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31" w:rsidRDefault="00516631" w:rsidP="00516631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516631" w:rsidRPr="00CA7E88" w:rsidRDefault="00516631" w:rsidP="00516631">
      <w:pPr>
        <w:spacing w:line="480" w:lineRule="auto"/>
        <w:jc w:val="center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 xml:space="preserve">PROGRAM DORADZTWA ZAWODOWEGO </w:t>
      </w:r>
    </w:p>
    <w:p w:rsidR="00516631" w:rsidRPr="00CA7E88" w:rsidRDefault="00516631" w:rsidP="00516631">
      <w:pPr>
        <w:spacing w:line="480" w:lineRule="auto"/>
        <w:jc w:val="center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>„ZAWODOWY DROGOWSKAZ”</w:t>
      </w:r>
    </w:p>
    <w:p w:rsidR="00516631" w:rsidRPr="00CA7E88" w:rsidRDefault="00160F7A" w:rsidP="00516631">
      <w:pPr>
        <w:spacing w:line="48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dla klasy VII</w:t>
      </w:r>
    </w:p>
    <w:p w:rsidR="00516631" w:rsidRPr="00CA7E88" w:rsidRDefault="00516631" w:rsidP="00516631">
      <w:pPr>
        <w:spacing w:line="480" w:lineRule="auto"/>
        <w:jc w:val="center"/>
        <w:rPr>
          <w:bCs/>
          <w:iCs/>
          <w:sz w:val="32"/>
          <w:szCs w:val="32"/>
        </w:rPr>
      </w:pPr>
      <w:r w:rsidRPr="00CA7E88">
        <w:rPr>
          <w:bCs/>
          <w:iCs/>
          <w:sz w:val="32"/>
          <w:szCs w:val="32"/>
        </w:rPr>
        <w:t xml:space="preserve">w Publicznej Szkole Podstawowej w Gronowie Górnym </w:t>
      </w:r>
    </w:p>
    <w:p w:rsidR="00516631" w:rsidRDefault="00516631" w:rsidP="00516631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516631" w:rsidRPr="00CA7E88" w:rsidRDefault="00516631" w:rsidP="00516631">
      <w:pPr>
        <w:spacing w:line="480" w:lineRule="auto"/>
        <w:jc w:val="center"/>
        <w:rPr>
          <w:b/>
          <w:bCs/>
          <w:iCs/>
          <w:sz w:val="32"/>
          <w:szCs w:val="32"/>
        </w:rPr>
      </w:pPr>
    </w:p>
    <w:p w:rsidR="00516631" w:rsidRPr="00CA7E88" w:rsidRDefault="00516631" w:rsidP="00516631">
      <w:pPr>
        <w:spacing w:line="480" w:lineRule="auto"/>
        <w:jc w:val="center"/>
        <w:rPr>
          <w:b/>
          <w:bCs/>
          <w:iCs/>
          <w:sz w:val="32"/>
          <w:szCs w:val="32"/>
        </w:rPr>
      </w:pPr>
      <w:r w:rsidRPr="00CA7E88">
        <w:rPr>
          <w:b/>
          <w:bCs/>
          <w:iCs/>
          <w:sz w:val="32"/>
          <w:szCs w:val="32"/>
        </w:rPr>
        <w:t>rok szkolny 202</w:t>
      </w:r>
      <w:r w:rsidR="00160F7A">
        <w:rPr>
          <w:b/>
          <w:bCs/>
          <w:iCs/>
          <w:sz w:val="32"/>
          <w:szCs w:val="32"/>
        </w:rPr>
        <w:t>3</w:t>
      </w:r>
      <w:r w:rsidRPr="00CA7E88">
        <w:rPr>
          <w:b/>
          <w:bCs/>
          <w:iCs/>
          <w:sz w:val="32"/>
          <w:szCs w:val="32"/>
        </w:rPr>
        <w:t>/202</w:t>
      </w:r>
      <w:r w:rsidR="00160F7A">
        <w:rPr>
          <w:b/>
          <w:bCs/>
          <w:iCs/>
          <w:sz w:val="32"/>
          <w:szCs w:val="32"/>
        </w:rPr>
        <w:t>4</w:t>
      </w:r>
    </w:p>
    <w:p w:rsidR="00516631" w:rsidRDefault="00516631" w:rsidP="00516631">
      <w:pPr>
        <w:spacing w:line="480" w:lineRule="auto"/>
        <w:jc w:val="right"/>
        <w:rPr>
          <w:b/>
          <w:bCs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right"/>
        <w:rPr>
          <w:b/>
          <w:bCs/>
          <w:iCs/>
          <w:sz w:val="32"/>
          <w:szCs w:val="32"/>
        </w:rPr>
      </w:pPr>
    </w:p>
    <w:p w:rsidR="00516631" w:rsidRPr="00296454" w:rsidRDefault="00516631" w:rsidP="00516631">
      <w:pPr>
        <w:spacing w:line="360" w:lineRule="auto"/>
        <w:rPr>
          <w:bCs/>
          <w:iCs/>
          <w:sz w:val="32"/>
          <w:szCs w:val="32"/>
        </w:rPr>
      </w:pPr>
      <w:r w:rsidRPr="00296454">
        <w:rPr>
          <w:bCs/>
          <w:iCs/>
          <w:sz w:val="32"/>
          <w:szCs w:val="32"/>
        </w:rPr>
        <w:t>doradca zawodowy</w:t>
      </w:r>
    </w:p>
    <w:p w:rsidR="00516631" w:rsidRPr="00296454" w:rsidRDefault="00516631" w:rsidP="00516631">
      <w:pPr>
        <w:spacing w:line="360" w:lineRule="auto"/>
        <w:rPr>
          <w:bCs/>
          <w:iCs/>
          <w:sz w:val="32"/>
          <w:szCs w:val="32"/>
        </w:rPr>
      </w:pPr>
      <w:r w:rsidRPr="00296454">
        <w:rPr>
          <w:bCs/>
          <w:iCs/>
          <w:sz w:val="32"/>
          <w:szCs w:val="32"/>
        </w:rPr>
        <w:t xml:space="preserve"> Katarzyna </w:t>
      </w:r>
      <w:proofErr w:type="spellStart"/>
      <w:r w:rsidRPr="00296454">
        <w:rPr>
          <w:bCs/>
          <w:iCs/>
          <w:sz w:val="32"/>
          <w:szCs w:val="32"/>
        </w:rPr>
        <w:t>Daniłowicz</w:t>
      </w:r>
      <w:proofErr w:type="spellEnd"/>
    </w:p>
    <w:p w:rsidR="00516631" w:rsidRDefault="00516631" w:rsidP="00516631">
      <w:pPr>
        <w:spacing w:line="480" w:lineRule="auto"/>
        <w:jc w:val="right"/>
        <w:rPr>
          <w:b/>
          <w:bCs/>
          <w:i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right"/>
        <w:rPr>
          <w:b/>
          <w:bCs/>
          <w:i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right"/>
        <w:rPr>
          <w:b/>
          <w:bCs/>
          <w:i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516631" w:rsidRDefault="00516631" w:rsidP="00516631">
      <w:pPr>
        <w:spacing w:line="480" w:lineRule="auto"/>
        <w:jc w:val="center"/>
        <w:rPr>
          <w:b/>
          <w:bCs/>
          <w:i/>
          <w:iCs/>
          <w:sz w:val="32"/>
          <w:szCs w:val="32"/>
        </w:rPr>
      </w:pPr>
    </w:p>
    <w:p w:rsidR="00516631" w:rsidRPr="00CA7E88" w:rsidRDefault="00516631" w:rsidP="00516631">
      <w:pPr>
        <w:spacing w:line="480" w:lineRule="auto"/>
        <w:jc w:val="center"/>
        <w:rPr>
          <w:rFonts w:cs="Times New Roman"/>
          <w:b/>
          <w:bCs/>
          <w:iCs/>
          <w:sz w:val="32"/>
          <w:szCs w:val="32"/>
        </w:rPr>
      </w:pPr>
    </w:p>
    <w:p w:rsidR="00516631" w:rsidRPr="00CA7E88" w:rsidRDefault="00516631" w:rsidP="00516631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Cs/>
        </w:rPr>
      </w:pPr>
      <w:r w:rsidRPr="00CA7E88">
        <w:rPr>
          <w:rFonts w:cs="Times New Roman"/>
          <w:b/>
          <w:bCs/>
          <w:iCs/>
        </w:rPr>
        <w:t>Podstawy prawne</w:t>
      </w:r>
    </w:p>
    <w:p w:rsidR="00516631" w:rsidRPr="00CA7E88" w:rsidRDefault="00516631" w:rsidP="00516631">
      <w:pPr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iCs/>
        </w:rPr>
      </w:pPr>
      <w:r w:rsidRPr="00CA7E88">
        <w:rPr>
          <w:rFonts w:cs="Times New Roman"/>
          <w:b/>
          <w:bCs/>
          <w:iCs/>
        </w:rPr>
        <w:t>Wstęp</w:t>
      </w:r>
    </w:p>
    <w:p w:rsidR="00516631" w:rsidRPr="00CA7E88" w:rsidRDefault="00516631" w:rsidP="00516631">
      <w:pPr>
        <w:numPr>
          <w:ilvl w:val="0"/>
          <w:numId w:val="1"/>
        </w:numPr>
        <w:spacing w:line="480" w:lineRule="auto"/>
        <w:jc w:val="both"/>
        <w:rPr>
          <w:rFonts w:cs="Times New Roman"/>
        </w:rPr>
      </w:pPr>
      <w:r w:rsidRPr="00CA7E88">
        <w:rPr>
          <w:rFonts w:cs="Times New Roman"/>
          <w:b/>
          <w:bCs/>
          <w:iCs/>
        </w:rPr>
        <w:t>Założenia programu</w:t>
      </w:r>
    </w:p>
    <w:p w:rsidR="00516631" w:rsidRPr="00CA7E88" w:rsidRDefault="00516631" w:rsidP="00516631">
      <w:pPr>
        <w:spacing w:line="480" w:lineRule="auto"/>
        <w:jc w:val="both"/>
        <w:rPr>
          <w:rFonts w:cs="Times New Roman"/>
        </w:rPr>
      </w:pPr>
      <w:r w:rsidRPr="00CA7E88">
        <w:rPr>
          <w:rFonts w:cs="Times New Roman"/>
        </w:rPr>
        <w:t>1. Cele ogólne i szczegółowe</w:t>
      </w:r>
    </w:p>
    <w:p w:rsidR="00516631" w:rsidRPr="00CA7E88" w:rsidRDefault="00516631" w:rsidP="00516631">
      <w:pPr>
        <w:spacing w:line="480" w:lineRule="auto"/>
        <w:jc w:val="both"/>
        <w:rPr>
          <w:rFonts w:cs="Times New Roman"/>
        </w:rPr>
      </w:pPr>
      <w:r w:rsidRPr="00CA7E88">
        <w:rPr>
          <w:rFonts w:cs="Times New Roman"/>
        </w:rPr>
        <w:t>2. Adresaci</w:t>
      </w:r>
    </w:p>
    <w:p w:rsidR="00516631" w:rsidRPr="00CA7E88" w:rsidRDefault="00516631" w:rsidP="00516631">
      <w:pPr>
        <w:spacing w:line="480" w:lineRule="auto"/>
        <w:jc w:val="both"/>
        <w:rPr>
          <w:rFonts w:eastAsia="Arial" w:cs="Times New Roman"/>
          <w:color w:val="000000"/>
        </w:rPr>
      </w:pPr>
      <w:r w:rsidRPr="00CA7E88">
        <w:rPr>
          <w:rFonts w:cs="Times New Roman"/>
        </w:rPr>
        <w:t xml:space="preserve">3. </w:t>
      </w:r>
      <w:r w:rsidRPr="00CA7E88">
        <w:rPr>
          <w:rFonts w:eastAsia="Arial" w:cs="Times New Roman"/>
          <w:color w:val="000000"/>
        </w:rPr>
        <w:t>Koordynator i osoby odpowiedzialne  za realizację programu</w:t>
      </w:r>
    </w:p>
    <w:p w:rsidR="00516631" w:rsidRPr="00CA7E88" w:rsidRDefault="00516631" w:rsidP="00516631">
      <w:pPr>
        <w:spacing w:line="480" w:lineRule="auto"/>
        <w:jc w:val="both"/>
        <w:rPr>
          <w:rFonts w:eastAsia="Arial" w:cs="Times New Roman"/>
          <w:color w:val="000000"/>
        </w:rPr>
      </w:pPr>
      <w:r w:rsidRPr="00CA7E88">
        <w:rPr>
          <w:rFonts w:eastAsia="Arial" w:cs="Times New Roman"/>
          <w:color w:val="000000"/>
        </w:rPr>
        <w:t>4. Treści i czas realizacji ,organizacji programu</w:t>
      </w:r>
    </w:p>
    <w:p w:rsidR="00516631" w:rsidRPr="00CA7E88" w:rsidRDefault="00516631" w:rsidP="00516631">
      <w:pPr>
        <w:spacing w:line="480" w:lineRule="auto"/>
        <w:jc w:val="both"/>
        <w:rPr>
          <w:rFonts w:eastAsia="Arial" w:cs="Times New Roman"/>
          <w:color w:val="000000"/>
        </w:rPr>
      </w:pPr>
      <w:r w:rsidRPr="00CA7E88">
        <w:rPr>
          <w:rFonts w:eastAsia="Arial" w:cs="Times New Roman"/>
          <w:color w:val="000000"/>
        </w:rPr>
        <w:t>5. Metody i formy pracy doradczej</w:t>
      </w:r>
    </w:p>
    <w:p w:rsidR="00516631" w:rsidRPr="00CA7E88" w:rsidRDefault="00516631" w:rsidP="00516631">
      <w:pPr>
        <w:spacing w:line="480" w:lineRule="auto"/>
        <w:jc w:val="both"/>
        <w:rPr>
          <w:rFonts w:eastAsia="Arial" w:cs="Times New Roman"/>
          <w:color w:val="000000"/>
        </w:rPr>
      </w:pPr>
      <w:r w:rsidRPr="00CA7E88">
        <w:rPr>
          <w:rFonts w:eastAsia="Arial" w:cs="Times New Roman"/>
          <w:color w:val="000000"/>
        </w:rPr>
        <w:t>6. Współpraca</w:t>
      </w:r>
    </w:p>
    <w:p w:rsidR="00516631" w:rsidRPr="00CA7E88" w:rsidRDefault="00516631" w:rsidP="00516631">
      <w:pPr>
        <w:spacing w:line="480" w:lineRule="auto"/>
        <w:jc w:val="both"/>
        <w:rPr>
          <w:rFonts w:eastAsia="Arial" w:cs="Times New Roman"/>
          <w:color w:val="000000"/>
        </w:rPr>
      </w:pPr>
      <w:r w:rsidRPr="00CA7E88">
        <w:rPr>
          <w:rFonts w:eastAsia="Arial" w:cs="Times New Roman"/>
          <w:color w:val="000000"/>
        </w:rPr>
        <w:t>7. Przewidywane rezultaty (efekty)</w:t>
      </w:r>
    </w:p>
    <w:p w:rsidR="00516631" w:rsidRPr="00CA7E88" w:rsidRDefault="00516631" w:rsidP="00516631">
      <w:pPr>
        <w:spacing w:line="480" w:lineRule="auto"/>
        <w:jc w:val="both"/>
        <w:rPr>
          <w:rFonts w:cs="Times New Roman"/>
          <w:b/>
          <w:bCs/>
          <w:iCs/>
        </w:rPr>
      </w:pPr>
      <w:r w:rsidRPr="00CA7E88">
        <w:rPr>
          <w:rFonts w:eastAsia="Arial" w:cs="Times New Roman"/>
          <w:color w:val="000000"/>
        </w:rPr>
        <w:t>8. Ocena i ewaluacja</w:t>
      </w:r>
    </w:p>
    <w:p w:rsidR="00516631" w:rsidRPr="00CA7E88" w:rsidRDefault="00516631" w:rsidP="00516631">
      <w:pPr>
        <w:spacing w:line="480" w:lineRule="auto"/>
        <w:jc w:val="both"/>
        <w:rPr>
          <w:rFonts w:cs="Times New Roman"/>
          <w:b/>
          <w:bCs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  <w:b/>
          <w:bCs/>
          <w:i/>
          <w:iCs/>
        </w:rPr>
      </w:pPr>
    </w:p>
    <w:p w:rsidR="00516631" w:rsidRDefault="00516631" w:rsidP="00516631">
      <w:pPr>
        <w:numPr>
          <w:ilvl w:val="0"/>
          <w:numId w:val="2"/>
        </w:numPr>
        <w:spacing w:line="480" w:lineRule="auto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lastRenderedPageBreak/>
        <w:t>Podstawy prawne:</w:t>
      </w:r>
    </w:p>
    <w:p w:rsidR="00516631" w:rsidRDefault="00516631" w:rsidP="00516631">
      <w:pPr>
        <w:numPr>
          <w:ilvl w:val="0"/>
          <w:numId w:val="10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Ustawa z dnia 7 września 1991r. o systemie oświaty.</w:t>
      </w:r>
    </w:p>
    <w:p w:rsidR="00516631" w:rsidRDefault="00516631" w:rsidP="00516631">
      <w:pPr>
        <w:numPr>
          <w:ilvl w:val="0"/>
          <w:numId w:val="10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i Sportu z dnia 7 stycznia 2003r. w sprawie zasad udzielania i organizacji pomocy psychologiczno-pedagogicznej - w publicznych przedszkolach, szkołach i placówkach (Dz. U. nr 11 poz. 114).</w:t>
      </w:r>
    </w:p>
    <w:p w:rsidR="00516631" w:rsidRDefault="00516631" w:rsidP="00516631">
      <w:pPr>
        <w:numPr>
          <w:ilvl w:val="0"/>
          <w:numId w:val="9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z dnia 21 maja 2001r. w sprawie ramowych statutów publicznego przedszkola oraz publicznych szkół wprowadzające funkcjonowanie wewnątrzszkolnego systemu doradztwa zawodowego, realizowanego we współpracy z poradniami psychologiczno- zawodowymi.</w:t>
      </w:r>
    </w:p>
    <w:p w:rsidR="00516631" w:rsidRDefault="00516631" w:rsidP="00516631">
      <w:pPr>
        <w:numPr>
          <w:ilvl w:val="0"/>
          <w:numId w:val="8"/>
        </w:num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Rozporządzenie Ministra Edukacji Narodowej i Sportu z dnia 13 czerwca 2003r.w sprawie rodzajów, organizacji oraz sposobu działania publicznych placówek kształcenia ustawicznego, w tym publicznych ośrodków dokształcania i doskonalenia zawodowego ) dz. U. z 2003 r. nr 132 poz. 1225).</w:t>
      </w:r>
    </w:p>
    <w:p w:rsidR="00516631" w:rsidRDefault="00516631" w:rsidP="00516631">
      <w:pPr>
        <w:numPr>
          <w:ilvl w:val="0"/>
          <w:numId w:val="7"/>
        </w:numPr>
        <w:spacing w:line="48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Strategia Rozwoju Kształcenia Ustawicznego do roku 2010 przyjęta przez Radę Ministrów 8 lipca 2003r. jako jeden z priorytetów uznaje tworzenie zasobów</w:t>
      </w:r>
    </w:p>
    <w:p w:rsidR="00516631" w:rsidRDefault="00516631" w:rsidP="00516631">
      <w:pPr>
        <w:numPr>
          <w:ilvl w:val="0"/>
          <w:numId w:val="6"/>
        </w:numPr>
        <w:spacing w:line="480" w:lineRule="auto"/>
        <w:jc w:val="both"/>
      </w:pPr>
      <w:r>
        <w:rPr>
          <w:rFonts w:cs="Times New Roman"/>
          <w:color w:val="000000"/>
        </w:rPr>
        <w:t>Ustawa z 14 grudnia 2016 r. Prawo oświatowe (</w:t>
      </w:r>
      <w:proofErr w:type="spellStart"/>
      <w:r>
        <w:rPr>
          <w:rFonts w:cs="Times New Roman"/>
          <w:color w:val="000000"/>
        </w:rPr>
        <w:t>Dz.U</w:t>
      </w:r>
      <w:proofErr w:type="spellEnd"/>
      <w:r>
        <w:rPr>
          <w:rFonts w:cs="Times New Roman"/>
          <w:color w:val="000000"/>
        </w:rPr>
        <w:t xml:space="preserve">. z 2017 r. poz. 59)–art. 47 ust. 1 </w:t>
      </w:r>
      <w:proofErr w:type="spellStart"/>
      <w:r>
        <w:rPr>
          <w:rFonts w:cs="Times New Roman"/>
          <w:color w:val="000000"/>
        </w:rPr>
        <w:t>pkt</w:t>
      </w:r>
      <w:proofErr w:type="spellEnd"/>
      <w:r>
        <w:rPr>
          <w:rFonts w:cs="Times New Roman"/>
          <w:color w:val="000000"/>
        </w:rPr>
        <w:t xml:space="preserve"> 3 lit. c i </w:t>
      </w:r>
      <w:proofErr w:type="spellStart"/>
      <w:r>
        <w:rPr>
          <w:rFonts w:cs="Times New Roman"/>
          <w:color w:val="000000"/>
        </w:rPr>
        <w:t>pkt</w:t>
      </w:r>
      <w:proofErr w:type="spellEnd"/>
      <w:r>
        <w:rPr>
          <w:rFonts w:cs="Times New Roman"/>
          <w:color w:val="000000"/>
        </w:rPr>
        <w:t xml:space="preserve"> 4,art. 109 ust. 1 </w:t>
      </w:r>
      <w:proofErr w:type="spellStart"/>
      <w:r>
        <w:rPr>
          <w:rFonts w:cs="Times New Roman"/>
          <w:color w:val="000000"/>
        </w:rPr>
        <w:t>pkt</w:t>
      </w:r>
      <w:proofErr w:type="spellEnd"/>
      <w:r>
        <w:rPr>
          <w:rFonts w:cs="Times New Roman"/>
          <w:color w:val="000000"/>
        </w:rPr>
        <w:t xml:space="preserve"> 7.</w:t>
      </w:r>
    </w:p>
    <w:p w:rsidR="00516631" w:rsidRDefault="00516631" w:rsidP="00516631">
      <w:pPr>
        <w:numPr>
          <w:ilvl w:val="0"/>
          <w:numId w:val="5"/>
        </w:numPr>
        <w:spacing w:line="480" w:lineRule="auto"/>
        <w:jc w:val="both"/>
        <w:rPr>
          <w:rFonts w:cs="Times New Roman"/>
        </w:rPr>
      </w:pPr>
      <w:r w:rsidRPr="00943801">
        <w:t>Rozporządzenie Ministra Edukacji Narodowej</w:t>
      </w:r>
      <w:r>
        <w:t>) z dnia 16 sierpnia 2018 r. w sprawie doradztwa zawodowego</w:t>
      </w:r>
      <w:r w:rsidRPr="00943801">
        <w:t>(</w:t>
      </w:r>
      <w:proofErr w:type="spellStart"/>
      <w:r w:rsidRPr="00943801">
        <w:t>Dz.U</w:t>
      </w:r>
      <w:proofErr w:type="spellEnd"/>
      <w:r w:rsidRPr="00943801">
        <w:t>. z 2018 r. poz. 1675).</w:t>
      </w:r>
    </w:p>
    <w:p w:rsidR="00516631" w:rsidRDefault="00516631" w:rsidP="00516631">
      <w:pPr>
        <w:numPr>
          <w:ilvl w:val="0"/>
          <w:numId w:val="5"/>
        </w:numPr>
        <w:spacing w:line="480" w:lineRule="auto"/>
        <w:jc w:val="both"/>
        <w:rPr>
          <w:rFonts w:cs="Times New Roman"/>
        </w:rPr>
      </w:pPr>
      <w:r w:rsidRPr="00943801">
        <w:rPr>
          <w:rFonts w:cs="Times New Roman"/>
        </w:rPr>
        <w:t>Rozporządzenie Ministra Edukacji Narodowej</w:t>
      </w:r>
      <w:r>
        <w:rPr>
          <w:rFonts w:cs="Times New Roman"/>
        </w:rPr>
        <w:t xml:space="preserve">) z dnia 12 lutego 2019 r. w sprawie doradztwa zawodowego </w:t>
      </w:r>
      <w:r w:rsidRPr="00943801">
        <w:rPr>
          <w:rFonts w:cs="Times New Roman"/>
        </w:rPr>
        <w:t xml:space="preserve"> (</w:t>
      </w:r>
      <w:proofErr w:type="spellStart"/>
      <w:r w:rsidRPr="00943801">
        <w:rPr>
          <w:rFonts w:cs="Times New Roman"/>
        </w:rPr>
        <w:t>Dz.U</w:t>
      </w:r>
      <w:proofErr w:type="spellEnd"/>
      <w:r w:rsidRPr="00943801">
        <w:rPr>
          <w:rFonts w:cs="Times New Roman"/>
        </w:rPr>
        <w:t>. z 2019 r. poz. 325).</w:t>
      </w:r>
    </w:p>
    <w:p w:rsidR="00516631" w:rsidRDefault="00516631" w:rsidP="00516631">
      <w:pPr>
        <w:numPr>
          <w:ilvl w:val="0"/>
          <w:numId w:val="5"/>
        </w:numPr>
        <w:spacing w:line="480" w:lineRule="auto"/>
        <w:jc w:val="both"/>
        <w:rPr>
          <w:rFonts w:cs="Times New Roman"/>
        </w:rPr>
      </w:pPr>
      <w:r w:rsidRPr="00943801">
        <w:rPr>
          <w:rFonts w:cs="Times New Roman"/>
        </w:rPr>
        <w:t>Rozporządzenie Ministra Edukacji Narodowej z dnia 28 lutego 2019 r. w sprawie szczegółowej organizacji publicznych szkół i publicznych przedszkoli (Dz. U. z 2019 r. poz. 502).</w:t>
      </w:r>
    </w:p>
    <w:p w:rsidR="00516631" w:rsidRDefault="00516631" w:rsidP="00516631">
      <w:pPr>
        <w:spacing w:line="480" w:lineRule="auto"/>
        <w:jc w:val="both"/>
        <w:rPr>
          <w:rFonts w:cs="Times New Roman"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</w:rPr>
      </w:pPr>
    </w:p>
    <w:p w:rsidR="00516631" w:rsidRDefault="00516631" w:rsidP="00516631">
      <w:pPr>
        <w:spacing w:line="480" w:lineRule="auto"/>
        <w:jc w:val="both"/>
        <w:rPr>
          <w:rFonts w:cs="Times New Roman"/>
        </w:rPr>
      </w:pPr>
    </w:p>
    <w:p w:rsidR="00516631" w:rsidRPr="000952CF" w:rsidRDefault="00516631" w:rsidP="00516631">
      <w:pPr>
        <w:spacing w:line="480" w:lineRule="auto"/>
        <w:ind w:left="720"/>
        <w:rPr>
          <w:rFonts w:cs="Times New Roman"/>
        </w:rPr>
      </w:pPr>
    </w:p>
    <w:p w:rsidR="00516631" w:rsidRDefault="00516631" w:rsidP="00516631">
      <w:pPr>
        <w:numPr>
          <w:ilvl w:val="0"/>
          <w:numId w:val="3"/>
        </w:numPr>
        <w:spacing w:line="480" w:lineRule="auto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Wstęp</w:t>
      </w:r>
    </w:p>
    <w:p w:rsidR="00516631" w:rsidRDefault="00516631" w:rsidP="00516631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         Wspieranie i przygotowywanie uczniów do podejmowania decyzji edukacyjno – zawodowych jest zadaniem statutowym szkoły. Wewnątrzszkolny System Doradztwa , rozwijany na terenie szkoły, nie jest systemem diagnozującym, lecz systemem doradczym, który stwarza możliwości </w:t>
      </w:r>
      <w:r>
        <w:rPr>
          <w:rFonts w:cs="Times New Roman"/>
        </w:rPr>
        <w:br/>
        <w:t>i pomaga w rozwiązywaniu problemów powiązanych z wyborem kierunku kształcenia, drogi kształcenia i planowaniem kariery zawodowej.</w:t>
      </w:r>
    </w:p>
    <w:p w:rsidR="00516631" w:rsidRDefault="00516631" w:rsidP="00516631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       Już na etapie końcowych klas szkoły podstawowej warto pomyśleć o </w:t>
      </w:r>
      <w:proofErr w:type="spellStart"/>
      <w:r>
        <w:rPr>
          <w:rFonts w:cs="Times New Roman"/>
        </w:rPr>
        <w:t>dalszaej</w:t>
      </w:r>
      <w:proofErr w:type="spellEnd"/>
      <w:r>
        <w:rPr>
          <w:rFonts w:cs="Times New Roman"/>
        </w:rPr>
        <w:t xml:space="preserve"> przyszłości. Szkoła jest  środowiskiem , które ma bezpośredni wpływ na decyzje zawodowe i powinna wspierać rodziców i świadczyć pomoc uczniom w wyborze kierunku kształcenia i zawodu. Jak wskazują naukowe studia i potoczne obserwacje, młodzież jest najczęściej niezdecydowana, niedoinformowana i nieprzygotowana do podjęcia tak ważnej decyzji, więc sytuacja wymaga szerszego włączenia nauczycieli i rodziców w podejmowanie przez uczniów decyzji edukacyjno – zawodowych. Pamiętać należy również o tym, że potrzeby uczniów w zakresie uzyskiwania porady zawodowej zmieniają się wraz z etapami przygotowania dzieci i młodzieży do wyboru zawodu. Na etapie kształcenia jakim jest ostatnia klasa szkoły podstawowej, młodzież znajduje się w trudnym okresie rozwojowym. Jest to faza burzliwego przechodzenia z dzieciństwa do dorosłości. To szkoła przygotowuje młodzież do aktywnego wchodzenia w życie gospodarcze, do świadomego stanowienia o sobie, wytyczania własnej drogi rozwoju poprzez aktywne wzmacnianie swoich mocnych stron, zainteresowań, uzdolnień. Dlatego niezbędne jest wyposażenie uczniów w umiejętność podejmowania odważnych, samodzielnych decyzji, umiejętność uczenia się przez całe życie, umiejętność radzenia sobie w sytuacjach kryzysowych. </w:t>
      </w:r>
    </w:p>
    <w:p w:rsidR="00516631" w:rsidRDefault="00516631" w:rsidP="00516631">
      <w:pPr>
        <w:tabs>
          <w:tab w:val="left" w:pos="1924"/>
        </w:tabs>
        <w:spacing w:line="480" w:lineRule="auto"/>
        <w:jc w:val="both"/>
      </w:pPr>
      <w:r>
        <w:rPr>
          <w:rFonts w:cs="Times New Roman"/>
        </w:rPr>
        <w:t xml:space="preserve">          Ponadto absolwent szkoły podstawowej musi znać system kształcenia,  ofertę szkół ponadpodstawowych, ukierunkowanie na wybór języków obcych, świat zawodów, a także strukturę </w:t>
      </w:r>
      <w:r>
        <w:rPr>
          <w:rFonts w:cs="Times New Roman"/>
        </w:rPr>
        <w:lastRenderedPageBreak/>
        <w:t xml:space="preserve">lokalnego  rynku pracy. Funkcjonowanie w nowoczesnym społeczeństwie wymaga aktywnych zachowań i umiejętności podejmowania trafnych decyzji. Wszelkiego rodzaju wybory dotyczące zdobycia wykształcenia, czy kwalifikacji zawodowych wymagają coraz większej wiedzy o rynku pracy, rynku edukacyjnym i o sobie samym. Istotnym jest, aby dokonując wyboru, uczeń kierował się własnymi zdolnościami, pasjami, możliwościami, predyspozycjami, a nie niespełnionymi ambicjami rodziców czy wyborami rówieśników z klasy. </w:t>
      </w:r>
    </w:p>
    <w:p w:rsidR="00516631" w:rsidRDefault="00516631" w:rsidP="00516631">
      <w:pPr>
        <w:tabs>
          <w:tab w:val="left" w:pos="1924"/>
        </w:tabs>
        <w:spacing w:line="480" w:lineRule="auto"/>
        <w:jc w:val="both"/>
      </w:pPr>
    </w:p>
    <w:p w:rsidR="00516631" w:rsidRDefault="00516631" w:rsidP="00516631">
      <w:pPr>
        <w:spacing w:line="480" w:lineRule="auto"/>
        <w:jc w:val="both"/>
        <w:rPr>
          <w:rFonts w:cs="Times New Roman"/>
          <w:i/>
          <w:iCs/>
          <w:u w:val="single"/>
        </w:rPr>
      </w:pPr>
      <w:r>
        <w:rPr>
          <w:rFonts w:cs="Times New Roman"/>
          <w:b/>
          <w:bCs/>
          <w:i/>
          <w:iCs/>
        </w:rPr>
        <w:t xml:space="preserve">III. </w:t>
      </w:r>
      <w:r>
        <w:rPr>
          <w:rFonts w:cs="Times New Roman"/>
          <w:b/>
          <w:bCs/>
          <w:i/>
          <w:iCs/>
          <w:u w:val="single"/>
        </w:rPr>
        <w:t>Założenia programu</w:t>
      </w:r>
    </w:p>
    <w:p w:rsidR="00516631" w:rsidRDefault="00516631" w:rsidP="00516631">
      <w:pPr>
        <w:spacing w:line="480" w:lineRule="auto"/>
        <w:jc w:val="both"/>
        <w:rPr>
          <w:rFonts w:cs="Times New Roman"/>
        </w:rPr>
      </w:pPr>
      <w:r>
        <w:rPr>
          <w:rFonts w:cs="Times New Roman"/>
          <w:i/>
          <w:iCs/>
          <w:u w:val="single"/>
        </w:rPr>
        <w:t>1. Cele ogólne i szczegółowe</w:t>
      </w:r>
    </w:p>
    <w:p w:rsidR="00516631" w:rsidRDefault="00516631" w:rsidP="00516631">
      <w:pPr>
        <w:spacing w:line="480" w:lineRule="auto"/>
        <w:jc w:val="both"/>
        <w:rPr>
          <w:b/>
        </w:rPr>
      </w:pPr>
      <w:r>
        <w:rPr>
          <w:rFonts w:cs="Times New Roman"/>
        </w:rPr>
        <w:t xml:space="preserve">     </w:t>
      </w:r>
      <w:r>
        <w:rPr>
          <w:b/>
        </w:rPr>
        <w:t>Celem ogólnym</w:t>
      </w:r>
      <w:r>
        <w:t xml:space="preserve"> programu preorientacji i orientacji zawodowej jest oddziaływanie ukierunkowane na uczniów poszukujących swojego miejsca w społeczeństwie, miejsca określonego  przez przyszłą rolę zawodową, które od najmłodszych lat  wywiera wpływ  na kształtowanie się zainteresowań, postaw oraz aspiracji zawodowych dziecka.</w:t>
      </w:r>
    </w:p>
    <w:p w:rsidR="00516631" w:rsidRDefault="00516631" w:rsidP="00516631">
      <w:pPr>
        <w:tabs>
          <w:tab w:val="left" w:pos="1080"/>
        </w:tabs>
        <w:spacing w:line="360" w:lineRule="auto"/>
        <w:jc w:val="both"/>
      </w:pPr>
      <w:r>
        <w:rPr>
          <w:b/>
        </w:rPr>
        <w:t xml:space="preserve">        Cele szczegółowe: </w:t>
      </w:r>
    </w:p>
    <w:p w:rsidR="00516631" w:rsidRDefault="00516631" w:rsidP="00516631">
      <w:pPr>
        <w:numPr>
          <w:ilvl w:val="1"/>
          <w:numId w:val="4"/>
        </w:numPr>
        <w:tabs>
          <w:tab w:val="left" w:pos="720"/>
        </w:tabs>
        <w:spacing w:line="360" w:lineRule="auto"/>
        <w:jc w:val="both"/>
      </w:pPr>
      <w:r>
        <w:t>pomoc w realnej samoocenie zainteresowań, uzdolnień i predyspozycji zawodowych</w:t>
      </w:r>
    </w:p>
    <w:p w:rsidR="00516631" w:rsidRDefault="00516631" w:rsidP="00516631">
      <w:pPr>
        <w:numPr>
          <w:ilvl w:val="1"/>
          <w:numId w:val="4"/>
        </w:numPr>
        <w:tabs>
          <w:tab w:val="left" w:pos="720"/>
        </w:tabs>
        <w:spacing w:line="360" w:lineRule="auto"/>
      </w:pPr>
      <w:r>
        <w:t>wskazywanie różnorodnych dróg edukacyjnych prowadzących do wyboru zawodu,</w:t>
      </w:r>
    </w:p>
    <w:p w:rsidR="00516631" w:rsidRDefault="00516631" w:rsidP="00516631">
      <w:pPr>
        <w:numPr>
          <w:ilvl w:val="1"/>
          <w:numId w:val="4"/>
        </w:numPr>
        <w:tabs>
          <w:tab w:val="left" w:pos="720"/>
        </w:tabs>
        <w:spacing w:line="360" w:lineRule="auto"/>
        <w:jc w:val="both"/>
      </w:pPr>
      <w:r>
        <w:t>kształtowanie umiejętności podejmowania decyzji,</w:t>
      </w:r>
    </w:p>
    <w:p w:rsidR="00516631" w:rsidRDefault="00516631" w:rsidP="00516631">
      <w:pPr>
        <w:numPr>
          <w:ilvl w:val="1"/>
          <w:numId w:val="4"/>
        </w:numPr>
        <w:tabs>
          <w:tab w:val="left" w:pos="720"/>
        </w:tabs>
        <w:spacing w:line="360" w:lineRule="auto"/>
        <w:jc w:val="both"/>
      </w:pPr>
      <w:r>
        <w:t>rozwijanie umiejętności samooceny,</w:t>
      </w:r>
    </w:p>
    <w:p w:rsidR="00516631" w:rsidRDefault="00516631" w:rsidP="00516631">
      <w:pPr>
        <w:numPr>
          <w:ilvl w:val="1"/>
          <w:numId w:val="4"/>
        </w:numPr>
        <w:tabs>
          <w:tab w:val="left" w:pos="720"/>
        </w:tabs>
        <w:spacing w:line="360" w:lineRule="auto"/>
        <w:jc w:val="both"/>
      </w:pPr>
      <w:r>
        <w:t>wzmacnianie poczucia wartości przez wyłonienie pozytywnych stron osobowości,</w:t>
      </w:r>
    </w:p>
    <w:p w:rsidR="00516631" w:rsidRDefault="00516631" w:rsidP="00516631">
      <w:pPr>
        <w:numPr>
          <w:ilvl w:val="1"/>
          <w:numId w:val="4"/>
        </w:numPr>
        <w:tabs>
          <w:tab w:val="left" w:pos="720"/>
        </w:tabs>
        <w:spacing w:line="360" w:lineRule="auto"/>
        <w:jc w:val="both"/>
      </w:pPr>
      <w:r>
        <w:t>dostarczanie informacji o zawodach, wymaganiach rynku pracy,</w:t>
      </w:r>
    </w:p>
    <w:p w:rsidR="00516631" w:rsidRDefault="00516631" w:rsidP="00516631">
      <w:pPr>
        <w:numPr>
          <w:ilvl w:val="1"/>
          <w:numId w:val="4"/>
        </w:numPr>
        <w:tabs>
          <w:tab w:val="left" w:pos="720"/>
        </w:tabs>
        <w:spacing w:line="360" w:lineRule="auto"/>
        <w:jc w:val="both"/>
        <w:rPr>
          <w:rFonts w:cs="Times New Roman"/>
        </w:rPr>
      </w:pPr>
      <w:r>
        <w:t xml:space="preserve">kształtowanie umiejętności pracy w zespole, komunikatywności, zaangażowania, </w:t>
      </w:r>
    </w:p>
    <w:p w:rsidR="00516631" w:rsidRDefault="00516631" w:rsidP="00516631">
      <w:pPr>
        <w:numPr>
          <w:ilvl w:val="1"/>
          <w:numId w:val="4"/>
        </w:numPr>
        <w:tabs>
          <w:tab w:val="left" w:pos="72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kształtowanie szacunku do pracy.</w:t>
      </w: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Pr="004D3844" w:rsidRDefault="00516631" w:rsidP="00516631">
      <w:pPr>
        <w:spacing w:line="480" w:lineRule="auto"/>
        <w:jc w:val="both"/>
        <w:rPr>
          <w:rFonts w:cs="Times New Roman"/>
          <w:iCs/>
        </w:rPr>
      </w:pPr>
      <w:r w:rsidRPr="004D3844">
        <w:rPr>
          <w:rFonts w:cs="Times New Roman"/>
          <w:iCs/>
          <w:u w:val="single"/>
        </w:rPr>
        <w:t>2. Adresaci</w:t>
      </w:r>
    </w:p>
    <w:p w:rsidR="00516631" w:rsidRDefault="00516631" w:rsidP="00516631">
      <w:pPr>
        <w:spacing w:line="480" w:lineRule="auto"/>
        <w:jc w:val="both"/>
        <w:rPr>
          <w:rFonts w:cs="Times New Roman"/>
          <w:i/>
          <w:iCs/>
          <w:u w:val="single"/>
        </w:rPr>
      </w:pPr>
      <w:r>
        <w:rPr>
          <w:rFonts w:cs="Times New Roman"/>
          <w:i/>
          <w:iCs/>
        </w:rPr>
        <w:t xml:space="preserve">       </w:t>
      </w:r>
      <w:r>
        <w:t>Prezentowanym programem objęci będą uczniowie klas 7  Publicznej Szkoły Podstawowej w Gronowie Górnym.</w:t>
      </w:r>
    </w:p>
    <w:p w:rsidR="00516631" w:rsidRPr="004D3844" w:rsidRDefault="00516631" w:rsidP="00516631">
      <w:pPr>
        <w:spacing w:line="480" w:lineRule="auto"/>
        <w:rPr>
          <w:rFonts w:eastAsia="Arial" w:cs="Times New Roman"/>
          <w:color w:val="000000"/>
        </w:rPr>
      </w:pPr>
      <w:r w:rsidRPr="004D3844">
        <w:rPr>
          <w:rFonts w:cs="Times New Roman"/>
          <w:iCs/>
          <w:u w:val="single"/>
        </w:rPr>
        <w:t xml:space="preserve">3. </w:t>
      </w:r>
      <w:r w:rsidRPr="004D3844">
        <w:rPr>
          <w:rFonts w:eastAsia="Arial" w:cs="Times New Roman"/>
          <w:iCs/>
          <w:color w:val="000000"/>
          <w:u w:val="single"/>
        </w:rPr>
        <w:t>Koordynator i osoby odpowiedzialne  za realizację programu</w:t>
      </w:r>
    </w:p>
    <w:p w:rsidR="00516631" w:rsidRDefault="00516631" w:rsidP="00516631">
      <w:pPr>
        <w:spacing w:line="480" w:lineRule="auto"/>
        <w:rPr>
          <w:rFonts w:eastAsia="Arial" w:cs="Times New Roman"/>
          <w:i/>
          <w:iCs/>
          <w:color w:val="000000"/>
          <w:u w:val="single"/>
        </w:rPr>
      </w:pPr>
      <w:r>
        <w:rPr>
          <w:rFonts w:eastAsia="Arial" w:cs="Times New Roman"/>
          <w:color w:val="000000"/>
        </w:rPr>
        <w:t xml:space="preserve">      Koordynatorem oraz osobą odpowiedzialną za realizację programu będzie szkolny doradca zawodowy Katarzyna </w:t>
      </w:r>
      <w:proofErr w:type="spellStart"/>
      <w:r>
        <w:rPr>
          <w:rFonts w:eastAsia="Arial" w:cs="Times New Roman"/>
          <w:color w:val="000000"/>
        </w:rPr>
        <w:t>Daniłowicz</w:t>
      </w:r>
      <w:proofErr w:type="spellEnd"/>
      <w:r>
        <w:rPr>
          <w:rFonts w:eastAsia="Arial" w:cs="Times New Roman"/>
          <w:color w:val="000000"/>
        </w:rPr>
        <w:t>.</w:t>
      </w:r>
    </w:p>
    <w:p w:rsidR="00516631" w:rsidRDefault="00516631" w:rsidP="00516631">
      <w:pPr>
        <w:spacing w:line="480" w:lineRule="auto"/>
        <w:rPr>
          <w:rFonts w:eastAsia="Arial" w:cs="Times New Roman"/>
          <w:i/>
          <w:iCs/>
          <w:color w:val="000000"/>
          <w:u w:val="single"/>
        </w:rPr>
      </w:pPr>
    </w:p>
    <w:p w:rsidR="00516631" w:rsidRDefault="00516631" w:rsidP="00516631">
      <w:pPr>
        <w:spacing w:line="480" w:lineRule="auto"/>
        <w:rPr>
          <w:rFonts w:eastAsia="Arial" w:cs="Times New Roman"/>
          <w:i/>
          <w:iCs/>
          <w:color w:val="000000"/>
          <w:u w:val="single"/>
        </w:rPr>
      </w:pPr>
    </w:p>
    <w:p w:rsidR="00516631" w:rsidRDefault="00516631" w:rsidP="00516631">
      <w:pPr>
        <w:spacing w:line="480" w:lineRule="auto"/>
        <w:rPr>
          <w:rFonts w:eastAsia="Arial" w:cs="Times New Roman"/>
          <w:i/>
          <w:iCs/>
          <w:color w:val="000000"/>
          <w:u w:val="single"/>
        </w:rPr>
      </w:pPr>
    </w:p>
    <w:p w:rsidR="00516631" w:rsidRPr="004D3844" w:rsidRDefault="00516631" w:rsidP="00516631">
      <w:pPr>
        <w:spacing w:line="480" w:lineRule="auto"/>
        <w:rPr>
          <w:rFonts w:eastAsia="Arial" w:cs="Times New Roman"/>
          <w:b/>
          <w:color w:val="000000"/>
          <w:sz w:val="32"/>
          <w:szCs w:val="32"/>
        </w:rPr>
      </w:pPr>
      <w:r w:rsidRPr="004D3844">
        <w:rPr>
          <w:rFonts w:eastAsia="Arial" w:cs="Times New Roman"/>
          <w:iCs/>
          <w:color w:val="000000"/>
          <w:u w:val="single"/>
        </w:rPr>
        <w:t>4. Treści i organizacja programu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  <w:sz w:val="32"/>
          <w:szCs w:val="32"/>
        </w:rPr>
        <w:t xml:space="preserve">KLASA 7 </w:t>
      </w:r>
    </w:p>
    <w:p w:rsidR="00516631" w:rsidRDefault="00516631" w:rsidP="00516631">
      <w:pPr>
        <w:spacing w:line="480" w:lineRule="auto"/>
        <w:rPr>
          <w:rFonts w:eastAsia="Arial" w:cs="Times New Roman"/>
          <w:b/>
          <w:bCs/>
          <w:i/>
          <w:iCs/>
          <w:color w:val="000000"/>
          <w:u w:val="single"/>
        </w:rPr>
      </w:pPr>
      <w:r>
        <w:rPr>
          <w:rFonts w:eastAsia="Arial" w:cs="Times New Roman"/>
          <w:color w:val="000000"/>
        </w:rPr>
        <w:t xml:space="preserve">Program </w:t>
      </w:r>
      <w:proofErr w:type="spellStart"/>
      <w:r>
        <w:rPr>
          <w:rFonts w:eastAsia="Arial" w:cs="Times New Roman"/>
          <w:color w:val="000000"/>
        </w:rPr>
        <w:t>zawodoznawczy</w:t>
      </w:r>
      <w:proofErr w:type="spellEnd"/>
      <w:r>
        <w:rPr>
          <w:rFonts w:eastAsia="Arial" w:cs="Times New Roman"/>
          <w:color w:val="000000"/>
        </w:rPr>
        <w:t xml:space="preserve"> realizowany będzie w dwóch modułach:</w:t>
      </w:r>
    </w:p>
    <w:p w:rsidR="00516631" w:rsidRDefault="00516631" w:rsidP="00516631">
      <w:pPr>
        <w:spacing w:line="480" w:lineRule="auto"/>
        <w:rPr>
          <w:b/>
          <w:bCs/>
          <w:i/>
          <w:iCs/>
        </w:rPr>
      </w:pPr>
      <w:r>
        <w:rPr>
          <w:rFonts w:eastAsia="Arial" w:cs="Times New Roman"/>
          <w:b/>
          <w:bCs/>
          <w:i/>
          <w:iCs/>
          <w:color w:val="000000"/>
          <w:u w:val="single"/>
        </w:rPr>
        <w:t xml:space="preserve">MODUŁ I - SAMOPOZNANIE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2184"/>
        <w:gridCol w:w="3119"/>
        <w:gridCol w:w="2416"/>
      </w:tblGrid>
      <w:tr w:rsidR="00516631" w:rsidTr="009751B2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Dział 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Realizowane treści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Formy realizacji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Osoby odpowiedzialne</w:t>
            </w:r>
          </w:p>
        </w:tc>
      </w:tr>
      <w:tr w:rsidR="00516631" w:rsidTr="009751B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Wprowadzenie do doradztwa zawodowego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Pr="001D652D" w:rsidRDefault="00516631" w:rsidP="009751B2">
            <w:pPr>
              <w:numPr>
                <w:ilvl w:val="0"/>
                <w:numId w:val="11"/>
              </w:numPr>
              <w:spacing w:line="360" w:lineRule="auto"/>
              <w:rPr>
                <w:bCs/>
              </w:rPr>
            </w:pPr>
            <w:r w:rsidRPr="001D652D">
              <w:rPr>
                <w:bCs/>
              </w:rPr>
              <w:t>Pojęcie doradztwo zawodowe</w:t>
            </w:r>
          </w:p>
          <w:p w:rsidR="00516631" w:rsidRPr="001D652D" w:rsidRDefault="00516631" w:rsidP="009751B2">
            <w:pPr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 w:rsidRPr="001D652D">
              <w:rPr>
                <w:bCs/>
              </w:rPr>
              <w:t>zakres doradztwa zawodowego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Pr="001D652D" w:rsidRDefault="00516631" w:rsidP="009751B2">
            <w:pPr>
              <w:numPr>
                <w:ilvl w:val="0"/>
                <w:numId w:val="12"/>
              </w:numPr>
              <w:spacing w:line="360" w:lineRule="auto"/>
              <w:rPr>
                <w:bCs/>
                <w:iCs/>
              </w:rPr>
            </w:pPr>
            <w:r w:rsidRPr="001D652D">
              <w:rPr>
                <w:bCs/>
                <w:iCs/>
              </w:rPr>
              <w:t>rozmowa</w:t>
            </w:r>
          </w:p>
          <w:p w:rsidR="00516631" w:rsidRPr="001D652D" w:rsidRDefault="00516631" w:rsidP="009751B2">
            <w:pPr>
              <w:numPr>
                <w:ilvl w:val="0"/>
                <w:numId w:val="12"/>
              </w:numPr>
              <w:spacing w:line="360" w:lineRule="auto"/>
              <w:rPr>
                <w:bCs/>
                <w:iCs/>
              </w:rPr>
            </w:pPr>
            <w:proofErr w:type="spellStart"/>
            <w:r w:rsidRPr="001D652D">
              <w:rPr>
                <w:bCs/>
                <w:iCs/>
              </w:rPr>
              <w:t>rozsypanki</w:t>
            </w:r>
            <w:proofErr w:type="spellEnd"/>
          </w:p>
          <w:p w:rsidR="00516631" w:rsidRPr="001D652D" w:rsidRDefault="00516631" w:rsidP="009751B2">
            <w:pPr>
              <w:numPr>
                <w:ilvl w:val="0"/>
                <w:numId w:val="12"/>
              </w:numPr>
              <w:spacing w:line="360" w:lineRule="auto"/>
              <w:rPr>
                <w:bCs/>
                <w:iCs/>
              </w:rPr>
            </w:pPr>
            <w:r w:rsidRPr="001D652D">
              <w:rPr>
                <w:bCs/>
                <w:iCs/>
              </w:rPr>
              <w:t xml:space="preserve">karty pracy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Pr="001D652D" w:rsidRDefault="00516631" w:rsidP="009751B2">
            <w:pPr>
              <w:spacing w:line="360" w:lineRule="auto"/>
            </w:pPr>
            <w:r w:rsidRPr="001D652D">
              <w:rPr>
                <w:bCs/>
                <w:iCs/>
              </w:rPr>
              <w:t>doradca zawodowy</w:t>
            </w:r>
          </w:p>
        </w:tc>
      </w:tr>
      <w:tr w:rsidR="00516631" w:rsidTr="009751B2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Jaki jestem naprawdę? POZNAJ SAMEGO SIEBIE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t>1. Umiejętność samooceny i samorealizacji, ustalenie swoich mocnych i słabych stron.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lekcje wychowawcze,</w:t>
            </w: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spotkania z psychologiem</w:t>
            </w: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testy psychologiczne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wychowawca klasy, doradca zawodowy z PPP Nr 1 w Elblągu</w:t>
            </w:r>
          </w:p>
        </w:tc>
      </w:tr>
      <w:tr w:rsidR="00516631" w:rsidTr="009751B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Pr="001D652D" w:rsidRDefault="00516631" w:rsidP="009751B2">
            <w:pPr>
              <w:spacing w:line="360" w:lineRule="auto"/>
              <w:rPr>
                <w:bCs/>
                <w:iCs/>
              </w:rPr>
            </w:pPr>
            <w:r w:rsidRPr="001D652D">
              <w:rPr>
                <w:bCs/>
                <w:iCs/>
              </w:rPr>
              <w:t xml:space="preserve">2. </w:t>
            </w:r>
            <w:r w:rsidRPr="001D652D">
              <w:rPr>
                <w:bCs/>
              </w:rPr>
              <w:t xml:space="preserve">Moja przyszłość – kim chcę być? Predyspozycje zawodowe.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 pogadanka, </w:t>
            </w: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lekcja wychowawcza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wychowawca klasy</w:t>
            </w:r>
          </w:p>
        </w:tc>
      </w:tr>
      <w:tr w:rsidR="00516631" w:rsidTr="009751B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Tekstpodstawowy"/>
              <w:tabs>
                <w:tab w:val="right" w:pos="387"/>
                <w:tab w:val="right" w:pos="9000"/>
              </w:tabs>
              <w:spacing w:after="0" w:line="360" w:lineRule="auto"/>
              <w:jc w:val="both"/>
              <w:rPr>
                <w:bCs/>
                <w:iCs/>
              </w:rPr>
            </w:pPr>
            <w:r>
              <w:t>3.Rozwój zainteresowań nie tylko związanych z przedmiotami szkolnymi ale także pozaszkolnych.</w:t>
            </w: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- lekcje wychowawcze, </w:t>
            </w: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 ankieta dotycząca zajęć pozaszkolnych, </w:t>
            </w: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 prezentacja multimedialna dotycząca możliwości rozwijania zainteresowań  na rynku lokalnym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rPr>
                <w:bCs/>
                <w:iCs/>
              </w:rPr>
              <w:t>doradca zawodowy, wychowawca</w:t>
            </w:r>
          </w:p>
        </w:tc>
      </w:tr>
      <w:tr w:rsidR="00516631" w:rsidTr="009751B2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jc w:val="center"/>
            </w:pPr>
            <w:r>
              <w:rPr>
                <w:b/>
                <w:bCs/>
                <w:i/>
                <w:iCs/>
              </w:rPr>
              <w:lastRenderedPageBreak/>
              <w:t>Rozpoznawanie własnych możliwości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1. Określenie własnych zainteresowań (naukowych, artystycznych, technicznych, urzędniczych, społecznych).</w:t>
            </w:r>
            <w:r>
              <w:br/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Tekstpodstawowy"/>
              <w:tabs>
                <w:tab w:val="left" w:pos="2070"/>
                <w:tab w:val="right" w:pos="9000"/>
              </w:tabs>
              <w:spacing w:after="0" w:line="360" w:lineRule="auto"/>
            </w:pPr>
            <w:r>
              <w:t>- cykl lekcji wychowawczych.</w:t>
            </w:r>
          </w:p>
          <w:p w:rsidR="00516631" w:rsidRDefault="00516631" w:rsidP="009751B2">
            <w:pPr>
              <w:pStyle w:val="Tekstpodstawowy"/>
              <w:tabs>
                <w:tab w:val="left" w:pos="2070"/>
                <w:tab w:val="right" w:pos="9000"/>
              </w:tabs>
              <w:spacing w:after="0" w:line="360" w:lineRule="auto"/>
            </w:pPr>
            <w:r>
              <w:t xml:space="preserve">- testy z zakresu </w:t>
            </w:r>
            <w:proofErr w:type="spellStart"/>
            <w:r>
              <w:t>zawodoznawstwa</w:t>
            </w:r>
            <w:proofErr w:type="spellEnd"/>
          </w:p>
          <w:p w:rsidR="00516631" w:rsidRDefault="00516631" w:rsidP="009751B2">
            <w:pPr>
              <w:spacing w:line="360" w:lineRule="auto"/>
            </w:pPr>
            <w:r>
              <w:t xml:space="preserve">- ankiety dotyczące zainteresowań, uzdolnień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doradca zawodowy</w:t>
            </w:r>
          </w:p>
        </w:tc>
      </w:tr>
      <w:tr w:rsidR="00516631" w:rsidTr="009751B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2. Uświadomienie własnych uzdolnień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 xml:space="preserve">- zajęcia aktywizujące, </w:t>
            </w:r>
          </w:p>
          <w:p w:rsidR="00516631" w:rsidRDefault="00516631" w:rsidP="009751B2">
            <w:pPr>
              <w:spacing w:line="360" w:lineRule="auto"/>
            </w:pPr>
            <w:r>
              <w:t>- spotkania z przedstawicielami ciekawych zawodów.</w:t>
            </w:r>
          </w:p>
          <w:p w:rsidR="00516631" w:rsidRDefault="00516631" w:rsidP="009751B2">
            <w:pPr>
              <w:spacing w:line="360" w:lineRule="auto"/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doradca zawodowy, wychowawca klasy</w:t>
            </w:r>
          </w:p>
        </w:tc>
      </w:tr>
      <w:tr w:rsidR="00516631" w:rsidTr="009751B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3. Uznawane wartości a konkretne oczekiwania wobec zawodu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- lekcje wychowawcze,</w:t>
            </w:r>
          </w:p>
          <w:p w:rsidR="00516631" w:rsidRDefault="00516631" w:rsidP="009751B2">
            <w:pPr>
              <w:spacing w:line="360" w:lineRule="auto"/>
            </w:pPr>
            <w:r>
              <w:t xml:space="preserve">- pogadanki, </w:t>
            </w:r>
          </w:p>
          <w:p w:rsidR="00516631" w:rsidRDefault="00516631" w:rsidP="009751B2">
            <w:pPr>
              <w:spacing w:line="360" w:lineRule="auto"/>
            </w:pPr>
            <w:r>
              <w:t xml:space="preserve">- scenki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 xml:space="preserve">doradca zawodowy, </w:t>
            </w:r>
          </w:p>
        </w:tc>
      </w:tr>
      <w:tr w:rsidR="00516631" w:rsidTr="009751B2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4. Typy osobowości i zbieżne z nimi środowiska pracy.</w:t>
            </w:r>
            <w:r>
              <w:br/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- lekcje wychowawcze,</w:t>
            </w:r>
          </w:p>
          <w:p w:rsidR="00516631" w:rsidRDefault="00516631" w:rsidP="009751B2">
            <w:pPr>
              <w:spacing w:line="360" w:lineRule="auto"/>
            </w:pPr>
            <w:r>
              <w:t xml:space="preserve"> - testy </w:t>
            </w:r>
            <w:proofErr w:type="spellStart"/>
            <w:r>
              <w:t>zawodoznawcze</w:t>
            </w:r>
            <w:proofErr w:type="spellEnd"/>
            <w:r>
              <w:t>,</w:t>
            </w:r>
          </w:p>
          <w:p w:rsidR="00516631" w:rsidRDefault="00516631" w:rsidP="009751B2">
            <w:pPr>
              <w:spacing w:line="360" w:lineRule="auto"/>
            </w:pPr>
            <w:r>
              <w:t>- spotkanie z psychologiem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doradca zawodowy, pielęgniarka szkolna</w:t>
            </w:r>
          </w:p>
        </w:tc>
      </w:tr>
      <w:tr w:rsidR="00516631" w:rsidTr="009751B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5. Stan fizyczny i zdrowotny a wybór zawodu.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- lekcja wychowawcza,</w:t>
            </w:r>
          </w:p>
          <w:p w:rsidR="00516631" w:rsidRDefault="00516631" w:rsidP="009751B2">
            <w:pPr>
              <w:spacing w:line="360" w:lineRule="auto"/>
            </w:pPr>
            <w:r>
              <w:t xml:space="preserve"> - spotkanie z pielęgniarką szkolną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doradca zawodowy, wychowawca klasy</w:t>
            </w:r>
          </w:p>
          <w:p w:rsidR="00516631" w:rsidRDefault="00516631" w:rsidP="009751B2">
            <w:pPr>
              <w:spacing w:line="360" w:lineRule="auto"/>
            </w:pPr>
            <w:r>
              <w:t>pielęgniarka szkolna</w:t>
            </w:r>
          </w:p>
        </w:tc>
      </w:tr>
      <w:tr w:rsidR="00516631" w:rsidTr="009751B2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snapToGrid w:val="0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>6. Aspiracje i ambicje zawodowe.</w:t>
            </w:r>
          </w:p>
          <w:p w:rsidR="00516631" w:rsidRDefault="00516631" w:rsidP="009751B2">
            <w:pPr>
              <w:spacing w:line="360" w:lineRule="auto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</w:pPr>
            <w:r>
              <w:t xml:space="preserve">zajęcia aktywizujące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</w:pPr>
            <w:r>
              <w:t xml:space="preserve">doradca zawodowy </w:t>
            </w:r>
          </w:p>
        </w:tc>
      </w:tr>
    </w:tbl>
    <w:p w:rsidR="00516631" w:rsidRDefault="00516631" w:rsidP="00516631">
      <w:pPr>
        <w:spacing w:line="480" w:lineRule="auto"/>
        <w:rPr>
          <w:b/>
          <w:bCs/>
        </w:rPr>
      </w:pPr>
    </w:p>
    <w:p w:rsidR="00516631" w:rsidRDefault="00516631" w:rsidP="00516631">
      <w:pPr>
        <w:spacing w:line="480" w:lineRule="auto"/>
        <w:rPr>
          <w:b/>
          <w:bCs/>
        </w:rPr>
      </w:pPr>
    </w:p>
    <w:p w:rsidR="00516631" w:rsidRDefault="00516631" w:rsidP="00516631">
      <w:pPr>
        <w:spacing w:line="480" w:lineRule="auto"/>
        <w:rPr>
          <w:b/>
          <w:bCs/>
          <w:i/>
          <w:iCs/>
        </w:rPr>
      </w:pPr>
      <w:r>
        <w:rPr>
          <w:b/>
          <w:bCs/>
        </w:rPr>
        <w:lastRenderedPageBreak/>
        <w:t>MODUŁ II POZNANIE ZAWODÓW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8"/>
      </w:tblGrid>
      <w:tr w:rsidR="00516631" w:rsidTr="009751B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Dział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Realizowane treści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Formy realizacji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Osoby odpowiedzialne</w:t>
            </w:r>
          </w:p>
        </w:tc>
      </w:tr>
      <w:tr w:rsidR="00516631" w:rsidTr="009751B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 xml:space="preserve">Rodzaje spotykanych zawodów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t xml:space="preserve">Podział zawodów ze względu na dominujące czynności; zawody związane z rzeczami, zawody związane z ludźmi, zawody związane z pracą w trybie </w:t>
            </w:r>
            <w:proofErr w:type="spellStart"/>
            <w:r>
              <w:t>online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- prezentacja multimedialna dotycząca zawodów,</w:t>
            </w:r>
          </w:p>
          <w:p w:rsidR="00516631" w:rsidRDefault="00516631" w:rsidP="009751B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-tworzenie prezentacji </w:t>
            </w:r>
            <w:proofErr w:type="spellStart"/>
            <w:r>
              <w:rPr>
                <w:bCs/>
                <w:iCs/>
              </w:rPr>
              <w:t>zawodoznawczych</w:t>
            </w:r>
            <w:proofErr w:type="spellEnd"/>
            <w:r>
              <w:rPr>
                <w:bCs/>
                <w:iCs/>
              </w:rPr>
              <w:t>,</w:t>
            </w:r>
          </w:p>
          <w:p w:rsidR="00516631" w:rsidRDefault="00516631" w:rsidP="009751B2">
            <w:pPr>
              <w:pStyle w:val="Tekstpodstawowy"/>
              <w:tabs>
                <w:tab w:val="right" w:pos="455"/>
                <w:tab w:val="right" w:pos="9000"/>
              </w:tabs>
              <w:spacing w:after="0" w:line="360" w:lineRule="auto"/>
            </w:pPr>
            <w:r>
              <w:rPr>
                <w:bCs/>
                <w:iCs/>
              </w:rPr>
              <w:t xml:space="preserve">-kącik </w:t>
            </w:r>
            <w:proofErr w:type="spellStart"/>
            <w:r>
              <w:rPr>
                <w:bCs/>
                <w:iCs/>
              </w:rPr>
              <w:t>zawodoznawczy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</w:pPr>
            <w:r>
              <w:t>doradca zawodowy, wychowawcy klas 7</w:t>
            </w:r>
          </w:p>
        </w:tc>
      </w:tr>
      <w:tr w:rsidR="00516631" w:rsidTr="009751B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</w:pPr>
            <w:r>
              <w:rPr>
                <w:b/>
                <w:bCs/>
                <w:i/>
                <w:iCs/>
              </w:rPr>
              <w:t xml:space="preserve">Klasyfikacja poszczególnych zawodów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</w:pPr>
            <w:r>
              <w:t>- wymagania,</w:t>
            </w:r>
          </w:p>
          <w:p w:rsidR="00516631" w:rsidRDefault="00516631" w:rsidP="009751B2">
            <w:pPr>
              <w:pStyle w:val="Zawartotabeli"/>
            </w:pPr>
            <w:r>
              <w:t xml:space="preserve">- poznanie środowiska pracy, </w:t>
            </w:r>
          </w:p>
          <w:p w:rsidR="00516631" w:rsidRDefault="00516631" w:rsidP="009751B2">
            <w:pPr>
              <w:pStyle w:val="Zawartotabeli"/>
            </w:pPr>
            <w:r>
              <w:t xml:space="preserve">- zadania i czynności, </w:t>
            </w:r>
          </w:p>
          <w:p w:rsidR="00516631" w:rsidRDefault="00516631" w:rsidP="009751B2">
            <w:pPr>
              <w:pStyle w:val="Zawartotabeli"/>
            </w:pPr>
            <w:r>
              <w:t>- szanse zatrudnienia,</w:t>
            </w:r>
          </w:p>
          <w:p w:rsidR="00516631" w:rsidRDefault="00516631" w:rsidP="009751B2">
            <w:pPr>
              <w:pStyle w:val="Zawartotabeli"/>
            </w:pPr>
            <w:r>
              <w:t xml:space="preserve"> - placówki zajmujące się kształceniem w poszczególnych zawodach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Tekstpodstawowy"/>
              <w:tabs>
                <w:tab w:val="right" w:pos="455"/>
                <w:tab w:val="right" w:pos="2133"/>
                <w:tab w:val="right" w:pos="9000"/>
              </w:tabs>
              <w:spacing w:after="0" w:line="360" w:lineRule="auto"/>
            </w:pPr>
            <w:r>
              <w:t>- lekcje wychowawcze</w:t>
            </w:r>
          </w:p>
          <w:p w:rsidR="00516631" w:rsidRDefault="00516631" w:rsidP="009751B2">
            <w:pPr>
              <w:pStyle w:val="Tekstpodstawowy"/>
              <w:tabs>
                <w:tab w:val="right" w:pos="455"/>
                <w:tab w:val="right" w:pos="2133"/>
                <w:tab w:val="right" w:pos="9000"/>
              </w:tabs>
              <w:spacing w:after="0" w:line="360" w:lineRule="auto"/>
            </w:pPr>
            <w:r>
              <w:t>-spotkania z przedstawicielami grup zawodowych.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31" w:rsidRDefault="00516631" w:rsidP="009751B2">
            <w:pPr>
              <w:pStyle w:val="Zawartotabeli"/>
            </w:pPr>
            <w:r>
              <w:t xml:space="preserve">doradca zawodowy </w:t>
            </w:r>
          </w:p>
          <w:p w:rsidR="00516631" w:rsidRDefault="00516631" w:rsidP="009751B2">
            <w:pPr>
              <w:pStyle w:val="Zawartotabeli"/>
            </w:pPr>
            <w:r>
              <w:t>wychowawcy klas</w:t>
            </w:r>
          </w:p>
        </w:tc>
      </w:tr>
    </w:tbl>
    <w:p w:rsidR="00516631" w:rsidRDefault="00516631" w:rsidP="00516631">
      <w:pPr>
        <w:spacing w:line="480" w:lineRule="auto"/>
        <w:rPr>
          <w:b/>
          <w:bCs/>
          <w:u w:val="single"/>
        </w:rPr>
      </w:pPr>
    </w:p>
    <w:p w:rsidR="00516631" w:rsidRDefault="00516631" w:rsidP="00516631">
      <w:pPr>
        <w:spacing w:line="480" w:lineRule="auto"/>
        <w:rPr>
          <w:b/>
          <w:bCs/>
          <w:u w:val="single"/>
        </w:rPr>
      </w:pPr>
      <w:r>
        <w:rPr>
          <w:b/>
          <w:bCs/>
          <w:i/>
          <w:iCs/>
          <w:u w:val="single"/>
        </w:rPr>
        <w:t xml:space="preserve">Tematy zajęć mogą ulec zmianie, w zależności od potrzeb rozwojowych uczniów. </w:t>
      </w:r>
    </w:p>
    <w:p w:rsidR="00516631" w:rsidRDefault="00516631" w:rsidP="00516631">
      <w:pPr>
        <w:spacing w:line="480" w:lineRule="auto"/>
        <w:rPr>
          <w:b/>
          <w:bCs/>
          <w:u w:val="single"/>
        </w:rPr>
      </w:pPr>
    </w:p>
    <w:p w:rsidR="00516631" w:rsidRDefault="00516631" w:rsidP="00516631">
      <w:pPr>
        <w:spacing w:line="480" w:lineRule="auto"/>
        <w:rPr>
          <w:rFonts w:eastAsia="Arial" w:cs="Times New Roman"/>
          <w:b/>
          <w:bCs/>
          <w:color w:val="000000"/>
          <w:u w:val="single"/>
        </w:rPr>
      </w:pPr>
      <w:r>
        <w:rPr>
          <w:rFonts w:eastAsia="Arial" w:cs="Times New Roman"/>
          <w:i/>
          <w:iCs/>
          <w:color w:val="000000"/>
          <w:u w:val="single"/>
        </w:rPr>
        <w:t xml:space="preserve">5. </w:t>
      </w:r>
      <w:r w:rsidRPr="004D3844">
        <w:rPr>
          <w:rFonts w:eastAsia="Arial" w:cs="Times New Roman"/>
          <w:iCs/>
          <w:color w:val="000000"/>
          <w:u w:val="single"/>
        </w:rPr>
        <w:t>Metody i formy pracy doradczej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  <w:u w:val="single"/>
        </w:rPr>
        <w:t>Formy pracy</w:t>
      </w:r>
      <w:r>
        <w:rPr>
          <w:rFonts w:eastAsia="Arial" w:cs="Times New Roman"/>
          <w:color w:val="000000"/>
          <w:u w:val="single"/>
        </w:rPr>
        <w:t xml:space="preserve"> adresowane do uczniów :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Badanie (diagnoza) zapotrzebowania na działania doradcze prowadzone w szkole (wywiad, kwestionariusz ankiety)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Zajęcia warsztatowe (grupowe) służące rozbudzeniu świadomości konieczności planowania własnego rozwoju i kariery zawodowej, umożliwiające poznanie siebie i swoich</w:t>
      </w:r>
      <w:r>
        <w:rPr>
          <w:rFonts w:eastAsia="Arial" w:cs="Times New Roman"/>
          <w:i/>
          <w:iCs/>
          <w:color w:val="000000"/>
          <w:u w:val="single"/>
        </w:rPr>
        <w:t xml:space="preserve"> </w:t>
      </w:r>
      <w:r>
        <w:rPr>
          <w:rFonts w:eastAsia="Arial" w:cs="Times New Roman"/>
          <w:color w:val="000000"/>
        </w:rPr>
        <w:t>predyspozycji zawodowych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Warsztaty doskonalące umiejętności w zakresie komunikacji interpersonalnej i współdziałania w grupie, radzenie sobie ze stresem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Udostępnianie informacji o zawodach, szkołach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Spotkania z przedstawicielami różnych zawodów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lastRenderedPageBreak/>
        <w:t xml:space="preserve">-  Udzielanie indywidualnych porad uczniom. </w:t>
      </w:r>
    </w:p>
    <w:p w:rsidR="00516631" w:rsidRDefault="00516631" w:rsidP="00516631">
      <w:pPr>
        <w:spacing w:line="480" w:lineRule="auto"/>
        <w:rPr>
          <w:rFonts w:eastAsia="Arial" w:cs="Times New Roman"/>
          <w:b/>
          <w:bCs/>
          <w:i/>
          <w:iCs/>
          <w:color w:val="000000"/>
          <w:u w:val="single"/>
        </w:rPr>
      </w:pPr>
      <w:r>
        <w:rPr>
          <w:rFonts w:eastAsia="Arial" w:cs="Times New Roman"/>
          <w:color w:val="000000"/>
        </w:rPr>
        <w:t xml:space="preserve">- Organizowanie wycieczek. </w:t>
      </w:r>
    </w:p>
    <w:p w:rsidR="00516631" w:rsidRPr="004D3844" w:rsidRDefault="00516631" w:rsidP="00516631">
      <w:pPr>
        <w:spacing w:line="480" w:lineRule="auto"/>
        <w:rPr>
          <w:rFonts w:eastAsia="Arial" w:cs="Times New Roman"/>
          <w:color w:val="000000"/>
        </w:rPr>
      </w:pPr>
      <w:r w:rsidRPr="004D3844">
        <w:rPr>
          <w:rFonts w:eastAsia="Arial" w:cs="Times New Roman"/>
          <w:b/>
          <w:bCs/>
          <w:iCs/>
          <w:color w:val="000000"/>
          <w:u w:val="single"/>
        </w:rPr>
        <w:t>Metody w poradnictwie grupowym</w:t>
      </w:r>
      <w:r w:rsidRPr="004D3844">
        <w:rPr>
          <w:rFonts w:eastAsia="Arial" w:cs="Times New Roman"/>
          <w:iCs/>
          <w:color w:val="000000"/>
          <w:u w:val="single"/>
        </w:rPr>
        <w:t xml:space="preserve"> najczęściej stosowane w pracy doradczej to: 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burza mózgów, dyskusja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inscenizacje i odgrywanie ról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- kwestionariusze, ankiety, testy)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  <w:u w:val="single"/>
        </w:rPr>
      </w:pPr>
      <w:r>
        <w:rPr>
          <w:rFonts w:eastAsia="Arial" w:cs="Times New Roman"/>
          <w:color w:val="000000"/>
        </w:rPr>
        <w:t xml:space="preserve"> - filmy edukacyjne, zasoby Internetu i programy multimedialne, prezentacje multimedialne. - Treningi umiejętności społecznych, mini wykłady, pogadanki. </w:t>
      </w:r>
    </w:p>
    <w:p w:rsidR="00516631" w:rsidRPr="004D3844" w:rsidRDefault="00516631" w:rsidP="00516631">
      <w:pPr>
        <w:spacing w:line="480" w:lineRule="auto"/>
        <w:rPr>
          <w:rFonts w:eastAsia="Arial" w:cs="Times New Roman"/>
          <w:b/>
          <w:bCs/>
          <w:color w:val="000000"/>
        </w:rPr>
      </w:pPr>
      <w:r w:rsidRPr="004D3844">
        <w:rPr>
          <w:rFonts w:eastAsia="Arial" w:cs="Times New Roman"/>
          <w:b/>
          <w:color w:val="000000"/>
          <w:u w:val="single"/>
        </w:rPr>
        <w:t>6. Współpraca: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</w:rPr>
        <w:t>Współpraca z rodzicami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1. Prezentacja założeń pracy informacyjno – doradczej szkoły na rzecz uczniów; 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2. Włączenie rodziców jako przedstawicieli różnych zawodów do działań z zakresu poradnictwa zawodowego; 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3. Uświadomienie rodzicom ich wpływu na decyzje edukacyjno- zawodowe ich dzieci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4. Przedstawienie aktualnej oferty edukacyjnej szkolnictwa ponadpodstawowego; </w:t>
      </w:r>
    </w:p>
    <w:p w:rsidR="00516631" w:rsidRDefault="00516631" w:rsidP="00516631">
      <w:pPr>
        <w:spacing w:line="480" w:lineRule="auto"/>
        <w:rPr>
          <w:rFonts w:cs="Times New Roman"/>
          <w:i/>
          <w:iCs/>
          <w:u w:val="single"/>
        </w:rPr>
      </w:pPr>
      <w:r>
        <w:rPr>
          <w:rFonts w:eastAsia="Arial" w:cs="Times New Roman"/>
          <w:color w:val="000000"/>
        </w:rPr>
        <w:t xml:space="preserve">5. Konsultacje z rodzicami uczniów którzy mają  problemy z dokonaniem wyboru szkoły przez ich dziecko. </w:t>
      </w:r>
    </w:p>
    <w:p w:rsidR="00516631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b/>
          <w:bCs/>
          <w:color w:val="000000"/>
        </w:rPr>
        <w:t>Współpraca z instytucjami pozaszkolnymi wspomagającymi orientację edukacyjno</w:t>
      </w:r>
      <w:r>
        <w:rPr>
          <w:rFonts w:eastAsia="Arial" w:cs="Times New Roman"/>
          <w:i/>
          <w:iCs/>
          <w:color w:val="000000"/>
          <w:u w:val="single"/>
        </w:rPr>
        <w:t>-</w:t>
      </w:r>
      <w:r>
        <w:rPr>
          <w:rFonts w:eastAsia="Arial" w:cs="Times New Roman"/>
          <w:b/>
          <w:bCs/>
          <w:color w:val="000000"/>
        </w:rPr>
        <w:t>zawodową:</w:t>
      </w:r>
    </w:p>
    <w:p w:rsidR="00516631" w:rsidRPr="001D652D" w:rsidRDefault="00516631" w:rsidP="00516631">
      <w:pPr>
        <w:spacing w:line="480" w:lineRule="auto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1. Poradnia Psychologiczno – Pedagogiczna Nr 1 w Elblągu</w:t>
      </w:r>
    </w:p>
    <w:p w:rsidR="00516631" w:rsidRDefault="00516631" w:rsidP="00516631">
      <w:pPr>
        <w:spacing w:line="360" w:lineRule="auto"/>
        <w:jc w:val="both"/>
        <w:rPr>
          <w:rFonts w:eastAsia="Arial" w:cs="Times New Roman"/>
          <w:i/>
          <w:iCs/>
          <w:color w:val="000000"/>
        </w:rPr>
      </w:pPr>
      <w:r>
        <w:t xml:space="preserve"> </w:t>
      </w:r>
    </w:p>
    <w:p w:rsidR="00516631" w:rsidRPr="004D3844" w:rsidRDefault="00516631" w:rsidP="00516631">
      <w:pPr>
        <w:spacing w:line="360" w:lineRule="auto"/>
        <w:jc w:val="both"/>
        <w:rPr>
          <w:b/>
          <w:u w:val="single"/>
        </w:rPr>
      </w:pPr>
      <w:r w:rsidRPr="004D3844">
        <w:rPr>
          <w:rFonts w:eastAsia="Arial" w:cs="Times New Roman"/>
          <w:b/>
          <w:iCs/>
          <w:color w:val="000000"/>
          <w:u w:val="single"/>
        </w:rPr>
        <w:t>7. Przewidywane rezultaty (efekty)</w:t>
      </w:r>
      <w:r w:rsidRPr="004D3844">
        <w:rPr>
          <w:b/>
          <w:iCs/>
          <w:u w:val="single"/>
        </w:rPr>
        <w:t xml:space="preserve"> </w:t>
      </w:r>
      <w:r w:rsidRPr="004D3844">
        <w:rPr>
          <w:b/>
          <w:u w:val="single"/>
        </w:rPr>
        <w:t xml:space="preserve">    </w:t>
      </w:r>
    </w:p>
    <w:p w:rsidR="00516631" w:rsidRDefault="00516631" w:rsidP="00516631">
      <w:pPr>
        <w:spacing w:line="360" w:lineRule="auto"/>
        <w:jc w:val="both"/>
      </w:pPr>
      <w:r>
        <w:t xml:space="preserve">        Wszystkie zaproponowane działania, poprzez zespolenie umiejętności kluczowych z wiedzą i sprawnościami nabywanymi w trakcie realizacji programu, powinny w efekcie przyczynić się do zmniejszenia liczby nietrafnych decyzji edukacyjnych i zawodowych.</w:t>
      </w:r>
    </w:p>
    <w:p w:rsidR="00516631" w:rsidRDefault="00516631" w:rsidP="00516631">
      <w:pPr>
        <w:spacing w:line="360" w:lineRule="auto"/>
        <w:jc w:val="both"/>
        <w:rPr>
          <w:rFonts w:eastAsia="Arial" w:cs="Times New Roman"/>
          <w:i/>
          <w:iCs/>
          <w:color w:val="000000"/>
          <w:u w:val="single"/>
        </w:rPr>
      </w:pPr>
      <w:r>
        <w:rPr>
          <w:rFonts w:eastAsia="Arial" w:cs="Times New Roman"/>
          <w:color w:val="000000"/>
        </w:rPr>
        <w:t xml:space="preserve">      Następstwem realizacji tego programu będzie również pomoc rodzinie w wychowywaniu i kształtowaniu określonych postaw i zachowań, w szczególności tych związanych z planowaniem kariery zawodowej ich dzieci.</w:t>
      </w:r>
    </w:p>
    <w:p w:rsidR="00516631" w:rsidRPr="004D3844" w:rsidRDefault="00516631" w:rsidP="00516631">
      <w:pPr>
        <w:spacing w:line="480" w:lineRule="auto"/>
        <w:rPr>
          <w:b/>
        </w:rPr>
      </w:pPr>
      <w:r w:rsidRPr="004D3844">
        <w:rPr>
          <w:rFonts w:eastAsia="Arial" w:cs="Times New Roman"/>
          <w:b/>
          <w:iCs/>
          <w:color w:val="000000"/>
          <w:u w:val="single"/>
        </w:rPr>
        <w:lastRenderedPageBreak/>
        <w:t>8. Ocena i ewaluacja</w:t>
      </w:r>
    </w:p>
    <w:p w:rsidR="00516631" w:rsidRDefault="00516631" w:rsidP="00516631">
      <w:pPr>
        <w:spacing w:line="360" w:lineRule="auto"/>
        <w:jc w:val="both"/>
        <w:rPr>
          <w:rFonts w:eastAsia="Arial" w:cs="Times New Roman"/>
          <w:color w:val="000000"/>
        </w:rPr>
      </w:pPr>
      <w:r>
        <w:t xml:space="preserve">     Celem ewaluacji będzie sprawdzenie, czy realizacja programu była skuteczna i czy osiągnięto zamierzone cele. </w:t>
      </w:r>
    </w:p>
    <w:p w:rsidR="00516631" w:rsidRDefault="00516631" w:rsidP="00516631">
      <w:pPr>
        <w:spacing w:line="36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  <w:t>Ewaluacja dokonana będzie poprzez:</w:t>
      </w:r>
    </w:p>
    <w:p w:rsidR="00516631" w:rsidRDefault="00516631" w:rsidP="00516631">
      <w:pPr>
        <w:numPr>
          <w:ilvl w:val="0"/>
          <w:numId w:val="13"/>
        </w:numPr>
        <w:spacing w:line="36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Rozmowy z rodzicami, uczniami i wychowawcami klas siódmych i ósmych – ocena przydatności zajęć z zakresu preorientacji i doradztwa.</w:t>
      </w:r>
    </w:p>
    <w:p w:rsidR="00516631" w:rsidRDefault="00516631" w:rsidP="00516631">
      <w:pPr>
        <w:numPr>
          <w:ilvl w:val="0"/>
          <w:numId w:val="13"/>
        </w:numPr>
        <w:spacing w:line="36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Obserwację działań uczniów </w:t>
      </w:r>
    </w:p>
    <w:p w:rsidR="00516631" w:rsidRPr="004854A3" w:rsidRDefault="00516631" w:rsidP="00516631">
      <w:pPr>
        <w:pStyle w:val="Tekstpodstawowy"/>
        <w:tabs>
          <w:tab w:val="right" w:pos="900"/>
          <w:tab w:val="right" w:pos="9000"/>
        </w:tabs>
        <w:spacing w:after="0" w:line="360" w:lineRule="auto"/>
        <w:jc w:val="both"/>
      </w:pPr>
      <w:r>
        <w:rPr>
          <w:rFonts w:eastAsia="Arial" w:cs="Times New Roman"/>
          <w:color w:val="000000"/>
        </w:rPr>
        <w:tab/>
        <w:t xml:space="preserve">      </w:t>
      </w: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Pr="004854A3" w:rsidRDefault="00516631" w:rsidP="00516631">
      <w:pPr>
        <w:tabs>
          <w:tab w:val="left" w:pos="720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516631" w:rsidRPr="004854A3" w:rsidRDefault="00516631" w:rsidP="00516631">
      <w:pPr>
        <w:tabs>
          <w:tab w:val="left" w:pos="720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4854A3">
        <w:rPr>
          <w:rFonts w:cs="Times New Roman"/>
          <w:sz w:val="28"/>
          <w:szCs w:val="28"/>
        </w:rPr>
        <w:t>Tematyka zajęć z doradztwa zawodowego klasa 7</w:t>
      </w: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0"/>
        <w:gridCol w:w="1815"/>
      </w:tblGrid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L.p.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Temat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Czas realizacji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1.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Co to jest Doradztwo Zawodowe. W czym może mi pomóc szkolny doradca zawodowy?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2.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Wszyscy jesteśmy zdolni. Tylko do czego?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3.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Umiejętności a zawód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Moje mocne i słabe strony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5.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Kim chcę zostać i jak to osiągnąć?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6.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Jak zaplanować przyszłość edukacyjno -zawodową?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7.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 xml:space="preserve">Poznajemy ciekawe zawody 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8.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Marzenia do spełnienia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9.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Jak długo i gdzie się uczymy?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  <w:tr w:rsidR="00516631" w:rsidRPr="008C5CD7" w:rsidTr="009751B2">
        <w:tc>
          <w:tcPr>
            <w:tcW w:w="959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10.</w:t>
            </w:r>
          </w:p>
        </w:tc>
        <w:tc>
          <w:tcPr>
            <w:tcW w:w="7080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Jakie kompetencje miękkie są przydatne w pracy?</w:t>
            </w:r>
          </w:p>
        </w:tc>
        <w:tc>
          <w:tcPr>
            <w:tcW w:w="1815" w:type="dxa"/>
            <w:shd w:val="clear" w:color="auto" w:fill="auto"/>
          </w:tcPr>
          <w:p w:rsidR="00516631" w:rsidRPr="008C5CD7" w:rsidRDefault="00516631" w:rsidP="009751B2">
            <w:pPr>
              <w:tabs>
                <w:tab w:val="left" w:pos="720"/>
              </w:tabs>
              <w:spacing w:line="360" w:lineRule="auto"/>
              <w:jc w:val="both"/>
              <w:rPr>
                <w:rFonts w:cs="Times New Roman"/>
              </w:rPr>
            </w:pPr>
            <w:r w:rsidRPr="008C5CD7">
              <w:rPr>
                <w:rFonts w:cs="Times New Roman"/>
              </w:rPr>
              <w:t>45 min</w:t>
            </w:r>
          </w:p>
        </w:tc>
      </w:tr>
    </w:tbl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516631" w:rsidRDefault="00516631" w:rsidP="00516631">
      <w:pPr>
        <w:rPr>
          <w:rFonts w:cs="Times New Roman"/>
          <w:sz w:val="28"/>
        </w:rPr>
      </w:pPr>
    </w:p>
    <w:p w:rsidR="00F21923" w:rsidRDefault="00F21923"/>
    <w:sectPr w:rsidR="00F21923" w:rsidSect="006D0C0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6631"/>
    <w:rsid w:val="000127DA"/>
    <w:rsid w:val="00160F7A"/>
    <w:rsid w:val="00516631"/>
    <w:rsid w:val="00636C75"/>
    <w:rsid w:val="006D0C04"/>
    <w:rsid w:val="008D2608"/>
    <w:rsid w:val="009B140A"/>
    <w:rsid w:val="00F2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66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663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5166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1650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2023-09-14T07:33:00Z</cp:lastPrinted>
  <dcterms:created xsi:type="dcterms:W3CDTF">2023-09-14T07:33:00Z</dcterms:created>
  <dcterms:modified xsi:type="dcterms:W3CDTF">2023-09-14T07:33:00Z</dcterms:modified>
</cp:coreProperties>
</file>