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6C0C" w14:textId="77777777" w:rsidR="00C32F8B" w:rsidRPr="00C32F8B" w:rsidRDefault="00C32F8B" w:rsidP="00343CE3">
      <w:pPr>
        <w:spacing w:after="0" w:line="360" w:lineRule="auto"/>
        <w:jc w:val="center"/>
        <w:rPr>
          <w:rFonts w:ascii="Arial" w:eastAsia="Arial" w:hAnsi="Arial" w:cs="Arial"/>
          <w:color w:val="000000"/>
          <w:sz w:val="50"/>
          <w:szCs w:val="50"/>
          <w:lang w:eastAsia="pl-PL"/>
        </w:rPr>
      </w:pPr>
    </w:p>
    <w:p w14:paraId="3814F3A8" w14:textId="1672A74F" w:rsidR="00C32F8B" w:rsidRPr="00C32F8B" w:rsidRDefault="00C32F8B" w:rsidP="00343CE3">
      <w:pPr>
        <w:spacing w:after="0" w:line="360" w:lineRule="auto"/>
        <w:jc w:val="center"/>
        <w:rPr>
          <w:rFonts w:ascii="Arial" w:eastAsia="Arial" w:hAnsi="Arial" w:cs="Arial"/>
          <w:color w:val="000000"/>
          <w:sz w:val="50"/>
          <w:szCs w:val="50"/>
          <w:lang w:eastAsia="pl-PL"/>
        </w:rPr>
      </w:pPr>
    </w:p>
    <w:p w14:paraId="44D05AEB" w14:textId="77777777" w:rsidR="00343CE3" w:rsidRDefault="00C32F8B" w:rsidP="00343CE3">
      <w:pPr>
        <w:spacing w:after="0" w:line="360" w:lineRule="auto"/>
        <w:jc w:val="center"/>
        <w:rPr>
          <w:rFonts w:ascii="Arial" w:eastAsia="Arial" w:hAnsi="Arial" w:cs="Arial"/>
          <w:b/>
          <w:color w:val="5B0F00"/>
          <w:sz w:val="50"/>
          <w:szCs w:val="50"/>
          <w:lang w:eastAsia="pl-PL"/>
        </w:rPr>
      </w:pPr>
      <w:r w:rsidRPr="00C32F8B">
        <w:rPr>
          <w:rFonts w:ascii="Arial" w:eastAsia="Arial" w:hAnsi="Arial" w:cs="Arial"/>
          <w:b/>
          <w:color w:val="5B0F00"/>
          <w:sz w:val="50"/>
          <w:szCs w:val="50"/>
          <w:lang w:eastAsia="pl-PL"/>
        </w:rPr>
        <w:t xml:space="preserve">Koncepcja pracy Szkoły Podstawowej Nr 3 im. Władysława Broniewskiego </w:t>
      </w:r>
    </w:p>
    <w:p w14:paraId="16D45212" w14:textId="5FBBDB13" w:rsidR="00C32F8B" w:rsidRPr="00C32F8B" w:rsidRDefault="00C32F8B" w:rsidP="00343CE3">
      <w:pPr>
        <w:spacing w:after="0" w:line="360" w:lineRule="auto"/>
        <w:jc w:val="center"/>
        <w:rPr>
          <w:rFonts w:ascii="Arial" w:eastAsia="Arial" w:hAnsi="Arial" w:cs="Arial"/>
          <w:b/>
          <w:color w:val="5B0F00"/>
          <w:sz w:val="50"/>
          <w:szCs w:val="50"/>
          <w:lang w:eastAsia="pl-PL"/>
        </w:rPr>
      </w:pPr>
      <w:r w:rsidRPr="00C32F8B">
        <w:rPr>
          <w:rFonts w:ascii="Arial" w:eastAsia="Arial" w:hAnsi="Arial" w:cs="Arial"/>
          <w:b/>
          <w:color w:val="5B0F00"/>
          <w:sz w:val="50"/>
          <w:szCs w:val="50"/>
          <w:lang w:eastAsia="pl-PL"/>
        </w:rPr>
        <w:t>w Górze</w:t>
      </w:r>
    </w:p>
    <w:p w14:paraId="6A5D2E70" w14:textId="77777777" w:rsidR="00C32F8B" w:rsidRPr="00C32F8B" w:rsidRDefault="00C32F8B" w:rsidP="00343CE3">
      <w:pPr>
        <w:spacing w:after="0" w:line="360" w:lineRule="auto"/>
        <w:jc w:val="center"/>
        <w:rPr>
          <w:rFonts w:ascii="Arial" w:eastAsia="Arial" w:hAnsi="Arial" w:cs="Arial"/>
          <w:b/>
          <w:color w:val="5B0F00"/>
          <w:sz w:val="50"/>
          <w:szCs w:val="50"/>
          <w:lang w:eastAsia="pl-PL"/>
        </w:rPr>
      </w:pPr>
      <w:r w:rsidRPr="00C32F8B">
        <w:rPr>
          <w:rFonts w:ascii="Arial" w:eastAsia="Arial" w:hAnsi="Arial" w:cs="Arial"/>
          <w:b/>
          <w:color w:val="5B0F00"/>
          <w:sz w:val="50"/>
          <w:szCs w:val="50"/>
          <w:lang w:eastAsia="pl-PL"/>
        </w:rPr>
        <w:t>na lata szkolne 2021-2024</w:t>
      </w:r>
    </w:p>
    <w:p w14:paraId="13CB7DD8" w14:textId="47894BE1" w:rsidR="00C32F8B" w:rsidRPr="00C32F8B" w:rsidRDefault="00C32F8B" w:rsidP="00343CE3">
      <w:pPr>
        <w:spacing w:after="0" w:line="360" w:lineRule="auto"/>
        <w:jc w:val="center"/>
        <w:rPr>
          <w:rFonts w:ascii="Arial" w:eastAsia="Arial" w:hAnsi="Arial" w:cs="Arial"/>
          <w:color w:val="000000"/>
          <w:sz w:val="50"/>
          <w:szCs w:val="50"/>
          <w:lang w:eastAsia="pl-PL"/>
        </w:rPr>
      </w:pPr>
    </w:p>
    <w:p w14:paraId="00A78451" w14:textId="7930C9D5" w:rsidR="00C32F8B" w:rsidRPr="00C32F8B" w:rsidRDefault="00C32F8B" w:rsidP="00343CE3">
      <w:pPr>
        <w:spacing w:after="0" w:line="360" w:lineRule="auto"/>
        <w:jc w:val="center"/>
        <w:rPr>
          <w:rFonts w:ascii="Arial" w:eastAsia="Arial" w:hAnsi="Arial" w:cs="Arial"/>
          <w:color w:val="000000"/>
          <w:sz w:val="50"/>
          <w:szCs w:val="50"/>
          <w:lang w:eastAsia="pl-PL"/>
        </w:rPr>
      </w:pPr>
    </w:p>
    <w:p w14:paraId="358BB76C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 </w:t>
      </w:r>
    </w:p>
    <w:p w14:paraId="4C087337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7B38E722" w14:textId="77777777" w:rsidR="00C32F8B" w:rsidRPr="00C32F8B" w:rsidRDefault="00C32F8B" w:rsidP="00343CE3">
      <w:pPr>
        <w:spacing w:after="0" w:line="360" w:lineRule="auto"/>
        <w:ind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Koncepcja pracy szkoły została opracowana w oparciu o: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14:paraId="5108019B" w14:textId="10305EEF" w:rsidR="00C32F8B" w:rsidRPr="00C32F8B" w:rsidRDefault="00C32F8B" w:rsidP="00343CE3">
      <w:pPr>
        <w:numPr>
          <w:ilvl w:val="0"/>
          <w:numId w:val="1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Ustawę z dnia 14 grudnia 2016 r. Prawo Oświatowe (Dz. U. z 2017 r. poz. 59) </w:t>
      </w:r>
    </w:p>
    <w:p w14:paraId="3B3273B2" w14:textId="77777777" w:rsidR="00C32F8B" w:rsidRPr="00C32F8B" w:rsidRDefault="00C32F8B" w:rsidP="00343CE3">
      <w:pPr>
        <w:numPr>
          <w:ilvl w:val="0"/>
          <w:numId w:val="1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Rozporządzenie MEN z dnia 25 sierpnia 2017r. w sprawie nadzoru pedagogicznego (Dz. U. z 2017 , poz. 1658) </w:t>
      </w:r>
    </w:p>
    <w:p w14:paraId="198D4C15" w14:textId="77777777" w:rsidR="00C32F8B" w:rsidRPr="00C32F8B" w:rsidRDefault="00C32F8B" w:rsidP="00343CE3">
      <w:pPr>
        <w:numPr>
          <w:ilvl w:val="0"/>
          <w:numId w:val="1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Rozporządzenie MEN z dnia 14 lutego 2017 r. w sprawie podstawy programowej wychowania przedszkolnego oraz kształcenia ogólnego w poszczególnych typach szkół (Dz. U. z 2017 , poz. 356) </w:t>
      </w:r>
    </w:p>
    <w:p w14:paraId="5CAC81FE" w14:textId="77777777" w:rsidR="00C32F8B" w:rsidRPr="00C32F8B" w:rsidRDefault="00C32F8B" w:rsidP="00343CE3">
      <w:pPr>
        <w:numPr>
          <w:ilvl w:val="0"/>
          <w:numId w:val="1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Statut Szkoły Podstawowej Nr 3 im. Władysława Broniewskiego  w Górze  </w:t>
      </w:r>
    </w:p>
    <w:p w14:paraId="6103C83C" w14:textId="77777777" w:rsidR="00C32F8B" w:rsidRPr="00C32F8B" w:rsidRDefault="00C32F8B" w:rsidP="00343CE3">
      <w:pPr>
        <w:numPr>
          <w:ilvl w:val="0"/>
          <w:numId w:val="1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Program Wychowawczo-Profilaktyczny Szkoły Podstawowej Nr 3 im. Władysława Broniewskiego w Górze  </w:t>
      </w:r>
    </w:p>
    <w:p w14:paraId="69259344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  </w:t>
      </w:r>
    </w:p>
    <w:p w14:paraId="67A1AE94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40B34DA4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39B6594E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238CDF2D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6E5A9304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 </w:t>
      </w:r>
    </w:p>
    <w:p w14:paraId="23C70035" w14:textId="77777777" w:rsidR="00C32F8B" w:rsidRPr="00C32F8B" w:rsidRDefault="00C32F8B" w:rsidP="00343CE3">
      <w:pPr>
        <w:spacing w:after="0" w:line="360" w:lineRule="auto"/>
        <w:ind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Spis treści </w:t>
      </w:r>
    </w:p>
    <w:p w14:paraId="245FBF8E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sdt>
      <w:sdtPr>
        <w:rPr>
          <w:rFonts w:ascii="Arial" w:eastAsia="Arial" w:hAnsi="Arial" w:cs="Arial"/>
          <w:color w:val="000000"/>
          <w:sz w:val="24"/>
          <w:szCs w:val="24"/>
          <w:lang w:eastAsia="pl-PL"/>
        </w:rPr>
        <w:id w:val="208931839"/>
        <w:docPartObj>
          <w:docPartGallery w:val="Table of Contents"/>
        </w:docPartObj>
      </w:sdtPr>
      <w:sdtEndPr/>
      <w:sdtContent>
        <w:p w14:paraId="23CCC8A9" w14:textId="418E620A" w:rsidR="00C96E55" w:rsidRDefault="00C32F8B">
          <w:pPr>
            <w:pStyle w:val="Spistreci1"/>
            <w:tabs>
              <w:tab w:val="right" w:pos="9062"/>
            </w:tabs>
            <w:rPr>
              <w:noProof/>
            </w:rPr>
          </w:pPr>
          <w:r w:rsidRPr="00C32F8B">
            <w:rPr>
              <w:rFonts w:ascii="Calibri" w:eastAsia="Calibri" w:hAnsi="Calibri" w:cs="Calibri"/>
              <w:color w:val="000000"/>
              <w:sz w:val="24"/>
              <w:szCs w:val="24"/>
              <w:lang w:eastAsia="pl-PL"/>
            </w:rPr>
            <w:fldChar w:fldCharType="begin"/>
          </w:r>
          <w:r w:rsidRPr="00C32F8B">
            <w:rPr>
              <w:rFonts w:ascii="Calibri" w:eastAsia="Calibri" w:hAnsi="Calibri" w:cs="Calibri"/>
              <w:color w:val="000000"/>
              <w:sz w:val="24"/>
              <w:szCs w:val="24"/>
              <w:lang w:eastAsia="pl-PL"/>
            </w:rPr>
            <w:instrText xml:space="preserve"> TOC \o "1-2" \h \z \u </w:instrText>
          </w:r>
          <w:r w:rsidRPr="00C32F8B">
            <w:rPr>
              <w:rFonts w:ascii="Calibri" w:eastAsia="Calibri" w:hAnsi="Calibri" w:cs="Calibri"/>
              <w:color w:val="000000"/>
              <w:sz w:val="24"/>
              <w:szCs w:val="24"/>
              <w:lang w:eastAsia="pl-PL"/>
            </w:rPr>
            <w:fldChar w:fldCharType="separate"/>
          </w:r>
          <w:hyperlink w:anchor="_Toc83672868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Rozdział I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_Toc83672868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3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023AB7CA" w14:textId="22516D3F" w:rsidR="00C96E55" w:rsidRDefault="00D917CA">
          <w:pPr>
            <w:pStyle w:val="Spistreci1"/>
            <w:tabs>
              <w:tab w:val="right" w:pos="9062"/>
            </w:tabs>
            <w:rPr>
              <w:noProof/>
            </w:rPr>
          </w:pPr>
          <w:hyperlink w:anchor="_Toc83672869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Aktualna sytuacja szkoły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_Toc83672869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3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21A9834C" w14:textId="2C498CF1" w:rsidR="00C96E55" w:rsidRDefault="00D917CA">
          <w:pPr>
            <w:pStyle w:val="Spistreci2"/>
            <w:tabs>
              <w:tab w:val="right" w:pos="9062"/>
            </w:tabs>
            <w:rPr>
              <w:noProof/>
            </w:rPr>
          </w:pPr>
          <w:hyperlink w:anchor="_Toc83672870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Opis szkoły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_Toc83672870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3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7F1EB5F4" w14:textId="2AA7C023" w:rsidR="00C96E55" w:rsidRDefault="00D917CA">
          <w:pPr>
            <w:pStyle w:val="Spistreci2"/>
            <w:tabs>
              <w:tab w:val="right" w:pos="9062"/>
            </w:tabs>
            <w:rPr>
              <w:noProof/>
            </w:rPr>
          </w:pPr>
          <w:hyperlink w:anchor="_Toc83672871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Strategiczne kierunki rozwoju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_Toc83672871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4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58373D16" w14:textId="3EEBB919" w:rsidR="00C96E55" w:rsidRDefault="00D917CA">
          <w:pPr>
            <w:pStyle w:val="Spistreci2"/>
            <w:tabs>
              <w:tab w:val="right" w:pos="9062"/>
            </w:tabs>
            <w:rPr>
              <w:noProof/>
            </w:rPr>
          </w:pPr>
          <w:hyperlink w:anchor="_Toc83672872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Analiza mocnych i słabych stron szkoły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_Toc83672872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4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5A2F611D" w14:textId="294B6406" w:rsidR="00C96E55" w:rsidRDefault="00D917CA">
          <w:pPr>
            <w:pStyle w:val="Spistreci1"/>
            <w:tabs>
              <w:tab w:val="right" w:pos="9062"/>
            </w:tabs>
            <w:rPr>
              <w:noProof/>
            </w:rPr>
          </w:pPr>
          <w:hyperlink w:anchor="_Toc83672873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Rozdział II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_Toc83672873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6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66AD737E" w14:textId="1CD03E71" w:rsidR="00C96E55" w:rsidRDefault="00D917CA">
          <w:pPr>
            <w:pStyle w:val="Spistreci1"/>
            <w:tabs>
              <w:tab w:val="right" w:pos="9062"/>
            </w:tabs>
            <w:rPr>
              <w:noProof/>
            </w:rPr>
          </w:pPr>
          <w:hyperlink w:anchor="_Toc83672874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Misja i wizja szkoły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_Toc83672874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6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2734A070" w14:textId="591D6560" w:rsidR="00C96E55" w:rsidRDefault="00D917CA">
          <w:pPr>
            <w:pStyle w:val="Spistreci2"/>
            <w:tabs>
              <w:tab w:val="right" w:pos="9062"/>
            </w:tabs>
            <w:rPr>
              <w:noProof/>
            </w:rPr>
          </w:pPr>
          <w:hyperlink w:anchor="_Toc83672875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MISJA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_Toc83672875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6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28FB9F3D" w14:textId="1671DD76" w:rsidR="00C96E55" w:rsidRDefault="00D917CA">
          <w:pPr>
            <w:pStyle w:val="Spistreci2"/>
            <w:tabs>
              <w:tab w:val="right" w:pos="9062"/>
            </w:tabs>
            <w:rPr>
              <w:noProof/>
            </w:rPr>
          </w:pPr>
          <w:hyperlink w:anchor="_Toc83672876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WIZJA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_Toc83672876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6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5818A3A0" w14:textId="610DAE79" w:rsidR="00C96E55" w:rsidRDefault="00D917CA">
          <w:pPr>
            <w:pStyle w:val="Spistreci1"/>
            <w:tabs>
              <w:tab w:val="right" w:pos="9062"/>
            </w:tabs>
            <w:rPr>
              <w:noProof/>
            </w:rPr>
          </w:pPr>
          <w:hyperlink w:anchor="_Toc83672877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Rozdział III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_Toc83672877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7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444A215E" w14:textId="0967A54A" w:rsidR="00C96E55" w:rsidRDefault="00D917CA">
          <w:pPr>
            <w:pStyle w:val="Spistreci1"/>
            <w:tabs>
              <w:tab w:val="right" w:pos="9062"/>
            </w:tabs>
            <w:rPr>
              <w:noProof/>
            </w:rPr>
          </w:pPr>
          <w:hyperlink w:anchor="_Toc83672878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Sylwetka absolwenta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_Toc83672878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7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6AEEF0BB" w14:textId="6CAA9159" w:rsidR="00C96E55" w:rsidRDefault="00D917CA">
          <w:pPr>
            <w:pStyle w:val="Spistreci1"/>
            <w:tabs>
              <w:tab w:val="right" w:pos="9062"/>
            </w:tabs>
            <w:rPr>
              <w:noProof/>
            </w:rPr>
          </w:pPr>
          <w:hyperlink w:anchor="_Toc83672879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Rozdział IV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_Toc83672879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8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6B96311D" w14:textId="45E78C10" w:rsidR="00C96E55" w:rsidRDefault="00D917CA">
          <w:pPr>
            <w:pStyle w:val="Spistreci1"/>
            <w:tabs>
              <w:tab w:val="right" w:pos="9062"/>
            </w:tabs>
            <w:rPr>
              <w:noProof/>
            </w:rPr>
          </w:pPr>
          <w:hyperlink w:anchor="_Toc83672880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Zadania szkoły w podstawowych obszarach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_Toc83672880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8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7BE7170C" w14:textId="2C4217A0" w:rsidR="00C96E55" w:rsidRDefault="00D917CA">
          <w:pPr>
            <w:pStyle w:val="Spistreci2"/>
            <w:tabs>
              <w:tab w:val="right" w:pos="9062"/>
            </w:tabs>
            <w:rPr>
              <w:noProof/>
            </w:rPr>
          </w:pPr>
          <w:hyperlink w:anchor="_Toc83672881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Działalność dydaktyczna: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_Toc83672881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8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6B6C2EC1" w14:textId="67DACABA" w:rsidR="00C96E55" w:rsidRDefault="00D917CA">
          <w:pPr>
            <w:pStyle w:val="Spistreci2"/>
            <w:tabs>
              <w:tab w:val="right" w:pos="9062"/>
            </w:tabs>
            <w:rPr>
              <w:noProof/>
            </w:rPr>
          </w:pPr>
          <w:hyperlink w:anchor="_Toc83672882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Działalność wychowawczo - opiekuńcza: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_Toc83672882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8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304A84A5" w14:textId="6F90F723" w:rsidR="00C96E55" w:rsidRDefault="00D917CA">
          <w:pPr>
            <w:pStyle w:val="Spistreci2"/>
            <w:tabs>
              <w:tab w:val="right" w:pos="9062"/>
            </w:tabs>
            <w:rPr>
              <w:noProof/>
            </w:rPr>
          </w:pPr>
          <w:hyperlink w:anchor="_Toc83672883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Funkcjonowanie szkoły w środowisku lokalnym: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_Toc83672883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8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35CF8263" w14:textId="7408A9BF" w:rsidR="00C96E55" w:rsidRDefault="00D917CA">
          <w:pPr>
            <w:pStyle w:val="Spistreci2"/>
            <w:tabs>
              <w:tab w:val="right" w:pos="9062"/>
            </w:tabs>
            <w:rPr>
              <w:noProof/>
            </w:rPr>
          </w:pPr>
          <w:hyperlink w:anchor="_Toc83672884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Zarządzanie i organizacja: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_Toc83672884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9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74C9DEA3" w14:textId="49C88D01" w:rsidR="00C96E55" w:rsidRDefault="00D917CA">
          <w:pPr>
            <w:pStyle w:val="Spistreci1"/>
            <w:tabs>
              <w:tab w:val="right" w:pos="9062"/>
            </w:tabs>
            <w:rPr>
              <w:noProof/>
            </w:rPr>
          </w:pPr>
          <w:hyperlink w:anchor="_Toc83672885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Rozdział V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_Toc83672885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10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7F6F08C6" w14:textId="742043A5" w:rsidR="00C96E55" w:rsidRDefault="00D917CA">
          <w:pPr>
            <w:pStyle w:val="Spistreci1"/>
            <w:tabs>
              <w:tab w:val="right" w:pos="9062"/>
            </w:tabs>
            <w:rPr>
              <w:noProof/>
            </w:rPr>
          </w:pPr>
          <w:hyperlink w:anchor="_Toc83672886" w:history="1">
            <w:r w:rsidR="00C96E55" w:rsidRPr="00321F8E">
              <w:rPr>
                <w:rStyle w:val="Hipercze"/>
                <w:rFonts w:ascii="Arial" w:eastAsia="Arial" w:hAnsi="Arial" w:cs="Arial"/>
                <w:b/>
                <w:noProof/>
                <w:lang w:eastAsia="pl-PL"/>
              </w:rPr>
              <w:t>Ewaluacja koncepcji</w:t>
            </w:r>
            <w:r w:rsidR="00C96E55">
              <w:rPr>
                <w:noProof/>
                <w:webHidden/>
              </w:rPr>
              <w:tab/>
            </w:r>
            <w:r w:rsidR="00C96E55">
              <w:rPr>
                <w:noProof/>
                <w:webHidden/>
              </w:rPr>
              <w:fldChar w:fldCharType="begin"/>
            </w:r>
            <w:r w:rsidR="00C96E55">
              <w:rPr>
                <w:noProof/>
                <w:webHidden/>
              </w:rPr>
              <w:instrText xml:space="preserve"> PAGEREF _Toc83672886 \h </w:instrText>
            </w:r>
            <w:r w:rsidR="00C96E55">
              <w:rPr>
                <w:noProof/>
                <w:webHidden/>
              </w:rPr>
            </w:r>
            <w:r w:rsidR="00C96E55">
              <w:rPr>
                <w:noProof/>
                <w:webHidden/>
              </w:rPr>
              <w:fldChar w:fldCharType="separate"/>
            </w:r>
            <w:r w:rsidR="00C96E55">
              <w:rPr>
                <w:noProof/>
                <w:webHidden/>
              </w:rPr>
              <w:t>10</w:t>
            </w:r>
            <w:r w:rsidR="00C96E55">
              <w:rPr>
                <w:noProof/>
                <w:webHidden/>
              </w:rPr>
              <w:fldChar w:fldCharType="end"/>
            </w:r>
          </w:hyperlink>
        </w:p>
        <w:p w14:paraId="050DD565" w14:textId="61B093FB" w:rsidR="00C32F8B" w:rsidRPr="00C32F8B" w:rsidRDefault="00C32F8B" w:rsidP="00343CE3">
          <w:pPr>
            <w:spacing w:after="0" w:line="360" w:lineRule="auto"/>
            <w:ind w:hanging="10"/>
            <w:jc w:val="both"/>
            <w:rPr>
              <w:rFonts w:ascii="Arial" w:eastAsia="Arial" w:hAnsi="Arial" w:cs="Arial"/>
              <w:color w:val="000000"/>
              <w:sz w:val="24"/>
              <w:szCs w:val="24"/>
              <w:lang w:eastAsia="pl-PL"/>
            </w:rPr>
          </w:pPr>
          <w:r w:rsidRPr="00C32F8B">
            <w:rPr>
              <w:rFonts w:ascii="Arial" w:eastAsia="Arial" w:hAnsi="Arial" w:cs="Arial"/>
              <w:color w:val="000000"/>
              <w:sz w:val="24"/>
              <w:szCs w:val="24"/>
              <w:lang w:eastAsia="pl-PL"/>
            </w:rPr>
            <w:fldChar w:fldCharType="end"/>
          </w:r>
        </w:p>
      </w:sdtContent>
    </w:sdt>
    <w:p w14:paraId="7EC034FE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 </w:t>
      </w:r>
    </w:p>
    <w:p w14:paraId="2EBDE20B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45959DE2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17D6B16F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2261A9FF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17C357BB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3C096E56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0DAA512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6EFB767B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73EB8D3D" w14:textId="77777777" w:rsidR="00C32F8B" w:rsidRPr="00C32F8B" w:rsidRDefault="00C32F8B" w:rsidP="00C96E55">
      <w:pPr>
        <w:keepNext/>
        <w:keepLines/>
        <w:spacing w:after="0" w:line="360" w:lineRule="auto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2E966395" w14:textId="77777777" w:rsidR="00C32F8B" w:rsidRPr="00C32F8B" w:rsidRDefault="00C32F8B" w:rsidP="00343CE3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0" w:name="_Toc83672868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Rozdział I</w:t>
      </w:r>
      <w:bookmarkEnd w:id="0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5A771FDF" w14:textId="77777777" w:rsidR="00C32F8B" w:rsidRPr="00C32F8B" w:rsidRDefault="00C32F8B" w:rsidP="00343CE3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1" w:name="_Toc83672869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Aktualna sytuacja szkoły</w:t>
      </w:r>
      <w:bookmarkEnd w:id="1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270E9890" w14:textId="77777777" w:rsidR="00C32F8B" w:rsidRPr="00C32F8B" w:rsidRDefault="00C32F8B" w:rsidP="00343CE3">
      <w:pPr>
        <w:keepNext/>
        <w:keepLines/>
        <w:spacing w:after="0" w:line="360" w:lineRule="auto"/>
        <w:ind w:hanging="10"/>
        <w:jc w:val="both"/>
        <w:outlineLvl w:val="1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2" w:name="_Toc83672870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Opis szkoły</w:t>
      </w:r>
      <w:bookmarkEnd w:id="2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75FF8B06" w14:textId="7245A949" w:rsidR="00C32F8B" w:rsidRPr="00C32F8B" w:rsidRDefault="00C32F8B" w:rsidP="00343CE3">
      <w:pPr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>Nazwa i adres szkoły: Szkoła Podstawowa Nr 3 im. Władysława Broniewskiego w Górze; ul. Poznańska 2; 56-200 Góra; tel.(65)543-24-17; e-mail:</w:t>
      </w:r>
      <w:r w:rsidRPr="00971A4A">
        <w:rPr>
          <w:rFonts w:ascii="Arial" w:eastAsia="Arial" w:hAnsi="Arial" w:cs="Arial"/>
          <w:sz w:val="24"/>
          <w:szCs w:val="24"/>
          <w:u w:color="1155CC"/>
          <w:lang w:eastAsia="pl-PL"/>
        </w:rPr>
        <w:t>sp3gora@</w:t>
      </w:r>
      <w:r w:rsidR="00971A4A" w:rsidRPr="00971A4A">
        <w:rPr>
          <w:rFonts w:ascii="Arial" w:eastAsia="Arial" w:hAnsi="Arial" w:cs="Arial"/>
          <w:sz w:val="24"/>
          <w:szCs w:val="24"/>
          <w:u w:color="1155CC"/>
          <w:lang w:eastAsia="pl-PL"/>
        </w:rPr>
        <w:t>sp3gora.edu.pl</w:t>
      </w:r>
      <w:r w:rsidR="00971A4A">
        <w:rPr>
          <w:rFonts w:ascii="Arial" w:eastAsia="Arial" w:hAnsi="Arial" w:cs="Arial"/>
          <w:sz w:val="24"/>
          <w:szCs w:val="24"/>
          <w:u w:val="single" w:color="1155CC"/>
          <w:lang w:eastAsia="pl-PL"/>
        </w:rPr>
        <w:t>.</w:t>
      </w:r>
    </w:p>
    <w:p w14:paraId="678566A7" w14:textId="77777777" w:rsidR="00C32F8B" w:rsidRPr="00C32F8B" w:rsidRDefault="00C32F8B" w:rsidP="00343CE3">
      <w:pPr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Warunki lokalowe: szkoła mieści się w trzech budynkach. W budynku przy ul. Podwale 20 mieszczą się oddziały kl. I – III. W budynku znajduje się: 6 sal lekcyjnych, pracownia komputerowa, biblioteka, sala gimnastyczna, sala do gimnastyki korekcyjnej, jadalnia, świetlica, szatnie i toalety, gabinet dyrektora, pokój nauczycielski. </w:t>
      </w:r>
    </w:p>
    <w:p w14:paraId="7A3588F5" w14:textId="2516F45F" w:rsidR="00C32F8B" w:rsidRPr="00C32F8B" w:rsidRDefault="00C32F8B" w:rsidP="00343CE3">
      <w:pPr>
        <w:spacing w:after="0" w:line="360" w:lineRule="auto"/>
        <w:ind w:firstLine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>W budynkach przy ul. Poznańskiej 2 oraz Poznańskiej 2 a naukę pobierają uczniowie kl. IV – VIII.</w:t>
      </w:r>
      <w:r w:rsidR="00343CE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Obiekt ten  posiada 17 sal lekcyjnych, 2 pracownie komputerowe, pracownię językową, pracownię biologiczną, pracownię fizyczno-chemiczną, 2 biblioteki, świetlicę, stołówkę, szatnie,  toalety, 2 gabinety dyrektora, 2 pokoje nauczycielskie, sekretariat, księgowość, administrację, 2 gabinety pedagoga, gabinet psychologa, gabinet pielęgniarki. Uczniowie klas starszych korzystają z nowoczesnej hali sportowej, która łączy się z budynkiem szkolnym.  </w:t>
      </w:r>
    </w:p>
    <w:p w14:paraId="72D419F5" w14:textId="77777777" w:rsidR="00C32F8B" w:rsidRPr="00C32F8B" w:rsidRDefault="00C32F8B" w:rsidP="00343CE3">
      <w:pPr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Tereny przyszkolne są ogrodzone. Przy szkole na ul. Podwale znajduje się plac zabaw oraz teren zielony. Na terenie szkoły przy ul. Poznańskiej znajdują się boiska oraz skatepark. </w:t>
      </w:r>
    </w:p>
    <w:p w14:paraId="4DF4CF0E" w14:textId="77777777" w:rsidR="00C32F8B" w:rsidRPr="00C32F8B" w:rsidRDefault="00C32F8B" w:rsidP="00343CE3">
      <w:pPr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Szkoła posiada monitoring zewnętrzny i wewnętrzny. </w:t>
      </w:r>
    </w:p>
    <w:p w14:paraId="43B81A16" w14:textId="52934B92" w:rsidR="00C32F8B" w:rsidRPr="00C32F8B" w:rsidRDefault="00C32F8B" w:rsidP="00343CE3">
      <w:pPr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>Pracownicy: dyrektorem szkoły jest mgr Mariola Szurynowska</w:t>
      </w:r>
      <w:r w:rsidR="00343CE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>a wicedyrektorem mgr Anita Heinze-Kasprzak.  W roku szkolnym 2021/2022 kadra pedagogiczna składa się z 59 nauczycieli, w tym: nauczyciele dyplomowani - 4</w:t>
      </w:r>
      <w:r w:rsidR="007453D0">
        <w:rPr>
          <w:rFonts w:ascii="Arial" w:eastAsia="Arial" w:hAnsi="Arial" w:cs="Arial"/>
          <w:color w:val="000000"/>
          <w:sz w:val="24"/>
          <w:szCs w:val="24"/>
          <w:lang w:eastAsia="pl-PL"/>
        </w:rPr>
        <w:t>9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nauczyciele mianowani - </w:t>
      </w:r>
      <w:r w:rsidR="007453D0">
        <w:rPr>
          <w:rFonts w:ascii="Arial" w:eastAsia="Arial" w:hAnsi="Arial" w:cs="Arial"/>
          <w:color w:val="000000"/>
          <w:sz w:val="24"/>
          <w:szCs w:val="24"/>
          <w:lang w:eastAsia="pl-PL"/>
        </w:rPr>
        <w:t>6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nauczyciele kontraktowi –1. W skład grona pedagogicznego poza nauczycielami poszczególnych przedmiotów, nauczycielami edukacji wczesnoszkolnej wchodzą również: trzech bibliotekarzy, dwóch pedagogów, psycholog i wychowawcy świetlicy. Szkoła zatrudnia ponadto 5 pracowników administracji oraz 15 pracowników obsługi. </w:t>
      </w:r>
    </w:p>
    <w:p w14:paraId="08CD9B35" w14:textId="58E0E5EC" w:rsidR="00C32F8B" w:rsidRPr="00C32F8B" w:rsidRDefault="00C32F8B" w:rsidP="00343CE3">
      <w:pPr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Zajęcia lekcyjne w obu budynkach szkolnych  rozpoczynają się o godz. 8.00. Uczniowie kl. I – VIII uczą się w systemie jednozmianowym; zajęcia trwają do godz.14.35. Świetlica szkolna zapewnia opiekę: przy ulicy Podwale 20 od godz. 6.30 do godz. 15.45, a przy ulicy Poznańskiej 2 od godz. </w:t>
      </w:r>
      <w:r w:rsidR="007453D0">
        <w:rPr>
          <w:rFonts w:ascii="Arial" w:eastAsia="Arial" w:hAnsi="Arial" w:cs="Arial"/>
          <w:color w:val="000000"/>
          <w:sz w:val="24"/>
          <w:szCs w:val="24"/>
          <w:lang w:eastAsia="pl-PL"/>
        </w:rPr>
        <w:t>6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  <w:r w:rsidR="007453D0">
        <w:rPr>
          <w:rFonts w:ascii="Arial" w:eastAsia="Arial" w:hAnsi="Arial" w:cs="Arial"/>
          <w:color w:val="000000"/>
          <w:sz w:val="24"/>
          <w:szCs w:val="24"/>
          <w:lang w:eastAsia="pl-PL"/>
        </w:rPr>
        <w:t>45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 godz. 1</w:t>
      </w:r>
      <w:r w:rsidR="007453D0">
        <w:rPr>
          <w:rFonts w:ascii="Arial" w:eastAsia="Arial" w:hAnsi="Arial" w:cs="Arial"/>
          <w:color w:val="000000"/>
          <w:sz w:val="24"/>
          <w:szCs w:val="24"/>
          <w:lang w:eastAsia="pl-PL"/>
        </w:rPr>
        <w:t>5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  <w:r w:rsidR="007453D0">
        <w:rPr>
          <w:rFonts w:ascii="Arial" w:eastAsia="Arial" w:hAnsi="Arial" w:cs="Arial"/>
          <w:color w:val="000000"/>
          <w:sz w:val="24"/>
          <w:szCs w:val="24"/>
          <w:lang w:eastAsia="pl-PL"/>
        </w:rPr>
        <w:t>3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0.  </w:t>
      </w:r>
    </w:p>
    <w:p w14:paraId="52C7F23B" w14:textId="77777777" w:rsidR="00C32F8B" w:rsidRPr="00C32F8B" w:rsidRDefault="00C32F8B" w:rsidP="00343CE3">
      <w:pPr>
        <w:numPr>
          <w:ilvl w:val="0"/>
          <w:numId w:val="2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Uczniowie: w roku szkolnym 2021/2022 do Szkoły Podstawowej Nr 3 im. Władysława Broniewskiego uczęszcza 495 uczniów. </w:t>
      </w:r>
    </w:p>
    <w:p w14:paraId="5BA4A131" w14:textId="77777777" w:rsidR="00C32F8B" w:rsidRPr="00C32F8B" w:rsidRDefault="00C32F8B" w:rsidP="00343CE3">
      <w:pPr>
        <w:keepNext/>
        <w:keepLines/>
        <w:spacing w:after="0" w:line="360" w:lineRule="auto"/>
        <w:ind w:hanging="10"/>
        <w:jc w:val="both"/>
        <w:outlineLvl w:val="1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3" w:name="_Toc83672871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Strategiczne kierunki rozwoju</w:t>
      </w:r>
      <w:bookmarkEnd w:id="3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55C8B3E2" w14:textId="77777777" w:rsidR="00C32F8B" w:rsidRPr="00C32F8B" w:rsidRDefault="00C32F8B" w:rsidP="00343CE3">
      <w:pPr>
        <w:spacing w:after="0" w:line="360" w:lineRule="auto"/>
        <w:ind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Najważniejsze zadania do realizacji na najbliższe lata: </w:t>
      </w:r>
    </w:p>
    <w:p w14:paraId="0FA9D233" w14:textId="77777777" w:rsidR="00C32F8B" w:rsidRPr="00C32F8B" w:rsidRDefault="00C32F8B" w:rsidP="00343CE3">
      <w:pPr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zapewnienie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odpowiedniego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poziomu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edukacji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poprzez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stosowanie nowoczesnych metod nauczania, technologii multimedialnej podczas zajęć edukacyjnych;</w:t>
      </w:r>
    </w:p>
    <w:p w14:paraId="00F1B3FD" w14:textId="77777777" w:rsidR="00C32F8B" w:rsidRPr="00C32F8B" w:rsidRDefault="00C32F8B" w:rsidP="00343CE3">
      <w:pPr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motywowanie uczniów do pełnego wykorzystania własnych możliwości; </w:t>
      </w:r>
    </w:p>
    <w:p w14:paraId="5392B2FF" w14:textId="77777777" w:rsidR="00C32F8B" w:rsidRPr="00C32F8B" w:rsidRDefault="00C32F8B" w:rsidP="00343CE3">
      <w:pPr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zapewnienie uczniom bezpieczeństwa fizycznego i psychicznego; </w:t>
      </w:r>
    </w:p>
    <w:p w14:paraId="3DE9C26B" w14:textId="77777777" w:rsidR="00C32F8B" w:rsidRPr="00C32F8B" w:rsidRDefault="00C32F8B" w:rsidP="00343CE3">
      <w:pPr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rozwój bazy dydaktycznej; </w:t>
      </w:r>
    </w:p>
    <w:p w14:paraId="4BD469BF" w14:textId="77777777" w:rsidR="00C32F8B" w:rsidRPr="00C32F8B" w:rsidRDefault="00C32F8B" w:rsidP="00343CE3">
      <w:pPr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promowanie szkoły i wartości edukacji w środowisku lokalnym; </w:t>
      </w:r>
    </w:p>
    <w:p w14:paraId="2EE9AD4A" w14:textId="77777777" w:rsidR="00C32F8B" w:rsidRPr="00C32F8B" w:rsidRDefault="00C32F8B" w:rsidP="00343CE3">
      <w:pPr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propagowanie właściwych relacji interpersonalnych i zachowań społecznych; </w:t>
      </w:r>
    </w:p>
    <w:p w14:paraId="55A9AEBF" w14:textId="77777777" w:rsidR="00C32F8B" w:rsidRPr="00C32F8B" w:rsidRDefault="00C32F8B" w:rsidP="00343CE3">
      <w:pPr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rozwój samorządności uczniów; </w:t>
      </w:r>
    </w:p>
    <w:p w14:paraId="69A1BE6F" w14:textId="77777777" w:rsidR="00C32F8B" w:rsidRPr="00C32F8B" w:rsidRDefault="00C32F8B" w:rsidP="00343CE3">
      <w:pPr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rozwijanie zainteresowań uczniów; </w:t>
      </w:r>
    </w:p>
    <w:p w14:paraId="7D139B7C" w14:textId="77777777" w:rsidR="00C32F8B" w:rsidRPr="00C32F8B" w:rsidRDefault="00C32F8B" w:rsidP="00343CE3">
      <w:pPr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włączanie rodziców do życia szkoły; </w:t>
      </w:r>
    </w:p>
    <w:p w14:paraId="726D000E" w14:textId="77777777" w:rsidR="00343CE3" w:rsidRDefault="00C32F8B" w:rsidP="00343CE3">
      <w:pPr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dostarczanie rodzicom informacji na temat współpracy szkoły z różnymi instytucjami; </w:t>
      </w:r>
    </w:p>
    <w:p w14:paraId="798C90E4" w14:textId="5AA81586" w:rsidR="00C32F8B" w:rsidRPr="00C32F8B" w:rsidRDefault="00C32F8B" w:rsidP="00343CE3">
      <w:pPr>
        <w:numPr>
          <w:ilvl w:val="0"/>
          <w:numId w:val="3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propagowanie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właściwych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form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i metod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wykorzystani</w:t>
      </w:r>
      <w:r w:rsidR="00343CE3" w:rsidRPr="00343CE3"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technologii informacyjno</w:t>
      </w:r>
      <w:r w:rsidR="00343CE3">
        <w:rPr>
          <w:rFonts w:ascii="Arial" w:eastAsia="Arial" w:hAnsi="Arial" w:cs="Arial"/>
          <w:color w:val="000000"/>
          <w:sz w:val="24"/>
          <w:szCs w:val="24"/>
          <w:lang w:eastAsia="pl-PL"/>
        </w:rPr>
        <w:t>-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komunikacyjnej </w:t>
      </w:r>
    </w:p>
    <w:p w14:paraId="209F7B08" w14:textId="77777777" w:rsidR="00C32F8B" w:rsidRPr="00C32F8B" w:rsidRDefault="00C32F8B" w:rsidP="00343CE3">
      <w:pPr>
        <w:keepNext/>
        <w:keepLines/>
        <w:spacing w:after="0" w:line="360" w:lineRule="auto"/>
        <w:ind w:hanging="360"/>
        <w:jc w:val="both"/>
        <w:outlineLvl w:val="1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4" w:name="_Toc83672872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Analiza mocnych i słabych stron szkoły</w:t>
      </w:r>
      <w:bookmarkEnd w:id="4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213FB3A8" w14:textId="77777777" w:rsidR="00C32F8B" w:rsidRPr="00C32F8B" w:rsidRDefault="00C32F8B" w:rsidP="00343CE3">
      <w:pPr>
        <w:spacing w:after="0" w:line="36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Mocne strony: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14:paraId="23DBEE07" w14:textId="77777777" w:rsidR="00C32F8B" w:rsidRPr="00C32F8B" w:rsidRDefault="00C32F8B" w:rsidP="00343CE3">
      <w:pPr>
        <w:numPr>
          <w:ilvl w:val="0"/>
          <w:numId w:val="4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kadra nauczycieli o wysokich kwalifikacjach i aktywnie uczestniczących w doskonaleniu zawodowym; </w:t>
      </w:r>
    </w:p>
    <w:p w14:paraId="47474CA6" w14:textId="77777777" w:rsidR="00C32F8B" w:rsidRPr="00C32F8B" w:rsidRDefault="00C32F8B" w:rsidP="00343CE3">
      <w:pPr>
        <w:numPr>
          <w:ilvl w:val="0"/>
          <w:numId w:val="4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różnorodne formy popularyzowania szkoły i jej dorobku w środowisku; </w:t>
      </w:r>
    </w:p>
    <w:p w14:paraId="1554486F" w14:textId="77777777" w:rsidR="00C32F8B" w:rsidRPr="00C32F8B" w:rsidRDefault="00C32F8B" w:rsidP="00343CE3">
      <w:pPr>
        <w:numPr>
          <w:ilvl w:val="0"/>
          <w:numId w:val="4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bardzo dobra współpraca szkoły z instytucjami wspomagającymi; </w:t>
      </w:r>
    </w:p>
    <w:p w14:paraId="5D6B92C7" w14:textId="77777777" w:rsidR="00C32F8B" w:rsidRPr="00C32F8B" w:rsidRDefault="00C32F8B" w:rsidP="00343CE3">
      <w:pPr>
        <w:numPr>
          <w:ilvl w:val="0"/>
          <w:numId w:val="4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wielu laureatów i finalistów w konkursach oraz zawodach sportowych  na szczeblu gminnym, powiatowym, wojewódzkim i ogólnopolskim; </w:t>
      </w:r>
    </w:p>
    <w:p w14:paraId="02EACEF0" w14:textId="77777777" w:rsidR="00C32F8B" w:rsidRPr="00C32F8B" w:rsidRDefault="00C32F8B" w:rsidP="00343CE3">
      <w:pPr>
        <w:numPr>
          <w:ilvl w:val="0"/>
          <w:numId w:val="4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właściwy klimat i atmosfera pracy nauczycieli i uczniów; </w:t>
      </w:r>
    </w:p>
    <w:p w14:paraId="05117D38" w14:textId="77777777" w:rsidR="00C32F8B" w:rsidRPr="00C32F8B" w:rsidRDefault="00C32F8B" w:rsidP="00343CE3">
      <w:pPr>
        <w:numPr>
          <w:ilvl w:val="0"/>
          <w:numId w:val="4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wypracowana tradycja szkoły związana z obchodami rocznic narodowych              i organizacją stałych imprez wynikających z kalendarza: celebrowanie świąt państwowych, Pasowanie kl. I na ucznia, Sportowa Spartakiada Rodzinna, Festiwal Nauki, obchody Dnia Patrona Szkoły; </w:t>
      </w:r>
    </w:p>
    <w:p w14:paraId="0AFD9162" w14:textId="77777777" w:rsidR="00C32F8B" w:rsidRPr="00C32F8B" w:rsidRDefault="00C32F8B" w:rsidP="00343CE3">
      <w:pPr>
        <w:numPr>
          <w:ilvl w:val="0"/>
          <w:numId w:val="4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bardzo dobra  współpraca z Radą Rodziców i rodzicami; </w:t>
      </w:r>
    </w:p>
    <w:p w14:paraId="3CBF2460" w14:textId="77777777" w:rsidR="00C32F8B" w:rsidRPr="00C32F8B" w:rsidRDefault="00C32F8B" w:rsidP="00343CE3">
      <w:pPr>
        <w:numPr>
          <w:ilvl w:val="0"/>
          <w:numId w:val="4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pozytywny wizerunek szkoły w środowisku lokalnym; </w:t>
      </w:r>
    </w:p>
    <w:p w14:paraId="0BE341E9" w14:textId="77777777" w:rsidR="00C32F8B" w:rsidRPr="00C32F8B" w:rsidRDefault="00C32F8B" w:rsidP="00343CE3">
      <w:pPr>
        <w:numPr>
          <w:ilvl w:val="0"/>
          <w:numId w:val="4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wysokie wyniki uczniów z egzaminów zewnętrznych; </w:t>
      </w:r>
    </w:p>
    <w:p w14:paraId="28643BB9" w14:textId="77777777" w:rsidR="00C32F8B" w:rsidRPr="00C32F8B" w:rsidRDefault="00C32F8B" w:rsidP="00343CE3">
      <w:pPr>
        <w:numPr>
          <w:ilvl w:val="0"/>
          <w:numId w:val="4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 aktywnie działająca organizacja SKO, skupiająca wielu uczniów w realizacji idei oszczędzania; </w:t>
      </w:r>
    </w:p>
    <w:p w14:paraId="2853E4E7" w14:textId="77777777" w:rsidR="00C32F8B" w:rsidRPr="00C32F8B" w:rsidRDefault="00C32F8B" w:rsidP="00343CE3">
      <w:pPr>
        <w:numPr>
          <w:ilvl w:val="0"/>
          <w:numId w:val="4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>aktywny udział szkoły w akcjach charytatywnych;</w:t>
      </w:r>
    </w:p>
    <w:p w14:paraId="35812A57" w14:textId="77777777" w:rsidR="00C32F8B" w:rsidRPr="00C32F8B" w:rsidRDefault="00C32F8B" w:rsidP="00343CE3">
      <w:pPr>
        <w:spacing w:after="0" w:line="360" w:lineRule="auto"/>
        <w:ind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Słabe strony: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14:paraId="37421CD4" w14:textId="150C6655" w:rsidR="00C32F8B" w:rsidRPr="00C32F8B" w:rsidRDefault="00C32F8B" w:rsidP="00343CE3">
      <w:pPr>
        <w:numPr>
          <w:ilvl w:val="0"/>
          <w:numId w:val="5"/>
        </w:numPr>
        <w:spacing w:after="0" w:line="360" w:lineRule="auto"/>
        <w:ind w:left="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niewystarczające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wyposażenie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bazy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dydaktycznej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szkoły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w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sprzęt multimedialny</w:t>
      </w:r>
      <w:r w:rsidR="00343CE3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14:paraId="7E58C6F4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2ED58BF5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166FFA8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76ABF12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5311D15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8359F18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1C254E36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E363612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60C5432D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0AAF121B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95659D7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00C18A9D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1BEF661B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4A2CCEB5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3402E43D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6DFAB84C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467D2808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4A758E73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1AE6BFED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215D9B06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1F110A4D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6BC4ECA2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CB6F9AF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1295B214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13DD545A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6BCD1361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356D6581" w14:textId="77777777" w:rsidR="00C32F8B" w:rsidRPr="00C32F8B" w:rsidRDefault="00C32F8B" w:rsidP="00343CE3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5" w:name="_Toc83672873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Rozdział II</w:t>
      </w:r>
      <w:bookmarkEnd w:id="5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40DBC3AE" w14:textId="77777777" w:rsidR="00C32F8B" w:rsidRPr="00C32F8B" w:rsidRDefault="00C32F8B" w:rsidP="00343CE3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6" w:name="_Toc83672874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Misja i wizja szkoły</w:t>
      </w:r>
      <w:bookmarkEnd w:id="6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49EEBE6E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670C6218" w14:textId="77777777" w:rsidR="00C32F8B" w:rsidRPr="00C32F8B" w:rsidRDefault="00C32F8B" w:rsidP="00343CE3">
      <w:pPr>
        <w:keepNext/>
        <w:keepLines/>
        <w:spacing w:after="0" w:line="360" w:lineRule="auto"/>
        <w:ind w:hanging="10"/>
        <w:jc w:val="both"/>
        <w:outlineLvl w:val="1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7" w:name="_Toc83672875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MISJA</w:t>
      </w:r>
      <w:bookmarkEnd w:id="7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611C0E48" w14:textId="77777777" w:rsidR="00C32F8B" w:rsidRPr="00C32F8B" w:rsidRDefault="00C32F8B" w:rsidP="00343CE3">
      <w:pPr>
        <w:spacing w:after="0" w:line="360" w:lineRule="auto"/>
        <w:ind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Jesteśmy szkołą przyjazną, bezpieczną, współpracującą z rodzicami.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14:paraId="0C5CB8A6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5C247FA3" w14:textId="77777777" w:rsidR="00C32F8B" w:rsidRPr="00C32F8B" w:rsidRDefault="00C32F8B" w:rsidP="00343CE3">
      <w:pPr>
        <w:keepNext/>
        <w:keepLines/>
        <w:spacing w:after="0" w:line="360" w:lineRule="auto"/>
        <w:ind w:hanging="10"/>
        <w:jc w:val="both"/>
        <w:outlineLvl w:val="1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8" w:name="_Toc83672876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WIZJA</w:t>
      </w:r>
      <w:bookmarkEnd w:id="8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7F41670E" w14:textId="77777777" w:rsidR="00C32F8B" w:rsidRPr="00C32F8B" w:rsidRDefault="00C32F8B" w:rsidP="00343CE3">
      <w:pPr>
        <w:numPr>
          <w:ilvl w:val="0"/>
          <w:numId w:val="6"/>
        </w:numPr>
        <w:spacing w:after="0" w:line="360" w:lineRule="auto"/>
        <w:ind w:left="0" w:hanging="42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Szkoła będzie wspólnotą opartą na zasadzie przyjaźni, szacunku i wzajemnej pomocy, a także zaangażowania uczniów, rodziców, nauczycieli oraz pracowników niepedagogicznych w budowaniu jej wizerunku. </w:t>
      </w:r>
    </w:p>
    <w:p w14:paraId="0B1B71EF" w14:textId="77777777" w:rsidR="00C32F8B" w:rsidRPr="00C32F8B" w:rsidRDefault="00C32F8B" w:rsidP="00343CE3">
      <w:pPr>
        <w:numPr>
          <w:ilvl w:val="0"/>
          <w:numId w:val="6"/>
        </w:numPr>
        <w:spacing w:after="0" w:line="360" w:lineRule="auto"/>
        <w:ind w:left="0" w:hanging="42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Szkoła będzie wspierać uczniów w ich rozwoju poprzez: </w:t>
      </w:r>
    </w:p>
    <w:p w14:paraId="36EE9C64" w14:textId="77777777" w:rsidR="00C32F8B" w:rsidRPr="00C32F8B" w:rsidRDefault="00C32F8B" w:rsidP="00343CE3">
      <w:pPr>
        <w:numPr>
          <w:ilvl w:val="1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tworzenie bezpiecznej i przyjaznej atmosfery nauki, </w:t>
      </w:r>
    </w:p>
    <w:p w14:paraId="7AF27580" w14:textId="77777777" w:rsidR="00C32F8B" w:rsidRPr="00C32F8B" w:rsidRDefault="00C32F8B" w:rsidP="00343CE3">
      <w:pPr>
        <w:numPr>
          <w:ilvl w:val="1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tworzenie warunków do rozwoju aktywności poznawczej, </w:t>
      </w:r>
    </w:p>
    <w:p w14:paraId="4292B326" w14:textId="77777777" w:rsidR="00C32F8B" w:rsidRPr="00C32F8B" w:rsidRDefault="00C32F8B" w:rsidP="00343CE3">
      <w:pPr>
        <w:numPr>
          <w:ilvl w:val="1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rozbudzanie motywacji do dalszej edukacji. </w:t>
      </w:r>
    </w:p>
    <w:p w14:paraId="10EF9831" w14:textId="77777777" w:rsidR="00C32F8B" w:rsidRPr="00C32F8B" w:rsidRDefault="00C32F8B" w:rsidP="00343CE3">
      <w:pPr>
        <w:numPr>
          <w:ilvl w:val="0"/>
          <w:numId w:val="6"/>
        </w:numPr>
        <w:spacing w:after="0" w:line="360" w:lineRule="auto"/>
        <w:ind w:left="0" w:hanging="42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Szkoła będzie przygotowywać uczniów do funkcjonowania w warunkach współczesnego świata poprzez: </w:t>
      </w:r>
    </w:p>
    <w:p w14:paraId="52AE4C0B" w14:textId="77777777" w:rsidR="00C32F8B" w:rsidRPr="00C32F8B" w:rsidRDefault="00C32F8B" w:rsidP="00343CE3">
      <w:pPr>
        <w:numPr>
          <w:ilvl w:val="1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uczenie szacunku do siebie i innych, </w:t>
      </w:r>
    </w:p>
    <w:p w14:paraId="03A81D56" w14:textId="77777777" w:rsidR="00C32F8B" w:rsidRPr="00C32F8B" w:rsidRDefault="00C32F8B" w:rsidP="00343CE3">
      <w:pPr>
        <w:numPr>
          <w:ilvl w:val="1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rozbudzanie poczucia patriotyzmu w oparciu o dziedzictwo kultury narodowej, </w:t>
      </w:r>
    </w:p>
    <w:p w14:paraId="637A2FD3" w14:textId="77777777" w:rsidR="00C32F8B" w:rsidRPr="00C32F8B" w:rsidRDefault="00C32F8B" w:rsidP="00343CE3">
      <w:pPr>
        <w:numPr>
          <w:ilvl w:val="1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uczenie się spędzania czasu wolnego we właściwy sposób, </w:t>
      </w:r>
    </w:p>
    <w:p w14:paraId="6189ABB5" w14:textId="77777777" w:rsidR="00C32F8B" w:rsidRPr="00C32F8B" w:rsidRDefault="00C32F8B" w:rsidP="00343CE3">
      <w:pPr>
        <w:numPr>
          <w:ilvl w:val="1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poznawanie zasad życia społecznego, </w:t>
      </w:r>
    </w:p>
    <w:p w14:paraId="798D3AD5" w14:textId="77777777" w:rsidR="00C32F8B" w:rsidRPr="00C32F8B" w:rsidRDefault="00C32F8B" w:rsidP="00343CE3">
      <w:pPr>
        <w:numPr>
          <w:ilvl w:val="1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>uczenie właściwych zachowań w stosunku do otaczającego świata,</w:t>
      </w:r>
      <w:r w:rsidRPr="00C32F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A16F5CA" w14:textId="77777777" w:rsidR="00C32F8B" w:rsidRPr="00C32F8B" w:rsidRDefault="00C32F8B" w:rsidP="00343CE3">
      <w:pPr>
        <w:numPr>
          <w:ilvl w:val="1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aktywizację zawodową. </w:t>
      </w:r>
    </w:p>
    <w:p w14:paraId="1DE01C54" w14:textId="77777777" w:rsidR="00C32F8B" w:rsidRPr="00C32F8B" w:rsidRDefault="00C32F8B" w:rsidP="00343CE3">
      <w:pPr>
        <w:numPr>
          <w:ilvl w:val="0"/>
          <w:numId w:val="6"/>
        </w:numPr>
        <w:spacing w:after="0" w:line="360" w:lineRule="auto"/>
        <w:ind w:left="0" w:hanging="42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Nauczyciele będą: </w:t>
      </w:r>
    </w:p>
    <w:p w14:paraId="39AB831B" w14:textId="77777777" w:rsidR="00C32F8B" w:rsidRPr="00C32F8B" w:rsidRDefault="00C32F8B" w:rsidP="00343CE3">
      <w:pPr>
        <w:numPr>
          <w:ilvl w:val="1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podnosić swoje kwalifikacje poprzez różnorodne formy doskonalenia, </w:t>
      </w:r>
    </w:p>
    <w:p w14:paraId="21B2A304" w14:textId="77777777" w:rsidR="00343CE3" w:rsidRDefault="00C32F8B" w:rsidP="00343CE3">
      <w:pPr>
        <w:numPr>
          <w:ilvl w:val="1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wzajemnie sobie pomagać okazując szacunek i życzliwość, </w:t>
      </w:r>
    </w:p>
    <w:p w14:paraId="2B18EDCE" w14:textId="446CEC50" w:rsidR="00343CE3" w:rsidRPr="00343CE3" w:rsidRDefault="00C32F8B" w:rsidP="00343CE3">
      <w:pPr>
        <w:numPr>
          <w:ilvl w:val="1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wspierać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rozwój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 psychofizyczny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ucznia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 poprzez</w:t>
      </w:r>
      <w:r w:rsidR="00343CE3" w:rsidRPr="00343CE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stosowanie aktywizujących metod pracy. </w:t>
      </w:r>
    </w:p>
    <w:p w14:paraId="487C0EA4" w14:textId="0D19C388" w:rsidR="00C32F8B" w:rsidRPr="00C32F8B" w:rsidRDefault="00C32F8B" w:rsidP="00343CE3">
      <w:pPr>
        <w:numPr>
          <w:ilvl w:val="1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Szkoła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udziela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pomocy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psychologiczno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pedagogicznej uczniom. Poszczególni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nauczyciele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podejmują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działania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mające 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na celu zindywidualizowane wspomaganie rozwoju każdego ucznia, stosownie do jego potrzeb i możliwości.</w:t>
      </w:r>
    </w:p>
    <w:p w14:paraId="5A4A75C7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5954914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B2172C8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4D3D5FDC" w14:textId="77777777" w:rsidR="00C32F8B" w:rsidRPr="00C32F8B" w:rsidRDefault="00C32F8B" w:rsidP="00343CE3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9" w:name="_Toc83672877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Rozdział III</w:t>
      </w:r>
      <w:bookmarkEnd w:id="9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469368D7" w14:textId="77777777" w:rsidR="00C32F8B" w:rsidRPr="00C32F8B" w:rsidRDefault="00C32F8B" w:rsidP="00343CE3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10" w:name="_Toc83672878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Sylwetka absolwenta</w:t>
      </w:r>
      <w:bookmarkEnd w:id="10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2029EBDB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0349EBAE" w14:textId="77777777" w:rsidR="00C32F8B" w:rsidRPr="00C32F8B" w:rsidRDefault="00C32F8B" w:rsidP="00343CE3">
      <w:pPr>
        <w:spacing w:after="0" w:line="360" w:lineRule="auto"/>
        <w:ind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SYLWETKA ABSOLWENTA SZKOŁY PODSTAWOWEJ NR 3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W GÓRZE </w:t>
      </w:r>
    </w:p>
    <w:p w14:paraId="45E331C0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14:paraId="37F86DCB" w14:textId="77777777" w:rsidR="00C32F8B" w:rsidRPr="00C32F8B" w:rsidRDefault="00C32F8B" w:rsidP="00343CE3">
      <w:pPr>
        <w:spacing w:after="0" w:line="360" w:lineRule="auto"/>
        <w:ind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Celem realizacji programu wychowawczego naszej szkoły jest wychować absolwenta, który jest:  </w:t>
      </w:r>
    </w:p>
    <w:p w14:paraId="5098C376" w14:textId="77777777" w:rsidR="00C32F8B" w:rsidRPr="00C32F8B" w:rsidRDefault="00C32F8B" w:rsidP="00343CE3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samodzielny; </w:t>
      </w:r>
    </w:p>
    <w:p w14:paraId="0F8F60FC" w14:textId="77777777" w:rsidR="00C32F8B" w:rsidRPr="00C32F8B" w:rsidRDefault="00C32F8B" w:rsidP="00343CE3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twórczy; </w:t>
      </w:r>
    </w:p>
    <w:p w14:paraId="0A88523B" w14:textId="77777777" w:rsidR="00C32F8B" w:rsidRPr="00C32F8B" w:rsidRDefault="00C32F8B" w:rsidP="00343CE3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uczciwy; </w:t>
      </w:r>
    </w:p>
    <w:p w14:paraId="2AC75B21" w14:textId="77777777" w:rsidR="00C32F8B" w:rsidRPr="00C32F8B" w:rsidRDefault="00C32F8B" w:rsidP="00343CE3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odpowiedzialny; </w:t>
      </w:r>
    </w:p>
    <w:p w14:paraId="3CFFD595" w14:textId="77777777" w:rsidR="00C32F8B" w:rsidRPr="00C32F8B" w:rsidRDefault="00C32F8B" w:rsidP="00343CE3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ciekawy świata; </w:t>
      </w:r>
    </w:p>
    <w:p w14:paraId="3DB191BE" w14:textId="77777777" w:rsidR="00C32F8B" w:rsidRPr="00C32F8B" w:rsidRDefault="00C32F8B" w:rsidP="00343CE3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tolerancyjny; </w:t>
      </w:r>
    </w:p>
    <w:p w14:paraId="6030ECFB" w14:textId="77777777" w:rsidR="00C32F8B" w:rsidRPr="00C32F8B" w:rsidRDefault="00C32F8B" w:rsidP="00343CE3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obowiązkowy i punktualny; oraz </w:t>
      </w:r>
    </w:p>
    <w:p w14:paraId="5000338C" w14:textId="77777777" w:rsidR="00C32F8B" w:rsidRPr="00C32F8B" w:rsidRDefault="00C32F8B" w:rsidP="00343CE3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szanuje godność innych; </w:t>
      </w:r>
    </w:p>
    <w:p w14:paraId="32C65DF3" w14:textId="77777777" w:rsidR="00C32F8B" w:rsidRPr="00C32F8B" w:rsidRDefault="00C32F8B" w:rsidP="00343CE3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szanuje prawo; </w:t>
      </w:r>
    </w:p>
    <w:p w14:paraId="7F0EEFD1" w14:textId="5D24893F" w:rsidR="00C32F8B" w:rsidRPr="00C32F8B" w:rsidRDefault="00343CE3" w:rsidP="00343CE3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C32F8B"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>umiejętnie korzysta z zasobów ITI</w:t>
      </w:r>
    </w:p>
    <w:p w14:paraId="7B131C22" w14:textId="5DB229F3" w:rsidR="00C32F8B" w:rsidRPr="00C32F8B" w:rsidRDefault="00343CE3" w:rsidP="00343CE3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C32F8B"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>dba o zdrowie i kondycję fizyczną.</w:t>
      </w:r>
    </w:p>
    <w:p w14:paraId="272B4442" w14:textId="07EF0E2E" w:rsid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14:paraId="78FFAAE3" w14:textId="33B9195C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F0EBA6C" w14:textId="51A71610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12065243" w14:textId="40160F9F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29622F83" w14:textId="75D086F5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BD64CDA" w14:textId="33C89F85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329C7773" w14:textId="4E84CE0E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7E1C062" w14:textId="31EA991D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1000CB46" w14:textId="41946B05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5DA7342" w14:textId="1ECE716D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0E22E59" w14:textId="6E1AC368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13C7608C" w14:textId="74B5A4C0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77E5561" w14:textId="096834A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DB8A3AF" w14:textId="77777777" w:rsidR="00343CE3" w:rsidRPr="00C32F8B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41E64DDA" w14:textId="77777777" w:rsidR="00C32F8B" w:rsidRPr="00C32F8B" w:rsidRDefault="00C32F8B" w:rsidP="00343CE3">
      <w:pPr>
        <w:keepNext/>
        <w:keepLines/>
        <w:tabs>
          <w:tab w:val="right" w:pos="9075"/>
        </w:tabs>
        <w:spacing w:after="0" w:line="360" w:lineRule="auto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11" w:name="_Toc83672879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Rozdział IV</w:t>
      </w:r>
      <w:bookmarkEnd w:id="11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3B456EAD" w14:textId="77777777" w:rsidR="00C32F8B" w:rsidRPr="00C32F8B" w:rsidRDefault="00C32F8B" w:rsidP="00343CE3">
      <w:pPr>
        <w:keepNext/>
        <w:keepLines/>
        <w:tabs>
          <w:tab w:val="right" w:pos="9075"/>
        </w:tabs>
        <w:spacing w:after="0" w:line="360" w:lineRule="auto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12" w:name="_Toc83672880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Zadania szkoły w podstawowych obszarach</w:t>
      </w:r>
      <w:bookmarkEnd w:id="12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71B3AB73" w14:textId="77777777" w:rsidR="00C32F8B" w:rsidRPr="00C32F8B" w:rsidRDefault="00C32F8B" w:rsidP="00343CE3">
      <w:pPr>
        <w:keepNext/>
        <w:keepLines/>
        <w:spacing w:after="0" w:line="360" w:lineRule="auto"/>
        <w:ind w:hanging="10"/>
        <w:jc w:val="both"/>
        <w:outlineLvl w:val="1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bookmarkStart w:id="13" w:name="_Toc83672881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Działalność dydaktyczna:</w:t>
      </w:r>
      <w:bookmarkEnd w:id="13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14C55B5B" w14:textId="77777777" w:rsidR="00C32F8B" w:rsidRPr="00C32F8B" w:rsidRDefault="00C32F8B" w:rsidP="00343CE3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Umożliwienie uczniom wszechstronnego rozwoju poprzez dostosowanie programów nauczania do  możliwości i potrzeb uczniów. </w:t>
      </w:r>
    </w:p>
    <w:p w14:paraId="724E8035" w14:textId="77777777" w:rsidR="00C32F8B" w:rsidRPr="00C32F8B" w:rsidRDefault="00C32F8B" w:rsidP="00343CE3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Stosowanie różnorodnych metod i form pracy na zajęciach lekcyjnych i pozalekcyjnych. </w:t>
      </w:r>
    </w:p>
    <w:p w14:paraId="48995C67" w14:textId="77777777" w:rsidR="00C32F8B" w:rsidRPr="00C32F8B" w:rsidRDefault="00C32F8B" w:rsidP="00343CE3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Zwiększanie szans edukacyjnych uczniów poprzez indywidualizację procesu nauczania. </w:t>
      </w:r>
    </w:p>
    <w:p w14:paraId="3E7AABAB" w14:textId="77777777" w:rsidR="00C32F8B" w:rsidRPr="00C32F8B" w:rsidRDefault="00C32F8B" w:rsidP="00343CE3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Motywowanie i przygotowywanie uczniów do udziału w konkursach przedmiotowych i zawodach sportowych. </w:t>
      </w:r>
    </w:p>
    <w:p w14:paraId="03188735" w14:textId="77777777" w:rsidR="00C32F8B" w:rsidRPr="00C32F8B" w:rsidRDefault="00C32F8B" w:rsidP="00343CE3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Promowanie uczniów osiągających sukcesy w różnych dziedzinach nauki i sztuki. </w:t>
      </w:r>
    </w:p>
    <w:p w14:paraId="5F07A5B0" w14:textId="77777777" w:rsidR="00C32F8B" w:rsidRPr="00C32F8B" w:rsidRDefault="00C32F8B" w:rsidP="00343CE3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>Przeprowadzanie próbnych kompetencji w klasach III i próbnych egzaminów w klasach VIII.</w:t>
      </w:r>
    </w:p>
    <w:p w14:paraId="436C3BF0" w14:textId="77777777" w:rsidR="00C32F8B" w:rsidRPr="00C32F8B" w:rsidRDefault="00C32F8B" w:rsidP="00343CE3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>Analizowanie wyników kompetencji  klas III i wyników egzaminu  klas VIII.</w:t>
      </w:r>
    </w:p>
    <w:p w14:paraId="2A443F5B" w14:textId="77777777" w:rsidR="00C32F8B" w:rsidRPr="00C32F8B" w:rsidRDefault="00C32F8B" w:rsidP="00343CE3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Propagowanie zdrowego stylu życia poprzez działania sportowe oraz realizację programów promujących zdrowie. </w:t>
      </w:r>
    </w:p>
    <w:p w14:paraId="173F3F62" w14:textId="77777777" w:rsidR="00C32F8B" w:rsidRPr="00C32F8B" w:rsidRDefault="00C32F8B" w:rsidP="00343CE3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Zapoznawanie uczniów i rodziców z dokumentami szkoły. </w:t>
      </w:r>
    </w:p>
    <w:p w14:paraId="706F445A" w14:textId="77777777" w:rsidR="00C32F8B" w:rsidRPr="00C32F8B" w:rsidRDefault="00C32F8B" w:rsidP="00343CE3">
      <w:pPr>
        <w:keepNext/>
        <w:keepLines/>
        <w:spacing w:after="0" w:line="360" w:lineRule="auto"/>
        <w:ind w:hanging="10"/>
        <w:jc w:val="both"/>
        <w:outlineLvl w:val="1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14" w:name="_Toc83672882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Działalność wychowawczo - opiekuńcza:</w:t>
      </w:r>
      <w:bookmarkEnd w:id="14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779E21E9" w14:textId="77777777" w:rsidR="00C32F8B" w:rsidRPr="00C32F8B" w:rsidRDefault="00C32F8B" w:rsidP="00343CE3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Diagnozowanie sytuacji i potrzeb wychowawczych. </w:t>
      </w:r>
    </w:p>
    <w:p w14:paraId="0887D32C" w14:textId="77777777" w:rsidR="00C32F8B" w:rsidRPr="00C32F8B" w:rsidRDefault="00C32F8B" w:rsidP="00343CE3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Organizacja i udzielanie pomocy psychologiczno - pedagogicznej i logopedycznej uczniom i rodzicom. </w:t>
      </w:r>
    </w:p>
    <w:p w14:paraId="5DBCE545" w14:textId="77777777" w:rsidR="00C32F8B" w:rsidRPr="00C32F8B" w:rsidRDefault="00C32F8B" w:rsidP="00343CE3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Analizowanie podejmowanych działań wychowawczych mających na celu eliminowanie zagrożeń oraz wzmacnianie właściwych zachowań; ocenianie ich skuteczności oraz modyfikowanie w razie potrzeb. </w:t>
      </w:r>
    </w:p>
    <w:p w14:paraId="32B4814D" w14:textId="77777777" w:rsidR="00C32F8B" w:rsidRPr="00C32F8B" w:rsidRDefault="00C32F8B" w:rsidP="00343CE3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Opracowanie oraz realizacja programu wychowawczo - profilaktycznego szkoły. </w:t>
      </w:r>
    </w:p>
    <w:p w14:paraId="51D13CC4" w14:textId="77777777" w:rsidR="00C32F8B" w:rsidRPr="00C32F8B" w:rsidRDefault="00C32F8B" w:rsidP="00343CE3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Organizacja opieki w czasie wolnym (świetlica, kółka, zajęcia sportowe, wycieczki). </w:t>
      </w:r>
    </w:p>
    <w:p w14:paraId="7647FCA0" w14:textId="77777777" w:rsidR="00343CE3" w:rsidRDefault="00C32F8B" w:rsidP="00343CE3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Rozwijanie samorządności uczniów poprzez działalność w samorządzie uczniowskim oraz idei wolontariatu. </w:t>
      </w:r>
    </w:p>
    <w:p w14:paraId="384FAA17" w14:textId="009BDBB2" w:rsidR="00C32F8B" w:rsidRPr="00C32F8B" w:rsidRDefault="00C32F8B" w:rsidP="00343CE3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Współpraca nauczycieli, wychowawców z pedagogiem szkolnym i psychologiem szkolnym oraz dyrektorem w rozwiązywaniu problemów wychowawczych. </w:t>
      </w:r>
    </w:p>
    <w:p w14:paraId="633D14B6" w14:textId="77777777" w:rsidR="00C32F8B" w:rsidRPr="00C32F8B" w:rsidRDefault="00C32F8B" w:rsidP="00343CE3">
      <w:pPr>
        <w:keepNext/>
        <w:keepLines/>
        <w:spacing w:after="0" w:line="360" w:lineRule="auto"/>
        <w:ind w:hanging="10"/>
        <w:jc w:val="both"/>
        <w:outlineLvl w:val="1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15" w:name="_Toc83672883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Funkcjonowanie szkoły w środowisku lokalnym:</w:t>
      </w:r>
      <w:bookmarkEnd w:id="15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39507A96" w14:textId="383DD276" w:rsidR="00C32F8B" w:rsidRPr="00C32F8B" w:rsidRDefault="00C32F8B" w:rsidP="00343CE3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Współpraca z instytucjami i organizacjami działającymi w środowisku lokalnym. </w:t>
      </w:r>
    </w:p>
    <w:p w14:paraId="5F7B989E" w14:textId="77777777" w:rsidR="00C32F8B" w:rsidRPr="00C32F8B" w:rsidRDefault="00C32F8B" w:rsidP="00343CE3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Promowanie wartości edukacji w środowisku lokalnym. Informowanie o ofercie edukacyjnej i osiągnięciach. </w:t>
      </w:r>
    </w:p>
    <w:p w14:paraId="239AD438" w14:textId="77777777" w:rsidR="00C32F8B" w:rsidRPr="00C32F8B" w:rsidRDefault="00C32F8B" w:rsidP="00343CE3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Rodzice są partnerami szkoły: współdecydują i uczestniczą w podejmowanych działaniach. </w:t>
      </w:r>
    </w:p>
    <w:p w14:paraId="05CC34A0" w14:textId="77777777" w:rsidR="00C32F8B" w:rsidRPr="00C32F8B" w:rsidRDefault="00C32F8B" w:rsidP="00343CE3">
      <w:pPr>
        <w:keepNext/>
        <w:keepLines/>
        <w:spacing w:after="0" w:line="360" w:lineRule="auto"/>
        <w:ind w:hanging="10"/>
        <w:jc w:val="both"/>
        <w:outlineLvl w:val="1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16" w:name="_Toc83672884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Zarządzanie i organizacja:</w:t>
      </w:r>
      <w:bookmarkEnd w:id="16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060B8E28" w14:textId="77777777" w:rsidR="00C32F8B" w:rsidRPr="00C32F8B" w:rsidRDefault="00C32F8B" w:rsidP="00343CE3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Sprawowanie nadzoru pedagogicznego w sposób planowy oraz wykorzystywanie wniosków z nadzoru  do rozwoju szkoły. </w:t>
      </w:r>
    </w:p>
    <w:p w14:paraId="04595892" w14:textId="77777777" w:rsidR="00C32F8B" w:rsidRPr="00C32F8B" w:rsidRDefault="00C32F8B" w:rsidP="00343CE3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Współpraca z Radą Rodziców. </w:t>
      </w:r>
    </w:p>
    <w:p w14:paraId="72A789D1" w14:textId="77777777" w:rsidR="00C32F8B" w:rsidRPr="00C32F8B" w:rsidRDefault="00C32F8B" w:rsidP="00343CE3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Monitorowanie i zatwierdzanie form pomocy psychologiczno-pedagogicznej dla uczniów. </w:t>
      </w:r>
    </w:p>
    <w:p w14:paraId="205EFA48" w14:textId="77777777" w:rsidR="00C32F8B" w:rsidRPr="00C32F8B" w:rsidRDefault="00C32F8B" w:rsidP="00343CE3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Systematyczne uzupełnianie księgozbioru biblioteki szkolnej. </w:t>
      </w:r>
    </w:p>
    <w:p w14:paraId="76B47099" w14:textId="77777777" w:rsidR="00C32F8B" w:rsidRPr="00C32F8B" w:rsidRDefault="00C32F8B" w:rsidP="00343CE3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>Wzbogacanie bazy dydaktycznej.</w:t>
      </w:r>
    </w:p>
    <w:p w14:paraId="035092A0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14:paraId="454C8F5C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091DE913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28E8D78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4F7281C6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5D4AAD3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75D0FD9D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6F144AA2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65DC650A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20B0E162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281689E2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3B8F193A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33CA4544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755F9D3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659DD5C1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4515AD1C" w14:textId="185DE819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</w:t>
      </w:r>
    </w:p>
    <w:p w14:paraId="6AF0C076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739A8976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14CC5252" w14:textId="77777777" w:rsidR="00343CE3" w:rsidRDefault="00343CE3" w:rsidP="00343CE3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6B9EF2B9" w14:textId="0A986E4E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  <w:t xml:space="preserve"> </w:t>
      </w:r>
    </w:p>
    <w:p w14:paraId="4BD29519" w14:textId="26053398" w:rsidR="00C32F8B" w:rsidRPr="00C32F8B" w:rsidRDefault="00C32F8B" w:rsidP="00343CE3">
      <w:pPr>
        <w:keepNext/>
        <w:keepLines/>
        <w:tabs>
          <w:tab w:val="right" w:pos="9075"/>
        </w:tabs>
        <w:spacing w:after="0" w:line="360" w:lineRule="auto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17" w:name="_Toc83672885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Rozdział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V</w:t>
      </w:r>
      <w:bookmarkEnd w:id="17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68AEBD84" w14:textId="77777777" w:rsidR="00C32F8B" w:rsidRPr="00C32F8B" w:rsidRDefault="00C32F8B" w:rsidP="00343CE3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18" w:name="_Toc83672886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Ewaluacja koncepcji</w:t>
      </w:r>
      <w:bookmarkEnd w:id="18"/>
      <w:r w:rsidRPr="00C32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12A95E34" w14:textId="77777777" w:rsidR="00C32F8B" w:rsidRPr="00C32F8B" w:rsidRDefault="00C32F8B" w:rsidP="00343CE3">
      <w:pPr>
        <w:spacing w:after="0" w:line="360" w:lineRule="auto"/>
        <w:ind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Przedstawiona koncepcja będzie uzupełniana, analizowana i modyfikowana zgodnie z potrzebami. </w:t>
      </w:r>
    </w:p>
    <w:p w14:paraId="068F9DED" w14:textId="77777777" w:rsidR="00C32F8B" w:rsidRPr="00C32F8B" w:rsidRDefault="00C32F8B" w:rsidP="00343CE3">
      <w:pPr>
        <w:spacing w:after="0" w:line="360" w:lineRule="auto"/>
        <w:ind w:hanging="1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Przed rozpoczęciem każdego roku szkolnego dyrektor wraz z zespołem nauczycieli dokonają analizy zadań zawartych w podstawowych obszarach szkoły. Wniesione podczas analizy spostrzeżenia i propozycje zmian stanowić będą podstawę do  modyfikacji Koncepcji Pracy Szkoły. </w:t>
      </w:r>
    </w:p>
    <w:p w14:paraId="4EAA46F1" w14:textId="77777777" w:rsidR="00C32F8B" w:rsidRPr="00C32F8B" w:rsidRDefault="00C32F8B" w:rsidP="00343CE3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  </w:t>
      </w:r>
    </w:p>
    <w:p w14:paraId="75706E14" w14:textId="366AC4CD" w:rsidR="00C32F8B" w:rsidRPr="00C32F8B" w:rsidRDefault="00C32F8B" w:rsidP="00343CE3">
      <w:pPr>
        <w:spacing w:after="0" w:line="360" w:lineRule="auto"/>
        <w:ind w:hanging="1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Dokument zatwierdzony na posiedzeniu Rady Pedagogicznej  w dniu </w:t>
      </w:r>
      <w:r w:rsidR="00343CE3">
        <w:rPr>
          <w:rFonts w:ascii="Arial" w:eastAsia="Arial" w:hAnsi="Arial" w:cs="Arial"/>
          <w:color w:val="000000"/>
          <w:sz w:val="24"/>
          <w:szCs w:val="24"/>
          <w:lang w:eastAsia="pl-PL"/>
        </w:rPr>
        <w:t>……………………………..</w:t>
      </w:r>
      <w:r w:rsidRPr="00C32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14:paraId="463C009D" w14:textId="77777777" w:rsidR="00D20550" w:rsidRDefault="00D20550" w:rsidP="00343CE3"/>
    <w:sectPr w:rsidR="00D2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2CA"/>
    <w:multiLevelType w:val="hybridMultilevel"/>
    <w:tmpl w:val="CBEA6766"/>
    <w:lvl w:ilvl="0" w:tplc="379835C8">
      <w:start w:val="1"/>
      <w:numFmt w:val="decimal"/>
      <w:lvlText w:val="%1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80532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4513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A3D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CE27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C0F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A90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27E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74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87E92"/>
    <w:multiLevelType w:val="hybridMultilevel"/>
    <w:tmpl w:val="08286558"/>
    <w:lvl w:ilvl="0" w:tplc="461E59E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0FB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0E5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CFB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A06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482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802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8BF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0BA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DC6CFA"/>
    <w:multiLevelType w:val="hybridMultilevel"/>
    <w:tmpl w:val="210ADA7C"/>
    <w:lvl w:ilvl="0" w:tplc="697AE1B0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CDD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E343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0AC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4126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081C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AB47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E36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AEE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503A"/>
    <w:multiLevelType w:val="hybridMultilevel"/>
    <w:tmpl w:val="0A76D336"/>
    <w:lvl w:ilvl="0" w:tplc="7324B13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D8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CEA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458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44F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858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A7B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C62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0FF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A8169A"/>
    <w:multiLevelType w:val="hybridMultilevel"/>
    <w:tmpl w:val="850E0F8A"/>
    <w:lvl w:ilvl="0" w:tplc="6E0051A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00B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0EC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31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832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E9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43F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C4C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A12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782097"/>
    <w:multiLevelType w:val="hybridMultilevel"/>
    <w:tmpl w:val="16A6542E"/>
    <w:lvl w:ilvl="0" w:tplc="D43480A8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C1D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A47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24D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CD43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A4A7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861F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C96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8EA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D75D0D"/>
    <w:multiLevelType w:val="hybridMultilevel"/>
    <w:tmpl w:val="2FE24470"/>
    <w:lvl w:ilvl="0" w:tplc="F02EAF1A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049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8D6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43F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8C5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CE40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675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E07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CA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332B6A"/>
    <w:multiLevelType w:val="hybridMultilevel"/>
    <w:tmpl w:val="823EF6C4"/>
    <w:lvl w:ilvl="0" w:tplc="454CC236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6DC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25C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288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0AB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0E0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6C57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2EA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E01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BD1C37"/>
    <w:multiLevelType w:val="hybridMultilevel"/>
    <w:tmpl w:val="1C80E0AC"/>
    <w:lvl w:ilvl="0" w:tplc="A66E67A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E05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CCB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8EEF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EC5F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286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EA8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603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2A9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A16D64"/>
    <w:multiLevelType w:val="hybridMultilevel"/>
    <w:tmpl w:val="BA3ADC8C"/>
    <w:lvl w:ilvl="0" w:tplc="6BEC9386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A786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68E7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2B58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A57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A8FE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A35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6A5F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23C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EE1BA0"/>
    <w:multiLevelType w:val="hybridMultilevel"/>
    <w:tmpl w:val="215E896E"/>
    <w:lvl w:ilvl="0" w:tplc="D1762A66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C83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627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46F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23B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EF9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2D8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AB1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4CA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1F"/>
    <w:rsid w:val="00343CE3"/>
    <w:rsid w:val="007453D0"/>
    <w:rsid w:val="00971A4A"/>
    <w:rsid w:val="00C0140E"/>
    <w:rsid w:val="00C32F8B"/>
    <w:rsid w:val="00C96E55"/>
    <w:rsid w:val="00D20550"/>
    <w:rsid w:val="00D917CA"/>
    <w:rsid w:val="00F0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1863"/>
  <w15:chartTrackingRefBased/>
  <w15:docId w15:val="{FC894A0A-9E28-4D1F-86F3-BC4DF55F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96E5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96E5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96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1619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Zembroń</cp:lastModifiedBy>
  <cp:revision>6</cp:revision>
  <dcterms:created xsi:type="dcterms:W3CDTF">2021-09-27T18:26:00Z</dcterms:created>
  <dcterms:modified xsi:type="dcterms:W3CDTF">2023-03-22T09:17:00Z</dcterms:modified>
</cp:coreProperties>
</file>