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3" w:rsidRPr="00264CE3" w:rsidRDefault="00264CE3" w:rsidP="00264CE3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Szanowni Państwo,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 xml:space="preserve">informujemy, </w:t>
      </w:r>
      <w:r w:rsidR="00985DD0">
        <w:rPr>
          <w:rFonts w:ascii="Arial" w:eastAsia="Times New Roman" w:hAnsi="Arial" w:cs="Arial"/>
          <w:color w:val="000000"/>
          <w:lang w:eastAsia="pl-PL"/>
        </w:rPr>
        <w:t>do 28 kwietnia 2023</w:t>
      </w:r>
      <w:r w:rsidR="006A2B0B">
        <w:rPr>
          <w:rFonts w:ascii="Arial" w:eastAsia="Times New Roman" w:hAnsi="Arial" w:cs="Arial"/>
          <w:color w:val="000000"/>
          <w:lang w:eastAsia="pl-PL"/>
        </w:rPr>
        <w:t>r.</w:t>
      </w:r>
      <w:r w:rsidRPr="00264CE3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trwa</w:t>
      </w:r>
      <w:r w:rsidRPr="00264CE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nabór do oddziału dwujęzycznego k</w:t>
      </w:r>
      <w:r w:rsidR="006A2B0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lasy siódmej na rok szkolny 202</w:t>
      </w:r>
      <w:r w:rsidR="00985D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3/2024</w:t>
      </w:r>
      <w:bookmarkStart w:id="0" w:name="_GoBack"/>
      <w:bookmarkEnd w:id="0"/>
      <w:r w:rsidRPr="00264CE3">
        <w:rPr>
          <w:rFonts w:ascii="Arial" w:eastAsia="Times New Roman" w:hAnsi="Arial" w:cs="Arial"/>
          <w:color w:val="000000"/>
          <w:lang w:eastAsia="pl-PL"/>
        </w:rPr>
        <w:t>.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Deklarację </w:t>
      </w:r>
      <w:r w:rsidR="00212D7E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przystąpienia do sprawdzianu predyspozycji językowych można </w:t>
      </w:r>
      <w:r w:rsidRPr="00264CE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>pobrać z naszej strony internetowej</w:t>
      </w:r>
      <w:r w:rsidR="009A76C8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 </w:t>
      </w:r>
      <w:r w:rsidR="009A76C8" w:rsidRPr="009A76C8">
        <w:rPr>
          <w:rFonts w:ascii="Arial" w:eastAsia="Times New Roman" w:hAnsi="Arial" w:cs="Arial"/>
          <w:bCs/>
          <w:i/>
          <w:iCs/>
          <w:color w:val="000000"/>
          <w:bdr w:val="none" w:sz="0" w:space="0" w:color="auto" w:frame="1"/>
          <w:lang w:eastAsia="pl-PL"/>
        </w:rPr>
        <w:t>(zakładka rekrutacja do klas dwujęzycznych)</w:t>
      </w:r>
      <w:r w:rsidR="009A76C8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 i </w:t>
      </w:r>
      <w:r w:rsidRPr="00264CE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przesłać w formie skanu </w:t>
      </w:r>
      <w:r w:rsidR="009A76C8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lub zdjęcia na adres mailowy </w:t>
      </w:r>
      <w:r w:rsidR="0072484B">
        <w:rPr>
          <w:rFonts w:ascii="Arial" w:eastAsia="Times New Roman" w:hAnsi="Arial" w:cs="Arial"/>
          <w:bCs/>
          <w:i/>
          <w:iCs/>
          <w:color w:val="000000"/>
          <w:bdr w:val="none" w:sz="0" w:space="0" w:color="auto" w:frame="1"/>
          <w:lang w:eastAsia="pl-PL"/>
        </w:rPr>
        <w:t>rekrutacja</w:t>
      </w:r>
      <w:r w:rsidR="0072484B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pl-PL"/>
        </w:rPr>
        <w:t>@</w:t>
      </w:r>
      <w:hyperlink r:id="rId6" w:history="1">
        <w:r w:rsidR="0072484B" w:rsidRPr="0072484B">
          <w:rPr>
            <w:rStyle w:val="Hipercze"/>
            <w:rFonts w:ascii="Arial" w:hAnsi="Arial" w:cs="Arial"/>
            <w:color w:val="auto"/>
          </w:rPr>
          <w:t>sp3police.pl</w:t>
        </w:r>
      </w:hyperlink>
      <w:r w:rsidRPr="00264CE3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> lub złożyć osobiście w sekretariacie szkoły.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 xml:space="preserve">W oddziale dwujęzycznym uczniowie uczą się </w:t>
      </w:r>
      <w:r w:rsidR="002E23D1">
        <w:rPr>
          <w:rFonts w:ascii="Arial" w:eastAsia="Times New Roman" w:hAnsi="Arial" w:cs="Arial"/>
          <w:color w:val="000000"/>
          <w:lang w:eastAsia="pl-PL"/>
        </w:rPr>
        <w:t xml:space="preserve">w języku polskim z elementami języka angielskiego </w:t>
      </w:r>
      <w:r>
        <w:rPr>
          <w:rFonts w:ascii="Arial" w:eastAsia="Times New Roman" w:hAnsi="Arial" w:cs="Arial"/>
          <w:color w:val="000000"/>
          <w:lang w:eastAsia="pl-PL"/>
        </w:rPr>
        <w:t>na dwóch przedmiotach:</w:t>
      </w:r>
      <w:r w:rsidR="00183DFF">
        <w:rPr>
          <w:rFonts w:ascii="Arial" w:eastAsia="Times New Roman" w:hAnsi="Arial" w:cs="Arial"/>
          <w:color w:val="000000"/>
          <w:lang w:eastAsia="pl-PL"/>
        </w:rPr>
        <w:t xml:space="preserve"> historii lub chemii</w:t>
      </w:r>
      <w:r w:rsidR="00F918ED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(</w:t>
      </w:r>
      <w:r w:rsidRPr="00264CE3">
        <w:rPr>
          <w:rFonts w:ascii="Arial" w:eastAsia="Times New Roman" w:hAnsi="Arial" w:cs="Arial"/>
          <w:color w:val="000000"/>
          <w:lang w:eastAsia="pl-PL"/>
        </w:rPr>
        <w:t xml:space="preserve">w klasie </w:t>
      </w:r>
      <w:r>
        <w:rPr>
          <w:rFonts w:ascii="Arial" w:eastAsia="Times New Roman" w:hAnsi="Arial" w:cs="Arial"/>
          <w:color w:val="000000"/>
          <w:lang w:eastAsia="pl-PL"/>
        </w:rPr>
        <w:t xml:space="preserve">siódmej) i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wos</w:t>
      </w:r>
      <w:proofErr w:type="spellEnd"/>
      <w:r w:rsidR="00183DFF">
        <w:rPr>
          <w:rFonts w:ascii="Arial" w:eastAsia="Times New Roman" w:hAnsi="Arial" w:cs="Arial"/>
          <w:color w:val="000000"/>
          <w:lang w:eastAsia="pl-PL"/>
        </w:rPr>
        <w:t>-u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83DFF">
        <w:rPr>
          <w:rFonts w:ascii="Arial" w:eastAsia="Times New Roman" w:hAnsi="Arial" w:cs="Arial"/>
          <w:color w:val="000000"/>
          <w:lang w:eastAsia="pl-PL"/>
        </w:rPr>
        <w:t>lub fizyki</w:t>
      </w:r>
      <w:r w:rsidR="00F918ED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 klasie ósmej</w:t>
      </w:r>
      <w:r w:rsidR="00183DFF">
        <w:rPr>
          <w:rFonts w:ascii="Arial" w:eastAsia="Times New Roman" w:hAnsi="Arial" w:cs="Arial"/>
          <w:color w:val="000000"/>
          <w:lang w:eastAsia="pl-PL"/>
        </w:rPr>
        <w:t xml:space="preserve">. Przez dwa lata </w:t>
      </w:r>
      <w:r w:rsidRPr="00264CE3">
        <w:rPr>
          <w:rFonts w:ascii="Arial" w:eastAsia="Times New Roman" w:hAnsi="Arial" w:cs="Arial"/>
          <w:color w:val="000000"/>
          <w:lang w:eastAsia="pl-PL"/>
        </w:rPr>
        <w:t xml:space="preserve">mają </w:t>
      </w:r>
      <w:r w:rsidR="00183DFF">
        <w:rPr>
          <w:rFonts w:ascii="Arial" w:eastAsia="Times New Roman" w:hAnsi="Arial" w:cs="Arial"/>
          <w:color w:val="000000"/>
          <w:lang w:eastAsia="pl-PL"/>
        </w:rPr>
        <w:t xml:space="preserve">po </w:t>
      </w:r>
      <w:r w:rsidRPr="00264CE3">
        <w:rPr>
          <w:rFonts w:ascii="Arial" w:eastAsia="Times New Roman" w:hAnsi="Arial" w:cs="Arial"/>
          <w:color w:val="000000"/>
          <w:lang w:eastAsia="pl-PL"/>
        </w:rPr>
        <w:t>5 godzin tygodniowo języka angielskiego.</w:t>
      </w:r>
    </w:p>
    <w:p w:rsid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 xml:space="preserve">Do oddziału dwujęzycznego przyjmujemy uczniów klas szóstych, jeśli przystąpią do sprawdzianu predyspozycji językowych i zaliczą ten sprawdzian pozytywnie.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264CE3">
        <w:rPr>
          <w:rFonts w:ascii="Arial" w:eastAsia="Times New Roman" w:hAnsi="Arial" w:cs="Arial"/>
          <w:color w:val="000000"/>
          <w:lang w:eastAsia="pl-PL"/>
        </w:rPr>
        <w:t>W przypadku większej liczby chętnych uczniów zostanie przeprowadzone postępowanie rekrutacyjne.</w:t>
      </w:r>
    </w:p>
    <w:p w:rsidR="00264CE3" w:rsidRPr="00264CE3" w:rsidRDefault="008B7F79" w:rsidP="00264CE3">
      <w:pPr>
        <w:spacing w:before="300" w:after="360" w:line="240" w:lineRule="auto"/>
        <w:ind w:firstLine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4CE3" w:rsidRPr="00264CE3" w:rsidRDefault="00264CE3" w:rsidP="00264CE3">
      <w:pPr>
        <w:shd w:val="clear" w:color="auto" w:fill="FFFFFF"/>
        <w:spacing w:beforeAutospacing="1" w:after="0" w:afterAutospacing="1" w:line="240" w:lineRule="auto"/>
        <w:ind w:firstLine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POSTĘPOWANIE REKRUTACYJNE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Postępowanie rekrutacyjne do klas dwujęzycznych zostanie przeprowadzane przez powołaną przez Dyrektora Komisję Rekrutacyjną. Prace Komisji Rekrutacyjnej opierać się będą na zasadach podanych w Rozporządzeniu Ministra Edukacji Narodowej z dnia 16 marca 2017r.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Postępowanie obejmie trzy etapy: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ETAP PIERWSZY</w:t>
      </w:r>
    </w:p>
    <w:p w:rsidR="00264CE3" w:rsidRPr="00264CE3" w:rsidRDefault="00264CE3" w:rsidP="002E23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zaliczenie sprawdzianu kompetencji językowych,</w:t>
      </w:r>
    </w:p>
    <w:p w:rsidR="00264CE3" w:rsidRPr="00264CE3" w:rsidRDefault="00264CE3" w:rsidP="002E23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przeliczenie ocen świadectwa na punkty, wynik</w:t>
      </w:r>
      <w:r w:rsidR="002E23D1">
        <w:rPr>
          <w:rFonts w:ascii="Arial" w:eastAsia="Times New Roman" w:hAnsi="Arial" w:cs="Arial"/>
          <w:color w:val="000000"/>
          <w:lang w:eastAsia="pl-PL"/>
        </w:rPr>
        <w:t>ające bezpośrednio z treści ww. </w:t>
      </w:r>
      <w:r w:rsidRPr="00264CE3">
        <w:rPr>
          <w:rFonts w:ascii="Arial" w:eastAsia="Times New Roman" w:hAnsi="Arial" w:cs="Arial"/>
          <w:color w:val="000000"/>
          <w:lang w:eastAsia="pl-PL"/>
        </w:rPr>
        <w:t>Rozporządzenia – w przypadku ocen z języka polskiego, matematyki i języka obcego: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18 pkt. za stopień celujący,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17 pkt. za bardzo dobry,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14 pkt. za dobry,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8 pkt. za dostateczny,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2 pkt. za dopuszczający,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– w przypadku świadectwa z wyróżnieniem 7 pkt.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lastRenderedPageBreak/>
        <w:t>ETAP DRUGI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W przypadku jednakowych wyników lub większej liczby miejsc niż liczba kandydatów do powyższych kryteriów dołącza się również kolejne, określające warunki rodzinne / wychowawcze ucznia (Art.139 Ustawy Prawo Oświatowe z dnia 14 grudnia 2016 r. Dz. U. z 2019 r. poz. 1148, 1078, 1287, 1680, 1681, 1818, 2197 i 2248)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ETAP TRZECI</w:t>
      </w:r>
    </w:p>
    <w:p w:rsidR="00264CE3" w:rsidRPr="00264CE3" w:rsidRDefault="00264CE3" w:rsidP="002E23D1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color w:val="000000"/>
          <w:lang w:eastAsia="pl-PL"/>
        </w:rPr>
        <w:t>W przypadku wolnych miejsc w oddziałach dwujęzycznych mogą być przyjmowani kandydaci niebędący uczniami obwodu szkoły, pod warunkiem przystąpienia do postępowania rekrutacyjnego.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Po ogłoszeniu wyników rekrutacji – podaniu do publicznej wiadomości listy przyjętych i nieprzyjętych kandydatów, rodzic kandydata ma prawo wystąpić do Komisji Rekrutacyjnej z wnioskiem o sporządzenie uzasadnienia odmowy przyjęcia kandydata do oddziału dwujęzycznego.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Uzasadnienie sporządza się w terminie 5 dni. Zawiera ono przyczyny odmowy przyjęcia, w tym najniższą liczbę punktów, która uprawniała do przyjęcia oraz liczbę punktów, którą kandydat uzyskał w postępowaniu rekrutacyjnym.</w:t>
      </w:r>
    </w:p>
    <w:p w:rsidR="00264CE3" w:rsidRPr="00264CE3" w:rsidRDefault="00264CE3" w:rsidP="002E23D1">
      <w:pPr>
        <w:shd w:val="clear" w:color="auto" w:fill="FFFFFF"/>
        <w:spacing w:beforeAutospacing="1" w:after="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4CE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Rodzic ma prawo wnieść do Dyrektora szkoły odwołanie od rozstrzygnięcia Komisji rekrutacyjnej w terminie 7 dni od otrzymania uzasadnienia.</w:t>
      </w:r>
    </w:p>
    <w:p w:rsidR="006023C1" w:rsidRDefault="006023C1" w:rsidP="002E23D1">
      <w:pPr>
        <w:jc w:val="both"/>
      </w:pPr>
    </w:p>
    <w:sectPr w:rsidR="006023C1" w:rsidSect="00F341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F5C"/>
    <w:multiLevelType w:val="multilevel"/>
    <w:tmpl w:val="A7FC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3"/>
    <w:rsid w:val="00120AF2"/>
    <w:rsid w:val="00183DFF"/>
    <w:rsid w:val="00212D7E"/>
    <w:rsid w:val="00264CE3"/>
    <w:rsid w:val="002E23D1"/>
    <w:rsid w:val="00343730"/>
    <w:rsid w:val="005868C1"/>
    <w:rsid w:val="006023C1"/>
    <w:rsid w:val="006A2B0B"/>
    <w:rsid w:val="0072484B"/>
    <w:rsid w:val="007F21F4"/>
    <w:rsid w:val="008B7F79"/>
    <w:rsid w:val="00985DD0"/>
    <w:rsid w:val="009A76C8"/>
    <w:rsid w:val="00F341D4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CE3"/>
    <w:pPr>
      <w:spacing w:before="100" w:beforeAutospacing="1" w:after="100" w:afterAutospacing="1" w:line="240" w:lineRule="auto"/>
      <w:ind w:firstLine="0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64CE3"/>
    <w:rPr>
      <w:b/>
      <w:bCs/>
    </w:rPr>
  </w:style>
  <w:style w:type="character" w:styleId="Uwydatnienie">
    <w:name w:val="Emphasis"/>
    <w:basedOn w:val="Domylnaczcionkaakapitu"/>
    <w:uiPriority w:val="20"/>
    <w:qFormat/>
    <w:rsid w:val="00264C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4CE3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264CE3"/>
    <w:pPr>
      <w:spacing w:before="100" w:beforeAutospacing="1" w:after="100" w:afterAutospacing="1" w:line="240" w:lineRule="auto"/>
      <w:ind w:firstLine="0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2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CE3"/>
    <w:pPr>
      <w:spacing w:before="100" w:beforeAutospacing="1" w:after="100" w:afterAutospacing="1" w:line="240" w:lineRule="auto"/>
      <w:ind w:firstLine="0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64CE3"/>
    <w:rPr>
      <w:b/>
      <w:bCs/>
    </w:rPr>
  </w:style>
  <w:style w:type="character" w:styleId="Uwydatnienie">
    <w:name w:val="Emphasis"/>
    <w:basedOn w:val="Domylnaczcionkaakapitu"/>
    <w:uiPriority w:val="20"/>
    <w:qFormat/>
    <w:rsid w:val="00264C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4CE3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264CE3"/>
    <w:pPr>
      <w:spacing w:before="100" w:beforeAutospacing="1" w:after="100" w:afterAutospacing="1" w:line="240" w:lineRule="auto"/>
      <w:ind w:firstLine="0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2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</cp:lastModifiedBy>
  <cp:revision>2</cp:revision>
  <dcterms:created xsi:type="dcterms:W3CDTF">2023-05-31T11:12:00Z</dcterms:created>
  <dcterms:modified xsi:type="dcterms:W3CDTF">2023-05-31T11:12:00Z</dcterms:modified>
</cp:coreProperties>
</file>