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E2E5" w14:textId="77777777" w:rsidR="00647C43" w:rsidRDefault="00647C43" w:rsidP="0082754C">
      <w:pPr>
        <w:pStyle w:val="Odsekzoznamu"/>
      </w:pPr>
    </w:p>
    <w:p w14:paraId="691E5FB4" w14:textId="77777777" w:rsidR="00647C43" w:rsidRDefault="00647C43" w:rsidP="00647C43">
      <w:pPr>
        <w:autoSpaceDE w:val="0"/>
        <w:autoSpaceDN w:val="0"/>
        <w:adjustRightInd w:val="0"/>
        <w:ind w:left="-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Oznámenie</w:t>
      </w:r>
    </w:p>
    <w:p w14:paraId="4D4A678A" w14:textId="77777777" w:rsidR="00647C43" w:rsidRDefault="00647C43" w:rsidP="00647C43">
      <w:pPr>
        <w:autoSpaceDE w:val="0"/>
        <w:autoSpaceDN w:val="0"/>
        <w:adjustRightInd w:val="0"/>
        <w:jc w:val="center"/>
        <w:rPr>
          <w:b/>
        </w:rPr>
      </w:pPr>
    </w:p>
    <w:p w14:paraId="3A72E93B" w14:textId="77777777" w:rsidR="00647C43" w:rsidRDefault="00647C43" w:rsidP="00647C43">
      <w:pPr>
        <w:autoSpaceDE w:val="0"/>
        <w:autoSpaceDN w:val="0"/>
        <w:adjustRightInd w:val="0"/>
      </w:pPr>
      <w:r>
        <w:t xml:space="preserve">  o vyhlásení obchodnej súťaže podľa ustanovení §281 až 288 Obchodného zákonníka v znení neskorších predpisov a v súlade so Zásadami hospodárenia s majetkom   Banskobystrického samosprávneho kraja účinnými od 1.marca 2020 .</w:t>
      </w:r>
    </w:p>
    <w:p w14:paraId="656A5CF0" w14:textId="77777777" w:rsidR="00647C43" w:rsidRDefault="00647C43" w:rsidP="00647C43">
      <w:pPr>
        <w:autoSpaceDE w:val="0"/>
        <w:autoSpaceDN w:val="0"/>
        <w:adjustRightInd w:val="0"/>
      </w:pPr>
    </w:p>
    <w:p w14:paraId="3C7C6198" w14:textId="77777777" w:rsidR="00647C43" w:rsidRDefault="00647C43" w:rsidP="00647C43">
      <w:pPr>
        <w:autoSpaceDE w:val="0"/>
        <w:autoSpaceDN w:val="0"/>
        <w:adjustRightInd w:val="0"/>
        <w:ind w:left="66"/>
        <w:rPr>
          <w:b/>
        </w:rPr>
      </w:pPr>
    </w:p>
    <w:p w14:paraId="0AB8C81B" w14:textId="77777777" w:rsidR="00647C43" w:rsidRDefault="00647C43" w:rsidP="00647C43">
      <w:pPr>
        <w:autoSpaceDE w:val="0"/>
        <w:autoSpaceDN w:val="0"/>
        <w:adjustRightInd w:val="0"/>
        <w:ind w:left="66"/>
        <w:rPr>
          <w:b/>
        </w:rPr>
      </w:pPr>
      <w:r>
        <w:rPr>
          <w:b/>
        </w:rPr>
        <w:t>1.Identifikácia vyhlasovateľa:</w:t>
      </w:r>
    </w:p>
    <w:p w14:paraId="6DE17D03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Názov organizácie: </w:t>
      </w:r>
      <w:r>
        <w:tab/>
        <w:t xml:space="preserve">Stredná odborná škola obchodu a služieb </w:t>
      </w:r>
    </w:p>
    <w:p w14:paraId="7E85C7AF" w14:textId="6FD6E604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štatutárny zástupca:  </w:t>
      </w:r>
      <w:r>
        <w:tab/>
        <w:t xml:space="preserve">Ing. </w:t>
      </w:r>
      <w:r w:rsidR="0082754C">
        <w:t xml:space="preserve">Katarína </w:t>
      </w:r>
      <w:proofErr w:type="spellStart"/>
      <w:r w:rsidR="0082754C">
        <w:t>Garajová</w:t>
      </w:r>
      <w:proofErr w:type="spellEnd"/>
    </w:p>
    <w:p w14:paraId="6D4A7E7B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Sídlo: </w:t>
      </w:r>
      <w:r>
        <w:tab/>
      </w:r>
      <w:r>
        <w:tab/>
      </w:r>
      <w:r>
        <w:tab/>
        <w:t>Osvety 17 , Nová Baňa</w:t>
      </w:r>
    </w:p>
    <w:p w14:paraId="5DE322E7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IČO: </w:t>
      </w:r>
      <w:r>
        <w:tab/>
      </w:r>
      <w:r>
        <w:tab/>
      </w:r>
      <w:r>
        <w:tab/>
        <w:t>37956124</w:t>
      </w:r>
    </w:p>
    <w:p w14:paraId="6DBED93F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DIČ: </w:t>
      </w:r>
      <w:r>
        <w:tab/>
      </w:r>
      <w:r>
        <w:tab/>
      </w:r>
      <w:r>
        <w:tab/>
        <w:t>2021874415</w:t>
      </w:r>
    </w:p>
    <w:p w14:paraId="4DA14437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tel./fax: </w:t>
      </w:r>
      <w:r>
        <w:tab/>
      </w:r>
      <w:r>
        <w:tab/>
        <w:t>045/6855585</w:t>
      </w:r>
    </w:p>
    <w:p w14:paraId="3EC2D569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email: </w:t>
      </w:r>
      <w:r>
        <w:tab/>
      </w:r>
      <w:r>
        <w:tab/>
      </w:r>
      <w:r>
        <w:tab/>
        <w:t>sekretariat@sosnb.sk</w:t>
      </w:r>
    </w:p>
    <w:p w14:paraId="5381F868" w14:textId="77777777" w:rsidR="00647C43" w:rsidRDefault="00647C43" w:rsidP="00647C43">
      <w:pPr>
        <w:autoSpaceDE w:val="0"/>
        <w:autoSpaceDN w:val="0"/>
        <w:adjustRightInd w:val="0"/>
      </w:pPr>
    </w:p>
    <w:p w14:paraId="3C2390C3" w14:textId="77777777" w:rsidR="00647C43" w:rsidRDefault="00647C43" w:rsidP="00647C43">
      <w:pPr>
        <w:autoSpaceDE w:val="0"/>
        <w:autoSpaceDN w:val="0"/>
        <w:adjustRightInd w:val="0"/>
        <w:ind w:left="-1276"/>
        <w:jc w:val="center"/>
        <w:rPr>
          <w:b/>
        </w:rPr>
      </w:pPr>
      <w:r>
        <w:rPr>
          <w:b/>
        </w:rPr>
        <w:t xml:space="preserve">v y h l a s u j e </w:t>
      </w:r>
    </w:p>
    <w:p w14:paraId="3B7560A8" w14:textId="77777777" w:rsidR="00647C43" w:rsidRDefault="00647C43" w:rsidP="00647C43">
      <w:pPr>
        <w:autoSpaceDE w:val="0"/>
        <w:autoSpaceDN w:val="0"/>
        <w:adjustRightInd w:val="0"/>
        <w:ind w:left="-1417"/>
        <w:jc w:val="center"/>
        <w:rPr>
          <w:b/>
        </w:rPr>
      </w:pPr>
      <w:r>
        <w:rPr>
          <w:b/>
        </w:rPr>
        <w:t xml:space="preserve"> verejnú obchodnú súťaž</w:t>
      </w:r>
    </w:p>
    <w:p w14:paraId="2109E260" w14:textId="77777777" w:rsidR="00647C43" w:rsidRDefault="00647C43" w:rsidP="00647C43">
      <w:pPr>
        <w:autoSpaceDE w:val="0"/>
        <w:autoSpaceDN w:val="0"/>
        <w:adjustRightInd w:val="0"/>
      </w:pPr>
    </w:p>
    <w:p w14:paraId="133E5272" w14:textId="77777777" w:rsidR="00647C43" w:rsidRDefault="00647C43" w:rsidP="00647C43">
      <w:pPr>
        <w:autoSpaceDE w:val="0"/>
        <w:autoSpaceDN w:val="0"/>
        <w:adjustRightInd w:val="0"/>
        <w:jc w:val="both"/>
      </w:pPr>
      <w:r>
        <w:t xml:space="preserve">o najvhodnejší návrh na uzavretie zmluvy o nájme  bytových priestorov vo vlastníctve BBSK a zverenému vyhlasovateľovi do správy , za týchto súťažných podmienok </w:t>
      </w:r>
    </w:p>
    <w:p w14:paraId="58EDA386" w14:textId="77777777" w:rsidR="00647C43" w:rsidRDefault="00647C43" w:rsidP="00647C43">
      <w:pPr>
        <w:autoSpaceDE w:val="0"/>
        <w:autoSpaceDN w:val="0"/>
        <w:adjustRightInd w:val="0"/>
      </w:pPr>
    </w:p>
    <w:p w14:paraId="2FA729CA" w14:textId="77777777" w:rsidR="00647C43" w:rsidRDefault="00647C43" w:rsidP="00647C4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Identifikácia vyhlasovateľa:</w:t>
      </w:r>
    </w:p>
    <w:p w14:paraId="3AFB099E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Názov organizácie: </w:t>
      </w:r>
      <w:r>
        <w:tab/>
        <w:t xml:space="preserve">Stredná odborná škola obchodu a služieb </w:t>
      </w:r>
    </w:p>
    <w:p w14:paraId="4BACC711" w14:textId="07222E3C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štatutárny zástupca:  </w:t>
      </w:r>
      <w:r>
        <w:tab/>
        <w:t xml:space="preserve">Ing. </w:t>
      </w:r>
      <w:r w:rsidR="0057154A">
        <w:t xml:space="preserve">Katarína </w:t>
      </w:r>
      <w:proofErr w:type="spellStart"/>
      <w:r w:rsidR="0057154A">
        <w:t>Garajová</w:t>
      </w:r>
      <w:proofErr w:type="spellEnd"/>
    </w:p>
    <w:p w14:paraId="3E5DBAC2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Sídlo: </w:t>
      </w:r>
      <w:r>
        <w:tab/>
      </w:r>
      <w:r>
        <w:tab/>
      </w:r>
      <w:r>
        <w:tab/>
        <w:t>Osvety 17 , Nová Baňa</w:t>
      </w:r>
    </w:p>
    <w:p w14:paraId="2CD26750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IČO: </w:t>
      </w:r>
      <w:r>
        <w:tab/>
      </w:r>
      <w:r>
        <w:tab/>
      </w:r>
      <w:r>
        <w:tab/>
        <w:t>37956124</w:t>
      </w:r>
    </w:p>
    <w:p w14:paraId="1ED242CE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DIČ: </w:t>
      </w:r>
      <w:r>
        <w:tab/>
      </w:r>
      <w:r>
        <w:tab/>
      </w:r>
      <w:r>
        <w:tab/>
        <w:t>2021874415</w:t>
      </w:r>
    </w:p>
    <w:p w14:paraId="03598B0B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r>
        <w:t xml:space="preserve">tel./fax: </w:t>
      </w:r>
      <w:r>
        <w:tab/>
      </w:r>
      <w:r>
        <w:tab/>
        <w:t>045/6855585</w:t>
      </w:r>
    </w:p>
    <w:p w14:paraId="1D37CCEF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contextualSpacing/>
      </w:pPr>
      <w:proofErr w:type="spellStart"/>
      <w:r>
        <w:t>web,email</w:t>
      </w:r>
      <w:proofErr w:type="spellEnd"/>
      <w:r>
        <w:t xml:space="preserve">: </w:t>
      </w:r>
      <w:r>
        <w:tab/>
      </w:r>
      <w:r>
        <w:tab/>
        <w:t>www.sosnb.sk,sekretariat@sosnb.sk</w:t>
      </w:r>
    </w:p>
    <w:p w14:paraId="00BDBF8D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2124"/>
        <w:contextualSpacing/>
        <w:rPr>
          <w:b/>
        </w:rPr>
      </w:pPr>
    </w:p>
    <w:p w14:paraId="0A6A25B8" w14:textId="77777777" w:rsidR="00647C43" w:rsidRDefault="00647C43" w:rsidP="00647C4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</w:pPr>
      <w:r>
        <w:rPr>
          <w:b/>
        </w:rPr>
        <w:t>Typ zmluvy:</w:t>
      </w:r>
      <w:r>
        <w:t xml:space="preserve"> Nájomná zmluva podľa Zákona č.40/1964 Zb. Občianskeho zákonníka</w:t>
      </w:r>
    </w:p>
    <w:p w14:paraId="2535BEBE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66"/>
        <w:contextualSpacing/>
      </w:pPr>
      <w:r>
        <w:t>v znení neskorších predpisov, § 663-723 .</w:t>
      </w:r>
    </w:p>
    <w:p w14:paraId="19E33529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  <w:rPr>
          <w:b/>
        </w:rPr>
      </w:pPr>
    </w:p>
    <w:p w14:paraId="3C7B3595" w14:textId="77777777" w:rsidR="00647C43" w:rsidRDefault="00647C43" w:rsidP="00647C4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b/>
        </w:rPr>
      </w:pPr>
      <w:r>
        <w:rPr>
          <w:b/>
        </w:rPr>
        <w:t>Predmet súťaže</w:t>
      </w:r>
    </w:p>
    <w:p w14:paraId="5DC3627E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  <w:rPr>
          <w:rFonts w:ascii="Arial" w:hAnsi="Arial" w:cs="Arial"/>
          <w:sz w:val="20"/>
          <w:szCs w:val="20"/>
        </w:rPr>
      </w:pPr>
    </w:p>
    <w:p w14:paraId="2BA65756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t xml:space="preserve">1.Predmetom súťaže je prenechanie bytových priestorov do užívania formou Nájomnej zmluvy, je to iný priestor  v budove SOŠ </w:t>
      </w:r>
      <w:proofErr w:type="spellStart"/>
      <w:r>
        <w:t>OaS</w:t>
      </w:r>
      <w:proofErr w:type="spellEnd"/>
      <w:r>
        <w:t xml:space="preserve"> na ul. Osvety č.17, 968 01 Nová Baňa. Tento priestor je situovaný na parcele číslo 92,zapísanej na LV 5908,ktorý vedie Správa katastra v Žarnovici konkrétne </w:t>
      </w:r>
      <w:r w:rsidR="00355937">
        <w:t xml:space="preserve">priestor v </w:t>
      </w:r>
      <w:r>
        <w:t xml:space="preserve"> Budov</w:t>
      </w:r>
      <w:r w:rsidR="00355937">
        <w:t>e</w:t>
      </w:r>
      <w:r>
        <w:t xml:space="preserve"> administratívnej a prevádzkovej v katastri mesta Nová Baňa.</w:t>
      </w:r>
    </w:p>
    <w:p w14:paraId="277156BC" w14:textId="4087EE8B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rPr>
          <w:b/>
        </w:rPr>
        <w:t>Stručný popis</w:t>
      </w:r>
      <w:r>
        <w:t xml:space="preserve">: Jedná sa o bytové priestory  o celkovej rozlohe 49m2.Priestor sa prenajíma od </w:t>
      </w:r>
      <w:r w:rsidR="000C1198">
        <w:t>07</w:t>
      </w:r>
      <w:r w:rsidR="0057154A">
        <w:t>.04.2023</w:t>
      </w:r>
      <w:r>
        <w:t xml:space="preserve">  na dobu určitú do</w:t>
      </w:r>
      <w:r w:rsidR="00565D0E">
        <w:t xml:space="preserve"> </w:t>
      </w:r>
      <w:r w:rsidR="000C1198">
        <w:t>06</w:t>
      </w:r>
      <w:r w:rsidR="0057154A">
        <w:t>.0</w:t>
      </w:r>
      <w:r w:rsidR="000C1198">
        <w:t>4</w:t>
      </w:r>
      <w:r w:rsidR="0057154A">
        <w:t>.2024</w:t>
      </w:r>
      <w:r>
        <w:t xml:space="preserve">  za účelom ubytovania. Priestor sa skladá z nasledovných miestností: </w:t>
      </w:r>
      <w:r w:rsidR="0057154A">
        <w:t>1 kuchyňa, 4 izby, 1 predsieň, 1 špajza, 1 kúpeľňa a</w:t>
      </w:r>
      <w:r>
        <w:t> WC.</w:t>
      </w:r>
      <w:r w:rsidR="00D707E2">
        <w:t xml:space="preserve"> Minimálna cena za prenájom 1m2 je </w:t>
      </w:r>
      <w:r w:rsidR="0057154A">
        <w:t>45,30</w:t>
      </w:r>
      <w:r w:rsidR="00D707E2">
        <w:t>€.</w:t>
      </w:r>
    </w:p>
    <w:p w14:paraId="421931A1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rPr>
          <w:b/>
        </w:rPr>
        <w:t xml:space="preserve"> 2.</w:t>
      </w:r>
      <w:r>
        <w:t xml:space="preserve">Uchádzačom môže byť fyzická alebo právnická osoba, ktorá plánuje využívať priestor budovy viac ako 10 dní v mesiaci. </w:t>
      </w:r>
    </w:p>
    <w:p w14:paraId="5B91C454" w14:textId="77777777" w:rsidR="00647C43" w:rsidRDefault="00647C43" w:rsidP="00647C43">
      <w:pPr>
        <w:autoSpaceDE w:val="0"/>
        <w:autoSpaceDN w:val="0"/>
        <w:adjustRightInd w:val="0"/>
        <w:spacing w:before="100" w:beforeAutospacing="1" w:after="100" w:afterAutospacing="1"/>
        <w:ind w:left="426"/>
        <w:contextualSpacing/>
      </w:pPr>
      <w:r>
        <w:t xml:space="preserve"> Termín obhliadky si môže uchádzač dohodnúť telefonicky na tel.č.045/6855585. </w:t>
      </w:r>
    </w:p>
    <w:p w14:paraId="0225B85D" w14:textId="77777777" w:rsidR="00647C43" w:rsidRDefault="00647C43" w:rsidP="00647C43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Zásady ostatného obsahu zamýšľanej zmluvy</w:t>
      </w:r>
    </w:p>
    <w:p w14:paraId="7C1E8632" w14:textId="1D25C13C" w:rsidR="00647C43" w:rsidRDefault="00647C43" w:rsidP="00647C43">
      <w:pPr>
        <w:autoSpaceDE w:val="0"/>
        <w:autoSpaceDN w:val="0"/>
        <w:adjustRightInd w:val="0"/>
        <w:ind w:left="426"/>
        <w:jc w:val="both"/>
      </w:pPr>
      <w:r>
        <w:t xml:space="preserve">Nájomná zmluva bude uzatvorená na dobu určitú – od  </w:t>
      </w:r>
      <w:r w:rsidR="0057154A">
        <w:t>0</w:t>
      </w:r>
      <w:r w:rsidR="000C1198">
        <w:t>7</w:t>
      </w:r>
      <w:r w:rsidR="0057154A">
        <w:t>.04.2023</w:t>
      </w:r>
      <w:r>
        <w:t xml:space="preserve"> do </w:t>
      </w:r>
      <w:r w:rsidR="000C1198">
        <w:t>06</w:t>
      </w:r>
      <w:r w:rsidR="0057154A">
        <w:t>.0</w:t>
      </w:r>
      <w:r w:rsidR="000C1198">
        <w:t>4</w:t>
      </w:r>
      <w:r w:rsidR="0057154A">
        <w:t>.2024</w:t>
      </w:r>
      <w:r>
        <w:t>. Splatnosť nájomného bude dojednaná mesačne, najneskôr do 2</w:t>
      </w:r>
      <w:r w:rsidR="0057154A">
        <w:t>0</w:t>
      </w:r>
      <w:r w:rsidR="00FD2FE7">
        <w:t>.</w:t>
      </w:r>
      <w:r>
        <w:t xml:space="preserve"> dňa v mesiaci za príslušný mesiac. </w:t>
      </w:r>
    </w:p>
    <w:p w14:paraId="3A0F3822" w14:textId="77777777" w:rsidR="00647C43" w:rsidRDefault="00647C43" w:rsidP="00647C43">
      <w:pPr>
        <w:autoSpaceDE w:val="0"/>
        <w:autoSpaceDN w:val="0"/>
        <w:adjustRightInd w:val="0"/>
        <w:ind w:left="426"/>
        <w:jc w:val="both"/>
      </w:pPr>
      <w:r>
        <w:t xml:space="preserve">V nájomnej zmluve bude aj kalkulácia, v ktorej bude stanovená celková výška nájomného ako súčet nákladov za prenájom priestoru.  </w:t>
      </w:r>
    </w:p>
    <w:p w14:paraId="74E94697" w14:textId="77777777" w:rsidR="00647C43" w:rsidRDefault="00647C43" w:rsidP="00647C43">
      <w:pPr>
        <w:numPr>
          <w:ilvl w:val="0"/>
          <w:numId w:val="1"/>
        </w:numPr>
        <w:rPr>
          <w:b/>
          <w:lang w:eastAsia="cs-CZ"/>
        </w:rPr>
      </w:pPr>
      <w:r>
        <w:rPr>
          <w:b/>
        </w:rPr>
        <w:t>Spôsob podávania návrhov</w:t>
      </w:r>
    </w:p>
    <w:p w14:paraId="344611AE" w14:textId="77777777" w:rsidR="00647C43" w:rsidRDefault="00647C43" w:rsidP="00647C43">
      <w:pPr>
        <w:ind w:left="426"/>
        <w:jc w:val="both"/>
      </w:pPr>
      <w:r>
        <w:t xml:space="preserve">1. Navrhovatelia sú povinní doručiť záväzné súťažné návrhy v zalepenej obálke s označením „Verejná obchodná súťaž – Prenájom priestoru - </w:t>
      </w:r>
      <w:r>
        <w:rPr>
          <w:b/>
        </w:rPr>
        <w:t xml:space="preserve">Neotvárať !“ </w:t>
      </w:r>
      <w:r>
        <w:t xml:space="preserve"> poštou alebo odovzdať osobne na sekretariáte Strednej odbornej školy v pracovných dňoch od 8.00 hod. do 14.30 hod. Pri podaní poštou  rozhoduje pečiatka pošty. </w:t>
      </w:r>
    </w:p>
    <w:p w14:paraId="7F211FBE" w14:textId="77777777" w:rsidR="00647C43" w:rsidRDefault="00647C43" w:rsidP="00647C43">
      <w:pPr>
        <w:ind w:left="426"/>
        <w:jc w:val="both"/>
      </w:pPr>
      <w:r>
        <w:t>2.Predložený návrh musí obsahovať najmä:</w:t>
      </w:r>
    </w:p>
    <w:p w14:paraId="34CBAC91" w14:textId="77777777" w:rsidR="00647C43" w:rsidRDefault="00647C43" w:rsidP="00647C43">
      <w:pPr>
        <w:ind w:left="426"/>
        <w:jc w:val="both"/>
        <w:rPr>
          <w:b/>
        </w:rPr>
      </w:pPr>
      <w:r>
        <w:t xml:space="preserve"> -</w:t>
      </w:r>
      <w:r>
        <w:rPr>
          <w:b/>
        </w:rPr>
        <w:t xml:space="preserve">Návrh výšky ročného nájomného za predmet súťaže za 1m2 plochy </w:t>
      </w:r>
    </w:p>
    <w:p w14:paraId="04A809ED" w14:textId="77777777" w:rsidR="00647C43" w:rsidRDefault="00647C43" w:rsidP="00647C43">
      <w:pPr>
        <w:ind w:left="426"/>
        <w:jc w:val="both"/>
        <w:rPr>
          <w:b/>
        </w:rPr>
      </w:pPr>
      <w:r>
        <w:rPr>
          <w:b/>
        </w:rPr>
        <w:t xml:space="preserve">- identifikačné údaje navrhovateľa: </w:t>
      </w:r>
    </w:p>
    <w:p w14:paraId="3D917502" w14:textId="77777777" w:rsidR="00647C43" w:rsidRDefault="00647C43" w:rsidP="00647C43">
      <w:pPr>
        <w:ind w:left="426"/>
        <w:jc w:val="both"/>
      </w:pPr>
      <w:r>
        <w:t>pri FO: meno, priezvisko, rodné priezvisko, dátum narodenia, rodné číslo, adresa trvalého bydliska, telefonický kontakt, na ktorý mu bude vyhlasovateľom oznámený výsledok OVS</w:t>
      </w:r>
    </w:p>
    <w:p w14:paraId="10429224" w14:textId="77777777" w:rsidR="00647C43" w:rsidRDefault="00647C43" w:rsidP="00647C43">
      <w:pPr>
        <w:ind w:left="426"/>
        <w:jc w:val="both"/>
      </w:pPr>
      <w:r>
        <w:t xml:space="preserve">pri PO: obchodné meno, sídlo, IČO,DIČ,DIČ DPH, štatutárny orgán s uvedením oprávnenosti ku konania, </w:t>
      </w:r>
    </w:p>
    <w:p w14:paraId="64ED1C55" w14:textId="77777777" w:rsidR="00647C43" w:rsidRDefault="00647C43" w:rsidP="00647C43">
      <w:pPr>
        <w:pStyle w:val="Odsekzoznamu"/>
        <w:numPr>
          <w:ilvl w:val="0"/>
          <w:numId w:val="2"/>
        </w:numPr>
      </w:pPr>
      <w:r>
        <w:t>Označenie kontaktnej osoby navrhovateľa, telefonický kontakt, e-mailovú adresu, na ktorú mu bude vyhlasovateľom oznámený výsledok OVS</w:t>
      </w:r>
    </w:p>
    <w:p w14:paraId="7764DDFD" w14:textId="77777777" w:rsidR="00647C43" w:rsidRDefault="00647C43" w:rsidP="00647C43">
      <w:pPr>
        <w:pStyle w:val="Odsekzoznamu"/>
        <w:numPr>
          <w:ilvl w:val="0"/>
          <w:numId w:val="2"/>
        </w:numPr>
      </w:pPr>
    </w:p>
    <w:p w14:paraId="73A52F70" w14:textId="77777777" w:rsidR="00647C43" w:rsidRDefault="00647C43" w:rsidP="00647C43">
      <w:pPr>
        <w:numPr>
          <w:ilvl w:val="0"/>
          <w:numId w:val="1"/>
        </w:numPr>
        <w:rPr>
          <w:b/>
        </w:rPr>
      </w:pPr>
      <w:r>
        <w:rPr>
          <w:b/>
        </w:rPr>
        <w:t xml:space="preserve">Súťažná lehota </w:t>
      </w:r>
    </w:p>
    <w:p w14:paraId="2319D7B2" w14:textId="77777777" w:rsidR="00647C43" w:rsidRDefault="00647C43" w:rsidP="00647C43">
      <w:pPr>
        <w:ind w:left="426"/>
        <w:jc w:val="both"/>
      </w:pPr>
      <w:r>
        <w:t>Súťaž začína dňom jej zverejnenia na web stránke vyhlasovateľa.</w:t>
      </w:r>
    </w:p>
    <w:p w14:paraId="317492D1" w14:textId="7D6B3E3B" w:rsidR="00647C43" w:rsidRDefault="00647C43" w:rsidP="00647C43">
      <w:pPr>
        <w:ind w:left="426"/>
        <w:jc w:val="both"/>
        <w:rPr>
          <w:b/>
        </w:rPr>
      </w:pPr>
      <w:r>
        <w:t xml:space="preserve">Súťažné návrhy je možné podávať do 15 dní po uverejnení súťaže na web stránke vyhlasovateľa najneskôr j. </w:t>
      </w:r>
      <w:r>
        <w:rPr>
          <w:b/>
        </w:rPr>
        <w:t xml:space="preserve">do  </w:t>
      </w:r>
      <w:r w:rsidR="000C1198">
        <w:rPr>
          <w:b/>
        </w:rPr>
        <w:t>04</w:t>
      </w:r>
      <w:r>
        <w:rPr>
          <w:b/>
        </w:rPr>
        <w:t>.</w:t>
      </w:r>
      <w:r w:rsidR="000C1198">
        <w:rPr>
          <w:b/>
        </w:rPr>
        <w:t>apríla</w:t>
      </w:r>
      <w:r>
        <w:rPr>
          <w:b/>
        </w:rPr>
        <w:t xml:space="preserve"> 202</w:t>
      </w:r>
      <w:r w:rsidR="00FD3F30">
        <w:rPr>
          <w:b/>
        </w:rPr>
        <w:t>3</w:t>
      </w:r>
      <w:r>
        <w:rPr>
          <w:b/>
        </w:rPr>
        <w:t xml:space="preserve"> do 11.00 hod.</w:t>
      </w:r>
    </w:p>
    <w:p w14:paraId="60313CE2" w14:textId="77777777" w:rsidR="00647C43" w:rsidRDefault="00647C43" w:rsidP="00647C43">
      <w:pPr>
        <w:ind w:left="426"/>
        <w:jc w:val="both"/>
      </w:pPr>
      <w:r>
        <w:t>Do súťaže nemožno zahrnúť návrhy, ktoré boli predložené po termíne určenom v týchto súťažných podmienkach, ani návrhy, ktorých obsah nezodpovedá súťažným podmienkam. Takéto návrhy komisia odmietne.</w:t>
      </w:r>
    </w:p>
    <w:p w14:paraId="5BF98596" w14:textId="77777777" w:rsidR="00647C43" w:rsidRDefault="00647C43" w:rsidP="00647C43">
      <w:pPr>
        <w:ind w:left="66"/>
        <w:rPr>
          <w:b/>
        </w:rPr>
      </w:pPr>
    </w:p>
    <w:p w14:paraId="0E86C361" w14:textId="77777777" w:rsidR="00647C43" w:rsidRDefault="00647C43" w:rsidP="00647C43">
      <w:pPr>
        <w:numPr>
          <w:ilvl w:val="0"/>
          <w:numId w:val="1"/>
        </w:numPr>
        <w:rPr>
          <w:b/>
        </w:rPr>
      </w:pPr>
      <w:r>
        <w:rPr>
          <w:b/>
        </w:rPr>
        <w:t>Kritériá hodnotenia súťažných návrhov</w:t>
      </w:r>
    </w:p>
    <w:p w14:paraId="63022BB0" w14:textId="77777777" w:rsidR="00647C43" w:rsidRDefault="00647C43" w:rsidP="00647C43">
      <w:pPr>
        <w:ind w:left="426"/>
        <w:jc w:val="both"/>
      </w:pPr>
      <w:r>
        <w:t xml:space="preserve">Výberová komisia zoradí prijaté návrhy podľa ponúknutej ceny. </w:t>
      </w:r>
    </w:p>
    <w:p w14:paraId="6552FBC4" w14:textId="77777777" w:rsidR="00647C43" w:rsidRDefault="00647C43" w:rsidP="00647C43">
      <w:pPr>
        <w:ind w:left="426"/>
        <w:jc w:val="both"/>
        <w:rPr>
          <w:b/>
        </w:rPr>
      </w:pPr>
      <w:r>
        <w:t xml:space="preserve"> </w:t>
      </w:r>
      <w:r>
        <w:rPr>
          <w:b/>
        </w:rPr>
        <w:t>Lehota na zverejnenie výsledkov súťaže</w:t>
      </w:r>
    </w:p>
    <w:p w14:paraId="3B917F92" w14:textId="03E9D4F7" w:rsidR="00647C43" w:rsidRDefault="00647C43" w:rsidP="00647C43">
      <w:pPr>
        <w:ind w:left="426"/>
        <w:jc w:val="both"/>
      </w:pPr>
      <w:r>
        <w:t xml:space="preserve">Výsledky súťaže budú zverejnené do </w:t>
      </w:r>
      <w:r w:rsidR="000C1198">
        <w:t>05</w:t>
      </w:r>
      <w:r w:rsidR="00FD3F30">
        <w:t>.0</w:t>
      </w:r>
      <w:r w:rsidR="000C1198">
        <w:t>4</w:t>
      </w:r>
      <w:r w:rsidR="00FD3F30">
        <w:t>.2023</w:t>
      </w:r>
      <w:r>
        <w:t xml:space="preserve"> . Navrhovateľ, ktorý bude úspešný,  bude upovedomený písomne príp. telefonicky a bude s ním uzatvorená nájomná zmluva najneskôr do 10 dní od zverejnenia výsledkov súťaže.</w:t>
      </w:r>
    </w:p>
    <w:p w14:paraId="57D7D70F" w14:textId="77777777" w:rsidR="00647C43" w:rsidRDefault="00647C43" w:rsidP="00647C43">
      <w:pPr>
        <w:numPr>
          <w:ilvl w:val="0"/>
          <w:numId w:val="1"/>
        </w:numPr>
        <w:rPr>
          <w:b/>
        </w:rPr>
      </w:pPr>
      <w:r>
        <w:rPr>
          <w:b/>
        </w:rPr>
        <w:t>Ďalšie informácie:</w:t>
      </w:r>
    </w:p>
    <w:p w14:paraId="0E623E2F" w14:textId="77777777" w:rsidR="00647C43" w:rsidRDefault="00647C43" w:rsidP="00647C43">
      <w:pPr>
        <w:pStyle w:val="Zarkazkladnhotext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Navrhovatelia nemajú nárok na náhradu nákladov spojených s účasťou na súťaži</w:t>
      </w:r>
    </w:p>
    <w:p w14:paraId="69F83B7B" w14:textId="77777777" w:rsidR="00647C43" w:rsidRDefault="00647C43" w:rsidP="00647C43">
      <w:pPr>
        <w:pStyle w:val="Zarkazkladnhotextu"/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uplynutí súťažnej lehoty nemožno návrhy meniť a dopĺňať </w:t>
      </w:r>
    </w:p>
    <w:p w14:paraId="730ED68A" w14:textId="77777777" w:rsidR="00647C43" w:rsidRDefault="00647C43" w:rsidP="00647C43">
      <w:pPr>
        <w:pStyle w:val="Zarkazkladnhotextu"/>
        <w:numPr>
          <w:ilvl w:val="0"/>
          <w:numId w:val="3"/>
        </w:numPr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Vyhlasovateľ si vyhradzuje právo zmeniť súťažné podmienky,  zrušiť súťaž, resp. nevybrať žiadny návrh z  prihlásených ponúk</w:t>
      </w:r>
    </w:p>
    <w:p w14:paraId="1B496BD0" w14:textId="77777777" w:rsidR="00647C43" w:rsidRDefault="00647C43" w:rsidP="00647C43">
      <w:pPr>
        <w:numPr>
          <w:ilvl w:val="0"/>
          <w:numId w:val="3"/>
        </w:numPr>
      </w:pPr>
      <w:r>
        <w:t>Súťažné materiály nebudú postúpené tretím osobám</w:t>
      </w:r>
    </w:p>
    <w:p w14:paraId="6AB9D1D1" w14:textId="1995F557" w:rsidR="00647C43" w:rsidRDefault="00647C43" w:rsidP="00647C43">
      <w:pPr>
        <w:numPr>
          <w:ilvl w:val="0"/>
          <w:numId w:val="3"/>
        </w:numPr>
      </w:pPr>
      <w:r>
        <w:t>V Novej Bani,</w:t>
      </w:r>
      <w:r w:rsidR="00FD2FE7">
        <w:t>1</w:t>
      </w:r>
      <w:r w:rsidR="000C1198">
        <w:t>7</w:t>
      </w:r>
      <w:r>
        <w:t xml:space="preserve"> .0</w:t>
      </w:r>
      <w:r w:rsidR="006241FF">
        <w:t>3</w:t>
      </w:r>
      <w:r>
        <w:t>.202</w:t>
      </w:r>
      <w:r w:rsidR="006241FF">
        <w:t>3</w:t>
      </w:r>
    </w:p>
    <w:p w14:paraId="75B33529" w14:textId="77777777" w:rsidR="00647C43" w:rsidRDefault="00647C43" w:rsidP="00647C43">
      <w:pPr>
        <w:ind w:left="660"/>
      </w:pPr>
    </w:p>
    <w:p w14:paraId="770B57DC" w14:textId="77777777" w:rsidR="00647C43" w:rsidRDefault="00647C43" w:rsidP="00647C43">
      <w:pPr>
        <w:ind w:left="660"/>
      </w:pPr>
    </w:p>
    <w:p w14:paraId="09367768" w14:textId="77777777" w:rsidR="00647C43" w:rsidRDefault="00647C43" w:rsidP="00647C43">
      <w:r>
        <w:tab/>
      </w:r>
    </w:p>
    <w:p w14:paraId="098F743A" w14:textId="12D8AA2B" w:rsidR="00647C43" w:rsidRDefault="00647C43" w:rsidP="00647C43">
      <w:r>
        <w:t xml:space="preserve">                                                                                                       </w:t>
      </w:r>
      <w:proofErr w:type="spellStart"/>
      <w:r>
        <w:t>Ing.</w:t>
      </w:r>
      <w:r w:rsidR="006241FF">
        <w:t>Katarína</w:t>
      </w:r>
      <w:proofErr w:type="spellEnd"/>
      <w:r w:rsidR="006241FF">
        <w:t xml:space="preserve"> </w:t>
      </w:r>
      <w:proofErr w:type="spellStart"/>
      <w:r w:rsidR="006241FF">
        <w:t>Garajová</w:t>
      </w:r>
      <w:proofErr w:type="spellEnd"/>
      <w:r w:rsidR="00377C6F">
        <w:t xml:space="preserve"> v.r.</w:t>
      </w:r>
      <w:bookmarkStart w:id="0" w:name="_GoBack"/>
      <w:bookmarkEnd w:id="0"/>
    </w:p>
    <w:p w14:paraId="5F6A8553" w14:textId="41CACDA9" w:rsidR="00647C43" w:rsidRDefault="00647C43" w:rsidP="00647C43">
      <w:r>
        <w:t xml:space="preserve">                                                                                                            riaditeľ</w:t>
      </w:r>
      <w:r w:rsidR="006241FF">
        <w:t>ka</w:t>
      </w:r>
      <w:r>
        <w:t xml:space="preserve"> školy</w:t>
      </w:r>
    </w:p>
    <w:p w14:paraId="14899A18" w14:textId="77777777" w:rsidR="00647C43" w:rsidRDefault="00647C43" w:rsidP="00647C43"/>
    <w:p w14:paraId="7DE9557E" w14:textId="77777777" w:rsidR="00442890" w:rsidRDefault="00442890"/>
    <w:sectPr w:rsidR="0044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51C"/>
    <w:multiLevelType w:val="hybridMultilevel"/>
    <w:tmpl w:val="FD5A1F50"/>
    <w:lvl w:ilvl="0" w:tplc="6F66169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0C3636"/>
    <w:multiLevelType w:val="hybridMultilevel"/>
    <w:tmpl w:val="08F61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C7336"/>
    <w:multiLevelType w:val="hybridMultilevel"/>
    <w:tmpl w:val="F2344EDA"/>
    <w:lvl w:ilvl="0" w:tplc="52760B62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5C"/>
    <w:rsid w:val="000C1198"/>
    <w:rsid w:val="00355937"/>
    <w:rsid w:val="00377C6F"/>
    <w:rsid w:val="00442890"/>
    <w:rsid w:val="00565D0E"/>
    <w:rsid w:val="0057154A"/>
    <w:rsid w:val="0062065C"/>
    <w:rsid w:val="006241FF"/>
    <w:rsid w:val="00647C43"/>
    <w:rsid w:val="0082754C"/>
    <w:rsid w:val="00895F7F"/>
    <w:rsid w:val="00D707E2"/>
    <w:rsid w:val="00FD2FE7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2109"/>
  <w15:docId w15:val="{0D6DE54F-3E79-40C2-8B23-93388D0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47C43"/>
    <w:pPr>
      <w:ind w:left="708"/>
      <w:jc w:val="both"/>
    </w:pPr>
    <w:rPr>
      <w:rFonts w:asciiTheme="minorHAnsi" w:eastAsiaTheme="minorHAnsi" w:hAnsiTheme="minorHAnsi" w:cstheme="minorBidi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47C43"/>
    <w:rPr>
      <w:sz w:val="24"/>
      <w:szCs w:val="24"/>
      <w:lang w:eastAsia="sk-SK"/>
    </w:rPr>
  </w:style>
  <w:style w:type="paragraph" w:styleId="Odsekzoznamu">
    <w:name w:val="List Paragraph"/>
    <w:basedOn w:val="Normlny"/>
    <w:qFormat/>
    <w:rsid w:val="00647C43"/>
    <w:pPr>
      <w:ind w:left="720" w:firstLine="357"/>
      <w:contextualSpacing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Cube I c</dc:creator>
  <cp:keywords/>
  <dc:description/>
  <cp:lastModifiedBy>hp</cp:lastModifiedBy>
  <cp:revision>19</cp:revision>
  <cp:lastPrinted>2020-07-13T06:29:00Z</cp:lastPrinted>
  <dcterms:created xsi:type="dcterms:W3CDTF">2020-07-13T06:11:00Z</dcterms:created>
  <dcterms:modified xsi:type="dcterms:W3CDTF">2023-03-17T10:25:00Z</dcterms:modified>
</cp:coreProperties>
</file>