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B8" w:rsidRPr="00C108B8" w:rsidRDefault="00C108B8" w:rsidP="00C108B8">
      <w:pPr>
        <w:shd w:val="clear" w:color="auto" w:fill="FFFFFF"/>
        <w:spacing w:before="150" w:after="150" w:line="600" w:lineRule="atLeast"/>
        <w:ind w:left="300"/>
        <w:jc w:val="center"/>
        <w:outlineLvl w:val="0"/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</w:pPr>
      <w:bookmarkStart w:id="0" w:name="_GoBack"/>
      <w:bookmarkEnd w:id="0"/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>Cestovní pojištění pro účastníky zájezdů</w:t>
      </w:r>
    </w:p>
    <w:p w:rsidR="00C108B8" w:rsidRPr="00C108B8" w:rsidRDefault="00C108B8" w:rsidP="00C108B8">
      <w:pPr>
        <w:shd w:val="clear" w:color="auto" w:fill="FFFFFF"/>
        <w:spacing w:before="150" w:after="600" w:line="600" w:lineRule="atLeast"/>
        <w:ind w:left="300"/>
        <w:jc w:val="center"/>
        <w:outlineLvl w:val="0"/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</w:pPr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 xml:space="preserve">od Union </w:t>
      </w:r>
      <w:proofErr w:type="spellStart"/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>pojisťovny</w:t>
      </w:r>
      <w:proofErr w:type="spellEnd"/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 xml:space="preserve"> Vám nabízí</w:t>
      </w:r>
    </w:p>
    <w:p w:rsidR="00C108B8" w:rsidRPr="00C108B8" w:rsidRDefault="00C108B8" w:rsidP="00C108B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t>UNIKÁTNÍ výhody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je určeno pro všechny účastníky zájezdů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bez VĚKOVÉHO OMEZENÍ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i pro cizí státní příslušníky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komplexní balík pojištěných rizik podle výběru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možnost sjednat pojištění i pro JAKOUKOLIV sportovní činnost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výhodná cena pojištění pro pobyt na Slovensku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i pro pobyty v Čechách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rozšířený rozsah pojištění v rámci balíků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A30 PANDEMIC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A60 PANDEMIC 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A90 PANDEMIC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krytí nákladů, vzniknou-li v důsledku onemocnění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COVID-19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to i v rizikových zemích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možnost sjednat doplňková pojištění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asistenčních služeb pro motorové vozidlo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asistenčních služeb pro nepojízdné kolo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dovolenkové domácnosti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domácího mazlíčka</w:t>
      </w:r>
    </w:p>
    <w:p w:rsidR="00C108B8" w:rsidRPr="00C108B8" w:rsidRDefault="00C108B8" w:rsidP="00C108B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108B8" w:rsidRPr="00C108B8" w:rsidRDefault="00C108B8" w:rsidP="00C108B8">
      <w:pPr>
        <w:shd w:val="clear" w:color="auto" w:fill="FFFFFF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t>a NAVÍC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léčebných výloh v zahraničí až do výše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8.000.000 Kč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široký rozsah krytí pojištění zrušení objednaných služeb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online nahlašování pojistných událostí z pojištění léčebných výloh v zahraničí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naše asistenční společnost </w:t>
      </w:r>
      <w:proofErr w:type="spellStart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EuroCross</w:t>
      </w:r>
      <w:proofErr w:type="spellEnd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Assistance</w:t>
      </w:r>
      <w:proofErr w:type="spellEnd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Czech Republic je klientům k dispozici NONSTOP: </w:t>
      </w:r>
    </w:p>
    <w:p w:rsidR="00C108B8" w:rsidRPr="00C108B8" w:rsidRDefault="00C108B8" w:rsidP="00C108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24 </w:t>
      </w:r>
      <w:proofErr w:type="spellStart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hodín</w:t>
      </w:r>
      <w:proofErr w:type="spellEnd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denně</w:t>
      </w:r>
    </w:p>
    <w:p w:rsidR="00C108B8" w:rsidRPr="00C108B8" w:rsidRDefault="00C108B8" w:rsidP="00C108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365 dní v roku</w:t>
      </w:r>
    </w:p>
    <w:p w:rsidR="00C108B8" w:rsidRPr="00C108B8" w:rsidRDefault="00C108B8" w:rsidP="00C108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komunikace probíhá v českém jazyce</w:t>
      </w:r>
    </w:p>
    <w:p w:rsidR="00C108B8" w:rsidRPr="00C108B8" w:rsidRDefault="00C108B8" w:rsidP="00C108B8">
      <w:pPr>
        <w:shd w:val="clear" w:color="auto" w:fill="FFFFFF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br/>
      </w:r>
      <w:r w:rsidRPr="00C108B8">
        <w:rPr>
          <w:rFonts w:ascii="Arial" w:eastAsia="Times New Roman" w:hAnsi="Arial" w:cs="Arial"/>
          <w:b/>
          <w:bCs/>
          <w:color w:val="010000"/>
          <w:sz w:val="48"/>
          <w:szCs w:val="48"/>
          <w:lang w:eastAsia="cs-CZ"/>
        </w:rPr>
        <w:t>Co pojištění obsahuje</w:t>
      </w:r>
    </w:p>
    <w:p w:rsidR="00C108B8" w:rsidRPr="00C108B8" w:rsidRDefault="00C108B8" w:rsidP="00C108B8">
      <w:pPr>
        <w:shd w:val="clear" w:color="auto" w:fill="FFFFFF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br/>
        <w:t> V případě pojištění do ZAHRANIČÍ</w:t>
      </w:r>
    </w:p>
    <w:p w:rsidR="00460C6C" w:rsidRDefault="00C108B8">
      <w:r w:rsidRPr="00C108B8"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CPUZ - Baliky zahrani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DF0FB" id="Obdélník 3" o:spid="_x0000_s1026" alt="CPUZ - Baliky zahrani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3BizZ1gIAAN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3191069"/>
            <wp:effectExtent l="0" t="0" r="0" b="9525"/>
            <wp:docPr id="4" name="Obrázek 4" descr="C:\Users\blanka.hacecka\Desktop\KCPUZ-CZ-baliky-ZAH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lanka.hacecka\Desktop\KCPUZ-CZ-baliky-ZAHR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B8" w:rsidRDefault="00C108B8"/>
    <w:p w:rsidR="00C108B8" w:rsidRDefault="00C108B8"/>
    <w:p w:rsidR="00C108B8" w:rsidRDefault="00C108B8" w:rsidP="00C108B8">
      <w:pPr>
        <w:pStyle w:val="Nadpis2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10000"/>
          <w:sz w:val="27"/>
          <w:szCs w:val="27"/>
        </w:rPr>
      </w:pPr>
      <w:r>
        <w:rPr>
          <w:rStyle w:val="Siln"/>
          <w:rFonts w:ascii="Arial" w:hAnsi="Arial" w:cs="Arial"/>
          <w:b/>
          <w:bCs/>
          <w:color w:val="010000"/>
          <w:sz w:val="27"/>
          <w:szCs w:val="27"/>
        </w:rPr>
        <w:t>Doplňková pojištění</w:t>
      </w:r>
      <w:r>
        <w:rPr>
          <w:rFonts w:ascii="Arial" w:hAnsi="Arial" w:cs="Arial"/>
          <w:color w:val="010000"/>
          <w:sz w:val="27"/>
          <w:szCs w:val="27"/>
        </w:rPr>
        <w:t> lze k jednotlivým balíkům pojištění sjednat výběrově:</w:t>
      </w:r>
    </w:p>
    <w:p w:rsidR="00C108B8" w:rsidRDefault="00C108B8">
      <w:r>
        <w:rPr>
          <w:noProof/>
          <w:lang w:eastAsia="cs-CZ"/>
        </w:rPr>
        <w:drawing>
          <wp:inline distT="0" distB="0" distL="0" distR="0">
            <wp:extent cx="5760720" cy="1499733"/>
            <wp:effectExtent l="0" t="0" r="0" b="5715"/>
            <wp:docPr id="5" name="Obrázek 5" descr="C:\Users\blanka.hacecka\Desktop\KCPUZ-CZ-ZAHR_Doplnkove_pojis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lanka.hacecka\Desktop\KCPUZ-CZ-ZAHR_Doplnkove_pojist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B8" w:rsidRDefault="00C108B8"/>
    <w:p w:rsidR="00C108B8" w:rsidRDefault="00C108B8" w:rsidP="00C108B8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8002C"/>
        </w:rPr>
        <w:t>Výše pojistného</w:t>
      </w:r>
    </w:p>
    <w:p w:rsidR="00C108B8" w:rsidRDefault="00C108B8" w:rsidP="00C108B8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Výše pojistného závisí na zvoleném balíku pojištění, územní platnosti, rizikové skupině a počtu dní.</w:t>
      </w:r>
    </w:p>
    <w:p w:rsidR="00C108B8" w:rsidRDefault="00C108B8"/>
    <w:sectPr w:rsidR="00C1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FF1"/>
    <w:multiLevelType w:val="multilevel"/>
    <w:tmpl w:val="4B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64319"/>
    <w:multiLevelType w:val="multilevel"/>
    <w:tmpl w:val="8EF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8"/>
    <w:rsid w:val="000037B7"/>
    <w:rsid w:val="00015695"/>
    <w:rsid w:val="000335BA"/>
    <w:rsid w:val="000411B5"/>
    <w:rsid w:val="00042D64"/>
    <w:rsid w:val="00054349"/>
    <w:rsid w:val="00093734"/>
    <w:rsid w:val="000A1BD7"/>
    <w:rsid w:val="000A2CAA"/>
    <w:rsid w:val="000B1A71"/>
    <w:rsid w:val="000B6AC8"/>
    <w:rsid w:val="000C1B90"/>
    <w:rsid w:val="000E7F53"/>
    <w:rsid w:val="000F5DE6"/>
    <w:rsid w:val="0011033C"/>
    <w:rsid w:val="0013414E"/>
    <w:rsid w:val="00140792"/>
    <w:rsid w:val="00141C26"/>
    <w:rsid w:val="00164AF4"/>
    <w:rsid w:val="00166439"/>
    <w:rsid w:val="00166E2F"/>
    <w:rsid w:val="00196D27"/>
    <w:rsid w:val="001B075D"/>
    <w:rsid w:val="001D2ABD"/>
    <w:rsid w:val="00202CFA"/>
    <w:rsid w:val="00211AC5"/>
    <w:rsid w:val="00245BEF"/>
    <w:rsid w:val="002655AB"/>
    <w:rsid w:val="002668E8"/>
    <w:rsid w:val="00281A18"/>
    <w:rsid w:val="002D6CAC"/>
    <w:rsid w:val="002F7EE4"/>
    <w:rsid w:val="00316BA8"/>
    <w:rsid w:val="00324D85"/>
    <w:rsid w:val="00340629"/>
    <w:rsid w:val="00365A26"/>
    <w:rsid w:val="003A0AF7"/>
    <w:rsid w:val="003D1256"/>
    <w:rsid w:val="003E374A"/>
    <w:rsid w:val="003E48AC"/>
    <w:rsid w:val="0040154B"/>
    <w:rsid w:val="0041678D"/>
    <w:rsid w:val="00427D9E"/>
    <w:rsid w:val="00435F45"/>
    <w:rsid w:val="00441DCA"/>
    <w:rsid w:val="00460C6C"/>
    <w:rsid w:val="0047721D"/>
    <w:rsid w:val="0048511C"/>
    <w:rsid w:val="00493F55"/>
    <w:rsid w:val="004B6D58"/>
    <w:rsid w:val="004D2892"/>
    <w:rsid w:val="004D3A53"/>
    <w:rsid w:val="004E23A6"/>
    <w:rsid w:val="00501FA9"/>
    <w:rsid w:val="005142BD"/>
    <w:rsid w:val="00575969"/>
    <w:rsid w:val="00582B04"/>
    <w:rsid w:val="00595AF6"/>
    <w:rsid w:val="005C5313"/>
    <w:rsid w:val="005D41FF"/>
    <w:rsid w:val="00606F6A"/>
    <w:rsid w:val="006248D6"/>
    <w:rsid w:val="0067333B"/>
    <w:rsid w:val="006C2FE2"/>
    <w:rsid w:val="006D0425"/>
    <w:rsid w:val="006F09D4"/>
    <w:rsid w:val="006F20FE"/>
    <w:rsid w:val="00704908"/>
    <w:rsid w:val="0072714B"/>
    <w:rsid w:val="00744EBB"/>
    <w:rsid w:val="007863B5"/>
    <w:rsid w:val="00791FA2"/>
    <w:rsid w:val="00793EE3"/>
    <w:rsid w:val="007A2C3B"/>
    <w:rsid w:val="007C4968"/>
    <w:rsid w:val="007C57FD"/>
    <w:rsid w:val="007F6A6F"/>
    <w:rsid w:val="00807526"/>
    <w:rsid w:val="00816549"/>
    <w:rsid w:val="00825917"/>
    <w:rsid w:val="00870059"/>
    <w:rsid w:val="008815A7"/>
    <w:rsid w:val="008959DE"/>
    <w:rsid w:val="008974BA"/>
    <w:rsid w:val="008B2C8A"/>
    <w:rsid w:val="008C3F92"/>
    <w:rsid w:val="008E6040"/>
    <w:rsid w:val="00920C71"/>
    <w:rsid w:val="0092401E"/>
    <w:rsid w:val="009570C9"/>
    <w:rsid w:val="009A580A"/>
    <w:rsid w:val="009C61F9"/>
    <w:rsid w:val="009E13E0"/>
    <w:rsid w:val="009E6F7B"/>
    <w:rsid w:val="00A0465E"/>
    <w:rsid w:val="00A74241"/>
    <w:rsid w:val="00A97C1B"/>
    <w:rsid w:val="00AA0396"/>
    <w:rsid w:val="00AA6D72"/>
    <w:rsid w:val="00AB14C1"/>
    <w:rsid w:val="00AB2AB1"/>
    <w:rsid w:val="00AC4628"/>
    <w:rsid w:val="00AD663E"/>
    <w:rsid w:val="00AE476D"/>
    <w:rsid w:val="00AF7892"/>
    <w:rsid w:val="00B23DD7"/>
    <w:rsid w:val="00B40360"/>
    <w:rsid w:val="00B57030"/>
    <w:rsid w:val="00B73B23"/>
    <w:rsid w:val="00B90DEC"/>
    <w:rsid w:val="00B957B6"/>
    <w:rsid w:val="00BB74DB"/>
    <w:rsid w:val="00BD74AF"/>
    <w:rsid w:val="00C108B8"/>
    <w:rsid w:val="00C244CB"/>
    <w:rsid w:val="00C72C0B"/>
    <w:rsid w:val="00C82F1D"/>
    <w:rsid w:val="00C92E95"/>
    <w:rsid w:val="00C93E54"/>
    <w:rsid w:val="00CD6719"/>
    <w:rsid w:val="00CD751F"/>
    <w:rsid w:val="00CE0DD3"/>
    <w:rsid w:val="00CF0239"/>
    <w:rsid w:val="00CF7789"/>
    <w:rsid w:val="00CF7E5A"/>
    <w:rsid w:val="00D25046"/>
    <w:rsid w:val="00D43FF0"/>
    <w:rsid w:val="00D45352"/>
    <w:rsid w:val="00D648C3"/>
    <w:rsid w:val="00D96E51"/>
    <w:rsid w:val="00DB3A39"/>
    <w:rsid w:val="00DB5F0D"/>
    <w:rsid w:val="00DC2ADF"/>
    <w:rsid w:val="00E044F4"/>
    <w:rsid w:val="00E44545"/>
    <w:rsid w:val="00E511B9"/>
    <w:rsid w:val="00E61CD4"/>
    <w:rsid w:val="00E62429"/>
    <w:rsid w:val="00E82E3C"/>
    <w:rsid w:val="00EC1E5A"/>
    <w:rsid w:val="00EE3632"/>
    <w:rsid w:val="00F0627D"/>
    <w:rsid w:val="00F11A65"/>
    <w:rsid w:val="00F12932"/>
    <w:rsid w:val="00F25563"/>
    <w:rsid w:val="00F539A1"/>
    <w:rsid w:val="00F67789"/>
    <w:rsid w:val="00F97308"/>
    <w:rsid w:val="00FB2CC5"/>
    <w:rsid w:val="00FD20B4"/>
    <w:rsid w:val="00FD7027"/>
    <w:rsid w:val="00FD712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D4DA-124F-4CD9-B383-B97D0DB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08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108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C108B8"/>
  </w:style>
  <w:style w:type="paragraph" w:styleId="Textbubliny">
    <w:name w:val="Balloon Text"/>
    <w:basedOn w:val="Normln"/>
    <w:link w:val="TextbublinyChar"/>
    <w:uiPriority w:val="99"/>
    <w:semiHidden/>
    <w:unhideWhenUsed/>
    <w:rsid w:val="00C1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Hačecká</dc:creator>
  <cp:lastModifiedBy>Učitel</cp:lastModifiedBy>
  <cp:revision>2</cp:revision>
  <dcterms:created xsi:type="dcterms:W3CDTF">2024-02-21T10:16:00Z</dcterms:created>
  <dcterms:modified xsi:type="dcterms:W3CDTF">2024-02-21T10:16:00Z</dcterms:modified>
</cp:coreProperties>
</file>