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CB790" w14:textId="77777777" w:rsidR="003269A5" w:rsidRDefault="003269A5" w:rsidP="003269A5">
      <w:pPr>
        <w:rPr>
          <w:rFonts w:eastAsiaTheme="majorEastAsia" w:cstheme="majorBidi"/>
          <w:b/>
          <w:bCs/>
          <w:color w:val="44546A" w:themeColor="text2"/>
          <w:sz w:val="24"/>
          <w:szCs w:val="24"/>
        </w:rPr>
      </w:pPr>
      <w:r w:rsidRPr="002F1760">
        <w:rPr>
          <w:rFonts w:eastAsiaTheme="majorEastAsia" w:cstheme="majorBidi"/>
          <w:b/>
          <w:bCs/>
          <w:color w:val="44546A" w:themeColor="text2"/>
          <w:sz w:val="24"/>
          <w:szCs w:val="24"/>
        </w:rPr>
        <w:t>Cvičenie :</w:t>
      </w:r>
    </w:p>
    <w:p w14:paraId="535118BE" w14:textId="77777777" w:rsidR="000F58E6" w:rsidRPr="000F58E6" w:rsidRDefault="000F58E6" w:rsidP="000F58E6">
      <w:pPr>
        <w:shd w:val="clear" w:color="auto" w:fill="F5F5F5"/>
        <w:rPr>
          <w:rFonts w:ascii="Segoe UI" w:eastAsia="Times New Roman" w:hAnsi="Segoe UI" w:cs="Segoe UI"/>
          <w:color w:val="242424"/>
          <w:sz w:val="21"/>
          <w:szCs w:val="21"/>
          <w:lang w:eastAsia="sk-SK"/>
        </w:rPr>
      </w:pPr>
      <w:r>
        <w:rPr>
          <w:rFonts w:eastAsiaTheme="majorEastAsia" w:cstheme="majorBidi"/>
          <w:b/>
          <w:bCs/>
          <w:color w:val="44546A" w:themeColor="text2"/>
          <w:sz w:val="24"/>
          <w:szCs w:val="24"/>
        </w:rPr>
        <w:t xml:space="preserve"> </w:t>
      </w:r>
      <w:r w:rsidRPr="000F58E6">
        <w:rPr>
          <w:rFonts w:ascii="Segoe UI" w:eastAsia="Times New Roman" w:hAnsi="Segoe UI" w:cs="Segoe UI"/>
          <w:color w:val="242424"/>
          <w:sz w:val="21"/>
          <w:szCs w:val="21"/>
          <w:lang w:eastAsia="sk-SK"/>
        </w:rPr>
        <w:t>Vytvorte nový priečinok. Nazvite ho Basen. </w:t>
      </w:r>
    </w:p>
    <w:p w14:paraId="692F1114" w14:textId="70D2C901" w:rsidR="000F58E6" w:rsidRPr="000F58E6" w:rsidRDefault="000F58E6" w:rsidP="000F58E6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sk-SK"/>
        </w:rPr>
      </w:pPr>
      <w:r w:rsidRPr="000F58E6">
        <w:rPr>
          <w:rFonts w:ascii="Segoe UI" w:eastAsia="Times New Roman" w:hAnsi="Segoe UI" w:cs="Segoe UI"/>
          <w:color w:val="242424"/>
          <w:sz w:val="21"/>
          <w:szCs w:val="21"/>
          <w:lang w:eastAsia="sk-SK"/>
        </w:rPr>
        <w:t>Do priečinka vložte stránku podľa</w:t>
      </w:r>
      <w:r>
        <w:rPr>
          <w:rFonts w:ascii="Segoe UI" w:eastAsia="Times New Roman" w:hAnsi="Segoe UI" w:cs="Segoe UI"/>
          <w:color w:val="242424"/>
          <w:sz w:val="21"/>
          <w:szCs w:val="21"/>
          <w:lang w:eastAsia="sk-SK"/>
        </w:rPr>
        <w:t xml:space="preserve"> nasledovných</w:t>
      </w:r>
      <w:r w:rsidRPr="000F58E6">
        <w:rPr>
          <w:rFonts w:ascii="Segoe UI" w:eastAsia="Times New Roman" w:hAnsi="Segoe UI" w:cs="Segoe UI"/>
          <w:color w:val="242424"/>
          <w:sz w:val="21"/>
          <w:szCs w:val="21"/>
          <w:lang w:eastAsia="sk-SK"/>
        </w:rPr>
        <w:t xml:space="preserve"> pokynov.</w:t>
      </w:r>
    </w:p>
    <w:p w14:paraId="37979AA6" w14:textId="4DAF2739" w:rsidR="000F58E6" w:rsidRPr="002F1760" w:rsidRDefault="000F58E6" w:rsidP="003269A5">
      <w:pPr>
        <w:rPr>
          <w:rFonts w:eastAsiaTheme="majorEastAsia" w:cstheme="majorBidi"/>
          <w:b/>
          <w:bCs/>
          <w:color w:val="44546A" w:themeColor="text2"/>
          <w:sz w:val="24"/>
          <w:szCs w:val="24"/>
        </w:rPr>
      </w:pPr>
    </w:p>
    <w:p w14:paraId="6F2AEB19" w14:textId="09B4F691" w:rsidR="003269A5" w:rsidRDefault="003269A5" w:rsidP="003269A5">
      <w:pPr>
        <w:pStyle w:val="Odsekzoznamu"/>
        <w:numPr>
          <w:ilvl w:val="0"/>
          <w:numId w:val="8"/>
        </w:numPr>
        <w:rPr>
          <w:rFonts w:eastAsiaTheme="majorEastAsia" w:cstheme="majorBidi"/>
          <w:b/>
          <w:bCs/>
          <w:color w:val="44546A" w:themeColor="text2"/>
          <w:sz w:val="24"/>
          <w:szCs w:val="24"/>
        </w:rPr>
      </w:pPr>
      <w:r>
        <w:rPr>
          <w:rFonts w:eastAsiaTheme="majorEastAsia" w:cstheme="majorBidi"/>
          <w:b/>
          <w:bCs/>
          <w:color w:val="44546A" w:themeColor="text2"/>
          <w:sz w:val="24"/>
          <w:szCs w:val="24"/>
        </w:rPr>
        <w:t xml:space="preserve">Na stránke zobrazte prvé </w:t>
      </w:r>
      <w:r w:rsidR="000F58E6">
        <w:rPr>
          <w:rFonts w:eastAsiaTheme="majorEastAsia" w:cstheme="majorBidi"/>
          <w:b/>
          <w:bCs/>
          <w:color w:val="44546A" w:themeColor="text2"/>
          <w:sz w:val="24"/>
          <w:szCs w:val="24"/>
        </w:rPr>
        <w:t>2</w:t>
      </w:r>
      <w:r>
        <w:rPr>
          <w:rFonts w:eastAsiaTheme="majorEastAsia" w:cstheme="majorBidi"/>
          <w:b/>
          <w:bCs/>
          <w:color w:val="44546A" w:themeColor="text2"/>
          <w:sz w:val="24"/>
          <w:szCs w:val="24"/>
        </w:rPr>
        <w:t xml:space="preserve"> odstavce básne Žltá ľalia. Správne naformátujte nadpis, odstavce a verše. Všetky výskyty slova „ľalia“ napíšte tučným písmom sémanticky správne. </w:t>
      </w:r>
    </w:p>
    <w:p w14:paraId="5C8A0B7A" w14:textId="4DBEA4B2" w:rsidR="003269A5" w:rsidRDefault="003269A5" w:rsidP="003269A5">
      <w:pPr>
        <w:pStyle w:val="Odsekzoznamu"/>
        <w:numPr>
          <w:ilvl w:val="0"/>
          <w:numId w:val="8"/>
        </w:numPr>
        <w:rPr>
          <w:rFonts w:eastAsiaTheme="majorEastAsia" w:cstheme="majorBidi"/>
          <w:b/>
          <w:bCs/>
          <w:color w:val="44546A" w:themeColor="text2"/>
          <w:sz w:val="24"/>
          <w:szCs w:val="24"/>
        </w:rPr>
      </w:pPr>
      <w:r>
        <w:rPr>
          <w:rFonts w:eastAsiaTheme="majorEastAsia" w:cstheme="majorBidi"/>
          <w:b/>
          <w:bCs/>
          <w:color w:val="44546A" w:themeColor="text2"/>
          <w:sz w:val="24"/>
          <w:szCs w:val="24"/>
        </w:rPr>
        <w:t xml:space="preserve">Text v prvom odstavci básne  prečiarknite. </w:t>
      </w:r>
    </w:p>
    <w:p w14:paraId="36E728A7" w14:textId="4DDC9DB9" w:rsidR="003269A5" w:rsidRDefault="003269A5" w:rsidP="003269A5">
      <w:pPr>
        <w:pStyle w:val="Odsekzoznamu"/>
        <w:numPr>
          <w:ilvl w:val="0"/>
          <w:numId w:val="8"/>
        </w:numPr>
        <w:rPr>
          <w:rFonts w:eastAsiaTheme="majorEastAsia" w:cstheme="majorBidi"/>
          <w:b/>
          <w:bCs/>
          <w:color w:val="44546A" w:themeColor="text2"/>
          <w:sz w:val="24"/>
          <w:szCs w:val="24"/>
        </w:rPr>
      </w:pPr>
      <w:r>
        <w:rPr>
          <w:rFonts w:eastAsiaTheme="majorEastAsia" w:cstheme="majorBidi"/>
          <w:b/>
          <w:bCs/>
          <w:color w:val="44546A" w:themeColor="text2"/>
          <w:sz w:val="24"/>
          <w:szCs w:val="24"/>
        </w:rPr>
        <w:t xml:space="preserve">Medzi báseň </w:t>
      </w:r>
      <w:r w:rsidR="007E69CA">
        <w:rPr>
          <w:rFonts w:eastAsiaTheme="majorEastAsia" w:cstheme="majorBidi"/>
          <w:b/>
          <w:bCs/>
          <w:color w:val="44546A" w:themeColor="text2"/>
          <w:sz w:val="24"/>
          <w:szCs w:val="24"/>
        </w:rPr>
        <w:t>a nasledovný text</w:t>
      </w:r>
      <w:r>
        <w:rPr>
          <w:rFonts w:eastAsiaTheme="majorEastAsia" w:cstheme="majorBidi"/>
          <w:b/>
          <w:bCs/>
          <w:color w:val="44546A" w:themeColor="text2"/>
          <w:sz w:val="24"/>
          <w:szCs w:val="24"/>
        </w:rPr>
        <w:t xml:space="preserve"> vložte horizontálnu čiaru. Použite tag </w:t>
      </w:r>
      <w:r w:rsidRPr="003269A5">
        <w:rPr>
          <w:rFonts w:eastAsiaTheme="majorEastAsia" w:cstheme="majorBidi"/>
          <w:b/>
          <w:bCs/>
          <w:color w:val="FF0000"/>
          <w:sz w:val="24"/>
          <w:szCs w:val="24"/>
        </w:rPr>
        <w:t>&lt;hr&gt;</w:t>
      </w:r>
    </w:p>
    <w:p w14:paraId="5D0F66A2" w14:textId="08C1D7C6" w:rsidR="003269A5" w:rsidRPr="00D15CB3" w:rsidRDefault="003269A5" w:rsidP="003269A5">
      <w:pPr>
        <w:pStyle w:val="Odsekzoznamu"/>
        <w:numPr>
          <w:ilvl w:val="0"/>
          <w:numId w:val="8"/>
        </w:numPr>
        <w:rPr>
          <w:rFonts w:eastAsiaTheme="majorEastAsia" w:cstheme="majorBidi"/>
          <w:b/>
          <w:bCs/>
          <w:color w:val="44546A" w:themeColor="text2"/>
          <w:sz w:val="24"/>
          <w:szCs w:val="24"/>
        </w:rPr>
      </w:pPr>
      <w:r w:rsidRPr="00496B6A">
        <w:rPr>
          <w:rFonts w:eastAsiaTheme="majorEastAsia" w:cstheme="majorBidi"/>
          <w:b/>
          <w:bCs/>
          <w:color w:val="44546A" w:themeColor="text2"/>
          <w:sz w:val="24"/>
          <w:szCs w:val="24"/>
        </w:rPr>
        <w:t xml:space="preserve">Napíšte  vzorec vody </w:t>
      </w:r>
      <w:r w:rsidRPr="00D15CB3">
        <w:rPr>
          <w:rFonts w:eastAsiaTheme="majorEastAsia" w:cstheme="majorBidi"/>
          <w:b/>
          <w:bCs/>
          <w:color w:val="44546A" w:themeColor="text2"/>
          <w:sz w:val="28"/>
          <w:szCs w:val="28"/>
        </w:rPr>
        <w:t>H</w:t>
      </w:r>
      <w:r w:rsidRPr="00D15CB3">
        <w:rPr>
          <w:rFonts w:eastAsiaTheme="majorEastAsia" w:cstheme="majorBidi"/>
          <w:b/>
          <w:bCs/>
          <w:color w:val="44546A" w:themeColor="text2"/>
          <w:sz w:val="28"/>
          <w:szCs w:val="28"/>
          <w:vertAlign w:val="subscript"/>
        </w:rPr>
        <w:t>2</w:t>
      </w:r>
      <w:r w:rsidRPr="00D15CB3">
        <w:rPr>
          <w:rFonts w:eastAsiaTheme="majorEastAsia" w:cstheme="majorBidi"/>
          <w:b/>
          <w:bCs/>
          <w:color w:val="44546A" w:themeColor="text2"/>
          <w:sz w:val="28"/>
          <w:szCs w:val="28"/>
        </w:rPr>
        <w:t>O</w:t>
      </w:r>
      <w:r w:rsidRPr="00D15CB3">
        <w:rPr>
          <w:rFonts w:eastAsiaTheme="majorEastAsia" w:cstheme="majorBidi"/>
          <w:b/>
          <w:bCs/>
          <w:color w:val="44546A" w:themeColor="text2"/>
          <w:sz w:val="24"/>
          <w:szCs w:val="24"/>
        </w:rPr>
        <w:t xml:space="preserve"> a kyseliny sírovej </w:t>
      </w:r>
      <w:r w:rsidRPr="00D15CB3">
        <w:rPr>
          <w:rFonts w:eastAsiaTheme="majorEastAsia" w:cstheme="majorBidi"/>
          <w:b/>
          <w:bCs/>
          <w:color w:val="44546A" w:themeColor="text2"/>
          <w:sz w:val="28"/>
          <w:szCs w:val="28"/>
        </w:rPr>
        <w:t>H</w:t>
      </w:r>
      <w:r w:rsidRPr="00D15CB3">
        <w:rPr>
          <w:rFonts w:eastAsiaTheme="majorEastAsia" w:cstheme="majorBidi"/>
          <w:b/>
          <w:bCs/>
          <w:color w:val="44546A" w:themeColor="text2"/>
          <w:sz w:val="28"/>
          <w:szCs w:val="28"/>
          <w:vertAlign w:val="subscript"/>
        </w:rPr>
        <w:t>2</w:t>
      </w:r>
      <w:r w:rsidRPr="00D15CB3">
        <w:rPr>
          <w:rFonts w:eastAsiaTheme="majorEastAsia" w:cstheme="majorBidi"/>
          <w:b/>
          <w:bCs/>
          <w:color w:val="44546A" w:themeColor="text2"/>
          <w:sz w:val="28"/>
          <w:szCs w:val="28"/>
        </w:rPr>
        <w:t>SO</w:t>
      </w:r>
      <w:r w:rsidRPr="00D15CB3">
        <w:rPr>
          <w:rFonts w:eastAsiaTheme="majorEastAsia" w:cstheme="majorBidi"/>
          <w:b/>
          <w:bCs/>
          <w:color w:val="44546A" w:themeColor="text2"/>
          <w:sz w:val="28"/>
          <w:szCs w:val="28"/>
          <w:vertAlign w:val="subscript"/>
        </w:rPr>
        <w:t>4</w:t>
      </w:r>
      <w:r>
        <w:rPr>
          <w:rFonts w:eastAsiaTheme="majorEastAsia" w:cstheme="majorBidi"/>
          <w:b/>
          <w:bCs/>
          <w:color w:val="44546A" w:themeColor="text2"/>
          <w:sz w:val="28"/>
          <w:szCs w:val="28"/>
          <w:vertAlign w:val="subscript"/>
        </w:rPr>
        <w:t xml:space="preserve"> </w:t>
      </w:r>
      <w:r>
        <w:rPr>
          <w:rFonts w:eastAsiaTheme="majorEastAsia" w:cstheme="majorBidi"/>
          <w:b/>
          <w:bCs/>
          <w:color w:val="44546A" w:themeColor="text2"/>
          <w:sz w:val="24"/>
          <w:szCs w:val="24"/>
        </w:rPr>
        <w:t xml:space="preserve">Použite tag </w:t>
      </w:r>
      <w:r w:rsidRPr="003269A5">
        <w:rPr>
          <w:rFonts w:eastAsiaTheme="majorEastAsia" w:cstheme="majorBidi"/>
          <w:b/>
          <w:bCs/>
          <w:color w:val="FF0000"/>
          <w:sz w:val="24"/>
          <w:szCs w:val="24"/>
        </w:rPr>
        <w:t>&lt;sub&gt;</w:t>
      </w:r>
    </w:p>
    <w:p w14:paraId="32E13822" w14:textId="7FF2866F" w:rsidR="003269A5" w:rsidRPr="00364E33" w:rsidRDefault="003269A5" w:rsidP="003269A5">
      <w:pPr>
        <w:pStyle w:val="Odsekzoznamu"/>
        <w:numPr>
          <w:ilvl w:val="0"/>
          <w:numId w:val="8"/>
        </w:numPr>
        <w:rPr>
          <w:rFonts w:eastAsiaTheme="majorEastAsia" w:cstheme="majorBidi"/>
          <w:b/>
          <w:bCs/>
          <w:color w:val="44546A" w:themeColor="text2"/>
          <w:sz w:val="24"/>
          <w:szCs w:val="24"/>
        </w:rPr>
      </w:pPr>
      <w:r w:rsidRPr="00D15CB3">
        <w:rPr>
          <w:rFonts w:eastAsiaTheme="majorEastAsia" w:cstheme="majorBidi"/>
          <w:b/>
          <w:bCs/>
          <w:color w:val="44546A" w:themeColor="text2"/>
          <w:sz w:val="24"/>
          <w:szCs w:val="24"/>
        </w:rPr>
        <w:t xml:space="preserve">Napíšte pytagorovu vetu    </w:t>
      </w:r>
      <w:r w:rsidRPr="00D15CB3">
        <w:rPr>
          <w:rFonts w:eastAsiaTheme="majorEastAsia" w:cstheme="majorBidi"/>
          <w:b/>
          <w:bCs/>
          <w:color w:val="44546A" w:themeColor="text2"/>
          <w:sz w:val="28"/>
          <w:szCs w:val="28"/>
        </w:rPr>
        <w:t>a</w:t>
      </w:r>
      <w:r w:rsidRPr="00D15CB3">
        <w:rPr>
          <w:rFonts w:eastAsiaTheme="majorEastAsia" w:cstheme="majorBidi"/>
          <w:b/>
          <w:bCs/>
          <w:color w:val="44546A" w:themeColor="text2"/>
          <w:sz w:val="28"/>
          <w:szCs w:val="28"/>
          <w:vertAlign w:val="superscript"/>
        </w:rPr>
        <w:t>2</w:t>
      </w:r>
      <w:r w:rsidRPr="00D15CB3">
        <w:rPr>
          <w:rFonts w:eastAsiaTheme="majorEastAsia" w:cstheme="majorBidi"/>
          <w:b/>
          <w:bCs/>
          <w:color w:val="44546A" w:themeColor="text2"/>
          <w:sz w:val="28"/>
          <w:szCs w:val="28"/>
        </w:rPr>
        <w:t>+b</w:t>
      </w:r>
      <w:r w:rsidRPr="00D15CB3">
        <w:rPr>
          <w:rFonts w:eastAsiaTheme="majorEastAsia" w:cstheme="majorBidi"/>
          <w:b/>
          <w:bCs/>
          <w:color w:val="44546A" w:themeColor="text2"/>
          <w:sz w:val="28"/>
          <w:szCs w:val="28"/>
          <w:vertAlign w:val="superscript"/>
        </w:rPr>
        <w:t>2</w:t>
      </w:r>
      <w:r w:rsidRPr="00D15CB3">
        <w:rPr>
          <w:rFonts w:eastAsiaTheme="majorEastAsia" w:cstheme="majorBidi"/>
          <w:b/>
          <w:bCs/>
          <w:color w:val="44546A" w:themeColor="text2"/>
          <w:sz w:val="28"/>
          <w:szCs w:val="28"/>
        </w:rPr>
        <w:t>=c</w:t>
      </w:r>
      <w:r w:rsidRPr="00D15CB3">
        <w:rPr>
          <w:rFonts w:eastAsiaTheme="majorEastAsia" w:cstheme="majorBidi"/>
          <w:b/>
          <w:bCs/>
          <w:color w:val="44546A" w:themeColor="text2"/>
          <w:sz w:val="28"/>
          <w:szCs w:val="28"/>
          <w:vertAlign w:val="superscript"/>
        </w:rPr>
        <w:t>2</w:t>
      </w:r>
      <w:r>
        <w:rPr>
          <w:rFonts w:eastAsiaTheme="majorEastAsia" w:cstheme="majorBidi"/>
          <w:b/>
          <w:bCs/>
          <w:color w:val="44546A" w:themeColor="text2"/>
          <w:sz w:val="28"/>
          <w:szCs w:val="28"/>
          <w:vertAlign w:val="superscript"/>
        </w:rPr>
        <w:t xml:space="preserve"> </w:t>
      </w:r>
      <w:r>
        <w:rPr>
          <w:rFonts w:eastAsiaTheme="majorEastAsia" w:cstheme="majorBidi"/>
          <w:b/>
          <w:bCs/>
          <w:color w:val="44546A" w:themeColor="text2"/>
          <w:sz w:val="24"/>
          <w:szCs w:val="24"/>
        </w:rPr>
        <w:t xml:space="preserve">Použite tag </w:t>
      </w:r>
      <w:r w:rsidRPr="003269A5">
        <w:rPr>
          <w:rFonts w:eastAsiaTheme="majorEastAsia" w:cstheme="majorBidi"/>
          <w:b/>
          <w:bCs/>
          <w:color w:val="FF0000"/>
          <w:sz w:val="24"/>
          <w:szCs w:val="24"/>
        </w:rPr>
        <w:t>&lt;sup&gt;</w:t>
      </w:r>
    </w:p>
    <w:p w14:paraId="67C37E58" w14:textId="32328F54" w:rsidR="003269A5" w:rsidRDefault="003269A5" w:rsidP="000C267A">
      <w:pPr>
        <w:pStyle w:val="Odsekzoznamu"/>
        <w:rPr>
          <w:rFonts w:asciiTheme="majorHAnsi" w:eastAsiaTheme="majorEastAsia" w:hAnsiTheme="majorHAnsi" w:cs="Aharoni"/>
          <w:b/>
          <w:bCs/>
          <w:color w:val="7030A0"/>
          <w:sz w:val="40"/>
          <w:szCs w:val="40"/>
        </w:rPr>
      </w:pPr>
    </w:p>
    <w:p w14:paraId="58B16A2C" w14:textId="0926EA70" w:rsidR="003269A5" w:rsidRPr="003269A5" w:rsidRDefault="003269A5" w:rsidP="003269A5">
      <w:pPr>
        <w:rPr>
          <w:color w:val="FF0000"/>
        </w:rPr>
      </w:pPr>
      <w:r w:rsidRPr="003269A5">
        <w:rPr>
          <w:color w:val="FF0000"/>
        </w:rPr>
        <w:t>Zoznam tagov</w:t>
      </w:r>
      <w:r w:rsidR="0081305E">
        <w:rPr>
          <w:color w:val="FF0000"/>
        </w:rPr>
        <w:t>,</w:t>
      </w:r>
      <w:r w:rsidRPr="003269A5">
        <w:rPr>
          <w:color w:val="FF0000"/>
        </w:rPr>
        <w:t xml:space="preserve"> ktoré máte použiť je v</w:t>
      </w:r>
      <w:r>
        <w:rPr>
          <w:color w:val="FF0000"/>
        </w:rPr>
        <w:t> nasledujúcej tabuľke :</w:t>
      </w:r>
    </w:p>
    <w:p w14:paraId="5D9FF083" w14:textId="5574C256" w:rsidR="00BF3BCB" w:rsidRPr="00EA290F" w:rsidRDefault="000C267A" w:rsidP="000C267A">
      <w:pPr>
        <w:pStyle w:val="Odsekzoznamu"/>
        <w:rPr>
          <w:rFonts w:asciiTheme="majorHAnsi" w:eastAsiaTheme="majorEastAsia" w:hAnsiTheme="majorHAnsi" w:cs="Aharoni"/>
          <w:b/>
          <w:bCs/>
          <w:color w:val="7030A0"/>
          <w:sz w:val="40"/>
          <w:szCs w:val="40"/>
        </w:rPr>
      </w:pPr>
      <w:r w:rsidRPr="00EA290F">
        <w:rPr>
          <w:rFonts w:asciiTheme="majorHAnsi" w:eastAsiaTheme="majorEastAsia" w:hAnsiTheme="majorHAnsi" w:cs="Aharoni"/>
          <w:b/>
          <w:bCs/>
          <w:color w:val="7030A0"/>
          <w:sz w:val="40"/>
          <w:szCs w:val="40"/>
        </w:rPr>
        <w:t>Formátovanie textu</w:t>
      </w:r>
    </w:p>
    <w:tbl>
      <w:tblPr>
        <w:tblStyle w:val="Mriekatabuky"/>
        <w:tblW w:w="9069" w:type="dxa"/>
        <w:tblLook w:val="04A0" w:firstRow="1" w:lastRow="0" w:firstColumn="1" w:lastColumn="0" w:noHBand="0" w:noVBand="1"/>
      </w:tblPr>
      <w:tblGrid>
        <w:gridCol w:w="3397"/>
        <w:gridCol w:w="5672"/>
      </w:tblGrid>
      <w:tr w:rsidR="00BF3BCB" w14:paraId="5D9FF086" w14:textId="77777777" w:rsidTr="0081305E">
        <w:tc>
          <w:tcPr>
            <w:tcW w:w="3397" w:type="dxa"/>
          </w:tcPr>
          <w:p w14:paraId="5D9FF084" w14:textId="77777777" w:rsidR="00BF3BCB" w:rsidRPr="00BF3BCB" w:rsidRDefault="00BF3BCB" w:rsidP="001C409D">
            <w:pPr>
              <w:rPr>
                <w:b/>
                <w:sz w:val="32"/>
                <w:szCs w:val="32"/>
              </w:rPr>
            </w:pPr>
            <w:r w:rsidRPr="00BF3BCB">
              <w:rPr>
                <w:b/>
                <w:sz w:val="32"/>
                <w:szCs w:val="32"/>
              </w:rPr>
              <w:t>&lt;br&gt;</w:t>
            </w:r>
          </w:p>
        </w:tc>
        <w:tc>
          <w:tcPr>
            <w:tcW w:w="5670" w:type="dxa"/>
          </w:tcPr>
          <w:p w14:paraId="5D9FF085" w14:textId="07083FA8" w:rsidR="00BF3BCB" w:rsidRPr="00EA290F" w:rsidRDefault="00EA290F" w:rsidP="001C409D">
            <w:pPr>
              <w:rPr>
                <w:sz w:val="24"/>
                <w:szCs w:val="24"/>
              </w:rPr>
            </w:pPr>
            <w:r w:rsidRPr="00EA290F">
              <w:rPr>
                <w:b/>
                <w:color w:val="FF0000"/>
                <w:sz w:val="24"/>
                <w:szCs w:val="24"/>
              </w:rPr>
              <w:t>b</w:t>
            </w:r>
            <w:r w:rsidR="00BF3BCB" w:rsidRPr="00EA290F">
              <w:rPr>
                <w:b/>
                <w:color w:val="FF0000"/>
                <w:sz w:val="24"/>
                <w:szCs w:val="24"/>
              </w:rPr>
              <w:t>r</w:t>
            </w:r>
            <w:r w:rsidR="00BF3BCB" w:rsidRPr="00EA290F">
              <w:rPr>
                <w:sz w:val="24"/>
                <w:szCs w:val="24"/>
              </w:rPr>
              <w:t xml:space="preserve">eak line – doslova zlomí riadok. Nemá nijaký obsah </w:t>
            </w:r>
            <w:r w:rsidR="0081305E">
              <w:rPr>
                <w:sz w:val="24"/>
                <w:szCs w:val="24"/>
              </w:rPr>
              <w:t xml:space="preserve">preto </w:t>
            </w:r>
            <w:r w:rsidR="00BF3BCB" w:rsidRPr="00EA290F">
              <w:rPr>
                <w:sz w:val="24"/>
                <w:szCs w:val="24"/>
              </w:rPr>
              <w:t>nepotrebuje otvorenie a uzavretie.  Niektorí ľudia zvyknú dať &lt;br /&gt; ale to je zbytočné robiť.</w:t>
            </w:r>
          </w:p>
        </w:tc>
      </w:tr>
      <w:tr w:rsidR="00BF3BCB" w14:paraId="5D9FF089" w14:textId="77777777" w:rsidTr="0081305E">
        <w:tc>
          <w:tcPr>
            <w:tcW w:w="3397" w:type="dxa"/>
          </w:tcPr>
          <w:p w14:paraId="5D9FF087" w14:textId="0F5A0A4C" w:rsidR="00BF3BCB" w:rsidRPr="00BF3BCB" w:rsidRDefault="00BF3BCB" w:rsidP="001C409D">
            <w:pPr>
              <w:rPr>
                <w:b/>
                <w:sz w:val="32"/>
                <w:szCs w:val="32"/>
              </w:rPr>
            </w:pPr>
            <w:r w:rsidRPr="00BF3BCB">
              <w:rPr>
                <w:b/>
                <w:sz w:val="32"/>
                <w:szCs w:val="32"/>
              </w:rPr>
              <w:t>&lt;p&gt;</w:t>
            </w:r>
            <w:r w:rsidR="002F52E5" w:rsidRPr="002F52E5">
              <w:rPr>
                <w:sz w:val="32"/>
                <w:szCs w:val="32"/>
              </w:rPr>
              <w:t xml:space="preserve"> text</w:t>
            </w:r>
            <w:r w:rsidR="0081305E">
              <w:rPr>
                <w:sz w:val="32"/>
                <w:szCs w:val="32"/>
              </w:rPr>
              <w:t xml:space="preserve"> </w:t>
            </w:r>
            <w:r w:rsidRPr="00BF3BCB">
              <w:rPr>
                <w:b/>
                <w:sz w:val="32"/>
                <w:szCs w:val="32"/>
              </w:rPr>
              <w:t>&lt;</w:t>
            </w:r>
            <w:r>
              <w:rPr>
                <w:b/>
                <w:sz w:val="32"/>
                <w:szCs w:val="32"/>
              </w:rPr>
              <w:t>/</w:t>
            </w:r>
            <w:r w:rsidRPr="00BF3BCB">
              <w:rPr>
                <w:b/>
                <w:sz w:val="32"/>
                <w:szCs w:val="32"/>
              </w:rPr>
              <w:t>p&gt;</w:t>
            </w:r>
          </w:p>
        </w:tc>
        <w:tc>
          <w:tcPr>
            <w:tcW w:w="5670" w:type="dxa"/>
          </w:tcPr>
          <w:p w14:paraId="5D9FF088" w14:textId="77777777" w:rsidR="00BF3BCB" w:rsidRPr="00EA290F" w:rsidRDefault="00EA290F" w:rsidP="001C409D">
            <w:pPr>
              <w:rPr>
                <w:sz w:val="24"/>
                <w:szCs w:val="24"/>
              </w:rPr>
            </w:pPr>
            <w:r w:rsidRPr="00EA290F">
              <w:rPr>
                <w:b/>
                <w:color w:val="FF0000"/>
                <w:sz w:val="24"/>
                <w:szCs w:val="24"/>
              </w:rPr>
              <w:t>p</w:t>
            </w:r>
            <w:r w:rsidR="00BF3BCB" w:rsidRPr="00EA290F">
              <w:rPr>
                <w:sz w:val="24"/>
                <w:szCs w:val="24"/>
              </w:rPr>
              <w:t>aragraf - odstavec</w:t>
            </w:r>
          </w:p>
        </w:tc>
      </w:tr>
      <w:tr w:rsidR="0016223E" w14:paraId="5D9FF08C" w14:textId="77777777" w:rsidTr="0081305E">
        <w:tc>
          <w:tcPr>
            <w:tcW w:w="3397" w:type="dxa"/>
          </w:tcPr>
          <w:p w14:paraId="5D9FF08A" w14:textId="04766559" w:rsidR="0016223E" w:rsidRPr="00BF3BCB" w:rsidRDefault="0016223E" w:rsidP="001C409D">
            <w:pPr>
              <w:rPr>
                <w:b/>
                <w:sz w:val="32"/>
                <w:szCs w:val="32"/>
              </w:rPr>
            </w:pPr>
            <w:r w:rsidRPr="00BF3BCB">
              <w:rPr>
                <w:b/>
                <w:sz w:val="32"/>
                <w:szCs w:val="32"/>
              </w:rPr>
              <w:t>&lt;h1&gt;</w:t>
            </w:r>
            <w:r w:rsidR="0081305E">
              <w:rPr>
                <w:b/>
                <w:sz w:val="32"/>
                <w:szCs w:val="32"/>
              </w:rPr>
              <w:t xml:space="preserve"> </w:t>
            </w:r>
            <w:r w:rsidRPr="002F52E5">
              <w:rPr>
                <w:sz w:val="32"/>
                <w:szCs w:val="32"/>
              </w:rPr>
              <w:t>text</w:t>
            </w:r>
            <w:r w:rsidR="0081305E">
              <w:rPr>
                <w:sz w:val="32"/>
                <w:szCs w:val="32"/>
              </w:rPr>
              <w:t xml:space="preserve"> </w:t>
            </w:r>
            <w:r w:rsidRPr="00BF3BCB">
              <w:rPr>
                <w:b/>
                <w:sz w:val="32"/>
                <w:szCs w:val="32"/>
              </w:rPr>
              <w:t>&lt;/h1&gt;</w:t>
            </w:r>
          </w:p>
        </w:tc>
        <w:tc>
          <w:tcPr>
            <w:tcW w:w="5670" w:type="dxa"/>
          </w:tcPr>
          <w:p w14:paraId="350AD94B" w14:textId="77777777" w:rsidR="0081305E" w:rsidRDefault="0016223E" w:rsidP="001C409D">
            <w:pPr>
              <w:rPr>
                <w:sz w:val="24"/>
                <w:szCs w:val="24"/>
              </w:rPr>
            </w:pPr>
            <w:r w:rsidRPr="00EA290F">
              <w:rPr>
                <w:b/>
                <w:color w:val="FF0000"/>
                <w:sz w:val="24"/>
                <w:szCs w:val="24"/>
              </w:rPr>
              <w:t>h</w:t>
            </w:r>
            <w:r w:rsidRPr="00EA290F">
              <w:rPr>
                <w:sz w:val="24"/>
                <w:szCs w:val="24"/>
              </w:rPr>
              <w:t>eding one – nadpis 1 –nadpis hodnoty jedna h1.</w:t>
            </w:r>
          </w:p>
          <w:p w14:paraId="5D9FF08B" w14:textId="59650E25" w:rsidR="0016223E" w:rsidRPr="00EA290F" w:rsidRDefault="0016223E" w:rsidP="001C409D">
            <w:pPr>
              <w:rPr>
                <w:b/>
                <w:color w:val="FF0000"/>
                <w:sz w:val="24"/>
                <w:szCs w:val="24"/>
              </w:rPr>
            </w:pPr>
            <w:r w:rsidRPr="00EA290F">
              <w:rPr>
                <w:sz w:val="24"/>
                <w:szCs w:val="24"/>
              </w:rPr>
              <w:t>Je to ten najsilnejší nadpis. Má výšku a silu jedna.</w:t>
            </w:r>
            <w:r w:rsidR="001E404D">
              <w:rPr>
                <w:sz w:val="24"/>
                <w:szCs w:val="24"/>
              </w:rPr>
              <w:t xml:space="preserve"> Existuje 6 úrovní nadpisov od h1 po h6 kde h6 má dokonca menšiu veľkosť ako základný text. </w:t>
            </w:r>
          </w:p>
        </w:tc>
      </w:tr>
      <w:tr w:rsidR="00BF3BCB" w14:paraId="5D9FF08F" w14:textId="77777777" w:rsidTr="0081305E">
        <w:tc>
          <w:tcPr>
            <w:tcW w:w="3397" w:type="dxa"/>
          </w:tcPr>
          <w:p w14:paraId="5D9FF08D" w14:textId="150D4DEB" w:rsidR="00BF3BCB" w:rsidRPr="00BF3BCB" w:rsidRDefault="00BF3BCB" w:rsidP="001C409D">
            <w:pPr>
              <w:rPr>
                <w:b/>
                <w:sz w:val="32"/>
                <w:szCs w:val="32"/>
              </w:rPr>
            </w:pPr>
            <w:r w:rsidRPr="00BF3BCB">
              <w:rPr>
                <w:b/>
                <w:sz w:val="32"/>
                <w:szCs w:val="32"/>
              </w:rPr>
              <w:t>&lt;b&gt;</w:t>
            </w:r>
            <w:r w:rsidR="0081305E">
              <w:rPr>
                <w:b/>
                <w:sz w:val="32"/>
                <w:szCs w:val="32"/>
              </w:rPr>
              <w:t xml:space="preserve"> </w:t>
            </w:r>
            <w:r w:rsidR="002F52E5" w:rsidRPr="002F52E5">
              <w:rPr>
                <w:sz w:val="32"/>
                <w:szCs w:val="32"/>
              </w:rPr>
              <w:t>text</w:t>
            </w:r>
            <w:r w:rsidR="0081305E">
              <w:rPr>
                <w:sz w:val="32"/>
                <w:szCs w:val="32"/>
              </w:rPr>
              <w:t xml:space="preserve"> </w:t>
            </w:r>
            <w:r w:rsidRPr="00BF3BCB">
              <w:rPr>
                <w:b/>
                <w:sz w:val="32"/>
                <w:szCs w:val="32"/>
              </w:rPr>
              <w:t>&lt;/b&gt;</w:t>
            </w:r>
          </w:p>
        </w:tc>
        <w:tc>
          <w:tcPr>
            <w:tcW w:w="5670" w:type="dxa"/>
          </w:tcPr>
          <w:p w14:paraId="5D9FF08E" w14:textId="77777777" w:rsidR="00BF3BCB" w:rsidRPr="00EA290F" w:rsidRDefault="00EA290F" w:rsidP="001C409D">
            <w:pPr>
              <w:rPr>
                <w:sz w:val="24"/>
                <w:szCs w:val="24"/>
              </w:rPr>
            </w:pPr>
            <w:r w:rsidRPr="00EA290F">
              <w:rPr>
                <w:b/>
                <w:color w:val="FF0000"/>
                <w:sz w:val="24"/>
                <w:szCs w:val="24"/>
              </w:rPr>
              <w:t>b</w:t>
            </w:r>
            <w:r w:rsidR="00BF3BCB" w:rsidRPr="00EA290F">
              <w:rPr>
                <w:sz w:val="24"/>
                <w:szCs w:val="24"/>
              </w:rPr>
              <w:t xml:space="preserve">old – robí text tučným </w:t>
            </w:r>
            <w:r>
              <w:rPr>
                <w:sz w:val="24"/>
                <w:szCs w:val="24"/>
              </w:rPr>
              <w:t>(vizuálne, nemení</w:t>
            </w:r>
            <w:r w:rsidR="00BF3BCB" w:rsidRPr="00EA290F">
              <w:rPr>
                <w:sz w:val="24"/>
                <w:szCs w:val="24"/>
              </w:rPr>
              <w:t xml:space="preserve"> význam)</w:t>
            </w:r>
          </w:p>
        </w:tc>
      </w:tr>
      <w:tr w:rsidR="00BF3BCB" w14:paraId="5D9FF092" w14:textId="77777777" w:rsidTr="0081305E">
        <w:tc>
          <w:tcPr>
            <w:tcW w:w="3397" w:type="dxa"/>
          </w:tcPr>
          <w:p w14:paraId="5D9FF090" w14:textId="65A161BC" w:rsidR="00BF3BCB" w:rsidRPr="00BF3BCB" w:rsidRDefault="00BF3BCB" w:rsidP="001C409D">
            <w:pPr>
              <w:rPr>
                <w:b/>
                <w:sz w:val="32"/>
                <w:szCs w:val="32"/>
              </w:rPr>
            </w:pPr>
            <w:r w:rsidRPr="00BF3BCB">
              <w:rPr>
                <w:b/>
                <w:sz w:val="32"/>
                <w:szCs w:val="32"/>
              </w:rPr>
              <w:t>&lt;i&gt;</w:t>
            </w:r>
            <w:r w:rsidR="0081305E">
              <w:rPr>
                <w:b/>
                <w:sz w:val="32"/>
                <w:szCs w:val="32"/>
              </w:rPr>
              <w:t xml:space="preserve"> </w:t>
            </w:r>
            <w:r w:rsidR="002F52E5" w:rsidRPr="002F52E5">
              <w:rPr>
                <w:sz w:val="32"/>
                <w:szCs w:val="32"/>
              </w:rPr>
              <w:t>text</w:t>
            </w:r>
            <w:r w:rsidR="0081305E">
              <w:rPr>
                <w:sz w:val="32"/>
                <w:szCs w:val="32"/>
              </w:rPr>
              <w:t xml:space="preserve"> </w:t>
            </w:r>
            <w:r w:rsidRPr="00BF3BCB">
              <w:rPr>
                <w:b/>
                <w:sz w:val="32"/>
                <w:szCs w:val="32"/>
              </w:rPr>
              <w:t>&lt;/i&gt;</w:t>
            </w:r>
          </w:p>
        </w:tc>
        <w:tc>
          <w:tcPr>
            <w:tcW w:w="5670" w:type="dxa"/>
          </w:tcPr>
          <w:p w14:paraId="5D9FF091" w14:textId="77777777" w:rsidR="00BF3BCB" w:rsidRPr="00EA290F" w:rsidRDefault="00EA290F" w:rsidP="001C409D">
            <w:pPr>
              <w:rPr>
                <w:sz w:val="24"/>
                <w:szCs w:val="24"/>
              </w:rPr>
            </w:pPr>
            <w:r w:rsidRPr="00EA290F">
              <w:rPr>
                <w:b/>
                <w:color w:val="FF0000"/>
                <w:sz w:val="24"/>
                <w:szCs w:val="24"/>
              </w:rPr>
              <w:t>i</w:t>
            </w:r>
            <w:r w:rsidR="00BF3BCB" w:rsidRPr="00EA290F">
              <w:rPr>
                <w:sz w:val="24"/>
                <w:szCs w:val="24"/>
              </w:rPr>
              <w:t>talic – kurzíva (vizuálne, nemenia význam)</w:t>
            </w:r>
          </w:p>
        </w:tc>
      </w:tr>
      <w:tr w:rsidR="00BF3BCB" w14:paraId="5D9FF095" w14:textId="77777777" w:rsidTr="0081305E">
        <w:tc>
          <w:tcPr>
            <w:tcW w:w="3397" w:type="dxa"/>
          </w:tcPr>
          <w:p w14:paraId="5D9FF093" w14:textId="6068B94A" w:rsidR="00BF3BCB" w:rsidRPr="00BF3BCB" w:rsidRDefault="00BF3BCB" w:rsidP="001C409D">
            <w:pPr>
              <w:rPr>
                <w:b/>
                <w:sz w:val="32"/>
                <w:szCs w:val="32"/>
              </w:rPr>
            </w:pPr>
            <w:r w:rsidRPr="00BF3BCB">
              <w:rPr>
                <w:b/>
                <w:sz w:val="32"/>
                <w:szCs w:val="32"/>
              </w:rPr>
              <w:t>&lt;strong&gt;</w:t>
            </w:r>
            <w:r w:rsidR="0081305E">
              <w:rPr>
                <w:b/>
                <w:sz w:val="32"/>
                <w:szCs w:val="32"/>
              </w:rPr>
              <w:t xml:space="preserve"> </w:t>
            </w:r>
            <w:r w:rsidR="002F52E5" w:rsidRPr="002F52E5">
              <w:rPr>
                <w:sz w:val="32"/>
                <w:szCs w:val="32"/>
              </w:rPr>
              <w:t>text</w:t>
            </w:r>
            <w:r w:rsidR="0081305E">
              <w:rPr>
                <w:sz w:val="32"/>
                <w:szCs w:val="32"/>
              </w:rPr>
              <w:t xml:space="preserve"> </w:t>
            </w:r>
            <w:r w:rsidRPr="00BF3BCB">
              <w:rPr>
                <w:b/>
                <w:sz w:val="32"/>
                <w:szCs w:val="32"/>
              </w:rPr>
              <w:t>&lt;/strong&gt;</w:t>
            </w:r>
          </w:p>
        </w:tc>
        <w:tc>
          <w:tcPr>
            <w:tcW w:w="5670" w:type="dxa"/>
          </w:tcPr>
          <w:p w14:paraId="5D9FF094" w14:textId="77777777" w:rsidR="00BF3BCB" w:rsidRPr="00EA290F" w:rsidRDefault="00EA290F" w:rsidP="00EA290F">
            <w:pPr>
              <w:rPr>
                <w:sz w:val="24"/>
                <w:szCs w:val="24"/>
              </w:rPr>
            </w:pPr>
            <w:r w:rsidRPr="00EA290F">
              <w:rPr>
                <w:b/>
                <w:color w:val="FF0000"/>
                <w:sz w:val="24"/>
                <w:szCs w:val="24"/>
              </w:rPr>
              <w:t xml:space="preserve">strong </w:t>
            </w:r>
            <w:r>
              <w:rPr>
                <w:sz w:val="24"/>
                <w:szCs w:val="24"/>
              </w:rPr>
              <w:t>- s</w:t>
            </w:r>
            <w:r w:rsidR="00BF3BCB" w:rsidRPr="00EA290F">
              <w:rPr>
                <w:sz w:val="24"/>
                <w:szCs w:val="24"/>
              </w:rPr>
              <w:t>ilný – slovo má silnú dôležitosť, prehliadač ho zobrazí tučným písmom</w:t>
            </w:r>
          </w:p>
        </w:tc>
      </w:tr>
      <w:tr w:rsidR="00BF3BCB" w14:paraId="5D9FF098" w14:textId="77777777" w:rsidTr="0081305E">
        <w:tc>
          <w:tcPr>
            <w:tcW w:w="3397" w:type="dxa"/>
          </w:tcPr>
          <w:p w14:paraId="5D9FF096" w14:textId="06FB52FE" w:rsidR="00BF3BCB" w:rsidRPr="00BF3BCB" w:rsidRDefault="00BF3BCB" w:rsidP="001C409D">
            <w:pPr>
              <w:rPr>
                <w:b/>
                <w:sz w:val="32"/>
                <w:szCs w:val="32"/>
              </w:rPr>
            </w:pPr>
            <w:r w:rsidRPr="00BF3BCB">
              <w:rPr>
                <w:b/>
                <w:sz w:val="32"/>
                <w:szCs w:val="32"/>
              </w:rPr>
              <w:t>&lt;em&gt;</w:t>
            </w:r>
            <w:r w:rsidR="0081305E">
              <w:rPr>
                <w:b/>
                <w:sz w:val="32"/>
                <w:szCs w:val="32"/>
              </w:rPr>
              <w:t xml:space="preserve"> </w:t>
            </w:r>
            <w:r w:rsidR="002F52E5" w:rsidRPr="002F52E5">
              <w:rPr>
                <w:sz w:val="32"/>
                <w:szCs w:val="32"/>
              </w:rPr>
              <w:t>text</w:t>
            </w:r>
            <w:r w:rsidR="0081305E">
              <w:rPr>
                <w:sz w:val="32"/>
                <w:szCs w:val="32"/>
              </w:rPr>
              <w:t xml:space="preserve"> </w:t>
            </w:r>
            <w:r w:rsidRPr="00BF3BCB">
              <w:rPr>
                <w:b/>
                <w:sz w:val="32"/>
                <w:szCs w:val="32"/>
              </w:rPr>
              <w:t>&lt;/em&gt;</w:t>
            </w:r>
          </w:p>
        </w:tc>
        <w:tc>
          <w:tcPr>
            <w:tcW w:w="5670" w:type="dxa"/>
          </w:tcPr>
          <w:p w14:paraId="5D9FF097" w14:textId="77777777" w:rsidR="00BF3BCB" w:rsidRPr="00EA290F" w:rsidRDefault="00BF3BCB" w:rsidP="001C409D">
            <w:pPr>
              <w:rPr>
                <w:sz w:val="24"/>
                <w:szCs w:val="24"/>
              </w:rPr>
            </w:pPr>
            <w:r w:rsidRPr="00EA290F">
              <w:rPr>
                <w:b/>
                <w:color w:val="FF0000"/>
                <w:sz w:val="24"/>
                <w:szCs w:val="24"/>
              </w:rPr>
              <w:t>em</w:t>
            </w:r>
            <w:r w:rsidR="00EA290F">
              <w:rPr>
                <w:sz w:val="24"/>
                <w:szCs w:val="24"/>
              </w:rPr>
              <w:t>phasis -k</w:t>
            </w:r>
            <w:r w:rsidRPr="00EA290F">
              <w:rPr>
                <w:sz w:val="24"/>
                <w:szCs w:val="24"/>
              </w:rPr>
              <w:t>urzíva – dôraz , prízvuk na slovo</w:t>
            </w:r>
          </w:p>
        </w:tc>
      </w:tr>
      <w:tr w:rsidR="002F52E5" w14:paraId="5D9FF09A" w14:textId="77777777" w:rsidTr="0081305E">
        <w:tc>
          <w:tcPr>
            <w:tcW w:w="9069" w:type="dxa"/>
            <w:gridSpan w:val="2"/>
          </w:tcPr>
          <w:p w14:paraId="21A77754" w14:textId="77959ADD" w:rsidR="00545A89" w:rsidRDefault="002F52E5" w:rsidP="00EA290F">
            <w:r w:rsidRPr="002F52E5">
              <w:t>Poznámka</w:t>
            </w:r>
            <w:r>
              <w:t>:</w:t>
            </w:r>
            <w:r w:rsidRPr="002F52E5">
              <w:rPr>
                <w:b/>
              </w:rPr>
              <w:t xml:space="preserve"> Screen reader</w:t>
            </w:r>
            <w:r w:rsidR="005A35C1">
              <w:rPr>
                <w:b/>
              </w:rPr>
              <w:t xml:space="preserve"> </w:t>
            </w:r>
            <w:r w:rsidR="005A35C1" w:rsidRPr="005A35C1">
              <w:rPr>
                <w:bCs/>
              </w:rPr>
              <w:t xml:space="preserve">je </w:t>
            </w:r>
            <w:r w:rsidR="00EA290F" w:rsidRPr="005A35C1">
              <w:rPr>
                <w:bCs/>
              </w:rPr>
              <w:t xml:space="preserve"> s</w:t>
            </w:r>
            <w:r>
              <w:t>oftvér</w:t>
            </w:r>
            <w:r w:rsidR="005A35C1">
              <w:t>,</w:t>
            </w:r>
            <w:r>
              <w:t xml:space="preserve"> ktorý číta text nevidiacim a iba </w:t>
            </w:r>
            <w:r w:rsidR="0081305E">
              <w:t xml:space="preserve">text medzi značkami </w:t>
            </w:r>
            <w:r w:rsidR="00EA290F">
              <w:t>&lt;</w:t>
            </w:r>
            <w:r w:rsidRPr="006E3D0C">
              <w:rPr>
                <w:b/>
                <w:bCs/>
              </w:rPr>
              <w:t>strong</w:t>
            </w:r>
            <w:r w:rsidR="00EA290F">
              <w:t>&gt;</w:t>
            </w:r>
            <w:r>
              <w:t xml:space="preserve"> a </w:t>
            </w:r>
            <w:r w:rsidR="00EA290F">
              <w:t>&lt;</w:t>
            </w:r>
            <w:r w:rsidR="00EA290F" w:rsidRPr="006E3D0C">
              <w:rPr>
                <w:b/>
                <w:bCs/>
              </w:rPr>
              <w:t>em</w:t>
            </w:r>
            <w:r w:rsidR="00EA290F">
              <w:t>&gt;</w:t>
            </w:r>
            <w:r>
              <w:t xml:space="preserve">prečíta s dôrazom, </w:t>
            </w:r>
            <w:r w:rsidR="0081305E">
              <w:t xml:space="preserve">tagy </w:t>
            </w:r>
            <w:r w:rsidR="00EA290F">
              <w:t>&lt;</w:t>
            </w:r>
            <w:r w:rsidRPr="006E3D0C">
              <w:rPr>
                <w:b/>
                <w:bCs/>
              </w:rPr>
              <w:t>b</w:t>
            </w:r>
            <w:r w:rsidR="00EA290F">
              <w:t>&gt;</w:t>
            </w:r>
            <w:r>
              <w:t xml:space="preserve"> aj</w:t>
            </w:r>
            <w:r w:rsidR="00EA290F">
              <w:t>&lt;</w:t>
            </w:r>
            <w:r w:rsidR="00EA290F" w:rsidRPr="006E3D0C">
              <w:rPr>
                <w:b/>
                <w:bCs/>
              </w:rPr>
              <w:t>i</w:t>
            </w:r>
            <w:r w:rsidR="00EA290F">
              <w:t>&gt;</w:t>
            </w:r>
            <w:r w:rsidR="006E3D0C">
              <w:t xml:space="preserve"> </w:t>
            </w:r>
            <w:r>
              <w:t>ingnoruje</w:t>
            </w:r>
            <w:r w:rsidR="006E3D0C">
              <w:t>, preto sa ich na stránkach neodporúča používať</w:t>
            </w:r>
            <w:r>
              <w:t>.</w:t>
            </w:r>
            <w:r w:rsidR="00545A89">
              <w:t xml:space="preserve"> </w:t>
            </w:r>
          </w:p>
          <w:p w14:paraId="5D9FF099" w14:textId="416308EC" w:rsidR="002F52E5" w:rsidRPr="00EA290F" w:rsidRDefault="00545A89" w:rsidP="00545A89">
            <w:pPr>
              <w:rPr>
                <w:b/>
              </w:rPr>
            </w:pPr>
            <w:r w:rsidRPr="00860453">
              <w:rPr>
                <w:color w:val="000000"/>
              </w:rPr>
              <w:t>Text v &lt;</w:t>
            </w:r>
            <w:r w:rsidRPr="0081305E">
              <w:rPr>
                <w:b/>
                <w:bCs/>
                <w:color w:val="000000"/>
              </w:rPr>
              <w:t>em</w:t>
            </w:r>
            <w:r w:rsidRPr="00860453">
              <w:rPr>
                <w:color w:val="000000"/>
              </w:rPr>
              <w:t xml:space="preserve">&gt; </w:t>
            </w:r>
            <w:r>
              <w:rPr>
                <w:color w:val="000000"/>
              </w:rPr>
              <w:t>sa</w:t>
            </w:r>
            <w:r w:rsidRPr="00860453">
              <w:rPr>
                <w:color w:val="000000"/>
              </w:rPr>
              <w:t xml:space="preserve"> zobrazí </w:t>
            </w:r>
            <w:r>
              <w:rPr>
                <w:color w:val="000000"/>
              </w:rPr>
              <w:t>ako</w:t>
            </w:r>
            <w:r w:rsidRPr="00860453">
              <w:rPr>
                <w:color w:val="000000"/>
              </w:rPr>
              <w:t xml:space="preserve"> kurzíva </w:t>
            </w:r>
            <w:r>
              <w:rPr>
                <w:color w:val="000000"/>
              </w:rPr>
              <w:t>a slúži hlavne na definovanie významu.</w:t>
            </w:r>
            <w:r w:rsidR="0081305E">
              <w:rPr>
                <w:color w:val="000000"/>
              </w:rPr>
              <w:t xml:space="preserve"> </w:t>
            </w:r>
            <w:r w:rsidRPr="00860453">
              <w:rPr>
                <w:color w:val="000000"/>
              </w:rPr>
              <w:t xml:space="preserve">Text v em </w:t>
            </w:r>
            <w:r>
              <w:rPr>
                <w:color w:val="000000"/>
              </w:rPr>
              <w:t xml:space="preserve"> je dôležitý a internetové vyhľadávače (napr. google) sa oň zaujímajú viac ako o bežný text. Podobne text v</w:t>
            </w:r>
            <w:r w:rsidRPr="00860453">
              <w:rPr>
                <w:color w:val="000000"/>
              </w:rPr>
              <w:t xml:space="preserve"> &lt;</w:t>
            </w:r>
            <w:r w:rsidRPr="0081305E">
              <w:rPr>
                <w:b/>
                <w:bCs/>
                <w:color w:val="000000"/>
              </w:rPr>
              <w:t>strong</w:t>
            </w:r>
            <w:r w:rsidRPr="00860453">
              <w:rPr>
                <w:color w:val="000000"/>
              </w:rPr>
              <w:t xml:space="preserve">&gt; </w:t>
            </w:r>
            <w:r>
              <w:rPr>
                <w:color w:val="000000"/>
              </w:rPr>
              <w:t xml:space="preserve">je ešte dôležitejší. </w:t>
            </w:r>
            <w:r w:rsidRPr="00860453">
              <w:rPr>
                <w:color w:val="000000"/>
              </w:rPr>
              <w:t xml:space="preserve"> </w:t>
            </w:r>
          </w:p>
        </w:tc>
      </w:tr>
      <w:tr w:rsidR="0016223E" w14:paraId="5D9FF09D" w14:textId="77777777" w:rsidTr="0081305E">
        <w:tc>
          <w:tcPr>
            <w:tcW w:w="3397" w:type="dxa"/>
          </w:tcPr>
          <w:p w14:paraId="5D9FF09B" w14:textId="38224AAD" w:rsidR="0016223E" w:rsidRPr="00BF3BCB" w:rsidRDefault="0016223E" w:rsidP="001622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&lt;u&gt;</w:t>
            </w:r>
            <w:r w:rsidR="0081305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text</w:t>
            </w:r>
            <w:r w:rsidR="0081305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&lt;/u&gt;</w:t>
            </w:r>
          </w:p>
        </w:tc>
        <w:tc>
          <w:tcPr>
            <w:tcW w:w="5670" w:type="dxa"/>
          </w:tcPr>
          <w:p w14:paraId="5D9FF09C" w14:textId="44E53E40" w:rsidR="0016223E" w:rsidRPr="00EA290F" w:rsidRDefault="008151E1" w:rsidP="0016223E">
            <w:pPr>
              <w:rPr>
                <w:b/>
                <w:color w:val="FF0000"/>
              </w:rPr>
            </w:pPr>
            <w:r w:rsidRPr="008151E1">
              <w:t>Podčiarkuje text</w:t>
            </w:r>
            <w:r>
              <w:t xml:space="preserve"> </w:t>
            </w:r>
            <w:r w:rsidRPr="008151E1">
              <w:rPr>
                <w:b/>
                <w:color w:val="FF0000"/>
              </w:rPr>
              <w:t>u</w:t>
            </w:r>
            <w:r>
              <w:t>nderline</w:t>
            </w:r>
            <w:r>
              <w:rPr>
                <w:b/>
                <w:color w:val="FF0000"/>
              </w:rPr>
              <w:t xml:space="preserve"> – </w:t>
            </w:r>
            <w:r w:rsidR="0016223E">
              <w:rPr>
                <w:b/>
                <w:color w:val="FF0000"/>
              </w:rPr>
              <w:t>nepoužívať</w:t>
            </w:r>
            <w:r>
              <w:rPr>
                <w:b/>
                <w:color w:val="FF0000"/>
              </w:rPr>
              <w:t xml:space="preserve"> !!</w:t>
            </w:r>
          </w:p>
        </w:tc>
      </w:tr>
      <w:tr w:rsidR="0016223E" w14:paraId="5D9FF0A0" w14:textId="77777777" w:rsidTr="0081305E">
        <w:tc>
          <w:tcPr>
            <w:tcW w:w="3397" w:type="dxa"/>
          </w:tcPr>
          <w:p w14:paraId="5D9FF09E" w14:textId="5204470F" w:rsidR="0016223E" w:rsidRPr="00BF3BCB" w:rsidRDefault="0016223E" w:rsidP="0016223E">
            <w:pPr>
              <w:rPr>
                <w:b/>
                <w:sz w:val="32"/>
                <w:szCs w:val="32"/>
              </w:rPr>
            </w:pPr>
            <w:r w:rsidRPr="00BF3BCB">
              <w:rPr>
                <w:b/>
                <w:sz w:val="32"/>
                <w:szCs w:val="32"/>
              </w:rPr>
              <w:t>&lt;s&gt;</w:t>
            </w:r>
            <w:r w:rsidR="0081305E">
              <w:rPr>
                <w:b/>
                <w:sz w:val="32"/>
                <w:szCs w:val="32"/>
              </w:rPr>
              <w:t xml:space="preserve"> </w:t>
            </w:r>
            <w:r w:rsidRPr="002F52E5">
              <w:rPr>
                <w:sz w:val="32"/>
                <w:szCs w:val="32"/>
              </w:rPr>
              <w:t>text</w:t>
            </w:r>
            <w:r w:rsidR="0081305E">
              <w:rPr>
                <w:sz w:val="32"/>
                <w:szCs w:val="32"/>
              </w:rPr>
              <w:t xml:space="preserve"> </w:t>
            </w:r>
            <w:r w:rsidRPr="00BF3BCB">
              <w:rPr>
                <w:b/>
                <w:sz w:val="32"/>
                <w:szCs w:val="32"/>
              </w:rPr>
              <w:t>&lt;/s&gt;</w:t>
            </w:r>
          </w:p>
        </w:tc>
        <w:tc>
          <w:tcPr>
            <w:tcW w:w="5670" w:type="dxa"/>
          </w:tcPr>
          <w:p w14:paraId="5D9FF09F" w14:textId="77777777" w:rsidR="0016223E" w:rsidRDefault="0016223E" w:rsidP="0016223E">
            <w:r w:rsidRPr="00EA290F">
              <w:rPr>
                <w:b/>
                <w:color w:val="FF0000"/>
              </w:rPr>
              <w:t>s</w:t>
            </w:r>
            <w:r>
              <w:t>trikethrough – čiara cez - prečiarknutie</w:t>
            </w:r>
          </w:p>
        </w:tc>
      </w:tr>
      <w:tr w:rsidR="0016223E" w:rsidRPr="00982F12" w14:paraId="5D9FF0A3" w14:textId="77777777" w:rsidTr="0081305E">
        <w:tc>
          <w:tcPr>
            <w:tcW w:w="3397" w:type="dxa"/>
          </w:tcPr>
          <w:p w14:paraId="5D9FF0A1" w14:textId="77777777" w:rsidR="0016223E" w:rsidRPr="00BF3BCB" w:rsidRDefault="0016223E" w:rsidP="0016223E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&lt;sub</w:t>
            </w:r>
            <w:r w:rsidRPr="002F52E5">
              <w:rPr>
                <w:b/>
                <w:sz w:val="32"/>
                <w:szCs w:val="32"/>
              </w:rPr>
              <w:t>&gt;</w:t>
            </w:r>
            <w:r w:rsidRPr="002F52E5">
              <w:rPr>
                <w:sz w:val="32"/>
                <w:szCs w:val="32"/>
              </w:rPr>
              <w:t>text</w:t>
            </w:r>
            <w:r>
              <w:rPr>
                <w:b/>
                <w:sz w:val="32"/>
                <w:szCs w:val="32"/>
              </w:rPr>
              <w:t>&lt;/sub</w:t>
            </w:r>
            <w:r w:rsidRPr="002F52E5">
              <w:rPr>
                <w:b/>
                <w:sz w:val="32"/>
                <w:szCs w:val="32"/>
              </w:rPr>
              <w:t>&gt;</w:t>
            </w:r>
          </w:p>
        </w:tc>
        <w:tc>
          <w:tcPr>
            <w:tcW w:w="5670" w:type="dxa"/>
          </w:tcPr>
          <w:p w14:paraId="5D9FF0A2" w14:textId="5368AA9E" w:rsidR="0016223E" w:rsidRPr="002F52E5" w:rsidRDefault="0016223E" w:rsidP="0016223E">
            <w:r>
              <w:t xml:space="preserve">dolný index </w:t>
            </w:r>
            <w:r w:rsidR="00453D91">
              <w:t xml:space="preserve">- </w:t>
            </w:r>
            <w:r w:rsidR="00453D91" w:rsidRPr="00453D91">
              <w:rPr>
                <w:b/>
                <w:color w:val="FF0000"/>
              </w:rPr>
              <w:t>sub</w:t>
            </w:r>
            <w:r w:rsidR="00453D91">
              <w:t>script</w:t>
            </w:r>
          </w:p>
        </w:tc>
      </w:tr>
      <w:tr w:rsidR="0016223E" w:rsidRPr="00982F12" w14:paraId="5D9FF0A6" w14:textId="77777777" w:rsidTr="0081305E">
        <w:tc>
          <w:tcPr>
            <w:tcW w:w="3397" w:type="dxa"/>
          </w:tcPr>
          <w:p w14:paraId="5D9FF0A4" w14:textId="77777777" w:rsidR="0016223E" w:rsidRPr="00BF3BCB" w:rsidRDefault="0016223E" w:rsidP="0016223E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&lt;sup</w:t>
            </w:r>
            <w:r w:rsidRPr="002F52E5">
              <w:rPr>
                <w:b/>
                <w:sz w:val="32"/>
                <w:szCs w:val="32"/>
              </w:rPr>
              <w:t>&gt;</w:t>
            </w:r>
            <w:r w:rsidRPr="002F52E5">
              <w:rPr>
                <w:sz w:val="32"/>
                <w:szCs w:val="32"/>
              </w:rPr>
              <w:t>text</w:t>
            </w:r>
            <w:r>
              <w:rPr>
                <w:b/>
                <w:sz w:val="32"/>
                <w:szCs w:val="32"/>
              </w:rPr>
              <w:t>&lt;/sup</w:t>
            </w:r>
            <w:r w:rsidRPr="002F52E5">
              <w:rPr>
                <w:b/>
                <w:sz w:val="32"/>
                <w:szCs w:val="32"/>
              </w:rPr>
              <w:t>&gt;</w:t>
            </w:r>
          </w:p>
        </w:tc>
        <w:tc>
          <w:tcPr>
            <w:tcW w:w="5670" w:type="dxa"/>
          </w:tcPr>
          <w:p w14:paraId="5D9FF0A5" w14:textId="71664244" w:rsidR="0016223E" w:rsidRDefault="0016223E" w:rsidP="0016223E">
            <w:pPr>
              <w:rPr>
                <w:sz w:val="20"/>
              </w:rPr>
            </w:pPr>
            <w:r>
              <w:t>horný index</w:t>
            </w:r>
            <w:r w:rsidR="00453D91">
              <w:t xml:space="preserve">- </w:t>
            </w:r>
            <w:r w:rsidR="00453D91" w:rsidRPr="00453D91">
              <w:rPr>
                <w:b/>
                <w:color w:val="FF0000"/>
              </w:rPr>
              <w:t>sup</w:t>
            </w:r>
            <w:r w:rsidR="00453D91">
              <w:t>erscript</w:t>
            </w:r>
          </w:p>
        </w:tc>
      </w:tr>
      <w:tr w:rsidR="0016223E" w:rsidRPr="00982F12" w14:paraId="5D9FF0A9" w14:textId="77777777" w:rsidTr="0081305E">
        <w:tc>
          <w:tcPr>
            <w:tcW w:w="3397" w:type="dxa"/>
          </w:tcPr>
          <w:p w14:paraId="5D9FF0A7" w14:textId="77777777" w:rsidR="0016223E" w:rsidRPr="00BF3BCB" w:rsidRDefault="0016223E" w:rsidP="0016223E">
            <w:pPr>
              <w:rPr>
                <w:b/>
                <w:sz w:val="32"/>
                <w:szCs w:val="32"/>
              </w:rPr>
            </w:pPr>
            <w:r w:rsidRPr="00BF3BCB">
              <w:rPr>
                <w:b/>
                <w:sz w:val="32"/>
                <w:szCs w:val="32"/>
              </w:rPr>
              <w:t>&lt;hr&gt;</w:t>
            </w:r>
          </w:p>
        </w:tc>
        <w:tc>
          <w:tcPr>
            <w:tcW w:w="5670" w:type="dxa"/>
          </w:tcPr>
          <w:p w14:paraId="5D9FF0A8" w14:textId="77777777" w:rsidR="0016223E" w:rsidRPr="00982F12" w:rsidRDefault="0016223E" w:rsidP="0016223E">
            <w:pPr>
              <w:rPr>
                <w:sz w:val="20"/>
              </w:rPr>
            </w:pPr>
            <w:r w:rsidRPr="00EA290F">
              <w:rPr>
                <w:b/>
                <w:color w:val="FF0000"/>
                <w:sz w:val="20"/>
              </w:rPr>
              <w:t>h</w:t>
            </w:r>
            <w:r>
              <w:rPr>
                <w:sz w:val="20"/>
              </w:rPr>
              <w:t xml:space="preserve">orizontal </w:t>
            </w:r>
            <w:r w:rsidRPr="00EA290F">
              <w:rPr>
                <w:b/>
                <w:color w:val="FF0000"/>
                <w:sz w:val="20"/>
              </w:rPr>
              <w:t>r</w:t>
            </w:r>
            <w:r>
              <w:rPr>
                <w:sz w:val="20"/>
              </w:rPr>
              <w:t>ule – horizontálna čiara</w:t>
            </w:r>
          </w:p>
        </w:tc>
      </w:tr>
    </w:tbl>
    <w:p w14:paraId="39D1C476" w14:textId="77777777" w:rsidR="00D15CB3" w:rsidRDefault="00D15CB3" w:rsidP="002F1760">
      <w:pPr>
        <w:rPr>
          <w:rFonts w:eastAsiaTheme="majorEastAsia" w:cstheme="majorBidi"/>
          <w:b/>
          <w:bCs/>
          <w:color w:val="44546A" w:themeColor="text2"/>
          <w:sz w:val="24"/>
          <w:szCs w:val="24"/>
        </w:rPr>
      </w:pPr>
    </w:p>
    <w:p w14:paraId="255E3BE5" w14:textId="29689723" w:rsidR="00364E33" w:rsidRDefault="00364E33" w:rsidP="002F1760">
      <w:pPr>
        <w:rPr>
          <w:rFonts w:eastAsiaTheme="majorEastAsia" w:cstheme="majorBidi"/>
          <w:b/>
          <w:bCs/>
          <w:color w:val="44546A" w:themeColor="text2"/>
          <w:sz w:val="24"/>
          <w:szCs w:val="24"/>
        </w:rPr>
      </w:pPr>
    </w:p>
    <w:sectPr w:rsidR="00364E33" w:rsidSect="00C30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8654C"/>
    <w:multiLevelType w:val="hybridMultilevel"/>
    <w:tmpl w:val="5204B436"/>
    <w:lvl w:ilvl="0" w:tplc="9F3AFC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1EF9"/>
    <w:multiLevelType w:val="hybridMultilevel"/>
    <w:tmpl w:val="CB2E20DE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2" w15:restartNumberingAfterBreak="0">
    <w:nsid w:val="32A3442A"/>
    <w:multiLevelType w:val="hybridMultilevel"/>
    <w:tmpl w:val="8340B77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C01D1B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36005B4"/>
    <w:multiLevelType w:val="singleLevel"/>
    <w:tmpl w:val="8FCE55B2"/>
    <w:lvl w:ilvl="0">
      <w:start w:val="1"/>
      <w:numFmt w:val="bullet"/>
      <w:lvlText w:val=""/>
      <w:lvlJc w:val="left"/>
      <w:pPr>
        <w:tabs>
          <w:tab w:val="num" w:pos="417"/>
        </w:tabs>
        <w:ind w:left="57" w:firstLine="0"/>
      </w:pPr>
      <w:rPr>
        <w:rFonts w:ascii="Symbol" w:hAnsi="Symbol" w:hint="default"/>
      </w:rPr>
    </w:lvl>
  </w:abstractNum>
  <w:abstractNum w:abstractNumId="5" w15:restartNumberingAfterBreak="0">
    <w:nsid w:val="4AC12400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9BD7C46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77A12419"/>
    <w:multiLevelType w:val="multilevel"/>
    <w:tmpl w:val="1620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6218551">
    <w:abstractNumId w:val="1"/>
  </w:num>
  <w:num w:numId="2" w16cid:durableId="316766569">
    <w:abstractNumId w:val="4"/>
  </w:num>
  <w:num w:numId="3" w16cid:durableId="734199894">
    <w:abstractNumId w:val="3"/>
  </w:num>
  <w:num w:numId="4" w16cid:durableId="799032864">
    <w:abstractNumId w:val="5"/>
  </w:num>
  <w:num w:numId="5" w16cid:durableId="1720547176">
    <w:abstractNumId w:val="6"/>
  </w:num>
  <w:num w:numId="6" w16cid:durableId="677387164">
    <w:abstractNumId w:val="7"/>
  </w:num>
  <w:num w:numId="7" w16cid:durableId="426385233">
    <w:abstractNumId w:val="2"/>
  </w:num>
  <w:num w:numId="8" w16cid:durableId="24329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71C"/>
    <w:rsid w:val="00080A1E"/>
    <w:rsid w:val="00092A47"/>
    <w:rsid w:val="000C267A"/>
    <w:rsid w:val="000F58E6"/>
    <w:rsid w:val="001112A3"/>
    <w:rsid w:val="00130BB6"/>
    <w:rsid w:val="0016223E"/>
    <w:rsid w:val="001B5A52"/>
    <w:rsid w:val="001C409D"/>
    <w:rsid w:val="001E2331"/>
    <w:rsid w:val="001E404D"/>
    <w:rsid w:val="00204918"/>
    <w:rsid w:val="002259D7"/>
    <w:rsid w:val="00242399"/>
    <w:rsid w:val="002F1760"/>
    <w:rsid w:val="002F52E5"/>
    <w:rsid w:val="003139F2"/>
    <w:rsid w:val="003269A5"/>
    <w:rsid w:val="00356C66"/>
    <w:rsid w:val="00360851"/>
    <w:rsid w:val="00364E33"/>
    <w:rsid w:val="003E0198"/>
    <w:rsid w:val="00424E1E"/>
    <w:rsid w:val="0044608A"/>
    <w:rsid w:val="00453D91"/>
    <w:rsid w:val="00496B6A"/>
    <w:rsid w:val="004A6A92"/>
    <w:rsid w:val="0050471C"/>
    <w:rsid w:val="00540DBD"/>
    <w:rsid w:val="00545A89"/>
    <w:rsid w:val="005A35C1"/>
    <w:rsid w:val="005E5F0B"/>
    <w:rsid w:val="00623CE4"/>
    <w:rsid w:val="006529C2"/>
    <w:rsid w:val="00695764"/>
    <w:rsid w:val="006E3D0C"/>
    <w:rsid w:val="0073608C"/>
    <w:rsid w:val="00793BB4"/>
    <w:rsid w:val="007C1A39"/>
    <w:rsid w:val="007E4070"/>
    <w:rsid w:val="007E69CA"/>
    <w:rsid w:val="00805164"/>
    <w:rsid w:val="0081305E"/>
    <w:rsid w:val="008151E1"/>
    <w:rsid w:val="00823874"/>
    <w:rsid w:val="008A068F"/>
    <w:rsid w:val="008A25ED"/>
    <w:rsid w:val="00954A22"/>
    <w:rsid w:val="009B1F7B"/>
    <w:rsid w:val="009F48BE"/>
    <w:rsid w:val="00AB4FC2"/>
    <w:rsid w:val="00AE4BFE"/>
    <w:rsid w:val="00B35C3B"/>
    <w:rsid w:val="00BE2F6E"/>
    <w:rsid w:val="00BF3BCB"/>
    <w:rsid w:val="00C25A1A"/>
    <w:rsid w:val="00C303F0"/>
    <w:rsid w:val="00C55853"/>
    <w:rsid w:val="00CB6DF0"/>
    <w:rsid w:val="00CD7BA7"/>
    <w:rsid w:val="00D15CB3"/>
    <w:rsid w:val="00D50CA2"/>
    <w:rsid w:val="00DD240A"/>
    <w:rsid w:val="00DD7D0F"/>
    <w:rsid w:val="00E416FE"/>
    <w:rsid w:val="00EA290F"/>
    <w:rsid w:val="00EF2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F083"/>
  <w15:docId w15:val="{0AA9A437-FC26-47FB-825D-0CA29894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48BE"/>
  </w:style>
  <w:style w:type="paragraph" w:styleId="Nadpis2">
    <w:name w:val="heading 2"/>
    <w:basedOn w:val="Normlny"/>
    <w:link w:val="Nadpis2Char"/>
    <w:uiPriority w:val="9"/>
    <w:semiHidden/>
    <w:unhideWhenUsed/>
    <w:qFormat/>
    <w:rsid w:val="00360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29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BA7"/>
    <w:pPr>
      <w:ind w:left="720"/>
      <w:contextualSpacing/>
    </w:pPr>
  </w:style>
  <w:style w:type="table" w:styleId="Mriekatabuky">
    <w:name w:val="Table Grid"/>
    <w:basedOn w:val="Normlnatabuka"/>
    <w:uiPriority w:val="39"/>
    <w:rsid w:val="00CD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B3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387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D240A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085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apple-converted-space">
    <w:name w:val="apple-converted-space"/>
    <w:basedOn w:val="Predvolenpsmoodseku"/>
    <w:rsid w:val="00360851"/>
  </w:style>
  <w:style w:type="character" w:styleId="Zvraznenie">
    <w:name w:val="Emphasis"/>
    <w:basedOn w:val="Predvolenpsmoodseku"/>
    <w:uiPriority w:val="20"/>
    <w:qFormat/>
    <w:rsid w:val="00360851"/>
    <w:rPr>
      <w:i/>
      <w:iCs/>
    </w:rPr>
  </w:style>
  <w:style w:type="character" w:customStyle="1" w:styleId="Nadpis3Char">
    <w:name w:val="Nadpis 3 Char"/>
    <w:basedOn w:val="Predvolenpsmoodseku"/>
    <w:link w:val="Nadpis3"/>
    <w:uiPriority w:val="9"/>
    <w:rsid w:val="00EF29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de">
    <w:name w:val="code"/>
    <w:basedOn w:val="Normlny"/>
    <w:rsid w:val="00BE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KdHTML">
    <w:name w:val="HTML Code"/>
    <w:basedOn w:val="Predvolenpsmoodseku"/>
    <w:uiPriority w:val="99"/>
    <w:semiHidden/>
    <w:unhideWhenUsed/>
    <w:rsid w:val="00BE2F6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c53f2868-c4c3-469f-ac75-d9b283b4bb24" xsi:nil="true"/>
    <Is_Collaboration_Space_Locked xmlns="c53f2868-c4c3-469f-ac75-d9b283b4bb24" xsi:nil="true"/>
    <Invited_Students xmlns="c53f2868-c4c3-469f-ac75-d9b283b4bb24" xsi:nil="true"/>
    <Teachers xmlns="c53f2868-c4c3-469f-ac75-d9b283b4bb24">
      <UserInfo>
        <DisplayName/>
        <AccountId xsi:nil="true"/>
        <AccountType/>
      </UserInfo>
    </Teachers>
    <Student_Groups xmlns="c53f2868-c4c3-469f-ac75-d9b283b4bb24">
      <UserInfo>
        <DisplayName/>
        <AccountId xsi:nil="true"/>
        <AccountType/>
      </UserInfo>
    </Student_Groups>
    <Self_Registration_Enabled xmlns="c53f2868-c4c3-469f-ac75-d9b283b4bb24" xsi:nil="true"/>
    <_activity xmlns="c53f2868-c4c3-469f-ac75-d9b283b4bb24" xsi:nil="true"/>
    <NotebookType xmlns="c53f2868-c4c3-469f-ac75-d9b283b4bb24" xsi:nil="true"/>
    <Students xmlns="c53f2868-c4c3-469f-ac75-d9b283b4bb24">
      <UserInfo>
        <DisplayName/>
        <AccountId xsi:nil="true"/>
        <AccountType/>
      </UserInfo>
    </Students>
    <CultureName xmlns="c53f2868-c4c3-469f-ac75-d9b283b4bb24" xsi:nil="true"/>
    <Self_Registration_Enabled0 xmlns="c53f2868-c4c3-469f-ac75-d9b283b4bb24" xsi:nil="true"/>
    <AppVersion xmlns="c53f2868-c4c3-469f-ac75-d9b283b4bb24" xsi:nil="true"/>
    <FolderType xmlns="c53f2868-c4c3-469f-ac75-d9b283b4bb24" xsi:nil="true"/>
    <Owner xmlns="c53f2868-c4c3-469f-ac75-d9b283b4bb24">
      <UserInfo>
        <DisplayName/>
        <AccountId xsi:nil="true"/>
        <AccountType/>
      </UserInfo>
    </Owner>
    <Has_Teacher_Only_SectionGroup xmlns="c53f2868-c4c3-469f-ac75-d9b283b4bb24" xsi:nil="true"/>
    <DefaultSectionNames xmlns="c53f2868-c4c3-469f-ac75-d9b283b4bb24" xsi:nil="true"/>
    <Invited_Teachers xmlns="c53f2868-c4c3-469f-ac75-d9b283b4bb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A79A79A641AE4FA49384179AE0CFDB" ma:contentTypeVersion="33" ma:contentTypeDescription="Create a new document." ma:contentTypeScope="" ma:versionID="3adf0b1e16f3edc0e019d2647339baa9">
  <xsd:schema xmlns:xsd="http://www.w3.org/2001/XMLSchema" xmlns:xs="http://www.w3.org/2001/XMLSchema" xmlns:p="http://schemas.microsoft.com/office/2006/metadata/properties" xmlns:ns3="e2e917c6-809f-4bd8-ae30-275e0b560d6e" xmlns:ns4="c53f2868-c4c3-469f-ac75-d9b283b4bb24" targetNamespace="http://schemas.microsoft.com/office/2006/metadata/properties" ma:root="true" ma:fieldsID="ff6ab686ba45037d4178fc9e2e4fa00f" ns3:_="" ns4:_="">
    <xsd:import namespace="e2e917c6-809f-4bd8-ae30-275e0b560d6e"/>
    <xsd:import namespace="c53f2868-c4c3-469f-ac75-d9b283b4bb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917c6-809f-4bd8-ae30-275e0b560d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f2868-c4c3-469f-ac75-d9b283b4bb2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_activity" ma:index="4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F3D75E-57A7-439E-89A9-A0702A4817F0}">
  <ds:schemaRefs>
    <ds:schemaRef ds:uri="http://schemas.microsoft.com/office/2006/metadata/properties"/>
    <ds:schemaRef ds:uri="http://schemas.microsoft.com/office/infopath/2007/PartnerControls"/>
    <ds:schemaRef ds:uri="c53f2868-c4c3-469f-ac75-d9b283b4bb24"/>
  </ds:schemaRefs>
</ds:datastoreItem>
</file>

<file path=customXml/itemProps2.xml><?xml version="1.0" encoding="utf-8"?>
<ds:datastoreItem xmlns:ds="http://schemas.openxmlformats.org/officeDocument/2006/customXml" ds:itemID="{EC2FA627-984F-46BC-9329-23694B31E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7DEF6-C471-4F8B-8B26-2F257363F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917c6-809f-4bd8-ae30-275e0b560d6e"/>
    <ds:schemaRef ds:uri="c53f2868-c4c3-469f-ac75-d9b283b4b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Bosáková</dc:creator>
  <cp:lastModifiedBy>Alica Bosáková</cp:lastModifiedBy>
  <cp:revision>9</cp:revision>
  <dcterms:created xsi:type="dcterms:W3CDTF">2023-03-13T10:52:00Z</dcterms:created>
  <dcterms:modified xsi:type="dcterms:W3CDTF">2024-03-26T13:15:00Z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0x010100EEA79A79A641AE4FA49384179AE0CFDB</vt:lpwstr>
  </property>
</Properties>
</file>