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9B" w:rsidRPr="006A7D9B" w:rsidRDefault="00476176" w:rsidP="006A7D9B">
      <w:pPr>
        <w:jc w:val="center"/>
        <w:rPr>
          <w:b/>
          <w:sz w:val="32"/>
          <w:szCs w:val="32"/>
        </w:rPr>
      </w:pPr>
      <w:r w:rsidRPr="006A7D9B">
        <w:rPr>
          <w:b/>
          <w:sz w:val="32"/>
          <w:szCs w:val="32"/>
        </w:rPr>
        <w:t>Súhrnná správa</w:t>
      </w:r>
      <w:r w:rsidR="006A7D9B" w:rsidRPr="006A7D9B">
        <w:rPr>
          <w:b/>
          <w:sz w:val="32"/>
          <w:szCs w:val="32"/>
        </w:rPr>
        <w:t xml:space="preserve"> č. 0</w:t>
      </w:r>
      <w:r w:rsidR="00F66689">
        <w:rPr>
          <w:b/>
          <w:sz w:val="32"/>
          <w:szCs w:val="32"/>
        </w:rPr>
        <w:t>4</w:t>
      </w:r>
      <w:r w:rsidR="006A7D9B" w:rsidRPr="006A7D9B">
        <w:rPr>
          <w:b/>
          <w:sz w:val="32"/>
          <w:szCs w:val="32"/>
        </w:rPr>
        <w:t>/201</w:t>
      </w:r>
      <w:r w:rsidR="00CA79A7">
        <w:rPr>
          <w:b/>
          <w:sz w:val="32"/>
          <w:szCs w:val="32"/>
        </w:rPr>
        <w:t>4</w:t>
      </w:r>
    </w:p>
    <w:p w:rsidR="00A07683" w:rsidRDefault="00476176" w:rsidP="006A7D9B">
      <w:pPr>
        <w:jc w:val="center"/>
        <w:rPr>
          <w:b/>
          <w:sz w:val="28"/>
          <w:szCs w:val="28"/>
        </w:rPr>
      </w:pPr>
      <w:r w:rsidRPr="00476176">
        <w:rPr>
          <w:b/>
          <w:sz w:val="28"/>
          <w:szCs w:val="28"/>
        </w:rPr>
        <w:t xml:space="preserve">o zákazkách s nízkou hodnotou za obdobie </w:t>
      </w:r>
      <w:r w:rsidR="00F66689">
        <w:rPr>
          <w:b/>
          <w:sz w:val="28"/>
          <w:szCs w:val="28"/>
        </w:rPr>
        <w:t>IV</w:t>
      </w:r>
      <w:r w:rsidRPr="00476176">
        <w:rPr>
          <w:b/>
          <w:sz w:val="28"/>
          <w:szCs w:val="28"/>
        </w:rPr>
        <w:t>. štvrťroku 201</w:t>
      </w:r>
      <w:r w:rsidR="00CA79A7">
        <w:rPr>
          <w:b/>
          <w:sz w:val="28"/>
          <w:szCs w:val="28"/>
        </w:rPr>
        <w:t>4</w:t>
      </w:r>
    </w:p>
    <w:p w:rsidR="00476176" w:rsidRDefault="00476176">
      <w:pPr>
        <w:rPr>
          <w:b/>
          <w:sz w:val="28"/>
          <w:szCs w:val="28"/>
        </w:rPr>
      </w:pPr>
    </w:p>
    <w:p w:rsidR="00444565" w:rsidRPr="00476176" w:rsidRDefault="00476176">
      <w:pPr>
        <w:rPr>
          <w:b/>
          <w:sz w:val="24"/>
          <w:szCs w:val="24"/>
        </w:rPr>
      </w:pPr>
      <w:r w:rsidRPr="00476176">
        <w:rPr>
          <w:b/>
          <w:sz w:val="24"/>
          <w:szCs w:val="24"/>
        </w:rPr>
        <w:t>Predmet zákazky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476176">
        <w:rPr>
          <w:b/>
          <w:sz w:val="24"/>
          <w:szCs w:val="24"/>
        </w:rPr>
        <w:t>Hodnota zákazky</w:t>
      </w:r>
      <w:r w:rsidRPr="00476176">
        <w:rPr>
          <w:b/>
          <w:sz w:val="24"/>
          <w:szCs w:val="24"/>
        </w:rPr>
        <w:tab/>
        <w:t xml:space="preserve"> </w:t>
      </w:r>
      <w:r w:rsidR="00CA79A7">
        <w:rPr>
          <w:b/>
          <w:sz w:val="24"/>
          <w:szCs w:val="24"/>
        </w:rPr>
        <w:tab/>
      </w:r>
      <w:r w:rsidRPr="00476176">
        <w:rPr>
          <w:b/>
          <w:sz w:val="24"/>
          <w:szCs w:val="24"/>
        </w:rPr>
        <w:tab/>
        <w:t>Úspešný uchádzač</w:t>
      </w:r>
    </w:p>
    <w:p w:rsidR="00F66689" w:rsidRDefault="00F66689" w:rsidP="00F66689">
      <w:pPr>
        <w:pStyle w:val="Bezmezer"/>
      </w:pPr>
      <w:r>
        <w:t>Náplne do tlačiarní</w:t>
      </w:r>
      <w:r>
        <w:tab/>
      </w:r>
      <w:r>
        <w:tab/>
        <w:t xml:space="preserve">          do </w:t>
      </w:r>
      <w:r w:rsidR="00D26482">
        <w:t>2</w:t>
      </w:r>
      <w:r w:rsidR="00E672D4">
        <w:t>0</w:t>
      </w:r>
      <w:r>
        <w:t>.</w:t>
      </w:r>
      <w:r w:rsidR="00E672D4">
        <w:t>0</w:t>
      </w:r>
      <w:r>
        <w:t xml:space="preserve">00,00 €  </w:t>
      </w:r>
      <w:r>
        <w:tab/>
        <w:t xml:space="preserve"> </w:t>
      </w:r>
      <w:r>
        <w:tab/>
        <w:t xml:space="preserve">Zváč  </w:t>
      </w:r>
      <w:proofErr w:type="spellStart"/>
      <w:r>
        <w:t>Systems</w:t>
      </w:r>
      <w:proofErr w:type="spellEnd"/>
      <w:r>
        <w:t xml:space="preserve"> s.r.o. IČO:35859911</w:t>
      </w:r>
    </w:p>
    <w:p w:rsidR="00F66689" w:rsidRDefault="00F66689" w:rsidP="00F66689">
      <w:pPr>
        <w:pStyle w:val="Bezmezer"/>
      </w:pPr>
    </w:p>
    <w:p w:rsidR="00D26482" w:rsidRDefault="00D26482" w:rsidP="00F66689">
      <w:pPr>
        <w:pStyle w:val="Bezmezer"/>
      </w:pPr>
      <w:r>
        <w:t>Výpočtová technika</w:t>
      </w:r>
      <w:r>
        <w:tab/>
      </w:r>
      <w:r>
        <w:tab/>
        <w:t xml:space="preserve">                1.912,00 € </w:t>
      </w:r>
      <w:r>
        <w:tab/>
      </w:r>
      <w:r>
        <w:tab/>
        <w:t>INAT s.r.o.  IČO: 35976101</w:t>
      </w:r>
    </w:p>
    <w:p w:rsidR="00D26482" w:rsidRDefault="00D26482" w:rsidP="00F66689">
      <w:pPr>
        <w:pStyle w:val="Bezmezer"/>
      </w:pPr>
    </w:p>
    <w:p w:rsidR="00D26482" w:rsidRDefault="00D26482" w:rsidP="00F66689">
      <w:pPr>
        <w:pStyle w:val="Bezmezer"/>
      </w:pPr>
      <w:proofErr w:type="spellStart"/>
      <w:r>
        <w:t>Florbalové</w:t>
      </w:r>
      <w:proofErr w:type="spellEnd"/>
      <w:r>
        <w:t xml:space="preserve"> mantinely</w:t>
      </w:r>
      <w:r>
        <w:tab/>
      </w:r>
      <w:r>
        <w:tab/>
      </w:r>
      <w:r>
        <w:tab/>
        <w:t xml:space="preserve">  1.751,40 €                      Ing. Miloš </w:t>
      </w:r>
      <w:proofErr w:type="spellStart"/>
      <w:r>
        <w:t>Sedláček</w:t>
      </w:r>
      <w:proofErr w:type="spellEnd"/>
      <w:r>
        <w:t xml:space="preserve"> SEDCO, IČO: 14653117</w:t>
      </w:r>
    </w:p>
    <w:p w:rsidR="00D26482" w:rsidRDefault="00D26482" w:rsidP="00F66689">
      <w:pPr>
        <w:pStyle w:val="Bezmezer"/>
      </w:pPr>
    </w:p>
    <w:p w:rsidR="00D26482" w:rsidRDefault="00D26482" w:rsidP="00F66689">
      <w:pPr>
        <w:pStyle w:val="Bezmezer"/>
      </w:pPr>
      <w:r>
        <w:t>Revízia elektrických zariadení</w:t>
      </w:r>
      <w:r>
        <w:tab/>
        <w:t xml:space="preserve">         do 20.000,00 €</w:t>
      </w:r>
      <w:r>
        <w:tab/>
      </w:r>
      <w:r>
        <w:tab/>
        <w:t>REVELSON, IČO: 45666474</w:t>
      </w:r>
    </w:p>
    <w:p w:rsidR="00D26482" w:rsidRDefault="00D26482" w:rsidP="00F66689">
      <w:pPr>
        <w:pStyle w:val="Bezmezer"/>
      </w:pPr>
    </w:p>
    <w:p w:rsidR="00D26482" w:rsidRDefault="00D26482" w:rsidP="00F66689">
      <w:pPr>
        <w:pStyle w:val="Bezmezer"/>
      </w:pPr>
      <w:r>
        <w:t>Revízia plynových zariadení</w:t>
      </w:r>
      <w:r>
        <w:tab/>
        <w:t xml:space="preserve">         do 20.000,00 €</w:t>
      </w:r>
      <w:r>
        <w:tab/>
      </w:r>
      <w:r>
        <w:tab/>
        <w:t>STAPZ, IČO: 34389971</w:t>
      </w:r>
    </w:p>
    <w:p w:rsidR="00D26482" w:rsidRDefault="00D26482" w:rsidP="00F66689">
      <w:pPr>
        <w:pStyle w:val="Bezmezer"/>
      </w:pPr>
    </w:p>
    <w:p w:rsidR="00D26482" w:rsidRDefault="00D26482" w:rsidP="00F66689">
      <w:pPr>
        <w:pStyle w:val="Bezmezer"/>
      </w:pPr>
      <w:r>
        <w:t>Čistiace prostriedky</w:t>
      </w:r>
      <w:r>
        <w:tab/>
      </w:r>
      <w:r>
        <w:tab/>
        <w:t xml:space="preserve">         do 20.000,00 €</w:t>
      </w:r>
      <w:r>
        <w:tab/>
      </w:r>
      <w:r>
        <w:tab/>
        <w:t xml:space="preserve">Ing. Ivona </w:t>
      </w:r>
      <w:proofErr w:type="spellStart"/>
      <w:r>
        <w:t>Bačová</w:t>
      </w:r>
      <w:proofErr w:type="spellEnd"/>
      <w:r>
        <w:t>, IČO: 30764572</w:t>
      </w:r>
    </w:p>
    <w:p w:rsidR="00D26482" w:rsidRDefault="00D26482" w:rsidP="00F66689">
      <w:pPr>
        <w:pStyle w:val="Bezmezer"/>
      </w:pPr>
    </w:p>
    <w:p w:rsidR="00D26482" w:rsidRDefault="00D26482" w:rsidP="00F66689">
      <w:pPr>
        <w:pStyle w:val="Bezmezer"/>
      </w:pPr>
      <w:r>
        <w:t>Kancelárske potreby</w:t>
      </w:r>
      <w:r>
        <w:tab/>
      </w:r>
      <w:r>
        <w:tab/>
        <w:t xml:space="preserve">         do 20.000,00 €</w:t>
      </w:r>
      <w:r>
        <w:tab/>
      </w:r>
      <w:r>
        <w:tab/>
        <w:t>IPOS, IČO: 17332354</w:t>
      </w:r>
    </w:p>
    <w:p w:rsidR="008B2044" w:rsidRDefault="008B2044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476176" w:rsidRDefault="00476176" w:rsidP="00476176">
      <w:pPr>
        <w:pStyle w:val="Bezmezer"/>
      </w:pPr>
      <w:r>
        <w:t xml:space="preserve">Vypracovala: </w:t>
      </w:r>
      <w:r w:rsidR="00FB529B">
        <w:t xml:space="preserve"> </w:t>
      </w:r>
      <w:r>
        <w:t>Ing. Terézia Pavlovičová</w:t>
      </w:r>
    </w:p>
    <w:p w:rsidR="00476176" w:rsidRPr="00476176" w:rsidRDefault="00476176" w:rsidP="00476176">
      <w:pPr>
        <w:pStyle w:val="Bezmezer"/>
      </w:pPr>
      <w:r>
        <w:t xml:space="preserve">Malacky, </w:t>
      </w:r>
      <w:r w:rsidR="00FB529B">
        <w:t xml:space="preserve"> </w:t>
      </w:r>
      <w:r w:rsidR="008B2044">
        <w:t>3</w:t>
      </w:r>
      <w:r w:rsidR="00D26482">
        <w:t>1</w:t>
      </w:r>
      <w:r>
        <w:t>.</w:t>
      </w:r>
      <w:r w:rsidR="00D26482">
        <w:t>12</w:t>
      </w:r>
      <w:r>
        <w:t>.201</w:t>
      </w:r>
      <w:r w:rsidR="00CA79A7">
        <w:t>4</w:t>
      </w:r>
    </w:p>
    <w:sectPr w:rsidR="00476176" w:rsidRPr="00476176" w:rsidSect="00BF269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176"/>
    <w:rsid w:val="000C2E4E"/>
    <w:rsid w:val="000F0071"/>
    <w:rsid w:val="0010613D"/>
    <w:rsid w:val="001349CE"/>
    <w:rsid w:val="00200319"/>
    <w:rsid w:val="0025203A"/>
    <w:rsid w:val="002C33BC"/>
    <w:rsid w:val="002C4616"/>
    <w:rsid w:val="002D7A36"/>
    <w:rsid w:val="003B4889"/>
    <w:rsid w:val="003E0E6B"/>
    <w:rsid w:val="00416CB6"/>
    <w:rsid w:val="00444565"/>
    <w:rsid w:val="00476176"/>
    <w:rsid w:val="0067485F"/>
    <w:rsid w:val="006A7D9B"/>
    <w:rsid w:val="00854D6F"/>
    <w:rsid w:val="008825AF"/>
    <w:rsid w:val="008B2044"/>
    <w:rsid w:val="008B3A03"/>
    <w:rsid w:val="008F40A6"/>
    <w:rsid w:val="009A5DFE"/>
    <w:rsid w:val="00A07683"/>
    <w:rsid w:val="00A72D8D"/>
    <w:rsid w:val="00A9785E"/>
    <w:rsid w:val="00AC56A0"/>
    <w:rsid w:val="00B72E91"/>
    <w:rsid w:val="00BF2697"/>
    <w:rsid w:val="00BF4123"/>
    <w:rsid w:val="00C10BB4"/>
    <w:rsid w:val="00C85F4F"/>
    <w:rsid w:val="00CA79A7"/>
    <w:rsid w:val="00D26482"/>
    <w:rsid w:val="00D63169"/>
    <w:rsid w:val="00D9748A"/>
    <w:rsid w:val="00E672D4"/>
    <w:rsid w:val="00EA3322"/>
    <w:rsid w:val="00EE16DB"/>
    <w:rsid w:val="00F66689"/>
    <w:rsid w:val="00FA5CC3"/>
    <w:rsid w:val="00FB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6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Švančarova</dc:creator>
  <cp:keywords/>
  <dc:description/>
  <cp:lastModifiedBy>Švančarova</cp:lastModifiedBy>
  <cp:revision>5</cp:revision>
  <dcterms:created xsi:type="dcterms:W3CDTF">2015-01-09T09:38:00Z</dcterms:created>
  <dcterms:modified xsi:type="dcterms:W3CDTF">2015-01-23T08:54:00Z</dcterms:modified>
</cp:coreProperties>
</file>