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8" w:rsidRDefault="008F5428" w:rsidP="008F5428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Zapytanie ofertowe </w:t>
      </w:r>
    </w:p>
    <w:p w:rsidR="008F5428" w:rsidRDefault="008F5428" w:rsidP="008F5428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na zadanie </w:t>
      </w:r>
    </w:p>
    <w:p w:rsidR="008F5428" w:rsidRDefault="008F5428" w:rsidP="008F5428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"Dostawa artykułów spożywczych </w:t>
      </w:r>
    </w:p>
    <w:p w:rsidR="008F5428" w:rsidRDefault="008F5428" w:rsidP="008F5428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do Przedszkola Miejskiego „Bajkolandia" w Kaliszu Pomorskim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8"/>
          <w:szCs w:val="18"/>
          <w:lang w:eastAsia="pl-PL"/>
        </w:rPr>
        <w:t>Przedszkole Miejskie „Bajkolandia” w Kaliszu Pomorskim zaprasza do złożenia ofert na dostawę produktów żywnościowych na potrzeby przedszkola o szacunkowej wartości nie przekraczającej równowartości kwoty 30 tys. euro.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Zamawiający: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Przedszkole Miejskie „Bajkolandia”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ul. Janowiecka 2A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78-540 Kalisz Pomorski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Tel. (94) 361 6277</w:t>
      </w:r>
    </w:p>
    <w:p w:rsidR="008F5428" w:rsidRDefault="008F5428" w:rsidP="008F5428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I. Przedmiot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 dostawa artykułów spożywczych do przedszkola (szczegółowy zakres przedmiotu zamówienia zawierają załączniki n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r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1g, który należy uzupełnić).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F5428" w:rsidRDefault="008F5428" w:rsidP="008F5428">
      <w:pPr>
        <w:shd w:val="clear" w:color="auto" w:fill="FFFFFF"/>
        <w:tabs>
          <w:tab w:val="right" w:pos="9072"/>
        </w:tabs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II. Szczegółowy opis przedmiotu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Zakup i dostawa żywności na potrzeby przedszkola w 2023r.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- Zamawiający dopuszcza składanie ofert częściowych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na dostawę, w ramach załączonych w poszczególnych załącznikach, formularzach cenowych.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 zaopatrywania Zamawiającego w artykuły spożywcze w pierwszym gatunku, których termin ważności upływa nie wcześniej niż 14 dni po dacie dostawy.</w:t>
      </w: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56692067"/>
      <w:r>
        <w:rPr>
          <w:rFonts w:ascii="Arial" w:hAnsi="Arial" w:cs="Arial"/>
          <w:color w:val="000000"/>
          <w:sz w:val="18"/>
          <w:szCs w:val="18"/>
        </w:rPr>
        <w:t>- 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Każdy samochód, którym będzie dostarczana żywność musi posiadać decyzję Państwowego Powiatowego Inspektoratu Sanitarnego stwierdzającą spełnienie warunków do higienicznego przewozu określonych produktów (art. spożywcze, warzywa, owoce, jaja, mięso, wędliny itp.)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Wykonawca dostarczać będzie żywność do Zamawiającego własnym środkiem transportu spełniającym warunki zgodne z zasadami GMP/GHP (do wglądu: dopuszczenie środka transportu do przewozu żywności), od poniedziałku do piątku, z wyłączeniem dni świątecznych, w godz. uzgodnionych z Zamawiającym, bezpośrednio do magazynu żywnościowego.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Dysponenci i kierowcy Wykonawcy winni posiadać aktualne świadectwa zdrowia, decyzje sanitarne na środki transportu oraz czystą odzież ochronną.</w:t>
      </w: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:rsidR="008F5428" w:rsidRDefault="008F5428" w:rsidP="008F542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Niewykonanie pełnego zakresu ilościowego umowy nie rodzi roszczenia o zakup nie zrealizowanej w okresie obowiązywania umowy ilości towaru.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- 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nazwie, pod warunkiem, że posiadać one będą te same walory smakowe i właściwości, co produkty podane przykładowo, w takim przypadku należy zaznaczyć jakiego produktu dotyczy oferta równoważna.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Rozporządzeniem Ministra Zdrowia 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u w:val="single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Wykonawca udziela Zamawiającemu gwarancji jakości zdrowotnej i trwałości dostarczonej żywności do daty minimalnej trwałości lub terminu przydatności do spożycia określonych na czytelnych etykietach.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- Artykuły spożywcze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muszą być składowane i transportowane w sposób zapewniający utrzymanie ich właściwej jakości handlowej.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Wykonawca zobowiązuje się przekazywać żywność bezpośrednio osobie upoważnionej do odbioru i kontroli ilościowej i jakościowej. Nie dopuszcza się pozostawiania żywności przez Wykonawcę osobom nieupoważnionym. Odbiór ilościowo - 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Wykonawca zobowiązuje się do udostępnienia przy dostawie wszystkich niezbędnych informacji w celu dokonania oceny ilościowo - jakościowej odbieranej żywności.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III. Warunki realizacji zadania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Nie przewiduje się udzielania zaliczek na poczet wykonania zamówienia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IV. Termin realizacji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Od 2 stycznia 2023r. do 31 grudnia 2023r.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Zamówienie będzie składane codziennie lub wg potrzeb, telefonicznie lub w formie papierowej przez osobę upoważnioną wg bieżących potrzeb Zamawiającego.</w:t>
      </w:r>
    </w:p>
    <w:bookmarkEnd w:id="1"/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Termin płatności musi wynosić 14 dni licząc od dnia dostawy towaru i wystawienia faktury.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V. Kryteria oceny ofert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8F5428" w:rsidRPr="00D020B1" w:rsidRDefault="008F5428" w:rsidP="008F5428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- Najniższa cena ofertowa brutto.</w:t>
      </w:r>
    </w:p>
    <w:p w:rsidR="008F5428" w:rsidRPr="00D020B1" w:rsidRDefault="008F5428" w:rsidP="008F5428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- Każdy formularz ofertowy – załącznik oceniany będzie oddzielnie.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VI. Wymagania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8F5428" w:rsidRDefault="008F5428" w:rsidP="008F5428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Ofertę należy sporządzić zgodnie z treścią formularza ofert stanowiącej załącznik nr 1a – 1g do niniejszego Zapytania ofertowego. Oferta musi być napisana w języku polskim i podpisana przez osobę upoważnioną do reprezentowania firmy na zewnątrz.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Oferta winna zawierać cenę netto i brutto.</w:t>
      </w:r>
    </w:p>
    <w:p w:rsidR="008F5428" w:rsidRDefault="008F5428" w:rsidP="008F5428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O udzielenie zamówienia mogą ubiegać się Wykonawcy spełniający warunki: 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a) posiadają uprawnienia do wykonywania określonej działalności lub czynności, jeżeli ustawy nakładają obowiązek posiadania takich uprawnień,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b) posiadają niezbędną wiedzę i doświadczenie oraz potencjał techniczny, a także dysponują osobami            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zdolnymi do wykonania zamówienia,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c) dysponują transportem do przewozu żywności (tych części, na które składają </w:t>
      </w: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ofertę) odpowiadającym wymogom HACCP,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d) znajdują się w sytuacji ekonomicznej i finansowej zapewniającej wykonanie zamówienia,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e) nie podlegają wykluczeniu z postępowania o udzielenie zamówienia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(należy uzupełnić oświadczenie do formularza oferty zawarte w załączniku nr 3)</w:t>
      </w:r>
    </w:p>
    <w:p w:rsidR="008F5428" w:rsidRPr="00133A4F" w:rsidRDefault="008F5428" w:rsidP="008F5428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dostarczy ofertę w formie pisemnej, pocztą tradycyjną lub osobiście w zaklejonej kopercie w siedzibie Zamawiającego wraz z oznaczeniem: „Oferta na dostawę artykułów spożywczych do Przedszkola Miejskiego „Bajkolandia” w Kaliszu Pomorskim”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do dnia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29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grudnia 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2022r. do godziny 1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0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:00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:rsidR="008F5428" w:rsidRDefault="008F5428" w:rsidP="008F5428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Osobą do kontaktu z oferentami jest starszy intendent – Krystyna Bloch, tel.94 361 6277.</w:t>
      </w:r>
    </w:p>
    <w:p w:rsidR="008F5428" w:rsidRDefault="008F5428" w:rsidP="008F5428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Oferty po upływie określonego terminu nie będą rozpatrywane.</w:t>
      </w:r>
    </w:p>
    <w:p w:rsidR="008F5428" w:rsidRDefault="008F5428" w:rsidP="008F5428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  <w:bookmarkStart w:id="2" w:name="OLE_LINK2"/>
    </w:p>
    <w:bookmarkEnd w:id="2"/>
    <w:p w:rsidR="008F5428" w:rsidRPr="003A6632" w:rsidRDefault="008F5428" w:rsidP="008F5428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5.</w:t>
      </w:r>
      <w:r w:rsidRPr="00133A4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Zawiadomienie o wynikach postępowania zostanie zamieszczone na stronie internetowej        </w:t>
      </w:r>
    </w:p>
    <w:p w:rsidR="008F5428" w:rsidRPr="003A6632" w:rsidRDefault="008F5428" w:rsidP="008F5428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 w:rsidRPr="003A6632">
        <w:rPr>
          <w:rFonts w:ascii="Arial" w:hAnsi="Arial" w:cs="Arial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 Zamawiającego. </w:t>
      </w:r>
    </w:p>
    <w:p w:rsidR="008F5428" w:rsidRDefault="008F5428" w:rsidP="008F5428">
      <w:pPr>
        <w:pStyle w:val="Standard"/>
        <w:spacing w:line="270" w:lineRule="atLeast"/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6.    </w:t>
      </w:r>
      <w:r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Zamawiający po opublikowaniu wyników postępowania na stronie internetowej skontaktuje się z </w:t>
      </w:r>
    </w:p>
    <w:p w:rsidR="008F5428" w:rsidRDefault="008F5428" w:rsidP="008F5428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       </w:t>
      </w:r>
      <w:r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>wybranym Wykonawcą w celu ustalenia terminu i miejsca podpisania umowy.</w:t>
      </w:r>
      <w:r w:rsidRPr="003A6632">
        <w:rPr>
          <w:rFonts w:ascii="Arial" w:hAnsi="Arial" w:cs="Arial"/>
          <w:sz w:val="18"/>
          <w:szCs w:val="18"/>
        </w:rPr>
        <w:t xml:space="preserve"> W przypadku niestawienia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8F5428" w:rsidRDefault="008F5428" w:rsidP="008F5428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3A6632">
        <w:rPr>
          <w:rFonts w:ascii="Arial" w:hAnsi="Arial" w:cs="Arial"/>
          <w:sz w:val="18"/>
          <w:szCs w:val="18"/>
        </w:rPr>
        <w:t xml:space="preserve">się, upoważnionego przedstawiciela Wykonawcy, w wyznaczonym przez Zamawiającego terminie na </w:t>
      </w:r>
    </w:p>
    <w:p w:rsidR="008F5428" w:rsidRDefault="008F5428" w:rsidP="008F5428">
      <w:pPr>
        <w:pStyle w:val="Standard"/>
        <w:spacing w:line="270" w:lineRule="atLeast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3A6632">
        <w:rPr>
          <w:rFonts w:ascii="Arial" w:hAnsi="Arial" w:cs="Arial"/>
          <w:sz w:val="18"/>
          <w:szCs w:val="18"/>
        </w:rPr>
        <w:t>zawarcie umowy, Zamawiający uprawniony</w:t>
      </w:r>
      <w:r w:rsidRPr="003A6632">
        <w:rPr>
          <w:rFonts w:ascii="Arial" w:hAnsi="Arial"/>
          <w:sz w:val="18"/>
        </w:rPr>
        <w:t xml:space="preserve"> jest dokonać ponownego wyboru oferty najkorzystniejszej z </w:t>
      </w:r>
      <w:r>
        <w:rPr>
          <w:rFonts w:ascii="Arial" w:hAnsi="Arial"/>
          <w:sz w:val="18"/>
        </w:rPr>
        <w:t xml:space="preserve">   </w:t>
      </w:r>
    </w:p>
    <w:p w:rsidR="008F5428" w:rsidRDefault="008F5428" w:rsidP="008F5428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</w:t>
      </w:r>
      <w:r w:rsidRPr="003A6632">
        <w:rPr>
          <w:rFonts w:ascii="Arial" w:hAnsi="Arial" w:cs="Arial"/>
          <w:sz w:val="18"/>
          <w:szCs w:val="18"/>
        </w:rPr>
        <w:t>pominięciem oferty uprzednio wybranej.</w:t>
      </w:r>
    </w:p>
    <w:p w:rsidR="008F5428" w:rsidRPr="003A6632" w:rsidRDefault="008F5428" w:rsidP="008F5428">
      <w:pPr>
        <w:widowControl w:val="0"/>
        <w:suppressAutoHyphens/>
        <w:autoSpaceDE w:val="0"/>
        <w:autoSpaceDN w:val="0"/>
        <w:spacing w:after="0" w:line="27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VII. </w:t>
      </w:r>
      <w:r w:rsidRPr="003A663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Dodatkowe informacje: </w:t>
      </w:r>
    </w:p>
    <w:p w:rsidR="008F5428" w:rsidRDefault="008F5428" w:rsidP="008F5428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UWAGA: Zamawiający informuje, że będzie badał ofertę pod katem rażąco niskiej ceny. W przypadku, gdy cena całkowita oferty będzie niższa o co najmniej 30% od średniej arytmetycznej cen wszystkich złożonych ofert, zamawiający zastrzega sobie prawo do odrzucenia oferty z rażąco niską ceną.</w:t>
      </w:r>
    </w:p>
    <w:p w:rsidR="008F5428" w:rsidRPr="003A6632" w:rsidRDefault="008F5428" w:rsidP="008F5428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Zamawiający zastrzega sobie prawo unieważnienia postępowania na każdym jego etapie bez podania przyczyn</w:t>
      </w: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y</w:t>
      </w: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.</w:t>
      </w:r>
      <w:r w:rsidRPr="003A6632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Koszt przygotowania oferty nie będzie obciążał Zamawiającego.</w:t>
      </w:r>
    </w:p>
    <w:p w:rsidR="008F5428" w:rsidRPr="003A6632" w:rsidRDefault="008F5428" w:rsidP="008F5428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</w:p>
    <w:p w:rsidR="008F5428" w:rsidRPr="0044299F" w:rsidRDefault="008F5428" w:rsidP="008F5428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 w:rsidRPr="0044299F">
        <w:rPr>
          <w:sz w:val="24"/>
          <w:szCs w:val="24"/>
        </w:rPr>
        <w:t>Dziękuję Państwu za przedstawienie propozycji cenowej realizacji niniejszego zamówienia.</w:t>
      </w:r>
    </w:p>
    <w:p w:rsidR="008F5428" w:rsidRPr="0044299F" w:rsidRDefault="008F5428" w:rsidP="008F5428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:rsidR="008F5428" w:rsidRDefault="008F5428" w:rsidP="008F542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Załączniki: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 1g. Formularz ofertowy na mięso i wędliny.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2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) 2. Formularz ofertowy. 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3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 3. Oświadczenie do Formularza ofertowego.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4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 4. Projekt umowy.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Dyrektor Przedszkola Miejskiego „Bajkolandia”</w:t>
      </w:r>
    </w:p>
    <w:p w:rsidR="008F5428" w:rsidRDefault="008F5428" w:rsidP="008F54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 xml:space="preserve"> w Kaliszu Pomorskim </w:t>
      </w:r>
    </w:p>
    <w:p w:rsidR="008F5428" w:rsidRDefault="008F5428" w:rsidP="008F54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Pani Kazimiera Ignaszewska</w:t>
      </w: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 xml:space="preserve">                                                                                                                            </w:t>
      </w:r>
    </w:p>
    <w:p w:rsidR="008F5428" w:rsidRDefault="008F5428" w:rsidP="008F5428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8F5428" w:rsidRDefault="008F5428" w:rsidP="008F5428">
      <w:pPr>
        <w:jc w:val="right"/>
      </w:pPr>
      <w:r>
        <w:rPr>
          <w:rFonts w:ascii="Arial" w:hAnsi="Arial" w:cs="Arial"/>
          <w:color w:val="3B3933"/>
          <w:sz w:val="17"/>
          <w:szCs w:val="17"/>
          <w:lang w:eastAsia="pl-PL"/>
        </w:rPr>
        <w:lastRenderedPageBreak/>
        <w:t xml:space="preserve">  </w:t>
      </w:r>
      <w:r>
        <w:rPr>
          <w:b/>
          <w:bCs/>
        </w:rPr>
        <w:t>Zał. Nr 2 do Zapytania ofertowego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28" w:rsidRPr="00E54412" w:rsidRDefault="008F5428" w:rsidP="008F5428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:rsidR="008F5428" w:rsidRPr="00E54412" w:rsidRDefault="008F5428" w:rsidP="008F5428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pocztowy </w:t>
      </w:r>
      <w:r w:rsidRPr="00E54412">
        <w:rPr>
          <w:rFonts w:ascii="Times New Roman" w:hAnsi="Times New Roman"/>
          <w:sz w:val="24"/>
          <w:szCs w:val="24"/>
        </w:rPr>
        <w:t xml:space="preserve">…………………………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4412">
        <w:rPr>
          <w:rFonts w:ascii="Times New Roman" w:hAnsi="Times New Roman"/>
          <w:sz w:val="24"/>
          <w:szCs w:val="24"/>
        </w:rPr>
        <w:t>Miejscowość…………………………..…...</w:t>
      </w:r>
    </w:p>
    <w:p w:rsidR="008F5428" w:rsidRPr="00E310ED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 xml:space="preserve">tel. ................................................................    </w:t>
      </w:r>
      <w:r w:rsidRPr="00E310ED">
        <w:rPr>
          <w:rFonts w:ascii="Times New Roman" w:hAnsi="Times New Roman"/>
          <w:sz w:val="24"/>
          <w:szCs w:val="24"/>
        </w:rPr>
        <w:tab/>
        <w:t>fax. ..........................................................</w:t>
      </w:r>
    </w:p>
    <w:p w:rsidR="008F5428" w:rsidRPr="00E310ED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REGON .......................................................</w:t>
      </w:r>
      <w:r w:rsidRPr="00E310ED">
        <w:rPr>
          <w:rFonts w:ascii="Times New Roman" w:hAnsi="Times New Roman"/>
          <w:sz w:val="24"/>
          <w:szCs w:val="24"/>
        </w:rPr>
        <w:tab/>
      </w:r>
      <w:r w:rsidRPr="00E310ED">
        <w:rPr>
          <w:rFonts w:ascii="Times New Roman" w:hAnsi="Times New Roman"/>
          <w:sz w:val="24"/>
          <w:szCs w:val="24"/>
        </w:rPr>
        <w:tab/>
        <w:t>NIP ..........................................................</w:t>
      </w:r>
    </w:p>
    <w:p w:rsidR="008F5428" w:rsidRPr="00E310ED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email. ...........................................................</w:t>
      </w:r>
    </w:p>
    <w:p w:rsidR="008F5428" w:rsidRPr="00E310ED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które dotyczą jego części, resztę pozostawia pustą.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Przystępując do zapytania ofertowego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E54412">
        <w:rPr>
          <w:rFonts w:ascii="Times New Roman" w:hAnsi="Times New Roman"/>
          <w:sz w:val="24"/>
          <w:szCs w:val="24"/>
        </w:rPr>
        <w:t xml:space="preserve"> </w:t>
      </w:r>
      <w:r w:rsidRPr="00E5441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Dostawę artykułów spożywczych do Przedszkola Miejskiego „Bajkolandia” w Kaliszu Pomorskim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5428" w:rsidRDefault="008F5428" w:rsidP="008F5428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8F5428" w:rsidRDefault="008F5428" w:rsidP="008F5428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Zał. Nr 1g</w:t>
      </w:r>
    </w:p>
    <w:p w:rsidR="008F5428" w:rsidRPr="00E54412" w:rsidRDefault="008F5428" w:rsidP="008F5428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Mięso i wędliny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:</w:t>
      </w:r>
    </w:p>
    <w:p w:rsidR="008F5428" w:rsidRPr="00E54412" w:rsidRDefault="008F5428" w:rsidP="008F5428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8F5428" w:rsidRPr="00E54412" w:rsidRDefault="008F5428" w:rsidP="008F54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8F5428" w:rsidRPr="00E54412" w:rsidRDefault="008F5428" w:rsidP="008F54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8F5428" w:rsidRDefault="008F5428" w:rsidP="008F5428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8F5428" w:rsidRPr="00E54412" w:rsidRDefault="008F5428" w:rsidP="008F5428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8F5428" w:rsidRPr="00E54412" w:rsidRDefault="008F5428" w:rsidP="008F5428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980"/>
        <w:gridCol w:w="681"/>
        <w:gridCol w:w="1840"/>
        <w:gridCol w:w="1478"/>
        <w:gridCol w:w="2331"/>
      </w:tblGrid>
      <w:tr w:rsidR="008F5428" w:rsidRPr="00E54412" w:rsidTr="00183211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02.01.2023 r. do 31.12.2023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z zł netto </w:t>
            </w: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schabowe/karkowe wp. Nie trybowane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Porcja rosołowa duża z kurczaka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wiejska,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śląska, mięso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delikatesowa, cienka w jadalnej osłonce, szt. 5-6 dkg,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żywiecka, mięso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Karkówka pieczona wp., 100% mięsa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 wędzony, nie mielony 100%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szynkowy drobiowy 85%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Kiełbasa myśliwska sucha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 jadalnej osłonce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Przysmak śniadaniowy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podwawelska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wędz. Parzona element szynki wieprzowej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cygańska wp., element szynki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cygańska wp., 90%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sopocka,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wędz. wp., parzona,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biała gotowana wp., mięso z szynki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delikatesowa wp., w naturalnym flaku z szynki, 90% szynki wp.,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cienka drobiowa w jadalnej osłonce, 90% miesa drobiowego,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szynkówka wp.,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szynkowa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staropolska wp.,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Pieczeń chlebowa, mięso wp. 40%, drobiowe 40%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W ziołach,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pieczony wp.,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gotowany,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krakowska sucha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 parzona,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AE6A7D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AE6A7D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gotowana (bez skóry i tłuszczu),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tradycyjna bez tłuszczu,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konserwowa, mięso wp. 70%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Pieczeń wieprzowa, mięso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Wołowina b/k zrazowa górna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 b/k ligawa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Karkówka wp. b/k 2,6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b/k środkowy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Boczek św. Wp. bez żeberek i bez skóry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110149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wp. b/k, bez skóry i tłuszczu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Żeberka wp. Paski kl. 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Wątróbka wp.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Wątróbka drobiowa z kurczaka (dwupłaty bez tłuszczu i żółci)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Udziec dr. z kurczaka 0,14-0,16dkg/szt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św. Kl. I 2,20-2,50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Pałka z kurczaka 0,14-0,16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drobiowy z kurczaka (mięso)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z piersi indyka (wędlina-filet z indyka 85%)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Skrzydełka dr. Z kurczaka 0,13-0,15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indyka (mięso)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Skrzydło indycze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Żebra wołowe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428" w:rsidRPr="00E54412" w:rsidTr="00183211">
        <w:trPr>
          <w:trHeight w:val="315"/>
        </w:trPr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428" w:rsidRPr="00E54412" w:rsidRDefault="008F5428" w:rsidP="00183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428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F5428" w:rsidRPr="00E54412" w:rsidRDefault="008F5428" w:rsidP="00183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5428" w:rsidRDefault="008F5428" w:rsidP="008F542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  <w:r>
        <w:rPr>
          <w:rFonts w:ascii="Times New Roman" w:hAnsi="Times New Roman"/>
          <w:sz w:val="24"/>
          <w:szCs w:val="24"/>
        </w:rPr>
        <w:t>.</w:t>
      </w:r>
    </w:p>
    <w:p w:rsidR="008F5428" w:rsidRPr="00E54412" w:rsidRDefault="008F5428" w:rsidP="008F5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BARWA - </w:t>
      </w:r>
      <w:r>
        <w:rPr>
          <w:rFonts w:ascii="Times New Roman" w:hAnsi="Times New Roman"/>
          <w:sz w:val="24"/>
          <w:szCs w:val="24"/>
        </w:rPr>
        <w:t>c</w:t>
      </w:r>
      <w:r w:rsidRPr="00E54412">
        <w:rPr>
          <w:rFonts w:ascii="Times New Roman" w:hAnsi="Times New Roman"/>
          <w:sz w:val="24"/>
          <w:szCs w:val="24"/>
        </w:rPr>
        <w:t>harakterystyczna, naturalna do danego asortymentu, nie dopuszcza się wylewów krwawych.</w:t>
      </w:r>
    </w:p>
    <w:p w:rsidR="008F5428" w:rsidRDefault="008F5428" w:rsidP="008F542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ZAPACH - </w:t>
      </w:r>
      <w:r>
        <w:rPr>
          <w:rFonts w:ascii="Times New Roman" w:hAnsi="Times New Roman"/>
          <w:sz w:val="24"/>
          <w:szCs w:val="24"/>
        </w:rPr>
        <w:t>n</w:t>
      </w:r>
      <w:r w:rsidRPr="00E54412">
        <w:rPr>
          <w:rFonts w:ascii="Times New Roman" w:hAnsi="Times New Roman"/>
          <w:sz w:val="24"/>
          <w:szCs w:val="24"/>
        </w:rPr>
        <w:t>aturalny, charakterystyczny dla danego gatunku, niedopuszczalny zapach obcy, zapach świadczący o procesach rozkładu mięsa przez drobnoustroje oraz zapach zjełczałego tłuszczu.</w:t>
      </w:r>
    </w:p>
    <w:p w:rsidR="008F5428" w:rsidRPr="008F5428" w:rsidRDefault="008F5428" w:rsidP="008F542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F">
        <w:rPr>
          <w:rFonts w:ascii="Times New Roman" w:hAnsi="Times New Roman" w:cs="Times New Roman"/>
          <w:color w:val="000000"/>
          <w:sz w:val="24"/>
          <w:szCs w:val="24"/>
        </w:rPr>
        <w:t>Mięso i wędliny muszą być dostarczane w czystych, zamkniętych pojemnikach do przewozu mięsa i wędlin. Mięso surowe nie może być przewożone razem z wędlinami w jednym pojemniku</w:t>
      </w:r>
    </w:p>
    <w:p w:rsidR="008F5428" w:rsidRPr="0026243B" w:rsidRDefault="008F5428" w:rsidP="008F5428"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Osobą do kontaktów z Zamawiającym, odpowiedzialną za wykonanie zobowiąza</w:t>
      </w:r>
      <w:r>
        <w:rPr>
          <w:rFonts w:ascii="Times New Roman" w:hAnsi="Times New Roman"/>
          <w:sz w:val="24"/>
        </w:rPr>
        <w:t>ń umowy jest Katarzyna Hypki tel. 94-361-62-77</w:t>
      </w:r>
    </w:p>
    <w:p w:rsidR="008F5428" w:rsidRPr="00165B41" w:rsidRDefault="008F5428" w:rsidP="008F5428">
      <w:pPr>
        <w:widowControl w:val="0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165B41">
        <w:rPr>
          <w:rFonts w:ascii="Times New Roman" w:hAnsi="Times New Roman"/>
          <w:b/>
          <w:sz w:val="24"/>
        </w:rPr>
        <w:lastRenderedPageBreak/>
        <w:t>OŚWIADCZENIE DOTYCZĄCE POSTANOWIEŃ WARUNKÓW ZAMÓWIENIA</w:t>
      </w:r>
    </w:p>
    <w:p w:rsidR="008F5428" w:rsidRDefault="008F5428" w:rsidP="008F5428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 xml:space="preserve">1. </w:t>
      </w:r>
      <w:r w:rsidRPr="00165B41">
        <w:rPr>
          <w:rFonts w:ascii="Times New Roman" w:hAnsi="Times New Roman"/>
          <w:sz w:val="24"/>
        </w:rPr>
        <w:t xml:space="preserve">Oświadczamy, że zapoznaliśmy się ze szczegółowym opisem istotnych warunków </w:t>
      </w:r>
    </w:p>
    <w:p w:rsidR="008F5428" w:rsidRDefault="008F5428" w:rsidP="008F5428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zamówienia, nie wnosimy żadnych zastrzeżeń oraz uzyskaliśmy informacje niezbędne do </w:t>
      </w:r>
    </w:p>
    <w:p w:rsidR="008F5428" w:rsidRDefault="008F5428" w:rsidP="008F5428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przygotowania oferty.</w:t>
      </w:r>
    </w:p>
    <w:p w:rsidR="008F5428" w:rsidRPr="00165B41" w:rsidRDefault="008F5428" w:rsidP="008F5428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</w:p>
    <w:p w:rsidR="008F5428" w:rsidRDefault="008F5428" w:rsidP="008F5428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2</w:t>
      </w:r>
      <w:r w:rsidRPr="00165B41">
        <w:rPr>
          <w:rFonts w:ascii="Times New Roman" w:hAnsi="Times New Roman"/>
          <w:sz w:val="24"/>
        </w:rPr>
        <w:t>. Oświadczamy, że uważamy się za związanych ofertą przez czas wskazany w szczegółowym opisie przedmiotu zamówienia.</w:t>
      </w:r>
    </w:p>
    <w:p w:rsidR="008F5428" w:rsidRPr="00165B41" w:rsidRDefault="008F5428" w:rsidP="008F5428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</w:p>
    <w:p w:rsidR="008F5428" w:rsidRDefault="008F5428" w:rsidP="008F542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3</w:t>
      </w:r>
      <w:r w:rsidRPr="00165B41">
        <w:rPr>
          <w:rFonts w:ascii="Times New Roman" w:hAnsi="Times New Roman"/>
          <w:sz w:val="24"/>
        </w:rPr>
        <w:t>. Oświadczamy, że załączone do szczegółowego opisu przedmiotu zamówienia warunki udziału w postępowaniu zostały przez nas zaakceptowane bez zastrzeżeń i zobowiązujemy się, w przypadku wyboru naszej oferty, do zawarcia umowy w miejscu i terminie wyznaczonym przez Zamawiającego.</w:t>
      </w:r>
    </w:p>
    <w:p w:rsidR="008F5428" w:rsidRPr="00165B41" w:rsidRDefault="008F5428" w:rsidP="008F542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F5428" w:rsidRPr="00165B41" w:rsidRDefault="008F5428" w:rsidP="008F542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4</w:t>
      </w:r>
      <w:r w:rsidRPr="00165B41">
        <w:rPr>
          <w:rFonts w:ascii="Times New Roman" w:hAnsi="Times New Roman"/>
          <w:sz w:val="24"/>
        </w:rPr>
        <w:t xml:space="preserve">. Oświadczamy, że składamy ofertę, w której wszystkie zaoferowane artykuły wymienione w </w:t>
      </w:r>
      <w:r>
        <w:rPr>
          <w:rFonts w:ascii="Times New Roman" w:hAnsi="Times New Roman"/>
          <w:sz w:val="24"/>
        </w:rPr>
        <w:t>z</w:t>
      </w:r>
      <w:r w:rsidRPr="00165B41">
        <w:rPr>
          <w:rFonts w:ascii="Times New Roman" w:hAnsi="Times New Roman"/>
          <w:sz w:val="24"/>
        </w:rPr>
        <w:t>apytaniu ofertowym będą I gatunku oraz będą mieć aktualne terminy przydatności do spożyci</w:t>
      </w:r>
      <w:r>
        <w:rPr>
          <w:rFonts w:ascii="Times New Roman" w:hAnsi="Times New Roman"/>
          <w:sz w:val="24"/>
        </w:rPr>
        <w:t>a.</w:t>
      </w:r>
    </w:p>
    <w:p w:rsidR="008F5428" w:rsidRPr="00165B41" w:rsidRDefault="008F5428" w:rsidP="008F542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8F5428" w:rsidRPr="00165B41" w:rsidRDefault="008F5428" w:rsidP="008F5428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8F5428" w:rsidRPr="00165B41" w:rsidRDefault="008F5428" w:rsidP="008F5428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8F5428" w:rsidRDefault="008F5428" w:rsidP="008F5428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…………………………………                                             </w:t>
      </w:r>
      <w:r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                                         </w:t>
      </w: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…………………………        </w:t>
      </w:r>
      <w:r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</w:t>
      </w:r>
    </w:p>
    <w:p w:rsidR="008F5428" w:rsidRPr="00165B41" w:rsidRDefault="008F5428" w:rsidP="008F5428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</w:t>
      </w:r>
      <w:r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miejscowość, data                                                                            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                              </w:t>
      </w:r>
      <w:r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</w:t>
      </w:r>
      <w:r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podpis</w:t>
      </w:r>
    </w:p>
    <w:p w:rsidR="008F5428" w:rsidRPr="00165B41" w:rsidRDefault="008F5428" w:rsidP="008F542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Default="008F5428" w:rsidP="008F5428">
      <w:pPr>
        <w:jc w:val="right"/>
        <w:rPr>
          <w:rFonts w:ascii="Times New Roman" w:hAnsi="Times New Roman"/>
          <w:b/>
          <w:sz w:val="24"/>
        </w:rPr>
      </w:pPr>
    </w:p>
    <w:p w:rsidR="008F5428" w:rsidRPr="00A26A27" w:rsidRDefault="008F5428" w:rsidP="008F5428">
      <w:pPr>
        <w:jc w:val="right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lastRenderedPageBreak/>
        <w:t>Zał. nr 3 do Zapytania ofertowego</w:t>
      </w:r>
    </w:p>
    <w:p w:rsidR="008F5428" w:rsidRPr="00165B41" w:rsidRDefault="008F5428" w:rsidP="008F5428">
      <w:pPr>
        <w:jc w:val="right"/>
        <w:rPr>
          <w:rFonts w:ascii="Times New Roman" w:hAnsi="Times New Roman"/>
          <w:sz w:val="24"/>
          <w:szCs w:val="16"/>
        </w:rPr>
      </w:pP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……………………</w:t>
      </w:r>
    </w:p>
    <w:p w:rsidR="008F5428" w:rsidRPr="00A26A27" w:rsidRDefault="008F5428" w:rsidP="008F5428">
      <w:pPr>
        <w:outlineLvl w:val="0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Piecz</w:t>
      </w:r>
      <w:r w:rsidRPr="00A26A27">
        <w:rPr>
          <w:rFonts w:ascii="Times New Roman" w:hAnsi="Times New Roman" w:cs="TT30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>firmowa Dostawcy</w:t>
      </w:r>
    </w:p>
    <w:p w:rsidR="008F5428" w:rsidRPr="00A26A27" w:rsidRDefault="008F5428" w:rsidP="008F5428">
      <w:pPr>
        <w:jc w:val="center"/>
        <w:outlineLvl w:val="0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t>O</w:t>
      </w:r>
      <w:r w:rsidRPr="00A26A27">
        <w:rPr>
          <w:rFonts w:ascii="Times New Roman" w:hAnsi="Times New Roman" w:cs="TT31o00"/>
          <w:b/>
          <w:sz w:val="24"/>
        </w:rPr>
        <w:t>ś</w:t>
      </w:r>
      <w:r w:rsidRPr="00A26A27">
        <w:rPr>
          <w:rFonts w:ascii="Times New Roman" w:hAnsi="Times New Roman"/>
          <w:b/>
          <w:sz w:val="24"/>
        </w:rPr>
        <w:t>wiadczenie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Składaj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 ofert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na dostaw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artykułów spo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ywczych zawartych w zał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 xml:space="preserve">czniku nr…………… 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/pełna nazwa Wykonawcy, numery rejestrów, NIP, REGON/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z siedzib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w: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reprezentowany przez osoby uprawnione: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 xml:space="preserve">wiadczam, 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e: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1) posiadam uprawnienia do wyst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powania w obrocie prawnym, zgodnie z wymaganiami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ustawowymi;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2) posiadam niezb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dn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wiedz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i do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>wiadczenie oraz potencjał techniczny, a tak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 dysponuje osobami zdolnymi do wykonania zamówienia;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3) znajduję si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w sytuacji ekonomicznej i finansowej zapewniaj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cej wykonanie zamówienia;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4) nie podlegam wykluczeniu z post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 xml:space="preserve">powania o udzielenie zamówienia </w:t>
      </w:r>
    </w:p>
    <w:p w:rsidR="008F5428" w:rsidRPr="00165B41" w:rsidRDefault="008F5428" w:rsidP="008F5428">
      <w:pPr>
        <w:rPr>
          <w:rFonts w:ascii="Times New Roman" w:hAnsi="Times New Roman"/>
          <w:sz w:val="24"/>
        </w:rPr>
      </w:pPr>
    </w:p>
    <w:p w:rsidR="008F5428" w:rsidRPr="00165B41" w:rsidRDefault="008F5428" w:rsidP="008F5428">
      <w:pPr>
        <w:rPr>
          <w:rFonts w:ascii="Times New Roman" w:hAnsi="Times New Roman"/>
          <w:sz w:val="24"/>
        </w:rPr>
      </w:pPr>
    </w:p>
    <w:p w:rsidR="008F5428" w:rsidRDefault="008F5428" w:rsidP="008F5428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............................dn......................                         </w:t>
      </w:r>
      <w:r>
        <w:rPr>
          <w:rFonts w:ascii="Times New Roman" w:hAnsi="Times New Roman"/>
          <w:sz w:val="24"/>
        </w:rPr>
        <w:t xml:space="preserve">                            </w:t>
      </w:r>
    </w:p>
    <w:p w:rsidR="008F5428" w:rsidRPr="00A26A27" w:rsidRDefault="008F5428" w:rsidP="008F54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.....................................……………………</w:t>
      </w:r>
    </w:p>
    <w:p w:rsidR="008F5428" w:rsidRPr="00A26A27" w:rsidRDefault="008F5428" w:rsidP="008F54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Podpis (y) i piecz</w:t>
      </w:r>
      <w:r w:rsidRPr="00A26A27">
        <w:rPr>
          <w:rFonts w:ascii="Times New Roman" w:hAnsi="Times New Roman" w:cs="TT32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 xml:space="preserve">imienna Wykonawcy </w:t>
      </w:r>
    </w:p>
    <w:p w:rsidR="008F5428" w:rsidRPr="00A26A27" w:rsidRDefault="008F5428" w:rsidP="008F5428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26A27">
        <w:rPr>
          <w:rFonts w:ascii="Times New Roman" w:hAnsi="Times New Roman"/>
          <w:sz w:val="18"/>
          <w:szCs w:val="18"/>
        </w:rPr>
        <w:t>lub osób uprawnionych do</w:t>
      </w:r>
    </w:p>
    <w:p w:rsidR="008F5428" w:rsidRDefault="008F5428" w:rsidP="008F542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26A27">
        <w:rPr>
          <w:rFonts w:ascii="Times New Roman" w:hAnsi="Times New Roman"/>
          <w:sz w:val="18"/>
          <w:szCs w:val="18"/>
        </w:rPr>
        <w:t>reprezentowania Wykonawcy</w:t>
      </w:r>
    </w:p>
    <w:p w:rsidR="008F5428" w:rsidRDefault="008F5428" w:rsidP="008F5428">
      <w:pPr>
        <w:jc w:val="center"/>
        <w:rPr>
          <w:rFonts w:ascii="Times New Roman" w:hAnsi="Times New Roman"/>
          <w:sz w:val="18"/>
          <w:szCs w:val="18"/>
        </w:rPr>
      </w:pPr>
    </w:p>
    <w:p w:rsidR="008F5428" w:rsidRPr="00A26A27" w:rsidRDefault="008F5428" w:rsidP="008F542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26A27">
        <w:rPr>
          <w:rFonts w:ascii="Times New Roman" w:hAnsi="Times New Roman"/>
          <w:b/>
          <w:bCs/>
        </w:rPr>
        <w:lastRenderedPageBreak/>
        <w:t>Zał. Nr 4 do Zapytania ofertowego</w:t>
      </w: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/2023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…………………………………….w Kaliszu Pomorskim  pomiędzy: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 Miejskim „Bajkolandia” w Kaliszu Pomorskim, ul. Janowiecka 2A, 78-540 Kalisz Pomorski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b/>
          <w:bCs/>
          <w:sz w:val="24"/>
          <w:szCs w:val="24"/>
        </w:rPr>
        <w:t xml:space="preserve"> dyrektora – Panią Kazimierę Ignaszewską, 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 w:rsidRPr="00A26A27">
        <w:rPr>
          <w:rFonts w:ascii="Times New Roman" w:hAnsi="Times New Roman"/>
          <w:b/>
          <w:bCs/>
          <w:sz w:val="24"/>
          <w:szCs w:val="24"/>
        </w:rPr>
        <w:t>„Dostawa artykułów spożywczych do Przedszkola Miejskiego „Bajkolandia” w Kaliszu Pomorskim”</w:t>
      </w:r>
      <w:r w:rsidRPr="00A26A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8F5428" w:rsidRPr="000F4BB7" w:rsidRDefault="008F5428" w:rsidP="008F542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91"/>
        <w:contextualSpacing/>
        <w:jc w:val="both"/>
        <w:textAlignment w:val="auto"/>
        <w:rPr>
          <w:szCs w:val="24"/>
          <w:lang w:eastAsia="pl-PL"/>
        </w:rPr>
      </w:pPr>
      <w:r w:rsidRPr="000F4BB7">
        <w:rPr>
          <w:szCs w:val="24"/>
        </w:rPr>
        <w:t xml:space="preserve">Zamawiający zleca, a Wykonawca zobowiązuje się zrealizować na rzecz Zamawiającego dostawę artykułów spożywczych dla: </w:t>
      </w:r>
      <w:r w:rsidRPr="000F4BB7">
        <w:rPr>
          <w:b/>
          <w:bCs/>
          <w:szCs w:val="24"/>
        </w:rPr>
        <w:t xml:space="preserve">Przedszkola Miejskiego „Bajkolandia” w Kaliszu Pomorskim, ul. Janowiecka 2A, 78-540 Kalisz Pomorski, </w:t>
      </w:r>
      <w:r w:rsidRPr="000F4BB7">
        <w:rPr>
          <w:szCs w:val="24"/>
          <w:lang w:eastAsia="pl-PL"/>
        </w:rPr>
        <w:t>zwanym dalej przedszkolem.</w:t>
      </w:r>
    </w:p>
    <w:p w:rsidR="008F5428" w:rsidRDefault="008F5428" w:rsidP="008F542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Dostawa artykułów spożywczych do przedszkola i zwana dalej: Przedmiotem umowy, dotyczy dostawy następującego asortymentu: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Mięsa i wędlin*; 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i/>
          <w:szCs w:val="24"/>
        </w:rPr>
      </w:pPr>
      <w:r>
        <w:rPr>
          <w:i/>
          <w:szCs w:val="24"/>
          <w:lang w:eastAsia="pl-PL"/>
        </w:rPr>
        <w:t>Warzyw i owoców</w:t>
      </w:r>
      <w:r>
        <w:rPr>
          <w:i/>
          <w:szCs w:val="24"/>
          <w:lang w:bidi="pl-PL"/>
        </w:rPr>
        <w:t>*;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szCs w:val="24"/>
          <w:lang w:bidi="pl-PL"/>
        </w:rPr>
      </w:pPr>
      <w:r>
        <w:rPr>
          <w:i/>
          <w:szCs w:val="24"/>
          <w:lang w:eastAsia="pl-PL"/>
        </w:rPr>
        <w:t>Pieczywa i wyrobów piekarskich*</w:t>
      </w:r>
      <w:r>
        <w:rPr>
          <w:szCs w:val="24"/>
          <w:lang w:eastAsia="pl-PL"/>
        </w:rPr>
        <w:t>;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Nabiału*; 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Produktów spożywczych suchych mącznych </w:t>
      </w:r>
      <w:bookmarkStart w:id="3" w:name="_Hlk56691491"/>
      <w:r>
        <w:rPr>
          <w:i/>
          <w:szCs w:val="24"/>
          <w:lang w:bidi="pl-PL"/>
        </w:rPr>
        <w:t>*;</w:t>
      </w:r>
      <w:bookmarkEnd w:id="3"/>
    </w:p>
    <w:p w:rsidR="008F5428" w:rsidRPr="000F4BB7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>Słodyczy*;</w:t>
      </w:r>
    </w:p>
    <w:p w:rsidR="008F5428" w:rsidRDefault="008F5428" w:rsidP="008F5428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</w:rPr>
      </w:pPr>
      <w:r>
        <w:rPr>
          <w:i/>
          <w:szCs w:val="24"/>
          <w:lang w:eastAsia="pl-PL"/>
        </w:rPr>
        <w:t>Ryby i mrożonki *.</w:t>
      </w:r>
    </w:p>
    <w:p w:rsidR="008F5428" w:rsidRDefault="008F5428" w:rsidP="008F5428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8F5428" w:rsidRDefault="008F5428" w:rsidP="008F5428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</w:p>
    <w:p w:rsidR="008F5428" w:rsidRPr="004A30D3" w:rsidRDefault="008F5428" w:rsidP="008F5428">
      <w:pPr>
        <w:autoSpaceDE w:val="0"/>
        <w:autoSpaceDN w:val="0"/>
        <w:adjustRightInd w:val="0"/>
        <w:spacing w:after="0" w:line="240" w:lineRule="auto"/>
        <w:ind w:left="711"/>
        <w:rPr>
          <w:rFonts w:ascii="Times New Roman" w:hAnsi="Times New Roman"/>
          <w:sz w:val="18"/>
          <w:szCs w:val="24"/>
        </w:rPr>
      </w:pPr>
      <w:r w:rsidRPr="004A30D3">
        <w:rPr>
          <w:i/>
          <w:sz w:val="18"/>
          <w:szCs w:val="24"/>
          <w:lang w:eastAsia="pl-PL"/>
        </w:rPr>
        <w:t>*niepotrzebne skre</w:t>
      </w:r>
      <w:r>
        <w:rPr>
          <w:i/>
          <w:sz w:val="18"/>
          <w:szCs w:val="24"/>
          <w:lang w:eastAsia="pl-PL"/>
        </w:rPr>
        <w:t>ś</w:t>
      </w:r>
      <w:r w:rsidRPr="004A30D3">
        <w:rPr>
          <w:i/>
          <w:sz w:val="18"/>
          <w:szCs w:val="24"/>
          <w:lang w:eastAsia="pl-PL"/>
        </w:rPr>
        <w:t>lić</w:t>
      </w:r>
    </w:p>
    <w:p w:rsidR="008F5428" w:rsidRDefault="008F5428" w:rsidP="008F542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>Asortyment, ilość oraz ceny jednostkowe artykułów spożywczych, o których mowa</w:t>
      </w:r>
      <w:r>
        <w:rPr>
          <w:szCs w:val="24"/>
        </w:rPr>
        <w:br/>
        <w:t>w ust. 2 określone zostały w formularzu asortymentowo - cenowym stanowiącym załącznik nr 1 do niniejszej Umowy.</w:t>
      </w:r>
    </w:p>
    <w:p w:rsidR="008F5428" w:rsidRDefault="008F5428" w:rsidP="008F542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b/>
          <w:bCs/>
          <w:szCs w:val="24"/>
        </w:rPr>
      </w:pPr>
      <w:bookmarkStart w:id="4" w:name="_Hlk501351143"/>
      <w:r>
        <w:rPr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uprawnionych do korzystania z posiłków (</w:t>
      </w:r>
      <w:r>
        <w:rPr>
          <w:color w:val="000000"/>
          <w:szCs w:val="24"/>
        </w:rPr>
        <w:t xml:space="preserve">zmniejszenie się ilości dzieci korzystających ze stołówki w danym miesiącu, </w:t>
      </w:r>
      <w:r>
        <w:rPr>
          <w:szCs w:val="24"/>
        </w:rPr>
        <w:t>wzmożona zachorowalność lub nieobecność dzieci z innych przyczyn, wystąpienie dodatkowych dni wolnych w roku kalendarzowym, zmian w sposobie żywienia dzieci, epidemii, pandemii i innych nieprzewidzianych okoliczności).</w:t>
      </w:r>
    </w:p>
    <w:bookmarkEnd w:id="4"/>
    <w:p w:rsidR="008F5428" w:rsidRDefault="008F5428" w:rsidP="008F5428">
      <w:pPr>
        <w:autoSpaceDE w:val="0"/>
        <w:adjustRightInd w:val="0"/>
        <w:ind w:left="6"/>
        <w:contextualSpacing/>
        <w:jc w:val="both"/>
      </w:pPr>
    </w:p>
    <w:p w:rsidR="008F5428" w:rsidRDefault="008F5428" w:rsidP="008F54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8F5428" w:rsidRDefault="008F5428" w:rsidP="008F54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Przedmiotu umowy: od dnia 02 stycznia 2023 r. </w:t>
      </w:r>
      <w:r>
        <w:rPr>
          <w:rFonts w:ascii="Times New Roman" w:hAnsi="Times New Roman"/>
          <w:bCs/>
          <w:sz w:val="24"/>
          <w:szCs w:val="24"/>
        </w:rPr>
        <w:t>do dnia 31 grudnia 2023r</w:t>
      </w:r>
    </w:p>
    <w:p w:rsidR="008F5428" w:rsidRDefault="008F5428" w:rsidP="008F54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8F5428" w:rsidRPr="00316F47" w:rsidRDefault="008F5428" w:rsidP="008F5428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1.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:rsidR="008F5428" w:rsidRPr="00316F47" w:rsidRDefault="008F5428" w:rsidP="008F5428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2.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Każdy samochód, którym będzie dostarczana żywność musi posiadać decyzję Państwowego Powiatowego Inspektoratu Sanitarnego stwierdzającą spełnienie warunków do higienicznego przewozu określonych produktów (art. spoż, warzywa, owoce, jaja, mięso i wędliny itp.)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3.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dostarczać będzie żywność do Zamawiającego własnym środkiem transportu spełniającym warunki zgodne z zasadami GMP/GHP (do wglądu: dopuszczenie środka transportu do przewozu żywności), od poniedziałku do piątku, z wyłączeniem dni świątecznych, w godz. uzgodnionych z Zamawiającym, bezpośrednio do magazynu żywnościowego.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4.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Dysponenci i kierowcy Wykonawcy winni posiadać aktualne świadectwa zdrowia, decyzje sanitarne na środki transportu oraz czystą odzież ochronną.</w:t>
      </w:r>
    </w:p>
    <w:p w:rsidR="008F5428" w:rsidRPr="00316F47" w:rsidRDefault="008F5428" w:rsidP="008F5428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</w:p>
    <w:p w:rsidR="008F5428" w:rsidRPr="00316F47" w:rsidRDefault="008F5428" w:rsidP="008F5428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5.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:rsidR="008F5428" w:rsidRPr="00316F47" w:rsidRDefault="008F5428" w:rsidP="008F5428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6.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Niewykonanie pełnego zakresu ilościowego umowy nie rodzi roszczenia o zakup nie zrealizowanej w okresie obowiązywania umowy ilości towaru.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9.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t xml:space="preserve">Rozporządzeniem Ministra Zdrowia </w:t>
      </w:r>
      <w:r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lastRenderedPageBreak/>
        <w:t>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3B3933"/>
          <w:sz w:val="24"/>
          <w:szCs w:val="17"/>
          <w:u w:val="single"/>
          <w:lang w:eastAsia="pl-PL"/>
        </w:rPr>
      </w:pP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10.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 xml:space="preserve">11. </w:t>
      </w:r>
      <w:r w:rsidRPr="00316F47"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>Artykuły spożywcze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muszą być składowane i transportowane w sposób zapewniający utrzymanie ich właściwej jakości handlowej.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12.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13.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przekazywać żywność bezpośrednio osobie upoważnionej do odbioru i kontroli ilościowej i jakościowej. Nie dopuszcza się pozostawiania żywności przez Wykonawcę osobom nieupoważnionym. Odbiór ilościowo - 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14.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do udostępnienia przy dostawie wszystkich niezbędnych informacji w celu dokonania oceny ilościowo - jakościowej odbieranej żywności.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:rsidR="008F5428" w:rsidRPr="00304425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15.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3B3933"/>
          <w:sz w:val="24"/>
          <w:szCs w:val="17"/>
          <w:lang w:eastAsia="pl-PL"/>
        </w:rPr>
        <w:t> </w:t>
      </w:r>
    </w:p>
    <w:p w:rsidR="008F5428" w:rsidRPr="00316F47" w:rsidRDefault="008F5428" w:rsidP="008F5428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16.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Zamówienie będzie składane codziennie lub wg potrzeb, telefonicznie lub w formie papierowej przez osobę upoważnioną wg bieżących potrzeb Zamawiającego.</w:t>
      </w:r>
    </w:p>
    <w:p w:rsidR="008F5428" w:rsidRPr="00316F47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8F5428" w:rsidRDefault="008F5428" w:rsidP="008F5428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Wynagrodzenie za wykonanie Przedmiotu umowy Strony ustalają zgodnie z formularzem ofertowym Wykonawcy: 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wędlin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dostawę pieczywa i wyrobów piekarskich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nabiału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i mącznych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słodyczy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8F5428" w:rsidRDefault="008F5428" w:rsidP="008F542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ryb i mrożonek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8F5428" w:rsidRDefault="008F5428" w:rsidP="008F54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8F5428" w:rsidRDefault="008F5428" w:rsidP="008F5428">
      <w:pPr>
        <w:pStyle w:val="Akapitzlist"/>
        <w:autoSpaceDE w:val="0"/>
        <w:adjustRightInd w:val="0"/>
        <w:ind w:left="0"/>
        <w:jc w:val="both"/>
        <w:rPr>
          <w:szCs w:val="24"/>
        </w:rPr>
      </w:pPr>
      <w:r>
        <w:rPr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8F5428" w:rsidRDefault="008F5428" w:rsidP="008F5428">
      <w:pPr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8F5428" w:rsidRPr="00FA3CEE" w:rsidRDefault="008F5428" w:rsidP="008F5428">
      <w:pPr>
        <w:widowControl w:val="0"/>
        <w:numPr>
          <w:ilvl w:val="0"/>
          <w:numId w:val="28"/>
        </w:numPr>
        <w:tabs>
          <w:tab w:val="left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A3CEE">
        <w:rPr>
          <w:rFonts w:ascii="Times New Roman" w:hAnsi="Times New Roman" w:cs="Times New Roman"/>
          <w:sz w:val="24"/>
          <w:szCs w:val="24"/>
        </w:rPr>
        <w:t>Zapłata wynagrodzenia Wykonawcy następować będzie na podstawie faktur częściowych w terminie 14 dni od daty otrzymania przez Zamawiającego poprawnie wystawionej faktury, na rachunek bankowy wskazany przez Wykonawcę,</w:t>
      </w:r>
      <w:r w:rsidRPr="00FA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mechanizmu podzielonej płatności, o którym mowa w ustawie o VAT.</w:t>
      </w:r>
      <w:r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28" w:rsidRDefault="008F5428" w:rsidP="008F5428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2. Strony zgodnie ustalają, iż zapłata następuje w dniu obciążenia rachunku bankowego </w:t>
      </w:r>
    </w:p>
    <w:p w:rsidR="008F5428" w:rsidRPr="00FA3CEE" w:rsidRDefault="008F5428" w:rsidP="008F5428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3CEE">
        <w:rPr>
          <w:rFonts w:ascii="Times New Roman" w:hAnsi="Times New Roman" w:cs="Times New Roman"/>
          <w:sz w:val="24"/>
          <w:szCs w:val="24"/>
        </w:rPr>
        <w:t>Zamawiającego.</w:t>
      </w:r>
    </w:p>
    <w:p w:rsidR="008F5428" w:rsidRDefault="008F5428" w:rsidP="008F5428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3. Wykonawca nie może bez zgody Zamawiającego przenieść na osoby trzecie wierzytelności </w:t>
      </w:r>
    </w:p>
    <w:p w:rsidR="008F5428" w:rsidRPr="00FA3CEE" w:rsidRDefault="008F5428" w:rsidP="008F5428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3CEE">
        <w:rPr>
          <w:rFonts w:ascii="Times New Roman" w:hAnsi="Times New Roman" w:cs="Times New Roman"/>
          <w:sz w:val="24"/>
          <w:szCs w:val="24"/>
        </w:rPr>
        <w:t>wynikających z niniejszej Umowy.</w:t>
      </w:r>
    </w:p>
    <w:p w:rsidR="008F5428" w:rsidRPr="00FA3CEE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:rsidR="008F5428" w:rsidRDefault="008F5428" w:rsidP="008F5428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zapłaci Zamawiającemu kary umowne w następujących przypadkach</w:t>
      </w:r>
      <w:r>
        <w:rPr>
          <w:szCs w:val="24"/>
        </w:rPr>
        <w:br/>
        <w:t>i wysokościach:</w:t>
      </w:r>
    </w:p>
    <w:p w:rsidR="008F5428" w:rsidRDefault="008F5428" w:rsidP="008F5428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za zwłokę w realizacji złożonego zamówienia – w wysokości 100 zł za każdy dzień zwłoki,</w:t>
      </w:r>
    </w:p>
    <w:p w:rsidR="008F5428" w:rsidRDefault="008F5428" w:rsidP="008F5428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 przypadku odstąpienia od umowy przez Zamawiającego z przyczyn, za które odpowiada Wykonawca - w wysokości 20% sumy wartości wynagrodzeń za każdą część określonych w </w:t>
      </w:r>
      <w:r>
        <w:rPr>
          <w:b/>
          <w:szCs w:val="24"/>
        </w:rPr>
        <w:t>§ 4</w:t>
      </w:r>
      <w:r>
        <w:rPr>
          <w:szCs w:val="24"/>
        </w:rPr>
        <w:t xml:space="preserve"> ust.1 Umowy. </w:t>
      </w:r>
    </w:p>
    <w:p w:rsidR="008F5428" w:rsidRDefault="008F5428" w:rsidP="008F5428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Zamawiający zastrzega sobie prawo natychmiastowego odstąpienia od Umowy w przypadku zaistnienia następujących okoliczności:</w:t>
      </w:r>
    </w:p>
    <w:p w:rsidR="008F5428" w:rsidRDefault="008F5428" w:rsidP="008F5428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8F5428" w:rsidRDefault="008F5428" w:rsidP="008F5428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8F5428" w:rsidRDefault="008F5428" w:rsidP="008F5428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8F5428" w:rsidRDefault="008F5428" w:rsidP="008F5428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upoważnia Zamawiającego do potrącenia kar umownych z należnego Wykonawcy wynagrodzenia.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8F5428" w:rsidRDefault="008F5428" w:rsidP="008F5428">
      <w:pPr>
        <w:pStyle w:val="Akapitzlist"/>
        <w:widowControl/>
        <w:numPr>
          <w:ilvl w:val="3"/>
          <w:numId w:val="24"/>
        </w:numPr>
        <w:autoSpaceDN/>
        <w:spacing w:after="160" w:line="254" w:lineRule="auto"/>
        <w:ind w:left="426" w:hanging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Zamawiający przewiduje możliwość dokonania zmian w Umowie w następującym zakresie: </w:t>
      </w:r>
    </w:p>
    <w:p w:rsidR="008F5428" w:rsidRDefault="008F5428" w:rsidP="008F5428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w przypadku ustawowej zmiany stawki podatku VAT;</w:t>
      </w:r>
    </w:p>
    <w:p w:rsidR="008F5428" w:rsidRDefault="008F5428" w:rsidP="008F5428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8F5428" w:rsidRDefault="008F5428" w:rsidP="008F542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8F5428" w:rsidRDefault="008F5428" w:rsidP="008F5428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8F5428" w:rsidRDefault="008F5428" w:rsidP="008F5428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Zamawiającemu przysługuje prawo odstąpienia od umowy także w razie:</w:t>
      </w:r>
    </w:p>
    <w:p w:rsidR="008F5428" w:rsidRDefault="008F5428" w:rsidP="008F5428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ogłoszenia upadłości lub likwidacji firmy Wykonawcy,</w:t>
      </w:r>
    </w:p>
    <w:p w:rsidR="008F5428" w:rsidRDefault="008F5428" w:rsidP="008F5428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wydania nakazu zajęcia majątku Wykonawcy,</w:t>
      </w:r>
    </w:p>
    <w:p w:rsidR="008F5428" w:rsidRDefault="008F5428" w:rsidP="008F5428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utraty uprawnień do wykonywania usług objętych zakresem przedmiotowym niniejszej umowy,</w:t>
      </w:r>
    </w:p>
    <w:p w:rsidR="008F5428" w:rsidRDefault="008F5428" w:rsidP="008F5428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naruszania przez Wykonawcę zasad wykonania umowy określonych w </w:t>
      </w:r>
      <w:r>
        <w:rPr>
          <w:b/>
          <w:bCs/>
          <w:szCs w:val="24"/>
        </w:rPr>
        <w:t xml:space="preserve">§ 3 </w:t>
      </w:r>
      <w:r>
        <w:rPr>
          <w:szCs w:val="24"/>
        </w:rPr>
        <w:t>niniejszej umowy pod warunkiem bezskutecznego wezwania do należytego jej wykonania.</w:t>
      </w:r>
    </w:p>
    <w:p w:rsidR="008F5428" w:rsidRDefault="008F5428" w:rsidP="008F5428">
      <w:pPr>
        <w:pStyle w:val="Akapitzlist"/>
        <w:widowControl/>
        <w:numPr>
          <w:ilvl w:val="0"/>
          <w:numId w:val="26"/>
        </w:numPr>
        <w:tabs>
          <w:tab w:val="left" w:pos="360"/>
        </w:tabs>
        <w:suppressAutoHyphens w:val="0"/>
        <w:autoSpaceDE w:val="0"/>
        <w:adjustRightInd w:val="0"/>
        <w:ind w:left="180" w:hanging="180"/>
        <w:contextualSpacing/>
        <w:jc w:val="both"/>
        <w:textAlignment w:val="auto"/>
        <w:rPr>
          <w:szCs w:val="24"/>
        </w:rPr>
      </w:pPr>
      <w:r>
        <w:rPr>
          <w:szCs w:val="24"/>
        </w:rPr>
        <w:t>Odstąpienie od umowy, winno nastąpić w formie pisemnej pod rygorem nieważności.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428" w:rsidRDefault="008F5428" w:rsidP="008F5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8F5428" w:rsidRDefault="008F5428" w:rsidP="008F54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8F5428" w:rsidRDefault="008F5428" w:rsidP="008F54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8F5428" w:rsidRDefault="008F5428" w:rsidP="008F542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8F5428" w:rsidRDefault="008F5428" w:rsidP="008F54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:rsidR="008F5428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Pr="0033300D" w:rsidRDefault="008F5428" w:rsidP="008F54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428" w:rsidRPr="004A33AC" w:rsidRDefault="008F5428" w:rsidP="008F5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A33AC">
        <w:rPr>
          <w:rFonts w:ascii="Times New Roman" w:hAnsi="Times New Roman"/>
          <w:sz w:val="24"/>
          <w:szCs w:val="24"/>
        </w:rPr>
        <w:t>…………………………                                                   …………………….</w:t>
      </w:r>
    </w:p>
    <w:p w:rsidR="008F5428" w:rsidRPr="004A33AC" w:rsidRDefault="008F5428" w:rsidP="008F5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A33AC">
        <w:rPr>
          <w:rFonts w:ascii="Times New Roman" w:hAnsi="Times New Roman"/>
          <w:sz w:val="24"/>
          <w:szCs w:val="24"/>
        </w:rPr>
        <w:t xml:space="preserve">  Zamawiający                                                 </w:t>
      </w:r>
      <w:r w:rsidRPr="004A33AC">
        <w:rPr>
          <w:rFonts w:ascii="Times New Roman" w:hAnsi="Times New Roman"/>
          <w:sz w:val="24"/>
          <w:szCs w:val="24"/>
        </w:rPr>
        <w:tab/>
      </w:r>
      <w:r w:rsidRPr="004A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33AC">
        <w:rPr>
          <w:rFonts w:ascii="Times New Roman" w:hAnsi="Times New Roman"/>
          <w:sz w:val="24"/>
          <w:szCs w:val="24"/>
        </w:rPr>
        <w:t xml:space="preserve"> Wykonawca</w:t>
      </w:r>
    </w:p>
    <w:p w:rsidR="008F5428" w:rsidRDefault="008F5428" w:rsidP="008F5428"/>
    <w:p w:rsidR="008F5428" w:rsidRPr="00A26A27" w:rsidRDefault="008F5428" w:rsidP="008F5428">
      <w:pPr>
        <w:jc w:val="center"/>
        <w:rPr>
          <w:rFonts w:ascii="Times New Roman" w:hAnsi="Times New Roman"/>
          <w:sz w:val="18"/>
          <w:szCs w:val="18"/>
        </w:rPr>
      </w:pPr>
    </w:p>
    <w:p w:rsidR="008F5428" w:rsidRPr="00165B41" w:rsidRDefault="008F5428" w:rsidP="008F5428">
      <w:pPr>
        <w:keepNext/>
        <w:outlineLvl w:val="5"/>
        <w:rPr>
          <w:rFonts w:ascii="Times New Roman" w:hAnsi="Times New Roman"/>
          <w:bCs/>
          <w:sz w:val="24"/>
        </w:rPr>
      </w:pPr>
    </w:p>
    <w:p w:rsidR="00191F3D" w:rsidRDefault="00191F3D"/>
    <w:sectPr w:rsidR="00191F3D" w:rsidSect="00544B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30o00">
    <w:altName w:val="Times New Roman"/>
    <w:charset w:val="EE"/>
    <w:family w:val="roman"/>
    <w:pitch w:val="variable"/>
  </w:font>
  <w:font w:name="TT31o00">
    <w:altName w:val="Times New Roman"/>
    <w:charset w:val="EE"/>
    <w:family w:val="roman"/>
    <w:pitch w:val="variable"/>
  </w:font>
  <w:font w:name="TT2Ao00">
    <w:altName w:val="Times New Roman"/>
    <w:charset w:val="EE"/>
    <w:family w:val="roman"/>
    <w:pitch w:val="variable"/>
  </w:font>
  <w:font w:name="TT32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DD22B8"/>
    <w:multiLevelType w:val="multilevel"/>
    <w:tmpl w:val="319A4F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0B8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5F58"/>
    <w:multiLevelType w:val="hybridMultilevel"/>
    <w:tmpl w:val="3BC202F2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55390"/>
    <w:multiLevelType w:val="multilevel"/>
    <w:tmpl w:val="207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1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1BBF"/>
    <w:multiLevelType w:val="multilevel"/>
    <w:tmpl w:val="19B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28"/>
    <w:rsid w:val="00191F3D"/>
    <w:rsid w:val="008F5428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4B95-A6B1-42FC-9177-80B609D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28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F54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F542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awartoramki">
    <w:name w:val="Zawartość ramki"/>
    <w:basedOn w:val="Normalny"/>
    <w:qFormat/>
    <w:rsid w:val="008F5428"/>
  </w:style>
  <w:style w:type="character" w:customStyle="1" w:styleId="WW8Num1z0">
    <w:name w:val="WW8Num1z0"/>
    <w:rsid w:val="008F5428"/>
    <w:rPr>
      <w:b/>
    </w:rPr>
  </w:style>
  <w:style w:type="character" w:customStyle="1" w:styleId="WW8Num1z1">
    <w:name w:val="WW8Num1z1"/>
    <w:rsid w:val="008F5428"/>
  </w:style>
  <w:style w:type="character" w:customStyle="1" w:styleId="WW8Num1z2">
    <w:name w:val="WW8Num1z2"/>
    <w:rsid w:val="008F5428"/>
  </w:style>
  <w:style w:type="character" w:customStyle="1" w:styleId="WW8Num1z3">
    <w:name w:val="WW8Num1z3"/>
    <w:rsid w:val="008F5428"/>
  </w:style>
  <w:style w:type="character" w:customStyle="1" w:styleId="WW8Num1z4">
    <w:name w:val="WW8Num1z4"/>
    <w:rsid w:val="008F5428"/>
  </w:style>
  <w:style w:type="character" w:customStyle="1" w:styleId="WW8Num1z5">
    <w:name w:val="WW8Num1z5"/>
    <w:rsid w:val="008F5428"/>
  </w:style>
  <w:style w:type="character" w:customStyle="1" w:styleId="WW8Num1z6">
    <w:name w:val="WW8Num1z6"/>
    <w:rsid w:val="008F5428"/>
  </w:style>
  <w:style w:type="character" w:customStyle="1" w:styleId="WW8Num1z7">
    <w:name w:val="WW8Num1z7"/>
    <w:rsid w:val="008F5428"/>
  </w:style>
  <w:style w:type="character" w:customStyle="1" w:styleId="WW8Num1z8">
    <w:name w:val="WW8Num1z8"/>
    <w:rsid w:val="008F5428"/>
  </w:style>
  <w:style w:type="character" w:customStyle="1" w:styleId="WW8Num2z0">
    <w:name w:val="WW8Num2z0"/>
    <w:rsid w:val="008F5428"/>
  </w:style>
  <w:style w:type="character" w:customStyle="1" w:styleId="WW8Num2z1">
    <w:name w:val="WW8Num2z1"/>
    <w:rsid w:val="008F5428"/>
  </w:style>
  <w:style w:type="character" w:customStyle="1" w:styleId="WW8Num2z2">
    <w:name w:val="WW8Num2z2"/>
    <w:rsid w:val="008F5428"/>
  </w:style>
  <w:style w:type="character" w:customStyle="1" w:styleId="WW8Num2z3">
    <w:name w:val="WW8Num2z3"/>
    <w:rsid w:val="008F5428"/>
  </w:style>
  <w:style w:type="character" w:customStyle="1" w:styleId="WW8Num2z4">
    <w:name w:val="WW8Num2z4"/>
    <w:rsid w:val="008F5428"/>
  </w:style>
  <w:style w:type="character" w:customStyle="1" w:styleId="WW8Num2z5">
    <w:name w:val="WW8Num2z5"/>
    <w:rsid w:val="008F5428"/>
  </w:style>
  <w:style w:type="character" w:customStyle="1" w:styleId="WW8Num2z6">
    <w:name w:val="WW8Num2z6"/>
    <w:rsid w:val="008F5428"/>
  </w:style>
  <w:style w:type="character" w:customStyle="1" w:styleId="WW8Num2z7">
    <w:name w:val="WW8Num2z7"/>
    <w:rsid w:val="008F5428"/>
  </w:style>
  <w:style w:type="character" w:customStyle="1" w:styleId="WW8Num2z8">
    <w:name w:val="WW8Num2z8"/>
    <w:rsid w:val="008F5428"/>
  </w:style>
  <w:style w:type="character" w:customStyle="1" w:styleId="Domylnaczcionkaakapitu1">
    <w:name w:val="Domyślna czcionka akapitu1"/>
    <w:rsid w:val="008F5428"/>
  </w:style>
  <w:style w:type="character" w:customStyle="1" w:styleId="Znakiprzypiswkocowych">
    <w:name w:val="Znaki przypisów końcowych"/>
    <w:basedOn w:val="Domylnaczcionkaakapitu1"/>
    <w:rsid w:val="008F5428"/>
    <w:rPr>
      <w:vertAlign w:val="superscript"/>
    </w:rPr>
  </w:style>
  <w:style w:type="character" w:styleId="Numerstrony">
    <w:name w:val="page number"/>
    <w:basedOn w:val="Domylnaczcionkaakapitu1"/>
    <w:rsid w:val="008F5428"/>
  </w:style>
  <w:style w:type="character" w:customStyle="1" w:styleId="Znakinumeracji">
    <w:name w:val="Znaki numeracji"/>
    <w:rsid w:val="008F5428"/>
  </w:style>
  <w:style w:type="paragraph" w:customStyle="1" w:styleId="Nagwek1">
    <w:name w:val="Nagłówek1"/>
    <w:basedOn w:val="Normalny"/>
    <w:next w:val="Tekstpodstawowy"/>
    <w:rsid w:val="008F542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F5428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54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8F5428"/>
    <w:rPr>
      <w:rFonts w:cs="Arial"/>
    </w:rPr>
  </w:style>
  <w:style w:type="paragraph" w:styleId="Legenda">
    <w:name w:val="caption"/>
    <w:basedOn w:val="Normalny"/>
    <w:qFormat/>
    <w:rsid w:val="008F54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F5428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8F54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54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8F54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F54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F5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5428"/>
    <w:pPr>
      <w:jc w:val="center"/>
    </w:pPr>
    <w:rPr>
      <w:b/>
      <w:bCs/>
    </w:rPr>
  </w:style>
  <w:style w:type="paragraph" w:customStyle="1" w:styleId="Standard">
    <w:name w:val="Standard"/>
    <w:rsid w:val="008F5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Standard"/>
    <w:uiPriority w:val="99"/>
    <w:qFormat/>
    <w:rsid w:val="008F5428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8F5428"/>
  </w:style>
  <w:style w:type="character" w:styleId="Hipercze">
    <w:name w:val="Hyperlink"/>
    <w:uiPriority w:val="99"/>
    <w:semiHidden/>
    <w:unhideWhenUsed/>
    <w:rsid w:val="008F542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5428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428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428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428"/>
    <w:pPr>
      <w:spacing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428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5428"/>
    <w:pPr>
      <w:tabs>
        <w:tab w:val="center" w:pos="4536"/>
        <w:tab w:val="right" w:pos="9072"/>
      </w:tabs>
      <w:spacing w:after="0" w:line="240" w:lineRule="auto"/>
    </w:pPr>
    <w:rPr>
      <w:rFonts w:eastAsia="MS Mincho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5428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428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428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28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F5428"/>
  </w:style>
  <w:style w:type="paragraph" w:styleId="Bezodstpw">
    <w:name w:val="No Spacing"/>
    <w:link w:val="BezodstpwZnak"/>
    <w:uiPriority w:val="99"/>
    <w:qFormat/>
    <w:rsid w:val="008F5428"/>
    <w:pPr>
      <w:spacing w:after="0" w:line="240" w:lineRule="auto"/>
    </w:pPr>
  </w:style>
  <w:style w:type="paragraph" w:styleId="Poprawka">
    <w:name w:val="Revision"/>
    <w:uiPriority w:val="99"/>
    <w:semiHidden/>
    <w:rsid w:val="008F5428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8F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8F54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8F5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8F5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8F5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8F5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8F5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8F5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8F5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8F5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8F5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8F5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F5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8F54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F5428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F5428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8F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F5428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8F542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F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4293</Words>
  <Characters>25761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2022-12-21T08:55:00Z</dcterms:created>
  <dcterms:modified xsi:type="dcterms:W3CDTF">2022-12-21T09:00:00Z</dcterms:modified>
</cp:coreProperties>
</file>