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B" w:rsidRPr="006F34A3" w:rsidRDefault="008A468B" w:rsidP="008A468B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8A468B" w:rsidRPr="006F34A3" w:rsidRDefault="008A468B" w:rsidP="008A468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Procedury bezpieczeństwa</w:t>
      </w:r>
    </w:p>
    <w:p w:rsidR="008A468B" w:rsidRPr="006F34A3" w:rsidRDefault="008A468B" w:rsidP="008A468B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Default="008A468B" w:rsidP="008A468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w związku z ograniczeniem ryzyka zakażenia wirusem SARS-CoV-2</w:t>
      </w:r>
    </w:p>
    <w:p w:rsidR="006F34A3" w:rsidRPr="006F34A3" w:rsidRDefault="006F34A3" w:rsidP="008A468B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im. Ojca Świętego Jana Pawła II w Niepołomicach</w:t>
      </w:r>
    </w:p>
    <w:p w:rsidR="008A468B" w:rsidRPr="006F34A3" w:rsidRDefault="008A468B" w:rsidP="008A468B">
      <w:pPr>
        <w:spacing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8A468B">
      <w:pPr>
        <w:spacing w:line="0" w:lineRule="atLeast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PROCEDURA 6/2020</w:t>
      </w:r>
    </w:p>
    <w:p w:rsidR="008A468B" w:rsidRPr="006F34A3" w:rsidRDefault="008A468B" w:rsidP="008A468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8A468B">
      <w:pPr>
        <w:spacing w:line="227" w:lineRule="auto"/>
        <w:ind w:left="340" w:right="880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POSTĘPOWANIE ZE ZUŻYTYMI ŚRODKAMI ZAPOBIEGAWCZYMI – MASECZKAMI I RĘKAWICZKAMI</w:t>
      </w:r>
    </w:p>
    <w:p w:rsidR="008A468B" w:rsidRPr="006F34A3" w:rsidRDefault="008A468B" w:rsidP="008A468B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8A468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Cel procedury i zakres stosowania.</w:t>
      </w:r>
    </w:p>
    <w:p w:rsidR="008A468B" w:rsidRPr="006F34A3" w:rsidRDefault="008A468B" w:rsidP="008A468B">
      <w:pPr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8A468B">
      <w:pPr>
        <w:spacing w:line="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 związku z sytuacją zaistniałą w Polsce, opublikowanym rozporządzeniem Ministra</w:t>
      </w:r>
    </w:p>
    <w:p w:rsidR="008A468B" w:rsidRPr="006F34A3" w:rsidRDefault="008A468B" w:rsidP="008A468B">
      <w:pPr>
        <w:spacing w:line="76" w:lineRule="exact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6F34A3">
      <w:pPr>
        <w:spacing w:line="237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Zdrowia z dnia 20 marca 2020 r. w sprawie ogłoszenia na obszarze Rzeczpospolitej Polskiej stanu epidemii w związku z zakażeniami wirusem SARS-CoV-2, RozporządzenieMEN z dn. 11 marca 2020 r. (ze zmianami) oraz wytycznymi MEN </w:t>
      </w:r>
      <w:r w:rsidR="006F34A3">
        <w:rPr>
          <w:rFonts w:ascii="Times New Roman" w:hAnsi="Times New Roman" w:cs="Times New Roman"/>
          <w:sz w:val="24"/>
          <w:szCs w:val="24"/>
        </w:rPr>
        <w:br/>
      </w:r>
      <w:r w:rsidRPr="006F34A3">
        <w:rPr>
          <w:rFonts w:ascii="Times New Roman" w:hAnsi="Times New Roman" w:cs="Times New Roman"/>
          <w:sz w:val="24"/>
          <w:szCs w:val="24"/>
        </w:rPr>
        <w:t xml:space="preserve">i GIS z dnia 5 sierpnia 2020 r. i zaleceniami z dnia 12 sierpnia 2020 r. wprowadzone zostają procedury mające na celu ochronę zdrowia i życia wszystkich pracowników oraz </w:t>
      </w:r>
      <w:r w:rsidR="006F34A3">
        <w:rPr>
          <w:rFonts w:ascii="Times New Roman" w:hAnsi="Times New Roman" w:cs="Times New Roman"/>
          <w:sz w:val="24"/>
          <w:szCs w:val="24"/>
        </w:rPr>
        <w:t>uczniów</w:t>
      </w:r>
      <w:r w:rsidRPr="006F34A3">
        <w:rPr>
          <w:rFonts w:ascii="Times New Roman" w:hAnsi="Times New Roman" w:cs="Times New Roman"/>
          <w:sz w:val="24"/>
          <w:szCs w:val="24"/>
        </w:rPr>
        <w:t>, ich rodziców i prawnych opiekunów.</w:t>
      </w:r>
    </w:p>
    <w:p w:rsidR="008A468B" w:rsidRPr="006F34A3" w:rsidRDefault="008A468B" w:rsidP="008A468B">
      <w:pPr>
        <w:spacing w:line="69" w:lineRule="exact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8A468B">
      <w:pPr>
        <w:spacing w:line="25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Procedura obowiązuje wszystkich pracowników</w:t>
      </w:r>
      <w:r w:rsidR="006F34A3">
        <w:rPr>
          <w:rFonts w:ascii="Times New Roman" w:hAnsi="Times New Roman" w:cs="Times New Roman"/>
          <w:sz w:val="24"/>
          <w:szCs w:val="24"/>
        </w:rPr>
        <w:t xml:space="preserve"> i uczniów szkoły</w:t>
      </w:r>
      <w:r w:rsidRPr="006F34A3">
        <w:rPr>
          <w:rFonts w:ascii="Times New Roman" w:hAnsi="Times New Roman" w:cs="Times New Roman"/>
          <w:sz w:val="24"/>
          <w:szCs w:val="24"/>
        </w:rPr>
        <w:t>, rodziców</w:t>
      </w:r>
      <w:r w:rsidR="006F34A3">
        <w:rPr>
          <w:rFonts w:ascii="Times New Roman" w:hAnsi="Times New Roman" w:cs="Times New Roman"/>
          <w:sz w:val="24"/>
          <w:szCs w:val="24"/>
        </w:rPr>
        <w:t>/</w:t>
      </w:r>
      <w:r w:rsidRPr="006F34A3">
        <w:rPr>
          <w:rFonts w:ascii="Times New Roman" w:hAnsi="Times New Roman" w:cs="Times New Roman"/>
          <w:sz w:val="24"/>
          <w:szCs w:val="24"/>
        </w:rPr>
        <w:t xml:space="preserve">opiekunów prawnych </w:t>
      </w:r>
      <w:r w:rsidR="006F34A3">
        <w:rPr>
          <w:rFonts w:ascii="Times New Roman" w:hAnsi="Times New Roman" w:cs="Times New Roman"/>
          <w:sz w:val="24"/>
          <w:szCs w:val="24"/>
        </w:rPr>
        <w:t>uczniów</w:t>
      </w:r>
      <w:r w:rsidRPr="006F34A3">
        <w:rPr>
          <w:rFonts w:ascii="Times New Roman" w:hAnsi="Times New Roman" w:cs="Times New Roman"/>
          <w:sz w:val="24"/>
          <w:szCs w:val="24"/>
        </w:rPr>
        <w:t>, osoby trzecie wchodzące na teren jednostki. Niniejsza procedura dotyczy postępowania z zużytymi maseczkami i rękawiczkami podczas funkcjonowania jednostki w reżimie sanitarnym i została opracowana na podstawie wytycznych Ministra Klimatu i Głównego Inspektora Sanitarnego w sprawie postępowania z odpadami wytwarzanymi w czasie występowania zakażeń wirusem SARS-CoV-2 i zachorowań na wywołaną przez niego chorobę COVID-19 w czasie trwania e</w:t>
      </w:r>
      <w:r w:rsidR="006F34A3">
        <w:rPr>
          <w:rFonts w:ascii="Times New Roman" w:hAnsi="Times New Roman" w:cs="Times New Roman"/>
          <w:sz w:val="24"/>
          <w:szCs w:val="24"/>
        </w:rPr>
        <w:t>p</w:t>
      </w:r>
      <w:r w:rsidRPr="006F34A3">
        <w:rPr>
          <w:rFonts w:ascii="Times New Roman" w:hAnsi="Times New Roman" w:cs="Times New Roman"/>
          <w:sz w:val="24"/>
          <w:szCs w:val="24"/>
        </w:rPr>
        <w:t>idemii.</w:t>
      </w:r>
    </w:p>
    <w:p w:rsidR="008A468B" w:rsidRPr="006F34A3" w:rsidRDefault="008A468B" w:rsidP="008A468B">
      <w:pPr>
        <w:spacing w:line="296" w:lineRule="exact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8A468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Sposoby postępowania</w:t>
      </w:r>
      <w:r w:rsidR="006F34A3">
        <w:rPr>
          <w:rFonts w:ascii="Times New Roman" w:hAnsi="Times New Roman" w:cs="Times New Roman"/>
          <w:b/>
          <w:sz w:val="24"/>
          <w:szCs w:val="24"/>
        </w:rPr>
        <w:t>:</w:t>
      </w:r>
    </w:p>
    <w:p w:rsidR="008A468B" w:rsidRPr="006F34A3" w:rsidRDefault="008A468B" w:rsidP="008A468B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8A468B">
      <w:pPr>
        <w:spacing w:line="0" w:lineRule="atLeast"/>
        <w:ind w:left="260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2.1. Pojemnik – wytyczne ogólne</w:t>
      </w:r>
    </w:p>
    <w:p w:rsidR="008A468B" w:rsidRPr="006F34A3" w:rsidRDefault="008A468B" w:rsidP="008A468B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2"/>
        </w:numPr>
        <w:tabs>
          <w:tab w:val="left" w:pos="700"/>
        </w:tabs>
        <w:spacing w:line="231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We wskazanym miejscu na terenie </w:t>
      </w:r>
      <w:r w:rsidR="006F34A3">
        <w:rPr>
          <w:rFonts w:ascii="Times New Roman" w:hAnsi="Times New Roman" w:cs="Times New Roman"/>
          <w:sz w:val="24"/>
          <w:szCs w:val="24"/>
        </w:rPr>
        <w:t>szkoły</w:t>
      </w:r>
      <w:r w:rsidRPr="006F34A3">
        <w:rPr>
          <w:rFonts w:ascii="Times New Roman" w:hAnsi="Times New Roman" w:cs="Times New Roman"/>
          <w:sz w:val="24"/>
          <w:szCs w:val="24"/>
        </w:rPr>
        <w:t xml:space="preserve"> ustawi</w:t>
      </w:r>
      <w:r w:rsidR="006F34A3">
        <w:rPr>
          <w:rFonts w:ascii="Times New Roman" w:hAnsi="Times New Roman" w:cs="Times New Roman"/>
          <w:sz w:val="24"/>
          <w:szCs w:val="24"/>
        </w:rPr>
        <w:t>a się</w:t>
      </w:r>
      <w:r w:rsidRPr="006F34A3">
        <w:rPr>
          <w:rFonts w:ascii="Times New Roman" w:hAnsi="Times New Roman" w:cs="Times New Roman"/>
          <w:sz w:val="24"/>
          <w:szCs w:val="24"/>
        </w:rPr>
        <w:t xml:space="preserve"> osobny, zamykany kosz na śmieci (pojemnik) z pedałem, przeznaczony do wyrzucania zużytych środków zapobiegawczych - rękawiczek i maseczek stosowanych w miejscu pracy, komunikacji miejskiej, w trakcie zakupów w celu minimalizacji ryzyka zarażenia i rozprzestrzeniania się wirusa</w:t>
      </w:r>
      <w:r w:rsidR="006F34A3" w:rsidRPr="006F34A3">
        <w:rPr>
          <w:rFonts w:ascii="Times New Roman" w:hAnsi="Times New Roman" w:cs="Times New Roman"/>
          <w:sz w:val="24"/>
          <w:szCs w:val="24"/>
        </w:rPr>
        <w:t>SARS-CoV-2</w:t>
      </w:r>
      <w:r w:rsidRPr="006F34A3">
        <w:rPr>
          <w:rFonts w:ascii="Times New Roman" w:hAnsi="Times New Roman" w:cs="Times New Roman"/>
          <w:sz w:val="24"/>
          <w:szCs w:val="24"/>
        </w:rPr>
        <w:t>.</w:t>
      </w:r>
    </w:p>
    <w:p w:rsidR="008A468B" w:rsidRPr="006F34A3" w:rsidRDefault="008A468B" w:rsidP="006F34A3">
      <w:pPr>
        <w:spacing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6F34A3" w:rsidP="006F34A3">
      <w:pPr>
        <w:numPr>
          <w:ilvl w:val="0"/>
          <w:numId w:val="2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a terenie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znajd</w:t>
      </w:r>
      <w:r>
        <w:rPr>
          <w:rFonts w:ascii="Times New Roman" w:hAnsi="Times New Roman" w:cs="Times New Roman"/>
          <w:sz w:val="24"/>
          <w:szCs w:val="24"/>
        </w:rPr>
        <w:t xml:space="preserve">uje się kilka </w:t>
      </w:r>
      <w:r w:rsidR="008A468B" w:rsidRPr="006F34A3">
        <w:rPr>
          <w:rFonts w:ascii="Times New Roman" w:hAnsi="Times New Roman" w:cs="Times New Roman"/>
          <w:sz w:val="24"/>
          <w:szCs w:val="24"/>
        </w:rPr>
        <w:t>osobn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pojemnik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na zużyte maseczki </w:t>
      </w:r>
      <w:r>
        <w:rPr>
          <w:rFonts w:ascii="Times New Roman" w:hAnsi="Times New Roman" w:cs="Times New Roman"/>
          <w:sz w:val="24"/>
          <w:szCs w:val="24"/>
        </w:rPr>
        <w:br/>
      </w:r>
      <w:r w:rsidR="008A468B" w:rsidRPr="006F34A3">
        <w:rPr>
          <w:rFonts w:ascii="Times New Roman" w:hAnsi="Times New Roman" w:cs="Times New Roman"/>
          <w:sz w:val="24"/>
          <w:szCs w:val="24"/>
        </w:rPr>
        <w:t>i rękawiczki. Jeden pojemnik znajd</w:t>
      </w:r>
      <w:r>
        <w:rPr>
          <w:rFonts w:ascii="Times New Roman" w:hAnsi="Times New Roman" w:cs="Times New Roman"/>
          <w:sz w:val="24"/>
          <w:szCs w:val="24"/>
        </w:rPr>
        <w:t>uje się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przy wejściu do budynku, </w:t>
      </w:r>
      <w:r>
        <w:rPr>
          <w:rFonts w:ascii="Times New Roman" w:hAnsi="Times New Roman" w:cs="Times New Roman"/>
          <w:sz w:val="24"/>
          <w:szCs w:val="24"/>
        </w:rPr>
        <w:t>pozostałe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. Pojemniki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8A468B" w:rsidRPr="006F34A3">
        <w:rPr>
          <w:rFonts w:ascii="Times New Roman" w:hAnsi="Times New Roman" w:cs="Times New Roman"/>
          <w:sz w:val="24"/>
          <w:szCs w:val="24"/>
        </w:rPr>
        <w:t xml:space="preserve"> odpowiednio opisane lub oznaczone tak, aby uniknąć omyłkowego wyrzucenia do nich innych odpadów.</w:t>
      </w:r>
    </w:p>
    <w:p w:rsidR="008A468B" w:rsidRPr="006F34A3" w:rsidRDefault="008A468B" w:rsidP="006F34A3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Zaleca się, aby worek znajdujący się w pojemniku miał możliwość wiązania.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2"/>
        </w:numPr>
        <w:tabs>
          <w:tab w:val="left" w:pos="700"/>
        </w:tabs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Po napełnieniu worka do ¾ objętości należy wymienić worek na nowy przy zachowaniu zasad bezpieczeństwa.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2"/>
        </w:numPr>
        <w:tabs>
          <w:tab w:val="left" w:pos="700"/>
        </w:tabs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Przed włożeniem nowego worka zaleca się dezynfekcję, umycie pojemnika lub spryskanie go preparatem wirusobójczym.</w:t>
      </w:r>
    </w:p>
    <w:p w:rsidR="008A468B" w:rsidRPr="006F34A3" w:rsidRDefault="008A468B" w:rsidP="006F34A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815879" w:rsidRDefault="008A468B" w:rsidP="00815879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 miejscu, w którym znajduje się pojemnik na zużyte środki zapobiegawcze – maseczki</w:t>
      </w:r>
      <w:r w:rsidR="00815879">
        <w:rPr>
          <w:rFonts w:ascii="Times New Roman" w:hAnsi="Times New Roman" w:cs="Times New Roman"/>
          <w:sz w:val="24"/>
          <w:szCs w:val="24"/>
        </w:rPr>
        <w:t xml:space="preserve"> </w:t>
      </w:r>
      <w:r w:rsidRPr="00815879">
        <w:rPr>
          <w:rFonts w:ascii="Times New Roman" w:hAnsi="Times New Roman" w:cs="Times New Roman"/>
          <w:sz w:val="24"/>
          <w:szCs w:val="24"/>
        </w:rPr>
        <w:t>i rękawiczki, należy umieścić instrukcj</w:t>
      </w:r>
      <w:r w:rsidR="006F34A3" w:rsidRPr="00815879">
        <w:rPr>
          <w:rFonts w:ascii="Times New Roman" w:hAnsi="Times New Roman" w:cs="Times New Roman"/>
          <w:sz w:val="24"/>
          <w:szCs w:val="24"/>
        </w:rPr>
        <w:t>ę</w:t>
      </w:r>
      <w:r w:rsidRPr="00815879">
        <w:rPr>
          <w:rFonts w:ascii="Times New Roman" w:hAnsi="Times New Roman" w:cs="Times New Roman"/>
          <w:sz w:val="24"/>
          <w:szCs w:val="24"/>
        </w:rPr>
        <w:t xml:space="preserve"> zdejmowania rękawiczek jednorazowych i maseczek.</w:t>
      </w:r>
    </w:p>
    <w:p w:rsidR="008A468B" w:rsidRPr="006F34A3" w:rsidRDefault="008A468B" w:rsidP="006F34A3">
      <w:pPr>
        <w:spacing w:line="218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  <w:sectPr w:rsidR="008A468B" w:rsidRPr="006F34A3">
          <w:pgSz w:w="11900" w:h="16838"/>
          <w:pgMar w:top="1440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:rsidR="008A468B" w:rsidRPr="006F34A3" w:rsidRDefault="008A468B" w:rsidP="006F34A3">
      <w:pPr>
        <w:spacing w:line="1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8A468B" w:rsidRPr="006F34A3" w:rsidRDefault="008A468B" w:rsidP="006F34A3">
      <w:pPr>
        <w:spacing w:line="0" w:lineRule="atLeast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2.2. Postępowanie z odpadami w pojemniku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Po napełnieniu pojemnika do ¾ objętości należy wymienić worki. Nie należy zgniatać odpadów w pojemniku.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 przypadku, gdy w worku znajdują się zużyte środki zapobiegawcze, zawiązane worki należy wrzucić do pojemnika na odpady zmieszane.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25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 przypadku, gdy w jednostce stwierdzono podejrzenie zakażenia lub wystąpienie zakażania wirusem SARS-CoV-2 wysoce zalecane jest, aby odczekać 72 godziny od zamknięcia worka przed przekazaniem go do odbioru.</w:t>
      </w:r>
    </w:p>
    <w:p w:rsidR="008A468B" w:rsidRPr="006F34A3" w:rsidRDefault="008A468B" w:rsidP="006F34A3">
      <w:pPr>
        <w:spacing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 miarę możliwości należy zawiązany worek spryskać preparatem wirusobójczym.</w:t>
      </w:r>
    </w:p>
    <w:p w:rsidR="008A468B" w:rsidRPr="006F34A3" w:rsidRDefault="008A468B" w:rsidP="006F34A3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29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Osoba wynosząca worek z odpadami powinna włożyć go do drugiego worka </w:t>
      </w:r>
      <w:r w:rsidR="006F34A3">
        <w:rPr>
          <w:rFonts w:ascii="Times New Roman" w:hAnsi="Times New Roman" w:cs="Times New Roman"/>
          <w:sz w:val="24"/>
          <w:szCs w:val="24"/>
        </w:rPr>
        <w:br/>
      </w:r>
      <w:r w:rsidRPr="006F34A3">
        <w:rPr>
          <w:rFonts w:ascii="Times New Roman" w:hAnsi="Times New Roman" w:cs="Times New Roman"/>
          <w:sz w:val="24"/>
          <w:szCs w:val="24"/>
        </w:rPr>
        <w:t>i zabezpieczyć przed przypadkowym otwarciem do chwili jego odbioru. Zaleca się dodatkowe zawiązanie worka lub zaklejenie przy pomocy taśmy samoprzylepnej. Na worku należy oznaczyć datę oraz godzinę zamknięcia worka.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Worek z odpadami należy przenieść do miejsca odbioru odpadów stosując środki ochrony i zachowując wszystkie zasady bezpieczeństwa.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3"/>
        </w:numPr>
        <w:tabs>
          <w:tab w:val="left" w:pos="1060"/>
        </w:tabs>
        <w:spacing w:line="229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Magazynowanie odpadów prowadzi się w zamykanych pojemnikach lub kontenerach, oznakowanych, w sposób zabezpieczający przed rozprzestrzenianiem odpadów, zabezpieczonych przed dostępem osób postronnych lub zwierząt.</w:t>
      </w:r>
    </w:p>
    <w:p w:rsidR="008A468B" w:rsidRPr="006F34A3" w:rsidRDefault="008A468B" w:rsidP="006F34A3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spacing w:line="0" w:lineRule="atLeast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2.3. Zdejmowanie rękawiczek</w:t>
      </w:r>
    </w:p>
    <w:p w:rsidR="008A468B" w:rsidRPr="006F34A3" w:rsidRDefault="008A468B" w:rsidP="006F34A3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Rękawiczki należy zdejmować zgodnie z instrukcją (Zał. 4).</w:t>
      </w:r>
    </w:p>
    <w:p w:rsidR="008A468B" w:rsidRPr="006F34A3" w:rsidRDefault="008A468B" w:rsidP="006F34A3">
      <w:pPr>
        <w:spacing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4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Podczas zdejmowania rękawiczek należy unikać dotykania rękawiczek nieosłoniętą częścią dłoni.</w:t>
      </w:r>
    </w:p>
    <w:p w:rsidR="008A468B" w:rsidRPr="006F34A3" w:rsidRDefault="008A468B" w:rsidP="006F34A3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Po zdjęciu rękawiczek należy wyrzucić je do odpowiednego pojemnika.</w:t>
      </w:r>
    </w:p>
    <w:p w:rsidR="008A468B" w:rsidRPr="006F34A3" w:rsidRDefault="008A468B" w:rsidP="006F34A3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Zaleca się umycie lub dezynfekcję rąk po zdjęciu rękawiczek.</w:t>
      </w:r>
    </w:p>
    <w:p w:rsidR="008A468B" w:rsidRPr="006F34A3" w:rsidRDefault="008A468B" w:rsidP="006F34A3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spacing w:line="0" w:lineRule="atLeast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2.4. Zakładanie i zdejmowanie maseczki.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Przed założeniem maseczki należy umyć lub zdezynfekować ręce. Maseczkę należy założyć zgodnie z instrukcją (Zał. 5).</w:t>
      </w: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Należy unikać dotykania maski podczas jej używania.</w:t>
      </w:r>
    </w:p>
    <w:p w:rsidR="008A468B" w:rsidRPr="006F34A3" w:rsidRDefault="008A468B" w:rsidP="006F34A3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Gdy maska jest wilgotna należy ją wymienić na nową. Nie należy używać ponownie masek jednorazowych.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Aby zdjąć maskę należy chwycić ją od tyłu za wiązanie. Należy unikać dotykania przodu maski.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219" w:lineRule="auto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Zużytą maskę należy wyrzucić do wyznaczonego, zamykanego pojemnika i umyć ręce mydłem i wodą lub płynem do dezynfekcji.</w:t>
      </w:r>
    </w:p>
    <w:p w:rsidR="008A468B" w:rsidRPr="006F34A3" w:rsidRDefault="008A468B" w:rsidP="006F34A3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Nie wyrzucać maseczki do toalety.</w:t>
      </w:r>
    </w:p>
    <w:p w:rsidR="008A468B" w:rsidRPr="006F34A3" w:rsidRDefault="008A468B" w:rsidP="006F34A3">
      <w:pPr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spacing w:line="0" w:lineRule="atLeast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2.5. Postępowanie z maseczkami wielorazowymi.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6"/>
        </w:numPr>
        <w:tabs>
          <w:tab w:val="left" w:pos="1060"/>
        </w:tabs>
        <w:spacing w:line="218" w:lineRule="auto"/>
        <w:ind w:left="106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Przed założeniem maseczki należy umyć lub zdezynfekować ręce. Maseczkę należy założyć zgodnie z instrukcją (Zał. 2).</w:t>
      </w:r>
    </w:p>
    <w:p w:rsidR="008A468B" w:rsidRPr="006F34A3" w:rsidRDefault="008A468B" w:rsidP="006F34A3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Należy unikać dotykania maski podczas jej używania.</w:t>
      </w:r>
    </w:p>
    <w:p w:rsidR="008A468B" w:rsidRPr="00815879" w:rsidRDefault="008A468B" w:rsidP="006F34A3">
      <w:pPr>
        <w:numPr>
          <w:ilvl w:val="0"/>
          <w:numId w:val="6"/>
        </w:numPr>
        <w:tabs>
          <w:tab w:val="left" w:pos="1060"/>
        </w:tabs>
        <w:spacing w:line="168" w:lineRule="exact"/>
        <w:ind w:left="106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79">
        <w:rPr>
          <w:rFonts w:ascii="Times New Roman" w:hAnsi="Times New Roman" w:cs="Times New Roman"/>
          <w:sz w:val="24"/>
          <w:szCs w:val="24"/>
        </w:rPr>
        <w:t>Gdy maska jest wilgotna należy ją wymienić na nową.</w:t>
      </w:r>
      <w:bookmarkStart w:id="2" w:name="page3"/>
      <w:bookmarkEnd w:id="2"/>
    </w:p>
    <w:p w:rsidR="008A468B" w:rsidRPr="006F34A3" w:rsidRDefault="008A468B" w:rsidP="006F34A3">
      <w:pPr>
        <w:numPr>
          <w:ilvl w:val="1"/>
          <w:numId w:val="7"/>
        </w:numPr>
        <w:tabs>
          <w:tab w:val="left" w:pos="1060"/>
        </w:tabs>
        <w:spacing w:line="218" w:lineRule="auto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Aby zdjąć maskę należy chwycić ją od tyłu za wiązanie. Należy unikać dotykania przodu maski.</w:t>
      </w:r>
    </w:p>
    <w:p w:rsidR="008A468B" w:rsidRPr="006F34A3" w:rsidRDefault="008A468B" w:rsidP="006F34A3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1"/>
          <w:numId w:val="7"/>
        </w:numPr>
        <w:tabs>
          <w:tab w:val="left" w:pos="1060"/>
        </w:tabs>
        <w:spacing w:line="218" w:lineRule="auto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Zużytą maskę należy włożyć woreczka foliowego i szczelnie zamknąć. Przed praniem należy unikać dotykania maseczki,</w:t>
      </w:r>
    </w:p>
    <w:p w:rsidR="008A468B" w:rsidRPr="006F34A3" w:rsidRDefault="008A468B" w:rsidP="006F34A3">
      <w:pPr>
        <w:spacing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1"/>
          <w:numId w:val="7"/>
        </w:numPr>
        <w:tabs>
          <w:tab w:val="left" w:pos="1060"/>
        </w:tabs>
        <w:spacing w:line="194" w:lineRule="auto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lastRenderedPageBreak/>
        <w:t>Maseczkę należy wyprać w temperaturze co najmniej 60</w:t>
      </w:r>
      <w:r w:rsidRPr="006F34A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F34A3">
        <w:rPr>
          <w:rFonts w:ascii="Times New Roman" w:hAnsi="Times New Roman" w:cs="Times New Roman"/>
          <w:sz w:val="24"/>
          <w:szCs w:val="24"/>
        </w:rPr>
        <w:t>C przez 45 minut i wyprasować żelazkiem nastawionym na maksymalną możliwą temperaturę.</w:t>
      </w:r>
    </w:p>
    <w:p w:rsidR="008A468B" w:rsidRPr="006F34A3" w:rsidRDefault="008A468B" w:rsidP="006F34A3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1"/>
          <w:numId w:val="7"/>
        </w:numPr>
        <w:tabs>
          <w:tab w:val="left" w:pos="1060"/>
        </w:tabs>
        <w:spacing w:line="226" w:lineRule="auto"/>
        <w:ind w:left="1060" w:hanging="364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Jeżeli nie możliwości wyprania maseczki można maseczkę zdezynfekować płynem antybakteryjnym o zawartości min. 70% alkoholu. Po spryskaniu maseczki należy odczekać aż płyn wyschnie.</w:t>
      </w:r>
    </w:p>
    <w:p w:rsidR="008A468B" w:rsidRPr="006F34A3" w:rsidRDefault="008A468B" w:rsidP="006F34A3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68B" w:rsidRPr="006F34A3" w:rsidRDefault="008A468B" w:rsidP="006F34A3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Obowiązywanie procedury.</w:t>
      </w:r>
    </w:p>
    <w:p w:rsidR="008A468B" w:rsidRPr="006F34A3" w:rsidRDefault="008A468B" w:rsidP="006F34A3">
      <w:pPr>
        <w:spacing w:line="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6F34A3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Niniejsza procedura obowiązuje z chwilą wprowadzenia do odwołania.</w:t>
      </w:r>
    </w:p>
    <w:p w:rsidR="008A468B" w:rsidRPr="006F34A3" w:rsidRDefault="008A468B" w:rsidP="006F34A3">
      <w:pPr>
        <w:spacing w:line="341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8B" w:rsidRPr="006F34A3" w:rsidRDefault="008A468B" w:rsidP="006F34A3">
      <w:pPr>
        <w:spacing w:line="0" w:lineRule="atLeast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A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A468B" w:rsidRPr="006F34A3" w:rsidRDefault="008A468B" w:rsidP="006F34A3">
      <w:pPr>
        <w:spacing w:line="7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79" w:rsidRDefault="008A468B" w:rsidP="00815879">
      <w:pPr>
        <w:spacing w:line="236" w:lineRule="auto"/>
        <w:ind w:left="700" w:right="-38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Zał. 4. Inst</w:t>
      </w:r>
      <w:r w:rsidR="00815879">
        <w:rPr>
          <w:rFonts w:ascii="Times New Roman" w:hAnsi="Times New Roman" w:cs="Times New Roman"/>
          <w:sz w:val="24"/>
          <w:szCs w:val="24"/>
        </w:rPr>
        <w:t xml:space="preserve">rukcja zakładania i zdejmowania </w:t>
      </w:r>
      <w:r w:rsidRPr="006F34A3">
        <w:rPr>
          <w:rFonts w:ascii="Times New Roman" w:hAnsi="Times New Roman" w:cs="Times New Roman"/>
          <w:sz w:val="24"/>
          <w:szCs w:val="24"/>
        </w:rPr>
        <w:t xml:space="preserve">rękawiczek. </w:t>
      </w:r>
    </w:p>
    <w:p w:rsidR="008A468B" w:rsidRPr="006F34A3" w:rsidRDefault="008A468B" w:rsidP="00815879">
      <w:pPr>
        <w:spacing w:line="236" w:lineRule="auto"/>
        <w:ind w:left="700" w:right="-38"/>
        <w:jc w:val="both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Zał. 5. Instrukcja zakładania i zdejmowania maseczki.</w:t>
      </w:r>
    </w:p>
    <w:p w:rsidR="008A468B" w:rsidRPr="006F34A3" w:rsidRDefault="008A468B" w:rsidP="006F34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468B" w:rsidRPr="006F34A3" w:rsidSect="00250B69"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68B"/>
    <w:rsid w:val="00250B69"/>
    <w:rsid w:val="006F34A3"/>
    <w:rsid w:val="00815879"/>
    <w:rsid w:val="008A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Wiśniowska</dc:creator>
  <cp:keywords/>
  <dc:description/>
  <cp:lastModifiedBy>MONIA</cp:lastModifiedBy>
  <cp:revision>3</cp:revision>
  <dcterms:created xsi:type="dcterms:W3CDTF">2020-08-27T18:09:00Z</dcterms:created>
  <dcterms:modified xsi:type="dcterms:W3CDTF">2020-08-28T13:03:00Z</dcterms:modified>
</cp:coreProperties>
</file>