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94" w:rsidRPr="000F7032" w:rsidRDefault="00A32C94" w:rsidP="00A32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32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A32C94" w:rsidRDefault="00A32C94" w:rsidP="00A32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32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0F7032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A32C94" w:rsidRPr="00E724AF" w:rsidRDefault="00A32C94" w:rsidP="00A32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94" w:rsidRPr="00E724AF" w:rsidRDefault="00A32C94" w:rsidP="00A32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klasie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:rsidR="00A32C94" w:rsidRPr="000F7032" w:rsidRDefault="00A32C94" w:rsidP="00A32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94" w:rsidRPr="000F7032" w:rsidRDefault="00A32C94" w:rsidP="00A32C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551"/>
        <w:gridCol w:w="2552"/>
        <w:gridCol w:w="2551"/>
        <w:gridCol w:w="2557"/>
      </w:tblGrid>
      <w:tr w:rsidR="00A32C94" w:rsidRPr="000F7032" w:rsidTr="00D25691">
        <w:trPr>
          <w:trHeight w:val="1068"/>
        </w:trPr>
        <w:tc>
          <w:tcPr>
            <w:tcW w:w="1844" w:type="dxa"/>
            <w:vAlign w:val="center"/>
          </w:tcPr>
          <w:p w:rsidR="00A32C94" w:rsidRPr="001B2E91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8" w:type="dxa"/>
            <w:vAlign w:val="center"/>
          </w:tcPr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vAlign w:val="center"/>
          </w:tcPr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52" w:type="dxa"/>
            <w:vAlign w:val="center"/>
          </w:tcPr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1" w:type="dxa"/>
            <w:vAlign w:val="center"/>
          </w:tcPr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57" w:type="dxa"/>
            <w:vAlign w:val="center"/>
          </w:tcPr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C94" w:rsidRPr="000F7032" w:rsidRDefault="00A32C94" w:rsidP="00D25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A32C94" w:rsidRPr="000F7032" w:rsidTr="00D25691">
        <w:trPr>
          <w:trHeight w:val="1392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A32C94" w:rsidRPr="000F7032" w:rsidTr="00D25691">
        <w:trPr>
          <w:trHeight w:val="425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• wymienić bohaterów wiersza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73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95373B">
              <w:rPr>
                <w:rFonts w:ascii="Times New Roman" w:hAnsi="Times New Roman"/>
                <w:sz w:val="20"/>
                <w:szCs w:val="20"/>
              </w:rPr>
              <w:t xml:space="preserve"> wers i strofę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wyrazy 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  <w:p w:rsidR="00A32C94" w:rsidRPr="00C216C5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skorzystać ze słownika języka polskiego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 i strofę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rymy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4 cechy bohatera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stosować wyrazy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wiersz, stosując odpowiednie tempo i intonację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porównania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uczucia wyrażone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bohatera utworu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w jakim celu zostały użyte w wierszu porównania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notatkę w formie schematu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wygląd i cechy swojego przyjaciela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utworu wersy, strofy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o wydarzeniach przedstawionych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punktu widzenia bohatera utworu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rymy w tekście utworu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wersy utworu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komiks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przykłady z życia codziennego przyjaźni wystawionej na próbę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pojęcie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prawdziwa przyjaźń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grupie </w:t>
            </w:r>
            <w:r w:rsidRPr="006F4708">
              <w:rPr>
                <w:rFonts w:ascii="Times New Roman" w:hAnsi="Times New Roman"/>
                <w:i/>
                <w:sz w:val="20"/>
                <w:szCs w:val="20"/>
              </w:rPr>
              <w:t>kodeks przyjaźni</w:t>
            </w:r>
          </w:p>
          <w:p w:rsidR="00A32C94" w:rsidRPr="00C216C5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spójne opowiadanie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miejsce wydarzeń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narrację pierwszoosobową 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trzecioosobowej</w:t>
            </w:r>
            <w:proofErr w:type="spellEnd"/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uczucia bohaterów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problematykę utworu </w:t>
            </w:r>
          </w:p>
          <w:p w:rsidR="00A32C94" w:rsidRPr="00530C70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słowa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ielki ciężar spadł mu z serca</w:t>
            </w:r>
          </w:p>
        </w:tc>
      </w:tr>
      <w:tr w:rsidR="00A32C94" w:rsidRPr="000F7032" w:rsidTr="00D25691">
        <w:trPr>
          <w:trHeight w:val="416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wyróżniające opowiadanie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komponować początek opowiadania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podejmować próby redagowania prostego opowiadania twórczego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podejmować próby wprowadzania do opowiadania krótkiego dialogu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wyszukać w tekście informacyjnym najważniejsze wiadomości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prosty plan wydarzeń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proste opowiadanie twórcze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do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opowiadania dialog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twórcze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zgodnie z planem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do opowiadania dialog, stosując poprawną interpunkcję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zastosować trójdzielną kompozycję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opowiadanie, zachowując kolejność wydarzeń i trójdzielną kompozycję wypowiedzi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i wyczerpujące opowiadanie twórcze z dialogiem,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A32C94" w:rsidRPr="000F7032" w:rsidTr="00D25691">
        <w:trPr>
          <w:trHeight w:val="85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głoskę od litery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samogłoskę </w:t>
            </w:r>
            <w:r>
              <w:rPr>
                <w:rFonts w:ascii="Times New Roman" w:hAnsi="Times New Roman"/>
                <w:sz w:val="20"/>
                <w:szCs w:val="20"/>
              </w:rPr>
              <w:t>od spółgłoski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 w wyrazie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spółgłoski i samogłoski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 w wyrazie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 określa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samogłoski i spółgłoski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określać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 w każdym wskazanym wyrazie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dzieli wyrazy na sylaby, wskazując różne możliwości podziału</w:t>
            </w:r>
          </w:p>
        </w:tc>
      </w:tr>
      <w:tr w:rsidR="00A32C94" w:rsidRPr="000F7032" w:rsidTr="00D25691">
        <w:trPr>
          <w:trHeight w:val="1927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wyraz na głoski, litery i sylaby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informacje o głoskach miękkich i twardych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spółgłoski miękkie i twarde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spółgłoski miękkie </w:t>
            </w:r>
            <w:r>
              <w:rPr>
                <w:rFonts w:ascii="Times New Roman" w:hAnsi="Times New Roman"/>
                <w:sz w:val="20"/>
                <w:szCs w:val="20"/>
              </w:rPr>
              <w:t>od twardych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spółgłoski miękkie i twarde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określić spółgłoski miękkie i twarde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liczebniki ze spółgłoskami miękkimi</w:t>
            </w:r>
          </w:p>
        </w:tc>
      </w:tr>
      <w:tr w:rsidR="00A32C94" w:rsidRPr="000F7032" w:rsidTr="00D25691">
        <w:trPr>
          <w:trHeight w:val="699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w pierwszej i w drugiej części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aktywnie uczestniczyć w rozmowie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opowiadanie twórcze, czyniąc narratorem zwierzę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na temat trafności rysunku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zamieszczonego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 okładce książki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argumentacyjną</w:t>
            </w:r>
          </w:p>
        </w:tc>
      </w:tr>
      <w:tr w:rsidR="00A32C94" w:rsidRPr="000F7032" w:rsidTr="00D25691">
        <w:trPr>
          <w:trHeight w:val="553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13.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hasła encyklopedycznego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skróty stosowane w encyklopedii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tekstu informacyjnego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określić, pod jakimi hasłami należy szukać określonych informacji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wskazane hasła w encyklopedii tradycyjnej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wskazane hasła w encyklopedii on-line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 encyklopedii tradycyjnej i on-line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z jakiej encyklopedii lepiej korzystać i uzasadnić swoje zdanie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 encyklopedii tradycyjnej i on-line, wyszukując potrzebne informacje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informacje na temat encyklopedii znajdujących się w b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ibliotece szkolnej</w:t>
            </w:r>
          </w:p>
        </w:tc>
      </w:tr>
      <w:tr w:rsidR="00A32C94" w:rsidRPr="000F7032" w:rsidTr="00D25691">
        <w:trPr>
          <w:trHeight w:val="3764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 i 15.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planu 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pytania otwarte i zamknięte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określić cechy bohatera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formułować do tekstu pytania otwarte i zamknięte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przykłady działań wolontariuszy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sformułować argumenty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przemawiające za tym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że warto pomagać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Kim jesteśmy w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internecie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>, z jakiego powodu bohater w e-mailach podaje się za inną osobę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bohaterze i jego zachowaniu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 z własnymi</w:t>
            </w:r>
          </w:p>
          <w:p w:rsidR="00A32C94" w:rsidRPr="005C070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70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rady dla osoby, która udaje kogoś innego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ilustrację do tekstu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korzystając ze słownika, wyjaśnić znaczenie słów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pozer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szpan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trendy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pomysły na ciekawe spędzanie wolnego czasu bez komputera 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smartfona</w:t>
            </w:r>
            <w:proofErr w:type="spellEnd"/>
          </w:p>
        </w:tc>
      </w:tr>
      <w:tr w:rsidR="00A32C94" w:rsidRPr="000F7032" w:rsidTr="00D25691">
        <w:trPr>
          <w:trHeight w:val="85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różne sposoby komunikowania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obowiązujące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korzystając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komunikowania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pomocą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SMS-a do kolegi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różne sposoby komunikowania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a do kolegi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CaslonPro-Regular" w:eastAsia="Calibri" w:hAnsi="ACaslonPro-Regular" w:cs="ACaslonPro-Regular"/>
                <w:sz w:val="20"/>
                <w:szCs w:val="20"/>
              </w:rPr>
              <w:t>wypowiadzieć</w:t>
            </w:r>
            <w:proofErr w:type="spellEnd"/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 się na temat własnych sposobów komunikowania się z innymi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podawać przykłady udogodnień i zagrożeń wynikających z komunikowania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dlaczego ludzie chętnie korzystają z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a do nauczyciela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wady i zalety korzystania z komunikatorów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udogodnienia i zagrożenia wynikające z komunikowania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włączyć się do dyskusji na forum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zasady właściwego zachowania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D8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różnice między językiem młodzieżowym a językiem literackim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hejter</w:t>
            </w:r>
            <w:proofErr w:type="spellEnd"/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trollowanie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komentarz do podanego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posta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A32C94" w:rsidRPr="000F7032" w:rsidTr="00D25691">
        <w:trPr>
          <w:trHeight w:val="425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list elektroniczny od listu tradycyjnego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pisania listów elektronicznych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próbę zredagowania e-maila do kolegi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e-maila do kolegi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zredagować e -maila do kolegi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adres e-mailowy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pisania listów elektronicznych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wiadomości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zwroty do adresata i zwroty pożegnalne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informować odbiorcę o przesyłaniu plików w załączniku </w:t>
            </w:r>
          </w:p>
          <w:p w:rsidR="00A32C94" w:rsidRPr="00D3570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list elektroniczny wskazanymi wyrazami w </w:t>
            </w:r>
            <w:r w:rsidRPr="00D35702">
              <w:rPr>
                <w:rFonts w:ascii="Times New Roman" w:hAnsi="Times New Roman"/>
                <w:sz w:val="20"/>
                <w:szCs w:val="20"/>
              </w:rPr>
              <w:lastRenderedPageBreak/>
              <w:t>odpowiedniej formie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>• p</w:t>
            </w:r>
            <w:r>
              <w:rPr>
                <w:rFonts w:ascii="Times New Roman" w:hAnsi="Times New Roman"/>
                <w:sz w:val="20"/>
                <w:szCs w:val="20"/>
              </w:rPr>
              <w:t>odać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zasady pisania lis</w:t>
            </w:r>
            <w:r>
              <w:rPr>
                <w:rFonts w:ascii="Times New Roman" w:hAnsi="Times New Roman"/>
                <w:sz w:val="20"/>
                <w:szCs w:val="20"/>
              </w:rPr>
              <w:t>tów zgodnie z etykietą językową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zapisać adres e-mailowy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trafnie określić temat wiadomości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zwroty do adresata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pożegnalne zwroty grzecznościowe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informować poprawnie odbiorcę o przesyłaniu plików w załączniku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poprawnie pod względem językowym, </w:t>
            </w:r>
            <w:r w:rsidRPr="00D35702">
              <w:rPr>
                <w:rFonts w:ascii="Times New Roman" w:hAnsi="Times New Roman"/>
                <w:sz w:val="20"/>
                <w:szCs w:val="20"/>
              </w:rPr>
              <w:lastRenderedPageBreak/>
              <w:t>ortograficznym i interpunkcyjnym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e-maila do osoby dorosłej lub instytucji 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czasowniki wśród innych części mowy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osoby, liczby i rodzaje czasownika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czasowniki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przeszłym, teraźniejszym i przyszłym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osobę i liczbę czasownika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czasownika • odmieniać czasowniki przez liczby i osoby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czasowniki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 i teraźniejszym w odpowiednich formach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>• rozpoz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</w:rPr>
              <w:t>nać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 autora wypowiedzi na podstawie formy czasownika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osobę, liczbę i rodzaj czasownika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odpowiednie formy czasowników w czasie przyszłym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20B">
              <w:rPr>
                <w:rFonts w:ascii="Times New Roman" w:hAnsi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redagować krótkie teksty, używając poprawnych form czasu przyszłego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określać osobę, liczbę, rodzaj, czas czasownika</w:t>
            </w:r>
          </w:p>
        </w:tc>
      </w:tr>
      <w:tr w:rsidR="00A32C94" w:rsidRPr="000F7032" w:rsidTr="00D25691">
        <w:trPr>
          <w:trHeight w:val="2962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bezokoliczniki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czasowniki w formie osobowej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bezokoliczniki od czasowników w formie osobowej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nieosobowe formy czasownika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 wypowiedzenie z nieosobowymi formami czasownika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tak aby wskazać wykonawcę czynności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nieosobowe formy czasownika </w:t>
            </w:r>
            <w:r>
              <w:rPr>
                <w:rFonts w:ascii="Times New Roman" w:hAnsi="Times New Roman"/>
                <w:sz w:val="20"/>
                <w:szCs w:val="20"/>
              </w:rPr>
              <w:t>od form osobowych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przepis, używając bezokoliczników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tekst, używając osobowych form czasownika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zgodnie z określonym celem wypowiedzenia stosować nieosobowe formy czasownika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tekst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</w:tc>
      </w:tr>
      <w:tr w:rsidR="00A32C94" w:rsidRPr="000F7032" w:rsidTr="00D25691">
        <w:trPr>
          <w:trHeight w:val="3554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tryby czasownika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czasowniki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 rozkazującym i przypuszczającym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tryb czasownika występującego w zdaniu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układać zdania z czasownikiem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czasowniki w tryb</w:t>
            </w:r>
            <w:r>
              <w:rPr>
                <w:rFonts w:ascii="Times New Roman" w:hAnsi="Times New Roman"/>
                <w:sz w:val="20"/>
                <w:szCs w:val="20"/>
              </w:rPr>
              <w:t>ie orzekającym od tych w trybie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odmienić czasowniki przez osoby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 przypuszczającym i rozkazującym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zdania z czasownikami w trybie orzekającym w formę poleceń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krótki tekst o swoich planach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marzeniach, używając trybu przypuszczającego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>• wskaz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</w:rPr>
              <w:t>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 intencję wypowiedzi</w:t>
            </w:r>
          </w:p>
        </w:tc>
      </w:tr>
      <w:tr w:rsidR="00A32C94" w:rsidRPr="000F7032" w:rsidTr="00D25691">
        <w:trPr>
          <w:trHeight w:val="836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formę osobową czasownika w trybie przypuszczającym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 i bezokolicznikami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formę osobową czasownika w trybie przypuszczającym </w:t>
            </w:r>
            <w:r>
              <w:rPr>
                <w:rFonts w:ascii="Times New Roman" w:hAnsi="Times New Roman"/>
                <w:sz w:val="20"/>
                <w:szCs w:val="20"/>
              </w:rPr>
              <w:t>od innych form czasownika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zapisywania cząstki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zdaniach odpowiednie formy czasowników z cząstką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poprawnie je zapisywać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zapisać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wypowiedzenia, stosując łączną lub rozdzielną pisownię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2C94" w:rsidRPr="000F7032" w:rsidTr="00D25691">
        <w:trPr>
          <w:trHeight w:val="283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Wikipedia od kuchni 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tekst informacyjny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informacje na temat Wikipedi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objaśnić, czym jest Wikipedia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różnice między encyklopedią PWN a wolną encyklopedią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określone hasła w Wikipedii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sporządzić notatkę na temat Wikipedii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określone informacje w Wikipedii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 notatkę w określonej formie na temat kryteriów, które musi spełniać artykuł w Wikipedii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dlaczego warto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korzystać z Wikipedii i uzasadnić swoje zdanie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informacje, jakie kryteria musi spełniać tekst oznaczony jako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Artykuł na medal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 Wikipedii </w:t>
            </w:r>
          </w:p>
        </w:tc>
      </w:tr>
      <w:tr w:rsidR="00A32C94" w:rsidRPr="000F7032" w:rsidTr="00D25691">
        <w:trPr>
          <w:trHeight w:val="283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 i uczucia, jakie wywołuje, uzasadnić swoją wypowiedź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sposobach spędzania wolnego czasu w gronie rówieśników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światło, ruch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A32C94" w:rsidRPr="000F7032" w:rsidRDefault="00A32C94" w:rsidP="00D2569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wersy, epitety 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porównanie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porównanie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wyjaśnić ich funkcję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uczucia, jakie wyraża utwór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uczucia, jakie wyraża utwór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tekście radę, jakiej udziela osoba mówiąca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porównania i wyjaśnić ich funkcję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przykłady porównań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sformułowanie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klucz do szczęścia</w:t>
            </w:r>
          </w:p>
        </w:tc>
      </w:tr>
      <w:tr w:rsidR="00A32C94" w:rsidRPr="000F7032" w:rsidTr="00D25691">
        <w:trPr>
          <w:trHeight w:val="425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wersy, strofy, rymy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strofy, rymy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znaczenie przenośnych zestawień słów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w tekście przenośnie i wyjaśnić ich funkcję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deklamować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odpowiednio modulując głos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przenośnie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A32C94" w:rsidRPr="000F7032" w:rsidTr="00D25691">
        <w:trPr>
          <w:trHeight w:val="283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Nazywam uczucia i opisuję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ich przejawy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2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powiedzenia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czuć do kogoś miętę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narratora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wskazanych stałych związków wyrazowych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intonację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• wyrazić swój sąd o bohaterze utworu i jego zachowaniu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 i zastosować je w zdaniach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określone emocje za pomocą mimiki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nazwać uczucia na podstawie obserwacji lub opisu zachowania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stopień intensywności określonych emocji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30. i 31.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AA1">
              <w:rPr>
                <w:rFonts w:ascii="Times New Roman" w:hAnsi="Times New Roman"/>
                <w:sz w:val="20"/>
                <w:szCs w:val="20"/>
              </w:rPr>
              <w:t>• odróżnia w planie sprawozdania z wycieczki informacje ważne od mniej istotnych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wydarzenia zgodnie z planem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wydarzeniu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wycieczki do Krakowa na podstawie fotografii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4BEF">
              <w:rPr>
                <w:rFonts w:ascii="Times New Roman" w:hAnsi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DC4BEF">
              <w:rPr>
                <w:rFonts w:ascii="Times New Roman" w:hAnsi="Times New Roman"/>
                <w:sz w:val="20"/>
                <w:szCs w:val="20"/>
              </w:rPr>
              <w:t xml:space="preserve"> wskazówki i rady w trakcie tworzenia sprawozdania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sprawozdanie z wydarzenia,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A32C94" w:rsidRPr="000F7032" w:rsidTr="00D25691">
        <w:trPr>
          <w:trHeight w:val="283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dwukropek w tekście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dialogu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najważniejsze wydarzenia przedstawione w utworze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zdaniach o wydarzeniach 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nazywać emocje bohaterki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ciekawie 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wydarzeniach 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czynny udział w rozmowie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przedstawić własne zdanie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dlaczego trudno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rozmawiać o śmierci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porównać doświadczenia bohaterki z własnymi 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34. Emocje w słowach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zdrobnienia i zgrubienia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zdrobnienia, zgrubienia i wyrazy neutralne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nacechowanie emocjonalne wyrazów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A32C94" w:rsidRPr="000F7032" w:rsidTr="00D25691">
        <w:trPr>
          <w:trHeight w:val="3703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35., 36. i 37.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liczby, rodzaje i przypadki rzeczownika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i pospolite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zasadę pisowni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rzeczowników własnych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rzeczowniki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rzeczownika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rzeczownik przez liczby i przypadki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rzeczowniki własne i pospolite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rzeczowniki występujące tylko w liczbie pojedynczej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rzeczowników występujących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tylko w liczbie mnogiej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rzeczowniki w odpowiednich formach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rzeczowniki własne i pospolite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przedstawiać własne przykłady rzeczowników własnych i pospolitych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przypadek i liczbę danego rzeczownika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od pospolitych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rzeczowniki własne i pospolite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 i poprawnie używa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różnych form tych wyrazów, a w przypadku wątpliwości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słownika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w utworze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głównych bohaterów utworu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emocje bohaterów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utwór, stosując odpowiednie tempo i intonację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opowiadać ciekawie o 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wyrazić swój sąd na temat postępowania dorosłych wobec dzieci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list prywatny, w którym wyrazi określone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emocje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</w:p>
        </w:tc>
      </w:tr>
      <w:tr w:rsidR="00A32C94" w:rsidRPr="000F7032" w:rsidTr="00D25691">
        <w:trPr>
          <w:trHeight w:val="425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bohatera utworu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2 cechy bohatera utworu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tak, aby oddać emocje bohatera,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sposoby radzenia sobie ze złością bohatera wiersza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0FD4">
              <w:rPr>
                <w:rFonts w:ascii="Times New Roman" w:hAnsi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/>
                <w:sz w:val="20"/>
                <w:szCs w:val="20"/>
              </w:rPr>
              <w:t>jaśnić</w:t>
            </w:r>
            <w:r w:rsidRPr="006D0FD4">
              <w:rPr>
                <w:rFonts w:ascii="Times New Roman" w:hAnsi="Times New Roman"/>
                <w:sz w:val="20"/>
                <w:szCs w:val="20"/>
              </w:rPr>
              <w:t xml:space="preserve"> sens sformułowań o znaczeniu przenośnym i poprawnie je </w:t>
            </w:r>
            <w:r>
              <w:rPr>
                <w:rFonts w:ascii="Times New Roman" w:hAnsi="Times New Roman"/>
                <w:sz w:val="20"/>
                <w:szCs w:val="20"/>
              </w:rPr>
              <w:t>zastosować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wyrecytować wiersz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i 41.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pojedynczej czasowników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mnogiej czasowników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zakończeniach biernika liczby pojedynczej rzeczowników rodzaju żeńskiego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biernika i narzędnika liczby pojedynczej rzeczowników i przymiotników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nazwach istot niedorosłych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 liczby pojedynczej czas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teraźniejszego i przyszłego czasowników: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powiedzieć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jeść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rozumieć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wyrazów</w:t>
            </w:r>
          </w:p>
        </w:tc>
      </w:tr>
      <w:tr w:rsidR="00A32C94" w:rsidRPr="000F7032" w:rsidTr="00D25691">
        <w:trPr>
          <w:trHeight w:val="1581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69D8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69D8">
              <w:rPr>
                <w:rFonts w:ascii="Times New Roman" w:hAnsi="Times New Roman"/>
                <w:sz w:val="20"/>
                <w:szCs w:val="20"/>
              </w:rPr>
              <w:t xml:space="preserve"> części mowy odmienne od nieodmiennych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 przez przypadki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oddzielać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końcówki od tematu fleksyjnego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końcówkę zerową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tematy oboczne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zaznaczać końcówkę zerową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wskazywać tematy oboczne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określać oboczności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Default="00A32C94" w:rsidP="00D256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Uczymy się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pięknie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dobrej recytacji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tekst opanowany pamięciowo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recytować głośno,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wyraźnie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analizować tekst przygotowany do recytacji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recytować w odpowiednim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tempie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wygłaszać tekst 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odpowiednim napięciem emocjonalnym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 przygotować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piękną recytację wybranego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wziąć udział w konkursie recytatorskim</w:t>
            </w:r>
          </w:p>
        </w:tc>
      </w:tr>
      <w:tr w:rsidR="00A32C94" w:rsidRPr="000F7032" w:rsidTr="00D25691">
        <w:trPr>
          <w:trHeight w:val="850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44. i 45.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>czyta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 xml:space="preserve"> tekst publicystyczny ze zrozumieniem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tekst reklamowy od innych rodzajów tekstów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znaczenie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problem przedstawiony w tekście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:rsidR="00A32C94" w:rsidRPr="00EF5647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cechy hasła reklamowego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objaśnić sposób wpływania reklam na nasze życie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układać własne hasła reklamowe wybranych przedmiotów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opracować reklamę ulubionego przedmiotu </w:t>
            </w:r>
          </w:p>
        </w:tc>
      </w:tr>
      <w:tr w:rsidR="00A32C94" w:rsidRPr="000F7032" w:rsidTr="00D25691">
        <w:trPr>
          <w:trHeight w:val="283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gesty i mimikę przedstawionych postaci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postacie ukazane na obrazie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gesty i mimikę przedstawionych postaci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emocje wyrażone przez bohaterów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 i uzasadnić swoją wypowiedź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zachowania postaci przedstawionych na obrazie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</w:tcPr>
          <w:p w:rsidR="00A32C94" w:rsidRPr="006D2F17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A32C94" w:rsidRPr="006D2F17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zasób słownictwa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skorzystać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 różnych źródeł informacji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>• prowadzi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</w:t>
            </w:r>
          </w:p>
        </w:tc>
        <w:tc>
          <w:tcPr>
            <w:tcW w:w="2552" w:type="dxa"/>
          </w:tcPr>
          <w:p w:rsidR="00A32C94" w:rsidRPr="006D2F17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wnioskować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zaprezentować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realizować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50. W świecie chłopców z Placu Broni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>, gdzie rozgrywają się wydarzenia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77C7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głównych bohaterów i krótko ich charakteryzuje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miejsce zabaw chłopców i czynności, którymi się zajmowali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cel założenia Związku Zbieraczy Kitu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A832BF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Jedni rozkazują, drudzy słuchają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występujących we fragmencie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we fragmencie w utworze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bohaterów występujących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we fragmencie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kilka cech głównego bohatera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:rsidR="00A32C94" w:rsidRPr="00947A6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głównych i drugoplanowych we fragmencie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przedstawionych wydarzeniach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wątek główny i wątki poboczne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identyfik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utwór jako powieść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na temat ulubionej książki, używając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akcja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 główny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bohaterowie drugoplanowi </w:t>
            </w:r>
          </w:p>
          <w:p w:rsidR="00A32C94" w:rsidRPr="00947A61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wyczerpująco wypowiadać się na temat wydarzeń przedstawionych w tekście, odwołując się do znajomości całej lektury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7DD">
              <w:rPr>
                <w:rFonts w:ascii="Times New Roman" w:hAnsi="Times New Roman"/>
                <w:b/>
                <w:bCs/>
                <w:sz w:val="20"/>
                <w:szCs w:val="20"/>
              </w:rPr>
              <w:t>52. Przyjaciele i wrogowie – chłopcy z Placu Broni i czerwone koszule</w:t>
            </w:r>
          </w:p>
        </w:tc>
        <w:tc>
          <w:tcPr>
            <w:tcW w:w="2268" w:type="dxa"/>
          </w:tcPr>
          <w:p w:rsidR="00A32C94" w:rsidRPr="00DB37DD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imiona bohaterów należących do grupy chłopców z Placu Broni i do grupy czerwonych koszul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przebieg bitwy o Plac Broni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chłopca, którego uważa za najważniejszą postać w powieści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sposoby walki z przeciwnikiem akceptowane przez przywódców oraz przez nich odrzucane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3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postępowania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Pr="00DB3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Pr="00DB37DD"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</w:tc>
        <w:tc>
          <w:tcPr>
            <w:tcW w:w="2557" w:type="dxa"/>
          </w:tcPr>
          <w:p w:rsidR="00A32C94" w:rsidRPr="001F611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1F611E">
              <w:rPr>
                <w:rFonts w:ascii="Times New Roman" w:hAnsi="Times New Roman"/>
                <w:sz w:val="20"/>
                <w:szCs w:val="20"/>
              </w:rPr>
              <w:t xml:space="preserve"> postępowanie </w:t>
            </w:r>
            <w:proofErr w:type="spellStart"/>
            <w:r w:rsidRPr="001F611E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Pr="001F6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611E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Pr="001F611E"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 w:rsidRPr="001F611E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</w:t>
            </w:r>
            <w:r w:rsidRPr="001F611E">
              <w:rPr>
                <w:rFonts w:ascii="Times New Roman" w:hAnsi="Times New Roman"/>
                <w:sz w:val="20"/>
                <w:szCs w:val="20"/>
              </w:rPr>
              <w:t xml:space="preserve"> wybór bohatera, którego uważa za najważniejszą postać w powieści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DB37DD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Okropna zdrada – o </w:t>
            </w:r>
            <w:proofErr w:type="spellStart"/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Gerebie</w:t>
            </w:r>
            <w:proofErr w:type="spellEnd"/>
          </w:p>
        </w:tc>
        <w:tc>
          <w:tcPr>
            <w:tcW w:w="2268" w:type="dxa"/>
          </w:tcPr>
          <w:p w:rsidR="00A32C94" w:rsidRPr="00DB37DD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cechy charakteru </w:t>
            </w:r>
            <w:proofErr w:type="spellStart"/>
            <w:r w:rsidRPr="00416913"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</w:tc>
        <w:tc>
          <w:tcPr>
            <w:tcW w:w="2551" w:type="dxa"/>
          </w:tcPr>
          <w:p w:rsidR="00A32C94" w:rsidRPr="00416913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jaki był powód zdrady chłopca</w:t>
            </w:r>
          </w:p>
          <w:p w:rsidR="00A32C94" w:rsidRPr="00DB37DD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, w jaki sposób </w:t>
            </w:r>
            <w:proofErr w:type="spellStart"/>
            <w:r w:rsidRPr="00416913">
              <w:rPr>
                <w:rFonts w:ascii="Times New Roman" w:hAnsi="Times New Roman"/>
                <w:sz w:val="20"/>
                <w:szCs w:val="20"/>
              </w:rPr>
              <w:t>Boka</w:t>
            </w:r>
            <w:proofErr w:type="spellEnd"/>
            <w:r w:rsidRPr="00416913">
              <w:rPr>
                <w:rFonts w:ascii="Times New Roman" w:hAnsi="Times New Roman"/>
                <w:sz w:val="20"/>
                <w:szCs w:val="20"/>
              </w:rPr>
              <w:t xml:space="preserve"> zareagował na zdradę kolegi</w:t>
            </w:r>
          </w:p>
        </w:tc>
        <w:tc>
          <w:tcPr>
            <w:tcW w:w="2552" w:type="dxa"/>
          </w:tcPr>
          <w:p w:rsidR="00A32C94" w:rsidRPr="00DB37DD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, dlaczego </w:t>
            </w:r>
            <w:proofErr w:type="spellStart"/>
            <w:r w:rsidRPr="00416913">
              <w:rPr>
                <w:rFonts w:ascii="Times New Roman" w:hAnsi="Times New Roman"/>
                <w:sz w:val="20"/>
                <w:szCs w:val="20"/>
              </w:rPr>
              <w:t>Feri</w:t>
            </w:r>
            <w:proofErr w:type="spellEnd"/>
            <w:r w:rsidRPr="00416913">
              <w:rPr>
                <w:rFonts w:ascii="Times New Roman" w:hAnsi="Times New Roman"/>
                <w:sz w:val="20"/>
                <w:szCs w:val="20"/>
              </w:rPr>
              <w:t xml:space="preserve"> Acz nie zgodził się na nieuczciwą propozycję rozwiązania konfliktu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powody, które skłoniły </w:t>
            </w:r>
            <w:proofErr w:type="spellStart"/>
            <w:r w:rsidRPr="00416913">
              <w:rPr>
                <w:rFonts w:ascii="Times New Roman" w:hAnsi="Times New Roman"/>
                <w:sz w:val="20"/>
                <w:szCs w:val="20"/>
              </w:rPr>
              <w:t>Deża</w:t>
            </w:r>
            <w:proofErr w:type="spellEnd"/>
            <w:r w:rsidRPr="00416913">
              <w:rPr>
                <w:rFonts w:ascii="Times New Roman" w:hAnsi="Times New Roman"/>
                <w:sz w:val="20"/>
                <w:szCs w:val="20"/>
              </w:rPr>
              <w:t xml:space="preserve"> do powrotu do drużyny chłopców z Placu Broni </w:t>
            </w:r>
          </w:p>
          <w:p w:rsidR="00A32C94" w:rsidRPr="00DB37DD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udział w dyskusji na dany temat</w:t>
            </w:r>
          </w:p>
        </w:tc>
        <w:tc>
          <w:tcPr>
            <w:tcW w:w="2557" w:type="dxa"/>
          </w:tcPr>
          <w:p w:rsidR="00A32C94" w:rsidRPr="00A105A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A105A2">
              <w:rPr>
                <w:rFonts w:ascii="Times New Roman" w:hAnsi="Times New Roman"/>
                <w:sz w:val="20"/>
                <w:szCs w:val="20"/>
              </w:rPr>
              <w:t xml:space="preserve"> postępowanie </w:t>
            </w:r>
            <w:proofErr w:type="spellStart"/>
            <w:r w:rsidRPr="00A105A2"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  <w:p w:rsidR="00A32C94" w:rsidRPr="001F611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</w:t>
            </w:r>
            <w:r w:rsidRPr="00A105A2">
              <w:rPr>
                <w:rFonts w:ascii="Times New Roman" w:hAnsi="Times New Roman"/>
                <w:sz w:val="20"/>
                <w:szCs w:val="20"/>
              </w:rPr>
              <w:t xml:space="preserve"> kontrargumenty podważające stanowisko przeciwników w dyskusji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416913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Niepozorny bohater – </w:t>
            </w:r>
            <w:proofErr w:type="spellStart"/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Nemeczek</w:t>
            </w:r>
            <w:proofErr w:type="spellEnd"/>
          </w:p>
        </w:tc>
        <w:tc>
          <w:tcPr>
            <w:tcW w:w="2268" w:type="dxa"/>
          </w:tcPr>
          <w:p w:rsidR="00A32C94" w:rsidRPr="00011AF7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, czym Erno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wyróżniał się spośród rówieśników</w:t>
            </w:r>
          </w:p>
          <w:p w:rsidR="00A32C94" w:rsidRPr="00416913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zachowania kolegów, które sprawiały chłopcu największą przykrość</w:t>
            </w:r>
          </w:p>
        </w:tc>
        <w:tc>
          <w:tcPr>
            <w:tcW w:w="2551" w:type="dxa"/>
          </w:tcPr>
          <w:p w:rsidR="00A32C94" w:rsidRPr="00416913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sposób traktowania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przez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Bokę</w:t>
            </w:r>
            <w:proofErr w:type="spellEnd"/>
          </w:p>
        </w:tc>
        <w:tc>
          <w:tcPr>
            <w:tcW w:w="2552" w:type="dxa"/>
          </w:tcPr>
          <w:p w:rsidR="00A32C94" w:rsidRPr="00416913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, co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chciał udowodnić chłopcom</w:t>
            </w:r>
          </w:p>
        </w:tc>
        <w:tc>
          <w:tcPr>
            <w:tcW w:w="2551" w:type="dxa"/>
          </w:tcPr>
          <w:p w:rsidR="00A32C94" w:rsidRPr="00011AF7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, w jaki sposób bohaterskie zachowanie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wpłynęło na postawę innych chłopców</w:t>
            </w:r>
          </w:p>
          <w:p w:rsidR="00A32C94" w:rsidRPr="00416913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reakcje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i Boki związane ze śmiercią Erna</w:t>
            </w:r>
          </w:p>
        </w:tc>
        <w:tc>
          <w:tcPr>
            <w:tcW w:w="2557" w:type="dxa"/>
          </w:tcPr>
          <w:p w:rsidR="00A32C94" w:rsidRPr="00A105A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opinię o książce i ją uzasadnia</w:t>
            </w:r>
          </w:p>
        </w:tc>
      </w:tr>
      <w:tr w:rsidR="00A32C94" w:rsidRPr="000F7032" w:rsidTr="00D25691">
        <w:trPr>
          <w:trHeight w:val="425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autorytet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kim jest idol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zdania notatki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odróżnić autorytet od idola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prostą notatkę</w:t>
            </w:r>
          </w:p>
        </w:tc>
        <w:tc>
          <w:tcPr>
            <w:tcW w:w="2552" w:type="dxa"/>
          </w:tcPr>
          <w:p w:rsidR="00A32C94" w:rsidRPr="00251F1E" w:rsidRDefault="00A32C94" w:rsidP="00D2569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F1E">
              <w:rPr>
                <w:rFonts w:ascii="Times New Roman" w:hAnsi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podać przykłady autorytetów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notatkę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kto jest autorytetem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uzasadnić swój wybór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notatkę w określonej formie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1F1E">
              <w:rPr>
                <w:rFonts w:ascii="Times New Roman" w:hAnsi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plakat przedstawiający znaną osobę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kultura masowa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popkultura, fascynacja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bohaterkę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2 cechy bohaterki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porównanie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w tekście wiersza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porównania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tak, aby oddać wyrażone emocje,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w wierszu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się na temat uczuć przedstawionych 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wierszu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informacje o autorze wiersza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przykłady epitetów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ilustrację do wybranego fragmentu wiersza (przekład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A32C94" w:rsidRPr="000F7032" w:rsidTr="00D25691">
        <w:trPr>
          <w:trHeight w:val="269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57.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wierszu wersy, strofy, rymy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</w:t>
            </w:r>
            <w:r>
              <w:rPr>
                <w:rFonts w:ascii="Times New Roman" w:hAnsi="Times New Roman"/>
                <w:sz w:val="20"/>
                <w:szCs w:val="20"/>
              </w:rPr>
              <w:t>porównanie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przenośnię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środków stylistycznych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porównanie ojca do czarodzieja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nazwać bohatera tekstu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dedykację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bohatera tekstu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tekście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tekst dedykacji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tekstu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dedykacji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 xml:space="preserve"> funkcję wyrazów zdrobniałych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 o Robercie Lewandowskim i sporządzić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59. i 60.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 publicystyczny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zainteresowania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tekstu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tekst publicystyczny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swoje zainteresowania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tekstu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tekst publicystyczny od tekstu literackiego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swoje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zainteresowania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tekstu publicystycznego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swoje zainteresowania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zalety i wady popularności kanałów YouTube </w:t>
            </w:r>
          </w:p>
        </w:tc>
      </w:tr>
      <w:tr w:rsidR="00A32C94" w:rsidRPr="000F7032" w:rsidTr="00D25691">
        <w:trPr>
          <w:trHeight w:val="1394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</w:tcPr>
          <w:p w:rsidR="00A32C94" w:rsidRPr="00947A6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przymi</w:t>
            </w:r>
            <w:r>
              <w:rPr>
                <w:rFonts w:ascii="Times New Roman" w:hAnsi="Times New Roman"/>
                <w:sz w:val="20"/>
                <w:szCs w:val="20"/>
              </w:rPr>
              <w:t>otniki wśród innych części mowy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rodzaj przymiotnika w 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>liczbie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pojedynczej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liczbie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mnogiej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poprawne formy przymiotników zakończonych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cy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dzy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ilustracji, używając jak najwięcej p</w:t>
            </w:r>
            <w:r>
              <w:rPr>
                <w:rFonts w:ascii="Times New Roman" w:hAnsi="Times New Roman"/>
                <w:sz w:val="20"/>
                <w:szCs w:val="20"/>
              </w:rPr>
              <w:t>rzymiotników w poprawnej formie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 i 63.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opnie przymiotnika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regularny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nieregularny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stopniować przymiotniki w sposób opisowy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A32C94" w:rsidRPr="000F7032" w:rsidTr="00D25691">
        <w:trPr>
          <w:trHeight w:val="2187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bohaterkę tekstu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najważniejsze wydarzenia przedstawione w tekście 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swoje ulubione postacie filmowe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tekstu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wydarzenia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swoją ulubi</w:t>
            </w:r>
            <w:r>
              <w:rPr>
                <w:rFonts w:ascii="Times New Roman" w:hAnsi="Times New Roman"/>
                <w:sz w:val="20"/>
                <w:szCs w:val="20"/>
              </w:rPr>
              <w:t>oną postać filmową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tekstu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tekście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bohaterce i jej zachowaniu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postacie filmowe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bohatera filmowego, którego zachowanie jest godne naśladowania i uzasadnić swoje zdanie 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film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swój ulubiony film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 xml:space="preserve"> zakres słownictwa związanego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>z kinematografią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osoby tworzące film i opisać ich pracę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1–2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filmem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swoim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ulubionym filmie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osób, wykonujących zawody związane z filmem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filmu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swoim ulubio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nym filmie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kilka nazwisk </w:t>
            </w:r>
            <w:r>
              <w:rPr>
                <w:rFonts w:ascii="Times New Roman" w:hAnsi="Times New Roman"/>
                <w:sz w:val="20"/>
                <w:szCs w:val="20"/>
              </w:rPr>
              <w:t>współczesnych twórców filmowych</w:t>
            </w:r>
          </w:p>
        </w:tc>
      </w:tr>
      <w:tr w:rsidR="00A32C94" w:rsidRPr="000F7032" w:rsidTr="00D25691">
        <w:trPr>
          <w:trHeight w:val="566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wskazać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tekście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tekście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bohatera występująceg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o 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kilka cechy głównego bohatera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utworze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przedstawionych wydarzeniach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na czym polega przygotowanie oprawy dźwiękowej do filmu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własne pomysły zaprezentowania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określonych dźwięków w szkolnym przedstawieniu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gatunki filmowe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przykłady filmów danego gatunku filmowego </w:t>
            </w:r>
          </w:p>
          <w:p w:rsidR="00A32C94" w:rsidRPr="00EE11D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551" w:type="dxa"/>
          </w:tcPr>
          <w:p w:rsidR="00A32C94" w:rsidRPr="00EE11D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przykłady filmów z każdego gatunku filmowego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poszczególnych gatunków filmowych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swój ulubiony gatunek filmowy i uzasadnić swoje zdanie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swojej wizycie w kinie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57" w:type="dxa"/>
          </w:tcPr>
          <w:p w:rsidR="00A32C94" w:rsidRPr="00EE11D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A32C94" w:rsidRPr="000F7032" w:rsidTr="00D25691">
        <w:trPr>
          <w:trHeight w:val="283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sprawozdania z filmu lub ze spektaklu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najważniejsze informacje o wybranym filmie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początek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sprawozdania – okoliczności zapoznania się z dziełem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zebrać informacje o wybranym filmie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dziele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filmu lub spektaklu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trójdzielną kompozycję w wypowiedzi pisemnej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filmu lub spektaklu, zachowując od</w:t>
            </w:r>
            <w:r>
              <w:rPr>
                <w:rFonts w:ascii="Times New Roman" w:hAnsi="Times New Roman"/>
                <w:sz w:val="20"/>
                <w:szCs w:val="20"/>
              </w:rPr>
              <w:t>powiednią kompozycję wypowiedzi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sprawozdanie z filmu,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A32C94" w:rsidRPr="000F7032" w:rsidTr="00D25691">
        <w:trPr>
          <w:trHeight w:val="283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69. i 70.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liczebniki wśród innych części mowy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główne i porządkowe 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liczebniki główne </w:t>
            </w:r>
            <w:r>
              <w:rPr>
                <w:rFonts w:ascii="Times New Roman" w:hAnsi="Times New Roman"/>
                <w:sz w:val="20"/>
                <w:szCs w:val="20"/>
              </w:rPr>
              <w:t>od porządkowych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zbiorowe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głównych i porządkowych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 po cyfrze arabskiej oznaczającej liczebnik porządkowy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 w zapisie dat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kropkę w zapisie dat cyframi rzymskimi i arabskimi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uje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uch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ulec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zdrobnienia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wszystkie wyrazy z trudnością ortograficzną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Pr="007761B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A372C"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postać przedstawioną na obrazie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portret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elementy przedstawione na obrazie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  <w:p w:rsidR="00A32C94" w:rsidRPr="00BE0CCF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portret od pejzażu i martwej natury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źródło światła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elementy stroju postaci przedstawionej na obrazie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bohatera przedstawionego na obrazie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gesty i mimikę postaci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bohatera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 jaki wywołuje obraz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inne dzieła malarskie o tematyce historycznej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postaci przedstawionej na obrazie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A32C94" w:rsidRPr="000F7032" w:rsidTr="00D25691">
        <w:trPr>
          <w:trHeight w:val="4098"/>
        </w:trPr>
        <w:tc>
          <w:tcPr>
            <w:tcW w:w="1844" w:type="dxa"/>
          </w:tcPr>
          <w:p w:rsidR="00A32C94" w:rsidRPr="007517F0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76. i 77.</w:t>
            </w:r>
          </w:p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wyrazy wieloznaczne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legendy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wyrazy wieloznaczne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legendy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 znacznie słów, które mają wiele znaczeń</w:t>
            </w:r>
          </w:p>
          <w:p w:rsidR="00A32C94" w:rsidRPr="00154BF6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4BF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ułożyć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pytania i odpowiedzi do tekstu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sens wyrazów wieloznacznych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i wyjaśnić, dlaczego księżniczka nie przyjęła oświadczyn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Rytgiera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własne przykłady wyrazów wieloznacznych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argumenty potwierdzające słuszność decyzji podjętej przez Wandę lub argumenty </w:t>
            </w:r>
            <w:r>
              <w:rPr>
                <w:rFonts w:ascii="Times New Roman" w:hAnsi="Times New Roman"/>
                <w:sz w:val="20"/>
                <w:szCs w:val="20"/>
              </w:rPr>
              <w:t>przemawiające za tym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że bohaterka mogła podjąć inną decyzję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korzystać ze słownika języka polskiego</w:t>
            </w:r>
          </w:p>
        </w:tc>
      </w:tr>
      <w:tr w:rsidR="00A32C94" w:rsidRPr="000F7032" w:rsidTr="00D25691">
        <w:trPr>
          <w:trHeight w:val="283"/>
        </w:trPr>
        <w:tc>
          <w:tcPr>
            <w:tcW w:w="1844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>78.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17F0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>Spotkanie z królewną Wandą, która ma sekrety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bohaterów realistycznych i fantastycznych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legendy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realistycznych i fantastycznych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legendy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fragmenty tekstu, które mogą wywołać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rozbawienie czytelnika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twórcze, w którym przedstawi zakończenie historii Wandy, Rydygiera i smoka 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79. i 80.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</w:t>
            </w:r>
            <w:r>
              <w:rPr>
                <w:rFonts w:ascii="Times New Roman" w:hAnsi="Times New Roman"/>
                <w:sz w:val="20"/>
                <w:szCs w:val="20"/>
              </w:rPr>
              <w:t>ymieni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ć zasady zachowania się w muzeum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przedstawić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zachowania się w muzeum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poznane na wycieczkach szkolnych muzea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zachowania się </w:t>
            </w:r>
            <w:r>
              <w:rPr>
                <w:rFonts w:ascii="Times New Roman" w:hAnsi="Times New Roman"/>
                <w:sz w:val="20"/>
                <w:szCs w:val="20"/>
              </w:rPr>
              <w:t>w muzeum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znane lub znajdujące się w pobliżu muzea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 o faktach historycznych przedstawionych w utworze i sporządzić na ten temat krótką notatkę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 o muzeach znajdujących się w pobliżu miejscowości, w której mieszka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zaplanować wycieczkę do wybranego muzeum</w:t>
            </w:r>
          </w:p>
        </w:tc>
      </w:tr>
      <w:tr w:rsidR="00A32C94" w:rsidRPr="000F7032" w:rsidTr="00D25691">
        <w:trPr>
          <w:trHeight w:val="2537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i rym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:rsidR="00A32C94" w:rsidRPr="00BB7FD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 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i rymy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uosobienie w wierszu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uosobienia w wierszu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Fryderyku Chopinie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przykłady uosobień</w:t>
            </w:r>
          </w:p>
        </w:tc>
      </w:tr>
      <w:tr w:rsidR="00A32C94" w:rsidRPr="000F7032" w:rsidTr="00D25691">
        <w:trPr>
          <w:trHeight w:val="850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i rym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uosobienie, epitet, zdrobnienie </w:t>
            </w:r>
          </w:p>
          <w:p w:rsidR="00A32C94" w:rsidRPr="00BB7FD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i rymy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uosobienie, epitet, zdrobnienie w wierszu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uosobienia, epitety, zdrobnienia w wierszu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wiersz w odpowiednim tempie, z prawidłową dykcją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wiersz, oddając nastrój utworu i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uosobienia,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epitety, zdrobnienia i określić ich funkcje w wierszu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informacje o autorze wiersza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wybranej formie (plakat, film, prezentacja) przedstawić to, za czym najbardziej by tęsknił, gdyby </w:t>
            </w:r>
            <w:r>
              <w:rPr>
                <w:rFonts w:ascii="Times New Roman" w:hAnsi="Times New Roman"/>
                <w:sz w:val="20"/>
                <w:szCs w:val="20"/>
              </w:rPr>
              <w:t>opuścił swój kraj</w:t>
            </w:r>
          </w:p>
        </w:tc>
      </w:tr>
      <w:tr w:rsidR="00A32C94" w:rsidRPr="000F7032" w:rsidTr="00D25691">
        <w:trPr>
          <w:trHeight w:val="3636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 i rymy 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Pr="00BB7FD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 i rymy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osobę mówiącą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zwyczaje szlacheckie ukazane w utworze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zwyczaje szlacheckie ukazane w utworze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napisać do gazetki szkolnej artykuł </w:t>
            </w:r>
            <w:r>
              <w:rPr>
                <w:rFonts w:ascii="Times New Roman" w:hAnsi="Times New Roman"/>
                <w:sz w:val="20"/>
                <w:szCs w:val="20"/>
              </w:rPr>
              <w:t>pod tytułem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: „Grzeczność nie jest nauką łatwą ani małą”</w:t>
            </w:r>
          </w:p>
        </w:tc>
      </w:tr>
      <w:tr w:rsidR="00A32C94" w:rsidRPr="000F7032" w:rsidTr="00D25691">
        <w:trPr>
          <w:trHeight w:val="425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grzyby ukazane w utworze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• przedstawić grzyby ukazane w utworze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osobę mówiącą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grzyby ukazane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epitety i porównania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opowiada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grzyby ukazane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 podstawie informacji uzyskanych od osób starszych przygotować notatkę o zwyczajach związanych z posiłkami</w:t>
            </w:r>
          </w:p>
        </w:tc>
      </w:tr>
      <w:tr w:rsidR="00A32C94" w:rsidRPr="000F7032" w:rsidTr="00D25691">
        <w:trPr>
          <w:trHeight w:val="2962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F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wymienić najważniejsze elementy </w:t>
            </w:r>
            <w:r w:rsidRPr="00EC1FFC">
              <w:rPr>
                <w:rFonts w:ascii="Times New Roman" w:hAnsi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krajobrazu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wymieniać wyrazy opisujące wygląd krajobrazu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ustnie krajobraz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wyrazy bliskoznaczne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przymiotniki </w:t>
            </w:r>
            <w:r>
              <w:rPr>
                <w:rFonts w:ascii="Times New Roman" w:hAnsi="Times New Roman"/>
                <w:sz w:val="20"/>
                <w:szCs w:val="20"/>
              </w:rPr>
              <w:t>określające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kolory, kształty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 według wzoru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B36F4">
              <w:rPr>
                <w:rFonts w:ascii="Times New Roman" w:hAnsi="Times New Roman"/>
                <w:sz w:val="20"/>
                <w:szCs w:val="20"/>
              </w:rPr>
              <w:t>wydzielać akapity w wypowiedzi pisemnej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sformułowania określające położenie i ukształtowanie terenu oraz rozmieszczenie poszczególnych elementów krajobrazu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emocje wywołane widokiem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opis krajobrazu,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zachęcając innych do </w:t>
            </w:r>
            <w:r>
              <w:rPr>
                <w:rFonts w:ascii="Times New Roman" w:hAnsi="Times New Roman"/>
                <w:sz w:val="20"/>
                <w:szCs w:val="20"/>
              </w:rPr>
              <w:t>odwiedzenia opisywanego miejsca</w:t>
            </w:r>
          </w:p>
        </w:tc>
      </w:tr>
      <w:tr w:rsidR="00A32C94" w:rsidRPr="000F7032" w:rsidTr="00D25691">
        <w:trPr>
          <w:trHeight w:val="425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tu teraz nie wspomnieć o przysłówku?</w:t>
            </w:r>
          </w:p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przysłówki wśród innych części mowy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stopnie przysłówka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przysłówki w tekście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przysłówki pochodzące od przymiotników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stopień wyższy i najwyższy wskazanych przysłówków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przysłówki od przymiotników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posługiwać się przysłówkami w zdaniu </w:t>
            </w:r>
          </w:p>
          <w:p w:rsidR="00A32C94" w:rsidRPr="00BB7FD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przysłówki </w:t>
            </w:r>
            <w:r>
              <w:rPr>
                <w:rFonts w:ascii="Times New Roman" w:hAnsi="Times New Roman"/>
                <w:sz w:val="20"/>
                <w:szCs w:val="20"/>
              </w:rPr>
              <w:t>w sposób prosty i opisowy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znaczenie przysłówków w zdaniu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przysłówki w sposób prosty regularny i nieregularny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 z wykorzystaniem celowo dobranych przysłówków </w:t>
            </w:r>
            <w:r>
              <w:rPr>
                <w:rFonts w:ascii="Times New Roman" w:hAnsi="Times New Roman"/>
                <w:sz w:val="20"/>
                <w:szCs w:val="20"/>
              </w:rPr>
              <w:t>w różnych stopniach</w:t>
            </w:r>
          </w:p>
        </w:tc>
      </w:tr>
      <w:tr w:rsidR="00A32C94" w:rsidRPr="000F7032" w:rsidTr="00D25691">
        <w:trPr>
          <w:trHeight w:val="263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spójniki wśród innych części mowy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przyimki wśród innych części mowy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wyrażenia przyimkowe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spójniki i przyimki wśród innych części mowy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rozpoznać wyrażenia przyimkowe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wyrażenia przyimkowe wskazujące na miejsce i wskazujące </w:t>
            </w:r>
            <w:r>
              <w:rPr>
                <w:rFonts w:ascii="Times New Roman" w:hAnsi="Times New Roman"/>
                <w:sz w:val="20"/>
                <w:szCs w:val="20"/>
              </w:rPr>
              <w:t>na czas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znaczenie przyimków w zdaniu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 z wykorzystaniem wyrażeń przyimkowych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używać przyimka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nazwami niektórych państw w bierniku i miejscowniku,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Węgry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Cypr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Kubę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Litwę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Łotwę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89. i 90.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najważniejsze wydarzenia przedstawione w utworze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utwór,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 bibliotece lub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 o synach Bolesława Chrobrego i sporządzić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temat notatkę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czym charakteryzuje się język utworu</w:t>
            </w:r>
          </w:p>
        </w:tc>
      </w:tr>
      <w:tr w:rsidR="00A32C94" w:rsidRPr="000F7032" w:rsidTr="00D25691">
        <w:trPr>
          <w:trHeight w:val="425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przedstawi swoje zdanie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co to znaczy czuć się Polakiem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5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 xml:space="preserve"> rebusy do podanych wyrazów z trudnością ortograficzną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93.</w:t>
            </w:r>
            <w:r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narratora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skojarzenia związane z wojną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głównej bohaterki utworu </w:t>
            </w:r>
          </w:p>
          <w:p w:rsidR="00A32C94" w:rsidRPr="003157B6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sposób rozmowy ojca z córką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57B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określenia przypisane matce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narratora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przygotować spis książek opowiadających o II wojnie światowej z perspektywy dziecka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przeanalizować styl tekstu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przysłowie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przysłowia w tekście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znaczenie przysłów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dobrać odpowiednie przysłowie do określonej sytuacji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wartość przysłów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treść wybranych przysłów w formie rysunków i rebusów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znaczenie przysłów w kulturze narodu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oznajmujące, pytające i rozkazujące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i równoważniki zdań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zdania oznajmujące, pytające i rozkazujące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konstruować zdania pytające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zdania i równoważniki zdań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konstruować równoważniki zdań </w:t>
            </w:r>
          </w:p>
        </w:tc>
        <w:tc>
          <w:tcPr>
            <w:tcW w:w="2552" w:type="dxa"/>
          </w:tcPr>
          <w:p w:rsidR="00A32C94" w:rsidRPr="00FE2DFA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/>
                <w:sz w:val="20"/>
                <w:szCs w:val="20"/>
              </w:rPr>
              <w:t>różnić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zdania oznajmujące od pytających i rozkazujących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zdania oznajmujące na rozkazujące </w:t>
            </w:r>
          </w:p>
          <w:p w:rsidR="00A32C94" w:rsidRPr="0046382D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382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różnice między zdaniami a równoważnikami zdań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odpowiednie znaki interpunkcyjne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zdania na równoważniki zdań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dialog, w którym zastosuje różne rodzaje wypowiedzeń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32C94" w:rsidRPr="000F7032" w:rsidTr="00D25691">
        <w:trPr>
          <w:trHeight w:val="1051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użycia wykrzyknika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(wykrzyknik)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Pr="0046382D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werbalnie wyrazić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swoje intencje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zamierzony cel tekstu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rz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:rsidR="00A32C94" w:rsidRPr="00BB7FD1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mistrz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ł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niewymiennym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rzeczowniki rodzaju żeńskiego zakończone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eż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A32C94" w:rsidRPr="000F7032" w:rsidTr="00D25691">
        <w:trPr>
          <w:trHeight w:val="553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Wyobraźnia artystki – </w:t>
            </w:r>
            <w:r w:rsidRPr="0069386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A32C94" w:rsidRPr="00BB7FD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elementy realistyczne i fantastyczne występujące na obrazie </w:t>
            </w:r>
          </w:p>
          <w:p w:rsidR="00A32C94" w:rsidRPr="00BB7FD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i źródło światła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opisać postacie przedstawione na obrazie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A32C94" w:rsidRPr="00BB7FD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nastrój, </w:t>
            </w:r>
            <w:r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opisać sposób przedstawienia ruchu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umieszczone na obrazie elementy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pierwszy i drugi plan obrazu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krótkie opowiadanie o wydarzeniach rozgrywających się w miejscu przedstawionym na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obrazie</w:t>
            </w:r>
          </w:p>
        </w:tc>
      </w:tr>
      <w:tr w:rsidR="00A32C94" w:rsidRPr="000F7032" w:rsidTr="00D25691">
        <w:trPr>
          <w:trHeight w:val="64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</w:t>
            </w:r>
          </w:p>
          <w:p w:rsidR="00A32C94" w:rsidRPr="00D47AE6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pytanie retoryczne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pytania retoryczne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pytań retorycznych w wierszu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wybranej formie plastycznej (plakat, obraz, rysunek) przedstawić </w:t>
            </w:r>
            <w:r>
              <w:rPr>
                <w:rFonts w:ascii="Times New Roman" w:hAnsi="Times New Roman"/>
                <w:sz w:val="20"/>
                <w:szCs w:val="20"/>
              </w:rPr>
              <w:t>Atlantydę</w:t>
            </w:r>
          </w:p>
        </w:tc>
      </w:tr>
      <w:tr w:rsidR="00A32C94" w:rsidRPr="000F7032" w:rsidTr="00D25691">
        <w:trPr>
          <w:trHeight w:val="283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i 103.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 różnych źródeł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wyszukać informacje o historii powstania świata według mitologii słowiańskiej lub chińskiej </w:t>
            </w:r>
          </w:p>
          <w:p w:rsidR="00A32C94" w:rsidRPr="000F7032" w:rsidRDefault="00A32C94" w:rsidP="00D25691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twórcze o tym, skąd się wziął np. śnieg, grad, huragan </w:t>
            </w:r>
          </w:p>
        </w:tc>
      </w:tr>
      <w:tr w:rsidR="00A32C94" w:rsidRPr="000F7032" w:rsidTr="00D25691">
        <w:trPr>
          <w:trHeight w:val="2112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bogów greckich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atrybuty bogów greckich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bogów greckich i ich atrybuty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łączyć bogów greckich z ich atrybutami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bogów greckich i wymienić ich atrybuty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Olimp i jego mieszkańców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mieszkańców Olimpu i przedstawić ich relacje </w:t>
            </w:r>
          </w:p>
        </w:tc>
        <w:tc>
          <w:tcPr>
            <w:tcW w:w="2557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zaprojektować i narysować atrybuty dla siebie i kilku najbliższych osób </w:t>
            </w:r>
          </w:p>
          <w:p w:rsidR="00A32C94" w:rsidRPr="000F7032" w:rsidRDefault="00A32C94" w:rsidP="00D25691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Słowniku mitów i tradycji kultury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Władysława Kopalińskiego informacje o Olimpie i Hadesie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twórcze, w którym przedstawi własne wyjaśnienie zmian pór roku</w:t>
            </w:r>
          </w:p>
        </w:tc>
      </w:tr>
      <w:tr w:rsidR="00A32C94" w:rsidRPr="000F7032" w:rsidTr="00D25691">
        <w:trPr>
          <w:trHeight w:val="425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106. i 107.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realistyczne i fantastyczne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frazeologiczny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temat wydarzeń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mitu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syzyfowa praca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</w:tcPr>
          <w:p w:rsidR="00A32C94" w:rsidRPr="00D47AE6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związki frazeologiczne w słowniku frazeologicznym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znaczenia związków frazeologicznych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przykłady ich zastosowania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zastąpić wskazane sformułowania związkami frazeologicznymi </w:t>
            </w:r>
          </w:p>
          <w:p w:rsidR="00A32C94" w:rsidRPr="00D47AE6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skróty i oznaczenia słownikowe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frazeologicznego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próby korzystania z internetowych wersji słownika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frazeologicznego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 internetowych wersji słownika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dosłowne znaczenie wskazanych związków frazeologicznych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ilustr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ując je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humorystyczny sposób 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 w:rsidRPr="00941D89">
              <w:rPr>
                <w:rFonts w:ascii="Times New Roman" w:hAnsi="Times New Roman"/>
                <w:b/>
                <w:bCs/>
                <w:sz w:val="20"/>
                <w:szCs w:val="20"/>
              </w:rPr>
              <w:t>109.</w:t>
            </w:r>
            <w:r w:rsidRPr="00941D89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41D8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główne części zdania – podmiot i orzeczenie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zdanie pojedyncze rozwinięte i nierozwinięte 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główne części zdania – podmiot i orzeczenie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zdanie pojedyncze rozwinięte i nierozwinięte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określenia należące do grupy podmiotu i do grupy orzeczenia </w:t>
            </w:r>
          </w:p>
        </w:tc>
        <w:tc>
          <w:tcPr>
            <w:tcW w:w="2552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zdanie pojedyncze rozwinięte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nierozwinięte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D89">
              <w:rPr>
                <w:rFonts w:ascii="Times New Roman" w:hAnsi="Times New Roman"/>
                <w:sz w:val="20"/>
                <w:szCs w:val="20"/>
              </w:rPr>
              <w:t>• ustalić, które określenia należą do grupy podmiotu, a które – do grupy orzeczenia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uzupełnić określeniami wykresy zdań pojedynczych rozwiniętych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A32C94" w:rsidRPr="000F7032" w:rsidTr="00D25691">
        <w:trPr>
          <w:trHeight w:val="836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ze zrozumieniem teksty informacyjne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przecinka w zdaniu pojedynczym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którymi należy postawić przecinek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nie należy stawiać przecinka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przecinek przed określonymi spójnikami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nie stosować przecinka przed określonymi spójnikami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przecinek po okrzykach i rzeczownikach w wołaczu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</w:t>
            </w:r>
            <w:r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111. i 112.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wyjaśniać, co łączy Heraklesa z Supermanem 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Spider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-Manem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stajnia Augiasza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jest opowiadanie odtwórcze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ustnie opowiadać, zachowując kolejność wydarzeń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początek opowiadania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ustnie opowiadać, zachowując trójdzielną kompozycję wypowiedzi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zgodnie </w:t>
            </w:r>
            <w:r>
              <w:rPr>
                <w:rFonts w:ascii="Times New Roman" w:hAnsi="Times New Roman"/>
                <w:sz w:val="20"/>
                <w:szCs w:val="20"/>
              </w:rPr>
              <w:t>z planem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odtwórcze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i wyczerpujące opowiadanie odtwórcze,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postacie realistyczne i fantastyczne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nić Ariadny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związki frazeologiczne wywodzące się z mitologii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wskazanych związków frazeologicznych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związki frazeologiczne wywodzące się z mitologii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pytania i zadania na konkurs „Znawca mitologii greckiej”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ilustrację do mitu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związku frazeologicznego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ikarowe loty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wyjaśni, dlaczego artyści częściej czynią bohaterem swoich dzieł Ikara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 nie Dedala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 i 118</w:t>
            </w: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szeregowy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domyślny 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podmiot szeregowy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podmiot domyślny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rodzaj podmiotu we wskazanym zdaniu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rozpoznawać podmiot szeregowy i podmiot domyślny </w:t>
            </w:r>
          </w:p>
        </w:tc>
      </w:tr>
      <w:tr w:rsidR="00A32C94" w:rsidRPr="000F7032" w:rsidTr="00D25691">
        <w:trPr>
          <w:trHeight w:val="1745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 </w:t>
            </w:r>
          </w:p>
          <w:p w:rsidR="00A32C94" w:rsidRPr="00FD1C0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Pr="007761B9">
              <w:rPr>
                <w:rFonts w:ascii="Times New Roman" w:hAnsi="Times New Roman"/>
                <w:sz w:val="20"/>
                <w:szCs w:val="20"/>
              </w:rPr>
              <w:t>)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postacie występujące na obrazie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omawiać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A32C94" w:rsidRPr="000F7032" w:rsidTr="00D25691">
        <w:trPr>
          <w:trHeight w:val="64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 i 124.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z podziałem na role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wersy, strofy, rymy 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strofy, rymy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zbójcy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 tekście wiersza rytm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cicho, głośno i z podziałem na role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 • określić nastrój utworu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prezentować informacje o autorze wiersza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prezentować mową ciała emocje dzieci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125. i 126.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baśń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baśni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  <w:r>
              <w:rPr>
                <w:rFonts w:ascii="Times New Roman" w:hAnsi="Times New Roman"/>
                <w:sz w:val="20"/>
                <w:szCs w:val="20"/>
              </w:rPr>
              <w:t>oraz z podziałem na role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2 charakterystyczne cechy baśni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E63BA7">
              <w:rPr>
                <w:rFonts w:ascii="Times New Roman" w:hAnsi="Times New Roman"/>
                <w:sz w:val="20"/>
                <w:szCs w:val="20"/>
              </w:rPr>
              <w:t xml:space="preserve"> fragmenty tekstu w pracy plastycznej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baśń i wskazać w nim charakterystyczne cechy baśni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co według autora u</w:t>
            </w:r>
            <w:r>
              <w:rPr>
                <w:rFonts w:ascii="Times New Roman" w:hAnsi="Times New Roman"/>
                <w:sz w:val="20"/>
                <w:szCs w:val="20"/>
              </w:rPr>
              <w:t>tworu jest najwyższą wartością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czas i miejsce wydarzeń w utworze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bohaterów utworu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informacje na temat pisarza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notatkę na temat życia i twórczości Bolesława Prusa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>Z wizytą u pana mecenasa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, gdzie rozgrywają się wydarzenia opisane w utworze i jakie postacie w nim występują</w:t>
            </w:r>
          </w:p>
        </w:tc>
        <w:tc>
          <w:tcPr>
            <w:tcW w:w="2551" w:type="dxa"/>
          </w:tcPr>
          <w:p w:rsidR="00A32C94" w:rsidRPr="004B22C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6BD4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pana Tomasza i opracowuje notatkę o tym bohaterze w formie mapy myśli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stosunek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pana Tomasza do katarynek</w:t>
            </w:r>
          </w:p>
        </w:tc>
        <w:tc>
          <w:tcPr>
            <w:tcW w:w="2552" w:type="dxa"/>
          </w:tcPr>
          <w:p w:rsidR="00A32C94" w:rsidRPr="004B22C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usposobienie pana Tomasza</w:t>
            </w:r>
          </w:p>
          <w:p w:rsidR="00A32C94" w:rsidRPr="004B22C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, jak pan Tomasz czuł się w domu przy ulicy Miodowej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mieszkanie bohatera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przedstawić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okoliczności,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swoje zdanie o tym, czy pan Tomasz w mieszkaniu na Mio</w:t>
            </w:r>
            <w:r>
              <w:rPr>
                <w:rFonts w:ascii="Times New Roman" w:hAnsi="Times New Roman"/>
                <w:sz w:val="20"/>
                <w:szCs w:val="20"/>
              </w:rPr>
              <w:t>dowej był szczęśliwy i uzasadnić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opinię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  <w:r w:rsidRPr="00192C57">
              <w:rPr>
                <w:rFonts w:ascii="Times New Roman" w:hAnsi="Times New Roman"/>
                <w:b/>
                <w:bCs/>
                <w:sz w:val="20"/>
                <w:szCs w:val="20"/>
              </w:rPr>
              <w:t>Nowe mieszkanki ulicy Miodowej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kim były nowe sąsiadki pana Tomasza i czym się zajmowały </w:t>
            </w:r>
          </w:p>
          <w:p w:rsidR="00A32C94" w:rsidRPr="004B22C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warunki, w jakich mieszkały sąsiadki</w:t>
            </w:r>
          </w:p>
        </w:tc>
        <w:tc>
          <w:tcPr>
            <w:tcW w:w="2551" w:type="dxa"/>
          </w:tcPr>
          <w:p w:rsidR="00A32C94" w:rsidRPr="00192C57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dziewczynki, utraty przez nią wzroku i odbioru świata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po chorobie</w:t>
            </w:r>
          </w:p>
          <w:p w:rsidR="00A32C94" w:rsidRPr="004B22CE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94" w:rsidRPr="004B22C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551" w:type="dxa"/>
          </w:tcPr>
          <w:p w:rsidR="00A32C94" w:rsidRPr="00192C57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, dlaczego w nowym domu dziewczynka nie czuła się dobrze</w:t>
            </w:r>
          </w:p>
          <w:p w:rsidR="00A32C94" w:rsidRPr="004B22CE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w jaki sposób matka dziewczynki okazywała córce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uczucia i dlaczego wobec choroby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lastRenderedPageBreak/>
              <w:t>córki była bezradna</w:t>
            </w:r>
          </w:p>
        </w:tc>
        <w:tc>
          <w:tcPr>
            <w:tcW w:w="2557" w:type="dxa"/>
          </w:tcPr>
          <w:p w:rsidR="00A32C94" w:rsidRPr="004B22C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relacje między matką i córką</w:t>
            </w:r>
          </w:p>
        </w:tc>
      </w:tr>
      <w:tr w:rsidR="00A32C94" w:rsidRPr="000F7032" w:rsidTr="00D25691">
        <w:trPr>
          <w:trHeight w:val="70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nowelę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punkt kulminacyjny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określić, czym jest puenta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noweli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noweli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utworze punkt kulminacyjny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nowelę i wskazać w nim charakterystyczne cechy noweli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puentę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zaproponować inny tytuł dla fragmentu tekstu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 o dalszych losach bohaterów</w:t>
            </w:r>
          </w:p>
        </w:tc>
      </w:tr>
      <w:tr w:rsidR="00A32C94" w:rsidRPr="000F7032" w:rsidTr="00D25691">
        <w:trPr>
          <w:trHeight w:val="269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redagować opowiadanie twórcze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planować przebieg wydarzeń, sporządzając plan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twórcze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zachować trójdzielność kompozycji opowiadania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wydarzenie będące punktem kulminacyjnym opowiadania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planować zaskakujące zakończenie (puentę)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sformułowania nadające wydarzeniom dynamiczny charakter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wydarzenie będące punktem kulminacyjnym opowiadania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zaskakujące zakończenie (puentę)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opowiadanie twórcze, np. dotyczące dalszych losów wybranego bohatera literackiego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przydawkę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pytania, na które odpowiada przydawka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przydawki w zdaniu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przydawkę w zdaniu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wyrażona przydawka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 pytania, na które odpowiada przydawka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przydawki na wykresach zdań pojedynczych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przydawek w zdaniu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hasła reklamujące wybrane produkty i wyjaśnić znaczenie występujących w nich przydawek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A32C94" w:rsidRPr="000F7032" w:rsidTr="00D25691">
        <w:trPr>
          <w:trHeight w:val="283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przenośnię 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przenośnie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oznaczają przenośnie: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otchłań ulicy, przepaść krawężnika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2 uczucia, </w:t>
            </w:r>
            <w:r>
              <w:rPr>
                <w:rFonts w:ascii="Times New Roman" w:hAnsi="Times New Roman"/>
                <w:sz w:val="20"/>
                <w:szCs w:val="20"/>
              </w:rPr>
              <w:t>które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wyraża utwór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t xml:space="preserve">ostatnią zwrotkę utworu przez przekład </w:t>
            </w:r>
            <w:proofErr w:type="spellStart"/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t>intersemiotyczny</w:t>
            </w:r>
            <w:proofErr w:type="spellEnd"/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przenośnie i określić ich funkcję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wiersza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bohatera z własnymi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opowiadać o swojej działalności </w:t>
            </w:r>
            <w:r>
              <w:rPr>
                <w:rFonts w:ascii="Times New Roman" w:hAnsi="Times New Roman"/>
                <w:sz w:val="20"/>
                <w:szCs w:val="20"/>
              </w:rPr>
              <w:t>w szkolnym wolontariacie</w:t>
            </w:r>
          </w:p>
        </w:tc>
      </w:tr>
      <w:tr w:rsidR="00A32C94" w:rsidRPr="000F7032" w:rsidTr="00D25691">
        <w:trPr>
          <w:trHeight w:val="2845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134. i 135.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opisujące bohaterów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</w:t>
            </w:r>
            <w:r w:rsidRPr="0095783E">
              <w:rPr>
                <w:rFonts w:ascii="Times New Roman" w:hAnsi="Times New Roman"/>
                <w:sz w:val="20"/>
                <w:szCs w:val="20"/>
              </w:rPr>
              <w:t>słownictwo określające przeżycia bohaterów i oceniające ich postawy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wypowiedzi, zredagować opowiadanie twórcze o dalszych losach bohatera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sądzi o zasadzie nauczyciela: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 w rodzinie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Zwarowców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 w domu narratorki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zasady panujące w jego domu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sądzi o słowach mamy: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Rozrywka jest z ludźmi, a nie z urządzeniami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zdanie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pracując w grupie, ustalić wady i zalety wpływu mediów na życie współczesnych rodzin </w:t>
            </w:r>
          </w:p>
        </w:tc>
      </w:tr>
      <w:tr w:rsidR="00A32C94" w:rsidRPr="000F7032" w:rsidTr="00D25691">
        <w:trPr>
          <w:trHeight w:val="5554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137. i 138.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 gazetę i czasopismo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ulubione czasopismo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tytuł, numer i datę wydania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gazety i czasopisma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nagłówek, lid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gazety i czasopisma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rodzaje prasy ze względu na częstotliwość ukazywania się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tytuły czasopism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swoje ulubione czasopismo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osoby tworzące gazety i czasopisma i określić ich pracę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czasopisma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wybranym artykule nagłówek, lid, fakty, opinie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gazety i czasopisma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częstotliwość ukazywania się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swoje ulubione czasopismo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pracę osób tworzących gazety i czasopisma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prasą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fakty od opinii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etapy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tematykę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odbiorcę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czasopismo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etapach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przygotować wystawę ulubionych czasopism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zawartość wybranego czasopisma,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Victor Junior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przygotować artykuł do gazetki szkolnej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wady i zalety czasopism drukowanych </w:t>
            </w:r>
            <w:r>
              <w:rPr>
                <w:rFonts w:ascii="Times New Roman" w:hAnsi="Times New Roman"/>
                <w:sz w:val="20"/>
                <w:szCs w:val="20"/>
              </w:rPr>
              <w:t>i w wersji on-line</w:t>
            </w:r>
          </w:p>
        </w:tc>
      </w:tr>
      <w:tr w:rsidR="00A32C94" w:rsidRPr="000F7032" w:rsidTr="00D25691">
        <w:trPr>
          <w:trHeight w:val="1068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139. i 140.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dopełnienie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okolicznik </w:t>
            </w:r>
          </w:p>
          <w:p w:rsidR="00A32C94" w:rsidRPr="002A4AB5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dopełnienie i okolicznik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zdaniu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dopełnienie w zdaniu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okolicznik w zdaniu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wyrażone dopełnienie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wyrażony okolicznik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dopełnienie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dopełnienia i okolicznika w zdaniu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A32C94" w:rsidRPr="000F7032" w:rsidTr="00D25691">
        <w:trPr>
          <w:trHeight w:val="85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wielokropka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A32C94" w:rsidRPr="000F7032" w:rsidTr="00D25691">
        <w:trPr>
          <w:trHeight w:val="269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</w:tcPr>
          <w:p w:rsidR="00A32C94" w:rsidRPr="002A4AB5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551" w:type="dxa"/>
          </w:tcPr>
          <w:p w:rsidR="00A32C94" w:rsidRPr="002A4AB5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552" w:type="dxa"/>
          </w:tcPr>
          <w:p w:rsidR="00A32C94" w:rsidRPr="002A4AB5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przeczeniem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A32C94" w:rsidRPr="000F7032" w:rsidTr="00D25691">
        <w:trPr>
          <w:trHeight w:val="836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 </w:t>
            </w:r>
          </w:p>
          <w:p w:rsidR="00A32C94" w:rsidRPr="002A4AB5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miejsce przedstawione na obrazie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  <w:p w:rsidR="00A32C94" w:rsidRPr="002A4AB5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objaśnić rolę przedstawionych przedmiotów </w:t>
            </w:r>
          </w:p>
          <w:p w:rsidR="00A32C94" w:rsidRPr="002A4AB5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dialog osób przedstawionych na obrazie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postacie ukazane na obrazie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własny tytuł dla obrazu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A32C94" w:rsidRPr="000F7032" w:rsidTr="00D25691">
        <w:trPr>
          <w:trHeight w:val="3393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Smak przygody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 i strofy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 definicje rymów dokładnych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niedokładnych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refren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 i epitety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piosenkę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wersy i strofy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rymy dokładne i niedokładne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utworze refren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epitety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rymy dokładne </w:t>
            </w:r>
            <w:r>
              <w:rPr>
                <w:rFonts w:ascii="Times New Roman" w:hAnsi="Times New Roman"/>
                <w:sz w:val="20"/>
                <w:szCs w:val="20"/>
              </w:rPr>
              <w:t>od niedokładnych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przenośnie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2 uczucia, jakie wyraża utwór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piosenki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przenośni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jaką rolę odgrywa w życiu wyobraźnia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krainę fantazji </w:t>
            </w:r>
          </w:p>
        </w:tc>
      </w:tr>
      <w:tr w:rsidR="00A32C94" w:rsidRPr="000F7032" w:rsidTr="00D25691">
        <w:trPr>
          <w:trHeight w:val="567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i 148.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adaptację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adaptacji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pojęcie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adaptacja</w:t>
            </w:r>
          </w:p>
          <w:p w:rsidR="00A32C94" w:rsidRPr="000E5F58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</w:t>
            </w:r>
            <w:r w:rsidRPr="000E5F58">
              <w:rPr>
                <w:rFonts w:ascii="Times New Roman" w:hAnsi="Times New Roman"/>
                <w:sz w:val="20"/>
                <w:szCs w:val="20"/>
              </w:rPr>
              <w:t>fragmenty tekstu w pracy plastycznej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opowiadanie twórcze o dalszych losach bohatera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sporządzić listę książek zasługujących na uwagę młodego czytelnika 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Witajcie w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Narnii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– w krainie po drugiej stronie... szafy</w:t>
            </w:r>
          </w:p>
        </w:tc>
        <w:tc>
          <w:tcPr>
            <w:tcW w:w="2268" w:type="dxa"/>
          </w:tcPr>
          <w:p w:rsidR="00A32C94" w:rsidRPr="00E13529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 prowadzi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 </w:t>
            </w:r>
          </w:p>
          <w:p w:rsidR="00A32C94" w:rsidRPr="00E13529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ze słownika języka polskiego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poszerzyć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zasób słownictwa </w:t>
            </w:r>
          </w:p>
        </w:tc>
        <w:tc>
          <w:tcPr>
            <w:tcW w:w="2551" w:type="dxa"/>
          </w:tcPr>
          <w:p w:rsidR="00A32C94" w:rsidRPr="00E13529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wnioskować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odczytać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tekst za pomocą przekładu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intersemiotycznego</w:t>
            </w:r>
            <w:proofErr w:type="spellEnd"/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</w:tc>
        <w:tc>
          <w:tcPr>
            <w:tcW w:w="2557" w:type="dxa"/>
          </w:tcPr>
          <w:p w:rsidR="00A32C94" w:rsidRPr="00E13529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przybliżyć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życie i twórczość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Clive’a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Staplesa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Lewisa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zrealizaować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150. 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>Światy po jednej i po drugiej stronie szafy</w:t>
            </w:r>
          </w:p>
        </w:tc>
        <w:tc>
          <w:tcPr>
            <w:tcW w:w="2268" w:type="dxa"/>
          </w:tcPr>
          <w:p w:rsidR="00A32C94" w:rsidRPr="00E13529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, kiedy i gdzie toczyła się akcja powieści, zanim Łucja odkryła tajemnicze przejście w szafie</w:t>
            </w:r>
          </w:p>
        </w:tc>
        <w:tc>
          <w:tcPr>
            <w:tcW w:w="2551" w:type="dxa"/>
          </w:tcPr>
          <w:p w:rsidR="00A32C94" w:rsidRPr="00746983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który świat przedstawiony w utworze można uznać za realistyczny, a który – za fantastyczny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jak wyglądała Narnia</w:t>
            </w:r>
          </w:p>
        </w:tc>
        <w:tc>
          <w:tcPr>
            <w:tcW w:w="2552" w:type="dxa"/>
          </w:tcPr>
          <w:p w:rsidR="00A32C94" w:rsidRPr="00746983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>• wymie</w:t>
            </w:r>
            <w:r>
              <w:rPr>
                <w:rFonts w:ascii="Times New Roman" w:hAnsi="Times New Roman"/>
                <w:sz w:val="20"/>
                <w:szCs w:val="20"/>
              </w:rPr>
              <w:t>nić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przykłady postaci realistycznych i fantastycznych występujących w lekturze</w:t>
            </w:r>
          </w:p>
          <w:p w:rsidR="00A32C94" w:rsidRPr="00E13529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• wypowie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dzieć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tego,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jak długo trwały wydarzenia w </w:t>
            </w:r>
            <w:proofErr w:type="spellStart"/>
            <w:r w:rsidRPr="00746983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 w:rsidRPr="00746983">
              <w:rPr>
                <w:rFonts w:ascii="Times New Roman" w:hAnsi="Times New Roman"/>
                <w:sz w:val="20"/>
                <w:szCs w:val="20"/>
              </w:rPr>
              <w:t>, a ile czasu zajmowały w świecie, z którego pochodzą dzieci</w:t>
            </w:r>
          </w:p>
        </w:tc>
        <w:tc>
          <w:tcPr>
            <w:tcW w:w="2551" w:type="dxa"/>
          </w:tcPr>
          <w:p w:rsidR="00A32C94" w:rsidRPr="00746983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dlaczego rodzeństwo początkowo nie wierzyło w opowieści Łucji</w:t>
            </w:r>
          </w:p>
          <w:p w:rsidR="00A32C94" w:rsidRPr="00E13529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porówanać</w:t>
            </w:r>
            <w:proofErr w:type="spellEnd"/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życie rodzeństwa przed odkryciem </w:t>
            </w:r>
            <w:proofErr w:type="spellStart"/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i po nim</w:t>
            </w:r>
          </w:p>
        </w:tc>
        <w:tc>
          <w:tcPr>
            <w:tcW w:w="2557" w:type="dxa"/>
          </w:tcPr>
          <w:p w:rsidR="00A32C94" w:rsidRPr="00746983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wygląd postaci, którą mógłby spotkać w </w:t>
            </w:r>
            <w:proofErr w:type="spellStart"/>
            <w:r w:rsidRPr="00746983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</w:p>
          <w:p w:rsidR="00A32C94" w:rsidRPr="00E13529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nazwę dla mieszkańca </w:t>
            </w:r>
            <w:proofErr w:type="spellStart"/>
            <w:r w:rsidRPr="00746983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 w:rsidRPr="00746983">
              <w:rPr>
                <w:rFonts w:ascii="Times New Roman" w:hAnsi="Times New Roman"/>
                <w:sz w:val="20"/>
                <w:szCs w:val="20"/>
              </w:rPr>
              <w:t xml:space="preserve"> na podstawie opisu koleżanki lub kolegi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  <w:r w:rsidRPr="00FA6A90">
              <w:rPr>
                <w:rFonts w:ascii="Times New Roman" w:hAnsi="Times New Roman"/>
                <w:b/>
                <w:bCs/>
                <w:sz w:val="20"/>
                <w:szCs w:val="20"/>
              </w:rPr>
              <w:t>Bohaterowie opowieści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udział w pracy grupy nad stworzeniem plakatu obrazującego wybraną osobę spośród rodzeństwa</w:t>
            </w:r>
          </w:p>
        </w:tc>
        <w:tc>
          <w:tcPr>
            <w:tcW w:w="2551" w:type="dxa"/>
          </w:tcPr>
          <w:p w:rsidR="00A32C94" w:rsidRPr="00FA6A90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Białą Czarownicę</w:t>
            </w:r>
          </w:p>
          <w:p w:rsidR="00A32C94" w:rsidRPr="00813FC0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cechy charakteru </w:t>
            </w:r>
            <w:proofErr w:type="spellStart"/>
            <w:r w:rsidRPr="00FA6A90">
              <w:rPr>
                <w:rFonts w:ascii="Times New Roman" w:hAnsi="Times New Roman"/>
                <w:sz w:val="20"/>
                <w:szCs w:val="20"/>
              </w:rPr>
              <w:t>Aslana</w:t>
            </w:r>
            <w:proofErr w:type="spellEnd"/>
          </w:p>
        </w:tc>
        <w:tc>
          <w:tcPr>
            <w:tcW w:w="2552" w:type="dxa"/>
          </w:tcPr>
          <w:p w:rsidR="00A32C94" w:rsidRPr="00FA6A90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 Edmunda i wyjaśnić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>, co sprawiło, że stał on się podatny na słowa Czarownicy</w:t>
            </w:r>
          </w:p>
          <w:p w:rsidR="00A32C94" w:rsidRPr="00746983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wartości, którymi kierowało się rodzeństwo, pomagając mieszkańcom </w:t>
            </w:r>
            <w:proofErr w:type="spellStart"/>
            <w:r w:rsidRPr="00FA6A90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</w:p>
        </w:tc>
        <w:tc>
          <w:tcPr>
            <w:tcW w:w="2551" w:type="dxa"/>
          </w:tcPr>
          <w:p w:rsidR="00A32C94" w:rsidRPr="00FA6A90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przeanalizować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przemianę Edmunda</w:t>
            </w:r>
          </w:p>
          <w:p w:rsidR="00A32C94" w:rsidRPr="00813FC0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Narnię pod rządzami Czarownicy i po ich upadku</w:t>
            </w:r>
          </w:p>
        </w:tc>
        <w:tc>
          <w:tcPr>
            <w:tcW w:w="2557" w:type="dxa"/>
          </w:tcPr>
          <w:p w:rsidR="00A32C94" w:rsidRPr="00746983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>• wybiera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woją ulubioną postać i uzasadnić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jej wybór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>Walka dobra ze złem</w:t>
            </w:r>
          </w:p>
        </w:tc>
        <w:tc>
          <w:tcPr>
            <w:tcW w:w="2268" w:type="dxa"/>
          </w:tcPr>
          <w:p w:rsidR="00A32C94" w:rsidRPr="00FA6A90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przestawić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dwa obozy, na jakie byli podzieleni mieszkańcy królestwa </w:t>
            </w:r>
            <w:proofErr w:type="spellStart"/>
            <w:r w:rsidRPr="00A570D9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 w:rsidRPr="00A570D9">
              <w:rPr>
                <w:rFonts w:ascii="Times New Roman" w:hAnsi="Times New Roman"/>
                <w:sz w:val="20"/>
                <w:szCs w:val="20"/>
              </w:rPr>
              <w:t xml:space="preserve"> i wyjaśni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, z czego to wynikało</w:t>
            </w:r>
          </w:p>
        </w:tc>
        <w:tc>
          <w:tcPr>
            <w:tcW w:w="2551" w:type="dxa"/>
          </w:tcPr>
          <w:p w:rsidR="00A32C94" w:rsidRPr="00FA6A90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objaśnić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552" w:type="dxa"/>
          </w:tcPr>
          <w:p w:rsidR="00A32C94" w:rsidRPr="00F8242A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kto w </w:t>
            </w:r>
            <w:proofErr w:type="spellStart"/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 był uosobieniem zła i uzasadnia swoją odpowiedź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wymie</w:t>
            </w:r>
            <w:r>
              <w:rPr>
                <w:rFonts w:ascii="Times New Roman" w:hAnsi="Times New Roman"/>
                <w:sz w:val="20"/>
                <w:szCs w:val="20"/>
              </w:rPr>
              <w:t>nić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przedstawione w utworze przedmioty, postacie lub wydarzenia, które wywołują skojarzenia ze znanymi baśniami</w:t>
            </w:r>
          </w:p>
          <w:p w:rsidR="00A32C94" w:rsidRPr="00FA6A90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 przesłanie utworu</w:t>
            </w:r>
          </w:p>
        </w:tc>
        <w:tc>
          <w:tcPr>
            <w:tcW w:w="2557" w:type="dxa"/>
          </w:tcPr>
          <w:p w:rsidR="00A32C94" w:rsidRPr="00FA6A90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 dlaczego w baśniach pojawiają się nierzeczywiste postacie, przedmioty, wydarzenia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Narnii</w:t>
            </w:r>
            <w:proofErr w:type="spellEnd"/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przygody nigdy się nie kończą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bohaterów utworu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inne powieści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fantasy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dlaczego powieści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fantasy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znajdują wielu czytelników</w:t>
            </w:r>
          </w:p>
        </w:tc>
      </w:tr>
      <w:tr w:rsidR="00A32C94" w:rsidRPr="000F7032" w:rsidTr="00D25691">
        <w:trPr>
          <w:trHeight w:val="552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Jak napisać dedykację?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 w</w:t>
            </w:r>
            <w:r>
              <w:rPr>
                <w:rFonts w:ascii="Times New Roman" w:hAnsi="Times New Roman"/>
                <w:sz w:val="20"/>
                <w:szCs w:val="20"/>
              </w:rPr>
              <w:t>edłu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g wzoru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dedykację, uwzględniając konieczne elementy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pisać krótko, zwięźle </w:t>
            </w:r>
            <w:r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zwroty grzecznościowe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odpowiednią kompozycję i układ graficzny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dedykację odpowiednią do sytuacji i adresata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 z wymogami dotyczącymi tej formy wypowiedzi zredagować oryginalną dedykację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155. Jak są powiązane wyrazy w zdaniu?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główny i związki poboczne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związki wyrazowe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związkach wyrazowych wyrazy określane i określające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związki wyrazowe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rozwijać zdania pojedyncze nierozwinięte w zdania pojedyncze rozwinięte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Gramatyka w praktyce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tekstu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bohaterki utworu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 w:rsidRPr="00742309">
              <w:rPr>
                <w:rFonts w:ascii="Times New Roman" w:hAnsi="Times New Roman"/>
                <w:sz w:val="20"/>
                <w:szCs w:val="20"/>
              </w:rPr>
              <w:t>zastosowane w tekście porównania i epitety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opowiadać o wydarzeniach przedstawionych w tekście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bohaterce i jej zachowaniu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uczucia bohaterki</w:t>
            </w:r>
          </w:p>
          <w:p w:rsidR="00A32C94" w:rsidRPr="002A4AB5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zaprezentować informacje o autorce dziennika </w:t>
            </w:r>
          </w:p>
          <w:p w:rsidR="00A32C94" w:rsidRPr="002A4AB5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</w:t>
            </w:r>
            <w:r>
              <w:rPr>
                <w:rFonts w:ascii="Times New Roman" w:hAnsi="Times New Roman"/>
                <w:sz w:val="20"/>
                <w:szCs w:val="20"/>
              </w:rPr>
              <w:t>zatytułowaną „Kartka z mojego dziennika”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Wyprawa pełna emocji, czyli Tomek i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Huck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na tropie skarbu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powieść przygodową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nadawcę i odbiorcę komunikatu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nadawcę i odbiorcę komunikatu na skale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• określa cechy bohaterów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bohaterów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książki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158. i 159.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powieść przygodową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przedstawić bohaterów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 utworu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</w:t>
            </w:r>
            <w:proofErr w:type="spellStart"/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Paragona</w:t>
            </w:r>
            <w:proofErr w:type="spellEnd"/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w czasie nocnej wyprawy na zamek </w:t>
            </w:r>
          </w:p>
          <w:p w:rsidR="00A32C94" w:rsidRPr="002A4AB5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twórcze o dalszych losach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Paragona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lub wykonać ćwiczenie 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311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wyczerpująco wypowiedzieć się na temat wydarzeń przedstawionych w utworze, odwołując się do znajomości całej lektury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160. Zgłębiamy tajniki pracy radiowców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audycje radiowe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pojęcia: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osoby tworzące audycje radiowe i określić ich pracę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używać w zdaniach pojęć: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emisja, ramówka, program cykliczny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pracę osób tworzących audycje radiowe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 wykonujących zawody związane z radiem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rodzaje audycji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radiowych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wypowiadać się na temat swojej ulubionej audycji radiowej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posługiwać się pojęciami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: emisja, ramówka, program cykliczny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audycje radiowe i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ich pracę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radiem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ciekawie opowiadać o swojej ulubionej audycji radiowej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podobieństwa i różnice między radiem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telewizją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korzystając z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ustalić dni i godziny nadawania audycji radiowych dla dzieci i młodzieży w dowolnej stacji radiowej 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Default="00A32C94" w:rsidP="00D25691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161. i 162.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współrzędnie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podrzędnie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współrzędnie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podrzędnie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zdania składowe w zdaniu złożonym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zdań złożonych podrzędnie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stosować odpowiednie spójniki, łącząc zdania pojedyncze w złożone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wykres zdania złożonego współrzędnie od wykresu zdania złożonego podrzędnie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wykonywać wykresy zdań złożonych współrzędnie i podrzędnie 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zdań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złożonych podrzędnie i samodzielnie wykonywać ich wykresy 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użycia przecinka w zdaniu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spójniki, przed którymi należy postawić przecinek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spójniki, przed którymi nie należy stawiać przecinka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użycia przecinka w zdaniu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</w:t>
            </w:r>
          </w:p>
          <w:p w:rsidR="00A32C94" w:rsidRPr="00E7558A" w:rsidRDefault="00A32C94" w:rsidP="00D2569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94" w:rsidRPr="000F7032" w:rsidRDefault="00A32C94" w:rsidP="00D2569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stosować przecinek </w:t>
            </w:r>
            <w:r>
              <w:rPr>
                <w:rFonts w:ascii="Times New Roman" w:hAnsi="Times New Roman"/>
                <w:sz w:val="20"/>
                <w:szCs w:val="20"/>
              </w:rPr>
              <w:t>zgodnie z zasadami interpunkcji</w:t>
            </w: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</w:t>
            </w:r>
            <w:r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wielką literą imion, nazwisk, pseudonimów, przezwisk, tytułów, nazw świąt i dni świątecznych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małą literą nazw obrzędów i zwyczajów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zasady pisowni wielką literą nazw państw, miast, dzielnic, regionów, mieszkańców państw, regionów, kontynentów </w:t>
            </w:r>
            <w:r>
              <w:rPr>
                <w:rFonts w:ascii="Times New Roman" w:hAnsi="Times New Roman"/>
                <w:sz w:val="20"/>
                <w:szCs w:val="20"/>
              </w:rPr>
              <w:t>i planet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zastosować zasady ortograficzne pisowni wielką literą imion, nazwisk, pseudonimów, przezwisk, tytułów, nazw świąt i dni świątecznych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małą literą nazw obrzędów i zwyczajów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zasady pisowni wielką literą nazw państw, miast, dzielnic, regionów, mieszkańców państw, regionów, kontynentów i planet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wielką literą nazw gwiazd, planet i ich mieszkańców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wymienić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wyszukiwać podane hasła w słowniku ortograficznym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zapisywać imiona, nazwiska, pseudonimy, przezwiska, tytuły, nazwy świąt i dni świątecznych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wielką literą nazw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państw, miast, dzielnic, regionów, mieszkańców państw,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regionów, kontynentów i planet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gwiazd, planet i ich mieszkańców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małą literą przymiotniki utworzone od nazw własnych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nazwy gwiazd, planet i ich mieszkańców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ortograficznego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wielką i małą literą)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z czego wynika pisownia małą literą wyrazów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ocean spokojny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japonka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węgierka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1B2E91" w:rsidRDefault="00A32C94" w:rsidP="00D256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167. Jak artysta przedstawił pogodne życie?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 w:rsidDel="009F7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postacie występujące na obrazie </w:t>
            </w:r>
          </w:p>
          <w:p w:rsidR="00A32C94" w:rsidRPr="00E7558A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miejsce przedstawione na obrazie </w:t>
            </w:r>
          </w:p>
        </w:tc>
        <w:tc>
          <w:tcPr>
            <w:tcW w:w="2551" w:type="dxa"/>
          </w:tcPr>
          <w:p w:rsidR="00A32C94" w:rsidRPr="000F7032" w:rsidRDefault="00A32C94" w:rsidP="00D256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32C94" w:rsidRPr="00E7558A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:rsidR="00A32C94" w:rsidRPr="00E7558A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uacje przedstawione na obrazie </w:t>
            </w:r>
          </w:p>
        </w:tc>
        <w:tc>
          <w:tcPr>
            <w:tcW w:w="2551" w:type="dxa"/>
          </w:tcPr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pejzaż i ukazane na obrazie postacie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:rsidR="00A32C94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</w:tc>
        <w:tc>
          <w:tcPr>
            <w:tcW w:w="2557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namalować własny obraz zatytułowany „Pogodne życie”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168. </w:t>
            </w:r>
            <w:r w:rsidRPr="009A6CF7">
              <w:rPr>
                <w:rFonts w:ascii="Times New Roman" w:hAnsi="Times New Roman"/>
                <w:b/>
                <w:sz w:val="20"/>
                <w:szCs w:val="20"/>
              </w:rPr>
              <w:t>Zawód nauczyciel</w:t>
            </w:r>
          </w:p>
        </w:tc>
        <w:tc>
          <w:tcPr>
            <w:tcW w:w="2268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45F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o swoich emocjach i refleksjach związanych z piosenką </w:t>
            </w:r>
            <w:r w:rsidRPr="00F645F2">
              <w:rPr>
                <w:rFonts w:ascii="Times New Roman" w:hAnsi="Times New Roman"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551" w:type="dxa"/>
          </w:tcPr>
          <w:p w:rsidR="00A32C94" w:rsidRPr="00F645F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94" w:rsidRPr="00F645F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wartości związane z Wigilią Bożego Narodzenia </w:t>
            </w:r>
          </w:p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zastosowane w tekście przenośnie</w:t>
            </w:r>
          </w:p>
        </w:tc>
        <w:tc>
          <w:tcPr>
            <w:tcW w:w="2551" w:type="dxa"/>
          </w:tcPr>
          <w:p w:rsidR="00A32C94" w:rsidRPr="00F645F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funkcję powtarzanych w utworze wersów i zwrotek </w:t>
            </w:r>
          </w:p>
          <w:p w:rsidR="00A32C94" w:rsidRPr="000F7032" w:rsidRDefault="00A32C94" w:rsidP="00D25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A32C94" w:rsidRPr="000F703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nagranie piosenki w wykon</w:t>
            </w:r>
            <w:r>
              <w:rPr>
                <w:rFonts w:ascii="Times New Roman" w:hAnsi="Times New Roman"/>
                <w:sz w:val="20"/>
                <w:szCs w:val="20"/>
              </w:rPr>
              <w:t>aniu Czerwonych Gitar i opowiedzieć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o swoich wrażeniach związanych z tym utworem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170.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Czego dziadkowi do </w:t>
            </w: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szczęścia potrzeba?</w:t>
            </w:r>
          </w:p>
        </w:tc>
        <w:tc>
          <w:tcPr>
            <w:tcW w:w="2268" w:type="dxa"/>
          </w:tcPr>
          <w:p w:rsidR="00A32C94" w:rsidRPr="00F645F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bohaterów tekstu i krótko się o nich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wypowiedzieć</w:t>
            </w:r>
          </w:p>
        </w:tc>
        <w:tc>
          <w:tcPr>
            <w:tcW w:w="2551" w:type="dxa"/>
          </w:tcPr>
          <w:p w:rsidR="00A32C94" w:rsidRPr="00FA193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określić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potrzeby oraz doświadczenia bohaterów </w:t>
            </w: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tekstu i łączącą ich relację </w:t>
            </w:r>
          </w:p>
          <w:p w:rsidR="00A32C94" w:rsidRPr="00F645F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94" w:rsidRPr="00FA193E" w:rsidRDefault="00A32C94" w:rsidP="00D25691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odczytać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znaczenie frazeologizmu </w:t>
            </w:r>
            <w:r w:rsidRPr="00FA19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poczuć się jak </w:t>
            </w:r>
            <w:r w:rsidRPr="00FA193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w niebie </w:t>
            </w:r>
          </w:p>
          <w:p w:rsidR="00A32C94" w:rsidRPr="00F645F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2C94" w:rsidRPr="00F645F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>• w identyfika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cji problematyki utworu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odwołać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się do własnych doświadczeń</w:t>
            </w:r>
          </w:p>
        </w:tc>
        <w:tc>
          <w:tcPr>
            <w:tcW w:w="2557" w:type="dxa"/>
          </w:tcPr>
          <w:p w:rsidR="00A32C94" w:rsidRPr="00F645F2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>• uczestniczy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w rozmowie na temat roli dziadków w </w:t>
            </w: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>życiu uczniów oraz sytuacji starszych osób we współczesnym świecie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FA193E" w:rsidRDefault="00A32C94" w:rsidP="00D25691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171.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Wielkanoc – święta pełne radości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tematykę utworu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świąteczne życzenia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zastosowane w utworze środki stylistyczne: epitety, zdrobnienie, uosobienie </w:t>
            </w:r>
          </w:p>
        </w:tc>
        <w:tc>
          <w:tcPr>
            <w:tcW w:w="2551" w:type="dxa"/>
          </w:tcPr>
          <w:p w:rsidR="00A32C94" w:rsidRPr="00FA193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557" w:type="dxa"/>
          </w:tcPr>
          <w:p w:rsidR="00A32C94" w:rsidRPr="00FA193E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>• wypowiada się na temat wielkanocnych zwyczajów i symboli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F2311C" w:rsidRDefault="00A32C94" w:rsidP="00D25691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172.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święto obchodzimy 3 maja?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temat utworu i 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odwołać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się do własnych doświadczeń oraz wiedzy związanych ze świętem Konstytucji 3 maja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przenośnię</w:t>
            </w:r>
          </w:p>
        </w:tc>
        <w:tc>
          <w:tcPr>
            <w:tcW w:w="2557" w:type="dxa"/>
          </w:tcPr>
          <w:p w:rsidR="00A32C94" w:rsidRPr="00F2311C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D6B">
              <w:rPr>
                <w:rFonts w:ascii="Times New Roman" w:hAnsi="Times New Roman"/>
                <w:sz w:val="20"/>
                <w:szCs w:val="20"/>
              </w:rPr>
              <w:t>• uczestniczy w rozmowie na temat patriotyzmu</w:t>
            </w:r>
          </w:p>
        </w:tc>
      </w:tr>
      <w:tr w:rsidR="00A32C94" w:rsidRPr="000F7032" w:rsidTr="00D25691">
        <w:trPr>
          <w:trHeight w:val="70"/>
        </w:trPr>
        <w:tc>
          <w:tcPr>
            <w:tcW w:w="1844" w:type="dxa"/>
          </w:tcPr>
          <w:p w:rsidR="00A32C94" w:rsidRPr="00FD0D6B" w:rsidRDefault="00A32C94" w:rsidP="00D25691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173.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Mama – najpiękniejsza istota na świecie</w:t>
            </w:r>
          </w:p>
        </w:tc>
        <w:tc>
          <w:tcPr>
            <w:tcW w:w="2268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stosunek narratora do jego mamy </w:t>
            </w:r>
          </w:p>
        </w:tc>
        <w:tc>
          <w:tcPr>
            <w:tcW w:w="2552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zastosowane w tekście sformułowania – 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>bezpośredniego zwrotu do adresata i zwrotów charakterystycznych dla języka potocznego</w:t>
            </w:r>
          </w:p>
        </w:tc>
        <w:tc>
          <w:tcPr>
            <w:tcW w:w="2551" w:type="dxa"/>
          </w:tcPr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opis twarzy bliskiej mu osoby</w:t>
            </w:r>
          </w:p>
          <w:p w:rsidR="00A32C94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funkcję zastosowanych w tekście sformułowań – bezpośredniego zwrotu do adresata i zwrotów charakterystycznych dla języka potocznego</w:t>
            </w:r>
          </w:p>
        </w:tc>
        <w:tc>
          <w:tcPr>
            <w:tcW w:w="2557" w:type="dxa"/>
          </w:tcPr>
          <w:p w:rsidR="00A32C94" w:rsidRPr="00FD0D6B" w:rsidRDefault="00A32C94" w:rsidP="00D256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>• uczestniczy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w rozmowie na temat potrzeb i marzeń mam</w:t>
            </w:r>
          </w:p>
        </w:tc>
      </w:tr>
    </w:tbl>
    <w:p w:rsidR="006923F1" w:rsidRDefault="006923F1"/>
    <w:sectPr w:rsidR="006923F1" w:rsidSect="00024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09" w:rsidRDefault="008B5409" w:rsidP="00B729DD">
      <w:pPr>
        <w:spacing w:after="0" w:line="240" w:lineRule="auto"/>
      </w:pPr>
      <w:r>
        <w:separator/>
      </w:r>
    </w:p>
  </w:endnote>
  <w:endnote w:type="continuationSeparator" w:id="0">
    <w:p w:rsidR="008B5409" w:rsidRDefault="008B5409" w:rsidP="00B7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11" w:rsidRDefault="00F90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11" w:rsidRDefault="00F906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11" w:rsidRDefault="00F90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09" w:rsidRDefault="008B5409" w:rsidP="00B729DD">
      <w:pPr>
        <w:spacing w:after="0" w:line="240" w:lineRule="auto"/>
      </w:pPr>
      <w:r>
        <w:separator/>
      </w:r>
    </w:p>
  </w:footnote>
  <w:footnote w:type="continuationSeparator" w:id="0">
    <w:p w:rsidR="008B5409" w:rsidRDefault="008B5409" w:rsidP="00B7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11" w:rsidRDefault="00F906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6C" w:rsidRDefault="008B5409" w:rsidP="00714646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11" w:rsidRDefault="00F906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C94"/>
    <w:rsid w:val="000B6642"/>
    <w:rsid w:val="00647D4B"/>
    <w:rsid w:val="006923F1"/>
    <w:rsid w:val="008B5409"/>
    <w:rsid w:val="00A32C94"/>
    <w:rsid w:val="00B729DD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D560"/>
  <w15:docId w15:val="{538B2E59-DE57-4201-A37E-F9E79EC7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C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32C94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C9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32C94"/>
    <w:rPr>
      <w:rFonts w:ascii="Calibri" w:eastAsia="Lucida Sans Unicode" w:hAnsi="Calibri" w:cs="Tahoma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94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94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A32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C94"/>
    <w:pPr>
      <w:suppressAutoHyphens/>
      <w:spacing w:line="240" w:lineRule="auto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C94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C94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32C94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14862</Words>
  <Characters>89173</Characters>
  <Application>Microsoft Office Word</Application>
  <DocSecurity>0</DocSecurity>
  <Lines>743</Lines>
  <Paragraphs>207</Paragraphs>
  <ScaleCrop>false</ScaleCrop>
  <Company/>
  <LinksUpToDate>false</LinksUpToDate>
  <CharactersWithSpaces>103828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2023-09-17T17:44:00Z</dcterms:created>
  <dcterms:modified xsi:type="dcterms:W3CDTF">2023-09-18T07:52:00Z</dcterms:modified>
</cp:coreProperties>
</file>