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sz w:val="24"/>
          <w:szCs w:val="24"/>
        </w:rPr>
        <w:t>Wymagania edukacyjne z geografii dla klasy 5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 w:val="20"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wysokość względną na podstawie wysokości bezwzględnej odczytanej z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widowControl w:val="false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czyta treść mapy lub planu najbliższego otoczenia szkoły, odnosząc je do obserwowanych w terenie elementów środowiska geograficznego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projektuje i opisuje trasę wycieczki na podstawie mapy turystycznej lub planu miasta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widowControl w:val="false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najważniejsze obiekty dziedzictwa kulturowego w stolicy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ilustracji piętra roślinności w Tatrach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na podstawie mapy Polski i ilustracji rzeźbę terenu w poszczególnych pasach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atrakcje turystyczne na Szlaku Zabytków Techniki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mapy atrakcje turystyczne Szlaku Orlich Gniazd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widowControl w:val="false"/>
              <w:numPr>
                <w:ilvl w:val="0"/>
                <w:numId w:val="4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rozwoju rolnictwa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planuje na podstawie planu miasta wycieczkę po Warszawie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sprzyjające rozwojowi rolnictwa na Wyżynie Lubelskiej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globusie i mapie położenie punktów, kontynentów i oceanów na kuli ziemskiej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podróże odkrywcze w okresie od XVII w. do XX 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wilgotnych lasów równikowych oraz lasów liściastych i mieszanych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warstw wilgotnego lasu równikowego i wskazuje te warstwy na ilustracji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typowe dla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Himalaje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typy klimatów w strefie umiarkowanej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 klimat strefy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ilustracji warstwową budowę lasów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na podstawie ilustracji układ stref krajobrazowych na półkuli północnej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warstwy wilgotnego lasu równikowego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krajobrazy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klimat stref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piętra roślinne w Himalajach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oblicza średnią roczną 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temperaturę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 i sposoby gospodarowania w strefie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zmienność warunków klimatycznych w Himalajach i jej wpływ na życie ludności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zróżnicowanie temperatury powietrza i opadów atmosferycznych na Ziemi na podstawie map tematycznych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dodatkowych źródeł informacji zróżnicowanie przyrodnicze i kulturowe strefy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276" w:right="1103" w:gutter="0" w:header="0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242167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36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LibreOffice/7.3.1.3$Windows_X86_64 LibreOffice_project/a69ca51ded25f3eefd52d7bf9a5fad8c90b87951</Application>
  <AppVersion>15.0000</AppVersion>
  <Pages>5</Pages>
  <Words>1845</Words>
  <Characters>11860</Characters>
  <CharactersWithSpaces>13278</CharactersWithSpaces>
  <Paragraphs>238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/>
  <cp:lastPrinted>2018-02-15T16:14:00Z</cp:lastPrinted>
  <dcterms:modified xsi:type="dcterms:W3CDTF">2022-09-05T21:11:36Z</dcterms:modified>
  <cp:revision>12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