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2</w:t>
      </w: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 xml:space="preserve">. </w:t>
      </w:r>
    </w:p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do Zarządzenia Dyrektora</w:t>
      </w:r>
    </w:p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Samorządowego Przedszkola w Chmielniku</w:t>
      </w:r>
    </w:p>
    <w:p w:rsidR="00B16AE9" w:rsidRPr="00B16AE9" w:rsidRDefault="00B16AE9" w:rsidP="00B16AE9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</w:pPr>
      <w:r w:rsidRPr="00B16AE9">
        <w:rPr>
          <w:rFonts w:ascii="Arial Narrow" w:eastAsia="Times New Roman" w:hAnsi="Arial Narrow" w:cs="Arial"/>
          <w:b/>
          <w:bCs/>
          <w:sz w:val="16"/>
          <w:szCs w:val="16"/>
          <w:lang w:eastAsia="pl-PL"/>
        </w:rPr>
        <w:t>z dnia 25 stycznia 20201 r.</w:t>
      </w:r>
    </w:p>
    <w:p w:rsidR="00787B67" w:rsidRPr="00787B67" w:rsidRDefault="00787B67" w:rsidP="00787B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87B67" w:rsidRPr="00787B67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</w:t>
      </w:r>
      <w:r w:rsidRPr="00787B6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787B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REKRUTACJI DZIECI DO</w:t>
      </w:r>
    </w:p>
    <w:p w:rsidR="00787B67" w:rsidRPr="00787B67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87B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SAMORZĄDOWEGO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PRZEDSZKOLA W CHMIELNIKU</w:t>
      </w:r>
      <w:r w:rsidRPr="00787B6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787B67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787B67" w:rsidRPr="00787B67" w:rsidRDefault="00787B67" w:rsidP="0078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System rekrutacji oparty jest o jednolite kryteria naboru określone w art. 131 ust. 2 ustawy z dnia 14 grudnia 2016 r. Prawo oświatowe (Dz. U. z 2019 r. poz. 1148 ze zm., Rozporządzenie Ministra Edukacji Narodowej z dnia 21 sierpnia 2019r.) w sprawie przeprowadzania postępowania rekrutacyjnego oraz postępowania uzupełniającego do publicznych przedszkoli, szkół, placówek i centrów.</w:t>
      </w:r>
    </w:p>
    <w:p w:rsidR="00787B67" w:rsidRPr="00787B67" w:rsidRDefault="00787B67" w:rsidP="0078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Uchwałę Nr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XXIX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255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/201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Rady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Miejskiej w Chmielniku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30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stycznia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</w:t>
      </w:r>
      <w:r w:rsidR="00CC1674"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17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w sprawie</w:t>
      </w:r>
      <w:r w:rsidRPr="00CC16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87B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ustalenia kryteriów </w:t>
      </w:r>
      <w:r w:rsidRPr="00787B6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rekrutacji </w:t>
      </w:r>
      <w:r w:rsidR="00CC1674" w:rsidRPr="00CC167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wraz z liczbą punktów w postępowaniu rekrutacyjnym </w:t>
      </w:r>
      <w:r w:rsidRPr="00787B67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do </w:t>
      </w:r>
      <w:r w:rsidR="00CC1674" w:rsidRPr="00CC167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przedszkola.</w:t>
      </w:r>
    </w:p>
    <w:p w:rsidR="00787B67" w:rsidRPr="00787B67" w:rsidRDefault="00787B67" w:rsidP="00787B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Statut </w:t>
      </w:r>
      <w:r w:rsidRPr="00CC1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Samorządowego </w:t>
      </w: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Przedszkola w </w:t>
      </w:r>
      <w:r w:rsidRPr="00CC1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Chmielniku</w:t>
      </w: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787B67" w:rsidRPr="00787B67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7B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ogólne</w:t>
      </w:r>
    </w:p>
    <w:p w:rsidR="00787B67" w:rsidRPr="00B16AE9" w:rsidRDefault="00787B67" w:rsidP="00787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921">
      <w:pPr>
        <w:numPr>
          <w:ilvl w:val="1"/>
          <w:numId w:val="2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</w:t>
      </w:r>
      <w:r w:rsidR="00CC1674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Przedszkola w Chmielniku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oparciu o zasadę powszechnej dostępności na podstawie wniosku zwanego dalej kartą </w:t>
      </w:r>
      <w:r w:rsidR="00CC1674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do przedszkola.</w:t>
      </w:r>
    </w:p>
    <w:p w:rsidR="00787921" w:rsidRPr="00B16AE9" w:rsidRDefault="00787921" w:rsidP="00787921">
      <w:pPr>
        <w:numPr>
          <w:ilvl w:val="1"/>
          <w:numId w:val="2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hAnsi="Times New Roman" w:cs="Times New Roman"/>
          <w:sz w:val="24"/>
          <w:szCs w:val="24"/>
        </w:rPr>
        <w:t>Wzór wniosku oraz informacje o dokumentach wymaganych przy wnioskowaniu o przyjęcie kandydata do przedszkola dostępne są na stronie internetowej Przedszkola: www.przedszkolechmielnik.edupage.org oraz wniosek można odebrać w placówce przedszkolnej.</w:t>
      </w:r>
    </w:p>
    <w:p w:rsidR="00787B67" w:rsidRPr="00B16AE9" w:rsidRDefault="00787B67" w:rsidP="00787921">
      <w:pPr>
        <w:numPr>
          <w:ilvl w:val="1"/>
          <w:numId w:val="3"/>
        </w:numPr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zapisu dzieci do przedszkola są składane dyrektorowi przedszkola osobiście lub upoważnionemu przez dyrektora pracownikowi</w:t>
      </w:r>
      <w:r w:rsidR="00CC1674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złożenie wniosku drogą e-mailową.</w:t>
      </w:r>
    </w:p>
    <w:p w:rsidR="00787B67" w:rsidRPr="00B16AE9" w:rsidRDefault="00787B67" w:rsidP="00CC1674">
      <w:pPr>
        <w:tabs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II</w:t>
      </w:r>
      <w:r w:rsidR="00184FAF"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 dyrektora przedszkola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0767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 porozumieniu z organem prowadzącym termin rekrutacji dzieci do przedszkola na kolejny rok szkolny.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rekrutacyjną i przewodniczącego komisji.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kompletność kart zapisu i dokumentacji potwierdzającej spełnienie kryteriów pierwszeństwa.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wiadomości: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rekrutacji i zasady jej przeprowadzenia,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rekrutacji,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działania komisji rekrutacyjnej,</w:t>
      </w:r>
    </w:p>
    <w:p w:rsidR="00787B67" w:rsidRPr="00B16AE9" w:rsidRDefault="00787B67" w:rsidP="00FF6D6E">
      <w:pPr>
        <w:numPr>
          <w:ilvl w:val="0"/>
          <w:numId w:val="24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i obowiązki rodziców i opiekunów prawnych kandydatów w procesie rekrutacyjnym ze szczególnym uwzględnieniem prawa do odwołania się od decyzji komisji.</w:t>
      </w:r>
    </w:p>
    <w:p w:rsidR="00787B67" w:rsidRPr="00B16AE9" w:rsidRDefault="00787B67" w:rsidP="00FF6D6E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odwołanie rodzica lub opiekuna prawnego od decyzji komisji rekrutacyjnej.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organ prowadzący o liczbie dzieci nieprzyjętych do przedszkola.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danych osobowych i danych wrażliwych kandydatów i ich rodziców lub opiekunów zgromadzonych dla potrzeb postępowania rekrutacyjnego.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Archiwizuje dokumentację rekrutacyjną.</w:t>
      </w:r>
    </w:p>
    <w:p w:rsidR="00787B67" w:rsidRPr="00B16AE9" w:rsidRDefault="00787B67" w:rsidP="00FF6D6E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dzieci do przedszkola na wolne miejsca w trakcie roku szkolnego. </w:t>
      </w:r>
    </w:p>
    <w:p w:rsidR="00787B67" w:rsidRPr="00B16AE9" w:rsidRDefault="00787B67" w:rsidP="00FF6D6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III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Zasady rekrutacji dzieci do przedszkola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nie przekracza liczby miejsc wolnych w przedszkolu o przyjęciu dzieci decyduje dyrektor.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przekracza liczbę miejsc wolnych w przedszkolu o przyjęciu dzieci decyduje komisja rekrutacyjna powołana przez dyrektora.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jest ustalana jako różnica liczby miejsc ogółem i liczby oświadczeń woli o kontynuacji edukacji w przedszkolu przez rodziców lub opiekunów prawnych wychowanków uczęszczających do przedszkola.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orzeczeniami o potrzebie kształcenia specjalnego i dzieci bez orzeczeń są rekrutowane na tych samych zasadach i według tych samych procedur.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 komisji ustala jej organ prowadzący przedszkole.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na podstawie Regulaminu rekrutacji i zarządzenia Burmistrza określającego czas jej pracy w postępowaniu rekrutacyjnym.</w:t>
      </w:r>
    </w:p>
    <w:p w:rsidR="00787B67" w:rsidRPr="00B16AE9" w:rsidRDefault="00787B67" w:rsidP="0078792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przedszkola, jeżeli w wyniku postępowania rekrutacyjnego kandydat został zakwalifikowany oraz złożył wymagane dokumenty.</w:t>
      </w:r>
    </w:p>
    <w:p w:rsidR="00184FAF" w:rsidRPr="00B16AE9" w:rsidRDefault="00787B67" w:rsidP="00184FA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 oddziale nie może przekroczyć 25 dzieci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787B67" w:rsidRPr="00B16AE9" w:rsidRDefault="00787B67" w:rsidP="00184FA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IV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Komisja rekrutacyjna i jej zadania</w:t>
      </w:r>
    </w:p>
    <w:p w:rsidR="00787B67" w:rsidRPr="00B16AE9" w:rsidRDefault="00787B67" w:rsidP="00787B67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FF6D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w składzie:</w:t>
      </w:r>
    </w:p>
    <w:p w:rsidR="00787B67" w:rsidRPr="00B16AE9" w:rsidRDefault="00787B67" w:rsidP="00FF6D6E">
      <w:pPr>
        <w:numPr>
          <w:ilvl w:val="0"/>
          <w:numId w:val="25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– </w:t>
      </w:r>
      <w:r w:rsidR="00787921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prowadzącego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7B67" w:rsidRPr="00B16AE9" w:rsidRDefault="00787B67" w:rsidP="00FF6D6E">
      <w:pPr>
        <w:numPr>
          <w:ilvl w:val="0"/>
          <w:numId w:val="25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nauczyciel przedszkola</w:t>
      </w:r>
    </w:p>
    <w:p w:rsidR="00787B67" w:rsidRPr="00B16AE9" w:rsidRDefault="00787B67" w:rsidP="00FF6D6E">
      <w:pPr>
        <w:numPr>
          <w:ilvl w:val="0"/>
          <w:numId w:val="25"/>
        </w:numPr>
        <w:spacing w:after="0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nauczyciel przedszkola </w:t>
      </w:r>
    </w:p>
    <w:p w:rsidR="00787B67" w:rsidRPr="00B16AE9" w:rsidRDefault="00787B67" w:rsidP="00FF6D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odpowiedzialny jest za: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pracy komisji rekrutacyjnej,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z wnioskiem do organu prowadzącego o potwierdzenie okoliczności podanych przez rodzica, opiekunów kandydata w oświadczeniach uprawniających do pierwszeństwa w przyjęciu dziecka do przedszkola,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dochowanie poufności danych o kandydatach i ich rodzinach w trakcie prac komisji i po ich zakończeniu,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przedłożonych wniosków wraz z dokumentacją potwierdzającą spełnienie kryteriów pierwszeństwa,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do przyjęcia i niezakwalifikowanych do przyjęcia i podpisanie ich,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przyjętych i nieprzyjętych i podpisanie ich,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uzasadnienia odmowy przyjęcia kandydata na wniosek rodzica lub opiekuna prawnego w terminie 7 dni od dnia wpłynięcia wniosku o uzasadnienie,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rekrutacji uzupełniającej,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rozstrzygnięć postępowania rekrutacyjnego z zapisem w protokole,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przez wszystkich członków komisji rekrutacyjnej,</w:t>
      </w:r>
    </w:p>
    <w:p w:rsidR="00787B67" w:rsidRPr="00B16AE9" w:rsidRDefault="00787B67" w:rsidP="00FF6D6E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protokołu dyrektorowi przedszkola w raz z listami kandydatów zakwalifikowanych, niezakwalifikowanych, przyjętych i nieprzyjętych.</w:t>
      </w:r>
    </w:p>
    <w:p w:rsidR="00787B67" w:rsidRPr="00B16AE9" w:rsidRDefault="00787B67" w:rsidP="00FF6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rekrutacyjnej jest</w:t>
      </w:r>
      <w:r w:rsidR="00FF6D6E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 postępowania rekrutacyjnego zgodnie z niniejszym regulaminem i zasadą poufności informacji o kandydatach i ich rodzinach w trakcie prac komisji i po ich zakończeniu,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niezakwalifikowanych,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 i nieprzyjętych,</w:t>
      </w:r>
    </w:p>
    <w:p w:rsidR="00787B67" w:rsidRPr="00B16AE9" w:rsidRDefault="00787B67" w:rsidP="00FF6D6E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:rsidR="0007676E" w:rsidRPr="00B16AE9" w:rsidRDefault="0007676E" w:rsidP="00FF6D6E">
      <w:pPr>
        <w:pStyle w:val="Akapitzlist"/>
        <w:numPr>
          <w:ilvl w:val="0"/>
          <w:numId w:val="12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9">
        <w:rPr>
          <w:rFonts w:ascii="Times New Roman" w:hAnsi="Times New Roman" w:cs="Times New Roman"/>
          <w:sz w:val="24"/>
          <w:szCs w:val="24"/>
        </w:rPr>
        <w:t xml:space="preserve">Członkowie komisji są zobowiązani do podpisania oświadczenia o ochronie danych osobowych kandydatów i rodziców/opiekunów kandydatów udostępnionych w procesie rekrutacji. </w:t>
      </w:r>
    </w:p>
    <w:p w:rsidR="0007676E" w:rsidRPr="00B16AE9" w:rsidRDefault="0007676E" w:rsidP="00FF6D6E">
      <w:pPr>
        <w:pStyle w:val="Akapitzlist"/>
        <w:numPr>
          <w:ilvl w:val="0"/>
          <w:numId w:val="12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hAnsi="Times New Roman" w:cs="Times New Roman"/>
          <w:sz w:val="24"/>
          <w:szCs w:val="24"/>
        </w:rPr>
        <w:t>Członkowie Komisji, pod odpowiedzialnością dyscyplinarną, są zobowiązani do złożenia oświadczenia o nieuczestniczeniu ich dziecka w postępowaniu rekrutacyjnym.</w:t>
      </w:r>
    </w:p>
    <w:p w:rsidR="00787B67" w:rsidRPr="00B16AE9" w:rsidRDefault="00787B67" w:rsidP="00FF6D6E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przyjęcia dzieci do przedszkola i etapy ich procedowania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787B6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3–</w:t>
      </w:r>
      <w:r w:rsid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zamieszkałe na terenie gminy.</w:t>
      </w:r>
    </w:p>
    <w:p w:rsidR="00787B67" w:rsidRPr="00B16AE9" w:rsidRDefault="00787B67" w:rsidP="00787B6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do przedszkola może być przyjęte dziecko w wieku 2,5.</w:t>
      </w:r>
    </w:p>
    <w:p w:rsidR="00787B67" w:rsidRPr="00B16AE9" w:rsidRDefault="00787B67" w:rsidP="00B16AE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z orzeczeniem o potrzebie kształcenia specjalnego mogą być przyjęte dzieci powyżej 6. roku życia, nie dłużej jednak niż do końca roku kalendarzowego, w którym dziecko kończy 8 lat.</w:t>
      </w:r>
    </w:p>
    <w:p w:rsidR="00787B67" w:rsidRPr="00B16AE9" w:rsidRDefault="00787B67" w:rsidP="00B16AE9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spoza gminy mogą być przyjęte tylko na wolne miejsca po zaspokojeniu potrzeb mieszkańców zgodnie z kryteriami.</w:t>
      </w:r>
    </w:p>
    <w:p w:rsidR="00C30DA7" w:rsidRPr="00B16AE9" w:rsidRDefault="00C30DA7" w:rsidP="00C30D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hAnsi="Times New Roman" w:cs="Times New Roman"/>
          <w:sz w:val="24"/>
          <w:szCs w:val="24"/>
        </w:rPr>
        <w:t>Komisja Rekrutacyjna dokonuje analizy złożonych wniosków w celu zapewnienia miejsc w oddziałach przedszkolnych w Przedszkolu dzieciom spełniającym kryteria określone w uchwale Nr XXIX/255/2017 Rady Miejskiej w Chmielniku z dnia 30 stycznia 2017 r. w sprawie określenia kryteriów wraz z liczbą punktów w postępowaniu rekrutacyjnym do przedszkoli, oddziałów przedszkolnych przy szkołach podstawowych oraz szkół podstawowych, dla których Gmina Chmielnik jest organem prowadzącym.</w:t>
      </w:r>
    </w:p>
    <w:p w:rsidR="00787B67" w:rsidRPr="00B16AE9" w:rsidRDefault="00C30DA7" w:rsidP="00C30D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sporządza </w:t>
      </w:r>
      <w:r w:rsidR="00787B67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postępowania rekrutacyjnego podpisują wszyscy członkowie komisji, komisja sporządza protokół zgodnie z harmonogramem określonym przez organ prowadzący.</w:t>
      </w:r>
    </w:p>
    <w:p w:rsidR="00787B67" w:rsidRPr="00B16AE9" w:rsidRDefault="00787B67" w:rsidP="00C3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B67" w:rsidRPr="00B16AE9" w:rsidRDefault="00787B67" w:rsidP="00B1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VI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Odwołanie od decyzji komisji rekrutacyjnej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podania do publicznej wiadomości listy kandydatów przyjętych i nieprzyjętych rozpoczyna procedurę odwoławczą.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kandydata, który nie został przyjęty do przedszkola, w terminie 7 dni od upublicznienia list występują do komisji rekrutacyjnej z wnioskiem o uzasadnienie odmowy przyjęcia dziecka do przedszkola.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w terminie 5 dni 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wniosku przez rodzica lub opiekuna prawnego kandydata podaje przyczyny odmowy przyjęcia oraz liczbę punktów, którą kandydat uzyskał w postępowaniu rekrutacyjnym.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 w terminie 7 dni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uzasadnienia składają odwołanie od uzasadnienia komisji rekrutacyjnej do dyrektora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7 dni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 złożenia odwołania powiadamia rodziców lub opiekunów prawnych kandydata o rozstrzygnięciu.</w:t>
      </w:r>
    </w:p>
    <w:p w:rsidR="00787B67" w:rsidRPr="00B16AE9" w:rsidRDefault="00787B67" w:rsidP="00184FA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 mogą złożyć skargę na decyzję dyrektora do sądu administracyjnego.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VII</w:t>
      </w:r>
    </w:p>
    <w:p w:rsidR="00787B67" w:rsidRPr="00B16AE9" w:rsidRDefault="00787B67" w:rsidP="0018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Ochrona danych osobowych i wrażliwych zgromadzonych dla </w:t>
      </w:r>
    </w:p>
    <w:p w:rsidR="00787B67" w:rsidRPr="00B16AE9" w:rsidRDefault="00787B67" w:rsidP="0018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postępowania rekrutacyjnego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zgromadzonych dla potrzeb postępowania rekrutacyjnego jest przedszkole.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jest pisemna zgoda wyrażona przez rodzica lub opiekuna prawnego.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zwane kartami zapisu dziecka do przedszkola, są opatrzone klauzulą o wyrażeniu zgodny na udostępnianie i przetwarzanie danych osobowych dla potrzeb postępowania rekrutacyjnego.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upoważniony przez dyrektora do gromadzenia wniosków i ich procedowania ma stosowne upoważnienie, załączone do teczki akt osobowych.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przyjętych i dołączona do nich dokumentacja są przechowywane do końca okresu pobytu dziecka w przedszkolu.</w:t>
      </w:r>
    </w:p>
    <w:p w:rsidR="00787B67" w:rsidRPr="00B16AE9" w:rsidRDefault="00787B67" w:rsidP="00184FAF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nieprzyjętych i dołączona do nich dokumentacja są przechowywane przez okres roku pod warunkiem, że nie toczy się postępowanie w sądzie administracyjnym w związku ze skargą.</w:t>
      </w:r>
    </w:p>
    <w:p w:rsidR="00787B67" w:rsidRPr="00D2215E" w:rsidRDefault="00787B67" w:rsidP="00D2215E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toczącego się postępowania w sądzie administracyjnym dokumentacja danego kandydata przechowywana jest do zakończenia sprawy prawomocnym wyrokiem.</w:t>
      </w:r>
      <w:bookmarkStart w:id="0" w:name="_GoBack"/>
      <w:bookmarkEnd w:id="0"/>
    </w:p>
    <w:p w:rsidR="00787B67" w:rsidRPr="00B16AE9" w:rsidRDefault="00787B67" w:rsidP="00184FAF">
      <w:pPr>
        <w:spacing w:before="100" w:beforeAutospacing="1" w:after="0" w:line="240" w:lineRule="auto"/>
        <w:ind w:left="106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VIII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184FAF">
      <w:pPr>
        <w:spacing w:before="100" w:beforeAutospacing="1" w:after="0" w:line="240" w:lineRule="auto"/>
        <w:ind w:left="106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końcowe</w:t>
      </w:r>
      <w:r w:rsidRPr="00B16AE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87B67" w:rsidRPr="00B16AE9" w:rsidRDefault="00787B67" w:rsidP="00B16AE9">
      <w:pPr>
        <w:pStyle w:val="Akapitzlist"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regulaminu są :</w:t>
      </w:r>
    </w:p>
    <w:p w:rsidR="00787B67" w:rsidRPr="00B16AE9" w:rsidRDefault="00787B67" w:rsidP="00B16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rekrutacji - opracowana przez organ prowadzący</w:t>
      </w:r>
    </w:p>
    <w:p w:rsidR="00787B67" w:rsidRPr="00B16AE9" w:rsidRDefault="00787B67" w:rsidP="00B16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rekrutacji (załącznik Nr 1 do Zarządzenia Nr 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324/2021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Chmielnik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</w:t>
      </w:r>
    </w:p>
    <w:p w:rsidR="00787B67" w:rsidRPr="00B16AE9" w:rsidRDefault="00787B67" w:rsidP="00B16AE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Niniejszy regulamin podaje się do publicznej wiadomości poprzez wywieszenie go na tablicy ogłoszeń, zamieszczenie na stronie </w:t>
      </w:r>
      <w:hyperlink r:id="rId5" w:history="1">
        <w:r w:rsidRPr="00B16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</w:hyperlink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 przedszkola</w:t>
      </w:r>
      <w:r w:rsidR="00B16AE9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7B67" w:rsidRPr="00B16AE9" w:rsidRDefault="00787B67" w:rsidP="00B16A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Powyższy regulamin obowiązuje od 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 w:rsidR="00184FAF"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B67" w:rsidRPr="00B16AE9" w:rsidRDefault="00787B67" w:rsidP="00787B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7436" w:rsidRPr="00B16AE9" w:rsidRDefault="00187436">
      <w:pPr>
        <w:rPr>
          <w:rFonts w:ascii="Times New Roman" w:hAnsi="Times New Roman" w:cs="Times New Roman"/>
        </w:rPr>
      </w:pPr>
    </w:p>
    <w:sectPr w:rsidR="00187436" w:rsidRPr="00B16AE9" w:rsidSect="00184FA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3A3"/>
    <w:multiLevelType w:val="multilevel"/>
    <w:tmpl w:val="0CA2E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06EB"/>
    <w:multiLevelType w:val="multilevel"/>
    <w:tmpl w:val="3FE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A1C41"/>
    <w:multiLevelType w:val="multilevel"/>
    <w:tmpl w:val="1C84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12D35"/>
    <w:multiLevelType w:val="multilevel"/>
    <w:tmpl w:val="1FD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41087"/>
    <w:multiLevelType w:val="multilevel"/>
    <w:tmpl w:val="985ED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54CA6"/>
    <w:multiLevelType w:val="multilevel"/>
    <w:tmpl w:val="7B0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42413"/>
    <w:multiLevelType w:val="multilevel"/>
    <w:tmpl w:val="39C6E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732D0"/>
    <w:multiLevelType w:val="multilevel"/>
    <w:tmpl w:val="181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22B86"/>
    <w:multiLevelType w:val="multilevel"/>
    <w:tmpl w:val="D4101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83CE5"/>
    <w:multiLevelType w:val="multilevel"/>
    <w:tmpl w:val="A348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C2806"/>
    <w:multiLevelType w:val="multilevel"/>
    <w:tmpl w:val="2ED05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96D10"/>
    <w:multiLevelType w:val="multilevel"/>
    <w:tmpl w:val="975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829CF"/>
    <w:multiLevelType w:val="multilevel"/>
    <w:tmpl w:val="4AB68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81C00"/>
    <w:multiLevelType w:val="multilevel"/>
    <w:tmpl w:val="D4484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1B1"/>
    <w:multiLevelType w:val="multilevel"/>
    <w:tmpl w:val="4640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758E2"/>
    <w:multiLevelType w:val="multilevel"/>
    <w:tmpl w:val="59661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0A5B87"/>
    <w:multiLevelType w:val="multilevel"/>
    <w:tmpl w:val="3830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23BE0"/>
    <w:multiLevelType w:val="multilevel"/>
    <w:tmpl w:val="A3C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600FC"/>
    <w:multiLevelType w:val="multilevel"/>
    <w:tmpl w:val="F8CC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26995"/>
    <w:multiLevelType w:val="multilevel"/>
    <w:tmpl w:val="A82A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870DB3"/>
    <w:multiLevelType w:val="multilevel"/>
    <w:tmpl w:val="7458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A0AD6"/>
    <w:multiLevelType w:val="multilevel"/>
    <w:tmpl w:val="CF7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33689"/>
    <w:multiLevelType w:val="multilevel"/>
    <w:tmpl w:val="DB50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D46D1"/>
    <w:multiLevelType w:val="multilevel"/>
    <w:tmpl w:val="1986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A0E9F"/>
    <w:multiLevelType w:val="multilevel"/>
    <w:tmpl w:val="4FEEE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54754"/>
    <w:multiLevelType w:val="multilevel"/>
    <w:tmpl w:val="625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4"/>
  </w:num>
  <w:num w:numId="10">
    <w:abstractNumId w:val="10"/>
  </w:num>
  <w:num w:numId="11">
    <w:abstractNumId w:val="22"/>
  </w:num>
  <w:num w:numId="12">
    <w:abstractNumId w:val="24"/>
  </w:num>
  <w:num w:numId="13">
    <w:abstractNumId w:val="1"/>
  </w:num>
  <w:num w:numId="14">
    <w:abstractNumId w:val="5"/>
  </w:num>
  <w:num w:numId="15">
    <w:abstractNumId w:val="13"/>
  </w:num>
  <w:num w:numId="16">
    <w:abstractNumId w:val="21"/>
  </w:num>
  <w:num w:numId="17">
    <w:abstractNumId w:val="9"/>
  </w:num>
  <w:num w:numId="18">
    <w:abstractNumId w:val="25"/>
  </w:num>
  <w:num w:numId="19">
    <w:abstractNumId w:val="16"/>
  </w:num>
  <w:num w:numId="20">
    <w:abstractNumId w:val="18"/>
  </w:num>
  <w:num w:numId="21">
    <w:abstractNumId w:val="3"/>
  </w:num>
  <w:num w:numId="22">
    <w:abstractNumId w:val="8"/>
  </w:num>
  <w:num w:numId="23">
    <w:abstractNumId w:val="6"/>
  </w:num>
  <w:num w:numId="24">
    <w:abstractNumId w:val="12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67"/>
    <w:rsid w:val="0007676E"/>
    <w:rsid w:val="00184FAF"/>
    <w:rsid w:val="00187436"/>
    <w:rsid w:val="00461AB4"/>
    <w:rsid w:val="006430CE"/>
    <w:rsid w:val="00653ECA"/>
    <w:rsid w:val="00787921"/>
    <w:rsid w:val="00787B67"/>
    <w:rsid w:val="008214B1"/>
    <w:rsid w:val="00AC6EE6"/>
    <w:rsid w:val="00B16AE9"/>
    <w:rsid w:val="00C15837"/>
    <w:rsid w:val="00C30DA7"/>
    <w:rsid w:val="00CC1674"/>
    <w:rsid w:val="00D2215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039E"/>
  <w15:chartTrackingRefBased/>
  <w15:docId w15:val="{DDBE63CA-708A-46C9-B57C-F370D74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Iwona Misterkiewicz</cp:lastModifiedBy>
  <cp:revision>7</cp:revision>
  <cp:lastPrinted>2021-01-28T08:37:00Z</cp:lastPrinted>
  <dcterms:created xsi:type="dcterms:W3CDTF">2021-01-19T10:06:00Z</dcterms:created>
  <dcterms:modified xsi:type="dcterms:W3CDTF">2021-01-28T08:38:00Z</dcterms:modified>
</cp:coreProperties>
</file>