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wmf" ContentType="image/x-wmf"/>
  <Override PartName="/word/media/image3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360" w:before="0" w:after="0"/>
        <w:ind w:left="170" w:hanging="170"/>
        <w:textAlignment w:val="center"/>
        <w:rPr>
          <w:rFonts w:cs="AgendaPl Bold"/>
          <w:b/>
          <w:b/>
          <w:bCs/>
          <w:color w:val="005A9D"/>
          <w:sz w:val="28"/>
          <w:szCs w:val="28"/>
        </w:rPr>
      </w:pPr>
      <w:r>
        <w:rPr>
          <w:rFonts w:cs="AgendaPl Bold"/>
          <w:b/>
          <w:bCs/>
          <w:color w:val="005A9D"/>
          <w:sz w:val="28"/>
          <w:szCs w:val="28"/>
        </w:rPr>
        <w:t>Wymagania na poszczególne oceny z języka polskiego do klasy V na rok szkolny 202</w:t>
      </w:r>
      <w:r>
        <w:rPr>
          <w:rFonts w:cs="AgendaPl Bold"/>
          <w:b/>
          <w:bCs/>
          <w:color w:val="005A9D"/>
          <w:sz w:val="28"/>
          <w:szCs w:val="28"/>
        </w:rPr>
        <w:t>3</w:t>
      </w:r>
      <w:r>
        <w:rPr>
          <w:rFonts w:cs="AgendaPl Bold"/>
          <w:b/>
          <w:bCs/>
          <w:color w:val="005A9D"/>
          <w:sz w:val="28"/>
          <w:szCs w:val="28"/>
        </w:rPr>
        <w:t>/2</w:t>
      </w:r>
      <w:r>
        <w:rPr>
          <w:rFonts w:cs="AgendaPl Bold"/>
          <w:b/>
          <w:bCs/>
          <w:color w:val="005A9D"/>
          <w:sz w:val="28"/>
          <w:szCs w:val="28"/>
        </w:rPr>
        <w:t>4</w:t>
      </w:r>
    </w:p>
    <w:p>
      <w:pPr>
        <w:pStyle w:val="Normal"/>
        <w:suppressAutoHyphens w:val="true"/>
        <w:spacing w:lineRule="auto" w:line="360" w:before="0" w:after="0"/>
        <w:ind w:left="170" w:hanging="170"/>
        <w:textAlignment w:val="center"/>
        <w:rPr>
          <w:rFonts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</w:r>
    </w:p>
    <w:tbl>
      <w:tblPr>
        <w:tblW w:w="14601" w:type="dxa"/>
        <w:jc w:val="left"/>
        <w:tblInd w:w="22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2127"/>
        <w:gridCol w:w="2692"/>
        <w:gridCol w:w="142"/>
        <w:gridCol w:w="2409"/>
        <w:gridCol w:w="2269"/>
        <w:gridCol w:w="2551"/>
        <w:gridCol w:w="2410"/>
      </w:tblGrid>
      <w:tr>
        <w:trPr>
          <w:tblHeader w:val="true"/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 i inne teksty kultury, nauka o języku</w:t>
            </w:r>
          </w:p>
        </w:tc>
        <w:tc>
          <w:tcPr>
            <w:tcW w:w="12473" w:type="dxa"/>
            <w:gridSpan w:val="6"/>
            <w:tcBorders>
              <w:top w:val="single" w:sz="6" w:space="0" w:color="000000"/>
              <w:left w:val="single" w:sz="4" w:space="0" w:color="FFFFFF"/>
              <w:bottom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>
        <w:trPr>
          <w:tblHeader w:val="true"/>
          <w:trHeight w:val="601" w:hRule="atLeast"/>
          <w:cantSplit w:val="true"/>
        </w:trPr>
        <w:tc>
          <w:tcPr>
            <w:tcW w:w="212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textAlignment w:val="center"/>
              <w:rPr>
                <w:rFonts w:cs="AgendaPl BoldCondensed"/>
                <w:b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F7931D" w:fill="auto" w:val="solid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>
        <w:trPr>
          <w:tblHeader w:val="true"/>
          <w:trHeight w:val="373" w:hRule="atLeast"/>
          <w:cantSplit w:val="true"/>
        </w:trPr>
        <w:tc>
          <w:tcPr>
            <w:tcW w:w="2127" w:type="dxa"/>
            <w:vMerge w:val="continue"/>
            <w:tcBorders>
              <w:top w:val="single" w:sz="8" w:space="0" w:color="000000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2473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000000"/>
            </w:tcBorders>
            <w:shd w:color="F7931D" w:fill="auto" w:val="solid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>
        <w:trPr>
          <w:trHeight w:val="60" w:hRule="atLeast"/>
          <w:cantSplit w:val="true"/>
        </w:trPr>
        <w:tc>
          <w:tcPr>
            <w:tcW w:w="14600" w:type="dxa"/>
            <w:gridSpan w:val="7"/>
            <w:tcBorders>
              <w:top w:val="single" w:sz="8" w:space="0" w:color="000000"/>
              <w:bottom w:val="single" w:sz="6" w:space="0" w:color="000000"/>
            </w:tcBorders>
            <w:shd w:color="24408E" w:fill="auto" w:val="solid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 i Bratnie dusze</w:t>
            </w:r>
          </w:p>
        </w:tc>
      </w:tr>
      <w:tr>
        <w:trPr>
          <w:trHeight w:val="2249" w:hRule="atLeast"/>
          <w:cantSplit w:val="true"/>
        </w:trPr>
        <w:tc>
          <w:tcPr>
            <w:tcW w:w="212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Dzień po dniu”. Dziennik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  <w:br/>
              <w:t>w dzienniku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poprawnie daty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podane informacje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kartkę z dziennika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w tekście informacje od opinii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>
        <w:trPr>
          <w:trHeight w:val="265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 beana do magistra”. Czasownik – powtórzenie wiadomości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czasownik występuje w formie osobowej i nieosobowej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z 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formy liczby pojedynczej i mnogiej czasownika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 tekście i tworzy czasowniki w różnych czasach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czasowniki w formie osobowej i nieosobowej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formę osobową czasownika na bezokolicznik i odwrotnie odpowiednio do przyjętego celu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i 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czasowników oraz zasad ich pisowni</w:t>
            </w:r>
          </w:p>
        </w:tc>
      </w:tr>
      <w:tr>
        <w:trPr>
          <w:trHeight w:val="523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Poszedł po rozum do głowy…”. Trudne formy czasu przeszłego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 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czasie przeszłym i stara się je stosować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 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 pisowni zakończeń bezokolicznika do tworzenia poprawnych związków wyrazowych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czasowników w czasie przeszłym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Gdy się skończy nawał prac, to poleniuchować czas”. Czasowniki dokonane i niedokonane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o jakich czynnościach oraz stanach informują czasowniki dokonane i niedokonane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 i niedokonane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 w czasie przyszłym tylko w formie złożonej, a czasowniki dokonane tylko w formie prostej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i wskazuje </w:t>
              <w:br/>
              <w:t>w tekście czasowniki dokonane i niedokonane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i celowo używa czasowników dokonanych </w:t>
              <w:br/>
              <w:t>i niedokonanych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 i niedokonane w wypowiedziach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  <w:br/>
              <w:t>i funkcjonalnie posiadaną wiedzę na temat czasowników dokonanych i niedokonanych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98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Tylko nudziarze nie mają marzeń”. Katarzyna Majgier,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cechy różnych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 utworze bohatera głównego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w utworze literackim postać pierwszoplanową od drugoplanowej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problemy poruszone w utworze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programów telewizyjnych o charakterze konkursowym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emocjonalny charakter wypowiedzi bohaterki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pierwszo-</w:t>
              <w:br/>
              <w:t>planowa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drugo-</w:t>
              <w:br/>
              <w:t>planowa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zestaw oryginalnych, zróżnicowanych pod względem budowy pytań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Pomysł przyszedł nam natchniony, zestaw ćwiczeń jest zrobiony”. Strona czynna i bierna czasowników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 xml:space="preserve">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i wskazuje </w:t>
              <w:br/>
              <w:t xml:space="preserve">w tekście czasowniki </w:t>
              <w:br/>
              <w:t>w stronie czynnej i w stronie biernej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  <w:br/>
              <w:t>i bierną czasowników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i funkcjonalnie posiadaną wiedzę na temat strony czynnej </w:t>
              <w:br/>
              <w:t>i biernej czasowników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212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Odegrał rolę brawurowo, zagrał po prostu koncertowo”. Przysłówek w związkach wyrazowych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 z 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związki przysłówka z czasownikiem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związki przysłówka z przymiotnikiem lub przysłówkiem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przysłówkami w zestawie ortogramów zawartych w ćwiczeniach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związków przysłówka z przymiotnikiem i przysłówkiem dla określenia natężenia cech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przysłówkami w zestawie ortogramów zawartych w 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  <w:br/>
              <w:t>i funkcjonalnie wiedzę oraz  umiejętności językowe dotyczące znaczenia przysłówków oraz zasad ich pisowni</w:t>
            </w:r>
          </w:p>
        </w:tc>
      </w:tr>
      <w:tr>
        <w:trPr>
          <w:trHeight w:val="3179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Trzy, dwa, jeden… Enter! Witaj w świecie gry”. Ałbena Grabowska-Grzyb,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 i Maja w labiryncie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kto opowiada o zdarzeniach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trzecioosobowy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preferowanych przez siebie formach spędzania wolnego czasu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 a wirtualnym we fragmencie powieści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 korzystania z internetu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różnice w funkcjonowaniu bohatera w świecie realnym i wirtualnym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wiedzę narratora o świecie przedstawionym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rady na temat właściwego korzystania z 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cechującą się oryginalnością formy i bogactwem treści</w:t>
            </w:r>
          </w:p>
        </w:tc>
      </w:tr>
      <w:tr>
        <w:trPr>
          <w:trHeight w:val="2194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trudnością ortograficzną w zakresie pisowni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>
        <w:trPr>
          <w:trHeight w:val="339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Gry i zabawy – nauki podstawy”. Powtórzenie wiadomości o rzeczowniku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rzeczowników żywotnych i nieżywotnych oraz osobowych i 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 i pospolitych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 i pospolitych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rzeczowniki własne i pospolite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rzeczowników oraz zasad ich pisowni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 księżniczki noszą dżinsy?”.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bohaterki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problemy rodzinne głównej bohaterki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 z podanego zestawu określeń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styl ubierania się 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 z rad w podręczniku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postać z różnych punktów widzenia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poprawnie i celowo wyrazów bliskoznacznych </w:t>
              <w:br/>
              <w:t>i określeń wartościujących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  <w:br/>
              <w:t>w opisie 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 i 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85" w:type="dxa"/>
            </w:tcMar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 i stylu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wypowiedziach ustnych i pisemnych różnymi związkami frazeologicznymi</w:t>
            </w:r>
          </w:p>
        </w:tc>
      </w:tr>
      <w:tr>
        <w:trPr>
          <w:trHeight w:val="2048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Tydzień dzieci miał siedmioro…”. Przypadki rzeczownika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rzeczowniki przez przypadki w liczbie pojedynczej i 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swoich wypowiedziach poprawne formy przypadków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wypowiedziach ustnych i pisemnych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posiadaną wiedzę oraz umiejętności językowe dotyczące odmiany rzeczowników przez przypadki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Pomaluj słowami mój świat”. Olga Masiuk,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kto opowiada o zdarzeniach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wiedzę narratora o świecie</w:t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zachowanie postaci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radę dotyczącą etykiety językowej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 pod względem formy i treści opis obrazu, uwzględniając uwarunkowania dotyczące odbiorcy tekstu</w:t>
            </w:r>
          </w:p>
        </w:tc>
      </w:tr>
      <w:tr>
        <w:trPr>
          <w:trHeight w:val="162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Urządzić pokój to nie lada sztuka”. Pisownia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>
            <w:pPr>
              <w:pStyle w:val="Normal"/>
              <w:widowControl w:val="false"/>
              <w:spacing w:lineRule="atLeast" w:line="230" w:before="0" w:after="0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  <w:br/>
              <w:t>w 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iuo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zestawie ortogramów zawartych w ćwiczeniach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iuo w zestawie ortogramów zawartych w 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na zapamiętanie zapisu poznanych wyrazów z trudnością ortograficzną w zakresie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>
        <w:trPr>
          <w:trHeight w:val="2515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Każdy ma swój świat”. Roksana Jędrzejewska-Wróbel,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fragmenty tekstów o różnej płaszczyźnie narracyjnej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zachowaniu </w:t>
              <w:br/>
              <w:t>i zwyczajach dziecka autystycznego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uczucia i nastroje bohaterki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reakcjach ludzi na nietypowe zachowania dziecka; używa ze zrozumieniem zwrotu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uczucia i opowiada o marzeniach dziecka autystycznego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 i narratorem trzecioosobowym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Gramatyczne witaminy dla chłopaka i dziewczyny”. Temat </w:t>
              <w:br/>
              <w:t>i końcówka rzeczownika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wyodrębniać temat i końcówkę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temat i końcówkę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wyodrębnia poprawnie temat i końcówkę rzeczowników proponowanych </w:t>
              <w:br/>
              <w:t>w ćwiczeniach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końcówek rzeczownika do poprawnego zapisu wyrazów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Belferskie oblicza”.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 Edmund Niziurski,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formułujących argumenty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i przytacza informacje na temat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na podstawie tekstu i przypisu znaczenie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sytuację i prezentuje opinię na wybrany temat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w wypowiedzi wyrażenie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  <w:br/>
              <w:t>w formie notatki graficznej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komizmu w 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 tekst prezentujący w żartobliwy sposób postać rzeczywistą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>
        <w:trPr>
          <w:trHeight w:val="251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Kto zna zmiany, ten wygrany”.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Oboczności w temacie rzeczownika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 w temacie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niektóre oboczności w tematach rzeczowników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  <w:br/>
              <w:t>w tematach rzeczowników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wymianie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tematach fleksyjnych do poprawnego zapisu wyrazów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i zapisuje różne tematy oboczne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tematach obocznych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  <w:br/>
              <w:t xml:space="preserve">o wymianie głosek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tematach fleksyjnych do poprawnego zapisu wyrazów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 wymianie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tematach obocznych 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wymianie głosek w tematach fleksyjnych do poprawnego zapisu wyrazów</w:t>
            </w:r>
          </w:p>
        </w:tc>
      </w:tr>
      <w:tr>
        <w:trPr>
          <w:trHeight w:val="281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Akcja pod kryptonimem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ze Wzgórza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 i przekształca zdania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w porządku chronologicznym treści szczegółowe dotyczące jednego z wybranych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zdarzenia zgodnie z ich chronologią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skraca i przekształca zdania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 różnych zdarzeń i zapisuje je w porządku chronologicznym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skraca wypowiedzenia odpowiednio do przyjętego celu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w porządku chronologicznym treści dotyczące dwóch różnych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plan szczegółowy w formie wypowiedzeń bez czasownika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poprawny językowo, jednolity stylistycznie plan szczegółowy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bezbłędne językowo i kompozycyjnie opowiadanie cechujące się oryginalnym ujęciem tematu</w:t>
            </w:r>
          </w:p>
        </w:tc>
      </w:tr>
      <w:tr>
        <w:trPr>
          <w:trHeight w:val="1767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Wśród chwatów i hultajów”.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Pisownia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na zapamiętanie zapisu poznanych wyrazów z trudnością ortograficzną w zakresie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>
        <w:trPr>
          <w:trHeight w:val="2395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Uwaga! Przyjechał teatr”. Małgorzata Musierowicz,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  <w:br/>
              <w:t>i wymienia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języka i 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spektaklu przygotowanego przez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składające się na teatrzyk lalkowy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 w teatrze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wszystkie znaki teatru i rozumie ich funkcję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ocenia, w której roli bohater czuł się najlepiej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  <w:br/>
              <w:t>w odniesieniu do przedstawienia opisanego w 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sztuce teatru w wypowiedziach na temat problematyki tekstu i jego bohaterów</w:t>
            </w:r>
          </w:p>
        </w:tc>
      </w:tr>
      <w:tr>
        <w:trPr>
          <w:trHeight w:val="60" w:hRule="atLeast"/>
          <w:cantSplit w:val="true"/>
        </w:trPr>
        <w:tc>
          <w:tcPr>
            <w:tcW w:w="14600" w:type="dxa"/>
            <w:gridSpan w:val="7"/>
            <w:tcBorders>
              <w:top w:val="single" w:sz="4" w:space="0" w:color="000000"/>
              <w:bottom w:val="single" w:sz="6" w:space="0" w:color="000000"/>
            </w:tcBorders>
            <w:shd w:color="24408E" w:fill="auto" w:val="solid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160" w:before="0" w:after="0"/>
              <w:ind w:hanging="170"/>
              <w:jc w:val="center"/>
              <w:textAlignment w:val="center"/>
              <w:rPr>
                <w:rFonts w:cs="AgendaPl Bold"/>
                <w:b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 i wielcy w historii</w:t>
            </w:r>
          </w:p>
        </w:tc>
      </w:tr>
      <w:tr>
        <w:trPr>
          <w:trHeight w:val="3750" w:hRule="atLeast"/>
          <w:cantSplit w:val="true"/>
        </w:trPr>
        <w:tc>
          <w:tcPr>
            <w:tcW w:w="212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Historia biblijna w drzewie lipowym wystrugana”. Antonina Domańska,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>
            <w:pPr>
              <w:pStyle w:val="Normal"/>
              <w:widowControl w:val="false"/>
              <w:spacing w:lineRule="atLeast" w:line="230" w:before="0" w:after="0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czas i miejsce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podaje przykład takiego bohatera z 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ogląda uważnie zdjęcie ołtarza z 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 i miejsca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podaje jego przykład z 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 i podaje przykłady takich bohaterów z 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niektóre elementy ołtarza z bazyliki Mariackiej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selekcjonuje informacje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kilka przykładów archaizmów z 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katalog postaci fikcyjnych i historycznych z utworu, korzystając z tekstu i przypisów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 z 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archaizmów w 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 w analizie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 z opisanymi w powieści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  <w:br/>
              <w:t xml:space="preserve">w wypowiedziach ustnych </w:t>
              <w:br/>
              <w:t>i pisemnych wiedzę na temat funkcji archaizmów w 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 interpretuje dzieło artystyczne, swobodnie odwołując się do kontekstów kulturowych</w:t>
            </w:r>
          </w:p>
        </w:tc>
      </w:tr>
      <w:tr>
        <w:trPr>
          <w:trHeight w:val="2551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podróż za jeden uśmiech”.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Przyimki i wyrażenia przyimkowe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przyimek jest nieodmienną i niesamodzielną częścią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przyimki proste i złożone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przyimki złożone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 w wyrażeniach przyimkowych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 umiejętności językowe dotyczące znaczenia przyimków, wyrażeń przyimkowych oraz ich funkcji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2112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Ploteczki przy okazji kartkóweczki”. Związek rzeczownika </w:t>
              <w:br/>
              <w:t>z przymiotnikiem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pojęcie liczby i rodzaju rzeczownika oraz przymiotnika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liczbę i rodzaj przymiotnika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z przymiotnikami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łączy przymiotniki i rzeczowniki w poprawne związki wyrazowe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przymiotnikami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przymiotników i 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 umiejętności językowe dotyczące znaczenia przymiotników oraz ich funkcji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3683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 nie nudno panu na pomniku?”.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 z elementami opisu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 o Mikołaju Koperniku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zdarzenia w porządku chronologicznym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na mapie miejsca zdarzeń i czyta informacje </w:t>
              <w:br/>
              <w:t>o postaciach z warszawskich pomników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opowiadanie z elementami opisu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 z 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kim jest osoba mówiąca w 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łączy zdarzenia w związki przyczynowo-skutkowe według podanego schematu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krótkie opowiadanie z elementami opisu, korzystając z rad zamieszczonych w podręczniku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cechy osoby mówiącej w 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wybrane elementy świata przedstawionego, stosując różnorodne środki językowe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opowiadanie z elementami opisu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postać, wchodząc w rolę przewodnika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o jednej </w:t>
              <w:br/>
              <w:t>z przygód bohatera wiersza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 i kompozycyjnie opowiadanie z 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bezbłędne językowo i kompozycyjnie opowiadanie z elementami opisu – oryginalne pod względem treści i stylu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2281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Kolorowy zawrót głowy”.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 i rodzaje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liczbę i rodzaj przymiotnika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 i przypadki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związki frazeologiczne z przymiotnikami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wypowiedziach poprawne formy przypadków przymiotnika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  <w:br/>
              <w:t>w liczbie mnogiej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  <w:br/>
              <w:t xml:space="preserve">o odmianie przymiotnikóww wypowiedziach ustnych </w:t>
              <w:br/>
              <w:t>i pisemnych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i celowo zróżnicowane formy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 umiejętności językowe dotyczące odmiany przymiotników oraz zasad ich pisowni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  <w:br/>
              <w:t>warstwą językową a znaczeniową utworu literackiego</w:t>
            </w:r>
          </w:p>
        </w:tc>
      </w:tr>
      <w:tr>
        <w:trPr>
          <w:trHeight w:val="2804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Wojenko, wojenko, cóżeś ty za pani ...”. Leon Łuskino,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Hałaciński,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teksty pieśni, korzysta z przypisów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ogląda reprodukcje obrazów i czyta informacje o Legionach Polskich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kto wypowiada się w pieśni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wyrażenia mówiące o godności i poświęceniu żołnierzy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refren, powtórzenia, rymy, określa liczbę wersów i sylab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obrazy poetyckie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wartości cenionych przez bohaterów pieśni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w formie wskazówek informacje na temat obrazów poetyckich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utworów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 i 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 o charakterze ogólnym,  dotyczące uniwersalnych wartości etycznych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  <w:br/>
              <w:t>w wypowiedziach na temat tekstu posiadaną wiedzę historyczną</w:t>
            </w:r>
          </w:p>
        </w:tc>
      </w:tr>
      <w:tr>
        <w:trPr>
          <w:trHeight w:val="1979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Odkrywanie tajemnic miasta”.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Pisownia wyrazów wielką i małą literą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pisane wielką i małą literą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 wyrazów wielką i małą literą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  <w:br/>
              <w:t>i małą literą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  <w:br/>
              <w:t>i małą literą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wszystkie wyrazy wielką i małą literą </w:t>
              <w:br/>
              <w:t>w 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trudnością ortograficzną w zakresie pisowni wielką i małą literą</w:t>
            </w:r>
          </w:p>
        </w:tc>
      </w:tr>
      <w:tr>
        <w:trPr>
          <w:trHeight w:val="1749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 musisz być orłem z matematyki, żeby znać dobrze…”.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Liczebnik i jego znaczenia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 tym, że liczebnik dostosowuje swoją formę do określanego rzeczownika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poprawnych form liczebników w związkach wyrazowych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liczebniki od rzeczowników odliczebnikowych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 umiejętności językowe dotyczące znaczenia i funkcji liczebników</w:t>
            </w:r>
          </w:p>
        </w:tc>
      </w:tr>
      <w:tr>
        <w:trPr>
          <w:trHeight w:val="2439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Wojenne piosenki… niezrównane towarzyszki walki”. Roksana Jędrzejewska-Wróbel,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  <w:br/>
              <w:t>o Powstaniu Warszawskim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o Krystynie Krahelskiej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ogłoszenie informujące o 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prawdę i fałsz </w:t>
              <w:br/>
              <w:t>w wypowiedziach dotyczących głównego bohatera wspomnień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walk powstańczych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kolejnych zdarzeniach z komiksu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notatkę o Poczcie Harcerskiej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 i przeżyć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zdarzeń przedstawionych w 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intencje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 interpretuje teksty kultury (komiks, piosenka, wspomnienia, pomnik), swobodnie odwołując się do kontekstów historycznych</w:t>
            </w:r>
          </w:p>
        </w:tc>
      </w:tr>
      <w:tr>
        <w:trPr>
          <w:trHeight w:val="260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Bez względu na porę roku, dnia i stan pogody – stawię się…”. Mariusz Zaruski,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 w 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 z chronologią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  <w:br/>
              <w:t>w 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zdarzenia zgodnie z chronologią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  <w:br/>
              <w:t>o świecie przedstawionym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rolę autora tekstu w 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problematyką omawianego tekstu, formułuje przemyślane, twórcze uwagi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Ile to było? Kiedy się działo? Porządkuj liczby i rób to śmiało!” Liczebniki główne </w:t>
              <w:br/>
              <w:t>i porządkowe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 i porządkowe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  <w:br/>
              <w:t>i porządkowe odmieniają się przez przypadki i rodzaje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 i porządkowych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  <w:br/>
              <w:t xml:space="preserve">o odmianie liczebników </w:t>
              <w:br/>
              <w:t xml:space="preserve">w wypowiedziach ustnych </w:t>
              <w:br/>
              <w:t>i pisemnych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zapisu liczebników głównych i porządkowych cyframi arabskimi </w:t>
              <w:br/>
              <w:t>i rzymskimi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funkcjonalnie używa w opisie liczebników głównych </w:t>
              <w:br/>
              <w:t>i porządkowych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liczebniki główne i porządkowe cyframi arabskimi i 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 umiejętności językowe dotyczące funkcji liczebników głównych i porządkowych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Poeci… na start!”. Kazimierz Wierzyński,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wiersz i określa jego temat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tematykę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epitety i porównania dotyczące bohatera lirycznego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wierszu fragmenty oddające emocje osoby mówiącej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  <w:br/>
              <w:t>w 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 i przeżyć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bohatera lirycznego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wykrzyknień w 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</w:rPr>
              <w:t>•</w:t>
            </w:r>
            <w:r>
              <w:rPr>
                <w:rFonts w:cs="AgendaPl Bold"/>
                <w:b/>
                <w:bCs/>
                <w:color w:val="005AAA"/>
              </w:rPr>
              <w:tab/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Srebro to za mało. Artykuł prasowy”.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tekst podziękowań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  <w:br/>
              <w:t>z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czynniki decydujące o sukcesie sportsmenki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tytuł artykułu i śródtytuły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  <w:br/>
              <w:t>i powieść według wybranych kryteriów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 z rad zamieszczonych w podręczniku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najistotniejsze informacje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i komentuje tytuł artykułu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artykuł prasowy i tekst literacki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  <w:br/>
              <w:t>o wydarzeniach o charakterze charytatywnym i pisze tekst podziękowań dla organizatorów imprezy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zawarte w tekście informacje ważne od informacji drugorzędnych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postawy bohaterki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śródtytułów w artykule prasowym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 tekstach dziennikarskich w wypowiedziach na temat omawianego artykułu prasowego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twórcze uwagi i przemyślane wskazówki ułatwiające innym uczniom pracę</w:t>
            </w:r>
          </w:p>
        </w:tc>
      </w:tr>
      <w:tr>
        <w:trPr>
          <w:trHeight w:val="1909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zdrowym ciele zdrowy duch”. Pisownia przyimków </w:t>
              <w:br/>
              <w:t>i wyrażeń przyimkowych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przyimków złożonych i wyrażeń przyimkowych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przyimków złożonych i wyrażeń przyimkowych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  <w:br/>
              <w:t>i rozdzielnej pisowni przyimków złożonych i wyrażeń przyimkowych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przyimki złożone i wyrażenia przyimkowe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 i wyrażeń przyimkowych z trudnością ortograficzną w zakresie pisowni łącznej i rozdzielnej</w:t>
            </w:r>
          </w:p>
        </w:tc>
      </w:tr>
      <w:tr>
        <w:trPr>
          <w:trHeight w:val="2508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Niecodzienne atrakcje, niesamowite wrażenia, czyli niezwykłe miejsca, które warto zobaczyć”. Pisownia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przymiotnikami, przysłówkami i liczebnikami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 z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</w:t>
              <w:br/>
              <w:t>w 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na zapamiętanie zapisu poznanych wyrazów z trudnością ortograficzną w zakresie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>
        <w:trPr>
          <w:trHeight w:val="60" w:hRule="atLeast"/>
          <w:cantSplit w:val="true"/>
        </w:trPr>
        <w:tc>
          <w:tcPr>
            <w:tcW w:w="1460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color="24408E" w:fill="auto" w:val="solid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160" w:before="0" w:after="0"/>
              <w:ind w:hanging="170"/>
              <w:jc w:val="center"/>
              <w:textAlignment w:val="center"/>
              <w:rPr>
                <w:rFonts w:cs="AgendaPl Bold"/>
                <w:b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 i legend</w:t>
            </w:r>
          </w:p>
        </w:tc>
      </w:tr>
      <w:tr>
        <w:trPr>
          <w:trHeight w:val="518" w:hRule="atLeast"/>
          <w:cantSplit w:val="true"/>
        </w:trPr>
        <w:tc>
          <w:tcPr>
            <w:tcW w:w="212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Mity ożywają”. Nikos i Ares Chadzinikolau,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  <w:br/>
              <w:t>w tekście i wyjaśnia, czym się opiekowali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 z mitologii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 i opowieści z nimi związanych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większość bogów greckich przedstawionych w tekście i wyjaśnia, czym się opiekowali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 z mitologii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etapy tworzenia mitów i opowieści z nimi związanych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atrybuty przypisane różnym bogom greckim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rodowód bogów greckich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  <w:br/>
              <w:t>o bogach i herosach w kulturze starożytnej Grecji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prawdę i fałsz </w:t>
              <w:br/>
              <w:t>w wypowiedziach dotyczących wybranych bogów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oryginalny pod względem treści i formy pytań tekst wywiadu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związkami wyrazowymi zaczerpniętymi z mitologii</w:t>
            </w:r>
          </w:p>
        </w:tc>
      </w:tr>
      <w:tr>
        <w:trPr>
          <w:trHeight w:val="305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Wiedzieli już Rzymianie, co to jest zdanie”. Powtórzenie </w:t>
              <w:br/>
              <w:t>o wypowiedzeniach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w jakim celu są używane wypowiedzenia oznajmujące, pytające, rozkazujące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 w zależności od celu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 w zdania i odwrotnie odpowiednio do przyjętego celu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 w zapisie planu zdarzeń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znaczenie łacińskich sentencji, korzystając z różnych źródeł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świadomie i swobodnie  stosuje wiedzę na temat różnych typów wypowiedzeń </w:t>
              <w:br/>
              <w:t>w wypowiedziach ustnych i pisemnych</w:t>
            </w:r>
          </w:p>
        </w:tc>
      </w:tr>
      <w:tr>
        <w:trPr>
          <w:trHeight w:val="3334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Kim jest ten więzień?”. Wanda Markowska,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  <w:br/>
              <w:t>z tekstu do ilustracji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mitu o 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ilustracje zgodnie z chronologią zdarzeń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bohatera za pomocą różnorodnych określeń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krótko każdy z czterech wieków ludzkości przedstawionych w greckim micie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życiu ludzi stworzonych przez Prometeusza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określenia synonimiczne w podanym zestawie wyrazów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  <w:br/>
              <w:t>i mityczny dotyczący historii stworzenia człowieka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 o charakterze ogólnym, dotyczące społecznej funkcji mitów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382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Czynów wielkich dokonali i w mitach się zapisali”. Podmiot i orzeczenie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orzeczenie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podmiot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funkcję podmiotu w zdaniu pełni najczęściej rzeczownik w mianowniku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  <w:br/>
              <w:t>w zdaniu pełni najczęściej czasownik w 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związek główny w zdaniu i zna jego funkcję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związki poboczne i zna ich funkcje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z czego się składa grupa podmiotu i grupa orzeczenia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pojęcie orzeczenie czasownikowe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zależności form czasownika w roli </w:t>
              <w:br/>
              <w:t>orzeczenia i rzeczownika w roli podmiotu w wypowiedziach ustnych i pisemnych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grupę podmiotu i grupę orzeczenia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podmiot gramatyczny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podmiot szeregowy i podmiot towarzyszący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orzeczenie czasownikowe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związki wyrazowe w wypowiedzeniach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i poprawnie używa podmiotu gramatycznego, szeregowego lub towarzyszącego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i poprawnie używa orzeczenia</w:t>
              <w:br/>
              <w:t xml:space="preserve">czasownikowego oraz orzeczenia z wyrazami typu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warto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wykorzystuje wiedzę na temat orzeczeń i podmiotów oraz funkcji tych części zdania w wypowiedzeniach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 i orzeczeń</w:t>
            </w:r>
          </w:p>
        </w:tc>
      </w:tr>
      <w:tr>
        <w:trPr>
          <w:trHeight w:val="3434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Teraz Zeus ma głos”. Gerard Moncomble, o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tym, jak Demeter straciła swoją ukochaną córkę i przemieniła ziemię </w:t>
              <w:br/>
              <w:t>w pustynię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adresata opowieści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sytuacji wymagającej podjęcia decyzji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odczytuje fragmenty mówiące o uczuciach Demeter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imiona wymienionych w micie bogów w formie notatki graficznej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możliwe rozwiązania sytuacji wymagającej podjęcia decyzji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pozytywne i negatywne skutki różnych rozwiązań sytuacji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dopasowuje reprodukcje do wybranych części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podobieństwa i różnice między bohaterami mitycznymi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zdarzenia, wchodząc w rolę jednej z 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  <w:br/>
              <w:t>i wyrażeń synonimicznych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  <w:br/>
              <w:t>o Demeter i 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2245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Jacy? Którzy? Czyi? Kto rąbka tajemnicy uchyli?”. Przydawka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określając jej funkcję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przydawki i zna ich funkcje składniowe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  <w:br/>
              <w:t>w formie wyrażenia przyimkowego w przydawki wyrażone przymiotnikiem i odwrotnie – odpowiednio do przyjętego celu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przydawek oraz funkcji tych części zdania w wypowiedzeniach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2072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Trzymaj język za zębami”. Jan Parandowski, Syzyf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  <w:br/>
              <w:t>z mitu i określa, które są realistyczne, a które fantastyczne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 z głównych części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kary dla Syzyfa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 i śmierci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oryginalny sposób ukazania uwspółcześnionej postaci mitologicznej</w:t>
            </w:r>
          </w:p>
        </w:tc>
      </w:tr>
      <w:tr>
        <w:trPr>
          <w:trHeight w:val="350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świecie bogów, herosów </w:t>
              <w:br/>
              <w:t xml:space="preserve">i ludzi”.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działań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słoniku znaczenie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opisuje wygląd Heraklesa, korzystając z informacji </w:t>
              <w:br/>
              <w:t>z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korzystając z rad zamieszczonych w podręczniku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 o jego cechach charakteru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 i przytacza argumenty na poparcie swojego stanowiska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charakterystykę postaci literackiej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 bohaterze do tworzenia tekstów inspirowanych treścią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 w wypowiedziach na temat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 i 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problematyką omawianego tekstu, formułuje przemyślane, twórcze uwagi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oryginalny pod względem treści i formy pytań tekst wywiadu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związkami wyrazowymi zaczerpniętymi z mitologii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 udawaj Greka”. Dopełnienie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określając jego funkcję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dopełnienia i zna ich funkcje składniowe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dopełnienia w 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36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labiryncie mitu”. Jan Parandowski,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  <w:br/>
              <w:t>w układzie chronologicznym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wydarzeniom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mitologiczną historię z punktu widzenia wskazanego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 z omawianym mitem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 o jego cechach charakteru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znaczenia dosłowne i przenośne wyrazu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bohaterów mitologicznych z bohaterami współczesnej popkultury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postawę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w oryginalny sposób wykorzystuje wiedzę na temat mitologicznych bohaterów do stworzenia scenariusza gry komputerowej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Skarby gramatyki”. Okoliczniki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 i sposobu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  <w:br/>
              <w:t>w 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okolicznik czasu, miejsca i sposobu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zdaniu okoliczniki wyrażone różnymi częściami 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związki wyrazowe z okolicznikami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twórczo i swobodnie wykorzystuje wiedzę na temat różnych typów okoliczników oraz funkcji tych części zdania w wypowiedzeniach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437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Muzo! Męża wyśpiewaj…”.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tekst o podróży Odyseusza oraz informacje o wojnie trojańskiej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czas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tworzących prezentację multimedialną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  <w:br/>
              <w:t>o których mowa w 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opisie syren epitety i porównania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 z rad zamieszczonych w podręczniku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miejscach zdarzeń, używając określeń </w:t>
              <w:br/>
              <w:t>o charakterze przenośnym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wybranym zdarzeniu z różnych punktów widzenia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w tekście związki wyrazowe wskazujące na różnicę między czasem zdarzeń a czasem opowiadania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obyczajach </w:t>
              <w:br/>
              <w:t>w kraju Feaków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wspomina wybrane zdarzenie, wchodząc w rolę bohatera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poprawną meryto-</w:t>
              <w:br/>
              <w:t>rycznie, językowo i kompozycyjnie prezentację multimedialną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 i możliwości korzystania z wolnych zasobów siec</w:t>
            </w:r>
            <w:r>
              <w:rPr>
                <w:rFonts w:cs="AgendaPl RegularCondensed"/>
                <w:color w:val="000000"/>
              </w:rPr>
              <w:t>i</w:t>
            </w:r>
          </w:p>
        </w:tc>
      </w:tr>
      <w:tr>
        <w:trPr>
          <w:trHeight w:val="2412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Podchody z Indianami i ze zdaniami”. Analiza zdania pojedynczego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związki wyrazowe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buduje zdania z 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związki wyrazowe i strukturę zdania, wykorzystując odpowiednie schematy i notatki graficzne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związków wyrazowych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koniec świata i jeszcze dalej”. Nikos i Ares Chadzinikolau,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 i Eurydyka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miejsca akcji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przyczyny i skutki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  <w:br/>
              <w:t>w utworze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  <w:br/>
              <w:t>z punktu widzenia innego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na podstawie przesłanek z tekstu o przyczynie niepowodzenia Orfeusza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o charakterze perswazyjnym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treść mitu z 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 interpretuje mit, swobodnie odwołując się do kontekstów kulturowych</w:t>
            </w:r>
          </w:p>
        </w:tc>
      </w:tr>
      <w:tr>
        <w:trPr>
          <w:trHeight w:val="291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 darów natury do świata kultury”. Typy związków wyrazowych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zdaniu podmiot, orzeczenie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wyrazy nadrzędne i podrzędne w związkach wyrazowych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formy gramatyczne wyrazów w związkach wyrazowych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 w związkach wyrazowych różnych typów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zależności form czasownika w roli orzeczenia </w:t>
              <w:br/>
              <w:t>i rzeczownika w roli podmiotu w wypowiedziach ustnych i pisemnych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 i okolicznik w tworzeniu poprawnych konstrukcji zdaniowych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różnych typów związków wyrazowych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Podniebny lot”. Jan Parandowski,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 i Ikar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na mapie miejsca przywołane w 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słowniku znaczenie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  <w:br/>
              <w:t>w odniesieniu do treści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  <w:br/>
              <w:t>w formie komiksu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relacjonuje zdarzenia z perspektywy bohatera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 interpretuje mit, swobodnie odwołując się do kontekstów kulturowych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Spacerkiem przez wieki, czyli z wizytąuo 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 o Lechu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czas i miejsce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obrzędzie postrzyżyn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z 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fragment utworu informujący o czasie i miejscu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informacje z drzewa genealogicznego z tekstem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i oznacza zdarzenie nieprawdopodobne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tekst życzeń z okazji postrzyżyn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wyczerpujące informacje o bohaterach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  <w:br/>
              <w:t>w rolę wędrownego poety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 w podaniu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informacje o bohaterach w formie notatki graficznej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 i podania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o charakterze perswazyjnym, dobierając odpowiednie argumenty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interesującą wypowiedź o charakterze przemowy, używając funkcjonalnie różnorodnych argumentów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 wizytą w grodzie dawnych Słowian”. Powtórzenie pisowni </w:t>
              <w:br/>
              <w:t>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wielką i małą literą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z cząstką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pisane wielką i małą literą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u, h, ch, cząstki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  <w:br/>
              <w:t>i małej litery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z cząstką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pisanych wielką i małą literą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z cząstką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pisanych wielką i małą literą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z cząstką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pisanych wielką i małą literą w zestawie ortogramów zawartych </w:t>
              <w:br/>
              <w:t>w 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na zapamiętanie zapisu poznanych wyrazów z trudnością ortograficzną w zakresie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wielką i małą literą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Postacie znane, w legendach przedstawiane”. Zdanie pojedyncze i złożone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podmiot i orzeczenie w zdaniu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zdania w tekście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 tekście zdanie pojedyncze rozwinięte </w:t>
              <w:br/>
              <w:t>i nierozwinięte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określenia podmiotu i orzeczenia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zdanie pojedyncze rozwinięte i nierozwinięte – odpowiednio do przyjętego celu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rozwija zdanie w celu wzbogacenia odpowiedzi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 i złożonych w wypowiedzeniach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oddziela przecinkami zdania składowe w 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świadomie i swobodnie stosuje wiedzę na temat zdań pojedynczych i złożonych </w:t>
              <w:br/>
              <w:t>w dłuższych wypowiedziach ustnych i pisemnych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Gołębie wszystkich placów, wzywam was”. Mariusz Wollny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 i młodzieży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 i brudzą Kraków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czasopism i 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zdarzeniach, wchodząc w rolę przewodnika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postaci historycznej z 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realistyczne i fantastyczne </w:t>
              <w:br/>
              <w:t>w utworze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funkcję podtytułu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zagadnienia przedstawione w artykule prasowym z różnych perspektyw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 tekście motywy zaczerpnięte z baśni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 o postaci historycznej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 omawia elementy komizmu w utworze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lid i określa jego funkcję w artykule prasowym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prasy i pracy dziennikarza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formułując opinie na temat problemów poruszonych w tekście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Nie dukat czyni szczęśliwym”. Artur Oppman,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przykładzie legendy o złotej kaczce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wypowiedź o charakterze sentencji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 w legendzie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kolokwializmy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opinię na temat wartości w życiu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najbardziej emocjonujących zdarzeniach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  <w:br/>
              <w:t>o złotej kaczce jest legendą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i 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sposób dojrzały i przemyślany komentuje zachowania bohaterów, uwzględniając motywy ich działania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343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Łączą, przeczą, coś wynika… – taka zdań tych specyfika”.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Zdania złożone współrzędnie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 z 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poszczególnych typach zdań współrzędnie złożonych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 w zdaniach współrzędnie złożonych, używając wykresów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współrzędnie złożonych w wypowiedziach ustnych i pisemnych</w:t>
            </w:r>
          </w:p>
        </w:tc>
      </w:tr>
      <w:tr>
        <w:trPr>
          <w:trHeight w:val="3785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Gdzie diabeł nie może…”. Adam Mickiewicz,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legendę o panu Twardowskim z treścią wiersza, wskazuje podobieństwa i różnice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>
              <w:rPr>
                <w:rFonts w:cs="AgendaPl RegularCondensed"/>
                <w:color w:val="000000"/>
              </w:rPr>
              <w:t>pierwszoplanowe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  <w:br/>
              <w:t>i emocje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cudzysłowów w tekście wiersza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wszystkich wyrazów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fantastyczny i realistyczny charakter zdarzeń przedstawionych na ilustracjach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w tekście wyrazy wpływające na nastrój tajemniczości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czyta tekst z podziałem na role, podkreślając odpowiednią modulacją nastrój </w:t>
              <w:br/>
              <w:t>i emocje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 omawia elementy komizmu w utworze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 i pozawerbalne środki wyrazu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opowieść z perspektywy świadka zdarzeń, oryginalną pod względem treści, formy języka i stylu</w:t>
            </w:r>
          </w:p>
        </w:tc>
      </w:tr>
      <w:tr>
        <w:trPr>
          <w:trHeight w:val="60" w:hRule="atLeast"/>
          <w:cantSplit w:val="true"/>
        </w:trPr>
        <w:tc>
          <w:tcPr>
            <w:tcW w:w="1460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color="005A9D" w:fill="auto" w:val="solid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160" w:before="0" w:after="0"/>
              <w:ind w:left="170" w:hanging="170"/>
              <w:jc w:val="center"/>
              <w:textAlignment w:val="center"/>
              <w:rPr>
                <w:rFonts w:cs="AgendaPl Bold"/>
                <w:b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Nazywanie rzeczy nie po imieniu, lecz po marzeniu”. Jan Sztaudynger,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(wybór)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objaśnia, czym jest poezja i poezjowanie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  <w:br/>
              <w:t>i puent</w:t>
            </w:r>
            <w:r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 i naukowego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intencje wypowiedzi podmiotu lirycznego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 a ich ilustracją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wykorzystuje w wypowiedziach ustnych i pisemnych wiadomości na temat stylów funkcjonalnych języka</w:t>
            </w:r>
          </w:p>
        </w:tc>
      </w:tr>
      <w:tr>
        <w:trPr>
          <w:trHeight w:val="2648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Spacerkiem wśród słowników”.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  <w:br/>
              <w:t>i wyrazów obcych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 w celu sprawdzenia poprawnego zapisu wyrazów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 i słownika wyrazów obcych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 i słownika wyrazów obcych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  <w:br/>
              <w:t>w słowniku języka polskiego i słowniku wyrazów obcych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uogólnia w formie notatki graficznej wiedzę na temat słowników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korzysta, odpowiednio do potrzeb, z różnych typów słowników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 w słowniku języka polskiego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związki wyrazowe z 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</w:rPr>
              <w:t>•</w:t>
            </w:r>
            <w:r>
              <w:rPr>
                <w:rFonts w:cs="AgendaPl Bold"/>
                <w:b/>
                <w:bCs/>
                <w:color w:val="005AAA"/>
              </w:rPr>
              <w:tab/>
            </w:r>
            <w:r>
              <w:rPr>
                <w:rFonts w:cs="AgendaPl RegularCondensed"/>
                <w:color w:val="000000"/>
              </w:rPr>
              <w:t>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 i innych informacji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Czasem utopce bywają </w:t>
              <w:br/>
              <w:t xml:space="preserve">w kropce”.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Saga rodu Klaptunów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  <w:br/>
              <w:t>z tekstu na temat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dedykację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marzeniach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dedykację, korzystając z rad zamieszczonych w podręczniku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  <w:br/>
              <w:t>i stylistycznie dedykację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 w utworze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 i języka teksty dziennikarskie inspirowane tekstem literackim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 i stylu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Zacznij dzień od uśmiechu”.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  <w:br/>
              <w:t>o głoskach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różnicę między głoską a 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  <w:br/>
              <w:t>w polskim piśmie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  <w:br/>
              <w:t>o różnej liczbie liter i głosek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liter, głosek, alfabetu w różnych sytuacjach problemowych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Odgłosy, rozmowa – dźwięków pełna głowa”. Spółgłoski dźwięczne i bezdźwięczne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 i 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w jakich okolicznościach głoski dźwięczne mogą być wymawiane bezdźwięcznie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w jakich okolicznościach głoski bezdźwięczne mogą być wymawiane dźwięcznie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swobodnie i twórczo wykorzystuje posiadaną wiedzę na temat głosek dźwięcznych </w:t>
              <w:br/>
              <w:t>i bezdźwięcznych w różnych sytuacjach problemowych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Odgłosy świata”. Jan Twardowski,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 z religii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kim jest osoba mówiąca w 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i objaśnia związki pomiędzy warstwą brzmieniową i znaczeniową utworu poetyckiego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Nadstaw ucha! Co ja słyszę?...”.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Oznaczanie głosek dźwięcznych i bezdźwięcznych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oznaczania głosek dźwięcznych i bezdźwięcznych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 i bezdźwięcznych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oznaczania spółgłosek dźwięcznych i bezdźwięcznych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oznacza głoski dźwięczne i bezdźwięczne </w:t>
              <w:br/>
              <w:t>w 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trudnością ortograficzną w zakresie oznaczania głosek dźwięcznych i bezdźwięcznych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się nie nudź! … czyli jak ciekawie spędzić popołudnie”.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Spółgłoski miękkie i twarde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różnice w wymowie spółgłosek twardych i miękkich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  <w:br/>
              <w:t>i zmiękczonych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 i 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swobodnie i twórczo wykorzystuje posiadaną wiedzę na temat głosek miękkich </w:t>
              <w:br/>
              <w:t>i twardych w różnych sytuacjach problemowych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Czy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rymuje się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 z wiersza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  <w:br/>
              <w:t>w 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współbrzmienia identyczne i podobne </w:t>
              <w:br/>
              <w:t>w parach rymujących się wyrazów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  <w:br/>
              <w:t>w 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  <w:br/>
              <w:t xml:space="preserve">o charakterze poetyckim, </w:t>
              <w:br/>
              <w:t>w których twórczo wykorzystuje wiedzę na temat funkcji różnych typów rymów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Opowieści nie tylko na dobranoc”. Oznaczanie spółgłosek miękkich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ze spółgłoskami miękkimi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trudnością ortograficzną w zakresie oznaczania głosek miękkich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To co się da, podziel na dwa…”.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Sylaba i dzielenie wyrazów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o podanej liczbie sylab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różne miejsca podziału w wyrazach wielosylabowych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wymiennie z terminem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podziału wyrazów na sylaby w różnych sytuacjach problemowych</w:t>
            </w:r>
          </w:p>
        </w:tc>
      </w:tr>
      <w:tr>
        <w:trPr>
          <w:trHeight w:val="1979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Wszystkie drogi prowadzą do…”. Stanisław Młodożeniec,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  <w:br/>
              <w:t xml:space="preserve">w wierszu oraz wersów </w:t>
              <w:br/>
              <w:t>w zwrotkach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obrazy poetyckie w 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liczbę sylab w poszczególnych wersach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związek między rytmem a muzycznością utworu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 w warstwie brzmieniowej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rymów i określa ich typy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powtórzenia leksykalne i składniowe w 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 w 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  <w:br/>
              <w:t>w 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Malować świat w barwnej postaci”. Czesław Miłosz,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epitety w wierszu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sytuację z wiersza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sytuację z wiersza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 nadawcę i odbiorcę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>
        <w:trPr>
          <w:trHeight w:val="2892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Koncert na dwa stawy i ptaków kapelę”. Adam Mickiewicz,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bohaterów koncertu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tekście wyrazy dźwiękonaśladowcze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i opisuje miejsce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charakter epitetów użytych w utworze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 z dziełami malarskimi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obrazy poetyckie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swoją opinię na temat miejsc zaprezentowanych na obrazach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i objaśnia związki między warstwą brzmieniową i znaczeniową utworu poetyckiego</w:t>
            </w:r>
          </w:p>
        </w:tc>
      </w:tr>
      <w:tr>
        <w:trPr>
          <w:trHeight w:val="2451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Pejzaże słowem malowane”.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 z rad dla opisujących krajobraz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funkcjonalnie określeń wartościujących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 i 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 i stylu</w:t>
            </w:r>
          </w:p>
        </w:tc>
      </w:tr>
      <w:tr>
        <w:trPr>
          <w:trHeight w:val="1905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 cię widzą, tak cię piszą”. Frazeologizmy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dosłowne i niedosłowne użycie związków wyrazowych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 w wypowiedziach ustnych i pisemnych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poprawnie i celowo różnych związków frazeologicznych w wypowiedziach ustnych i pisemnych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wypowiedziach ustnych i pisemnych różnymi związkami frazeologicznymi</w:t>
            </w:r>
          </w:p>
        </w:tc>
      </w:tr>
      <w:tr>
        <w:trPr>
          <w:trHeight w:val="1749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SOS dla Ziemi – rzecz o ekologii”. Pisownia zakończeń </w:t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-ji w 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trudnością ortograficzną w zakresie pisowni zakończeń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Pójdź po rozum do głowy, ze słownikiem zacznij rozmowy”. Słownik frazeologiczny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 zbudowane są hasła w 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  <w:br/>
              <w:t>w słowniku frazeologicznym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>
        <w:trPr>
          <w:trHeight w:val="236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Kim jesteś? Gdzie się znajdujesz? To o języku decyduje”. Odmiany polszczyzny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oficjalną i nieoficjalną odmianę polszczyzny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  <w:br/>
              <w:t>i nieoficjalną odmianą polszczyzny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  <w:br/>
              <w:t>ze świadomością zróżnicowania tych form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 i pisanego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 funkcjonalnie stosuje formy grzecznościowe używane w oficjalnej i 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swobodnie i twórczo wykorzystuje posiadaną wiedzę na temat odmian polszczyzny </w:t>
              <w:br/>
              <w:t>w różnych sytuacjach szkolnych i pozaszkolnych</w:t>
            </w:r>
          </w:p>
        </w:tc>
      </w:tr>
      <w:tr>
        <w:trPr>
          <w:trHeight w:val="3296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Grają, tańczą i śpiewają. Muzycznym pasjom mówimy: tak!”. Pisownia końcówek </w:t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końcówek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 </w:t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zestawie ortogramów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</w:t>
              <w:br/>
              <w:t>w ćwiczeniach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</w:t>
              <w:br/>
              <w:t>w 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zestawie orto-</w:t>
              <w:br/>
              <w:t>gramów zawartych w ćwiczeniach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 z trudnością ortograficzną w zakresie pisowni końcówek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  <w:noBreakHyphen/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>
        <w:trPr>
          <w:trHeight w:val="32" w:hRule="atLeast"/>
          <w:cantSplit w:val="true"/>
        </w:trPr>
        <w:tc>
          <w:tcPr>
            <w:tcW w:w="14600" w:type="dxa"/>
            <w:gridSpan w:val="7"/>
            <w:tcBorders>
              <w:top w:val="single" w:sz="4" w:space="0" w:color="000000"/>
              <w:bottom w:val="single" w:sz="6" w:space="0" w:color="000000"/>
            </w:tcBorders>
            <w:shd w:color="005A9D" w:fill="auto" w:val="solid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160" w:before="0" w:after="0"/>
              <w:ind w:left="170" w:hanging="170"/>
              <w:jc w:val="center"/>
              <w:textAlignment w:val="center"/>
              <w:rPr>
                <w:rFonts w:cs="AgendaPl Bold"/>
                <w:b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V Mali i wielcy podróżnicy</w:t>
            </w:r>
          </w:p>
        </w:tc>
      </w:tr>
      <w:tr>
        <w:trPr>
          <w:trHeight w:val="2787" w:hRule="atLeast"/>
          <w:cantSplit w:val="true"/>
        </w:trPr>
        <w:tc>
          <w:tcPr>
            <w:tcW w:w="212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Postawić wszystko na jedną kartę”. Juliusz Verne, w 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postacie epizodyczne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prawdę i fałsz </w:t>
              <w:br/>
              <w:t>w wypowiedziach dotyczących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informacje o bohaterach drugoplanowych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na mapie miejsca zdarzeń i podaje informacje na ich temat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powieść Juliusza Verne’a można nazwać podróżniczą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innych powieści podróżniczych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  <w:br/>
              <w:t xml:space="preserve">w pracach projektowych informacje wyszukane </w:t>
              <w:br/>
              <w:t>w różnych źródłach informacji</w:t>
            </w:r>
          </w:p>
        </w:tc>
      </w:tr>
      <w:tr>
        <w:trPr>
          <w:trHeight w:val="3237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 odważnych świat należy”. </w:t>
            </w: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 w dwa lata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</w:rPr>
              <w:t>•</w:t>
            </w:r>
            <w:r>
              <w:rPr>
                <w:rFonts w:cs="AgendaPl Bold"/>
                <w:b/>
                <w:bCs/>
                <w:color w:val="005AAA"/>
              </w:rPr>
              <w:tab/>
            </w:r>
            <w:r>
              <w:rPr>
                <w:rFonts w:cs="AgendaPl RegularCondensed"/>
                <w:color w:val="000000"/>
              </w:rPr>
              <w:t>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sprawozdanie, korzystając z rad zamieszczonych w podręczniku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miejscach, wchodząc w rolę przewodnika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poprawne kompozycyjnie i stylistycznie sprawozdanie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  <w:br/>
              <w:t>w 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 o charakterze informacyjnym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bezbłędne językowo i oryginalne pod względem formy i treści sprawozdanie z podróży</w:t>
            </w:r>
          </w:p>
        </w:tc>
      </w:tr>
      <w:tr>
        <w:trPr>
          <w:trHeight w:val="288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podróży z... Panem Samochodzikiem”. Zasady użycia znaków interpunkcyjnych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kropkę, znak zapytania i wykrzyknik na końcu wypowiedzeń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stosowania przecinka w zdaniu pojedynczym i złożonym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wybrane zasady dotyczące użycia przecinka w zdaniu pojedynczym i złożonym </w:t>
              <w:br/>
              <w:t>i stara się je stosować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stosuje poznane zasady użycia przecinka w zdaniu pojedynczym i 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w wypowiedziach ustnych </w:t>
              <w:br/>
              <w:t>i pisemnych wiedzę na temat funkcji znaków interpunkcyjnych na końcu wypowiedzeń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wypowiedziach pisemnych wiedzę na temat zasad użycia przecinków z zdaniach pojedynczych  złożonych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Mercedes, alchemik i kalafiory, czyli detektywi w Nieborzu”. Adam Bahdaj,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</w:rPr>
              <w:t>•</w:t>
            </w:r>
            <w:r>
              <w:rPr>
                <w:rFonts w:cs="AgendaPl Bold"/>
                <w:b/>
                <w:bCs/>
                <w:color w:val="005AAA"/>
              </w:rPr>
              <w:tab/>
            </w:r>
            <w:r>
              <w:rPr>
                <w:rFonts w:cs="AgendaPl RegularCondensed"/>
                <w:color w:val="00000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  <w:br/>
              <w:t xml:space="preserve"> o miejscu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pojecie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narratora w utworze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notuje informacje o miejscu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wynikające z pogłębionej analizy zdarzeń w utworze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działaniach podejmowanych przez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 z 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 w analizie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 w 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 i kompozycyjnie opowiadanie cechujące się oryginalnym ujęciem tematu</w:t>
            </w:r>
          </w:p>
        </w:tc>
      </w:tr>
      <w:tr>
        <w:trPr>
          <w:trHeight w:val="2791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Każdy ma swój biegun … do zdobycia”. Jasiek Mela,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na mapie miejsca przywołane w 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ogląda fotografie Spitzbergenu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fragmenty tekstu dotyczące Spitzbergenu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podręczniku informacje na temat miejsc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uczestników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różnych źródłach informacje na temat miejsc przedstawionych </w:t>
              <w:br/>
              <w:t>w tekście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 opinię na temat przeżyć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w żartobliwy sposób informacje na temat miejsca zdarzeń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 w opisie wyspy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argumenty i kontrargumenty dotyczące działań bohaterów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  <w:br/>
              <w:t>w swoich pracach projektowych wiedzę na temat ważnych postaci związanych z regionem oraz umiejętności organizacji wydarzeń kulturalnych</w:t>
            </w:r>
          </w:p>
        </w:tc>
      </w:tr>
    </w:tbl>
    <w:p>
      <w:pPr>
        <w:pStyle w:val="Normal"/>
        <w:spacing w:lineRule="atLeast" w:line="230" w:before="0" w:after="0"/>
        <w:ind w:left="170" w:hanging="170"/>
        <w:textAlignment w:val="center"/>
        <w:rPr>
          <w:rFonts w:cs="Times New Roman"/>
          <w:b/>
          <w:b/>
          <w:bCs/>
          <w:color w:val="0070C0"/>
          <w:w w:val="97"/>
          <w:sz w:val="28"/>
          <w:szCs w:val="28"/>
        </w:rPr>
      </w:pPr>
      <w:r>
        <w:rPr>
          <w:rFonts w:cs="Times New Roman"/>
          <w:b/>
          <w:bCs/>
          <w:color w:val="0070C0"/>
          <w:w w:val="97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ind w:left="170" w:hanging="170"/>
        <w:textAlignment w:val="center"/>
        <w:rPr>
          <w:rFonts w:cs="AgendaPl Bold"/>
          <w:b/>
          <w:b/>
          <w:bCs/>
          <w:color w:val="005A9D"/>
          <w:sz w:val="24"/>
          <w:szCs w:val="24"/>
        </w:rPr>
      </w:pPr>
      <w:r>
        <w:rPr>
          <w:rFonts w:cs="AgendaPl Bold"/>
          <w:b/>
          <w:bCs/>
          <w:color w:val="005A9D"/>
          <w:sz w:val="24"/>
          <w:szCs w:val="24"/>
        </w:rPr>
      </w:r>
    </w:p>
    <w:p>
      <w:pPr>
        <w:pStyle w:val="Normal"/>
        <w:suppressAutoHyphens w:val="true"/>
        <w:spacing w:lineRule="auto" w:line="360" w:before="0" w:after="0"/>
        <w:ind w:left="170" w:hanging="170"/>
        <w:textAlignment w:val="center"/>
        <w:rPr>
          <w:rFonts w:cs="AgendaPl Bold"/>
          <w:b/>
          <w:b/>
          <w:bCs/>
          <w:color w:val="005A9D"/>
          <w:sz w:val="24"/>
          <w:szCs w:val="24"/>
        </w:rPr>
      </w:pPr>
      <w:r>
        <w:rPr>
          <w:rFonts w:cs="AgendaPl Bold"/>
          <w:b/>
          <w:bCs/>
          <w:color w:val="005A9D"/>
          <w:sz w:val="24"/>
          <w:szCs w:val="24"/>
        </w:rPr>
      </w:r>
    </w:p>
    <w:p>
      <w:pPr>
        <w:pStyle w:val="Normal"/>
        <w:suppressAutoHyphens w:val="true"/>
        <w:spacing w:lineRule="auto" w:line="360" w:before="0" w:after="0"/>
        <w:ind w:left="170" w:hanging="170"/>
        <w:textAlignment w:val="center"/>
        <w:rPr>
          <w:rFonts w:cs="Times New Roman"/>
          <w:b/>
          <w:b/>
          <w:bCs/>
          <w:color w:val="FF66CC"/>
          <w:sz w:val="28"/>
          <w:szCs w:val="28"/>
        </w:rPr>
      </w:pPr>
      <w:r>
        <w:rPr>
          <w:rFonts w:cs="Times New Roman"/>
          <w:b/>
          <w:bCs/>
          <w:color w:val="FF66CC"/>
          <w:sz w:val="28"/>
          <w:szCs w:val="28"/>
        </w:rPr>
      </w:r>
    </w:p>
    <w:tbl>
      <w:tblPr>
        <w:tblW w:w="14601" w:type="dxa"/>
        <w:jc w:val="left"/>
        <w:tblInd w:w="22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2127"/>
        <w:gridCol w:w="2551"/>
        <w:gridCol w:w="2552"/>
        <w:gridCol w:w="2126"/>
        <w:gridCol w:w="2409"/>
        <w:gridCol w:w="2835"/>
      </w:tblGrid>
      <w:tr>
        <w:trPr>
          <w:tblHeader w:val="true"/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3" w:type="dxa"/>
            <w:gridSpan w:val="5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>
        <w:trPr>
          <w:tblHeader w:val="true"/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color="F7931D" w:fill="auto" w:val="solid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AgendaPl BoldCondensed"/>
                <w:b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>
        <w:trPr>
          <w:tblHeader w:val="true"/>
          <w:trHeight w:val="398" w:hRule="atLeast"/>
          <w:cantSplit w:val="true"/>
        </w:trPr>
        <w:tc>
          <w:tcPr>
            <w:tcW w:w="2127" w:type="dxa"/>
            <w:vMerge w:val="continue"/>
            <w:tcBorders>
              <w:top w:val="single" w:sz="8" w:space="0" w:color="000000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3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color="F7931D" w:fill="auto" w:val="solid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>
        <w:trPr>
          <w:trHeight w:val="1714" w:hRule="atLeast"/>
          <w:cantSplit w:val="true"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 i kulturowe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świata przedstawionego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 w utworach o nieskomplikowanej strukturze semantycznej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  <w:br/>
              <w:t>w wierszach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  <w:br/>
              <w:t>w różnych utworach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 interpretuje obrazy poetyckie w czytanych utworach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 z konwencją literacką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 w 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teksty poetyckie na poziomie metaforycznym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  <w:br/>
              <w:t>i kulturowych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symboliczne treści w utworach literackich </w:t>
              <w:br/>
              <w:t>i plastycznych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 w odniesieniu do odbieranych tekstów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i objaśnia związki między warstwą językową, brzmieniową a semantyczną utworów poetyckich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kreatywnie wykorzystuje posiadaną wiedzę i umiejętności w sytuacjach problemowych dotyczących odbioru tekstów kultury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 i innych tekstów kultury, trafnie dobierając argumenty na poparcie swojego stanowiska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 w zakresie odbioru różnych tekstów kultury</w:t>
            </w:r>
          </w:p>
        </w:tc>
      </w:tr>
      <w:tr>
        <w:trPr>
          <w:trHeight w:val="207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fantastyki w baśniach, mitach </w:t>
              <w:br/>
              <w:t>i legendach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 w kreowaniu fikcji literackiej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 w utworach współczesnych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 i 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 i legend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 o cechach gatunkowych utworów w ich analizie i interpretacji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 tekście niektóre epitety, porównania, przenośnie (w tym uosobienie i 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 tekście literackim epitety, porównania, przenośnie (w tym uosobienia i ożywienia), wyrazy dźwiękonaśladowcze, apostrofy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stylistycznych w czytanych utworach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9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 w 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wers, zwrotkę </w:t>
              <w:br/>
              <w:t>i refren, wskazuje rymy w wierszu, zna pojęcie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 w wersie jako elementy rytmizujące wypowiedź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  <w:t xml:space="preserve">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  <w:t xml:space="preserve">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 i 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 i 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 w ujęciu przyczynowo-skutkowym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 i narratora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 w tekście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92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 i narratora w czytanych utworach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  <w:r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 w tekście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 o różnych typach narracji w analizie tekstu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 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 w utworze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4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  <w:br/>
              <w:t>w utworze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69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 w 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 w 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 i 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 i 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 z własnymi doświadczeniam</w:t>
            </w:r>
            <w:r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 w odniesieniu do doświadczeń współczesnych nastolatków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65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 i 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52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 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 interpretacji tekstów znajomość innych utworów literackich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 interpretacji tekstów wiedzę o różnych tekstach kultury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 i negatywne cechy bohater</w:t>
            </w:r>
            <w:r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 i 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 i sytuacji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 i 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 i ich przeciwieństwa w utworach na zasadzie kontrastu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 i antywartości wpisane w teksty kultury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77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Condensed"/>
                <w:b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informacyjny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 i informacyjnego, prasowego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w 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w tekście treści wyrażone wprost i pośrednio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 i pośrednio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6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odniesieniu do legendy i 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 z 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 i mitów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przesłania legend i mitów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 interpretuje główną myśl tekstu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 i 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9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 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 z 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 i 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 w wypowiedziach bohaterów tekstów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  <w:t>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 o budowie komiksu do jego odbioru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52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 i spektaklu teatralnego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filmu, muzyki, sztuk plastycznych i audiowizualnych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0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kontekście widowiska teatralnego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 związanymi z filmem: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 związanymi z teatrem lalkowym, 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  <w:br/>
              <w:t>i środki wyrazu charakterystyczne dla teatru lalkowego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 i funkcje różnych elementów dzieła filmowego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 a jego adaptacją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 a jego adaptacją sceniczną i radiową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57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 z rzeczywistością znaną mu z 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 w odniesieniu do własnego doświadczenia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5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  <w:br/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konwencją symboliczną (np. plakat, kolaż)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konwencją abstrakcyjną (w połączeniu z muzyką)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98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 i telewizyjne, zwłaszcza adresowane do dzieci i 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  <w:br/>
              <w:t>i telewizyjne, zwłaszcza adresowane do dzieci i 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 i telewizyjne, zwłaszcza adresowane do dzieci i młodzieży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 słuchowiska, programy radiowe i telewizyjne, zwłaszcza adresowane do dzieci i młodzieży, czyniąc je źródłem swoich działań twórczych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18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 wypowiedziach rzeczowniki, czasowniki, przymiotniki, przysłówki oraz niektóre liczebniki </w:t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  <w:t>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w 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 w 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i funkcjonalnie wykorzystuje wiedzę i umiejętności językowe w zakresie słownictwa, składni, ﬂeksji i fonetyki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budowy wypowiedzeń i budowy tekstu w wypowiedziach ustnych i pisemnych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 i pozawerbalne środki wyrazu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 o języku jako narzędziu skutecznej komunikacji</w:t>
            </w:r>
          </w:p>
        </w:tc>
      </w:tr>
      <w:tr>
        <w:trPr>
          <w:trHeight w:val="1304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funkcjonalnie wykorzystuje wiedzę o odmiennych </w:t>
              <w:br/>
              <w:t>i nieodmiennych częściach mowy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4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funkcjonalne wykorzystuje wiedzę o osobowych </w:t>
              <w:br/>
              <w:t>i nieosobowych formach czasownika w wypowiedziach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 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 tekście formy przypadków, liczby, rodzaju gramatycznego odpowiednio: przymiotnika i 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 w 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 i ortografii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 w każdej sytuacji komunikacyjnej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i funkcjonalnie wykorzystuje synonimy, frazeologizmy w celu wzbogacenia warstwy językowej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 i umiejętności poza treści przewidziane podstawą programową i programem nauczania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 wskazuje </w:t>
              <w:br/>
              <w:t xml:space="preserve">w tekście czasowniki </w:t>
              <w:br/>
              <w:t>w stronie czynnej i w 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 i biernej czasownika i 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 i przysłówków w 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uwzględnia w wypowiedziach różne natężenie cech </w:t>
              <w:br/>
              <w:t>i właściwości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 i przysłówków o różnych natężeniach cechy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 i okolicznik w 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podmiotu, przydawki, dopełnienia i okolicznika w zdaniu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 i okolicznika w zdaniu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 i podrzędne w związkach wyrazowych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 w 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55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o różnych typach wypowiedzeń ze względu na cel wypowiedzi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zdanie pojedyncze rozwinięte i nierozwinięte, 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 tekście zdanie pojedyncze rozwinięte i nierozwinięte, zdanie pojedyncze i złożone, odróżnia zdanie i 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 w pojedyncze i 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 w równoważniki zdań i 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i umiejętności w zakresie przekształceń składniowych w wypowiedziach ustnych i pisemnych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główne cechy języka mówionego i pisanego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 i pisaną języka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77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w jakich sytuacjach używa się oficjalnej , </w:t>
              <w:br/>
              <w:t>a w 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i funkcjonalnie stosuje formy grzecznościowe używane w oficjalnej i nieoficjalnej odmianie polszczyzny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 i proste przenośne znaczenia wyrazów w 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 o przenośnych znaczeniach do tworzenia własnych wypowiedzi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  <w:br/>
              <w:t>wyrazowych ze zrozumieniem i 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 w wypowiedziach ustnych i pisemnych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 i celowo różnych związków frazeologicznych w wypowiedziach ustnych i pisemnych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77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 w 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 i celu wypowiedzi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86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 w celu wzbogacenia językowego wypowiedzi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 i spójny  wypowiada się na tematy związane z 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 i zaimków (bez znajomości terminów – etap propedeutyczny) w celu zespolenia tekstu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 w 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52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o różnych typach komunikatów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 w 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 w 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i opisuje nadawcę i odbiorcę wypowiedzi lirycznej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 i odbiorca wypowiedzi podczas odbioru tekstów kultury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 i zachowania do sytuacji komunikacyjnej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 i pozawerbalnymi środkami komunikacji stosownie do sytuacji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 i 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i 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i komentuje emocje wyrażane za pomocą różnych form ekspresji pozasłownej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35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 a 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  <w:br/>
              <w:t>o głoskach, literach i sylabach w analizie warstwy brzmieniowej tekstów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 w 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  <w:br/>
              <w:t>w korespondencji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zasady pisowni: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rzeczownikami, przymiotnikami, czasownikami, liczebnikami i i przysłówkami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i małą literą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 i wyrażeń przyimkowych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 po spółgłoskach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  <w:br/>
              <w:t>w zakresie pisowni: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rzeczownikami,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przymiotnikami, czasownikami, liczebnikami i przysłówkami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wielką i małą literą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przyimków i wyrażeń przyimkowych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 po spółgłoskach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 większości wyrazów zasady pisowni: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przymiotnikami, czasownikami, liczebnikami i przysłówkami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wielką i małą literą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przyimków i wyrażeń przyimkowych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 po spółgłoskach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wyrazach zasady pisowni: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rzeczownikami, przymiotnikami, czasownikami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liczebnikami i przysłówkami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wielką i małą literą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przyimków i wyrażeń przyimkowych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po spółgłoskach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 i 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  <w:br/>
              <w:t xml:space="preserve">i bezdźwięcznych w zestawie ortogramów zawartych </w:t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 większości wyrazów zasady oznaczania spółgłosek dźwięcznych </w:t>
              <w:br/>
              <w:t xml:space="preserve">i bezdźwięcznych w zestawie ortogramów zawartych </w:t>
              <w:br/>
              <w:t>w ćwiczeniach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  <w:br/>
              <w:t xml:space="preserve">i bezdźwięcznych w zestawie ortogramów zawartych </w:t>
              <w:br/>
              <w:t>w ćwiczeniach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 w zdaniach pojedynczych i 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 większości wypowiedzeń poznane zasady użycia przecinka w zdaniu pojedynczym i złożonym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 w zdaniu pojedynczym i złożonym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1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 i logicznych odpowiedzi na pytania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 z uwagą uczestników rozmowy, mówi na temat, uczestnicząc w 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  <w:br/>
              <w:t>z otaczającą rzeczywistością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 z poznanymi tekstami kultury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  <w:br/>
              <w:t>i komponuje treść swoich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 w 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 i stylu różne formy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swobodnie posługuje się werbalnymi i pozawerbalnymi środkami wyrazu </w:t>
              <w:br/>
              <w:t>w wypowiedziach ustnych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 z różnych kręgów tematycznych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  <w:br/>
              <w:t xml:space="preserve">o poprawność ortograﬁczną,  interpunkcyjną, ﬂeksyjną </w:t>
              <w:br/>
              <w:t>i składniową wypowiedzi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zapisuje teksty w sposób przejrzysty z wielką dbałością o stronę graficzną </w:t>
              <w:br/>
              <w:t xml:space="preserve">i podział logiczny </w:t>
              <w:br/>
              <w:t>w formie akapitów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 i kulturalną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 tworzy prezentacje multimedialne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 o szkole przeznaczone do gazetki lub na stronę internetową</w:t>
            </w:r>
          </w:p>
        </w:tc>
      </w:tr>
      <w:tr>
        <w:trPr>
          <w:trHeight w:val="829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 i w 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 w 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 o właściwej kompozycji i układzie graficznym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 i bogate językowo wypowiedzi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w 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 w 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 z cechami kompozycyjnymi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 w różnych formach gatunkowych, stosuje funkcjonalnie różne środki językowe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 z odpowiednią intonacją, dykcją i napięciem emocjonalnym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 i 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  <w:br/>
              <w:t xml:space="preserve"> i 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jednolitą formę wypowiedzeń (bez czasownika) w zapisie planu ramowego </w:t>
              <w:br/>
              <w:t>i szczegółowego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dba o zwięzłość wypowiedzi w zapisie planu ramowego </w:t>
              <w:br/>
              <w:t>i szczegółowego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9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 w 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 w notatce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o różnych formach notatek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 o 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o języku w wypowiedziach na temat tekstów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 o treści, problematyce i 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 i 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 w 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i stosuje zasady netykiety w komunikacji internetowej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 z 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 z cechami kompozycyjnymi opowiadania na podstawie tekstu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 w różnych formach gatunkowych inspirowane treścią poznanych utworów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 z rad zamieszczonych w 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 o języku w 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 w wypowiedziach ustnych i 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 w różnych sytuacjach komunikacyjnych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i twórczo wykorzystuje wiedzę o języku w tworzonych wypowiedziach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20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czyta tekst, stosując odpowiednie tempo i intonację </w:t>
              <w:br/>
              <w:t>w zależności od treści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 i katalogowania informacji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 z hasłami, foldery plików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 i gry edukacyjne do samodzielnej nauki języka polskiego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 z korzystaniem z zasobów internetowych (odpowiedzialność, uczciwość, poszanowanie cudzej własności)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 i odnosi sukcesy w konkursach przedmiotowych z języka polskiego</w:t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 z 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 i efektywnego zapisywania informacji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 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 z różnych źródeł i wykorzystuje je w nauce i 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selekcjonuje informacje </w:t>
              <w:br/>
              <w:t>w celu wykorzystania ich w różnych sytuacjach typowych i nietypowych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 w sposób uporządkowany i zapewniający łatwy dostęp do potrzebnych informacji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 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korzysta z zasobów bibliotek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 w docieraniu do informacji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07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 w encyklpedii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 w 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 informacji zawartych w encyklopedii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 z 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 z różnych źródeł, szczególnie internetowych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 i weryfikuje informacje uzyskane z różnych źródeł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i umiejętności do przetwarzania informacji o życiu kulturalnym regionu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 internetu w celach edukacyjnych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kształci umiejętności tworzenia prezentacji multimedialnej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 z zasobów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 i przestrzega 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w całości i 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 w całości i interpretuje wybrane wątki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 w całości i interpretuje je w połączeniu z 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 i zna wiele tekst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ó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ponadprogramowych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left="170" w:hanging="170"/>
        <w:textAlignment w:val="center"/>
        <w:rPr>
          <w:rFonts w:cs="Times New Roman"/>
          <w:b/>
          <w:b/>
          <w:bCs/>
          <w:color w:val="0070C0"/>
          <w:sz w:val="28"/>
          <w:szCs w:val="28"/>
        </w:rPr>
      </w:pPr>
      <w:r>
        <w:rPr>
          <w:rFonts w:cs="Times New Roman"/>
          <w:b/>
          <w:bCs/>
          <w:color w:val="0070C0"/>
          <w:sz w:val="28"/>
          <w:szCs w:val="28"/>
        </w:rPr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240" w:before="0" w:after="0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240" w:before="0" w:after="0"/>
        <w:ind w:left="170" w:hanging="170"/>
        <w:textAlignment w:val="center"/>
        <w:rPr>
          <w:rFonts w:cs="Times New Roman"/>
          <w:b/>
          <w:b/>
          <w:bCs/>
          <w:color w:val="0070C0"/>
          <w:sz w:val="28"/>
          <w:szCs w:val="28"/>
        </w:rPr>
      </w:pPr>
      <w:r>
        <w:rPr>
          <w:rFonts w:cs="Dutch801HdEU"/>
          <w:color w:val="000000"/>
          <w:sz w:val="20"/>
          <w:szCs w:val="20"/>
          <w:u w:val="thick"/>
        </w:rPr>
        <w:t>Ocenę  niedostateczną</w:t>
      </w:r>
      <w:r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 w związku z tym, nie jest w stanie wykonać zadań o niewielkim stopniu trudności. Brak wiedzy i umiejętności nie rokuje osiągnięcia nawet minimalnego postępu.</w:t>
      </w:r>
    </w:p>
    <w:p>
      <w:pPr>
        <w:pStyle w:val="Normal"/>
        <w:suppressAutoHyphens w:val="true"/>
        <w:spacing w:lineRule="auto" w:line="288" w:before="0" w:after="0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before="0" w:after="200"/>
        <w:ind w:left="170" w:hanging="170"/>
        <w:rPr>
          <w:rFonts w:cs="Arial"/>
          <w:color w:val="F0912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19050" distL="0" distR="17780" simplePos="0" locked="0" layoutInCell="0" allowOverlap="1" relativeHeight="426" wp14:anchorId="08EA659A">
              <wp:simplePos x="0" y="0"/>
              <wp:positionH relativeFrom="column">
                <wp:posOffset>-331470</wp:posOffset>
              </wp:positionH>
              <wp:positionV relativeFrom="paragraph">
                <wp:posOffset>1270</wp:posOffset>
              </wp:positionV>
              <wp:extent cx="9545320" cy="0"/>
              <wp:effectExtent l="9525" t="10160" r="9525" b="1016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0.1pt" to="725.45pt,0.1pt" ID="Łącznik prostoliniowy 3" stroked="t" o:allowincell="f" style="position:absolute" wp14:anchorId="08EA659A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  <w:r>
      <w:rPr>
        <w:b/>
        <w:color w:val="003892"/>
      </w:rPr>
      <w:t>AUTORZY:</w:t>
    </w:r>
    <w:r>
      <w:rPr/>
      <w:t>Ewa Horwarth, Anita Żegleń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19050" distL="0" distR="17780" simplePos="0" locked="0" layoutInCell="0" allowOverlap="1" relativeHeight="511" wp14:anchorId="429BD5C2">
              <wp:simplePos x="0" y="0"/>
              <wp:positionH relativeFrom="column">
                <wp:posOffset>-331470</wp:posOffset>
              </wp:positionH>
              <wp:positionV relativeFrom="paragraph">
                <wp:posOffset>111760</wp:posOffset>
              </wp:positionV>
              <wp:extent cx="9545320" cy="0"/>
              <wp:effectExtent l="3175" t="3810" r="3175" b="3810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8.8pt" to="725.45pt,8.8pt" ID="Łącznik prostoliniowy 5" stroked="t" o:allowincell="f" style="position:absolute" wp14:anchorId="429BD5C2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drawing>
        <wp:inline distT="0" distB="0" distL="0" distR="0">
          <wp:extent cx="1555750" cy="296545"/>
          <wp:effectExtent l="0" t="0" r="0" b="0"/>
          <wp:docPr id="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  <w:r>
      <w:rPr/>
      <w:drawing>
        <wp:inline distT="0" distB="0" distL="0" distR="0">
          <wp:extent cx="2585720" cy="262890"/>
          <wp:effectExtent l="0" t="0" r="0" b="0"/>
          <wp:docPr id="6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1600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26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85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  <w:drawing>
        <wp:anchor behindDoc="1" distT="0" distB="0" distL="0" distR="0" simplePos="0" locked="0" layoutInCell="0" allowOverlap="1" relativeHeight="8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7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Język polski</w:t>
    </w:r>
    <w:r>
      <w:rPr>
        <w:color w:val="F09120"/>
      </w:rPr>
      <w:t xml:space="preserve"> </w:t>
    </w:r>
    <w:r>
      <w:rPr/>
      <w:t>| Słowa z uśmiechem | Klasa 5</w:t>
      <w:tab/>
      <w:tab/>
      <w:tab/>
      <w:tab/>
      <w:tab/>
      <w:tab/>
      <w:tab/>
      <w:tab/>
      <w:tab/>
      <w:tab/>
      <w:tab/>
      <w:tab/>
    </w:r>
    <w:r>
      <w:rPr>
        <w:i/>
      </w:rPr>
      <w:t>Szkoła podstawowa klasy 4-6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85d6f"/>
    <w:rPr/>
  </w:style>
  <w:style w:type="character" w:styleId="StopkaZnak" w:customStyle="1">
    <w:name w:val="Stopka Znak"/>
    <w:basedOn w:val="DefaultParagraphFont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ti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B1FB-62DF-4F1C-B8D2-A9C091B5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LibreOffice/7.4.2.3$Windows_X86_64 LibreOffice_project/382eef1f22670f7f4118c8c2dd222ec7ad009daf</Application>
  <AppVersion>15.0000</AppVersion>
  <Pages>85</Pages>
  <Words>14787</Words>
  <Characters>92676</Characters>
  <CharactersWithSpaces>106085</CharactersWithSpaces>
  <Paragraphs>1699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2018-09-03T16:07:00Z</dcterms:created>
  <dc:creator>Marta Jedlinska</dc:creator>
  <dc:description/>
  <dc:language>pl-PL</dc:language>
  <cp:lastModifiedBy/>
  <dcterms:modified xsi:type="dcterms:W3CDTF">2023-08-29T15:52:05Z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