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/>
        <w:keepLines/>
        <w:shd w:val="clear" w:color="auto" w:fill="auto"/>
        <w:bidi w:val="0"/>
        <w:spacing w:before="0" w:after="120"/>
        <w:ind w:left="60" w:right="0" w:firstLine="0"/>
      </w:pPr>
      <w:bookmarkStart w:id="0" w:name="bookmark0"/>
      <w:r>
        <w:rPr>
          <w:lang w:val="pl-PL" w:eastAsia="pl-PL" w:bidi="pl-PL"/>
          <w:w w:val="100"/>
          <w:spacing w:val="0"/>
          <w:color w:val="000000"/>
          <w:position w:val="0"/>
        </w:rPr>
        <w:t>Informacja dla rodziców i prawnych opiekunów dzieci i młodzieży z niepełnosprawnościami</w:t>
        <w:br/>
        <w:t>dotycząca orzeczeń o potrzebie kształcenia specjalnego</w:t>
      </w:r>
      <w:bookmarkEnd w:id="0"/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Do szkoły specjalnej mogą uczęszczać wyłącznie uczniowie posiadający aktualne orzeczenia o potrzebie kształcenia specjalnego (orzeczenia wydawane są na etapy edukacyjne lub w wyjątkowych sytuacjach na jeden rok szkolny).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Wydanie nowego orzeczenia jest konieczne, jeśli obecne jest ważne do końca bieżącego roku szkolnego, a rodzice wnioskują o przyjęcie dziecka do szkoły specjalnej od 1 września 2023 r.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345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Aktualne orzeczenie należy dołączyć do wniosku o przyjęcie dziecka do szkoły. Zasada ta obowiązuje też w oddziałach specjalnych w szkołach ogólnodostępnych i integracyjnych.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left"/>
        <w:spacing w:before="0" w:after="15" w:line="200" w:lineRule="exact"/>
        <w:ind w:left="0" w:right="0" w:firstLine="0"/>
      </w:pPr>
      <w:bookmarkStart w:id="1" w:name="bookmark1"/>
      <w:r>
        <w:rPr>
          <w:lang w:val="pl-PL" w:eastAsia="pl-PL" w:bidi="pl-PL"/>
          <w:w w:val="100"/>
          <w:spacing w:val="0"/>
          <w:color w:val="000000"/>
          <w:position w:val="0"/>
        </w:rPr>
        <w:t>Kto powinien mieć wydane nowe orzeczenie o potrzebie kształcenia specjalnego:</w:t>
      </w:r>
      <w:bookmarkEnd w:id="1"/>
    </w:p>
    <w:p>
      <w:pPr>
        <w:pStyle w:val="Style4"/>
        <w:numPr>
          <w:ilvl w:val="0"/>
          <w:numId w:val="1"/>
        </w:numPr>
        <w:tabs>
          <w:tab w:pos="3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dzieci z „zerówek" ubiegające się o przyjęcie do klasy pierwszej szkoły podstawowej specjalnej (orzeczenie na I etap edukacyjny tj. klasy 1-3 szkoły podstawowej)</w:t>
      </w:r>
    </w:p>
    <w:p>
      <w:pPr>
        <w:pStyle w:val="Style4"/>
        <w:numPr>
          <w:ilvl w:val="0"/>
          <w:numId w:val="1"/>
        </w:numPr>
        <w:tabs>
          <w:tab w:pos="3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uczniowie klasy 3 szkoły podstawowej, ubiegający się o przyjęcie do klasy czwartej szkoły podstawowej specjalnej (orzeczenie na II etap edukacyjny, tj. klasy 4-8 szkoły podstawowej)</w:t>
      </w:r>
    </w:p>
    <w:p>
      <w:pPr>
        <w:pStyle w:val="Style4"/>
        <w:numPr>
          <w:ilvl w:val="0"/>
          <w:numId w:val="1"/>
        </w:numPr>
        <w:tabs>
          <w:tab w:pos="3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36" w:lineRule="exact"/>
        <w:ind w:left="400" w:right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uczniowie klas 8 szkoły podstawowej, ubiegający się o przyjęcie do szkoły ponadpodstawowej specjalnej (orzeczenie na czas nauki w szkole ponadpodstawowej)</w:t>
      </w:r>
    </w:p>
    <w:p>
      <w:pPr>
        <w:pStyle w:val="Style4"/>
        <w:numPr>
          <w:ilvl w:val="0"/>
          <w:numId w:val="1"/>
        </w:numPr>
        <w:tabs>
          <w:tab w:pos="3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16"/>
        <w:ind w:left="400" w:right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uczniowie, których orzeczenia tracą ważność w roku szkolnym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2022/2023 </w:t>
      </w:r>
      <w:r>
        <w:rPr>
          <w:lang w:val="pl-PL" w:eastAsia="pl-PL" w:bidi="pl-PL"/>
          <w:w w:val="100"/>
          <w:spacing w:val="0"/>
          <w:color w:val="000000"/>
          <w:position w:val="0"/>
        </w:rPr>
        <w:t>i którzy ubiegają się o przyjęcie do szkoły specjalnej.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left"/>
        <w:spacing w:before="0" w:after="0" w:line="336" w:lineRule="exact"/>
        <w:ind w:left="0" w:right="0" w:firstLine="0"/>
      </w:pPr>
      <w:bookmarkStart w:id="2" w:name="bookmark2"/>
      <w:r>
        <w:rPr>
          <w:lang w:val="pl-PL" w:eastAsia="pl-PL" w:bidi="pl-PL"/>
          <w:w w:val="100"/>
          <w:spacing w:val="0"/>
          <w:color w:val="000000"/>
          <w:position w:val="0"/>
        </w:rPr>
        <w:t>Gdzie złożyć wniosek o wydanie orzeczenia:</w:t>
      </w:r>
      <w:bookmarkEnd w:id="2"/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120" w:line="336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Wnioski o wydanie orzeczeń składają rodzice/opiekunowie prawni w publicznych poradniach psychologiczno-pedagogicznych.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116" w:line="336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Rodzice dzieci i uczniów uczęszczających do przedszkoli i szkół powinni zgłosić się do poradni, zgodnie z rejonem przedszkola lub szkoły (informacja o rejonowej poradni dostępna jest w przedszkolu lub szkole).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244" w:line="341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Rodzice dzieci i uczniów, którzy w obecnym roku szkolnym nie uczęszczają do przedszkola lub szkoły zgłaszają się do poradni, zgodnie z miejscem zamieszkania.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left"/>
        <w:spacing w:before="0" w:after="0" w:line="336" w:lineRule="exact"/>
        <w:ind w:left="0" w:right="0" w:firstLine="0"/>
      </w:pPr>
      <w:bookmarkStart w:id="3" w:name="bookmark3"/>
      <w:r>
        <w:rPr>
          <w:lang w:val="pl-PL" w:eastAsia="pl-PL" w:bidi="pl-PL"/>
          <w:w w:val="100"/>
          <w:spacing w:val="0"/>
          <w:color w:val="000000"/>
          <w:position w:val="0"/>
        </w:rPr>
        <w:t>Kiedy wystąpić o nowe orzeczenie o potrzebie kształcenia specjalnego, jeśli rodzice planują kształcenie dziecka w szkole specjalnej od 1 września 2023 r.</w:t>
      </w:r>
      <w:bookmarkEnd w:id="3"/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248" w:line="336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Przyjmowanie dokumentów kandydatów do szkół specjalnych rozpocznie się w lutym 2023 r., dlatego wniosek o wydanie nowego orzeczenia o potrzebie kształcenia specjalnego należy złożyć jak najszybciej. Termin na wydanie orzeczenia przez poradnię wynosi 30 dni od dnia złożenia wniosku.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Wykaz publicznych poradni psychologiczno-pedagogicznych prowadzonych przez m.st. Warszawę: </w:t>
      </w:r>
      <w:r>
        <w:fldChar w:fldCharType="begin"/>
      </w:r>
      <w:r>
        <w:rPr/>
        <w:instrText> HYPERLINK "https://edukacia.um.warszawa.pl/-/wvkaz-publicznvch-poradni-psvchologiczno-pedagogicznvch-w-" </w:instrText>
      </w:r>
      <w:r>
        <w:fldChar w:fldCharType="separate"/>
      </w:r>
      <w:r>
        <w:rPr>
          <w:rStyle w:val="CharStyle6"/>
        </w:rPr>
        <w:t>https://edukacia.um.warszawa.pl/-/wvkaz-publicznvch-poradni-psvchologiczno-pedagogicznvch-w-</w:t>
      </w:r>
      <w:r>
        <w:fldChar w:fldCharType="end"/>
      </w:r>
      <w:r>
        <w:rPr>
          <w:rStyle w:val="CharStyle6"/>
        </w:rPr>
        <w:t xml:space="preserve"> warszawie</w:t>
      </w:r>
    </w:p>
    <w:sectPr>
      <w:footnotePr>
        <w:pos w:val="pageBottom"/>
        <w:numFmt w:val="decimal"/>
        <w:numRestart w:val="continuous"/>
      </w:footnotePr>
      <w:pgSz w:w="11900" w:h="16840"/>
      <w:pgMar w:top="1677" w:left="1393" w:right="1426" w:bottom="167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-PL" w:eastAsia="pl-PL" w:bidi="pl-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-PL" w:eastAsia="pl-PL" w:bidi="pl-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5">
    <w:name w:val="Body text|2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6">
    <w:name w:val="Body text|2"/>
    <w:semiHidden/>
    <w:unhideWhenUsed/>
    <w:basedOn w:val="CharStyle5"/>
    <w:rPr>
      <w:lang w:val="pl-PL" w:eastAsia="pl-PL" w:bidi="pl-PL"/>
      <w:u w:val="single"/>
      <w:w w:val="100"/>
      <w:spacing w:val="0"/>
      <w:color w:val="000000"/>
      <w:position w:val="0"/>
    </w:rPr>
  </w:style>
  <w:style w:type="paragraph" w:customStyle="1" w:styleId="Style2">
    <w:name w:val="Heading #1|1"/>
    <w:basedOn w:val="Normal"/>
    <w:link w:val="CharStyle3"/>
    <w:qFormat/>
    <w:pPr>
      <w:widowControl w:val="0"/>
      <w:shd w:val="clear" w:color="auto" w:fill="FFFFFF"/>
      <w:jc w:val="center"/>
      <w:outlineLvl w:val="0"/>
      <w:spacing w:after="120" w:line="331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4">
    <w:name w:val="Body text|2"/>
    <w:basedOn w:val="Normal"/>
    <w:link w:val="CharStyle5"/>
    <w:qFormat/>
    <w:pPr>
      <w:widowControl w:val="0"/>
      <w:shd w:val="clear" w:color="auto" w:fill="FFFFFF"/>
      <w:spacing w:before="120" w:line="331" w:lineRule="exact"/>
      <w:ind w:hanging="40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00206BF5679F221223135208</dc:title>
  <dc:subject/>
  <dc:creator>Aufnal</dc:creator>
  <cp:keywords/>
</cp:coreProperties>
</file>