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E9" w:rsidRDefault="000746E9" w:rsidP="000746E9">
      <w:pPr>
        <w:pStyle w:val="Tytu"/>
      </w:pPr>
      <w:r>
        <w:t>PZO</w:t>
      </w:r>
    </w:p>
    <w:p w:rsidR="000746E9" w:rsidRDefault="000746E9" w:rsidP="000746E9">
      <w:pPr>
        <w:pStyle w:val="Tytu"/>
      </w:pPr>
      <w:r>
        <w:t>Plastyka</w:t>
      </w:r>
    </w:p>
    <w:p w:rsidR="000746E9" w:rsidRDefault="000746E9" w:rsidP="000746E9">
      <w:pPr>
        <w:pStyle w:val="Tytu"/>
      </w:pPr>
      <w:r>
        <w:t>Przedmiotowe zasady oceniani</w:t>
      </w:r>
      <w:r>
        <w:t xml:space="preserve">a                       z plastyki w klasach IV – VII </w:t>
      </w:r>
      <w:r>
        <w:t xml:space="preserve">w </w:t>
      </w:r>
      <w:r>
        <w:t xml:space="preserve">Szkole Podstawowej w Czestkowie </w:t>
      </w:r>
      <w:r>
        <w:t>w roku szkolnym 2023/2024</w:t>
      </w:r>
    </w:p>
    <w:p w:rsidR="000746E9" w:rsidRPr="000746E9" w:rsidRDefault="000746E9" w:rsidP="000746E9"/>
    <w:p w:rsidR="000746E9" w:rsidRDefault="000746E9" w:rsidP="000746E9">
      <w:pPr>
        <w:pStyle w:val="Cytat"/>
      </w:pPr>
      <w:r>
        <w:t>1. Zasady i tryb oceniania</w:t>
      </w:r>
    </w:p>
    <w:p w:rsidR="000746E9" w:rsidRDefault="000746E9" w:rsidP="000746E9">
      <w:pPr>
        <w:pStyle w:val="Cytat"/>
        <w:jc w:val="both"/>
      </w:pPr>
      <w:r>
        <w:t>Na lekcji plastyki uczennica/uczeń ma obowiązek posiadać materiały plastyczne pot</w:t>
      </w:r>
      <w:r>
        <w:t xml:space="preserve">rzebne do </w:t>
      </w:r>
      <w:r>
        <w:t xml:space="preserve">wykonania wcześniej zapowiedzianego zadania. </w:t>
      </w:r>
    </w:p>
    <w:p w:rsidR="000746E9" w:rsidRDefault="000746E9" w:rsidP="000746E9">
      <w:pPr>
        <w:pStyle w:val="Cytat"/>
        <w:jc w:val="both"/>
      </w:pPr>
      <w:r>
        <w:t>Brak przyborów plastycznych nie zwalnia ucz</w:t>
      </w:r>
      <w:r>
        <w:t>ennicy/ucznia z pracy na lekcji.</w:t>
      </w:r>
    </w:p>
    <w:p w:rsidR="000746E9" w:rsidRDefault="000746E9" w:rsidP="000746E9">
      <w:pPr>
        <w:pStyle w:val="Cytat"/>
      </w:pPr>
      <w:r>
        <w:t>Umiejętności i wiadomości uczennicy/ucznia sprawdzane są na podstawie:</w:t>
      </w:r>
    </w:p>
    <w:p w:rsidR="000746E9" w:rsidRDefault="000746E9" w:rsidP="000746E9">
      <w:pPr>
        <w:pStyle w:val="Cytat"/>
      </w:pPr>
      <w:r>
        <w:t>działalności twórczej na lekcji oraz w odpowiedziach ustnych lub pisemnych.</w:t>
      </w:r>
    </w:p>
    <w:p w:rsidR="000746E9" w:rsidRDefault="000746E9" w:rsidP="000746E9">
      <w:pPr>
        <w:pStyle w:val="Cytat"/>
        <w:jc w:val="both"/>
      </w:pPr>
      <w:r>
        <w:t>Dodatkowo aktywność uczennicy/ucznia może być</w:t>
      </w:r>
      <w:r>
        <w:t xml:space="preserve"> oceniana na podstawie udziału </w:t>
      </w:r>
      <w:r>
        <w:t>w konkursach plastycznych rekomendowanych przez szkoł</w:t>
      </w:r>
      <w:r>
        <w:t xml:space="preserve">ę oraz za aktywność plastyczną </w:t>
      </w:r>
      <w:r>
        <w:t>na rzecz społeczności szkolnej.</w:t>
      </w:r>
    </w:p>
    <w:p w:rsidR="000746E9" w:rsidRDefault="000746E9" w:rsidP="000746E9">
      <w:pPr>
        <w:pStyle w:val="Cytat"/>
        <w:jc w:val="both"/>
      </w:pPr>
      <w:r>
        <w:t>Uczennica/uczeń może poprawić jednorazowo każdą ocenę cząstkową z pracy twórczej.</w:t>
      </w:r>
    </w:p>
    <w:p w:rsidR="000746E9" w:rsidRDefault="000746E9" w:rsidP="000746E9">
      <w:pPr>
        <w:pStyle w:val="Cytat"/>
        <w:jc w:val="both"/>
      </w:pPr>
      <w:r>
        <w:t>Na poprawę oceny cząstkowej uczennica/uczeń m</w:t>
      </w:r>
      <w:r>
        <w:t xml:space="preserve">a 7 dni od dnia uzyskania oceny. </w:t>
      </w:r>
    </w:p>
    <w:p w:rsidR="000746E9" w:rsidRDefault="000746E9" w:rsidP="000746E9">
      <w:pPr>
        <w:pStyle w:val="Cytat"/>
        <w:jc w:val="both"/>
      </w:pPr>
      <w:r>
        <w:t>Uczennica/uczeń osobiście zgłasza do nauczyciela chęć poprawy oceny cząstkowej.</w:t>
      </w:r>
    </w:p>
    <w:p w:rsidR="000746E9" w:rsidRDefault="000746E9" w:rsidP="000746E9">
      <w:pPr>
        <w:pStyle w:val="Cytat"/>
      </w:pPr>
      <w:r>
        <w:t>Uczennica/uczeń poprawia pracę samodzielnie po konsultacji z nauczycielem.</w:t>
      </w:r>
    </w:p>
    <w:p w:rsidR="000746E9" w:rsidRPr="000746E9" w:rsidRDefault="000746E9" w:rsidP="000746E9"/>
    <w:p w:rsidR="000746E9" w:rsidRDefault="000746E9" w:rsidP="000746E9">
      <w:pPr>
        <w:pStyle w:val="Cytat"/>
      </w:pPr>
      <w:r>
        <w:t>2. Kryteria oceniania</w:t>
      </w:r>
    </w:p>
    <w:p w:rsidR="000746E9" w:rsidRDefault="000746E9" w:rsidP="000746E9">
      <w:pPr>
        <w:pStyle w:val="Cytat"/>
        <w:jc w:val="both"/>
      </w:pPr>
      <w:r>
        <w:t>Ocenie podlegają prace wykonane wyłącznie na zajęciach w szkole.</w:t>
      </w:r>
    </w:p>
    <w:p w:rsidR="000746E9" w:rsidRDefault="000746E9" w:rsidP="000746E9">
      <w:pPr>
        <w:pStyle w:val="Cytat"/>
        <w:jc w:val="both"/>
      </w:pPr>
      <w:r>
        <w:t>Brak materiałów potrzebnych do realizacji zapowiedzia</w:t>
      </w:r>
      <w:r>
        <w:t xml:space="preserve">nego wcześniej tematu ma wpływ </w:t>
      </w:r>
      <w:r>
        <w:t>na ocenę.</w:t>
      </w:r>
      <w:r>
        <w:t xml:space="preserve"> </w:t>
      </w:r>
    </w:p>
    <w:p w:rsidR="000746E9" w:rsidRPr="000746E9" w:rsidRDefault="000746E9" w:rsidP="000746E9">
      <w:pPr>
        <w:pStyle w:val="Cytat"/>
        <w:jc w:val="both"/>
      </w:pPr>
      <w:r>
        <w:t>Można być nieprzygotowanym dwa razy w półroczu, co nie ma wpływu na ocenę.</w:t>
      </w:r>
    </w:p>
    <w:p w:rsidR="000746E9" w:rsidRDefault="000746E9" w:rsidP="000746E9">
      <w:pPr>
        <w:pStyle w:val="Cytat"/>
        <w:jc w:val="both"/>
      </w:pPr>
      <w:r>
        <w:t>Ocenę niedostateczną otrzymuje uczennica/uczeń, który jest nieprzygotowany do zajęć i nie podejmuje wysiłku plastycznej interpretacji postawionego zadania.</w:t>
      </w:r>
    </w:p>
    <w:p w:rsidR="000746E9" w:rsidRDefault="000746E9" w:rsidP="000746E9">
      <w:pPr>
        <w:pStyle w:val="Cytat"/>
        <w:jc w:val="both"/>
      </w:pPr>
      <w:r>
        <w:lastRenderedPageBreak/>
        <w:t>Ocenę dopuszczającą otrzymuje uczennica/uczeń, kt</w:t>
      </w:r>
      <w:r>
        <w:t xml:space="preserve">óry jest przygotowany do zajęć </w:t>
      </w:r>
      <w:r>
        <w:t>i przedstawia materialny ślad aktywności plastycznej na lekc</w:t>
      </w:r>
      <w:r>
        <w:t xml:space="preserve">ji nie odnoszący się do treści </w:t>
      </w:r>
      <w:r>
        <w:t>zadania.</w:t>
      </w:r>
    </w:p>
    <w:p w:rsidR="000746E9" w:rsidRDefault="000746E9" w:rsidP="000746E9">
      <w:pPr>
        <w:pStyle w:val="Cytat"/>
        <w:jc w:val="both"/>
      </w:pPr>
      <w:r>
        <w:t>Ocenę dostateczną otrzymuje uczennica/uczeń, który jest przygo</w:t>
      </w:r>
      <w:r>
        <w:t xml:space="preserve">towany do zajęć i wykazuje się </w:t>
      </w:r>
      <w:r>
        <w:t>podstawowym rozumieniem opracowywanego problemu plastycznego oraz podejmuje się jego interpretacji.</w:t>
      </w:r>
    </w:p>
    <w:p w:rsidR="000746E9" w:rsidRDefault="000746E9" w:rsidP="000746E9">
      <w:pPr>
        <w:pStyle w:val="Cytat"/>
        <w:jc w:val="both"/>
      </w:pPr>
      <w:r>
        <w:t xml:space="preserve">Ocenę dobrą otrzymuje uczennica/uczeń, który jest </w:t>
      </w:r>
      <w:r>
        <w:t xml:space="preserve">przygotowany do zajęć. Rozumie </w:t>
      </w:r>
      <w:r>
        <w:t>postawiony</w:t>
      </w:r>
      <w:r>
        <w:t xml:space="preserve">                 </w:t>
      </w:r>
      <w:r>
        <w:t xml:space="preserve"> w zadaniu problem plastyczny oraz podej</w:t>
      </w:r>
      <w:r>
        <w:t xml:space="preserve">muje i kontynuuje pracę pomimo </w:t>
      </w:r>
      <w:r>
        <w:t>trudności.</w:t>
      </w:r>
    </w:p>
    <w:p w:rsidR="000746E9" w:rsidRDefault="000746E9" w:rsidP="000746E9">
      <w:pPr>
        <w:pStyle w:val="Cytat"/>
        <w:jc w:val="both"/>
      </w:pPr>
      <w:r>
        <w:t>Ocenę bardzo dobrą otrzymuje uczennica/uczeń, kt</w:t>
      </w:r>
      <w:r>
        <w:t xml:space="preserve">óry jest przygotowany do zajęć </w:t>
      </w:r>
      <w:r>
        <w:t>oraz świadomie</w:t>
      </w:r>
      <w:r>
        <w:t xml:space="preserve">                </w:t>
      </w:r>
      <w:r>
        <w:t xml:space="preserve"> i efektywnie realizuje postawiony w zadaniu problem plastyczny. Łącz</w:t>
      </w:r>
      <w:r>
        <w:t xml:space="preserve">y </w:t>
      </w:r>
      <w:r>
        <w:t>wyobraźnię z koniecznością podporządkowania się założeniom ćwiczenia.</w:t>
      </w:r>
    </w:p>
    <w:p w:rsidR="000746E9" w:rsidRDefault="000746E9" w:rsidP="000746E9">
      <w:pPr>
        <w:pStyle w:val="Cytat"/>
        <w:jc w:val="both"/>
      </w:pPr>
      <w:r>
        <w:t>Ocenę celującą otrzymuje uczennica/uczeń, który jest</w:t>
      </w:r>
      <w:r>
        <w:t xml:space="preserve"> zawsze przygotowany do zajęć, </w:t>
      </w:r>
      <w:r>
        <w:t>spełnia wymagania potrzebne do uzyskania oceny bardzo d</w:t>
      </w:r>
      <w:r>
        <w:t xml:space="preserve">obrej oraz dodatkowo przejawia </w:t>
      </w:r>
      <w:r>
        <w:t xml:space="preserve">ponadprzeciętną wrażliwość na formę plastyczną i porzuca </w:t>
      </w:r>
      <w:r>
        <w:t xml:space="preserve">schematy. Proponuje nietypowe, </w:t>
      </w:r>
      <w:r>
        <w:t>oryginalne rozwiązania problemu plastycznego. Wykazuj</w:t>
      </w:r>
      <w:r>
        <w:t xml:space="preserve">e się znaczącą nadwyżką wiedzy </w:t>
      </w:r>
      <w:r>
        <w:t>i umiejętności w stosunku do wymagań programowych.</w:t>
      </w:r>
      <w:r w:rsidR="001275E4">
        <w:t xml:space="preserve"> Podejmuję się wykonywania dodatkowych prac plastycznych proponowanych przez nauczyciela.</w:t>
      </w:r>
      <w:bookmarkStart w:id="0" w:name="_GoBack"/>
      <w:bookmarkEnd w:id="0"/>
    </w:p>
    <w:p w:rsidR="000746E9" w:rsidRDefault="000746E9" w:rsidP="000746E9">
      <w:pPr>
        <w:pStyle w:val="Cytat"/>
      </w:pPr>
      <w:r>
        <w:t>3. Wystawianie oceny semestralnej i końcowej</w:t>
      </w:r>
    </w:p>
    <w:p w:rsidR="000746E9" w:rsidRDefault="000746E9" w:rsidP="000746E9">
      <w:pPr>
        <w:pStyle w:val="Cytat"/>
        <w:jc w:val="both"/>
      </w:pPr>
      <w:r>
        <w:t>Ocenę semestralną określa średnia ze wszystkich ocen</w:t>
      </w:r>
      <w:r>
        <w:t xml:space="preserve"> cząstkowych otrzymanych przez </w:t>
      </w:r>
      <w:r>
        <w:t xml:space="preserve">uczennicę/ucznia w danym semestrze. </w:t>
      </w:r>
    </w:p>
    <w:p w:rsidR="000746E9" w:rsidRDefault="000746E9" w:rsidP="000746E9">
      <w:pPr>
        <w:pStyle w:val="Cytat"/>
        <w:jc w:val="both"/>
      </w:pPr>
      <w:r>
        <w:t>Ocenę całoroczną określa średnia ze wszystkich ocen</w:t>
      </w:r>
      <w:r>
        <w:t xml:space="preserve"> cząstkowych otrzymanych przez  </w:t>
      </w:r>
      <w:r>
        <w:t xml:space="preserve">uczennicę/ucznia na przestrzeni całego roku szkolnego. </w:t>
      </w:r>
    </w:p>
    <w:p w:rsidR="00374C2F" w:rsidRDefault="000746E9" w:rsidP="000746E9">
      <w:pPr>
        <w:pStyle w:val="Cytat"/>
      </w:pPr>
      <w:r>
        <w:t>Szczegółowe zasady oceniania są oparte na Statucie Szkoły Podstawowej w Czestkowie.</w:t>
      </w:r>
    </w:p>
    <w:sectPr w:rsidR="003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9"/>
    <w:rsid w:val="000746E9"/>
    <w:rsid w:val="001275E4"/>
    <w:rsid w:val="003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0746E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46E9"/>
    <w:rPr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074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0746E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746E9"/>
    <w:rPr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074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4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Groblewska</dc:creator>
  <cp:lastModifiedBy>Sylwia Groblewska</cp:lastModifiedBy>
  <cp:revision>1</cp:revision>
  <dcterms:created xsi:type="dcterms:W3CDTF">2023-10-05T13:44:00Z</dcterms:created>
  <dcterms:modified xsi:type="dcterms:W3CDTF">2023-10-05T13:55:00Z</dcterms:modified>
</cp:coreProperties>
</file>