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E5" w:rsidRPr="003614E5" w:rsidRDefault="003614E5">
      <w:pPr>
        <w:rPr>
          <w:color w:val="333333"/>
          <w:shd w:val="clear" w:color="auto" w:fill="FFFFFF"/>
        </w:rPr>
      </w:pPr>
      <w:r w:rsidRPr="003614E5">
        <w:rPr>
          <w:rStyle w:val="Pogrubienie"/>
          <w:color w:val="333333"/>
          <w:u w:val="single"/>
          <w:bdr w:val="none" w:sz="0" w:space="0" w:color="auto" w:frame="1"/>
          <w:shd w:val="clear" w:color="auto" w:fill="FFFFFF"/>
        </w:rPr>
        <w:t>"Piękna nasza Polska cała"- szkolny konkurs plastyczny dla dzieci i młodzieży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ORGANIZATOR: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>Organizatorem konkursu Samorząd Uczniowski Szkoły Podstawowej im. Adama Mickiewicza w Szydłowie</w:t>
      </w:r>
    </w:p>
    <w:p w:rsidR="003614E5" w:rsidRDefault="003614E5">
      <w:pPr>
        <w:rPr>
          <w:color w:val="333333"/>
          <w:shd w:val="clear" w:color="auto" w:fill="FFFFFF"/>
        </w:rPr>
      </w:pP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CELE KONKURSU: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>- wzbudzanie zainteresowania dzieci i młodzieży bogactwem polskiej przyrody, kultury, kuchni, polskich symboli</w:t>
      </w:r>
      <w:r>
        <w:rPr>
          <w:color w:val="333333"/>
          <w:shd w:val="clear" w:color="auto" w:fill="FFFFFF"/>
        </w:rPr>
        <w:t xml:space="preserve"> i tradycji</w:t>
      </w:r>
      <w:r w:rsidRPr="003614E5">
        <w:rPr>
          <w:color w:val="333333"/>
          <w:shd w:val="clear" w:color="auto" w:fill="FFFFFF"/>
        </w:rPr>
        <w:t xml:space="preserve">, a także zabytków, ciekawych miejsc, sławnych Polaków, </w:t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>- prezentacja dziecięcej i młodzieżowej twórczości plastycznej.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TECHNIKA I FORMAT PRAC: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>- technika dowolna: malarstwo, rysunek i grafika, techniki mieszane, kolaż i inne </w:t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techniki płaskie;</w:t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>- format: od A4 – A3</w:t>
      </w:r>
      <w:r>
        <w:rPr>
          <w:color w:val="333333"/>
          <w:shd w:val="clear" w:color="auto" w:fill="FFFFFF"/>
        </w:rPr>
        <w:t>.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UCZESTNICY: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>Prace zgłoszone do konkursu będą oceniane w czterech kategoriach:</w:t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Kategoria I</w:t>
      </w:r>
      <w:r w:rsidRPr="003614E5">
        <w:rPr>
          <w:color w:val="333333"/>
          <w:shd w:val="clear" w:color="auto" w:fill="FFFFFF"/>
        </w:rPr>
        <w:tab/>
        <w:t xml:space="preserve"> – oddziały przedszkolne</w:t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Kategoria II    </w:t>
      </w:r>
      <w:r w:rsidRPr="003614E5">
        <w:rPr>
          <w:color w:val="333333"/>
          <w:shd w:val="clear" w:color="auto" w:fill="FFFFFF"/>
        </w:rPr>
        <w:t>– klasy I-III</w:t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Kategoria III</w:t>
      </w:r>
      <w:r w:rsidRPr="003614E5">
        <w:rPr>
          <w:color w:val="333333"/>
          <w:shd w:val="clear" w:color="auto" w:fill="FFFFFF"/>
        </w:rPr>
        <w:t>   – klasy IV-V</w:t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Kategoria IV</w:t>
      </w:r>
      <w:r w:rsidRPr="003614E5">
        <w:rPr>
          <w:color w:val="333333"/>
          <w:shd w:val="clear" w:color="auto" w:fill="FFFFFF"/>
        </w:rPr>
        <w:t>  – klasy VII-VIII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OCENA PRAC: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 xml:space="preserve">Oceny prac dokona komisja złożona z przedstawiciela SU oraz nauczycieli. Decyzja komisji jest niepodważalna. Autorzy najciekawszych prac w każdej kategorii zostaną nagrodzeni i wyróżnieni. </w:t>
      </w:r>
    </w:p>
    <w:p w:rsidR="003614E5" w:rsidRDefault="003614E5">
      <w:pPr>
        <w:rPr>
          <w:color w:val="333333"/>
          <w:shd w:val="clear" w:color="auto" w:fill="FFFFFF"/>
        </w:rPr>
      </w:pPr>
    </w:p>
    <w:p w:rsidR="003614E5" w:rsidRPr="003614E5" w:rsidRDefault="003614E5">
      <w:pPr>
        <w:rPr>
          <w:b/>
          <w:color w:val="333333"/>
          <w:shd w:val="clear" w:color="auto" w:fill="FFFFFF"/>
        </w:rPr>
      </w:pPr>
      <w:r w:rsidRPr="003614E5">
        <w:rPr>
          <w:b/>
          <w:color w:val="333333"/>
          <w:shd w:val="clear" w:color="auto" w:fill="FFFFFF"/>
        </w:rPr>
        <w:t>KRYTERIA OCENY:</w:t>
      </w:r>
    </w:p>
    <w:p w:rsidR="003614E5" w:rsidRDefault="003614E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-samodzielność wykonania,</w:t>
      </w:r>
    </w:p>
    <w:p w:rsidR="003614E5" w:rsidRDefault="003614E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-poprawność merytoryczna,</w:t>
      </w:r>
    </w:p>
    <w:p w:rsidR="003614E5" w:rsidRDefault="003614E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-estetyka,</w:t>
      </w:r>
    </w:p>
    <w:p w:rsidR="003614E5" w:rsidRPr="003614E5" w:rsidRDefault="003614E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-oryginalność, pomysł.</w:t>
      </w:r>
    </w:p>
    <w:p w:rsidR="003614E5" w:rsidRPr="003614E5" w:rsidRDefault="003614E5">
      <w:pPr>
        <w:rPr>
          <w:color w:val="333333"/>
          <w:shd w:val="clear" w:color="auto" w:fill="FFFFFF"/>
        </w:rPr>
      </w:pPr>
    </w:p>
    <w:p w:rsidR="00B41B1E" w:rsidRPr="003614E5" w:rsidRDefault="003614E5">
      <w:pPr>
        <w:rPr>
          <w:color w:val="333333"/>
          <w:shd w:val="clear" w:color="auto" w:fill="FFFFFF"/>
        </w:rPr>
      </w:pPr>
      <w:r w:rsidRPr="003614E5">
        <w:rPr>
          <w:rStyle w:val="Pogrubienie"/>
          <w:color w:val="333333"/>
          <w:bdr w:val="none" w:sz="0" w:space="0" w:color="auto" w:frame="1"/>
          <w:shd w:val="clear" w:color="auto" w:fill="FFFFFF"/>
        </w:rPr>
        <w:t>TERMINY:</w:t>
      </w:r>
      <w:r w:rsidRPr="003614E5">
        <w:rPr>
          <w:color w:val="333333"/>
        </w:rPr>
        <w:br/>
      </w:r>
      <w:r w:rsidRPr="003614E5">
        <w:rPr>
          <w:color w:val="333333"/>
        </w:rPr>
        <w:br/>
      </w:r>
      <w:r w:rsidRPr="003614E5">
        <w:rPr>
          <w:color w:val="333333"/>
          <w:shd w:val="clear" w:color="auto" w:fill="FFFFFF"/>
        </w:rPr>
        <w:t xml:space="preserve">Prace należy oddawać do wychowawców lub opiekunów SU (p. Olejnik i p. Matuszewska) do dnia </w:t>
      </w:r>
      <w:r w:rsidRPr="003614E5">
        <w:rPr>
          <w:b/>
          <w:color w:val="333333"/>
          <w:shd w:val="clear" w:color="auto" w:fill="FFFFFF"/>
        </w:rPr>
        <w:t>28.04.2023 r.</w:t>
      </w:r>
    </w:p>
    <w:p w:rsidR="003614E5" w:rsidRPr="003614E5" w:rsidRDefault="003614E5">
      <w:pPr>
        <w:rPr>
          <w:color w:val="333333"/>
          <w:shd w:val="clear" w:color="auto" w:fill="FFFFFF"/>
        </w:rPr>
      </w:pPr>
    </w:p>
    <w:p w:rsidR="003614E5" w:rsidRPr="003614E5" w:rsidRDefault="003614E5">
      <w:r w:rsidRPr="003614E5">
        <w:rPr>
          <w:color w:val="333333"/>
          <w:shd w:val="clear" w:color="auto" w:fill="FFFFFF"/>
        </w:rPr>
        <w:t xml:space="preserve">Ogłoszenie wyników: </w:t>
      </w:r>
      <w:r w:rsidRPr="003614E5">
        <w:rPr>
          <w:b/>
          <w:color w:val="333333"/>
          <w:shd w:val="clear" w:color="auto" w:fill="FFFFFF"/>
        </w:rPr>
        <w:t>04.05.2023 r.</w:t>
      </w:r>
    </w:p>
    <w:sectPr w:rsidR="003614E5" w:rsidRPr="003614E5" w:rsidSect="001D32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14E5"/>
    <w:rsid w:val="001D323E"/>
    <w:rsid w:val="003614E5"/>
    <w:rsid w:val="00423909"/>
    <w:rsid w:val="005069FD"/>
    <w:rsid w:val="005B712A"/>
    <w:rsid w:val="00743464"/>
    <w:rsid w:val="00A16665"/>
    <w:rsid w:val="00B4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1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Zawadzka-Matuszewska</dc:creator>
  <cp:lastModifiedBy>Magdalena Zawadzka-Matuszewska</cp:lastModifiedBy>
  <cp:revision>1</cp:revision>
  <dcterms:created xsi:type="dcterms:W3CDTF">2023-04-20T19:57:00Z</dcterms:created>
  <dcterms:modified xsi:type="dcterms:W3CDTF">2023-04-20T20:06:00Z</dcterms:modified>
</cp:coreProperties>
</file>