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8" w:rsidRDefault="00E918D8" w:rsidP="00E918D8">
      <w:pPr>
        <w:shd w:val="clear" w:color="auto" w:fill="FFFFFF" w:themeFill="background1"/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34BC">
        <w:rPr>
          <w:rFonts w:ascii="Times New Roman" w:hAnsi="Times New Roman" w:cs="Times New Roman"/>
          <w:b/>
          <w:sz w:val="28"/>
          <w:szCs w:val="24"/>
          <w:u w:val="single"/>
        </w:rPr>
        <w:t>Podmienky prijatia dieťaťa do MŠ a ostatné pokyny</w:t>
      </w:r>
    </w:p>
    <w:p w:rsidR="00E918D8" w:rsidRPr="000B34BC" w:rsidRDefault="00E918D8" w:rsidP="00E918D8">
      <w:pPr>
        <w:shd w:val="clear" w:color="auto" w:fill="FFFFFF" w:themeFill="background1"/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918D8" w:rsidRPr="0046017D" w:rsidRDefault="00E918D8" w:rsidP="00E918D8">
      <w:pPr>
        <w:pStyle w:val="Odsekzoznamu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6017D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sk-SK"/>
        </w:rPr>
        <w:t>na žiadostiach sa vyžaduje podpis oboch zákonných zástupcov podľa §144a školského zákona.</w:t>
      </w:r>
    </w:p>
    <w:p w:rsidR="00E918D8" w:rsidRPr="0046017D" w:rsidRDefault="00E918D8" w:rsidP="00E918D8">
      <w:pPr>
        <w:pStyle w:val="Odsekzoznamu"/>
        <w:shd w:val="clear" w:color="auto" w:fill="FFFFFF" w:themeFill="background1"/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</w:pPr>
    </w:p>
    <w:p w:rsidR="00E918D8" w:rsidRPr="0046017D" w:rsidRDefault="00E918D8" w:rsidP="00E918D8">
      <w:pPr>
        <w:pStyle w:val="Odsekzoznamu"/>
        <w:shd w:val="clear" w:color="auto" w:fill="FFFFFF" w:themeFill="background1"/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4601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odpis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jedného zákonného zástupcu dieťaťa </w:t>
      </w:r>
      <w:r w:rsidRPr="004601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stačí v prípade:</w:t>
      </w:r>
    </w:p>
    <w:p w:rsidR="00E918D8" w:rsidRDefault="00E918D8" w:rsidP="00E918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jednému z rodičov bol obmedzený alebo pozastavený výkon rodičovských práv, ak jeden z rodičov bol pozbavený výkonu rodičovských práv, alebo ak spôsobilosť jedného z rodičov na právne úkony bola obmedzená  /kópia rozhodnutia súdu/, </w:t>
      </w:r>
    </w:p>
    <w:p w:rsidR="00E918D8" w:rsidRPr="00A543FB" w:rsidRDefault="00E918D8" w:rsidP="00E918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>ak jeden z rodičov zo zdravotných dôvodov nemôže podpísať žiadosť /potvrdenie všeobecného lekára/,</w:t>
      </w:r>
    </w:p>
    <w:p w:rsidR="00E918D8" w:rsidRPr="0046017D" w:rsidRDefault="00E918D8" w:rsidP="00E918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vec neznesie odklad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zadováženie súhlasu druhého rodiča je spojené s ťažko prekonateľnou prekážkou a je to v najlepšom záujme dieťaťa</w:t>
      </w: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/čestné vyhlásenie príloha č. 1/</w:t>
      </w: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918D8" w:rsidRDefault="00E918D8" w:rsidP="00E918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zákonní zástupcovia dohodnú, že žiadosť podpisuje iba jeden zákonný zástupca a rozhodnutie sa doručí iba jednému zákonnému zástupcovi, predložia písomné vyhlásenie o tejto skutočnosti 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príloha č. 2</w:t>
      </w: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E918D8" w:rsidRPr="00B94650" w:rsidRDefault="00E918D8" w:rsidP="00E918D8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sk-SK"/>
        </w:rPr>
      </w:pPr>
      <w:r w:rsidRPr="00B9465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 xml:space="preserve">Na </w:t>
      </w:r>
      <w:proofErr w:type="spellStart"/>
      <w:r w:rsidRPr="00B9465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predprimárne</w:t>
      </w:r>
      <w:proofErr w:type="spellEnd"/>
      <w:r w:rsidRPr="00B9465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 xml:space="preserve"> vzdelávanie sa prednostne prijíma:</w:t>
      </w:r>
    </w:p>
    <w:p w:rsidR="00E918D8" w:rsidRPr="00B94650" w:rsidRDefault="00E918D8" w:rsidP="00E918D8">
      <w:pPr>
        <w:pStyle w:val="Odsekzoznamu"/>
        <w:numPr>
          <w:ilvl w:val="0"/>
          <w:numId w:val="2"/>
        </w:numPr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Dieťa, ktoré dosiahne päť rokov veku do 31. augusta 2023</w:t>
      </w:r>
      <w:r w:rsidRPr="00B946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B946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Pr="00B946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je povinné podľa §28a ods.1 školského zákona. Rodič je povinný takéto dieťa zapísať do MŠ. Podľa §59 a ods. 2 - riaditeľka spádovej materskej školy je povinná prednostne prijať deti s trvalým pobytom v obci a deti umiestnené v zariadení na základe rozhodnutia súdu.</w:t>
      </w:r>
    </w:p>
    <w:p w:rsidR="00E918D8" w:rsidRPr="00B94650" w:rsidRDefault="00E918D8" w:rsidP="00E918D8">
      <w:pPr>
        <w:pStyle w:val="Odsekzoznamu"/>
        <w:numPr>
          <w:ilvl w:val="0"/>
          <w:numId w:val="2"/>
        </w:numPr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Dieťa s pokračovaním plnenia povinného </w:t>
      </w:r>
      <w:proofErr w:type="spellStart"/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predprimárneho</w:t>
      </w:r>
      <w:proofErr w:type="spellEnd"/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vzdelávania.</w:t>
      </w:r>
    </w:p>
    <w:p w:rsidR="00E918D8" w:rsidRPr="003875E0" w:rsidRDefault="00E918D8" w:rsidP="00E918D8">
      <w:pPr>
        <w:spacing w:before="100" w:beforeAutospacing="1" w:after="100" w:afterAutospacing="1" w:line="240" w:lineRule="auto"/>
        <w:ind w:left="360" w:hanging="644"/>
        <w:rPr>
          <w:rFonts w:ascii="Times New Roman" w:hAnsi="Times New Roman" w:cs="Times New Roman"/>
          <w:color w:val="C00000"/>
          <w:u w:val="single"/>
        </w:rPr>
      </w:pPr>
      <w:r w:rsidRPr="003875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Kritéria prijatia dieťaťa do MŠ:</w:t>
      </w:r>
      <w:r w:rsidRPr="003875E0">
        <w:rPr>
          <w:rFonts w:ascii="Times New Roman" w:hAnsi="Times New Roman" w:cs="Times New Roman"/>
          <w:color w:val="C00000"/>
          <w:u w:val="single"/>
        </w:rPr>
        <w:t xml:space="preserve"> </w:t>
      </w:r>
    </w:p>
    <w:p w:rsidR="00E918D8" w:rsidRPr="003875E0" w:rsidRDefault="00E918D8" w:rsidP="00E918D8">
      <w:pPr>
        <w:spacing w:before="100" w:beforeAutospacing="1" w:after="100" w:afterAutospacing="1" w:line="240" w:lineRule="auto"/>
        <w:ind w:left="360" w:hanging="644"/>
        <w:rPr>
          <w:rFonts w:ascii="Times New Roman" w:hAnsi="Times New Roman" w:cs="Times New Roman"/>
        </w:rPr>
      </w:pPr>
      <w:r w:rsidRPr="003875E0">
        <w:rPr>
          <w:rFonts w:ascii="Times New Roman" w:hAnsi="Times New Roman" w:cs="Times New Roman"/>
          <w:sz w:val="24"/>
          <w:szCs w:val="24"/>
        </w:rPr>
        <w:t>V súlade s §59a ods.1 zákona č.245/2008 Z. z. o výchove a vzdelávaní (školský zákon)</w:t>
      </w:r>
    </w:p>
    <w:p w:rsidR="00E918D8" w:rsidRPr="003875E0" w:rsidRDefault="00E918D8" w:rsidP="00E918D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7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spravidla dieťa od troch do šiestich rokov, výnimočne možno prijať dieťa od dovŕšenia dvoch rokov veku, ak sú vytvorené vhodné materiálne, personálne a iné potrebné podmienky </w:t>
      </w:r>
    </w:p>
    <w:p w:rsidR="00E918D8" w:rsidRPr="00C233AF" w:rsidRDefault="00E918D8" w:rsidP="00E918D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7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MŠ sa prijímajú deti na základe písomnej žiadosti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zákonného zástupcu</w:t>
      </w:r>
      <w:r w:rsidRPr="00387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233AF">
        <w:rPr>
          <w:rFonts w:ascii="Times New Roman" w:hAnsi="Times New Roman" w:cs="Times New Roman"/>
          <w:sz w:val="24"/>
          <w:szCs w:val="24"/>
        </w:rPr>
        <w:t>spolu s</w:t>
      </w:r>
      <w:r w:rsidRPr="00C233AF">
        <w:rPr>
          <w:rFonts w:ascii="Times New Roman" w:hAnsi="Times New Roman" w:cs="Times New Roman"/>
          <w:b/>
          <w:sz w:val="24"/>
          <w:szCs w:val="24"/>
        </w:rPr>
        <w:t xml:space="preserve"> potvrdením o zdravotnej spôsobilosti dieťaťa od všeobecného lekára pre deti a dorast, ktoré obsahuje aj údaj o povinnom očkovaní.</w:t>
      </w:r>
    </w:p>
    <w:p w:rsidR="00E918D8" w:rsidRPr="003875E0" w:rsidRDefault="00E918D8" w:rsidP="00E918D8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75E0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 aj vyjadrenie príslušného zariadenia poradenstva a prevencie spolu s odporučením všeobecného lekára pre deti a dorast.</w:t>
      </w:r>
    </w:p>
    <w:p w:rsidR="00E918D8" w:rsidRDefault="00E918D8" w:rsidP="00E918D8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E918D8" w:rsidRPr="00C233AF" w:rsidRDefault="00E918D8" w:rsidP="00E918D8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sk-SK"/>
        </w:rPr>
      </w:pPr>
      <w:r w:rsidRPr="00C233A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Ostaté podmienky prijatia do MŠ:</w:t>
      </w:r>
    </w:p>
    <w:p w:rsidR="00E918D8" w:rsidRDefault="00E918D8" w:rsidP="00E918D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Súrodenci detí, ktorí budú pokračovať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vzdelávaní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2023/2024</w:t>
      </w:r>
    </w:p>
    <w:p w:rsidR="00E918D8" w:rsidRDefault="00E918D8" w:rsidP="00E918D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7E1D">
        <w:rPr>
          <w:rFonts w:ascii="Times New Roman" w:eastAsia="Times New Roman" w:hAnsi="Times New Roman" w:cs="Times New Roman"/>
          <w:sz w:val="24"/>
          <w:szCs w:val="24"/>
          <w:lang w:eastAsia="sk-SK"/>
        </w:rPr>
        <w:t>Deti  rodinných príslušníkov zamestnancov školy</w:t>
      </w:r>
    </w:p>
    <w:p w:rsidR="00E918D8" w:rsidRPr="00CD7E1D" w:rsidRDefault="00E918D8" w:rsidP="00E918D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kapacitných podmienok materskej školy</w:t>
      </w:r>
    </w:p>
    <w:p w:rsidR="00E918D8" w:rsidRPr="00CD7E1D" w:rsidRDefault="00E918D8" w:rsidP="00E918D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7E1D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má osvojené základné hygienické návyky a zručnosti( t.j. bez plienok, dokáže samostatne jesť s lyžicou a piť z pohára)</w:t>
      </w:r>
    </w:p>
    <w:p w:rsidR="00E918D8" w:rsidRDefault="00E918D8" w:rsidP="00E918D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Deti sa do MŠ prijímajú spravidla k začiatku školského roka, v priebehu len pokiaľ je voľná kapacita</w:t>
      </w:r>
    </w:p>
    <w:p w:rsidR="00E918D8" w:rsidRPr="00CD7E1D" w:rsidRDefault="00E918D8" w:rsidP="00E918D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Rozhodnutie o prijatí, resp. o neprijatí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 xml:space="preserve"> dieťaťa do MŠ si obaja zákonní zástupcovia prevezmú do 30. júna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 xml:space="preserve"> (presný termín vydávania rozhodnutí zverej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níme na webovom sídle materskej školy </w:t>
      </w:r>
      <w:hyperlink r:id="rId5" w:history="1">
        <w:r w:rsidRPr="00183AD1">
          <w:rPr>
            <w:rStyle w:val="Hypertextovprepojenie"/>
            <w:rFonts w:ascii="Times New Roman" w:hAnsi="Times New Roman" w:cs="Times New Roman"/>
            <w:sz w:val="24"/>
            <w:szCs w:val="24"/>
          </w:rPr>
          <w:t>www.msdhricov.edupage.org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>alebo im budú doručené.</w:t>
      </w:r>
    </w:p>
    <w:p w:rsidR="00E918D8" w:rsidRPr="00503716" w:rsidRDefault="00E918D8" w:rsidP="00E91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3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Tlačivá si môžete:</w:t>
      </w:r>
    </w:p>
    <w:p w:rsidR="00E918D8" w:rsidRDefault="00E918D8" w:rsidP="00E918D8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stiahnuť na webovom sídle</w:t>
      </w:r>
      <w:r w:rsidRPr="00F328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5B7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školy</w:t>
      </w:r>
      <w:r w:rsidRPr="00F328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6" w:history="1">
        <w:r w:rsidR="00C75B76" w:rsidRPr="00D733B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www.zsdhricov.sk</w:t>
        </w:r>
      </w:hyperlink>
    </w:p>
    <w:p w:rsidR="00E918D8" w:rsidRDefault="00E918D8" w:rsidP="00E918D8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prevziať osobne v budove materskej školy</w:t>
      </w:r>
    </w:p>
    <w:p w:rsidR="00E918D8" w:rsidRDefault="00E918D8" w:rsidP="00E918D8">
      <w:pPr>
        <w:pStyle w:val="Odsekzoznamu"/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="Times New Roman" w:cstheme="minorHAnsi"/>
          <w:i/>
          <w:iCs/>
          <w:sz w:val="24"/>
          <w:szCs w:val="24"/>
          <w:lang w:eastAsia="sk-SK"/>
        </w:rPr>
      </w:pPr>
    </w:p>
    <w:p w:rsidR="00E918D8" w:rsidRPr="00802139" w:rsidRDefault="00E918D8" w:rsidP="00E918D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Žiadosti o prijatie dieťaťa na </w:t>
      </w:r>
      <w:proofErr w:type="spellStart"/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predprimárne</w:t>
      </w:r>
      <w:proofErr w:type="spellEnd"/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vzdelávanie   </w:t>
      </w:r>
    </w:p>
    <w:p w:rsidR="00E918D8" w:rsidRPr="00802139" w:rsidRDefault="00E918D8" w:rsidP="00E918D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Potvrdenie od lekára</w:t>
      </w:r>
    </w:p>
    <w:p w:rsidR="00E918D8" w:rsidRPr="00802139" w:rsidRDefault="00E918D8" w:rsidP="00E918D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Čestné vyhlásenie /príloha č. 1/</w:t>
      </w:r>
    </w:p>
    <w:p w:rsidR="00E918D8" w:rsidRPr="00802139" w:rsidRDefault="00E918D8" w:rsidP="00E918D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Písomné vyhlásenie/ príloha č2./</w:t>
      </w:r>
    </w:p>
    <w:p w:rsidR="00E918D8" w:rsidRDefault="00E918D8" w:rsidP="00E918D8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8D8" w:rsidRDefault="00E918D8" w:rsidP="00E918D8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Mgr.Martina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Regiecová</w:t>
      </w:r>
      <w:proofErr w:type="spellEnd"/>
    </w:p>
    <w:p w:rsidR="00E918D8" w:rsidRPr="00CD7E1D" w:rsidRDefault="00E918D8" w:rsidP="00E918D8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riaditeľa pre MŠ</w:t>
      </w:r>
    </w:p>
    <w:p w:rsidR="00E918D8" w:rsidRPr="00665EA4" w:rsidRDefault="00E918D8" w:rsidP="00E918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k-SK"/>
        </w:rPr>
      </w:pPr>
    </w:p>
    <w:p w:rsidR="005A5E10" w:rsidRDefault="005A5E10"/>
    <w:sectPr w:rsidR="005A5E10" w:rsidSect="005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41F"/>
    <w:multiLevelType w:val="hybridMultilevel"/>
    <w:tmpl w:val="56F67D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04B1"/>
    <w:multiLevelType w:val="hybridMultilevel"/>
    <w:tmpl w:val="18780CC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C15A8"/>
    <w:multiLevelType w:val="hybridMultilevel"/>
    <w:tmpl w:val="81E4A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74DE"/>
    <w:multiLevelType w:val="multilevel"/>
    <w:tmpl w:val="50B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D05FD"/>
    <w:multiLevelType w:val="multilevel"/>
    <w:tmpl w:val="EA8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F42B1"/>
    <w:multiLevelType w:val="multilevel"/>
    <w:tmpl w:val="98C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18D8"/>
    <w:rsid w:val="005A5E10"/>
    <w:rsid w:val="006B358F"/>
    <w:rsid w:val="00C75B76"/>
    <w:rsid w:val="00E9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18D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9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dhricov.sk" TargetMode="External"/><Relationship Id="rId5" Type="http://schemas.openxmlformats.org/officeDocument/2006/relationships/hyperlink" Target="http://www.msdhric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peter.ciganik@gmail.com</dc:creator>
  <cp:lastModifiedBy>thp</cp:lastModifiedBy>
  <cp:revision>3</cp:revision>
  <dcterms:created xsi:type="dcterms:W3CDTF">2023-04-12T09:24:00Z</dcterms:created>
  <dcterms:modified xsi:type="dcterms:W3CDTF">2023-04-14T09:52:00Z</dcterms:modified>
</cp:coreProperties>
</file>