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C7DA" w14:textId="65F5EADE" w:rsidR="00436428" w:rsidRDefault="007859D5" w:rsidP="004364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Prevádzkový poriadok budovy ZUŠ </w:t>
      </w:r>
    </w:p>
    <w:p w14:paraId="0614029C" w14:textId="3B126D73" w:rsidR="007859D5" w:rsidRPr="00436428" w:rsidRDefault="007859D5" w:rsidP="004364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Akademika Hronca 100/A, Rožňava</w:t>
      </w:r>
    </w:p>
    <w:p w14:paraId="7E50C77D" w14:textId="77777777" w:rsidR="00436428" w:rsidRDefault="00436428" w:rsidP="004E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09AE" w14:textId="77777777" w:rsidR="00436428" w:rsidRDefault="00436428" w:rsidP="004E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A6167" w14:textId="6AA3D85F" w:rsidR="0060384F" w:rsidRPr="0060384F" w:rsidRDefault="007859D5" w:rsidP="0060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umelecká škola, Akademika Hronca 3490/9B Rožňava (Ďalej len ZUŠ) </w:t>
      </w:r>
      <w:r w:rsidR="0060384F" w:rsidRPr="0060384F">
        <w:rPr>
          <w:rFonts w:ascii="Times New Roman" w:hAnsi="Times New Roman" w:cs="Times New Roman"/>
          <w:sz w:val="24"/>
          <w:szCs w:val="24"/>
        </w:rPr>
        <w:t>v zmysle § 24 zákona č.</w:t>
      </w:r>
      <w:r w:rsidR="00B34A2F">
        <w:rPr>
          <w:rFonts w:ascii="Times New Roman" w:hAnsi="Times New Roman" w:cs="Times New Roman"/>
          <w:sz w:val="24"/>
          <w:szCs w:val="24"/>
        </w:rPr>
        <w:t xml:space="preserve"> </w:t>
      </w:r>
      <w:r w:rsidR="0060384F" w:rsidRPr="0060384F">
        <w:rPr>
          <w:rFonts w:ascii="Times New Roman" w:hAnsi="Times New Roman" w:cs="Times New Roman"/>
          <w:sz w:val="24"/>
          <w:szCs w:val="24"/>
        </w:rPr>
        <w:t>355/2007 Z.</w:t>
      </w:r>
      <w:r w:rsidR="006963EA">
        <w:rPr>
          <w:rFonts w:ascii="Times New Roman" w:hAnsi="Times New Roman" w:cs="Times New Roman"/>
          <w:sz w:val="24"/>
          <w:szCs w:val="24"/>
        </w:rPr>
        <w:t xml:space="preserve"> </w:t>
      </w:r>
      <w:r w:rsidR="0060384F" w:rsidRPr="0060384F">
        <w:rPr>
          <w:rFonts w:ascii="Times New Roman" w:hAnsi="Times New Roman" w:cs="Times New Roman"/>
          <w:sz w:val="24"/>
          <w:szCs w:val="24"/>
        </w:rPr>
        <w:t>z. o</w:t>
      </w:r>
      <w:r w:rsidR="0060384F">
        <w:rPr>
          <w:rFonts w:ascii="Times New Roman" w:hAnsi="Times New Roman" w:cs="Times New Roman"/>
          <w:sz w:val="24"/>
          <w:szCs w:val="24"/>
        </w:rPr>
        <w:t xml:space="preserve"> o</w:t>
      </w:r>
      <w:r w:rsidR="0060384F" w:rsidRPr="0060384F">
        <w:rPr>
          <w:rFonts w:ascii="Times New Roman" w:hAnsi="Times New Roman" w:cs="Times New Roman"/>
          <w:sz w:val="24"/>
          <w:szCs w:val="24"/>
        </w:rPr>
        <w:t>chrane, podpore a rozvoji verejného zdravia a o zmene a doplnení niektorých zákonov v súlade s § 10 vyhlášky Ministerstva zdravotníctva SR</w:t>
      </w:r>
      <w:r w:rsidR="0060384F">
        <w:rPr>
          <w:rFonts w:ascii="Times New Roman" w:hAnsi="Times New Roman" w:cs="Times New Roman"/>
          <w:sz w:val="24"/>
          <w:szCs w:val="24"/>
        </w:rPr>
        <w:t xml:space="preserve"> </w:t>
      </w:r>
      <w:r w:rsidR="0060384F" w:rsidRPr="0060384F">
        <w:rPr>
          <w:rFonts w:ascii="Times New Roman" w:hAnsi="Times New Roman" w:cs="Times New Roman"/>
          <w:sz w:val="24"/>
          <w:szCs w:val="24"/>
        </w:rPr>
        <w:t>č.</w:t>
      </w:r>
      <w:r w:rsidR="00B34A2F">
        <w:rPr>
          <w:rFonts w:ascii="Times New Roman" w:hAnsi="Times New Roman" w:cs="Times New Roman"/>
          <w:sz w:val="24"/>
          <w:szCs w:val="24"/>
        </w:rPr>
        <w:t xml:space="preserve"> </w:t>
      </w:r>
      <w:r w:rsidR="0060384F" w:rsidRPr="0060384F">
        <w:rPr>
          <w:rFonts w:ascii="Times New Roman" w:hAnsi="Times New Roman" w:cs="Times New Roman"/>
          <w:sz w:val="24"/>
          <w:szCs w:val="24"/>
        </w:rPr>
        <w:t>527/2007 Z.</w:t>
      </w:r>
      <w:r w:rsidR="006963EA">
        <w:rPr>
          <w:rFonts w:ascii="Times New Roman" w:hAnsi="Times New Roman" w:cs="Times New Roman"/>
          <w:sz w:val="24"/>
          <w:szCs w:val="24"/>
        </w:rPr>
        <w:t xml:space="preserve"> </w:t>
      </w:r>
      <w:r w:rsidR="0060384F" w:rsidRPr="0060384F">
        <w:rPr>
          <w:rFonts w:ascii="Times New Roman" w:hAnsi="Times New Roman" w:cs="Times New Roman"/>
          <w:sz w:val="24"/>
          <w:szCs w:val="24"/>
        </w:rPr>
        <w:t>z. o podrobnostiach a požiadavkách na zariadenia pre deti a</w:t>
      </w:r>
      <w:r w:rsidR="0060384F">
        <w:rPr>
          <w:rFonts w:ascii="Times New Roman" w:hAnsi="Times New Roman" w:cs="Times New Roman"/>
          <w:sz w:val="24"/>
          <w:szCs w:val="24"/>
        </w:rPr>
        <w:t> </w:t>
      </w:r>
      <w:r w:rsidR="0060384F" w:rsidRPr="0060384F">
        <w:rPr>
          <w:rFonts w:ascii="Times New Roman" w:hAnsi="Times New Roman" w:cs="Times New Roman"/>
          <w:sz w:val="24"/>
          <w:szCs w:val="24"/>
        </w:rPr>
        <w:t>mládež</w:t>
      </w:r>
      <w:r w:rsidR="0060384F">
        <w:rPr>
          <w:rFonts w:ascii="Times New Roman" w:hAnsi="Times New Roman" w:cs="Times New Roman"/>
          <w:sz w:val="24"/>
          <w:szCs w:val="24"/>
        </w:rPr>
        <w:t xml:space="preserve"> vydáva prevádzkový poriadok základnej</w:t>
      </w:r>
      <w:r w:rsidR="00AC2E18">
        <w:rPr>
          <w:rFonts w:ascii="Times New Roman" w:hAnsi="Times New Roman" w:cs="Times New Roman"/>
          <w:sz w:val="24"/>
          <w:szCs w:val="24"/>
        </w:rPr>
        <w:t xml:space="preserve"> umeleckej</w:t>
      </w:r>
      <w:r w:rsidR="0060384F">
        <w:rPr>
          <w:rFonts w:ascii="Times New Roman" w:hAnsi="Times New Roman" w:cs="Times New Roman"/>
          <w:sz w:val="24"/>
          <w:szCs w:val="24"/>
        </w:rPr>
        <w:t xml:space="preserve"> školy. </w:t>
      </w:r>
    </w:p>
    <w:p w14:paraId="5BB79CBC" w14:textId="77777777" w:rsid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4BCED" w14:textId="77777777" w:rsidR="0060384F" w:rsidRPr="00B90B36" w:rsidRDefault="0060384F" w:rsidP="00603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06D0A7C4" w14:textId="77777777" w:rsidR="00436428" w:rsidRPr="00B90B36" w:rsidRDefault="00436428" w:rsidP="00603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Identifikačné údaje </w:t>
      </w:r>
      <w:r w:rsidR="0060384F" w:rsidRPr="00B90B36">
        <w:rPr>
          <w:rFonts w:ascii="Times New Roman" w:hAnsi="Times New Roman" w:cs="Times New Roman"/>
          <w:b/>
          <w:bCs/>
          <w:sz w:val="24"/>
          <w:szCs w:val="24"/>
        </w:rPr>
        <w:t>školy</w:t>
      </w:r>
    </w:p>
    <w:p w14:paraId="0DC0D19D" w14:textId="77777777" w:rsidR="0060384F" w:rsidRDefault="0060384F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62B7C" w14:textId="66230BF6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 xml:space="preserve">Názov </w:t>
      </w:r>
      <w:r w:rsidR="00CB48C9">
        <w:rPr>
          <w:rFonts w:ascii="Times New Roman" w:hAnsi="Times New Roman" w:cs="Times New Roman"/>
          <w:sz w:val="24"/>
          <w:szCs w:val="24"/>
        </w:rPr>
        <w:t>školy</w:t>
      </w:r>
      <w:r w:rsidRPr="00436428">
        <w:rPr>
          <w:rFonts w:ascii="Times New Roman" w:hAnsi="Times New Roman" w:cs="Times New Roman"/>
          <w:sz w:val="24"/>
          <w:szCs w:val="24"/>
        </w:rPr>
        <w:t>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Základná umelecká škola, Akademika Hronca 3490/9B Rožňava</w:t>
      </w:r>
    </w:p>
    <w:p w14:paraId="6E2EF768" w14:textId="3A470784" w:rsidR="00CB48C9" w:rsidRDefault="00CB48C9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školy: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základné školstvo, rozpočtová organizácia</w:t>
      </w:r>
    </w:p>
    <w:p w14:paraId="1AD635F0" w14:textId="1239E389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Adresa</w:t>
      </w:r>
      <w:r w:rsidR="00CB48C9">
        <w:rPr>
          <w:rFonts w:ascii="Times New Roman" w:hAnsi="Times New Roman" w:cs="Times New Roman"/>
          <w:sz w:val="24"/>
          <w:szCs w:val="24"/>
        </w:rPr>
        <w:t xml:space="preserve"> školy</w:t>
      </w:r>
      <w:r w:rsidRPr="00436428">
        <w:rPr>
          <w:rFonts w:ascii="Times New Roman" w:hAnsi="Times New Roman" w:cs="Times New Roman"/>
          <w:sz w:val="24"/>
          <w:szCs w:val="24"/>
        </w:rPr>
        <w:t>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Akademika Hronca 3490/9B Rožňava</w:t>
      </w:r>
    </w:p>
    <w:p w14:paraId="26DFF40F" w14:textId="29AF9381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Kontakt: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2C3C21">
        <w:rPr>
          <w:rFonts w:ascii="Times New Roman" w:hAnsi="Times New Roman" w:cs="Times New Roman"/>
          <w:sz w:val="24"/>
          <w:szCs w:val="24"/>
        </w:rPr>
        <w:t>0915 067 488</w:t>
      </w:r>
    </w:p>
    <w:p w14:paraId="78A29BF1" w14:textId="21183892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IČO: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3543582</w:t>
      </w:r>
    </w:p>
    <w:p w14:paraId="11456B1C" w14:textId="41AE4955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Štatutárny zástupca: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Mgr. Monika Kerekešová</w:t>
      </w:r>
      <w:r w:rsidR="002C3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C21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2C3C21">
        <w:rPr>
          <w:rFonts w:ascii="Times New Roman" w:hAnsi="Times New Roman" w:cs="Times New Roman"/>
          <w:sz w:val="24"/>
          <w:szCs w:val="24"/>
        </w:rPr>
        <w:t>. art.</w:t>
      </w:r>
      <w:r w:rsidR="007859D5">
        <w:rPr>
          <w:rFonts w:ascii="Times New Roman" w:hAnsi="Times New Roman" w:cs="Times New Roman"/>
          <w:sz w:val="24"/>
          <w:szCs w:val="24"/>
        </w:rPr>
        <w:tab/>
      </w:r>
    </w:p>
    <w:p w14:paraId="2F2ABCB5" w14:textId="465DD98A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Kontakt:</w:t>
      </w:r>
      <w:r w:rsidR="002C3C21">
        <w:rPr>
          <w:rFonts w:ascii="Times New Roman" w:hAnsi="Times New Roman" w:cs="Times New Roman"/>
          <w:sz w:val="24"/>
          <w:szCs w:val="24"/>
        </w:rPr>
        <w:tab/>
      </w:r>
      <w:r w:rsidR="002C3C21">
        <w:rPr>
          <w:rFonts w:ascii="Times New Roman" w:hAnsi="Times New Roman" w:cs="Times New Roman"/>
          <w:sz w:val="24"/>
          <w:szCs w:val="24"/>
        </w:rPr>
        <w:tab/>
      </w:r>
      <w:r w:rsidR="002C3C21">
        <w:rPr>
          <w:rFonts w:ascii="Times New Roman" w:hAnsi="Times New Roman" w:cs="Times New Roman"/>
          <w:sz w:val="24"/>
          <w:szCs w:val="24"/>
        </w:rPr>
        <w:tab/>
        <w:t>zus.roznava@gmail.com</w:t>
      </w:r>
    </w:p>
    <w:p w14:paraId="159633B0" w14:textId="7C923417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Zriaďovateľ: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Mesto Rožňava</w:t>
      </w:r>
    </w:p>
    <w:p w14:paraId="3E49A8CD" w14:textId="0A20BA54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Adresa: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Šafárikova 89 Rožňava</w:t>
      </w:r>
    </w:p>
    <w:p w14:paraId="2ADD8D5A" w14:textId="12EA1D44" w:rsidR="00436428" w:rsidRPr="007859D5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IČO: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 w:rsidRPr="007859D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00328758</w:t>
      </w:r>
    </w:p>
    <w:p w14:paraId="44DA369A" w14:textId="096F57AD" w:rsidR="00436428" w:rsidRPr="00436428" w:rsidRDefault="0043642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8">
        <w:rPr>
          <w:rFonts w:ascii="Times New Roman" w:hAnsi="Times New Roman" w:cs="Times New Roman"/>
          <w:sz w:val="24"/>
          <w:szCs w:val="24"/>
        </w:rPr>
        <w:t>Štatutárny zástupca:</w:t>
      </w:r>
      <w:r w:rsidR="007859D5">
        <w:rPr>
          <w:rFonts w:ascii="Times New Roman" w:hAnsi="Times New Roman" w:cs="Times New Roman"/>
          <w:sz w:val="24"/>
          <w:szCs w:val="24"/>
        </w:rPr>
        <w:tab/>
      </w:r>
      <w:r w:rsidR="007859D5">
        <w:rPr>
          <w:rFonts w:ascii="Times New Roman" w:hAnsi="Times New Roman" w:cs="Times New Roman"/>
          <w:sz w:val="24"/>
          <w:szCs w:val="24"/>
        </w:rPr>
        <w:tab/>
        <w:t>primátor mesta Rožňava</w:t>
      </w:r>
    </w:p>
    <w:p w14:paraId="026D8C17" w14:textId="77777777" w:rsidR="00CB48C9" w:rsidRDefault="00CB48C9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B5A42" w14:textId="77777777" w:rsidR="00CB48C9" w:rsidRPr="00B90B36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27625657" w14:textId="77777777" w:rsidR="00B90B36" w:rsidRPr="00B90B36" w:rsidRDefault="00B90B36" w:rsidP="00B90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Druh výchovnovzdelávacieho zariadenia </w:t>
      </w:r>
    </w:p>
    <w:p w14:paraId="02972293" w14:textId="77777777" w:rsidR="00B90B36" w:rsidRDefault="00B90B36" w:rsidP="00B9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60225" w14:textId="7FB092EC" w:rsidR="00B90B36" w:rsidRPr="009D0286" w:rsidRDefault="007859D5" w:rsidP="00905826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ZUŠ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9D0286">
        <w:rPr>
          <w:rFonts w:ascii="Times New Roman" w:hAnsi="Times New Roman" w:cs="Times New Roman"/>
          <w:sz w:val="24"/>
          <w:szCs w:val="24"/>
        </w:rPr>
        <w:t>je zaradená v sieti škôl a školských zariadení SR, bol</w:t>
      </w:r>
      <w:r w:rsidR="00CB60F9">
        <w:rPr>
          <w:rFonts w:ascii="Times New Roman" w:hAnsi="Times New Roman" w:cs="Times New Roman"/>
          <w:sz w:val="24"/>
          <w:szCs w:val="24"/>
        </w:rPr>
        <w:t>a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2C3C21">
        <w:rPr>
          <w:rFonts w:ascii="Times New Roman" w:hAnsi="Times New Roman" w:cs="Times New Roman"/>
          <w:sz w:val="24"/>
          <w:szCs w:val="24"/>
        </w:rPr>
        <w:t xml:space="preserve">zriadená </w:t>
      </w:r>
      <w:r w:rsidR="002C3C21">
        <w:rPr>
          <w:rFonts w:ascii="Times New Roman" w:hAnsi="Times New Roman" w:cs="Times New Roman"/>
          <w:sz w:val="24"/>
          <w:szCs w:val="24"/>
        </w:rPr>
        <w:t>Z</w:t>
      </w:r>
      <w:r w:rsidR="00B90B36" w:rsidRPr="009D0286">
        <w:rPr>
          <w:rFonts w:ascii="Times New Roman" w:hAnsi="Times New Roman" w:cs="Times New Roman"/>
          <w:sz w:val="24"/>
          <w:szCs w:val="24"/>
        </w:rPr>
        <w:t>riaďovacou listinou</w:t>
      </w:r>
      <w:r w:rsidR="002C3C21"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zo dňa </w:t>
      </w:r>
      <w:r w:rsidR="002C3C21">
        <w:rPr>
          <w:rFonts w:ascii="Times New Roman" w:hAnsi="Times New Roman" w:cs="Times New Roman"/>
          <w:sz w:val="24"/>
          <w:szCs w:val="24"/>
        </w:rPr>
        <w:t>1.4.2002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. Zriaďovateľom základnej</w:t>
      </w:r>
      <w:r w:rsidR="002C3C21">
        <w:rPr>
          <w:rFonts w:ascii="Times New Roman" w:hAnsi="Times New Roman" w:cs="Times New Roman"/>
          <w:sz w:val="24"/>
          <w:szCs w:val="24"/>
        </w:rPr>
        <w:t xml:space="preserve"> umeleckej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školy je </w:t>
      </w:r>
      <w:r>
        <w:rPr>
          <w:rFonts w:ascii="Times New Roman" w:hAnsi="Times New Roman" w:cs="Times New Roman"/>
          <w:sz w:val="24"/>
          <w:szCs w:val="24"/>
        </w:rPr>
        <w:t xml:space="preserve">Mesto Rožňava 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ZUŠ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bola zriadená ako samostatný právny subjekt, ktorý vystupuje v právnych vzťahoch </w:t>
      </w:r>
      <w:r w:rsidR="006963EA">
        <w:rPr>
          <w:rFonts w:ascii="Times New Roman" w:hAnsi="Times New Roman" w:cs="Times New Roman"/>
          <w:sz w:val="24"/>
          <w:szCs w:val="24"/>
        </w:rPr>
        <w:t xml:space="preserve">vo </w:t>
      </w:r>
      <w:r w:rsidR="00B90B36" w:rsidRPr="009D0286">
        <w:rPr>
          <w:rFonts w:ascii="Times New Roman" w:hAnsi="Times New Roman" w:cs="Times New Roman"/>
          <w:sz w:val="24"/>
          <w:szCs w:val="24"/>
        </w:rPr>
        <w:t>svoj</w:t>
      </w:r>
      <w:r w:rsidR="006963EA">
        <w:rPr>
          <w:rFonts w:ascii="Times New Roman" w:hAnsi="Times New Roman" w:cs="Times New Roman"/>
          <w:sz w:val="24"/>
          <w:szCs w:val="24"/>
        </w:rPr>
        <w:t>om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men</w:t>
      </w:r>
      <w:r w:rsidR="006963EA">
        <w:rPr>
          <w:rFonts w:ascii="Times New Roman" w:hAnsi="Times New Roman" w:cs="Times New Roman"/>
          <w:sz w:val="24"/>
          <w:szCs w:val="24"/>
        </w:rPr>
        <w:t>e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a nesie zodpovednosť vyplývajúcu z týchto vzťahov. </w:t>
      </w:r>
      <w:r>
        <w:rPr>
          <w:rFonts w:ascii="Times New Roman" w:hAnsi="Times New Roman" w:cs="Times New Roman"/>
          <w:sz w:val="24"/>
          <w:szCs w:val="24"/>
        </w:rPr>
        <w:t>ZUŠ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 poskytuje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9D0286">
        <w:rPr>
          <w:rFonts w:ascii="Times New Roman" w:hAnsi="Times New Roman" w:cs="Times New Roman"/>
          <w:sz w:val="24"/>
          <w:szCs w:val="24"/>
        </w:rPr>
        <w:t>vzdelávanie s právnymi predpismi</w:t>
      </w:r>
      <w:r w:rsidR="002C3C21">
        <w:rPr>
          <w:rFonts w:ascii="Times New Roman" w:hAnsi="Times New Roman" w:cs="Times New Roman"/>
          <w:sz w:val="24"/>
          <w:szCs w:val="24"/>
        </w:rPr>
        <w:t xml:space="preserve">, </w:t>
      </w:r>
      <w:r w:rsidR="00B90B36" w:rsidRPr="009D0286">
        <w:rPr>
          <w:rFonts w:ascii="Times New Roman" w:hAnsi="Times New Roman" w:cs="Times New Roman"/>
          <w:sz w:val="24"/>
          <w:szCs w:val="24"/>
        </w:rPr>
        <w:t>podľa učebných plánov a osnov vydaných Ministerstvom školstva</w:t>
      </w:r>
      <w:r w:rsidR="002C3C21">
        <w:rPr>
          <w:rFonts w:ascii="Times New Roman" w:hAnsi="Times New Roman" w:cs="Times New Roman"/>
          <w:sz w:val="24"/>
          <w:szCs w:val="24"/>
        </w:rPr>
        <w:t>, vedy, výskumu a športu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9D0286">
        <w:rPr>
          <w:rFonts w:ascii="Times New Roman" w:hAnsi="Times New Roman" w:cs="Times New Roman"/>
          <w:sz w:val="24"/>
          <w:szCs w:val="24"/>
        </w:rPr>
        <w:t xml:space="preserve">SR. </w:t>
      </w:r>
    </w:p>
    <w:p w14:paraId="165D2DBF" w14:textId="77777777" w:rsidR="00B90B36" w:rsidRDefault="00B90B36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D7179" w14:textId="77777777" w:rsidR="00B90B36" w:rsidRPr="00B90B36" w:rsidRDefault="00B90B36" w:rsidP="00B90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5806F577" w14:textId="77777777" w:rsidR="00436428" w:rsidRPr="00B90B36" w:rsidRDefault="00B90B36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B48C9" w:rsidRPr="00B90B36">
        <w:rPr>
          <w:rFonts w:ascii="Times New Roman" w:hAnsi="Times New Roman" w:cs="Times New Roman"/>
          <w:b/>
          <w:bCs/>
          <w:sz w:val="24"/>
          <w:szCs w:val="24"/>
        </w:rPr>
        <w:t>harakteristika prostredia a</w:t>
      </w:r>
      <w:r w:rsidRPr="00B90B3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B48C9" w:rsidRPr="00B90B36">
        <w:rPr>
          <w:rFonts w:ascii="Times New Roman" w:hAnsi="Times New Roman" w:cs="Times New Roman"/>
          <w:b/>
          <w:bCs/>
          <w:sz w:val="24"/>
          <w:szCs w:val="24"/>
        </w:rPr>
        <w:t>lokality</w:t>
      </w: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 školy</w:t>
      </w:r>
    </w:p>
    <w:p w14:paraId="1E03AD26" w14:textId="77777777" w:rsidR="0006181D" w:rsidRDefault="0006181D" w:rsidP="009D02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E165942" w14:textId="5D9B48EA" w:rsidR="0006181D" w:rsidRPr="009D0286" w:rsidRDefault="007859D5" w:rsidP="0090582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ZUŠ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Akademika Hronca 100/</w:t>
      </w:r>
      <w:r w:rsidR="002C3C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A v</w:t>
      </w:r>
      <w:r w:rsidR="007807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Rožňave</w:t>
      </w:r>
      <w:r w:rsidR="007807B7">
        <w:rPr>
          <w:rFonts w:ascii="Times New Roman" w:hAnsi="Times New Roman" w:cs="Times New Roman"/>
          <w:sz w:val="24"/>
          <w:szCs w:val="24"/>
        </w:rPr>
        <w:t xml:space="preserve"> je zaradená do siete škôl a školských zariadení Slovenskej republiky s účinnosťou od 1.9.2023</w:t>
      </w:r>
      <w:r>
        <w:rPr>
          <w:rFonts w:ascii="Times New Roman" w:hAnsi="Times New Roman" w:cs="Times New Roman"/>
          <w:sz w:val="24"/>
          <w:szCs w:val="24"/>
        </w:rPr>
        <w:t xml:space="preserve"> (Ďalej 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ZUŠ)</w:t>
      </w:r>
      <w:r w:rsidR="007807B7">
        <w:rPr>
          <w:rFonts w:ascii="Times New Roman" w:hAnsi="Times New Roman" w:cs="Times New Roman"/>
          <w:sz w:val="24"/>
          <w:szCs w:val="24"/>
        </w:rPr>
        <w:t>. N</w:t>
      </w:r>
      <w:r w:rsidR="0006181D" w:rsidRPr="009D0286">
        <w:rPr>
          <w:rFonts w:ascii="Times New Roman" w:hAnsi="Times New Roman" w:cs="Times New Roman"/>
          <w:sz w:val="24"/>
          <w:szCs w:val="24"/>
        </w:rPr>
        <w:t>achádza</w:t>
      </w:r>
      <w:r w:rsidR="007807B7">
        <w:rPr>
          <w:rFonts w:ascii="Times New Roman" w:hAnsi="Times New Roman" w:cs="Times New Roman"/>
          <w:sz w:val="24"/>
          <w:szCs w:val="24"/>
        </w:rPr>
        <w:t xml:space="preserve"> sa</w:t>
      </w:r>
      <w:r w:rsidR="0006181D" w:rsidRPr="009D0286">
        <w:rPr>
          <w:rFonts w:ascii="Times New Roman" w:hAnsi="Times New Roman" w:cs="Times New Roman"/>
          <w:sz w:val="24"/>
          <w:szCs w:val="24"/>
        </w:rPr>
        <w:t xml:space="preserve"> v katastrálnom území </w:t>
      </w:r>
      <w:r>
        <w:rPr>
          <w:rFonts w:ascii="Times New Roman" w:hAnsi="Times New Roman" w:cs="Times New Roman"/>
          <w:sz w:val="24"/>
          <w:szCs w:val="24"/>
        </w:rPr>
        <w:t>mesta Rožňava</w:t>
      </w:r>
      <w:r w:rsidR="0006181D" w:rsidRPr="009D028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A6AF346" w14:textId="77777777" w:rsidR="0006181D" w:rsidRDefault="0006181D" w:rsidP="009D02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05566BA" w14:textId="72091D55" w:rsidR="007859D5" w:rsidRPr="007F456E" w:rsidRDefault="0006181D" w:rsidP="007F456E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286">
        <w:rPr>
          <w:rFonts w:ascii="Times New Roman" w:hAnsi="Times New Roman" w:cs="Times New Roman"/>
          <w:sz w:val="24"/>
          <w:szCs w:val="24"/>
        </w:rPr>
        <w:t xml:space="preserve">Areál </w:t>
      </w:r>
      <w:proofErr w:type="spellStart"/>
      <w:r w:rsidR="007859D5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7859D5">
        <w:rPr>
          <w:rFonts w:ascii="Times New Roman" w:hAnsi="Times New Roman" w:cs="Times New Roman"/>
          <w:sz w:val="24"/>
          <w:szCs w:val="24"/>
        </w:rPr>
        <w:t xml:space="preserve"> pra</w:t>
      </w:r>
      <w:r w:rsidR="002C3C21">
        <w:rPr>
          <w:rFonts w:ascii="Times New Roman" w:hAnsi="Times New Roman" w:cs="Times New Roman"/>
          <w:sz w:val="24"/>
          <w:szCs w:val="24"/>
        </w:rPr>
        <w:t>c</w:t>
      </w:r>
      <w:r w:rsidR="007859D5">
        <w:rPr>
          <w:rFonts w:ascii="Times New Roman" w:hAnsi="Times New Roman" w:cs="Times New Roman"/>
          <w:sz w:val="24"/>
          <w:szCs w:val="24"/>
        </w:rPr>
        <w:t>oviska ZUŠ</w:t>
      </w:r>
      <w:r w:rsidRPr="009D0286">
        <w:rPr>
          <w:rFonts w:ascii="Times New Roman" w:hAnsi="Times New Roman" w:cs="Times New Roman"/>
          <w:sz w:val="24"/>
          <w:szCs w:val="24"/>
        </w:rPr>
        <w:t xml:space="preserve"> tvorí</w:t>
      </w:r>
      <w:r w:rsidR="002C3C21">
        <w:rPr>
          <w:rFonts w:ascii="Times New Roman" w:hAnsi="Times New Roman" w:cs="Times New Roman"/>
          <w:sz w:val="24"/>
          <w:szCs w:val="24"/>
        </w:rPr>
        <w:t xml:space="preserve"> </w:t>
      </w:r>
      <w:r w:rsidR="007859D5">
        <w:rPr>
          <w:rFonts w:ascii="Times New Roman" w:hAnsi="Times New Roman" w:cs="Times New Roman"/>
          <w:sz w:val="24"/>
          <w:szCs w:val="24"/>
        </w:rPr>
        <w:t>budova školy, nádvorie</w:t>
      </w:r>
      <w:r w:rsidR="00FB64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59D5">
        <w:rPr>
          <w:rFonts w:ascii="Times New Roman" w:hAnsi="Times New Roman" w:cs="Times New Roman"/>
          <w:sz w:val="24"/>
          <w:szCs w:val="24"/>
        </w:rPr>
        <w:t xml:space="preserve"> Budova školy je jednopodlažná (prízemie a 1. poschodie). Vstup na prízemie je priamo z nádvoria (3 vchody) z toho 2 vchody do tried a 1 vchod  vedúci na schodište vedúce na 1. poschodie k balkónu a k pivničnému priestoru.</w:t>
      </w:r>
      <w:r w:rsidR="007F456E">
        <w:rPr>
          <w:rFonts w:ascii="Times New Roman" w:hAnsi="Times New Roman" w:cs="Times New Roman"/>
          <w:sz w:val="24"/>
          <w:szCs w:val="24"/>
        </w:rPr>
        <w:t xml:space="preserve"> </w:t>
      </w:r>
      <w:r w:rsidR="007859D5" w:rsidRPr="007F456E">
        <w:rPr>
          <w:rFonts w:ascii="Times New Roman" w:hAnsi="Times New Roman" w:cs="Times New Roman"/>
          <w:sz w:val="24"/>
          <w:szCs w:val="24"/>
        </w:rPr>
        <w:t>Na 1. poschodí sa nachádza balkón so zábradlím z ktorého sú 2 vchody do tried.</w:t>
      </w:r>
    </w:p>
    <w:p w14:paraId="2A6E93FB" w14:textId="77777777" w:rsidR="007A6403" w:rsidRDefault="007A6403" w:rsidP="0006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02FF" w14:textId="77777777" w:rsidR="007F456E" w:rsidRDefault="007F456E" w:rsidP="0006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7C9A5" w14:textId="77777777" w:rsidR="007F456E" w:rsidRDefault="007F456E" w:rsidP="0006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C775B" w14:textId="3C9DE868" w:rsidR="00445955" w:rsidRPr="00445955" w:rsidRDefault="00445955" w:rsidP="0090582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budove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pracoviska ZUŠ </w:t>
      </w:r>
      <w:r w:rsidR="007F45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nachádzajú </w:t>
      </w:r>
      <w:r w:rsidR="002C3C21">
        <w:rPr>
          <w:rFonts w:ascii="Times New Roman" w:hAnsi="Times New Roman" w:cs="Times New Roman"/>
          <w:sz w:val="24"/>
          <w:szCs w:val="24"/>
        </w:rPr>
        <w:t>nasledovné</w:t>
      </w:r>
      <w:r>
        <w:rPr>
          <w:rFonts w:ascii="Times New Roman" w:hAnsi="Times New Roman" w:cs="Times New Roman"/>
          <w:sz w:val="24"/>
          <w:szCs w:val="24"/>
        </w:rPr>
        <w:t xml:space="preserve"> priestory:</w:t>
      </w:r>
    </w:p>
    <w:p w14:paraId="2A29B064" w14:textId="77777777" w:rsidR="002C3C21" w:rsidRDefault="002C3C21" w:rsidP="0044595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36E4A8" w14:textId="5CE0765D" w:rsidR="00445955" w:rsidRPr="002C3C21" w:rsidRDefault="00445955" w:rsidP="0044595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Prízemie budovy:</w:t>
      </w:r>
    </w:p>
    <w:p w14:paraId="6F2FD4E1" w14:textId="24B7A744" w:rsidR="007A6403" w:rsidRPr="00445955" w:rsidRDefault="00445955" w:rsidP="00445955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Vchod číslo 1</w:t>
      </w:r>
    </w:p>
    <w:p w14:paraId="6111EBD2" w14:textId="2342049A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 xml:space="preserve"> vľavo – miestnosť dodávateľa tepla </w:t>
      </w:r>
      <w:proofErr w:type="spellStart"/>
      <w:r w:rsidRPr="00445955">
        <w:rPr>
          <w:rFonts w:ascii="Times New Roman" w:hAnsi="Times New Roman" w:cs="Times New Roman"/>
          <w:sz w:val="24"/>
          <w:szCs w:val="24"/>
        </w:rPr>
        <w:t>Stefe</w:t>
      </w:r>
      <w:proofErr w:type="spellEnd"/>
      <w:r w:rsidRPr="00445955">
        <w:rPr>
          <w:rFonts w:ascii="Times New Roman" w:hAnsi="Times New Roman" w:cs="Times New Roman"/>
          <w:sz w:val="24"/>
          <w:szCs w:val="24"/>
        </w:rPr>
        <w:t xml:space="preserve"> Rožňava s</w:t>
      </w:r>
      <w:r w:rsidR="002C3C21">
        <w:rPr>
          <w:rFonts w:ascii="Times New Roman" w:hAnsi="Times New Roman" w:cs="Times New Roman"/>
          <w:sz w:val="24"/>
          <w:szCs w:val="24"/>
        </w:rPr>
        <w:t> </w:t>
      </w:r>
      <w:r w:rsidRPr="00445955">
        <w:rPr>
          <w:rFonts w:ascii="Times New Roman" w:hAnsi="Times New Roman" w:cs="Times New Roman"/>
          <w:sz w:val="24"/>
          <w:szCs w:val="24"/>
        </w:rPr>
        <w:t>WC</w:t>
      </w:r>
      <w:r w:rsidR="002C3C21">
        <w:rPr>
          <w:rFonts w:ascii="Times New Roman" w:hAnsi="Times New Roman" w:cs="Times New Roman"/>
          <w:sz w:val="24"/>
          <w:szCs w:val="24"/>
        </w:rPr>
        <w:t>;</w:t>
      </w:r>
      <w:r w:rsidRPr="00445955">
        <w:rPr>
          <w:rFonts w:ascii="Times New Roman" w:hAnsi="Times New Roman" w:cs="Times New Roman"/>
          <w:sz w:val="24"/>
          <w:szCs w:val="24"/>
        </w:rPr>
        <w:t xml:space="preserve"> trieda</w:t>
      </w:r>
      <w:r w:rsidR="002C3C21">
        <w:rPr>
          <w:rFonts w:ascii="Times New Roman" w:hAnsi="Times New Roman" w:cs="Times New Roman"/>
          <w:sz w:val="24"/>
          <w:szCs w:val="24"/>
        </w:rPr>
        <w:t xml:space="preserve"> HO</w:t>
      </w:r>
    </w:p>
    <w:p w14:paraId="7ECDEF20" w14:textId="0751B441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priamo – skladový priestor</w:t>
      </w:r>
    </w:p>
    <w:p w14:paraId="26D364D4" w14:textId="2D1B7B32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vpravo – koncertná sála</w:t>
      </w:r>
      <w:r w:rsidR="002C3C21">
        <w:rPr>
          <w:rFonts w:ascii="Times New Roman" w:hAnsi="Times New Roman" w:cs="Times New Roman"/>
          <w:sz w:val="24"/>
          <w:szCs w:val="24"/>
        </w:rPr>
        <w:t xml:space="preserve"> s javiskom</w:t>
      </w:r>
    </w:p>
    <w:p w14:paraId="4BCBAFA2" w14:textId="051B34AE" w:rsidR="00445955" w:rsidRPr="00445955" w:rsidRDefault="00445955" w:rsidP="00445955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Vchod číslo 2</w:t>
      </w:r>
    </w:p>
    <w:p w14:paraId="1E55489E" w14:textId="6CCD657E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vľavo – koncertná sála (zadný vchod do sály</w:t>
      </w:r>
      <w:r w:rsidR="002C3C21">
        <w:rPr>
          <w:rFonts w:ascii="Times New Roman" w:hAnsi="Times New Roman" w:cs="Times New Roman"/>
          <w:sz w:val="24"/>
          <w:szCs w:val="24"/>
        </w:rPr>
        <w:t xml:space="preserve"> na javisko</w:t>
      </w:r>
      <w:r w:rsidRPr="00445955">
        <w:rPr>
          <w:rFonts w:ascii="Times New Roman" w:hAnsi="Times New Roman" w:cs="Times New Roman"/>
          <w:sz w:val="24"/>
          <w:szCs w:val="24"/>
        </w:rPr>
        <w:t>)</w:t>
      </w:r>
    </w:p>
    <w:p w14:paraId="310388DA" w14:textId="60656A7C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 xml:space="preserve"> priamo – WC </w:t>
      </w:r>
    </w:p>
    <w:p w14:paraId="55A1A025" w14:textId="3C712D37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</w:t>
      </w:r>
      <w:r w:rsidR="00AC2E18">
        <w:rPr>
          <w:rFonts w:ascii="Times New Roman" w:hAnsi="Times New Roman" w:cs="Times New Roman"/>
          <w:sz w:val="24"/>
          <w:szCs w:val="24"/>
        </w:rPr>
        <w:t>v</w:t>
      </w:r>
      <w:r w:rsidRPr="00445955">
        <w:rPr>
          <w:rFonts w:ascii="Times New Roman" w:hAnsi="Times New Roman" w:cs="Times New Roman"/>
          <w:sz w:val="24"/>
          <w:szCs w:val="24"/>
        </w:rPr>
        <w:t>pravo – trieda</w:t>
      </w:r>
      <w:r w:rsidR="002C3C21">
        <w:rPr>
          <w:rFonts w:ascii="Times New Roman" w:hAnsi="Times New Roman" w:cs="Times New Roman"/>
          <w:sz w:val="24"/>
          <w:szCs w:val="24"/>
        </w:rPr>
        <w:t xml:space="preserve"> HO</w:t>
      </w:r>
    </w:p>
    <w:p w14:paraId="1FF1BF62" w14:textId="6549F8D0" w:rsidR="00445955" w:rsidRPr="00445955" w:rsidRDefault="00445955" w:rsidP="00445955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Vchod číslo 3</w:t>
      </w:r>
    </w:p>
    <w:p w14:paraId="31E65D58" w14:textId="40086A15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vľavo – pivničný priestor</w:t>
      </w:r>
    </w:p>
    <w:p w14:paraId="62946B0A" w14:textId="0430A480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priamo – schodište</w:t>
      </w:r>
    </w:p>
    <w:p w14:paraId="47D8AEB5" w14:textId="77777777" w:rsidR="002C3C21" w:rsidRDefault="002C3C21" w:rsidP="002C3C2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3D07" w14:textId="5B142A65" w:rsidR="00445955" w:rsidRPr="002C3C21" w:rsidRDefault="002C3C21" w:rsidP="002C3C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Prvé p</w:t>
      </w:r>
      <w:r w:rsidR="00445955" w:rsidRPr="002C3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oschodie budovy:</w:t>
      </w:r>
    </w:p>
    <w:p w14:paraId="0CFD4A87" w14:textId="3FA4D36D" w:rsidR="00445955" w:rsidRPr="00445955" w:rsidRDefault="00445955" w:rsidP="00445955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Balkón s vchodmi:</w:t>
      </w:r>
    </w:p>
    <w:p w14:paraId="5C6FB48D" w14:textId="5E73F0AE" w:rsidR="00445955" w:rsidRPr="00445955" w:rsidRDefault="00445955" w:rsidP="00445955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 xml:space="preserve">Vchod číslo 4 </w:t>
      </w:r>
    </w:p>
    <w:p w14:paraId="1130A68B" w14:textId="6C014A6B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vľavo – trieda</w:t>
      </w:r>
      <w:r w:rsidR="00872EEE">
        <w:rPr>
          <w:rFonts w:ascii="Times New Roman" w:hAnsi="Times New Roman" w:cs="Times New Roman"/>
          <w:sz w:val="24"/>
          <w:szCs w:val="24"/>
        </w:rPr>
        <w:t xml:space="preserve"> VO 1</w:t>
      </w:r>
    </w:p>
    <w:p w14:paraId="73168BC7" w14:textId="42D20844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Priamo – WC</w:t>
      </w:r>
    </w:p>
    <w:p w14:paraId="00FA27DA" w14:textId="592B4383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vpravo – trieda</w:t>
      </w:r>
      <w:r w:rsidR="00AC2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D7DDC" w14:textId="279E564B" w:rsidR="00445955" w:rsidRPr="00445955" w:rsidRDefault="00445955" w:rsidP="00445955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Vchod číslo 5</w:t>
      </w:r>
    </w:p>
    <w:p w14:paraId="2C611456" w14:textId="68519FB7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vľavo – WC, zborovňa</w:t>
      </w:r>
    </w:p>
    <w:p w14:paraId="6D4C40FE" w14:textId="152884FC" w:rsidR="00445955" w:rsidRP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> priamo – sklad</w:t>
      </w:r>
    </w:p>
    <w:p w14:paraId="7E356AFA" w14:textId="5D8BF157" w:rsidR="00445955" w:rsidRDefault="00445955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55">
        <w:rPr>
          <w:rFonts w:ascii="Times New Roman" w:hAnsi="Times New Roman" w:cs="Times New Roman"/>
          <w:sz w:val="24"/>
          <w:szCs w:val="24"/>
        </w:rPr>
        <w:t xml:space="preserve"> vpravo </w:t>
      </w:r>
      <w:r w:rsidR="00872EEE">
        <w:rPr>
          <w:rFonts w:ascii="Times New Roman" w:hAnsi="Times New Roman" w:cs="Times New Roman"/>
          <w:sz w:val="24"/>
          <w:szCs w:val="24"/>
        </w:rPr>
        <w:t>–</w:t>
      </w:r>
      <w:r w:rsidRPr="00445955">
        <w:rPr>
          <w:rFonts w:ascii="Times New Roman" w:hAnsi="Times New Roman" w:cs="Times New Roman"/>
          <w:sz w:val="24"/>
          <w:szCs w:val="24"/>
        </w:rPr>
        <w:t xml:space="preserve"> trieda</w:t>
      </w:r>
      <w:r w:rsidR="00872EEE">
        <w:rPr>
          <w:rFonts w:ascii="Times New Roman" w:hAnsi="Times New Roman" w:cs="Times New Roman"/>
          <w:sz w:val="24"/>
          <w:szCs w:val="24"/>
        </w:rPr>
        <w:t xml:space="preserve"> VO 2</w:t>
      </w:r>
    </w:p>
    <w:p w14:paraId="667FE447" w14:textId="6A752656" w:rsidR="00872EEE" w:rsidRDefault="00872EEE" w:rsidP="00445955">
      <w:pPr>
        <w:pStyle w:val="Odsekzoznamu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vpravo – za triedou sklad výtvarného odboru</w:t>
      </w:r>
    </w:p>
    <w:p w14:paraId="5DA8FFB3" w14:textId="77777777" w:rsidR="002C3C21" w:rsidRDefault="002C3C21" w:rsidP="002C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48483" w14:textId="1E4DC1DE" w:rsidR="002C3C21" w:rsidRDefault="002C3C21" w:rsidP="002C3C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Podkrovie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36E0CA4" w14:textId="1589C273" w:rsidR="002C3C21" w:rsidRPr="002C3C21" w:rsidRDefault="002C3C21" w:rsidP="002C3C2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Fotokomora </w:t>
      </w:r>
    </w:p>
    <w:p w14:paraId="1906ADA2" w14:textId="77777777" w:rsidR="007A6403" w:rsidRDefault="007A6403" w:rsidP="009D02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9DDD883" w14:textId="1E6B3A79" w:rsidR="006E7D43" w:rsidRPr="007F456E" w:rsidRDefault="002C3C21" w:rsidP="007F456E">
      <w:pPr>
        <w:spacing w:after="0" w:line="240" w:lineRule="auto"/>
        <w:ind w:firstLine="644"/>
        <w:rPr>
          <w:rFonts w:ascii="Times New Roman" w:hAnsi="Times New Roman" w:cs="Times New Roman"/>
          <w:i/>
          <w:iCs/>
          <w:sz w:val="24"/>
          <w:szCs w:val="24"/>
        </w:rPr>
      </w:pPr>
      <w:r w:rsidRPr="007F456E">
        <w:rPr>
          <w:rFonts w:ascii="Times New Roman" w:hAnsi="Times New Roman" w:cs="Times New Roman"/>
          <w:i/>
          <w:iCs/>
          <w:sz w:val="24"/>
          <w:szCs w:val="24"/>
        </w:rPr>
        <w:t>(HO – hudobný odbor, VO – výtvarný odbor)</w:t>
      </w:r>
    </w:p>
    <w:p w14:paraId="6EC7E856" w14:textId="77777777" w:rsidR="00ED5043" w:rsidRDefault="00ED5043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927C7" w14:textId="77777777" w:rsidR="00ED5043" w:rsidRDefault="00CB60F9" w:rsidP="00ED5043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Hygienické </w:t>
      </w:r>
      <w:r w:rsidR="00ED5043" w:rsidRPr="00ED5043">
        <w:rPr>
          <w:rFonts w:ascii="Times New Roman" w:hAnsi="Times New Roman" w:cs="Times New Roman"/>
          <w:sz w:val="24"/>
          <w:szCs w:val="24"/>
        </w:rPr>
        <w:t>vybavenie školy</w:t>
      </w:r>
      <w:r>
        <w:rPr>
          <w:rFonts w:ascii="Times New Roman" w:hAnsi="Times New Roman" w:cs="Times New Roman"/>
          <w:sz w:val="24"/>
          <w:szCs w:val="24"/>
        </w:rPr>
        <w:t xml:space="preserve"> a jednotlivých </w:t>
      </w:r>
      <w:r w:rsidR="00ED5043" w:rsidRPr="00ED5043">
        <w:rPr>
          <w:rFonts w:ascii="Times New Roman" w:hAnsi="Times New Roman" w:cs="Times New Roman"/>
          <w:sz w:val="24"/>
          <w:szCs w:val="24"/>
        </w:rPr>
        <w:t>priestorov</w:t>
      </w:r>
      <w:r w:rsidR="00ED5043">
        <w:rPr>
          <w:rFonts w:ascii="Times New Roman" w:hAnsi="Times New Roman" w:cs="Times New Roman"/>
          <w:sz w:val="24"/>
          <w:szCs w:val="24"/>
        </w:rPr>
        <w:t>:</w:t>
      </w:r>
    </w:p>
    <w:p w14:paraId="59DCB1D5" w14:textId="2D41FFE5" w:rsidR="007807B7" w:rsidRPr="007807B7" w:rsidRDefault="007807B7" w:rsidP="00ED5043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043" w:rsidRPr="007807B7">
        <w:rPr>
          <w:rFonts w:ascii="Times New Roman" w:hAnsi="Times New Roman" w:cs="Times New Roman"/>
          <w:sz w:val="24"/>
          <w:szCs w:val="24"/>
        </w:rPr>
        <w:t xml:space="preserve">rízemie </w:t>
      </w:r>
      <w:r w:rsidR="000F39FE" w:rsidRPr="007807B7">
        <w:rPr>
          <w:rFonts w:ascii="Times New Roman" w:hAnsi="Times New Roman" w:cs="Times New Roman"/>
          <w:sz w:val="24"/>
          <w:szCs w:val="24"/>
        </w:rPr>
        <w:t>–</w:t>
      </w:r>
      <w:r w:rsidR="00FE2DF0" w:rsidRPr="007807B7">
        <w:rPr>
          <w:rFonts w:ascii="Times New Roman" w:hAnsi="Times New Roman" w:cs="Times New Roman"/>
          <w:sz w:val="24"/>
          <w:szCs w:val="24"/>
        </w:rPr>
        <w:t xml:space="preserve"> </w:t>
      </w:r>
      <w:r w:rsidR="00ED5043" w:rsidRPr="007807B7">
        <w:rPr>
          <w:rFonts w:ascii="Times New Roman" w:hAnsi="Times New Roman" w:cs="Times New Roman"/>
          <w:sz w:val="24"/>
          <w:szCs w:val="24"/>
        </w:rPr>
        <w:t xml:space="preserve">pre chlapcov </w:t>
      </w:r>
      <w:r w:rsidR="000F39FE" w:rsidRPr="007807B7">
        <w:rPr>
          <w:rFonts w:ascii="Times New Roman" w:hAnsi="Times New Roman" w:cs="Times New Roman"/>
          <w:sz w:val="24"/>
          <w:szCs w:val="24"/>
        </w:rPr>
        <w:t>–</w:t>
      </w:r>
      <w:r w:rsidR="00FE2DF0" w:rsidRPr="007807B7">
        <w:rPr>
          <w:rFonts w:ascii="Times New Roman" w:hAnsi="Times New Roman" w:cs="Times New Roman"/>
          <w:sz w:val="24"/>
          <w:szCs w:val="24"/>
        </w:rPr>
        <w:t xml:space="preserve"> </w:t>
      </w:r>
      <w:r w:rsidRPr="007807B7">
        <w:rPr>
          <w:rFonts w:ascii="Times New Roman" w:hAnsi="Times New Roman" w:cs="Times New Roman"/>
          <w:sz w:val="24"/>
          <w:szCs w:val="24"/>
        </w:rPr>
        <w:t>1</w:t>
      </w:r>
      <w:r w:rsidR="00ED5043" w:rsidRPr="007807B7">
        <w:rPr>
          <w:rFonts w:ascii="Times New Roman" w:hAnsi="Times New Roman" w:cs="Times New Roman"/>
          <w:sz w:val="24"/>
          <w:szCs w:val="24"/>
        </w:rPr>
        <w:t xml:space="preserve"> WC mis</w:t>
      </w:r>
      <w:r w:rsidRPr="007807B7">
        <w:rPr>
          <w:rFonts w:ascii="Times New Roman" w:hAnsi="Times New Roman" w:cs="Times New Roman"/>
          <w:sz w:val="24"/>
          <w:szCs w:val="24"/>
        </w:rPr>
        <w:t>a</w:t>
      </w:r>
      <w:r w:rsidR="00ED5043" w:rsidRPr="007807B7">
        <w:rPr>
          <w:rFonts w:ascii="Times New Roman" w:hAnsi="Times New Roman" w:cs="Times New Roman"/>
          <w:sz w:val="24"/>
          <w:szCs w:val="24"/>
        </w:rPr>
        <w:t xml:space="preserve">, </w:t>
      </w:r>
      <w:r w:rsidRPr="007807B7">
        <w:rPr>
          <w:rFonts w:ascii="Times New Roman" w:hAnsi="Times New Roman" w:cs="Times New Roman"/>
          <w:sz w:val="24"/>
          <w:szCs w:val="24"/>
        </w:rPr>
        <w:t>pre dievčatá – 1 WC misa</w:t>
      </w:r>
      <w:r w:rsidR="00ED5043" w:rsidRPr="007807B7">
        <w:rPr>
          <w:rFonts w:ascii="Times New Roman" w:hAnsi="Times New Roman" w:cs="Times New Roman"/>
          <w:sz w:val="24"/>
          <w:szCs w:val="24"/>
        </w:rPr>
        <w:t xml:space="preserve"> a 1 </w:t>
      </w:r>
      <w:r w:rsidRPr="007807B7">
        <w:rPr>
          <w:rFonts w:ascii="Times New Roman" w:hAnsi="Times New Roman" w:cs="Times New Roman"/>
          <w:sz w:val="24"/>
          <w:szCs w:val="24"/>
        </w:rPr>
        <w:t xml:space="preserve">spoločné </w:t>
      </w:r>
      <w:r w:rsidR="00ED5043" w:rsidRPr="007807B7">
        <w:rPr>
          <w:rFonts w:ascii="Times New Roman" w:hAnsi="Times New Roman" w:cs="Times New Roman"/>
          <w:sz w:val="24"/>
          <w:szCs w:val="24"/>
        </w:rPr>
        <w:t>umývadlo</w:t>
      </w:r>
      <w:r w:rsidR="00FE2DF0" w:rsidRPr="00780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C6E67" w14:textId="77777777" w:rsidR="007807B7" w:rsidRPr="007807B7" w:rsidRDefault="007807B7" w:rsidP="00ED5043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B7">
        <w:rPr>
          <w:rFonts w:ascii="Times New Roman" w:hAnsi="Times New Roman" w:cs="Times New Roman"/>
          <w:sz w:val="24"/>
          <w:szCs w:val="24"/>
        </w:rPr>
        <w:t xml:space="preserve">1. poschodie </w:t>
      </w:r>
    </w:p>
    <w:p w14:paraId="011B4CBA" w14:textId="77777777" w:rsidR="007807B7" w:rsidRPr="007807B7" w:rsidRDefault="007807B7" w:rsidP="007807B7">
      <w:pPr>
        <w:pStyle w:val="Odsekzoznamu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B7">
        <w:rPr>
          <w:rFonts w:ascii="Times New Roman" w:hAnsi="Times New Roman" w:cs="Times New Roman"/>
          <w:sz w:val="24"/>
          <w:szCs w:val="24"/>
        </w:rPr>
        <w:t>pre chlapcov – 1 WC misa, 1 pisoár, 1 umývadlo</w:t>
      </w:r>
    </w:p>
    <w:p w14:paraId="1E181C10" w14:textId="77777777" w:rsidR="007807B7" w:rsidRPr="007807B7" w:rsidRDefault="00ED5043" w:rsidP="007807B7">
      <w:pPr>
        <w:pStyle w:val="Odsekzoznamu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B7">
        <w:rPr>
          <w:rFonts w:ascii="Times New Roman" w:hAnsi="Times New Roman" w:cs="Times New Roman"/>
          <w:sz w:val="24"/>
          <w:szCs w:val="24"/>
        </w:rPr>
        <w:t xml:space="preserve">pre dievčatá </w:t>
      </w:r>
      <w:r w:rsidR="000F39FE" w:rsidRPr="007807B7">
        <w:rPr>
          <w:rFonts w:ascii="Times New Roman" w:hAnsi="Times New Roman" w:cs="Times New Roman"/>
          <w:sz w:val="24"/>
          <w:szCs w:val="24"/>
        </w:rPr>
        <w:t>–</w:t>
      </w:r>
      <w:r w:rsidRPr="007807B7">
        <w:rPr>
          <w:rFonts w:ascii="Times New Roman" w:hAnsi="Times New Roman" w:cs="Times New Roman"/>
          <w:sz w:val="24"/>
          <w:szCs w:val="24"/>
        </w:rPr>
        <w:t xml:space="preserve"> </w:t>
      </w:r>
      <w:r w:rsidR="007807B7" w:rsidRPr="007807B7">
        <w:rPr>
          <w:rFonts w:ascii="Times New Roman" w:hAnsi="Times New Roman" w:cs="Times New Roman"/>
          <w:sz w:val="24"/>
          <w:szCs w:val="24"/>
        </w:rPr>
        <w:t>1</w:t>
      </w:r>
      <w:r w:rsidRPr="007807B7">
        <w:rPr>
          <w:rFonts w:ascii="Times New Roman" w:hAnsi="Times New Roman" w:cs="Times New Roman"/>
          <w:sz w:val="24"/>
          <w:szCs w:val="24"/>
        </w:rPr>
        <w:t>WC mis</w:t>
      </w:r>
      <w:r w:rsidR="007807B7" w:rsidRPr="007807B7">
        <w:rPr>
          <w:rFonts w:ascii="Times New Roman" w:hAnsi="Times New Roman" w:cs="Times New Roman"/>
          <w:sz w:val="24"/>
          <w:szCs w:val="24"/>
        </w:rPr>
        <w:t>a</w:t>
      </w:r>
      <w:r w:rsidRPr="007807B7">
        <w:rPr>
          <w:rFonts w:ascii="Times New Roman" w:hAnsi="Times New Roman" w:cs="Times New Roman"/>
          <w:sz w:val="24"/>
          <w:szCs w:val="24"/>
        </w:rPr>
        <w:t xml:space="preserve">, </w:t>
      </w:r>
      <w:r w:rsidR="007807B7" w:rsidRPr="007807B7">
        <w:rPr>
          <w:rFonts w:ascii="Times New Roman" w:hAnsi="Times New Roman" w:cs="Times New Roman"/>
          <w:sz w:val="24"/>
          <w:szCs w:val="24"/>
        </w:rPr>
        <w:t>1</w:t>
      </w:r>
      <w:r w:rsidRPr="007807B7">
        <w:rPr>
          <w:rFonts w:ascii="Times New Roman" w:hAnsi="Times New Roman" w:cs="Times New Roman"/>
          <w:sz w:val="24"/>
          <w:szCs w:val="24"/>
        </w:rPr>
        <w:t xml:space="preserve"> umývadl</w:t>
      </w:r>
      <w:r w:rsidR="007807B7" w:rsidRPr="007807B7">
        <w:rPr>
          <w:rFonts w:ascii="Times New Roman" w:hAnsi="Times New Roman" w:cs="Times New Roman"/>
          <w:sz w:val="24"/>
          <w:szCs w:val="24"/>
        </w:rPr>
        <w:t>o</w:t>
      </w:r>
      <w:r w:rsidRPr="007807B7">
        <w:rPr>
          <w:rFonts w:ascii="Times New Roman" w:hAnsi="Times New Roman" w:cs="Times New Roman"/>
          <w:sz w:val="24"/>
          <w:szCs w:val="24"/>
        </w:rPr>
        <w:t xml:space="preserve">, </w:t>
      </w:r>
      <w:r w:rsidR="007807B7" w:rsidRPr="007807B7">
        <w:rPr>
          <w:rFonts w:ascii="Times New Roman" w:hAnsi="Times New Roman" w:cs="Times New Roman"/>
          <w:sz w:val="24"/>
          <w:szCs w:val="24"/>
        </w:rPr>
        <w:t>1 vaňa</w:t>
      </w:r>
    </w:p>
    <w:p w14:paraId="19D44E7C" w14:textId="45A3E36D" w:rsidR="00ED5043" w:rsidRPr="007807B7" w:rsidRDefault="00ED5043" w:rsidP="007807B7">
      <w:pPr>
        <w:pStyle w:val="Odsekzoznamu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B7">
        <w:rPr>
          <w:rFonts w:ascii="Times New Roman" w:hAnsi="Times New Roman" w:cs="Times New Roman"/>
          <w:sz w:val="24"/>
          <w:szCs w:val="24"/>
        </w:rPr>
        <w:t xml:space="preserve">pre personál </w:t>
      </w:r>
      <w:r w:rsidR="007807B7" w:rsidRPr="007807B7">
        <w:rPr>
          <w:rFonts w:ascii="Times New Roman" w:hAnsi="Times New Roman" w:cs="Times New Roman"/>
          <w:sz w:val="24"/>
          <w:szCs w:val="24"/>
        </w:rPr>
        <w:t>–</w:t>
      </w:r>
      <w:r w:rsidR="00FE2DF0" w:rsidRPr="007807B7">
        <w:rPr>
          <w:rFonts w:ascii="Times New Roman" w:hAnsi="Times New Roman" w:cs="Times New Roman"/>
          <w:sz w:val="24"/>
          <w:szCs w:val="24"/>
        </w:rPr>
        <w:t xml:space="preserve"> </w:t>
      </w:r>
      <w:r w:rsidR="007807B7">
        <w:rPr>
          <w:rFonts w:ascii="Times New Roman" w:hAnsi="Times New Roman" w:cs="Times New Roman"/>
          <w:sz w:val="24"/>
          <w:szCs w:val="24"/>
        </w:rPr>
        <w:t xml:space="preserve">(sklad) </w:t>
      </w:r>
      <w:r w:rsidR="007807B7" w:rsidRPr="007807B7">
        <w:rPr>
          <w:rFonts w:ascii="Times New Roman" w:hAnsi="Times New Roman" w:cs="Times New Roman"/>
          <w:sz w:val="24"/>
          <w:szCs w:val="24"/>
        </w:rPr>
        <w:t>1 umývadlo, výlevka</w:t>
      </w:r>
    </w:p>
    <w:p w14:paraId="1496F38D" w14:textId="77777777" w:rsidR="00ED5043" w:rsidRPr="00ED5043" w:rsidRDefault="00ED5043" w:rsidP="00ED504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A1A92" w14:textId="77777777" w:rsidR="002F39E3" w:rsidRPr="009E2325" w:rsidRDefault="002F39E3" w:rsidP="009E2325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325">
        <w:rPr>
          <w:rFonts w:ascii="Times New Roman" w:hAnsi="Times New Roman" w:cs="Times New Roman"/>
          <w:bCs/>
          <w:sz w:val="24"/>
          <w:szCs w:val="24"/>
        </w:rPr>
        <w:t>Kapacita učební a ostatných priestorov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4"/>
        <w:gridCol w:w="2100"/>
        <w:gridCol w:w="1282"/>
        <w:gridCol w:w="1400"/>
        <w:gridCol w:w="1485"/>
      </w:tblGrid>
      <w:tr w:rsidR="002F39E3" w14:paraId="6646958F" w14:textId="77777777" w:rsidTr="00C61D8A">
        <w:trPr>
          <w:trHeight w:val="9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55A3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 priestoru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3F21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3">
              <w:rPr>
                <w:rFonts w:ascii="Times New Roman" w:hAnsi="Times New Roman" w:cs="Times New Roman"/>
                <w:b/>
                <w:sz w:val="24"/>
                <w:szCs w:val="24"/>
              </w:rPr>
              <w:t>Rozmery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CAED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Výmera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BC57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3">
              <w:rPr>
                <w:rFonts w:ascii="Times New Roman" w:hAnsi="Times New Roman" w:cs="Times New Roman"/>
                <w:b/>
                <w:sz w:val="24"/>
                <w:szCs w:val="24"/>
              </w:rPr>
              <w:t>Predpis na žiaka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3212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3">
              <w:rPr>
                <w:rFonts w:ascii="Times New Roman" w:hAnsi="Times New Roman" w:cs="Times New Roman"/>
                <w:b/>
                <w:sz w:val="24"/>
                <w:szCs w:val="24"/>
              </w:rPr>
              <w:t>Kapacita</w:t>
            </w:r>
          </w:p>
        </w:tc>
      </w:tr>
      <w:tr w:rsidR="002F39E3" w14:paraId="13CDE412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718E" w14:textId="4B2F946E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Miestnosť WC a </w:t>
            </w:r>
            <w:proofErr w:type="spellStart"/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Stefe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2FED" w14:textId="4144D49E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1,21 x 2,52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5AAF" w14:textId="6F74ADD4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3m²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BF45" w14:textId="369F9FE8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8FC9" w14:textId="7B5E2496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E3" w14:paraId="4372A09D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360B" w14:textId="5B71DCF2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Trieda HO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23FA" w14:textId="1893AE89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4,00 x 2,52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21CE" w14:textId="0D36746A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E2EE" w14:textId="66BA1443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B17C" w14:textId="54234921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žiakov</w:t>
            </w:r>
          </w:p>
        </w:tc>
      </w:tr>
      <w:tr w:rsidR="002F39E3" w14:paraId="7A1D9930" w14:textId="77777777" w:rsidTr="00C61D8A">
        <w:trPr>
          <w:trHeight w:val="5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7437" w14:textId="1632DAF6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Skladový priestor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18E7" w14:textId="62170E50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1,72 x 2,10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353B" w14:textId="7B750E7B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CDB6" w14:textId="51F40683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7836" w14:textId="7451B83C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E3" w14:paraId="043A3F89" w14:textId="77777777" w:rsidTr="00C61D8A">
        <w:trPr>
          <w:trHeight w:val="52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C417" w14:textId="5EAA6FFB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Koncertná sála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97B9" w14:textId="6F99D531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13,9 x 5,25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673A" w14:textId="06CF78A5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FFCC" w14:textId="468B4C18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2C3F" w14:textId="6F1F13A5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divákov</w:t>
            </w:r>
          </w:p>
        </w:tc>
      </w:tr>
      <w:tr w:rsidR="002F39E3" w14:paraId="3DD50195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2BA8" w14:textId="34C336AB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Miestnosť WC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B169" w14:textId="451C18F4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2,34 x 2,07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D9C5" w14:textId="0771A15A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4,7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1F21" w14:textId="4F5FD72C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F02F" w14:textId="04503241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ľudia</w:t>
            </w:r>
          </w:p>
        </w:tc>
      </w:tr>
      <w:tr w:rsidR="002F39E3" w14:paraId="21488B40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880C" w14:textId="76C7F595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Trieda HO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02CF" w14:textId="52952D22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5,20 x 3,90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9FDB" w14:textId="27D44FD6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7A8A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BBC7" w14:textId="6F10BA35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až 2 žiakov</w:t>
            </w:r>
          </w:p>
        </w:tc>
      </w:tr>
      <w:tr w:rsidR="002F39E3" w14:paraId="30BCFE06" w14:textId="77777777" w:rsidTr="00C61D8A">
        <w:trPr>
          <w:trHeight w:val="5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D470" w14:textId="3BE92292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Pivničný priestor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C3C0" w14:textId="783704A9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1,00 x 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685A" w14:textId="47FE5ED1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291A" w14:textId="63476FA0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8D36" w14:textId="70255554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E3" w14:paraId="50832214" w14:textId="77777777" w:rsidTr="00C61D8A">
        <w:trPr>
          <w:trHeight w:val="5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08DD" w14:textId="7862BE4E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Trieda HO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FA93" w14:textId="4C3B4957" w:rsidR="002F39E3" w:rsidRPr="00D171E2" w:rsidRDefault="007807B7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3,90 x 5,65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AFA5" w14:textId="416A33C8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2968" w14:textId="550067C4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33CD" w14:textId="2D97FCCC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až 2 žiakov</w:t>
            </w:r>
          </w:p>
        </w:tc>
      </w:tr>
      <w:tr w:rsidR="002F39E3" w14:paraId="343D5335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349A" w14:textId="413DC5A1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Miestnosť WC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E1E5" w14:textId="450FF6B5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2,15 x 2,55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E1E2" w14:textId="2B37DD73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972E" w14:textId="6684502D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B81F" w14:textId="5A5700B5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ľudia</w:t>
            </w:r>
          </w:p>
        </w:tc>
      </w:tr>
      <w:tr w:rsidR="002F39E3" w14:paraId="14E0A1E8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D8D8" w14:textId="04D1BFCC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Trieda VO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9FF9" w14:textId="2230DAE9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4,50 x 5,65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F491" w14:textId="61B55426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25,5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21BC" w14:textId="096DB2B3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18F0" w14:textId="7CF11EBD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žiakov</w:t>
            </w:r>
          </w:p>
        </w:tc>
      </w:tr>
      <w:tr w:rsidR="002F39E3" w14:paraId="08A24D36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F848" w14:textId="67320E17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Trieda VO 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A211" w14:textId="77A095F6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4,40 x 5,65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640E" w14:textId="512DD1F4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4CEB" w14:textId="130E49E6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B96C" w14:textId="6BE17517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žiakov</w:t>
            </w:r>
          </w:p>
        </w:tc>
      </w:tr>
      <w:tr w:rsidR="002F39E3" w14:paraId="5859274D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D673" w14:textId="79691438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Skladový priestor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DEB5" w14:textId="761C861D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1,73 x 2,54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92EE" w14:textId="064EE107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91BF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2BB3" w14:textId="77777777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E3" w14:paraId="1043D5C2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46E" w14:textId="58C7FD14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Zborovňa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2989" w14:textId="36DA058C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4,18 x 2,63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40F" w14:textId="58944CC7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E4BE" w14:textId="11469F2B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1914" w14:textId="36C92967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ľudia</w:t>
            </w:r>
          </w:p>
        </w:tc>
      </w:tr>
      <w:tr w:rsidR="002F39E3" w14:paraId="58E0B093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1D84" w14:textId="64CCAFD7" w:rsidR="002F39E3" w:rsidRPr="00D171E2" w:rsidRDefault="00445955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Miestnosť WC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009B" w14:textId="6BDC3916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2,67 x 1,40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283B" w14:textId="755D7E16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24E5" w14:textId="1021AEBA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2748" w14:textId="6B75A4F8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človek</w:t>
            </w:r>
          </w:p>
        </w:tc>
      </w:tr>
      <w:tr w:rsidR="002F39E3" w14:paraId="0D88B071" w14:textId="77777777" w:rsidTr="00C61D8A">
        <w:trPr>
          <w:trHeight w:val="53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D2D1" w14:textId="60C2E30A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Sklad VO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667B" w14:textId="6AFF4879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4,70 x 5,65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C43" w14:textId="7CD05CB4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5611" w14:textId="33D6144C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BF10" w14:textId="5D878A6B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E3" w14:paraId="0DFFB6FA" w14:textId="77777777" w:rsidTr="00C61D8A">
        <w:trPr>
          <w:trHeight w:val="24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9A8B" w14:textId="531A42DE" w:rsidR="002F39E3" w:rsidRPr="00D171E2" w:rsidRDefault="00D171E2" w:rsidP="00ED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Balkón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A8E1" w14:textId="097C7432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1,00 x 24,00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862C" w14:textId="52ACC061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15EF" w14:textId="42BE5609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4465" w14:textId="72625E08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E3" w14:paraId="3C4CCB1C" w14:textId="77777777" w:rsidTr="00C61D8A">
        <w:trPr>
          <w:trHeight w:val="37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57F5" w14:textId="181224C1" w:rsidR="002F39E3" w:rsidRPr="00D171E2" w:rsidRDefault="00D171E2" w:rsidP="00ED5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Fotokomora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2242" w14:textId="6E271A2C" w:rsidR="002F39E3" w:rsidRPr="00D171E2" w:rsidRDefault="00D171E2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2,74 x 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DFB1" w14:textId="3699C23B" w:rsidR="002F39E3" w:rsidRPr="00D171E2" w:rsidRDefault="00D171E2" w:rsidP="00ED5043">
            <w:pPr>
              <w:tabs>
                <w:tab w:val="left" w:pos="6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171E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7F77" w14:textId="12EDFB81" w:rsidR="002F39E3" w:rsidRPr="002F39E3" w:rsidRDefault="002F39E3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D3DD" w14:textId="56FF9BC6" w:rsidR="002F39E3" w:rsidRPr="002F39E3" w:rsidRDefault="00C61D8A" w:rsidP="00ED50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ľudia</w:t>
            </w:r>
          </w:p>
        </w:tc>
      </w:tr>
    </w:tbl>
    <w:p w14:paraId="6918B488" w14:textId="77777777" w:rsidR="002F39E3" w:rsidRDefault="002F39E3" w:rsidP="002F39E3">
      <w:pPr>
        <w:spacing w:line="360" w:lineRule="auto"/>
        <w:jc w:val="both"/>
      </w:pPr>
    </w:p>
    <w:p w14:paraId="73D2AA8E" w14:textId="524B87A5" w:rsidR="002F39E3" w:rsidRDefault="002F39E3" w:rsidP="002F39E3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718">
        <w:rPr>
          <w:rFonts w:ascii="Times New Roman" w:hAnsi="Times New Roman" w:cs="Times New Roman"/>
          <w:sz w:val="24"/>
          <w:szCs w:val="24"/>
        </w:rPr>
        <w:t xml:space="preserve">Priestorové usporiadanie a funkčné členenie </w:t>
      </w:r>
      <w:r w:rsidR="00350FE0">
        <w:rPr>
          <w:rFonts w:ascii="Times New Roman" w:hAnsi="Times New Roman" w:cs="Times New Roman"/>
          <w:sz w:val="24"/>
          <w:szCs w:val="24"/>
        </w:rPr>
        <w:t>tried</w:t>
      </w:r>
      <w:r w:rsidR="009E2325">
        <w:rPr>
          <w:rFonts w:ascii="Times New Roman" w:hAnsi="Times New Roman" w:cs="Times New Roman"/>
          <w:sz w:val="24"/>
          <w:szCs w:val="24"/>
        </w:rPr>
        <w:t xml:space="preserve"> </w:t>
      </w:r>
      <w:r w:rsidRPr="00A51718">
        <w:rPr>
          <w:rFonts w:ascii="Times New Roman" w:hAnsi="Times New Roman" w:cs="Times New Roman"/>
          <w:sz w:val="24"/>
          <w:szCs w:val="24"/>
        </w:rPr>
        <w:t xml:space="preserve">zodpovedá veku, zdravotnému stavu, telesným rozmerom </w:t>
      </w:r>
      <w:r w:rsidR="00350FE0">
        <w:rPr>
          <w:rFonts w:ascii="Times New Roman" w:hAnsi="Times New Roman" w:cs="Times New Roman"/>
          <w:sz w:val="24"/>
          <w:szCs w:val="24"/>
        </w:rPr>
        <w:t>žiakov</w:t>
      </w:r>
      <w:r w:rsidRPr="00A51718">
        <w:rPr>
          <w:rFonts w:ascii="Times New Roman" w:hAnsi="Times New Roman" w:cs="Times New Roman"/>
          <w:sz w:val="24"/>
          <w:szCs w:val="24"/>
        </w:rPr>
        <w:t xml:space="preserve">. Každá </w:t>
      </w:r>
      <w:r w:rsidR="00350FE0">
        <w:rPr>
          <w:rFonts w:ascii="Times New Roman" w:hAnsi="Times New Roman" w:cs="Times New Roman"/>
          <w:sz w:val="24"/>
          <w:szCs w:val="24"/>
        </w:rPr>
        <w:t>trieda</w:t>
      </w:r>
      <w:r w:rsidRPr="00A51718">
        <w:rPr>
          <w:rFonts w:ascii="Times New Roman" w:hAnsi="Times New Roman" w:cs="Times New Roman"/>
          <w:sz w:val="24"/>
          <w:szCs w:val="24"/>
        </w:rPr>
        <w:t xml:space="preserve"> je vybavená dostatočným množstvom rôznych veľkostných typov vhodného školského nábytku. </w:t>
      </w:r>
    </w:p>
    <w:p w14:paraId="7A0240C0" w14:textId="77777777" w:rsidR="00350FE0" w:rsidRPr="00A51718" w:rsidRDefault="00350FE0" w:rsidP="00350FE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350FE0" w14:paraId="5B27B544" w14:textId="77777777" w:rsidTr="00C61D8A">
        <w:tc>
          <w:tcPr>
            <w:tcW w:w="2265" w:type="dxa"/>
          </w:tcPr>
          <w:p w14:paraId="512AAE2E" w14:textId="7B1DD468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Druh priestoru</w:t>
            </w:r>
          </w:p>
        </w:tc>
        <w:tc>
          <w:tcPr>
            <w:tcW w:w="2265" w:type="dxa"/>
          </w:tcPr>
          <w:p w14:paraId="6D68FE83" w14:textId="64024FC8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Veľkosť priestoru m2</w:t>
            </w:r>
          </w:p>
        </w:tc>
        <w:tc>
          <w:tcPr>
            <w:tcW w:w="2266" w:type="dxa"/>
          </w:tcPr>
          <w:p w14:paraId="6FF8E5B1" w14:textId="0E505A8C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Priemerný počet žiakov</w:t>
            </w:r>
          </w:p>
        </w:tc>
        <w:tc>
          <w:tcPr>
            <w:tcW w:w="2555" w:type="dxa"/>
          </w:tcPr>
          <w:p w14:paraId="3A90AC1D" w14:textId="0D50F564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Vybavenie priestoru (nábytok, umývadlo, počet toaliet, rozdelenie podľa pohlavia)</w:t>
            </w:r>
          </w:p>
        </w:tc>
      </w:tr>
      <w:tr w:rsidR="00350FE0" w14:paraId="41A61C48" w14:textId="77777777" w:rsidTr="00C61D8A">
        <w:tc>
          <w:tcPr>
            <w:tcW w:w="2265" w:type="dxa"/>
          </w:tcPr>
          <w:p w14:paraId="2DA92E54" w14:textId="5CC561BC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Trieda HO</w:t>
            </w:r>
            <w:r w:rsidR="00C61D8A" w:rsidRPr="00C61D8A">
              <w:rPr>
                <w:rFonts w:ascii="Times New Roman" w:hAnsi="Times New Roman" w:cs="Times New Roman"/>
                <w:sz w:val="24"/>
                <w:szCs w:val="24"/>
              </w:rPr>
              <w:t xml:space="preserve"> (vľavo)</w:t>
            </w:r>
          </w:p>
        </w:tc>
        <w:tc>
          <w:tcPr>
            <w:tcW w:w="2265" w:type="dxa"/>
          </w:tcPr>
          <w:p w14:paraId="4E6323BB" w14:textId="10EFFFA3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10 m²</w:t>
            </w:r>
          </w:p>
        </w:tc>
        <w:tc>
          <w:tcPr>
            <w:tcW w:w="2266" w:type="dxa"/>
          </w:tcPr>
          <w:p w14:paraId="4C5EA742" w14:textId="36FC5023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1 až 2</w:t>
            </w:r>
          </w:p>
        </w:tc>
        <w:tc>
          <w:tcPr>
            <w:tcW w:w="2555" w:type="dxa"/>
          </w:tcPr>
          <w:p w14:paraId="66435F26" w14:textId="04544155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nábytok, učebné pomôcky, hudobné nástroje</w:t>
            </w:r>
          </w:p>
        </w:tc>
      </w:tr>
      <w:tr w:rsidR="00350FE0" w14:paraId="6E6772C5" w14:textId="77777777" w:rsidTr="00C61D8A">
        <w:tc>
          <w:tcPr>
            <w:tcW w:w="2265" w:type="dxa"/>
          </w:tcPr>
          <w:p w14:paraId="2D2A79DB" w14:textId="425F0EB5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Koncertná sála</w:t>
            </w:r>
          </w:p>
        </w:tc>
        <w:tc>
          <w:tcPr>
            <w:tcW w:w="2265" w:type="dxa"/>
          </w:tcPr>
          <w:p w14:paraId="519184C0" w14:textId="112D4D6C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73 m²</w:t>
            </w:r>
          </w:p>
        </w:tc>
        <w:tc>
          <w:tcPr>
            <w:tcW w:w="2266" w:type="dxa"/>
          </w:tcPr>
          <w:p w14:paraId="569E8A72" w14:textId="624188CF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</w:tcPr>
          <w:p w14:paraId="1B32294F" w14:textId="7316922B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stoličky, hudobné nástroje, aparatúra, javisko</w:t>
            </w:r>
          </w:p>
        </w:tc>
      </w:tr>
      <w:tr w:rsidR="00350FE0" w14:paraId="6904754B" w14:textId="77777777" w:rsidTr="00C61D8A">
        <w:tc>
          <w:tcPr>
            <w:tcW w:w="2265" w:type="dxa"/>
          </w:tcPr>
          <w:p w14:paraId="1B14D687" w14:textId="1E734390" w:rsidR="00350FE0" w:rsidRPr="00C61D8A" w:rsidRDefault="00350FE0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Trieda HO</w:t>
            </w:r>
            <w:r w:rsidR="00C61D8A" w:rsidRPr="00C61D8A">
              <w:rPr>
                <w:rFonts w:ascii="Times New Roman" w:hAnsi="Times New Roman" w:cs="Times New Roman"/>
                <w:sz w:val="24"/>
                <w:szCs w:val="24"/>
              </w:rPr>
              <w:t xml:space="preserve"> (vpravo)</w:t>
            </w:r>
          </w:p>
        </w:tc>
        <w:tc>
          <w:tcPr>
            <w:tcW w:w="2265" w:type="dxa"/>
          </w:tcPr>
          <w:p w14:paraId="0976BF67" w14:textId="20ED3623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20 m²</w:t>
            </w:r>
          </w:p>
        </w:tc>
        <w:tc>
          <w:tcPr>
            <w:tcW w:w="2266" w:type="dxa"/>
          </w:tcPr>
          <w:p w14:paraId="2B999B66" w14:textId="611828A9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1 až 2</w:t>
            </w:r>
          </w:p>
        </w:tc>
        <w:tc>
          <w:tcPr>
            <w:tcW w:w="2555" w:type="dxa"/>
          </w:tcPr>
          <w:p w14:paraId="3EEB6EBF" w14:textId="73C79A1B" w:rsidR="00350FE0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nábytok, učebné pomôcky, hudobné nástroje</w:t>
            </w:r>
          </w:p>
        </w:tc>
      </w:tr>
      <w:tr w:rsidR="00C61D8A" w14:paraId="53C27580" w14:textId="77777777" w:rsidTr="00C61D8A">
        <w:tc>
          <w:tcPr>
            <w:tcW w:w="2265" w:type="dxa"/>
          </w:tcPr>
          <w:p w14:paraId="4F407990" w14:textId="1F4E2F6D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Trieda HO (1.poschodie)</w:t>
            </w:r>
          </w:p>
        </w:tc>
        <w:tc>
          <w:tcPr>
            <w:tcW w:w="2265" w:type="dxa"/>
          </w:tcPr>
          <w:p w14:paraId="77846FD0" w14:textId="28F4B5B8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22 m²</w:t>
            </w:r>
          </w:p>
        </w:tc>
        <w:tc>
          <w:tcPr>
            <w:tcW w:w="2266" w:type="dxa"/>
          </w:tcPr>
          <w:p w14:paraId="2EC26AFC" w14:textId="52264C56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1 až 2</w:t>
            </w:r>
          </w:p>
        </w:tc>
        <w:tc>
          <w:tcPr>
            <w:tcW w:w="2555" w:type="dxa"/>
          </w:tcPr>
          <w:p w14:paraId="738F1917" w14:textId="3731AF7D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nábytok, učebné pomôcky, hudobné nástroje</w:t>
            </w:r>
          </w:p>
        </w:tc>
      </w:tr>
      <w:tr w:rsidR="00C61D8A" w14:paraId="2FB99399" w14:textId="77777777" w:rsidTr="00C61D8A">
        <w:tc>
          <w:tcPr>
            <w:tcW w:w="2265" w:type="dxa"/>
          </w:tcPr>
          <w:p w14:paraId="22044681" w14:textId="6A5ECD4E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Trieda VO 1 (vpravo)</w:t>
            </w:r>
          </w:p>
        </w:tc>
        <w:tc>
          <w:tcPr>
            <w:tcW w:w="2265" w:type="dxa"/>
          </w:tcPr>
          <w:p w14:paraId="19119403" w14:textId="65E87B27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25,5 m²</w:t>
            </w:r>
          </w:p>
        </w:tc>
        <w:tc>
          <w:tcPr>
            <w:tcW w:w="2266" w:type="dxa"/>
          </w:tcPr>
          <w:p w14:paraId="52680610" w14:textId="63D7D84B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</w:p>
        </w:tc>
        <w:tc>
          <w:tcPr>
            <w:tcW w:w="2555" w:type="dxa"/>
          </w:tcPr>
          <w:p w14:paraId="7BBD7EE2" w14:textId="3903D486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školské lavice, stoličky, nábytok, umývadlo</w:t>
            </w:r>
          </w:p>
        </w:tc>
      </w:tr>
      <w:tr w:rsidR="00C61D8A" w14:paraId="714C7416" w14:textId="77777777" w:rsidTr="00C61D8A">
        <w:tc>
          <w:tcPr>
            <w:tcW w:w="2265" w:type="dxa"/>
          </w:tcPr>
          <w:p w14:paraId="7E7EC8D2" w14:textId="666C881E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Trieda VO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(vľavo)</w:t>
            </w:r>
          </w:p>
        </w:tc>
        <w:tc>
          <w:tcPr>
            <w:tcW w:w="2265" w:type="dxa"/>
          </w:tcPr>
          <w:p w14:paraId="60EB10FB" w14:textId="7DA8202D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25 m²</w:t>
            </w:r>
          </w:p>
        </w:tc>
        <w:tc>
          <w:tcPr>
            <w:tcW w:w="2266" w:type="dxa"/>
          </w:tcPr>
          <w:p w14:paraId="34F74E37" w14:textId="0F429E10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</w:p>
        </w:tc>
        <w:tc>
          <w:tcPr>
            <w:tcW w:w="2555" w:type="dxa"/>
          </w:tcPr>
          <w:p w14:paraId="0E807671" w14:textId="0290970E" w:rsidR="00C61D8A" w:rsidRPr="00C61D8A" w:rsidRDefault="00C61D8A" w:rsidP="00C6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8A">
              <w:rPr>
                <w:rFonts w:ascii="Times New Roman" w:hAnsi="Times New Roman" w:cs="Times New Roman"/>
                <w:sz w:val="24"/>
                <w:szCs w:val="24"/>
              </w:rPr>
              <w:t>školské lavice, stoličky, nábytok</w:t>
            </w:r>
          </w:p>
        </w:tc>
      </w:tr>
    </w:tbl>
    <w:p w14:paraId="70DCF4DC" w14:textId="77777777" w:rsidR="00B90B36" w:rsidRDefault="00B90B36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A7E60" w14:textId="77777777" w:rsidR="00CB48C9" w:rsidRPr="00B90B36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B90B36" w:rsidRPr="00B90B3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BF1CCB" w14:textId="77777777" w:rsidR="00CB48C9" w:rsidRPr="00B90B36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 Organizácia prevádzky školy</w:t>
      </w:r>
    </w:p>
    <w:p w14:paraId="48C04B26" w14:textId="77777777" w:rsidR="00CB48C9" w:rsidRPr="00436428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FBB83" w14:textId="77777777" w:rsidR="00B90B36" w:rsidRDefault="00B90B36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Výchovno-vzdelávacia činnosť sa v škole realizuje v súlade s</w:t>
      </w:r>
      <w:r w:rsidR="00D33D43" w:rsidRPr="00D33D43">
        <w:rPr>
          <w:rFonts w:ascii="Times New Roman" w:hAnsi="Times New Roman" w:cs="Times New Roman"/>
          <w:sz w:val="24"/>
          <w:szCs w:val="24"/>
        </w:rPr>
        <w:t> platnou právnou úpravou, najmä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D33D43">
        <w:rPr>
          <w:rFonts w:ascii="Times New Roman" w:hAnsi="Times New Roman" w:cs="Times New Roman"/>
          <w:sz w:val="24"/>
          <w:szCs w:val="24"/>
        </w:rPr>
        <w:t>zákonom č. 245/2008</w:t>
      </w:r>
      <w:r w:rsidR="00D33D43" w:rsidRPr="00D33D43">
        <w:rPr>
          <w:rFonts w:ascii="Times New Roman" w:hAnsi="Times New Roman" w:cs="Times New Roman"/>
          <w:sz w:val="24"/>
          <w:szCs w:val="24"/>
        </w:rPr>
        <w:t xml:space="preserve"> </w:t>
      </w:r>
      <w:r w:rsidRPr="00D33D43">
        <w:rPr>
          <w:rFonts w:ascii="Times New Roman" w:hAnsi="Times New Roman" w:cs="Times New Roman"/>
          <w:sz w:val="24"/>
          <w:szCs w:val="24"/>
        </w:rPr>
        <w:t>Z. z. o výchove a vzdelávaní (školský zákon) a o zmene a doplnení niektorých zákonov v</w:t>
      </w:r>
      <w:r w:rsidR="00D33D43" w:rsidRPr="00D33D43">
        <w:rPr>
          <w:rFonts w:ascii="Times New Roman" w:hAnsi="Times New Roman" w:cs="Times New Roman"/>
          <w:sz w:val="24"/>
          <w:szCs w:val="24"/>
        </w:rPr>
        <w:t xml:space="preserve"> </w:t>
      </w:r>
      <w:r w:rsidRPr="00D33D43">
        <w:rPr>
          <w:rFonts w:ascii="Times New Roman" w:hAnsi="Times New Roman" w:cs="Times New Roman"/>
          <w:sz w:val="24"/>
          <w:szCs w:val="24"/>
        </w:rPr>
        <w:t xml:space="preserve">znení neskorších predpisov </w:t>
      </w:r>
      <w:r w:rsidR="00D33D43" w:rsidRPr="00D33D43">
        <w:rPr>
          <w:rFonts w:ascii="Times New Roman" w:hAnsi="Times New Roman" w:cs="Times New Roman"/>
          <w:sz w:val="24"/>
          <w:szCs w:val="24"/>
        </w:rPr>
        <w:t xml:space="preserve">a vykonávacími vyhláškami ministerstva školstva. </w:t>
      </w:r>
    </w:p>
    <w:p w14:paraId="3A9947BD" w14:textId="57B8D7B1" w:rsidR="00D33D43" w:rsidRDefault="00D33D43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 xml:space="preserve">Organizácia prevádzky školy je upravená vo vnútorných predpisoch školy, </w:t>
      </w:r>
      <w:r w:rsidR="002E0F9C">
        <w:rPr>
          <w:rFonts w:ascii="Times New Roman" w:hAnsi="Times New Roman" w:cs="Times New Roman"/>
          <w:sz w:val="24"/>
          <w:szCs w:val="24"/>
        </w:rPr>
        <w:t xml:space="preserve">ktorými sú </w:t>
      </w:r>
      <w:r w:rsidRPr="00D33D43">
        <w:rPr>
          <w:rFonts w:ascii="Times New Roman" w:hAnsi="Times New Roman" w:cs="Times New Roman"/>
          <w:sz w:val="24"/>
          <w:szCs w:val="24"/>
        </w:rPr>
        <w:t>najmä</w:t>
      </w:r>
      <w:r w:rsidR="00B90B36" w:rsidRPr="00D33D43">
        <w:rPr>
          <w:rFonts w:ascii="Times New Roman" w:hAnsi="Times New Roman" w:cs="Times New Roman"/>
          <w:sz w:val="24"/>
          <w:szCs w:val="24"/>
        </w:rPr>
        <w:t xml:space="preserve"> prevádzkový poriadok, školský poriadok,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B36" w:rsidRPr="00D33D43">
        <w:rPr>
          <w:rFonts w:ascii="Times New Roman" w:hAnsi="Times New Roman" w:cs="Times New Roman"/>
          <w:sz w:val="24"/>
          <w:szCs w:val="24"/>
        </w:rPr>
        <w:t>pracovný poriadok, organizačný poriadok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1EB83" w14:textId="133B1E60" w:rsidR="00081A00" w:rsidRDefault="00081A00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prevádzky školy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081A00">
        <w:rPr>
          <w:rFonts w:ascii="Times New Roman" w:hAnsi="Times New Roman" w:cs="Times New Roman"/>
          <w:sz w:val="24"/>
          <w:szCs w:val="24"/>
        </w:rPr>
        <w:t>zohľadňuje vekové a fyzické osobitosti</w:t>
      </w:r>
      <w:r w:rsidR="002E0F9C">
        <w:rPr>
          <w:rFonts w:ascii="Times New Roman" w:hAnsi="Times New Roman" w:cs="Times New Roman"/>
          <w:sz w:val="24"/>
          <w:szCs w:val="24"/>
        </w:rPr>
        <w:t xml:space="preserve"> žiakov</w:t>
      </w:r>
      <w:r w:rsidRPr="00081A00">
        <w:rPr>
          <w:rFonts w:ascii="Times New Roman" w:hAnsi="Times New Roman" w:cs="Times New Roman"/>
          <w:sz w:val="24"/>
          <w:szCs w:val="24"/>
        </w:rPr>
        <w:t>.</w:t>
      </w:r>
    </w:p>
    <w:p w14:paraId="3894CFDD" w14:textId="77777777" w:rsidR="00081A00" w:rsidRPr="00081A00" w:rsidRDefault="00081A00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A00">
        <w:rPr>
          <w:rFonts w:ascii="Times New Roman" w:hAnsi="Times New Roman" w:cs="Times New Roman"/>
          <w:sz w:val="24"/>
          <w:szCs w:val="24"/>
        </w:rPr>
        <w:t>V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1A00">
        <w:rPr>
          <w:rFonts w:ascii="Times New Roman" w:hAnsi="Times New Roman" w:cs="Times New Roman"/>
          <w:sz w:val="24"/>
          <w:szCs w:val="24"/>
        </w:rPr>
        <w:t xml:space="preserve"> je možná prítomnosť </w:t>
      </w:r>
      <w:r w:rsidR="002E0F9C">
        <w:rPr>
          <w:rFonts w:ascii="Times New Roman" w:hAnsi="Times New Roman" w:cs="Times New Roman"/>
          <w:sz w:val="24"/>
          <w:szCs w:val="24"/>
        </w:rPr>
        <w:t>žiakov</w:t>
      </w:r>
      <w:r w:rsidRPr="00081A00">
        <w:rPr>
          <w:rFonts w:ascii="Times New Roman" w:hAnsi="Times New Roman" w:cs="Times New Roman"/>
          <w:sz w:val="24"/>
          <w:szCs w:val="24"/>
        </w:rPr>
        <w:t>, ktor</w:t>
      </w:r>
      <w:r w:rsidR="002E0F9C">
        <w:rPr>
          <w:rFonts w:ascii="Times New Roman" w:hAnsi="Times New Roman" w:cs="Times New Roman"/>
          <w:sz w:val="24"/>
          <w:szCs w:val="24"/>
        </w:rPr>
        <w:t>í</w:t>
      </w:r>
      <w:r w:rsidRPr="00081A00">
        <w:rPr>
          <w:rFonts w:ascii="Times New Roman" w:hAnsi="Times New Roman" w:cs="Times New Roman"/>
          <w:sz w:val="24"/>
          <w:szCs w:val="24"/>
        </w:rPr>
        <w:t xml:space="preserve"> sú zdravotne spôsobil</w:t>
      </w:r>
      <w:r w:rsidR="002E0F9C">
        <w:rPr>
          <w:rFonts w:ascii="Times New Roman" w:hAnsi="Times New Roman" w:cs="Times New Roman"/>
          <w:sz w:val="24"/>
          <w:szCs w:val="24"/>
        </w:rPr>
        <w:t>í</w:t>
      </w:r>
      <w:r w:rsidRPr="00081A00">
        <w:rPr>
          <w:rFonts w:ascii="Times New Roman" w:hAnsi="Times New Roman" w:cs="Times New Roman"/>
          <w:sz w:val="24"/>
          <w:szCs w:val="24"/>
        </w:rPr>
        <w:t>, neprejavujú príznaky akútneho ochorenia, nemajú nariadené karanténne opatrenia.</w:t>
      </w:r>
    </w:p>
    <w:p w14:paraId="3FF731DE" w14:textId="49204584" w:rsidR="002E0F9C" w:rsidRDefault="00B90B36" w:rsidP="002E0F9C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F9C">
        <w:rPr>
          <w:rFonts w:ascii="Times New Roman" w:hAnsi="Times New Roman" w:cs="Times New Roman"/>
          <w:sz w:val="24"/>
          <w:szCs w:val="24"/>
        </w:rPr>
        <w:t xml:space="preserve">Do </w:t>
      </w:r>
      <w:r w:rsidR="00350FE0">
        <w:rPr>
          <w:rFonts w:ascii="Times New Roman" w:hAnsi="Times New Roman" w:cs="Times New Roman"/>
          <w:sz w:val="24"/>
          <w:szCs w:val="24"/>
        </w:rPr>
        <w:t xml:space="preserve">budovy </w:t>
      </w:r>
      <w:proofErr w:type="spellStart"/>
      <w:r w:rsidR="00350FE0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350FE0">
        <w:rPr>
          <w:rFonts w:ascii="Times New Roman" w:hAnsi="Times New Roman" w:cs="Times New Roman"/>
          <w:sz w:val="24"/>
          <w:szCs w:val="24"/>
        </w:rPr>
        <w:t xml:space="preserve"> pracoviska </w:t>
      </w:r>
      <w:r w:rsidRPr="002E0F9C">
        <w:rPr>
          <w:rFonts w:ascii="Times New Roman" w:hAnsi="Times New Roman" w:cs="Times New Roman"/>
          <w:sz w:val="24"/>
          <w:szCs w:val="24"/>
        </w:rPr>
        <w:t xml:space="preserve"> sa vchádza</w:t>
      </w:r>
      <w:r w:rsidR="00D33D43" w:rsidRPr="002E0F9C">
        <w:rPr>
          <w:rFonts w:ascii="Times New Roman" w:hAnsi="Times New Roman" w:cs="Times New Roman"/>
          <w:sz w:val="24"/>
          <w:szCs w:val="24"/>
        </w:rPr>
        <w:t xml:space="preserve"> </w:t>
      </w:r>
      <w:r w:rsidR="00350FE0">
        <w:rPr>
          <w:rFonts w:ascii="Times New Roman" w:hAnsi="Times New Roman" w:cs="Times New Roman"/>
          <w:sz w:val="24"/>
          <w:szCs w:val="24"/>
        </w:rPr>
        <w:t xml:space="preserve">2 </w:t>
      </w:r>
      <w:r w:rsidRPr="002E0F9C">
        <w:rPr>
          <w:rFonts w:ascii="Times New Roman" w:hAnsi="Times New Roman" w:cs="Times New Roman"/>
          <w:sz w:val="24"/>
          <w:szCs w:val="24"/>
        </w:rPr>
        <w:t>hlavným</w:t>
      </w:r>
      <w:r w:rsidR="00D33D43" w:rsidRPr="002E0F9C">
        <w:rPr>
          <w:rFonts w:ascii="Times New Roman" w:hAnsi="Times New Roman" w:cs="Times New Roman"/>
          <w:sz w:val="24"/>
          <w:szCs w:val="24"/>
        </w:rPr>
        <w:t>i</w:t>
      </w:r>
      <w:r w:rsidRPr="002E0F9C">
        <w:rPr>
          <w:rFonts w:ascii="Times New Roman" w:hAnsi="Times New Roman" w:cs="Times New Roman"/>
          <w:sz w:val="24"/>
          <w:szCs w:val="24"/>
        </w:rPr>
        <w:t xml:space="preserve"> vchod</w:t>
      </w:r>
      <w:r w:rsidR="00D33D43" w:rsidRPr="002E0F9C">
        <w:rPr>
          <w:rFonts w:ascii="Times New Roman" w:hAnsi="Times New Roman" w:cs="Times New Roman"/>
          <w:sz w:val="24"/>
          <w:szCs w:val="24"/>
        </w:rPr>
        <w:t>mi</w:t>
      </w:r>
      <w:r w:rsidRPr="002E0F9C">
        <w:rPr>
          <w:rFonts w:ascii="Times New Roman" w:hAnsi="Times New Roman" w:cs="Times New Roman"/>
          <w:sz w:val="24"/>
          <w:szCs w:val="24"/>
        </w:rPr>
        <w:t>, ktor</w:t>
      </w:r>
      <w:r w:rsidR="00D33D43" w:rsidRPr="002E0F9C">
        <w:rPr>
          <w:rFonts w:ascii="Times New Roman" w:hAnsi="Times New Roman" w:cs="Times New Roman"/>
          <w:sz w:val="24"/>
          <w:szCs w:val="24"/>
        </w:rPr>
        <w:t>é</w:t>
      </w:r>
      <w:r w:rsidRPr="002E0F9C">
        <w:rPr>
          <w:rFonts w:ascii="Times New Roman" w:hAnsi="Times New Roman" w:cs="Times New Roman"/>
          <w:sz w:val="24"/>
          <w:szCs w:val="24"/>
        </w:rPr>
        <w:t xml:space="preserve"> sa v čase vyučovania otvára</w:t>
      </w:r>
      <w:r w:rsidR="00D33D43" w:rsidRPr="002E0F9C">
        <w:rPr>
          <w:rFonts w:ascii="Times New Roman" w:hAnsi="Times New Roman" w:cs="Times New Roman"/>
          <w:sz w:val="24"/>
          <w:szCs w:val="24"/>
        </w:rPr>
        <w:t>jú</w:t>
      </w:r>
      <w:r w:rsidRPr="002E0F9C">
        <w:rPr>
          <w:rFonts w:ascii="Times New Roman" w:hAnsi="Times New Roman" w:cs="Times New Roman"/>
          <w:sz w:val="24"/>
          <w:szCs w:val="24"/>
        </w:rPr>
        <w:t xml:space="preserve"> denne o 6,00 hodine pre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2E0F9C">
        <w:rPr>
          <w:rFonts w:ascii="Times New Roman" w:hAnsi="Times New Roman" w:cs="Times New Roman"/>
          <w:sz w:val="24"/>
          <w:szCs w:val="24"/>
        </w:rPr>
        <w:t>zamestnancov a pre žiakov</w:t>
      </w:r>
      <w:r w:rsidR="00350FE0">
        <w:rPr>
          <w:rFonts w:ascii="Times New Roman" w:hAnsi="Times New Roman" w:cs="Times New Roman"/>
          <w:sz w:val="24"/>
          <w:szCs w:val="24"/>
        </w:rPr>
        <w:t>. Budova sa zatvára ukončením vyučovania v jednotlivých vchodoch do budovy.</w:t>
      </w:r>
    </w:p>
    <w:p w14:paraId="0940F0A9" w14:textId="7EA2EBBA" w:rsidR="00D33D43" w:rsidRPr="002E0F9C" w:rsidRDefault="00D33D43" w:rsidP="002E0F9C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F9C">
        <w:rPr>
          <w:rFonts w:ascii="Times New Roman" w:hAnsi="Times New Roman" w:cs="Times New Roman"/>
          <w:sz w:val="24"/>
          <w:szCs w:val="24"/>
        </w:rPr>
        <w:t xml:space="preserve">Harmonogram vyučovania a prestávok je </w:t>
      </w:r>
      <w:r w:rsidR="005A1601">
        <w:rPr>
          <w:rFonts w:ascii="Times New Roman" w:hAnsi="Times New Roman" w:cs="Times New Roman"/>
          <w:sz w:val="24"/>
          <w:szCs w:val="24"/>
        </w:rPr>
        <w:t>v súlade s platnou legislatívou</w:t>
      </w:r>
      <w:r w:rsidRPr="002E0F9C">
        <w:rPr>
          <w:rFonts w:ascii="Times New Roman" w:hAnsi="Times New Roman" w:cs="Times New Roman"/>
          <w:sz w:val="24"/>
          <w:szCs w:val="24"/>
        </w:rPr>
        <w:t xml:space="preserve">. </w:t>
      </w:r>
      <w:r w:rsidR="00350FE0">
        <w:rPr>
          <w:rFonts w:ascii="Times New Roman" w:hAnsi="Times New Roman" w:cs="Times New Roman"/>
          <w:sz w:val="24"/>
          <w:szCs w:val="24"/>
        </w:rPr>
        <w:t>P</w:t>
      </w:r>
      <w:r w:rsidRPr="002E0F9C">
        <w:rPr>
          <w:rFonts w:ascii="Times New Roman" w:hAnsi="Times New Roman" w:cs="Times New Roman"/>
          <w:sz w:val="24"/>
          <w:szCs w:val="24"/>
        </w:rPr>
        <w:t xml:space="preserve">restávky využívajú žiaci na vykonanie osobných potrieb, prípravu na ďalšiu hodinu, krátky oddych a pohyb. </w:t>
      </w:r>
    </w:p>
    <w:p w14:paraId="1B5D4329" w14:textId="77777777" w:rsidR="00D33D43" w:rsidRDefault="00D33D43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D43">
        <w:rPr>
          <w:rFonts w:ascii="Times New Roman" w:hAnsi="Times New Roman" w:cs="Times New Roman"/>
          <w:sz w:val="24"/>
          <w:szCs w:val="24"/>
        </w:rPr>
        <w:t>Z bezpečnostných dôvodov sa žiaci zdržiavajú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43">
        <w:rPr>
          <w:rFonts w:ascii="Times New Roman" w:hAnsi="Times New Roman" w:cs="Times New Roman"/>
          <w:sz w:val="24"/>
          <w:szCs w:val="24"/>
        </w:rPr>
        <w:t xml:space="preserve">počas všetkých prestávok v triedach. </w:t>
      </w:r>
    </w:p>
    <w:p w14:paraId="63E64579" w14:textId="2612F8FC" w:rsidR="00081A00" w:rsidRDefault="00350FE0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 počas prestávky je zabezpečený vyučujúcim</w:t>
      </w:r>
      <w:r w:rsidR="00081A00" w:rsidRPr="00081A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D1A9F" w14:textId="0865EC20" w:rsidR="00350FE0" w:rsidRDefault="00350FE0" w:rsidP="00905826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dodržiavajú vnútorný školský poriadok.</w:t>
      </w:r>
    </w:p>
    <w:p w14:paraId="0E449D29" w14:textId="77777777" w:rsidR="0006181D" w:rsidRDefault="0006181D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DE87C" w14:textId="77777777" w:rsidR="00F47786" w:rsidRPr="00B90B36" w:rsidRDefault="00F47786" w:rsidP="00F4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14465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CDCDEE6" w14:textId="77777777" w:rsidR="00436428" w:rsidRPr="00A1019C" w:rsidRDefault="00436428" w:rsidP="00F4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9C">
        <w:rPr>
          <w:rFonts w:ascii="Times New Roman" w:hAnsi="Times New Roman" w:cs="Times New Roman"/>
          <w:b/>
          <w:bCs/>
          <w:sz w:val="24"/>
          <w:szCs w:val="24"/>
        </w:rPr>
        <w:t>Postup pri prejavoch príznakov akútneho ochorenia alebo prenosného parazitárneho</w:t>
      </w:r>
    </w:p>
    <w:p w14:paraId="005FEF28" w14:textId="77777777" w:rsidR="00F47786" w:rsidRPr="00A1019C" w:rsidRDefault="00436428" w:rsidP="00F47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9C">
        <w:rPr>
          <w:rFonts w:ascii="Times New Roman" w:hAnsi="Times New Roman" w:cs="Times New Roman"/>
          <w:b/>
          <w:bCs/>
          <w:sz w:val="24"/>
          <w:szCs w:val="24"/>
        </w:rPr>
        <w:t>ochorenia počas pobytu dieťaťa v</w:t>
      </w:r>
      <w:r w:rsidR="00F47786" w:rsidRPr="00A1019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019C">
        <w:rPr>
          <w:rFonts w:ascii="Times New Roman" w:hAnsi="Times New Roman" w:cs="Times New Roman"/>
          <w:b/>
          <w:bCs/>
          <w:sz w:val="24"/>
          <w:szCs w:val="24"/>
        </w:rPr>
        <w:t>škole</w:t>
      </w:r>
      <w:r w:rsidR="00F47786" w:rsidRPr="00A10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667D96" w14:textId="77777777" w:rsidR="00F82AC7" w:rsidRDefault="00F82AC7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CDC34" w14:textId="77777777" w:rsidR="00F82AC7" w:rsidRPr="00144657" w:rsidRDefault="00144657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AC7" w:rsidRPr="00144657">
        <w:rPr>
          <w:rFonts w:ascii="Times New Roman" w:hAnsi="Times New Roman" w:cs="Times New Roman"/>
          <w:sz w:val="24"/>
          <w:szCs w:val="24"/>
        </w:rPr>
        <w:t>Pri výskyte akútneho ochorenia alebo prenosného parazitárneho ochorenia žiaka počas vyučovania je učiteľ</w:t>
      </w:r>
      <w:r w:rsidR="000F39FE">
        <w:rPr>
          <w:rFonts w:ascii="Times New Roman" w:hAnsi="Times New Roman" w:cs="Times New Roman"/>
          <w:sz w:val="24"/>
          <w:szCs w:val="24"/>
        </w:rPr>
        <w:t>: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90BC" w14:textId="413EC597" w:rsidR="00F82AC7" w:rsidRDefault="00F82AC7" w:rsidP="00905826">
      <w:pPr>
        <w:pStyle w:val="Odsekzoznamu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C7">
        <w:rPr>
          <w:rFonts w:ascii="Times New Roman" w:hAnsi="Times New Roman" w:cs="Times New Roman"/>
          <w:sz w:val="24"/>
          <w:szCs w:val="24"/>
        </w:rPr>
        <w:t>povinný upovedomiť o tejto skutočnosti zákonn</w:t>
      </w:r>
      <w:r w:rsidR="005A1601">
        <w:rPr>
          <w:rFonts w:ascii="Times New Roman" w:hAnsi="Times New Roman" w:cs="Times New Roman"/>
          <w:sz w:val="24"/>
          <w:szCs w:val="24"/>
        </w:rPr>
        <w:t>ého</w:t>
      </w:r>
      <w:r w:rsidRPr="00F82AC7">
        <w:rPr>
          <w:rFonts w:ascii="Times New Roman" w:hAnsi="Times New Roman" w:cs="Times New Roman"/>
          <w:sz w:val="24"/>
          <w:szCs w:val="24"/>
        </w:rPr>
        <w:t xml:space="preserve"> zástupc</w:t>
      </w:r>
      <w:r w:rsidR="005A1601">
        <w:rPr>
          <w:rFonts w:ascii="Times New Roman" w:hAnsi="Times New Roman" w:cs="Times New Roman"/>
          <w:sz w:val="24"/>
          <w:szCs w:val="24"/>
        </w:rPr>
        <w:t>u</w:t>
      </w:r>
      <w:r w:rsidRPr="00F82AC7">
        <w:rPr>
          <w:rFonts w:ascii="Times New Roman" w:hAnsi="Times New Roman" w:cs="Times New Roman"/>
          <w:sz w:val="24"/>
          <w:szCs w:val="24"/>
        </w:rPr>
        <w:t xml:space="preserve"> žiaka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65279B" w14:textId="77777777" w:rsidR="00571F5A" w:rsidRDefault="00F82AC7" w:rsidP="00905826">
      <w:pPr>
        <w:pStyle w:val="Odsekzoznamu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C7">
        <w:rPr>
          <w:rFonts w:ascii="Times New Roman" w:hAnsi="Times New Roman" w:cs="Times New Roman"/>
          <w:sz w:val="24"/>
          <w:szCs w:val="24"/>
        </w:rPr>
        <w:t xml:space="preserve">izolovať chorého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Pr="00F82AC7">
        <w:rPr>
          <w:rFonts w:ascii="Times New Roman" w:hAnsi="Times New Roman" w:cs="Times New Roman"/>
          <w:sz w:val="24"/>
          <w:szCs w:val="24"/>
        </w:rPr>
        <w:t>od ostatných žiakov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2AC7">
        <w:rPr>
          <w:rFonts w:ascii="Times New Roman" w:hAnsi="Times New Roman" w:cs="Times New Roman"/>
          <w:sz w:val="24"/>
          <w:szCs w:val="24"/>
        </w:rPr>
        <w:t>miestnosti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AC7">
        <w:rPr>
          <w:rFonts w:ascii="Times New Roman" w:hAnsi="Times New Roman" w:cs="Times New Roman"/>
          <w:sz w:val="24"/>
          <w:szCs w:val="24"/>
        </w:rPr>
        <w:t>v ktorej sa nenachádzajú žia</w:t>
      </w:r>
      <w:r>
        <w:rPr>
          <w:rFonts w:ascii="Times New Roman" w:hAnsi="Times New Roman" w:cs="Times New Roman"/>
          <w:sz w:val="24"/>
          <w:szCs w:val="24"/>
        </w:rPr>
        <w:t>dne iné osoby</w:t>
      </w:r>
      <w:r w:rsidR="000F39FE">
        <w:rPr>
          <w:rFonts w:ascii="Times New Roman" w:hAnsi="Times New Roman" w:cs="Times New Roman"/>
          <w:sz w:val="24"/>
          <w:szCs w:val="24"/>
        </w:rPr>
        <w:t>,</w:t>
      </w:r>
    </w:p>
    <w:p w14:paraId="02AD3EB4" w14:textId="77777777" w:rsidR="00F82AC7" w:rsidRPr="00571F5A" w:rsidRDefault="00571F5A" w:rsidP="00905826">
      <w:pPr>
        <w:pStyle w:val="Odsekzoznamu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to možné</w:t>
      </w:r>
      <w:r w:rsidR="002E0F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5A">
        <w:rPr>
          <w:rFonts w:ascii="Times New Roman" w:hAnsi="Times New Roman" w:cs="Times New Roman"/>
          <w:sz w:val="24"/>
          <w:szCs w:val="24"/>
        </w:rPr>
        <w:t>odviesť žiaka v sprievode dospelej osoby</w:t>
      </w:r>
      <w:r>
        <w:rPr>
          <w:rFonts w:ascii="Times New Roman" w:hAnsi="Times New Roman" w:cs="Times New Roman"/>
          <w:sz w:val="24"/>
          <w:szCs w:val="24"/>
        </w:rPr>
        <w:t xml:space="preserve"> domov alebo odovzdať žiaka </w:t>
      </w:r>
      <w:r w:rsidRPr="00571F5A">
        <w:rPr>
          <w:rFonts w:ascii="Times New Roman" w:hAnsi="Times New Roman" w:cs="Times New Roman"/>
          <w:sz w:val="24"/>
          <w:szCs w:val="24"/>
        </w:rPr>
        <w:t>zákonnému zástupcovi</w:t>
      </w:r>
      <w:r w:rsidR="00F82AC7" w:rsidRPr="00571F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B2741" w14:textId="77777777" w:rsidR="00F82AC7" w:rsidRPr="00144657" w:rsidRDefault="00144657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2AC7" w:rsidRPr="00144657">
        <w:rPr>
          <w:rFonts w:ascii="Times New Roman" w:hAnsi="Times New Roman" w:cs="Times New Roman"/>
          <w:sz w:val="24"/>
          <w:szCs w:val="24"/>
        </w:rPr>
        <w:t xml:space="preserve">Pri akútnom ochorení </w:t>
      </w:r>
      <w:r w:rsidR="002E0F9C">
        <w:rPr>
          <w:rFonts w:ascii="Times New Roman" w:hAnsi="Times New Roman" w:cs="Times New Roman"/>
          <w:sz w:val="24"/>
          <w:szCs w:val="24"/>
        </w:rPr>
        <w:t xml:space="preserve">a </w:t>
      </w:r>
      <w:r w:rsidR="00F82AC7" w:rsidRPr="00144657">
        <w:rPr>
          <w:rFonts w:ascii="Times New Roman" w:hAnsi="Times New Roman" w:cs="Times New Roman"/>
          <w:sz w:val="24"/>
          <w:szCs w:val="24"/>
        </w:rPr>
        <w:t>pri poskytovaní pomoci učiteľ postupuje podľa závažnosti vzniknutej situácie:</w:t>
      </w:r>
    </w:p>
    <w:p w14:paraId="1D2DB45F" w14:textId="77777777" w:rsidR="00F82AC7" w:rsidRPr="00571F5A" w:rsidRDefault="00F82AC7" w:rsidP="00905826">
      <w:pPr>
        <w:pStyle w:val="Odsekzoznamu"/>
        <w:numPr>
          <w:ilvl w:val="0"/>
          <w:numId w:val="2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71F5A">
        <w:rPr>
          <w:rFonts w:ascii="Times New Roman" w:hAnsi="Times New Roman" w:cs="Times New Roman"/>
          <w:sz w:val="24"/>
          <w:szCs w:val="24"/>
        </w:rPr>
        <w:t>poskytne prvú pomoc,</w:t>
      </w:r>
    </w:p>
    <w:p w14:paraId="7D6D5D20" w14:textId="77777777" w:rsidR="002E0F9C" w:rsidRDefault="00F82AC7" w:rsidP="00905826">
      <w:pPr>
        <w:pStyle w:val="Odsekzoznamu"/>
        <w:numPr>
          <w:ilvl w:val="0"/>
          <w:numId w:val="2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71F5A">
        <w:rPr>
          <w:rFonts w:ascii="Times New Roman" w:hAnsi="Times New Roman" w:cs="Times New Roman"/>
          <w:sz w:val="24"/>
          <w:szCs w:val="24"/>
        </w:rPr>
        <w:t>privolá rýchlu zdravotnú službu</w:t>
      </w:r>
      <w:r w:rsidR="002E0F9C">
        <w:rPr>
          <w:rFonts w:ascii="Times New Roman" w:hAnsi="Times New Roman" w:cs="Times New Roman"/>
          <w:sz w:val="24"/>
          <w:szCs w:val="24"/>
        </w:rPr>
        <w:t>,</w:t>
      </w:r>
    </w:p>
    <w:p w14:paraId="679A92CD" w14:textId="77777777" w:rsidR="00F82AC7" w:rsidRPr="002E0F9C" w:rsidRDefault="002E0F9C" w:rsidP="002E0F9C">
      <w:pPr>
        <w:pStyle w:val="Odsekzoznamu"/>
        <w:numPr>
          <w:ilvl w:val="0"/>
          <w:numId w:val="2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71F5A">
        <w:rPr>
          <w:rFonts w:ascii="Times New Roman" w:hAnsi="Times New Roman" w:cs="Times New Roman"/>
          <w:sz w:val="24"/>
          <w:szCs w:val="24"/>
        </w:rPr>
        <w:t>zabezpečí žiakovi potrebné pohodlie a podľa potreby prísun tekutín</w:t>
      </w:r>
      <w:r w:rsidR="00F82AC7" w:rsidRPr="002E0F9C">
        <w:rPr>
          <w:rFonts w:ascii="Times New Roman" w:hAnsi="Times New Roman" w:cs="Times New Roman"/>
          <w:sz w:val="24"/>
          <w:szCs w:val="24"/>
        </w:rPr>
        <w:t>.</w:t>
      </w:r>
    </w:p>
    <w:p w14:paraId="2FFEBE2E" w14:textId="3DD5C9E1" w:rsidR="001A5122" w:rsidRPr="005A1601" w:rsidRDefault="005A1601" w:rsidP="005A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82AC7" w:rsidRPr="005A1601">
        <w:rPr>
          <w:rFonts w:ascii="Times New Roman" w:hAnsi="Times New Roman" w:cs="Times New Roman"/>
          <w:sz w:val="24"/>
          <w:szCs w:val="24"/>
        </w:rPr>
        <w:t xml:space="preserve">Pri výskyte prenosného parazitárneho ochorenia (zavšivenie – </w:t>
      </w:r>
      <w:proofErr w:type="spellStart"/>
      <w:r w:rsidR="00F82AC7" w:rsidRPr="005A1601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="00F82AC7" w:rsidRPr="005A1601">
        <w:rPr>
          <w:rFonts w:ascii="Times New Roman" w:hAnsi="Times New Roman" w:cs="Times New Roman"/>
          <w:sz w:val="24"/>
          <w:szCs w:val="24"/>
        </w:rPr>
        <w:t>) v triede triedny učiteľ</w:t>
      </w:r>
      <w:r w:rsidR="002E0F9C" w:rsidRPr="005A1601">
        <w:rPr>
          <w:rFonts w:ascii="Times New Roman" w:hAnsi="Times New Roman" w:cs="Times New Roman"/>
          <w:sz w:val="24"/>
          <w:szCs w:val="24"/>
        </w:rPr>
        <w:t>:</w:t>
      </w:r>
      <w:r w:rsidR="00F82AC7" w:rsidRPr="005A1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2C047" w14:textId="77777777" w:rsidR="001A5122" w:rsidRPr="00571F5A" w:rsidRDefault="00F82AC7" w:rsidP="00905826">
      <w:pPr>
        <w:pStyle w:val="Odsekzoznamu"/>
        <w:numPr>
          <w:ilvl w:val="0"/>
          <w:numId w:val="2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71F5A">
        <w:rPr>
          <w:rFonts w:ascii="Times New Roman" w:hAnsi="Times New Roman" w:cs="Times New Roman"/>
          <w:sz w:val="24"/>
          <w:szCs w:val="24"/>
        </w:rPr>
        <w:t>informuje riaditeľa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571F5A">
        <w:rPr>
          <w:rFonts w:ascii="Times New Roman" w:hAnsi="Times New Roman" w:cs="Times New Roman"/>
          <w:sz w:val="24"/>
          <w:szCs w:val="24"/>
        </w:rPr>
        <w:t>školy a bezodkladne aj zákonného zástupcu žiaka</w:t>
      </w:r>
      <w:r w:rsidR="001A5122" w:rsidRPr="00571F5A">
        <w:rPr>
          <w:rFonts w:ascii="Times New Roman" w:hAnsi="Times New Roman" w:cs="Times New Roman"/>
          <w:sz w:val="24"/>
          <w:szCs w:val="24"/>
        </w:rPr>
        <w:t>,</w:t>
      </w:r>
    </w:p>
    <w:p w14:paraId="62274E44" w14:textId="77777777" w:rsidR="002E0F9C" w:rsidRDefault="001A5122" w:rsidP="00905826">
      <w:pPr>
        <w:pStyle w:val="Odsekzoznamu"/>
        <w:numPr>
          <w:ilvl w:val="0"/>
          <w:numId w:val="2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71F5A">
        <w:rPr>
          <w:rFonts w:ascii="Times New Roman" w:hAnsi="Times New Roman" w:cs="Times New Roman"/>
          <w:sz w:val="24"/>
          <w:szCs w:val="24"/>
        </w:rPr>
        <w:t>izoluje žiaka od ostatných žiakov</w:t>
      </w:r>
      <w:r w:rsidR="002E0F9C">
        <w:rPr>
          <w:rFonts w:ascii="Times New Roman" w:hAnsi="Times New Roman" w:cs="Times New Roman"/>
          <w:sz w:val="24"/>
          <w:szCs w:val="24"/>
        </w:rPr>
        <w:t>,</w:t>
      </w:r>
    </w:p>
    <w:p w14:paraId="18F264D1" w14:textId="77777777" w:rsidR="001A5122" w:rsidRPr="00571F5A" w:rsidRDefault="002E0F9C" w:rsidP="00905826">
      <w:pPr>
        <w:pStyle w:val="Odsekzoznamu"/>
        <w:numPr>
          <w:ilvl w:val="0"/>
          <w:numId w:val="2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44657">
        <w:rPr>
          <w:rFonts w:ascii="Times New Roman" w:hAnsi="Times New Roman" w:cs="Times New Roman"/>
          <w:sz w:val="24"/>
          <w:szCs w:val="24"/>
        </w:rPr>
        <w:t>písomne na túto skutočnosť upozorní zákonných zástupcov všetkých žiakov</w:t>
      </w:r>
      <w:r w:rsidR="001A5122" w:rsidRPr="00571F5A">
        <w:rPr>
          <w:rFonts w:ascii="Times New Roman" w:hAnsi="Times New Roman" w:cs="Times New Roman"/>
          <w:sz w:val="24"/>
          <w:szCs w:val="24"/>
        </w:rPr>
        <w:t>.</w:t>
      </w:r>
    </w:p>
    <w:p w14:paraId="26125ECC" w14:textId="77777777" w:rsidR="002E0F9C" w:rsidRDefault="00144657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2AC7" w:rsidRPr="00144657">
        <w:rPr>
          <w:rFonts w:ascii="Times New Roman" w:hAnsi="Times New Roman" w:cs="Times New Roman"/>
          <w:sz w:val="24"/>
          <w:szCs w:val="24"/>
        </w:rPr>
        <w:t xml:space="preserve">Riaditeľ školy bezodkladne informuje ostatných učiteľov. </w:t>
      </w:r>
    </w:p>
    <w:p w14:paraId="29CB8CC8" w14:textId="77777777" w:rsidR="00F82AC7" w:rsidRPr="00144657" w:rsidRDefault="00144657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2AC7" w:rsidRPr="00144657">
        <w:rPr>
          <w:rFonts w:ascii="Times New Roman" w:hAnsi="Times New Roman" w:cs="Times New Roman"/>
          <w:sz w:val="24"/>
          <w:szCs w:val="24"/>
        </w:rPr>
        <w:t xml:space="preserve"> </w:t>
      </w:r>
      <w:r w:rsidR="002E0F9C" w:rsidRPr="00144657">
        <w:rPr>
          <w:rFonts w:ascii="Times New Roman" w:hAnsi="Times New Roman" w:cs="Times New Roman"/>
          <w:sz w:val="24"/>
          <w:szCs w:val="24"/>
        </w:rPr>
        <w:t xml:space="preserve">Pri výskyte prenosného parazitárneho ochorenia (zavšivenie – </w:t>
      </w:r>
      <w:proofErr w:type="spellStart"/>
      <w:r w:rsidR="002E0F9C" w:rsidRPr="00144657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="002E0F9C" w:rsidRPr="00144657">
        <w:rPr>
          <w:rFonts w:ascii="Times New Roman" w:hAnsi="Times New Roman" w:cs="Times New Roman"/>
          <w:sz w:val="24"/>
          <w:szCs w:val="24"/>
        </w:rPr>
        <w:t xml:space="preserve">) </w:t>
      </w:r>
      <w:r w:rsidR="00F82AC7" w:rsidRPr="00144657">
        <w:rPr>
          <w:rFonts w:ascii="Times New Roman" w:hAnsi="Times New Roman" w:cs="Times New Roman"/>
          <w:sz w:val="24"/>
          <w:szCs w:val="24"/>
        </w:rPr>
        <w:t>je nutné</w:t>
      </w:r>
      <w:r w:rsidR="001A5122" w:rsidRPr="00144657">
        <w:rPr>
          <w:rFonts w:ascii="Times New Roman" w:hAnsi="Times New Roman" w:cs="Times New Roman"/>
          <w:sz w:val="24"/>
          <w:szCs w:val="24"/>
        </w:rPr>
        <w:t xml:space="preserve"> </w:t>
      </w:r>
      <w:r w:rsidR="00F82AC7" w:rsidRPr="00144657">
        <w:rPr>
          <w:rFonts w:ascii="Times New Roman" w:hAnsi="Times New Roman" w:cs="Times New Roman"/>
          <w:sz w:val="24"/>
          <w:szCs w:val="24"/>
        </w:rPr>
        <w:t>vykonať</w:t>
      </w:r>
      <w:r w:rsidR="00E75CE5">
        <w:rPr>
          <w:rFonts w:ascii="Times New Roman" w:hAnsi="Times New Roman" w:cs="Times New Roman"/>
          <w:sz w:val="24"/>
          <w:szCs w:val="24"/>
        </w:rPr>
        <w:t xml:space="preserve"> nasledovné opatrenia</w:t>
      </w:r>
      <w:r w:rsidR="00F82AC7" w:rsidRPr="00144657">
        <w:rPr>
          <w:rFonts w:ascii="Times New Roman" w:hAnsi="Times New Roman" w:cs="Times New Roman"/>
          <w:sz w:val="24"/>
          <w:szCs w:val="24"/>
        </w:rPr>
        <w:t>:</w:t>
      </w:r>
    </w:p>
    <w:p w14:paraId="00E491E0" w14:textId="77777777" w:rsidR="00F82AC7" w:rsidRPr="00F82AC7" w:rsidRDefault="00F82AC7" w:rsidP="00905826">
      <w:pPr>
        <w:pStyle w:val="Odsekzoznamu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122">
        <w:rPr>
          <w:rFonts w:ascii="Times New Roman" w:hAnsi="Times New Roman" w:cs="Times New Roman"/>
          <w:sz w:val="24"/>
          <w:szCs w:val="24"/>
        </w:rPr>
        <w:t>v</w:t>
      </w:r>
      <w:r w:rsidR="001A5122">
        <w:rPr>
          <w:rFonts w:ascii="Times New Roman" w:hAnsi="Times New Roman" w:cs="Times New Roman"/>
          <w:sz w:val="24"/>
          <w:szCs w:val="24"/>
        </w:rPr>
        <w:t> </w:t>
      </w:r>
      <w:r w:rsidRPr="001A5122">
        <w:rPr>
          <w:rFonts w:ascii="Times New Roman" w:hAnsi="Times New Roman" w:cs="Times New Roman"/>
          <w:sz w:val="24"/>
          <w:szCs w:val="24"/>
        </w:rPr>
        <w:t>rodine</w:t>
      </w:r>
      <w:r w:rsidR="001A5122">
        <w:rPr>
          <w:rFonts w:ascii="Times New Roman" w:hAnsi="Times New Roman" w:cs="Times New Roman"/>
          <w:sz w:val="24"/>
          <w:szCs w:val="24"/>
        </w:rPr>
        <w:t xml:space="preserve"> </w:t>
      </w:r>
      <w:r w:rsidR="000F39FE">
        <w:rPr>
          <w:rFonts w:ascii="Times New Roman" w:hAnsi="Times New Roman" w:cs="Times New Roman"/>
          <w:sz w:val="24"/>
          <w:szCs w:val="24"/>
        </w:rPr>
        <w:t>–</w:t>
      </w:r>
      <w:r w:rsidR="001A5122">
        <w:rPr>
          <w:rFonts w:ascii="Times New Roman" w:hAnsi="Times New Roman" w:cs="Times New Roman"/>
          <w:sz w:val="24"/>
          <w:szCs w:val="24"/>
        </w:rPr>
        <w:t xml:space="preserve"> k</w:t>
      </w:r>
      <w:r w:rsidRPr="001A5122">
        <w:rPr>
          <w:rFonts w:ascii="Times New Roman" w:hAnsi="Times New Roman" w:cs="Times New Roman"/>
          <w:sz w:val="24"/>
          <w:szCs w:val="24"/>
        </w:rPr>
        <w:t xml:space="preserve">eď </w:t>
      </w:r>
      <w:r w:rsidR="001A5122">
        <w:rPr>
          <w:rFonts w:ascii="Times New Roman" w:hAnsi="Times New Roman" w:cs="Times New Roman"/>
          <w:sz w:val="24"/>
          <w:szCs w:val="24"/>
        </w:rPr>
        <w:t>zákonný zástupca</w:t>
      </w:r>
      <w:r w:rsidRPr="001A5122">
        <w:rPr>
          <w:rFonts w:ascii="Times New Roman" w:hAnsi="Times New Roman" w:cs="Times New Roman"/>
          <w:sz w:val="24"/>
          <w:szCs w:val="24"/>
        </w:rPr>
        <w:t xml:space="preserve"> zistí </w:t>
      </w:r>
      <w:r w:rsidR="001A5122" w:rsidRPr="00F82AC7">
        <w:rPr>
          <w:rFonts w:ascii="Times New Roman" w:hAnsi="Times New Roman" w:cs="Times New Roman"/>
          <w:sz w:val="24"/>
          <w:szCs w:val="24"/>
        </w:rPr>
        <w:t>prenosné parazitárne ochoreni</w:t>
      </w:r>
      <w:r w:rsidR="001A5122">
        <w:rPr>
          <w:rFonts w:ascii="Times New Roman" w:hAnsi="Times New Roman" w:cs="Times New Roman"/>
          <w:sz w:val="24"/>
          <w:szCs w:val="24"/>
        </w:rPr>
        <w:t>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1A5122">
        <w:rPr>
          <w:rFonts w:ascii="Times New Roman" w:hAnsi="Times New Roman" w:cs="Times New Roman"/>
          <w:sz w:val="24"/>
          <w:szCs w:val="24"/>
        </w:rPr>
        <w:t>dieťaťa, ohlási bezodkladne túto skutočnosť</w:t>
      </w:r>
      <w:r w:rsidR="001A5122">
        <w:rPr>
          <w:rFonts w:ascii="Times New Roman" w:hAnsi="Times New Roman" w:cs="Times New Roman"/>
          <w:sz w:val="24"/>
          <w:szCs w:val="24"/>
        </w:rPr>
        <w:t xml:space="preserve"> </w:t>
      </w:r>
      <w:r w:rsidRPr="001A5122">
        <w:rPr>
          <w:rFonts w:ascii="Times New Roman" w:hAnsi="Times New Roman" w:cs="Times New Roman"/>
          <w:sz w:val="24"/>
          <w:szCs w:val="24"/>
        </w:rPr>
        <w:t xml:space="preserve">triednemu učiteľovi alebo </w:t>
      </w:r>
      <w:r w:rsidR="001A5122">
        <w:rPr>
          <w:rFonts w:ascii="Times New Roman" w:hAnsi="Times New Roman" w:cs="Times New Roman"/>
          <w:sz w:val="24"/>
          <w:szCs w:val="24"/>
        </w:rPr>
        <w:t>riaditeľovi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1A5122">
        <w:rPr>
          <w:rFonts w:ascii="Times New Roman" w:hAnsi="Times New Roman" w:cs="Times New Roman"/>
          <w:sz w:val="24"/>
          <w:szCs w:val="24"/>
        </w:rPr>
        <w:t>školy. V prípade ojedinelého výskytu dieťa nenavštevuje</w:t>
      </w:r>
      <w:r w:rsidR="001A5122">
        <w:rPr>
          <w:rFonts w:ascii="Times New Roman" w:hAnsi="Times New Roman" w:cs="Times New Roman"/>
          <w:sz w:val="24"/>
          <w:szCs w:val="24"/>
        </w:rPr>
        <w:t xml:space="preserve"> </w:t>
      </w:r>
      <w:r w:rsidRPr="001A5122">
        <w:rPr>
          <w:rFonts w:ascii="Times New Roman" w:hAnsi="Times New Roman" w:cs="Times New Roman"/>
          <w:sz w:val="24"/>
          <w:szCs w:val="24"/>
        </w:rPr>
        <w:t xml:space="preserve">žiacky kolektív až do vykonania </w:t>
      </w:r>
      <w:r w:rsidR="002E0F9C">
        <w:rPr>
          <w:rFonts w:ascii="Times New Roman" w:hAnsi="Times New Roman" w:cs="Times New Roman"/>
          <w:sz w:val="24"/>
          <w:szCs w:val="24"/>
        </w:rPr>
        <w:t>potrebných</w:t>
      </w:r>
      <w:r w:rsidRPr="001A5122">
        <w:rPr>
          <w:rFonts w:ascii="Times New Roman" w:hAnsi="Times New Roman" w:cs="Times New Roman"/>
          <w:sz w:val="24"/>
          <w:szCs w:val="24"/>
        </w:rPr>
        <w:t xml:space="preserve"> opatrení. </w:t>
      </w:r>
      <w:r w:rsidR="001A5122">
        <w:rPr>
          <w:rFonts w:ascii="Times New Roman" w:hAnsi="Times New Roman" w:cs="Times New Roman"/>
          <w:sz w:val="24"/>
          <w:szCs w:val="24"/>
        </w:rPr>
        <w:t xml:space="preserve">V rodine </w:t>
      </w:r>
      <w:r w:rsidRPr="001A5122">
        <w:rPr>
          <w:rFonts w:ascii="Times New Roman" w:hAnsi="Times New Roman" w:cs="Times New Roman"/>
          <w:sz w:val="24"/>
          <w:szCs w:val="24"/>
        </w:rPr>
        <w:t>je nutné včas začať dezinsek</w:t>
      </w:r>
      <w:r w:rsidR="001A5122">
        <w:rPr>
          <w:rFonts w:ascii="Times New Roman" w:hAnsi="Times New Roman" w:cs="Times New Roman"/>
          <w:sz w:val="24"/>
          <w:szCs w:val="24"/>
        </w:rPr>
        <w:t>ciu</w:t>
      </w:r>
      <w:r w:rsidR="00724512">
        <w:rPr>
          <w:rFonts w:ascii="Times New Roman" w:hAnsi="Times New Roman" w:cs="Times New Roman"/>
          <w:sz w:val="24"/>
          <w:szCs w:val="24"/>
        </w:rPr>
        <w:t>;</w:t>
      </w:r>
      <w:r w:rsidR="001A5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D0136" w14:textId="77777777" w:rsidR="00E75CE5" w:rsidRDefault="00F82AC7" w:rsidP="00905826">
      <w:pPr>
        <w:pStyle w:val="Odsekzoznamu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122">
        <w:rPr>
          <w:rFonts w:ascii="Times New Roman" w:hAnsi="Times New Roman" w:cs="Times New Roman"/>
          <w:sz w:val="24"/>
          <w:szCs w:val="24"/>
        </w:rPr>
        <w:t>v</w:t>
      </w:r>
      <w:r w:rsidR="001A5122" w:rsidRPr="001A5122">
        <w:rPr>
          <w:rFonts w:ascii="Times New Roman" w:hAnsi="Times New Roman" w:cs="Times New Roman"/>
          <w:sz w:val="24"/>
          <w:szCs w:val="24"/>
        </w:rPr>
        <w:t xml:space="preserve"> triede alebo </w:t>
      </w:r>
      <w:r w:rsidRPr="001A5122">
        <w:rPr>
          <w:rFonts w:ascii="Times New Roman" w:hAnsi="Times New Roman" w:cs="Times New Roman"/>
          <w:sz w:val="24"/>
          <w:szCs w:val="24"/>
        </w:rPr>
        <w:t>kolektíve</w:t>
      </w:r>
      <w:r w:rsidR="001A5122" w:rsidRPr="001A5122">
        <w:rPr>
          <w:rFonts w:ascii="Times New Roman" w:hAnsi="Times New Roman" w:cs="Times New Roman"/>
          <w:sz w:val="24"/>
          <w:szCs w:val="24"/>
        </w:rPr>
        <w:t xml:space="preserve"> žiaka</w:t>
      </w:r>
      <w:r w:rsidRPr="001A5122">
        <w:rPr>
          <w:rFonts w:ascii="Times New Roman" w:hAnsi="Times New Roman" w:cs="Times New Roman"/>
          <w:sz w:val="24"/>
          <w:szCs w:val="24"/>
        </w:rPr>
        <w:t xml:space="preserve"> </w:t>
      </w:r>
      <w:r w:rsidR="000F39FE">
        <w:rPr>
          <w:rFonts w:ascii="Times New Roman" w:hAnsi="Times New Roman" w:cs="Times New Roman"/>
          <w:sz w:val="24"/>
          <w:szCs w:val="24"/>
        </w:rPr>
        <w:t>–</w:t>
      </w:r>
      <w:r w:rsidRPr="001A5122">
        <w:rPr>
          <w:rFonts w:ascii="Times New Roman" w:hAnsi="Times New Roman" w:cs="Times New Roman"/>
          <w:sz w:val="24"/>
          <w:szCs w:val="24"/>
        </w:rPr>
        <w:t xml:space="preserve"> triedny učiteľ pravidelne </w:t>
      </w:r>
      <w:r w:rsidR="00E75CE5">
        <w:rPr>
          <w:rFonts w:ascii="Times New Roman" w:hAnsi="Times New Roman" w:cs="Times New Roman"/>
          <w:sz w:val="24"/>
          <w:szCs w:val="24"/>
        </w:rPr>
        <w:t xml:space="preserve">ráno </w:t>
      </w:r>
      <w:r w:rsidRPr="001A5122">
        <w:rPr>
          <w:rFonts w:ascii="Times New Roman" w:hAnsi="Times New Roman" w:cs="Times New Roman"/>
          <w:sz w:val="24"/>
          <w:szCs w:val="24"/>
        </w:rPr>
        <w:t>vykonáva prehliadku vlasatej časti hlavy (z</w:t>
      </w:r>
      <w:r w:rsidR="001A5122" w:rsidRPr="001A5122">
        <w:rPr>
          <w:rFonts w:ascii="Times New Roman" w:hAnsi="Times New Roman" w:cs="Times New Roman"/>
          <w:sz w:val="24"/>
          <w:szCs w:val="24"/>
        </w:rPr>
        <w:t> </w:t>
      </w:r>
      <w:r w:rsidRPr="001A5122">
        <w:rPr>
          <w:rFonts w:ascii="Times New Roman" w:hAnsi="Times New Roman" w:cs="Times New Roman"/>
          <w:sz w:val="24"/>
          <w:szCs w:val="24"/>
        </w:rPr>
        <w:t>bezpečnej</w:t>
      </w:r>
      <w:r w:rsidR="001A5122" w:rsidRPr="001A5122">
        <w:rPr>
          <w:rFonts w:ascii="Times New Roman" w:hAnsi="Times New Roman" w:cs="Times New Roman"/>
          <w:sz w:val="24"/>
          <w:szCs w:val="24"/>
        </w:rPr>
        <w:t xml:space="preserve"> </w:t>
      </w:r>
      <w:r w:rsidRPr="001A5122">
        <w:rPr>
          <w:rFonts w:ascii="Times New Roman" w:hAnsi="Times New Roman" w:cs="Times New Roman"/>
          <w:sz w:val="24"/>
          <w:szCs w:val="24"/>
        </w:rPr>
        <w:t xml:space="preserve">vzdialenosti) u všetkých </w:t>
      </w:r>
      <w:r w:rsidR="001A5122" w:rsidRPr="001A5122">
        <w:rPr>
          <w:rFonts w:ascii="Times New Roman" w:hAnsi="Times New Roman" w:cs="Times New Roman"/>
          <w:sz w:val="24"/>
          <w:szCs w:val="24"/>
        </w:rPr>
        <w:t>žiakov</w:t>
      </w:r>
      <w:r w:rsidRPr="001A5122">
        <w:rPr>
          <w:rFonts w:ascii="Times New Roman" w:hAnsi="Times New Roman" w:cs="Times New Roman"/>
          <w:sz w:val="24"/>
          <w:szCs w:val="24"/>
        </w:rPr>
        <w:t>,</w:t>
      </w:r>
      <w:r w:rsidR="001A5122" w:rsidRPr="001A5122">
        <w:rPr>
          <w:rFonts w:ascii="Times New Roman" w:hAnsi="Times New Roman" w:cs="Times New Roman"/>
          <w:sz w:val="24"/>
          <w:szCs w:val="24"/>
        </w:rPr>
        <w:t xml:space="preserve"> ktorí si </w:t>
      </w:r>
      <w:r w:rsidRPr="001A5122">
        <w:rPr>
          <w:rFonts w:ascii="Times New Roman" w:hAnsi="Times New Roman" w:cs="Times New Roman"/>
          <w:sz w:val="24"/>
          <w:szCs w:val="24"/>
        </w:rPr>
        <w:t>na túto prehliadku nosia vlastné hrebene,</w:t>
      </w:r>
      <w:r w:rsidR="001A5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44F5A" w14:textId="700BC88B" w:rsidR="001A5122" w:rsidRDefault="001A5122" w:rsidP="00905826">
      <w:pPr>
        <w:pStyle w:val="Odsekzoznamu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triede, prípadne v iných miestnostiach</w:t>
      </w:r>
      <w:r w:rsidR="00724512">
        <w:rPr>
          <w:rFonts w:ascii="Times New Roman" w:hAnsi="Times New Roman" w:cs="Times New Roman"/>
          <w:sz w:val="24"/>
          <w:szCs w:val="24"/>
        </w:rPr>
        <w:t>,</w:t>
      </w:r>
      <w:r w:rsidR="00A1019C">
        <w:rPr>
          <w:rFonts w:ascii="Times New Roman" w:hAnsi="Times New Roman" w:cs="Times New Roman"/>
          <w:sz w:val="24"/>
          <w:szCs w:val="24"/>
        </w:rPr>
        <w:t xml:space="preserve"> je nutné vykonať dezinsekciu</w:t>
      </w:r>
      <w:r w:rsidR="00724512">
        <w:rPr>
          <w:rFonts w:ascii="Times New Roman" w:hAnsi="Times New Roman" w:cs="Times New Roman"/>
          <w:sz w:val="24"/>
          <w:szCs w:val="24"/>
        </w:rPr>
        <w:t>.</w:t>
      </w:r>
    </w:p>
    <w:p w14:paraId="5DC53A16" w14:textId="77777777" w:rsidR="00A1019C" w:rsidRPr="00144657" w:rsidRDefault="00144657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1019C" w:rsidRPr="00144657">
        <w:rPr>
          <w:rFonts w:ascii="Times New Roman" w:hAnsi="Times New Roman" w:cs="Times New Roman"/>
          <w:sz w:val="24"/>
          <w:szCs w:val="24"/>
        </w:rPr>
        <w:t>Ak sa prenosné parazitárne ochorenie v priebehu 21 dní objav</w:t>
      </w:r>
      <w:r w:rsidR="00E75CE5">
        <w:rPr>
          <w:rFonts w:ascii="Times New Roman" w:hAnsi="Times New Roman" w:cs="Times New Roman"/>
          <w:sz w:val="24"/>
          <w:szCs w:val="24"/>
        </w:rPr>
        <w:t>í</w:t>
      </w:r>
      <w:r w:rsidR="00A1019C" w:rsidRPr="00144657">
        <w:rPr>
          <w:rFonts w:ascii="Times New Roman" w:hAnsi="Times New Roman" w:cs="Times New Roman"/>
          <w:sz w:val="24"/>
          <w:szCs w:val="24"/>
        </w:rPr>
        <w:t xml:space="preserve"> aj u ďalších detí v kolektíve triedy, je potrebné vykonať represívne opatrenia ako pri hromadnom výskyte.</w:t>
      </w:r>
    </w:p>
    <w:p w14:paraId="72524AB6" w14:textId="77777777" w:rsidR="00E75CE5" w:rsidRDefault="00144657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019C" w:rsidRPr="00144657">
        <w:rPr>
          <w:rFonts w:ascii="Times New Roman" w:hAnsi="Times New Roman" w:cs="Times New Roman"/>
          <w:sz w:val="24"/>
          <w:szCs w:val="24"/>
        </w:rPr>
        <w:t xml:space="preserve">Za hromadný výskyt </w:t>
      </w:r>
      <w:r w:rsidR="00E75CE5" w:rsidRPr="00144657">
        <w:rPr>
          <w:rFonts w:ascii="Times New Roman" w:hAnsi="Times New Roman" w:cs="Times New Roman"/>
          <w:sz w:val="24"/>
          <w:szCs w:val="24"/>
        </w:rPr>
        <w:t xml:space="preserve">prenosného parazitárneho ochorenia (zavšivenie – </w:t>
      </w:r>
      <w:proofErr w:type="spellStart"/>
      <w:r w:rsidR="00E75CE5" w:rsidRPr="00144657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="00E75CE5" w:rsidRPr="00144657">
        <w:rPr>
          <w:rFonts w:ascii="Times New Roman" w:hAnsi="Times New Roman" w:cs="Times New Roman"/>
          <w:sz w:val="24"/>
          <w:szCs w:val="24"/>
        </w:rPr>
        <w:t xml:space="preserve">) </w:t>
      </w:r>
      <w:r w:rsidR="00A1019C" w:rsidRPr="00144657">
        <w:rPr>
          <w:rFonts w:ascii="Times New Roman" w:hAnsi="Times New Roman" w:cs="Times New Roman"/>
          <w:sz w:val="24"/>
          <w:szCs w:val="24"/>
        </w:rPr>
        <w:t xml:space="preserve">sa považuje postihnutie dvoch a viacerých detí v kolektíve triedy. </w:t>
      </w:r>
    </w:p>
    <w:p w14:paraId="5A091776" w14:textId="77777777" w:rsidR="00A1019C" w:rsidRPr="00144657" w:rsidRDefault="00E75CE5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1019C" w:rsidRPr="00144657">
        <w:rPr>
          <w:rFonts w:ascii="Times New Roman" w:hAnsi="Times New Roman" w:cs="Times New Roman"/>
          <w:sz w:val="24"/>
          <w:szCs w:val="24"/>
        </w:rPr>
        <w:t xml:space="preserve">Triedny učiteľ operatívne, okamžite upovedomí všetkých zákonných zástupcov žiakov, aby vykonali doma všetky dezinsekčné opatrenia. Opatrenia sa musia vykonať naraz a u všetkých žiakov a ich rodinných príslušníkov, aby sa prenosné parazitárne ochorenie ďalej nešírilo. </w:t>
      </w:r>
    </w:p>
    <w:p w14:paraId="29D5E0B6" w14:textId="77777777" w:rsidR="00A1019C" w:rsidRDefault="00E75CE5" w:rsidP="0014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4657">
        <w:rPr>
          <w:rFonts w:ascii="Times New Roman" w:hAnsi="Times New Roman" w:cs="Times New Roman"/>
          <w:sz w:val="24"/>
          <w:szCs w:val="24"/>
        </w:rPr>
        <w:t xml:space="preserve">. </w:t>
      </w:r>
      <w:r w:rsidR="00A1019C" w:rsidRPr="00144657">
        <w:rPr>
          <w:rFonts w:ascii="Times New Roman" w:hAnsi="Times New Roman" w:cs="Times New Roman"/>
          <w:sz w:val="24"/>
          <w:szCs w:val="24"/>
        </w:rPr>
        <w:t>Ak sa do 21 dní od prvého výskytu prenosného parazitárneho ochorenia v triede ochorenie neobjaví, ohnisko je považované za zneškodnené.</w:t>
      </w:r>
    </w:p>
    <w:p w14:paraId="0D1A6D9A" w14:textId="77777777" w:rsidR="00A1019C" w:rsidRDefault="00E75CE5" w:rsidP="00E7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1019C" w:rsidRPr="00E75CE5">
        <w:rPr>
          <w:rFonts w:ascii="Times New Roman" w:hAnsi="Times New Roman" w:cs="Times New Roman"/>
          <w:sz w:val="24"/>
          <w:szCs w:val="24"/>
        </w:rPr>
        <w:t>V prípade nejasností alebo opakovaného výskytu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E75CE5">
        <w:rPr>
          <w:rFonts w:ascii="Times New Roman" w:hAnsi="Times New Roman" w:cs="Times New Roman"/>
          <w:sz w:val="24"/>
          <w:szCs w:val="24"/>
        </w:rPr>
        <w:t>prenosného parazitárneho ochorenia v triede je potrebné kontaktovať odbor epidemiológie RÚVZ.</w:t>
      </w:r>
    </w:p>
    <w:p w14:paraId="49EB6B5C" w14:textId="77777777" w:rsidR="00436428" w:rsidRDefault="00E75CE5" w:rsidP="00E7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1019C" w:rsidRPr="00A1019C">
        <w:rPr>
          <w:rFonts w:ascii="Times New Roman" w:hAnsi="Times New Roman" w:cs="Times New Roman"/>
          <w:sz w:val="24"/>
          <w:szCs w:val="24"/>
        </w:rPr>
        <w:t>K</w:t>
      </w:r>
      <w:r w:rsidR="00436428" w:rsidRPr="00A1019C">
        <w:rPr>
          <w:rFonts w:ascii="Times New Roman" w:hAnsi="Times New Roman" w:cs="Times New Roman"/>
          <w:sz w:val="24"/>
          <w:szCs w:val="24"/>
        </w:rPr>
        <w:t>aždé dieťa musí používať vlastné potreby osobnej hygieny</w:t>
      </w:r>
      <w:r w:rsidR="00A1019C" w:rsidRPr="00A1019C">
        <w:rPr>
          <w:rFonts w:ascii="Times New Roman" w:hAnsi="Times New Roman" w:cs="Times New Roman"/>
          <w:sz w:val="24"/>
          <w:szCs w:val="24"/>
        </w:rPr>
        <w:t>. Je zakázané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A1019C">
        <w:rPr>
          <w:rFonts w:ascii="Times New Roman" w:hAnsi="Times New Roman" w:cs="Times New Roman"/>
          <w:sz w:val="24"/>
          <w:szCs w:val="24"/>
        </w:rPr>
        <w:t>ich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A1019C">
        <w:rPr>
          <w:rFonts w:ascii="Times New Roman" w:hAnsi="Times New Roman" w:cs="Times New Roman"/>
          <w:sz w:val="24"/>
          <w:szCs w:val="24"/>
        </w:rPr>
        <w:t>vzájomné požičiavani</w:t>
      </w:r>
      <w:r w:rsidR="00A1019C">
        <w:rPr>
          <w:rFonts w:ascii="Times New Roman" w:hAnsi="Times New Roman" w:cs="Times New Roman"/>
          <w:sz w:val="24"/>
          <w:szCs w:val="24"/>
        </w:rPr>
        <w:t>e</w:t>
      </w:r>
      <w:r w:rsidR="00A1019C" w:rsidRPr="00A1019C">
        <w:rPr>
          <w:rFonts w:ascii="Times New Roman" w:hAnsi="Times New Roman" w:cs="Times New Roman"/>
          <w:sz w:val="24"/>
          <w:szCs w:val="24"/>
        </w:rPr>
        <w:t xml:space="preserve">. </w:t>
      </w:r>
      <w:r w:rsidR="00A1019C">
        <w:rPr>
          <w:rFonts w:ascii="Times New Roman" w:hAnsi="Times New Roman" w:cs="Times New Roman"/>
          <w:sz w:val="24"/>
          <w:szCs w:val="24"/>
        </w:rPr>
        <w:t xml:space="preserve">Platí to aj </w:t>
      </w:r>
      <w:r w:rsidR="00A1019C" w:rsidRPr="00A1019C">
        <w:rPr>
          <w:rFonts w:ascii="Times New Roman" w:hAnsi="Times New Roman" w:cs="Times New Roman"/>
          <w:sz w:val="24"/>
          <w:szCs w:val="24"/>
        </w:rPr>
        <w:t>v prípade čiapok, šatiek, prípadne</w:t>
      </w:r>
      <w:r w:rsidR="00A1019C">
        <w:rPr>
          <w:rFonts w:ascii="Times New Roman" w:hAnsi="Times New Roman" w:cs="Times New Roman"/>
          <w:sz w:val="24"/>
          <w:szCs w:val="24"/>
        </w:rPr>
        <w:t xml:space="preserve"> </w:t>
      </w:r>
      <w:r w:rsidR="00A1019C" w:rsidRPr="00A1019C">
        <w:rPr>
          <w:rFonts w:ascii="Times New Roman" w:hAnsi="Times New Roman" w:cs="Times New Roman"/>
          <w:sz w:val="24"/>
          <w:szCs w:val="24"/>
        </w:rPr>
        <w:t>iných pokrývok hlavy.</w:t>
      </w:r>
    </w:p>
    <w:p w14:paraId="67828E06" w14:textId="77777777" w:rsidR="009C7208" w:rsidRPr="00E75CE5" w:rsidRDefault="00E75CE5" w:rsidP="00E7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C7208" w:rsidRPr="00E75CE5">
        <w:rPr>
          <w:rFonts w:ascii="Times New Roman" w:hAnsi="Times New Roman" w:cs="Times New Roman"/>
          <w:sz w:val="24"/>
          <w:szCs w:val="24"/>
        </w:rPr>
        <w:t>V rámci výskytu chrípkových ochorení, chrípke podobných ochorení a iných vírusových ochorení je riaditeľ školy povinný</w:t>
      </w:r>
      <w:r w:rsidR="00724512">
        <w:rPr>
          <w:rFonts w:ascii="Times New Roman" w:hAnsi="Times New Roman" w:cs="Times New Roman"/>
          <w:sz w:val="24"/>
          <w:szCs w:val="24"/>
        </w:rPr>
        <w:t>:</w:t>
      </w:r>
      <w:r w:rsidR="009C7208" w:rsidRPr="00E75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F61B6" w14:textId="77777777" w:rsidR="009C7208" w:rsidRDefault="009C7208" w:rsidP="00905826">
      <w:pPr>
        <w:pStyle w:val="Odsekzoznamu"/>
        <w:numPr>
          <w:ilvl w:val="2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konzultovať postup s</w:t>
      </w:r>
      <w:r w:rsidR="007245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RÚVZ</w:t>
      </w:r>
      <w:r w:rsidR="00724512">
        <w:rPr>
          <w:rFonts w:ascii="Times New Roman" w:hAnsi="Times New Roman" w:cs="Times New Roman"/>
          <w:sz w:val="24"/>
          <w:szCs w:val="24"/>
        </w:rPr>
        <w:t>,</w:t>
      </w:r>
    </w:p>
    <w:p w14:paraId="15A43B51" w14:textId="77777777" w:rsidR="009C7208" w:rsidRDefault="009C7208" w:rsidP="00905826">
      <w:pPr>
        <w:pStyle w:val="Odsekzoznamu"/>
        <w:numPr>
          <w:ilvl w:val="2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postupu sa riadiť pokynmi RÚVZ a pokynmi a usmerneniami ministerstva školstva</w:t>
      </w:r>
      <w:r w:rsidR="00144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44EBE" w14:textId="77777777" w:rsidR="00F82AC7" w:rsidRDefault="00F82AC7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B154" w14:textId="77777777" w:rsidR="00A1019C" w:rsidRPr="00B90B36" w:rsidRDefault="00A1019C" w:rsidP="00A10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081A0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C18C957" w14:textId="77777777" w:rsidR="00A1019C" w:rsidRPr="00A1019C" w:rsidRDefault="00A1019C" w:rsidP="00A10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19C">
        <w:rPr>
          <w:rFonts w:ascii="Times New Roman" w:hAnsi="Times New Roman" w:cs="Times New Roman"/>
          <w:b/>
          <w:bCs/>
          <w:sz w:val="24"/>
          <w:szCs w:val="24"/>
        </w:rPr>
        <w:t>Poskytovanie prvej pomoci pri úrazoch</w:t>
      </w:r>
    </w:p>
    <w:p w14:paraId="5DF10909" w14:textId="77777777" w:rsidR="00F82AC7" w:rsidRDefault="00F82AC7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496FC" w14:textId="77777777" w:rsidR="00F43853" w:rsidRDefault="009C7208" w:rsidP="00905826">
      <w:pPr>
        <w:pStyle w:val="Odsekzoznamu"/>
        <w:numPr>
          <w:ilvl w:val="2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657">
        <w:rPr>
          <w:rFonts w:ascii="Times New Roman" w:hAnsi="Times New Roman" w:cs="Times New Roman"/>
          <w:sz w:val="24"/>
          <w:szCs w:val="24"/>
        </w:rPr>
        <w:t xml:space="preserve">Každý </w:t>
      </w:r>
      <w:r w:rsidR="00F43853">
        <w:rPr>
          <w:rFonts w:ascii="Times New Roman" w:hAnsi="Times New Roman" w:cs="Times New Roman"/>
          <w:sz w:val="24"/>
          <w:szCs w:val="24"/>
        </w:rPr>
        <w:t>učiteľ</w:t>
      </w:r>
      <w:r w:rsidRPr="00144657">
        <w:rPr>
          <w:rFonts w:ascii="Times New Roman" w:hAnsi="Times New Roman" w:cs="Times New Roman"/>
          <w:sz w:val="24"/>
          <w:szCs w:val="24"/>
        </w:rPr>
        <w:t xml:space="preserve"> je zodpovedný za organizáciu práce žiakov tak, aby predchádzal úrazom</w:t>
      </w:r>
      <w:r w:rsidR="00F43853">
        <w:rPr>
          <w:rFonts w:ascii="Times New Roman" w:hAnsi="Times New Roman" w:cs="Times New Roman"/>
          <w:sz w:val="24"/>
          <w:szCs w:val="24"/>
        </w:rPr>
        <w:t>.</w:t>
      </w:r>
    </w:p>
    <w:p w14:paraId="7C50E68F" w14:textId="77777777" w:rsidR="00F43853" w:rsidRDefault="009C7208" w:rsidP="00905826">
      <w:pPr>
        <w:pStyle w:val="Odsekzoznamu"/>
        <w:numPr>
          <w:ilvl w:val="2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657">
        <w:rPr>
          <w:rFonts w:ascii="Times New Roman" w:hAnsi="Times New Roman" w:cs="Times New Roman"/>
          <w:sz w:val="24"/>
          <w:szCs w:val="24"/>
        </w:rPr>
        <w:t xml:space="preserve">V prípade úrazu </w:t>
      </w:r>
      <w:r w:rsidR="00F43853">
        <w:rPr>
          <w:rFonts w:ascii="Times New Roman" w:hAnsi="Times New Roman" w:cs="Times New Roman"/>
          <w:sz w:val="24"/>
          <w:szCs w:val="24"/>
        </w:rPr>
        <w:t xml:space="preserve">je učiteľ povinný poskytnúť </w:t>
      </w:r>
      <w:r w:rsidRPr="00144657">
        <w:rPr>
          <w:rFonts w:ascii="Times New Roman" w:hAnsi="Times New Roman" w:cs="Times New Roman"/>
          <w:sz w:val="24"/>
          <w:szCs w:val="24"/>
        </w:rPr>
        <w:t>žiakovi prvú pomoc</w:t>
      </w:r>
      <w:r w:rsidR="00081A00">
        <w:rPr>
          <w:rFonts w:ascii="Times New Roman" w:hAnsi="Times New Roman" w:cs="Times New Roman"/>
          <w:sz w:val="24"/>
          <w:szCs w:val="24"/>
        </w:rPr>
        <w:t xml:space="preserve"> a zabezpečiť následné ošetrenie</w:t>
      </w:r>
      <w:r w:rsidR="00362B13" w:rsidRPr="00362B13">
        <w:rPr>
          <w:rFonts w:ascii="Times New Roman" w:hAnsi="Times New Roman" w:cs="Times New Roman"/>
          <w:sz w:val="24"/>
          <w:szCs w:val="24"/>
        </w:rPr>
        <w:t xml:space="preserve"> zraneného</w:t>
      </w:r>
      <w:r w:rsidR="00081A00">
        <w:rPr>
          <w:rFonts w:ascii="Times New Roman" w:hAnsi="Times New Roman" w:cs="Times New Roman"/>
          <w:sz w:val="24"/>
          <w:szCs w:val="24"/>
        </w:rPr>
        <w:t xml:space="preserve"> žiaka</w:t>
      </w:r>
      <w:r w:rsidR="00362B13" w:rsidRPr="00362B13">
        <w:rPr>
          <w:rFonts w:ascii="Times New Roman" w:hAnsi="Times New Roman" w:cs="Times New Roman"/>
          <w:sz w:val="24"/>
          <w:szCs w:val="24"/>
        </w:rPr>
        <w:t>, pričom postupuje podľa pokynov pre poskytovanie prvej pomoci, ktor</w:t>
      </w:r>
      <w:r w:rsidR="00724512">
        <w:rPr>
          <w:rFonts w:ascii="Times New Roman" w:hAnsi="Times New Roman" w:cs="Times New Roman"/>
          <w:sz w:val="24"/>
          <w:szCs w:val="24"/>
        </w:rPr>
        <w:t>é</w:t>
      </w:r>
      <w:r w:rsidR="00362B13" w:rsidRPr="00362B13">
        <w:rPr>
          <w:rFonts w:ascii="Times New Roman" w:hAnsi="Times New Roman" w:cs="Times New Roman"/>
          <w:sz w:val="24"/>
          <w:szCs w:val="24"/>
        </w:rPr>
        <w:t xml:space="preserve"> </w:t>
      </w:r>
      <w:r w:rsidR="00724512">
        <w:rPr>
          <w:rFonts w:ascii="Times New Roman" w:hAnsi="Times New Roman" w:cs="Times New Roman"/>
          <w:sz w:val="24"/>
          <w:szCs w:val="24"/>
        </w:rPr>
        <w:t>sú</w:t>
      </w:r>
      <w:r w:rsidR="00362B13" w:rsidRPr="00362B13">
        <w:rPr>
          <w:rFonts w:ascii="Times New Roman" w:hAnsi="Times New Roman" w:cs="Times New Roman"/>
          <w:sz w:val="24"/>
          <w:szCs w:val="24"/>
        </w:rPr>
        <w:t xml:space="preserve"> súčasťou dokumentácie BOZP na </w:t>
      </w:r>
      <w:r w:rsidR="00081A00">
        <w:rPr>
          <w:rFonts w:ascii="Times New Roman" w:hAnsi="Times New Roman" w:cs="Times New Roman"/>
          <w:sz w:val="24"/>
          <w:szCs w:val="24"/>
        </w:rPr>
        <w:t>škole.</w:t>
      </w:r>
      <w:r w:rsidRPr="00144657">
        <w:rPr>
          <w:rFonts w:ascii="Times New Roman" w:hAnsi="Times New Roman" w:cs="Times New Roman"/>
          <w:sz w:val="24"/>
          <w:szCs w:val="24"/>
        </w:rPr>
        <w:t xml:space="preserve"> V prípade potreby zavolá telefonicky rýchlu zdravotnícku pomoc alebo o to požiada riaditeľa školy</w:t>
      </w:r>
      <w:r w:rsidR="00F43853">
        <w:rPr>
          <w:rFonts w:ascii="Times New Roman" w:hAnsi="Times New Roman" w:cs="Times New Roman"/>
          <w:sz w:val="24"/>
          <w:szCs w:val="24"/>
        </w:rPr>
        <w:t>.</w:t>
      </w:r>
    </w:p>
    <w:p w14:paraId="46A9F1D0" w14:textId="77777777" w:rsidR="00E75CE5" w:rsidRDefault="00E75CE5" w:rsidP="00E75CE5">
      <w:pPr>
        <w:pStyle w:val="Odsekzoznamu"/>
        <w:numPr>
          <w:ilvl w:val="2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7208" w:rsidRPr="00144657">
        <w:rPr>
          <w:rFonts w:ascii="Times New Roman" w:hAnsi="Times New Roman" w:cs="Times New Roman"/>
          <w:sz w:val="24"/>
          <w:szCs w:val="24"/>
        </w:rPr>
        <w:t xml:space="preserve">ákonný zástupca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C7208" w:rsidRPr="00144657">
        <w:rPr>
          <w:rFonts w:ascii="Times New Roman" w:hAnsi="Times New Roman" w:cs="Times New Roman"/>
          <w:sz w:val="24"/>
          <w:szCs w:val="24"/>
        </w:rPr>
        <w:t>informovaný o</w:t>
      </w:r>
      <w:r w:rsidR="00F43853">
        <w:rPr>
          <w:rFonts w:ascii="Times New Roman" w:hAnsi="Times New Roman" w:cs="Times New Roman"/>
          <w:sz w:val="24"/>
          <w:szCs w:val="24"/>
        </w:rPr>
        <w:t> </w:t>
      </w:r>
      <w:r w:rsidR="009C7208" w:rsidRPr="00144657">
        <w:rPr>
          <w:rFonts w:ascii="Times New Roman" w:hAnsi="Times New Roman" w:cs="Times New Roman"/>
          <w:sz w:val="24"/>
          <w:szCs w:val="24"/>
        </w:rPr>
        <w:t>úraze</w:t>
      </w:r>
      <w:r w:rsidR="00F43853">
        <w:rPr>
          <w:rFonts w:ascii="Times New Roman" w:hAnsi="Times New Roman" w:cs="Times New Roman"/>
          <w:sz w:val="24"/>
          <w:szCs w:val="24"/>
        </w:rPr>
        <w:t xml:space="preserve"> dieťaťa </w:t>
      </w:r>
      <w:r>
        <w:rPr>
          <w:rFonts w:ascii="Times New Roman" w:hAnsi="Times New Roman" w:cs="Times New Roman"/>
          <w:sz w:val="24"/>
          <w:szCs w:val="24"/>
        </w:rPr>
        <w:t>riaditeľom školy.</w:t>
      </w:r>
    </w:p>
    <w:p w14:paraId="00AE9EB2" w14:textId="77777777" w:rsidR="00F43853" w:rsidRPr="00E75CE5" w:rsidRDefault="00E75CE5" w:rsidP="00E75CE5">
      <w:pPr>
        <w:pStyle w:val="Odsekzoznamu"/>
        <w:numPr>
          <w:ilvl w:val="2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3853" w:rsidRPr="00E75CE5">
        <w:rPr>
          <w:rFonts w:ascii="Times New Roman" w:hAnsi="Times New Roman" w:cs="Times New Roman"/>
          <w:sz w:val="24"/>
          <w:szCs w:val="24"/>
        </w:rPr>
        <w:t xml:space="preserve">k dieťa </w:t>
      </w:r>
      <w:r w:rsidR="009C7208" w:rsidRPr="00E75CE5">
        <w:rPr>
          <w:rFonts w:ascii="Times New Roman" w:hAnsi="Times New Roman" w:cs="Times New Roman"/>
          <w:sz w:val="24"/>
          <w:szCs w:val="24"/>
        </w:rPr>
        <w:t>nepotrebuje rýchlu lekársku pomoc,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="009C7208" w:rsidRPr="00E75CE5">
        <w:rPr>
          <w:rFonts w:ascii="Times New Roman" w:hAnsi="Times New Roman" w:cs="Times New Roman"/>
          <w:sz w:val="24"/>
          <w:szCs w:val="24"/>
        </w:rPr>
        <w:t xml:space="preserve">požiada </w:t>
      </w:r>
      <w:r w:rsidR="00F43853" w:rsidRPr="00E75CE5">
        <w:rPr>
          <w:rFonts w:ascii="Times New Roman" w:hAnsi="Times New Roman" w:cs="Times New Roman"/>
          <w:sz w:val="24"/>
          <w:szCs w:val="24"/>
        </w:rPr>
        <w:t>zákonných zástupcov</w:t>
      </w:r>
      <w:r w:rsidR="009C7208" w:rsidRPr="00E75CE5">
        <w:rPr>
          <w:rFonts w:ascii="Times New Roman" w:hAnsi="Times New Roman" w:cs="Times New Roman"/>
          <w:sz w:val="24"/>
          <w:szCs w:val="24"/>
        </w:rPr>
        <w:t>, aby odprevadili dieťa na ošetrenie</w:t>
      </w:r>
      <w:r w:rsidR="00081A00" w:rsidRPr="00E75CE5">
        <w:rPr>
          <w:rFonts w:ascii="Times New Roman" w:hAnsi="Times New Roman" w:cs="Times New Roman"/>
          <w:sz w:val="24"/>
          <w:szCs w:val="24"/>
        </w:rPr>
        <w:t xml:space="preserve"> do zdravotníckeho zariadenia</w:t>
      </w:r>
      <w:r w:rsidR="009C7208" w:rsidRPr="00E75CE5">
        <w:rPr>
          <w:rFonts w:ascii="Times New Roman" w:hAnsi="Times New Roman" w:cs="Times New Roman"/>
          <w:sz w:val="24"/>
          <w:szCs w:val="24"/>
        </w:rPr>
        <w:t xml:space="preserve">. Ak nezastihne </w:t>
      </w:r>
      <w:r w:rsidRPr="00E75CE5">
        <w:rPr>
          <w:rFonts w:ascii="Times New Roman" w:hAnsi="Times New Roman" w:cs="Times New Roman"/>
          <w:sz w:val="24"/>
          <w:szCs w:val="24"/>
        </w:rPr>
        <w:t>zákonných zástupcov</w:t>
      </w:r>
      <w:r w:rsidR="009C7208" w:rsidRPr="00E75CE5">
        <w:rPr>
          <w:rFonts w:ascii="Times New Roman" w:hAnsi="Times New Roman" w:cs="Times New Roman"/>
          <w:sz w:val="24"/>
          <w:szCs w:val="24"/>
        </w:rPr>
        <w:t>, so žiakom na ošetrenie ide učiteľ, ktorý ho po ošetrení odprevadí domov. Ak žiak ostane v ďalšom ošetrení zdravotníckeho zariadenia, informuje r</w:t>
      </w:r>
      <w:r w:rsidR="00F43853" w:rsidRPr="00E75CE5">
        <w:rPr>
          <w:rFonts w:ascii="Times New Roman" w:hAnsi="Times New Roman" w:cs="Times New Roman"/>
          <w:sz w:val="24"/>
          <w:szCs w:val="24"/>
        </w:rPr>
        <w:t>iaditeľ školy zákonných zástupcov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9C7208" w:rsidRPr="00E75CE5">
        <w:rPr>
          <w:rFonts w:ascii="Times New Roman" w:hAnsi="Times New Roman" w:cs="Times New Roman"/>
          <w:sz w:val="24"/>
          <w:szCs w:val="24"/>
        </w:rPr>
        <w:t xml:space="preserve">o mieste pobytu žiaka. </w:t>
      </w:r>
    </w:p>
    <w:p w14:paraId="460AB5E1" w14:textId="77777777" w:rsidR="00081A00" w:rsidRDefault="00F43853" w:rsidP="00905826">
      <w:pPr>
        <w:pStyle w:val="Odsekzoznamu"/>
        <w:numPr>
          <w:ilvl w:val="2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A00">
        <w:rPr>
          <w:rFonts w:ascii="Times New Roman" w:hAnsi="Times New Roman" w:cs="Times New Roman"/>
          <w:sz w:val="24"/>
          <w:szCs w:val="24"/>
        </w:rPr>
        <w:lastRenderedPageBreak/>
        <w:t xml:space="preserve">Učiteľ je povinný úrazy vždy zapísať </w:t>
      </w:r>
      <w:r w:rsidR="009C7208" w:rsidRPr="00081A00">
        <w:rPr>
          <w:rFonts w:ascii="Times New Roman" w:hAnsi="Times New Roman" w:cs="Times New Roman"/>
          <w:sz w:val="24"/>
          <w:szCs w:val="24"/>
        </w:rPr>
        <w:t xml:space="preserve">do </w:t>
      </w:r>
      <w:r w:rsidR="00081A00" w:rsidRPr="00081A00">
        <w:rPr>
          <w:rFonts w:ascii="Times New Roman" w:hAnsi="Times New Roman" w:cs="Times New Roman"/>
          <w:sz w:val="24"/>
          <w:szCs w:val="24"/>
        </w:rPr>
        <w:t>evidencie úrazov</w:t>
      </w:r>
      <w:r w:rsidR="00724512">
        <w:rPr>
          <w:rFonts w:ascii="Times New Roman" w:hAnsi="Times New Roman" w:cs="Times New Roman"/>
          <w:sz w:val="24"/>
          <w:szCs w:val="24"/>
        </w:rPr>
        <w:t xml:space="preserve"> –</w:t>
      </w:r>
      <w:r w:rsidR="00081A00" w:rsidRPr="00081A00">
        <w:rPr>
          <w:rFonts w:ascii="Times New Roman" w:hAnsi="Times New Roman" w:cs="Times New Roman"/>
          <w:sz w:val="24"/>
          <w:szCs w:val="24"/>
        </w:rPr>
        <w:t xml:space="preserve"> kniha neregistrovaných a registrovaných školských úrazov.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060D1" w14:textId="6E73FD94" w:rsidR="00362B13" w:rsidRPr="00081A00" w:rsidRDefault="00362B13" w:rsidP="00905826">
      <w:pPr>
        <w:pStyle w:val="Odsekzoznamu"/>
        <w:numPr>
          <w:ilvl w:val="2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A00">
        <w:rPr>
          <w:rFonts w:ascii="Times New Roman" w:hAnsi="Times New Roman" w:cs="Times New Roman"/>
          <w:sz w:val="24"/>
          <w:szCs w:val="24"/>
        </w:rPr>
        <w:t xml:space="preserve">Podrobné pokyny pri úrazoch v škole sú uvedené v </w:t>
      </w:r>
      <w:r w:rsidR="00081A00">
        <w:rPr>
          <w:rFonts w:ascii="Times New Roman" w:hAnsi="Times New Roman" w:cs="Times New Roman"/>
          <w:sz w:val="24"/>
          <w:szCs w:val="24"/>
        </w:rPr>
        <w:t>m</w:t>
      </w:r>
      <w:r w:rsidRPr="00081A00">
        <w:rPr>
          <w:rFonts w:ascii="Times New Roman" w:hAnsi="Times New Roman" w:cs="Times New Roman"/>
          <w:sz w:val="24"/>
          <w:szCs w:val="24"/>
        </w:rPr>
        <w:t xml:space="preserve">etodickom usmernení </w:t>
      </w:r>
      <w:r w:rsidR="00081A00">
        <w:rPr>
          <w:rFonts w:ascii="Times New Roman" w:hAnsi="Times New Roman" w:cs="Times New Roman"/>
          <w:sz w:val="24"/>
          <w:szCs w:val="24"/>
        </w:rPr>
        <w:t>ministerstva školstva</w:t>
      </w:r>
      <w:r w:rsidR="007918C0">
        <w:rPr>
          <w:rFonts w:ascii="Times New Roman" w:hAnsi="Times New Roman" w:cs="Times New Roman"/>
          <w:sz w:val="24"/>
          <w:szCs w:val="24"/>
        </w:rPr>
        <w:t>, vedy, výskumu a športu Slovenskej republiky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081A00">
        <w:rPr>
          <w:rFonts w:ascii="Times New Roman" w:hAnsi="Times New Roman" w:cs="Times New Roman"/>
          <w:sz w:val="24"/>
          <w:szCs w:val="24"/>
        </w:rPr>
        <w:t>k zavedeniu jednotného postupu škôl, školských zariadení a vysokých škôl pri vzniku registrovaného školského úrazu a pri evidencii nebezpečných udalostí</w:t>
      </w:r>
      <w:r w:rsidR="00081A00">
        <w:rPr>
          <w:rFonts w:ascii="Times New Roman" w:hAnsi="Times New Roman" w:cs="Times New Roman"/>
          <w:sz w:val="24"/>
          <w:szCs w:val="24"/>
        </w:rPr>
        <w:t>.</w:t>
      </w:r>
    </w:p>
    <w:p w14:paraId="57BEFC54" w14:textId="77777777" w:rsidR="009C7208" w:rsidRPr="00362B13" w:rsidRDefault="009C720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30A84" w14:textId="77777777" w:rsidR="00571F5A" w:rsidRPr="00B90B36" w:rsidRDefault="00571F5A" w:rsidP="00571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36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081A0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17484A" w14:textId="052B3335" w:rsidR="00571F5A" w:rsidRPr="00571F5A" w:rsidRDefault="00571F5A" w:rsidP="00571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5A">
        <w:rPr>
          <w:rFonts w:ascii="Times New Roman" w:hAnsi="Times New Roman" w:cs="Times New Roman"/>
          <w:b/>
          <w:bCs/>
          <w:sz w:val="24"/>
          <w:szCs w:val="24"/>
        </w:rPr>
        <w:t xml:space="preserve">Zabezpečenie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prevádzky </w:t>
      </w:r>
      <w:proofErr w:type="spellStart"/>
      <w:r w:rsidR="00350FE0">
        <w:rPr>
          <w:rFonts w:ascii="Times New Roman" w:hAnsi="Times New Roman" w:cs="Times New Roman"/>
          <w:b/>
          <w:bCs/>
          <w:sz w:val="24"/>
          <w:szCs w:val="24"/>
        </w:rPr>
        <w:t>elokovaného</w:t>
      </w:r>
      <w:proofErr w:type="spellEnd"/>
      <w:r w:rsidR="00350FE0">
        <w:rPr>
          <w:rFonts w:ascii="Times New Roman" w:hAnsi="Times New Roman" w:cs="Times New Roman"/>
          <w:b/>
          <w:bCs/>
          <w:sz w:val="24"/>
          <w:szCs w:val="24"/>
        </w:rPr>
        <w:t xml:space="preserve"> pracoviska</w:t>
      </w:r>
    </w:p>
    <w:p w14:paraId="093D0CA9" w14:textId="77777777" w:rsidR="00571F5A" w:rsidRDefault="00571F5A" w:rsidP="0057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B77B4" w14:textId="52111919" w:rsidR="00F21168" w:rsidRPr="003F2AD0" w:rsidRDefault="00F21168" w:rsidP="003F2AD0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AD0">
        <w:rPr>
          <w:rFonts w:ascii="Times New Roman" w:hAnsi="Times New Roman" w:cs="Times New Roman"/>
          <w:sz w:val="24"/>
          <w:szCs w:val="24"/>
        </w:rPr>
        <w:t>Objekt</w:t>
      </w:r>
      <w:r w:rsidR="00350FE0">
        <w:rPr>
          <w:rFonts w:ascii="Times New Roman" w:hAnsi="Times New Roman" w:cs="Times New Roman"/>
          <w:sz w:val="24"/>
          <w:szCs w:val="24"/>
        </w:rPr>
        <w:t xml:space="preserve"> školy je</w:t>
      </w:r>
      <w:r w:rsidRPr="003F2AD0">
        <w:rPr>
          <w:rFonts w:ascii="Times New Roman" w:hAnsi="Times New Roman" w:cs="Times New Roman"/>
          <w:sz w:val="24"/>
          <w:szCs w:val="24"/>
        </w:rPr>
        <w:t xml:space="preserve"> zásobovan</w:t>
      </w:r>
      <w:r w:rsidR="00350FE0">
        <w:rPr>
          <w:rFonts w:ascii="Times New Roman" w:hAnsi="Times New Roman" w:cs="Times New Roman"/>
          <w:sz w:val="24"/>
          <w:szCs w:val="24"/>
        </w:rPr>
        <w:t>ý</w:t>
      </w:r>
      <w:r w:rsidRPr="003F2AD0">
        <w:rPr>
          <w:rFonts w:ascii="Times New Roman" w:hAnsi="Times New Roman" w:cs="Times New Roman"/>
          <w:sz w:val="24"/>
          <w:szCs w:val="24"/>
        </w:rPr>
        <w:t xml:space="preserve"> pitnou vodou z verejného vodného zdroja. Prevádzka školy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 xml:space="preserve">je zabezpečená dostatočným množstvom zdravotne bezchybnej pitnej vody. Kontrolu kvality pitnej vody vykonáva RÚVZ </w:t>
      </w:r>
      <w:r w:rsidR="00E75CE5">
        <w:rPr>
          <w:rFonts w:ascii="Times New Roman" w:hAnsi="Times New Roman" w:cs="Times New Roman"/>
          <w:sz w:val="24"/>
          <w:szCs w:val="24"/>
        </w:rPr>
        <w:t>s</w:t>
      </w:r>
      <w:r w:rsidRPr="003F2AD0">
        <w:rPr>
          <w:rFonts w:ascii="Times New Roman" w:hAnsi="Times New Roman" w:cs="Times New Roman"/>
          <w:sz w:val="24"/>
          <w:szCs w:val="24"/>
        </w:rPr>
        <w:t xml:space="preserve"> vodárenskou spoločnosťou, ktorá zabezpečuje d</w:t>
      </w:r>
      <w:r w:rsidR="00571F5A" w:rsidRPr="003F2AD0">
        <w:rPr>
          <w:rFonts w:ascii="Times New Roman" w:hAnsi="Times New Roman" w:cs="Times New Roman"/>
          <w:sz w:val="24"/>
          <w:szCs w:val="24"/>
        </w:rPr>
        <w:t>odávk</w:t>
      </w:r>
      <w:r w:rsidRPr="003F2AD0">
        <w:rPr>
          <w:rFonts w:ascii="Times New Roman" w:hAnsi="Times New Roman" w:cs="Times New Roman"/>
          <w:sz w:val="24"/>
          <w:szCs w:val="24"/>
        </w:rPr>
        <w:t xml:space="preserve">u vody </w:t>
      </w:r>
      <w:r w:rsidR="00571F5A" w:rsidRPr="003F2AD0">
        <w:rPr>
          <w:rFonts w:ascii="Times New Roman" w:hAnsi="Times New Roman" w:cs="Times New Roman"/>
          <w:sz w:val="24"/>
          <w:szCs w:val="24"/>
        </w:rPr>
        <w:t>v priestoroch školy</w:t>
      </w:r>
      <w:r w:rsidRPr="003F2AD0">
        <w:rPr>
          <w:rFonts w:ascii="Times New Roman" w:hAnsi="Times New Roman" w:cs="Times New Roman"/>
          <w:sz w:val="24"/>
          <w:szCs w:val="24"/>
        </w:rPr>
        <w:t>.</w:t>
      </w:r>
    </w:p>
    <w:p w14:paraId="66CBF2BB" w14:textId="28523F51" w:rsidR="00571F5A" w:rsidRPr="003F2AD0" w:rsidRDefault="00F21168" w:rsidP="003F2AD0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AD0">
        <w:rPr>
          <w:rFonts w:ascii="Times New Roman" w:hAnsi="Times New Roman" w:cs="Times New Roman"/>
          <w:sz w:val="24"/>
          <w:szCs w:val="24"/>
        </w:rPr>
        <w:t>Pitná v</w:t>
      </w:r>
      <w:r w:rsidR="00571F5A" w:rsidRPr="003F2AD0">
        <w:rPr>
          <w:rFonts w:ascii="Times New Roman" w:hAnsi="Times New Roman" w:cs="Times New Roman"/>
          <w:sz w:val="24"/>
          <w:szCs w:val="24"/>
        </w:rPr>
        <w:t>oda je k dispozícii vo všetkých zariadeniach pre osobnú</w:t>
      </w:r>
      <w:r w:rsidR="007918C0">
        <w:rPr>
          <w:rFonts w:ascii="Times New Roman" w:hAnsi="Times New Roman" w:cs="Times New Roman"/>
          <w:sz w:val="24"/>
          <w:szCs w:val="24"/>
        </w:rPr>
        <w:t xml:space="preserve"> hygienu</w:t>
      </w:r>
      <w:r w:rsidR="00350FE0">
        <w:rPr>
          <w:rFonts w:ascii="Times New Roman" w:hAnsi="Times New Roman" w:cs="Times New Roman"/>
          <w:sz w:val="24"/>
          <w:szCs w:val="24"/>
        </w:rPr>
        <w:t xml:space="preserve">. </w:t>
      </w:r>
      <w:r w:rsidR="00571F5A" w:rsidRPr="003F2AD0">
        <w:rPr>
          <w:rFonts w:ascii="Times New Roman" w:hAnsi="Times New Roman" w:cs="Times New Roman"/>
          <w:sz w:val="24"/>
          <w:szCs w:val="24"/>
        </w:rPr>
        <w:t>V učebni</w:t>
      </w:r>
      <w:r w:rsidRPr="003F2AD0">
        <w:rPr>
          <w:rFonts w:ascii="Times New Roman" w:hAnsi="Times New Roman" w:cs="Times New Roman"/>
          <w:sz w:val="24"/>
          <w:szCs w:val="24"/>
        </w:rPr>
        <w:t>ach</w:t>
      </w:r>
      <w:r w:rsidR="00571F5A" w:rsidRPr="003F2AD0">
        <w:rPr>
          <w:rFonts w:ascii="Times New Roman" w:hAnsi="Times New Roman" w:cs="Times New Roman"/>
          <w:sz w:val="24"/>
          <w:szCs w:val="24"/>
        </w:rPr>
        <w:t xml:space="preserve"> je umiestnené umývadlo s pitn</w:t>
      </w:r>
      <w:r w:rsidR="00E75CE5">
        <w:rPr>
          <w:rFonts w:ascii="Times New Roman" w:hAnsi="Times New Roman" w:cs="Times New Roman"/>
          <w:sz w:val="24"/>
          <w:szCs w:val="24"/>
        </w:rPr>
        <w:t>ou</w:t>
      </w:r>
      <w:r w:rsidRPr="003F2AD0">
        <w:rPr>
          <w:rFonts w:ascii="Times New Roman" w:hAnsi="Times New Roman" w:cs="Times New Roman"/>
          <w:sz w:val="24"/>
          <w:szCs w:val="24"/>
        </w:rPr>
        <w:t xml:space="preserve"> </w:t>
      </w:r>
      <w:r w:rsidR="00571F5A" w:rsidRPr="003F2AD0">
        <w:rPr>
          <w:rFonts w:ascii="Times New Roman" w:hAnsi="Times New Roman" w:cs="Times New Roman"/>
          <w:sz w:val="24"/>
          <w:szCs w:val="24"/>
        </w:rPr>
        <w:t>vod</w:t>
      </w:r>
      <w:r w:rsidR="00E75CE5">
        <w:rPr>
          <w:rFonts w:ascii="Times New Roman" w:hAnsi="Times New Roman" w:cs="Times New Roman"/>
          <w:sz w:val="24"/>
          <w:szCs w:val="24"/>
        </w:rPr>
        <w:t>ou</w:t>
      </w:r>
      <w:r w:rsidR="00571F5A" w:rsidRPr="003F2AD0">
        <w:rPr>
          <w:rFonts w:ascii="Times New Roman" w:hAnsi="Times New Roman" w:cs="Times New Roman"/>
          <w:sz w:val="24"/>
          <w:szCs w:val="24"/>
        </w:rPr>
        <w:t>.</w:t>
      </w:r>
    </w:p>
    <w:p w14:paraId="392BCE92" w14:textId="0EEC4745" w:rsidR="00F21168" w:rsidRPr="007D3ACC" w:rsidRDefault="00F21168" w:rsidP="003F2AD0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AD0">
        <w:rPr>
          <w:rFonts w:ascii="Times New Roman" w:hAnsi="Times New Roman" w:cs="Times New Roman"/>
          <w:sz w:val="24"/>
          <w:szCs w:val="24"/>
        </w:rPr>
        <w:t>Objek</w:t>
      </w:r>
      <w:r w:rsidR="00350FE0">
        <w:rPr>
          <w:rFonts w:ascii="Times New Roman" w:hAnsi="Times New Roman" w:cs="Times New Roman"/>
          <w:sz w:val="24"/>
          <w:szCs w:val="24"/>
        </w:rPr>
        <w:t>t</w:t>
      </w:r>
      <w:r w:rsidRPr="003F2AD0">
        <w:rPr>
          <w:rFonts w:ascii="Times New Roman" w:hAnsi="Times New Roman" w:cs="Times New Roman"/>
          <w:sz w:val="24"/>
          <w:szCs w:val="24"/>
        </w:rPr>
        <w:t xml:space="preserve"> školy </w:t>
      </w:r>
      <w:r w:rsidR="00350FE0">
        <w:rPr>
          <w:rFonts w:ascii="Times New Roman" w:hAnsi="Times New Roman" w:cs="Times New Roman"/>
          <w:sz w:val="24"/>
          <w:szCs w:val="24"/>
        </w:rPr>
        <w:t>je</w:t>
      </w:r>
      <w:r w:rsidRPr="003F2AD0">
        <w:rPr>
          <w:rFonts w:ascii="Times New Roman" w:hAnsi="Times New Roman" w:cs="Times New Roman"/>
          <w:sz w:val="24"/>
          <w:szCs w:val="24"/>
        </w:rPr>
        <w:t xml:space="preserve"> vykurovan</w:t>
      </w:r>
      <w:r w:rsidR="00037272">
        <w:rPr>
          <w:rFonts w:ascii="Times New Roman" w:hAnsi="Times New Roman" w:cs="Times New Roman"/>
          <w:sz w:val="24"/>
          <w:szCs w:val="24"/>
        </w:rPr>
        <w:t xml:space="preserve">ý – dodávateľ tepla </w:t>
      </w:r>
      <w:proofErr w:type="spellStart"/>
      <w:r w:rsidR="00037272">
        <w:rPr>
          <w:rFonts w:ascii="Times New Roman" w:hAnsi="Times New Roman" w:cs="Times New Roman"/>
          <w:sz w:val="24"/>
          <w:szCs w:val="24"/>
        </w:rPr>
        <w:t>Stefe</w:t>
      </w:r>
      <w:proofErr w:type="spellEnd"/>
      <w:r w:rsidR="00037272">
        <w:rPr>
          <w:rFonts w:ascii="Times New Roman" w:hAnsi="Times New Roman" w:cs="Times New Roman"/>
          <w:sz w:val="24"/>
          <w:szCs w:val="24"/>
        </w:rPr>
        <w:t xml:space="preserve"> s. r. o. Rožňava.</w:t>
      </w:r>
    </w:p>
    <w:p w14:paraId="60A07A53" w14:textId="3029483B" w:rsidR="007D3ACC" w:rsidRPr="007D3ACC" w:rsidRDefault="007D3ACC" w:rsidP="007D3AC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ACC">
        <w:rPr>
          <w:rFonts w:ascii="Times New Roman" w:hAnsi="Times New Roman" w:cs="Times New Roman"/>
          <w:sz w:val="24"/>
          <w:szCs w:val="24"/>
        </w:rPr>
        <w:t>Komunálny odpad sa zhromažďuje do vyčlenených nádob, ktoré sú umiestnené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3ACC">
        <w:rPr>
          <w:rFonts w:ascii="Times New Roman" w:hAnsi="Times New Roman" w:cs="Times New Roman"/>
          <w:sz w:val="24"/>
          <w:szCs w:val="24"/>
        </w:rPr>
        <w:t>každej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ACC">
        <w:rPr>
          <w:rFonts w:ascii="Times New Roman" w:hAnsi="Times New Roman" w:cs="Times New Roman"/>
          <w:sz w:val="24"/>
          <w:szCs w:val="24"/>
        </w:rPr>
        <w:t>miestnosti a obsah po naplnení každodenne vynášajú upratovačka do kontajnerov, ktorých odvoz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7D3ACC">
        <w:rPr>
          <w:rFonts w:ascii="Times New Roman" w:hAnsi="Times New Roman" w:cs="Times New Roman"/>
          <w:sz w:val="24"/>
          <w:szCs w:val="24"/>
        </w:rPr>
        <w:t>zabezpečuj</w:t>
      </w:r>
      <w:r w:rsidR="007918C0">
        <w:rPr>
          <w:rFonts w:ascii="Times New Roman" w:hAnsi="Times New Roman" w:cs="Times New Roman"/>
          <w:sz w:val="24"/>
          <w:szCs w:val="24"/>
        </w:rPr>
        <w:t>ú Odpadové služby</w:t>
      </w:r>
      <w:r w:rsidRPr="007D3ACC">
        <w:rPr>
          <w:rFonts w:ascii="Times New Roman" w:hAnsi="Times New Roman" w:cs="Times New Roman"/>
          <w:sz w:val="24"/>
          <w:szCs w:val="24"/>
        </w:rPr>
        <w:t xml:space="preserve"> </w:t>
      </w:r>
      <w:r w:rsidR="00037272">
        <w:rPr>
          <w:rFonts w:ascii="Times New Roman" w:hAnsi="Times New Roman" w:cs="Times New Roman"/>
          <w:sz w:val="24"/>
          <w:szCs w:val="24"/>
        </w:rPr>
        <w:t>mest</w:t>
      </w:r>
      <w:r w:rsidR="007918C0">
        <w:rPr>
          <w:rFonts w:ascii="Times New Roman" w:hAnsi="Times New Roman" w:cs="Times New Roman"/>
          <w:sz w:val="24"/>
          <w:szCs w:val="24"/>
        </w:rPr>
        <w:t>a</w:t>
      </w:r>
      <w:r w:rsidR="00037272">
        <w:rPr>
          <w:rFonts w:ascii="Times New Roman" w:hAnsi="Times New Roman" w:cs="Times New Roman"/>
          <w:sz w:val="24"/>
          <w:szCs w:val="24"/>
        </w:rPr>
        <w:t xml:space="preserve"> Rožňava.</w:t>
      </w:r>
    </w:p>
    <w:p w14:paraId="0781A057" w14:textId="77777777" w:rsidR="007D3ACC" w:rsidRDefault="007D3ACC" w:rsidP="00F82A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BE18C1" w14:textId="77777777" w:rsidR="00362B13" w:rsidRPr="00F47786" w:rsidRDefault="00362B13" w:rsidP="0036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786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081A00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63C88644" w14:textId="77777777" w:rsidR="00081A00" w:rsidRDefault="00362B13" w:rsidP="00081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B13">
        <w:rPr>
          <w:rFonts w:ascii="Times New Roman" w:hAnsi="Times New Roman" w:cs="Times New Roman"/>
          <w:b/>
          <w:bCs/>
          <w:sz w:val="24"/>
          <w:szCs w:val="24"/>
        </w:rPr>
        <w:t>Zabezpečenie čistoty a údržby jednotlivých priestorov školy</w:t>
      </w:r>
    </w:p>
    <w:p w14:paraId="1ED3DCF6" w14:textId="77777777" w:rsidR="00144657" w:rsidRDefault="00144657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07F51" w14:textId="400D1E06" w:rsidR="003F2AD0" w:rsidRDefault="003F2AD0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3F2AD0">
        <w:rPr>
          <w:rFonts w:ascii="Times New Roman" w:hAnsi="Times New Roman" w:cs="Times New Roman"/>
          <w:sz w:val="24"/>
          <w:szCs w:val="24"/>
        </w:rPr>
        <w:t>zabezpečeni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2AD0">
        <w:rPr>
          <w:rFonts w:ascii="Times New Roman" w:hAnsi="Times New Roman" w:cs="Times New Roman"/>
          <w:sz w:val="24"/>
          <w:szCs w:val="24"/>
        </w:rPr>
        <w:t xml:space="preserve"> čistoty a údržby jednotlivých priestorov školy, frekvencie bežného a celkového upratovania, spôsobu a frekvencie dezinfekcie záchodov, umyvární a šatní </w:t>
      </w:r>
      <w:r>
        <w:rPr>
          <w:rFonts w:ascii="Times New Roman" w:hAnsi="Times New Roman" w:cs="Times New Roman"/>
          <w:sz w:val="24"/>
          <w:szCs w:val="24"/>
        </w:rPr>
        <w:t xml:space="preserve">zodpovedá </w:t>
      </w:r>
      <w:r w:rsidR="00037272">
        <w:rPr>
          <w:rFonts w:ascii="Times New Roman" w:hAnsi="Times New Roman" w:cs="Times New Roman"/>
          <w:sz w:val="24"/>
          <w:szCs w:val="24"/>
        </w:rPr>
        <w:t>upratovačka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="00037272">
        <w:rPr>
          <w:rFonts w:ascii="Times New Roman" w:hAnsi="Times New Roman" w:cs="Times New Roman"/>
          <w:sz w:val="24"/>
          <w:szCs w:val="24"/>
        </w:rPr>
        <w:t xml:space="preserve">, ktorá je zodpovedná za upratovanie v budove </w:t>
      </w:r>
      <w:proofErr w:type="spellStart"/>
      <w:r w:rsidR="00037272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037272">
        <w:rPr>
          <w:rFonts w:ascii="Times New Roman" w:hAnsi="Times New Roman" w:cs="Times New Roman"/>
          <w:sz w:val="24"/>
          <w:szCs w:val="24"/>
        </w:rPr>
        <w:t xml:space="preserve"> pracoviska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CE5">
        <w:rPr>
          <w:rFonts w:ascii="Times New Roman" w:hAnsi="Times New Roman" w:cs="Times New Roman"/>
          <w:sz w:val="24"/>
          <w:szCs w:val="24"/>
        </w:rPr>
        <w:t>v zmysle svoj</w:t>
      </w:r>
      <w:r w:rsidR="007918C0">
        <w:rPr>
          <w:rFonts w:ascii="Times New Roman" w:hAnsi="Times New Roman" w:cs="Times New Roman"/>
          <w:sz w:val="24"/>
          <w:szCs w:val="24"/>
        </w:rPr>
        <w:t>ich</w:t>
      </w:r>
      <w:r w:rsidR="00E75CE5">
        <w:rPr>
          <w:rFonts w:ascii="Times New Roman" w:hAnsi="Times New Roman" w:cs="Times New Roman"/>
          <w:sz w:val="24"/>
          <w:szCs w:val="24"/>
        </w:rPr>
        <w:t xml:space="preserve"> pracovn</w:t>
      </w:r>
      <w:r w:rsidR="007918C0">
        <w:rPr>
          <w:rFonts w:ascii="Times New Roman" w:hAnsi="Times New Roman" w:cs="Times New Roman"/>
          <w:sz w:val="24"/>
          <w:szCs w:val="24"/>
        </w:rPr>
        <w:t>ých povinností</w:t>
      </w:r>
      <w:r w:rsidR="00037272">
        <w:rPr>
          <w:rFonts w:ascii="Times New Roman" w:hAnsi="Times New Roman" w:cs="Times New Roman"/>
          <w:sz w:val="24"/>
          <w:szCs w:val="24"/>
        </w:rPr>
        <w:t>.</w:t>
      </w:r>
    </w:p>
    <w:p w14:paraId="19B117E0" w14:textId="0AE6F9AA" w:rsidR="003F2AD0" w:rsidRDefault="003F2AD0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Upratovanie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 xml:space="preserve">jednotlivých priestorov školy </w:t>
      </w:r>
      <w:r w:rsidR="00037272">
        <w:rPr>
          <w:rFonts w:ascii="Times New Roman" w:hAnsi="Times New Roman" w:cs="Times New Roman"/>
          <w:sz w:val="24"/>
          <w:szCs w:val="24"/>
        </w:rPr>
        <w:t>vykonáva upratovačka</w:t>
      </w:r>
      <w:r w:rsidRPr="003F2AD0">
        <w:rPr>
          <w:rFonts w:ascii="Times New Roman" w:hAnsi="Times New Roman" w:cs="Times New Roman"/>
          <w:sz w:val="24"/>
          <w:szCs w:val="24"/>
        </w:rPr>
        <w:t xml:space="preserve"> v zmysle ich pracovnej</w:t>
      </w:r>
      <w:r>
        <w:rPr>
          <w:rFonts w:ascii="Times New Roman" w:hAnsi="Times New Roman" w:cs="Times New Roman"/>
          <w:sz w:val="24"/>
          <w:szCs w:val="24"/>
        </w:rPr>
        <w:t xml:space="preserve"> náplne. </w:t>
      </w:r>
      <w:r w:rsidR="00037272">
        <w:rPr>
          <w:rFonts w:ascii="Times New Roman" w:hAnsi="Times New Roman" w:cs="Times New Roman"/>
          <w:sz w:val="24"/>
          <w:szCs w:val="24"/>
        </w:rPr>
        <w:t>Udržuje</w:t>
      </w:r>
      <w:r w:rsidRPr="003F2AD0">
        <w:rPr>
          <w:rFonts w:ascii="Times New Roman" w:hAnsi="Times New Roman" w:cs="Times New Roman"/>
          <w:sz w:val="24"/>
          <w:szCs w:val="24"/>
        </w:rPr>
        <w:t xml:space="preserve"> zverené priestory v poriadku a čistote tak,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>nebolo ohrozené zdravie detí a zamestnancov školy, resp. iných osôb zdržujúcich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2AD0">
        <w:rPr>
          <w:rFonts w:ascii="Times New Roman" w:hAnsi="Times New Roman" w:cs="Times New Roman"/>
          <w:sz w:val="24"/>
          <w:szCs w:val="24"/>
        </w:rPr>
        <w:t>objekt</w:t>
      </w:r>
      <w:r>
        <w:rPr>
          <w:rFonts w:ascii="Times New Roman" w:hAnsi="Times New Roman" w:cs="Times New Roman"/>
          <w:sz w:val="24"/>
          <w:szCs w:val="24"/>
        </w:rPr>
        <w:t>och školy.</w:t>
      </w:r>
    </w:p>
    <w:p w14:paraId="1CCB69BD" w14:textId="57C7100B" w:rsidR="00037272" w:rsidRDefault="00037272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zabezpečuje vetranie tried a iných priestorov s ohľadom na šetrenie tepelnej energie.</w:t>
      </w:r>
    </w:p>
    <w:p w14:paraId="39EDB0DC" w14:textId="77777777" w:rsidR="003F2AD0" w:rsidRDefault="003F2AD0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upratovanie s</w:t>
      </w:r>
      <w:r w:rsidR="00617B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vykonáva na základe schváleného harmonogramu a postupu vykonávania upratovacích prác:</w:t>
      </w:r>
    </w:p>
    <w:p w14:paraId="6EA6C282" w14:textId="06FA50F5" w:rsidR="00A51EE2" w:rsidRPr="00A51EE2" w:rsidRDefault="003F2AD0" w:rsidP="003F2AD0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D0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ý deň sa</w:t>
      </w:r>
      <w:r w:rsidR="00E75CE5">
        <w:rPr>
          <w:rFonts w:ascii="Times New Roman" w:hAnsi="Times New Roman" w:cs="Times New Roman"/>
          <w:sz w:val="24"/>
          <w:szCs w:val="24"/>
        </w:rPr>
        <w:t xml:space="preserve"> </w:t>
      </w:r>
      <w:r w:rsidR="00037272">
        <w:rPr>
          <w:rFonts w:ascii="Times New Roman" w:hAnsi="Times New Roman" w:cs="Times New Roman"/>
          <w:sz w:val="24"/>
          <w:szCs w:val="24"/>
        </w:rPr>
        <w:t>pred</w:t>
      </w:r>
      <w:r w:rsidR="00E75CE5">
        <w:rPr>
          <w:rFonts w:ascii="Times New Roman" w:hAnsi="Times New Roman" w:cs="Times New Roman"/>
          <w:sz w:val="24"/>
          <w:szCs w:val="24"/>
        </w:rPr>
        <w:t xml:space="preserve"> vyučovaní</w:t>
      </w:r>
      <w:r w:rsidR="00037272">
        <w:rPr>
          <w:rFonts w:ascii="Times New Roman" w:hAnsi="Times New Roman" w:cs="Times New Roman"/>
          <w:sz w:val="24"/>
          <w:szCs w:val="24"/>
        </w:rPr>
        <w:t>m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>umývajú</w:t>
      </w:r>
      <w:r w:rsidR="007918C0"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>čistiacim</w:t>
      </w:r>
      <w:r w:rsidR="007918C0">
        <w:rPr>
          <w:rFonts w:ascii="Times New Roman" w:hAnsi="Times New Roman" w:cs="Times New Roman"/>
          <w:sz w:val="24"/>
          <w:szCs w:val="24"/>
        </w:rPr>
        <w:t>i</w:t>
      </w:r>
      <w:r w:rsidRPr="003F2AD0">
        <w:rPr>
          <w:rFonts w:ascii="Times New Roman" w:hAnsi="Times New Roman" w:cs="Times New Roman"/>
          <w:sz w:val="24"/>
          <w:szCs w:val="24"/>
        </w:rPr>
        <w:t xml:space="preserve"> prostriedk</w:t>
      </w:r>
      <w:r w:rsidR="007918C0">
        <w:rPr>
          <w:rFonts w:ascii="Times New Roman" w:hAnsi="Times New Roman" w:cs="Times New Roman"/>
          <w:sz w:val="24"/>
          <w:szCs w:val="24"/>
        </w:rPr>
        <w:t>ami</w:t>
      </w:r>
      <w:r w:rsidRPr="003F2AD0">
        <w:rPr>
          <w:rFonts w:ascii="Times New Roman" w:hAnsi="Times New Roman" w:cs="Times New Roman"/>
          <w:sz w:val="24"/>
          <w:szCs w:val="24"/>
        </w:rPr>
        <w:t xml:space="preserve"> podlahy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A51EE2">
        <w:rPr>
          <w:rFonts w:ascii="Times New Roman" w:hAnsi="Times New Roman" w:cs="Times New Roman"/>
          <w:sz w:val="24"/>
          <w:szCs w:val="24"/>
        </w:rPr>
        <w:t>učební,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>chodieb a</w:t>
      </w:r>
      <w:r w:rsidR="00A51EE2">
        <w:rPr>
          <w:rFonts w:ascii="Times New Roman" w:hAnsi="Times New Roman" w:cs="Times New Roman"/>
          <w:sz w:val="24"/>
          <w:szCs w:val="24"/>
        </w:rPr>
        <w:t> </w:t>
      </w:r>
      <w:r w:rsidRPr="00A51EE2">
        <w:rPr>
          <w:rFonts w:ascii="Times New Roman" w:hAnsi="Times New Roman" w:cs="Times New Roman"/>
          <w:sz w:val="24"/>
          <w:szCs w:val="24"/>
        </w:rPr>
        <w:t>schodísk</w:t>
      </w:r>
      <w:r w:rsidR="00A51EE2">
        <w:rPr>
          <w:rFonts w:ascii="Times New Roman" w:hAnsi="Times New Roman" w:cs="Times New Roman"/>
          <w:sz w:val="24"/>
          <w:szCs w:val="24"/>
        </w:rPr>
        <w:t>, v prípade potreby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E75CE5">
        <w:rPr>
          <w:rFonts w:ascii="Times New Roman" w:hAnsi="Times New Roman" w:cs="Times New Roman"/>
          <w:sz w:val="24"/>
          <w:szCs w:val="24"/>
        </w:rPr>
        <w:t xml:space="preserve">aj </w:t>
      </w:r>
      <w:r w:rsidR="00A51EE2">
        <w:rPr>
          <w:rFonts w:ascii="Times New Roman" w:hAnsi="Times New Roman" w:cs="Times New Roman"/>
          <w:sz w:val="24"/>
          <w:szCs w:val="24"/>
        </w:rPr>
        <w:t xml:space="preserve">pred a </w:t>
      </w:r>
      <w:r w:rsidRPr="00A51EE2">
        <w:rPr>
          <w:rFonts w:ascii="Times New Roman" w:hAnsi="Times New Roman" w:cs="Times New Roman"/>
          <w:sz w:val="24"/>
          <w:szCs w:val="24"/>
        </w:rPr>
        <w:t>počas vyučovania</w:t>
      </w:r>
      <w:r w:rsidR="00A51EE2">
        <w:rPr>
          <w:rFonts w:ascii="Times New Roman" w:hAnsi="Times New Roman" w:cs="Times New Roman"/>
          <w:sz w:val="24"/>
          <w:szCs w:val="24"/>
        </w:rPr>
        <w:t xml:space="preserve">; o potrebe rozhodne </w:t>
      </w:r>
      <w:r w:rsidR="00037272">
        <w:rPr>
          <w:rFonts w:ascii="Times New Roman" w:hAnsi="Times New Roman" w:cs="Times New Roman"/>
          <w:sz w:val="24"/>
          <w:szCs w:val="24"/>
        </w:rPr>
        <w:t>riaditeľ školy.</w:t>
      </w:r>
    </w:p>
    <w:p w14:paraId="0E80E639" w14:textId="4F210C34" w:rsidR="00A51EE2" w:rsidRPr="00A51EE2" w:rsidRDefault="00A51EE2" w:rsidP="00A51EE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E2">
        <w:rPr>
          <w:rFonts w:ascii="Times New Roman" w:hAnsi="Times New Roman" w:cs="Times New Roman"/>
          <w:sz w:val="24"/>
          <w:szCs w:val="24"/>
        </w:rPr>
        <w:t>Každý deň sa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037272">
        <w:rPr>
          <w:rFonts w:ascii="Times New Roman" w:hAnsi="Times New Roman" w:cs="Times New Roman"/>
          <w:sz w:val="24"/>
          <w:szCs w:val="24"/>
        </w:rPr>
        <w:t>pred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 vyučovaní</w:t>
      </w:r>
      <w:r w:rsidR="000372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vyčistia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F2AD0">
        <w:rPr>
          <w:rFonts w:ascii="Times New Roman" w:hAnsi="Times New Roman" w:cs="Times New Roman"/>
          <w:sz w:val="24"/>
          <w:szCs w:val="24"/>
        </w:rPr>
        <w:t xml:space="preserve">s čistiacim prostriedkom 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pracovné plochy </w:t>
      </w:r>
      <w:r>
        <w:rPr>
          <w:rFonts w:ascii="Times New Roman" w:hAnsi="Times New Roman" w:cs="Times New Roman"/>
          <w:sz w:val="24"/>
          <w:szCs w:val="24"/>
        </w:rPr>
        <w:t xml:space="preserve">stolov, </w:t>
      </w:r>
      <w:r w:rsidR="003F2AD0" w:rsidRPr="00A51EE2">
        <w:rPr>
          <w:rFonts w:ascii="Times New Roman" w:hAnsi="Times New Roman" w:cs="Times New Roman"/>
          <w:sz w:val="24"/>
          <w:szCs w:val="24"/>
        </w:rPr>
        <w:t>lavíc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stoličiek, </w:t>
      </w:r>
      <w:r>
        <w:rPr>
          <w:rFonts w:ascii="Times New Roman" w:hAnsi="Times New Roman" w:cs="Times New Roman"/>
          <w:sz w:val="24"/>
          <w:szCs w:val="24"/>
        </w:rPr>
        <w:t xml:space="preserve">kľučky </w:t>
      </w:r>
      <w:r w:rsidR="003F2AD0" w:rsidRPr="00A51EE2">
        <w:rPr>
          <w:rFonts w:ascii="Times New Roman" w:hAnsi="Times New Roman" w:cs="Times New Roman"/>
          <w:sz w:val="24"/>
          <w:szCs w:val="24"/>
        </w:rPr>
        <w:t>na dverách</w:t>
      </w:r>
      <w:r w:rsidR="00617BB9">
        <w:rPr>
          <w:rFonts w:ascii="Times New Roman" w:hAnsi="Times New Roman" w:cs="Times New Roman"/>
          <w:sz w:val="24"/>
          <w:szCs w:val="24"/>
        </w:rPr>
        <w:t xml:space="preserve"> a s dezinfekčným prostriedkom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 umývadlá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A51EE2">
        <w:rPr>
          <w:rFonts w:ascii="Times New Roman" w:hAnsi="Times New Roman" w:cs="Times New Roman"/>
          <w:sz w:val="24"/>
          <w:szCs w:val="24"/>
        </w:rPr>
        <w:t>triedach, zariadenia na osobnú hygienu (umy</w:t>
      </w:r>
      <w:r>
        <w:rPr>
          <w:rFonts w:ascii="Times New Roman" w:hAnsi="Times New Roman" w:cs="Times New Roman"/>
          <w:sz w:val="24"/>
          <w:szCs w:val="24"/>
        </w:rPr>
        <w:t>tie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 mís, pisoárov a umývadiel </w:t>
      </w:r>
      <w:r w:rsidR="007918C0">
        <w:rPr>
          <w:rFonts w:ascii="Times New Roman" w:hAnsi="Times New Roman" w:cs="Times New Roman"/>
          <w:sz w:val="24"/>
          <w:szCs w:val="24"/>
        </w:rPr>
        <w:t xml:space="preserve">v priestoroch </w:t>
      </w:r>
      <w:r>
        <w:rPr>
          <w:rFonts w:ascii="Times New Roman" w:hAnsi="Times New Roman" w:cs="Times New Roman"/>
          <w:sz w:val="24"/>
          <w:szCs w:val="24"/>
        </w:rPr>
        <w:t xml:space="preserve"> WC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v prípade potreby aj pred a </w:t>
      </w:r>
      <w:r w:rsidRPr="00A51EE2">
        <w:rPr>
          <w:rFonts w:ascii="Times New Roman" w:hAnsi="Times New Roman" w:cs="Times New Roman"/>
          <w:sz w:val="24"/>
          <w:szCs w:val="24"/>
        </w:rPr>
        <w:t>počas vyučovania</w:t>
      </w:r>
      <w:r>
        <w:rPr>
          <w:rFonts w:ascii="Times New Roman" w:hAnsi="Times New Roman" w:cs="Times New Roman"/>
          <w:sz w:val="24"/>
          <w:szCs w:val="24"/>
        </w:rPr>
        <w:t xml:space="preserve">; o potrebe rozhodne </w:t>
      </w:r>
      <w:r w:rsidR="00037272">
        <w:rPr>
          <w:rFonts w:ascii="Times New Roman" w:hAnsi="Times New Roman" w:cs="Times New Roman"/>
          <w:sz w:val="24"/>
          <w:szCs w:val="24"/>
        </w:rPr>
        <w:t>riaditeľ školy.</w:t>
      </w:r>
    </w:p>
    <w:p w14:paraId="020CC8E4" w14:textId="753BD3B9" w:rsidR="00A51EE2" w:rsidRPr="00A51EE2" w:rsidRDefault="00037272" w:rsidP="00A51EE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</w:t>
      </w:r>
      <w:r w:rsidR="003F2AD0" w:rsidRPr="00A51EE2">
        <w:rPr>
          <w:rFonts w:ascii="Times New Roman" w:hAnsi="Times New Roman" w:cs="Times New Roman"/>
          <w:sz w:val="24"/>
          <w:szCs w:val="24"/>
        </w:rPr>
        <w:t xml:space="preserve"> sa vysávajú koberce</w:t>
      </w:r>
      <w:r>
        <w:rPr>
          <w:rFonts w:ascii="Times New Roman" w:hAnsi="Times New Roman" w:cs="Times New Roman"/>
          <w:sz w:val="24"/>
          <w:szCs w:val="24"/>
        </w:rPr>
        <w:t xml:space="preserve"> v triedach. </w:t>
      </w:r>
      <w:bookmarkStart w:id="0" w:name="_Hlk62117380"/>
    </w:p>
    <w:bookmarkEnd w:id="0"/>
    <w:p w14:paraId="3F837E70" w14:textId="41DDF424" w:rsidR="00A51EE2" w:rsidRDefault="003F2AD0" w:rsidP="00A51EE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E2">
        <w:rPr>
          <w:rFonts w:ascii="Times New Roman" w:hAnsi="Times New Roman" w:cs="Times New Roman"/>
          <w:sz w:val="24"/>
          <w:szCs w:val="24"/>
        </w:rPr>
        <w:t>Týždenne sa umývajú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A51EE2" w:rsidRPr="003F2AD0">
        <w:rPr>
          <w:rFonts w:ascii="Times New Roman" w:hAnsi="Times New Roman" w:cs="Times New Roman"/>
          <w:sz w:val="24"/>
          <w:szCs w:val="24"/>
        </w:rPr>
        <w:t xml:space="preserve">s čistiacim prostriedkom </w:t>
      </w:r>
      <w:r w:rsidRPr="00A51EE2">
        <w:rPr>
          <w:rFonts w:ascii="Times New Roman" w:hAnsi="Times New Roman" w:cs="Times New Roman"/>
          <w:sz w:val="24"/>
          <w:szCs w:val="24"/>
        </w:rPr>
        <w:t>obklad</w:t>
      </w:r>
      <w:r w:rsidR="00A24A36">
        <w:rPr>
          <w:rFonts w:ascii="Times New Roman" w:hAnsi="Times New Roman" w:cs="Times New Roman"/>
          <w:sz w:val="24"/>
          <w:szCs w:val="24"/>
        </w:rPr>
        <w:t>y</w:t>
      </w:r>
      <w:r w:rsidRPr="00A51EE2">
        <w:rPr>
          <w:rFonts w:ascii="Times New Roman" w:hAnsi="Times New Roman" w:cs="Times New Roman"/>
          <w:sz w:val="24"/>
          <w:szCs w:val="24"/>
        </w:rPr>
        <w:t>, dvere, parapety okien, vykurovacie</w:t>
      </w:r>
      <w:r w:rsidR="00A51EE2">
        <w:rPr>
          <w:rFonts w:ascii="Times New Roman" w:hAnsi="Times New Roman" w:cs="Times New Roman"/>
          <w:sz w:val="24"/>
          <w:szCs w:val="24"/>
        </w:rPr>
        <w:t xml:space="preserve"> </w:t>
      </w:r>
      <w:r w:rsidRPr="00A51EE2">
        <w:rPr>
          <w:rFonts w:ascii="Times New Roman" w:hAnsi="Times New Roman" w:cs="Times New Roman"/>
          <w:sz w:val="24"/>
          <w:szCs w:val="24"/>
        </w:rPr>
        <w:t xml:space="preserve">telesá a podľa potreby nábytok. </w:t>
      </w:r>
    </w:p>
    <w:p w14:paraId="32965D97" w14:textId="77777777" w:rsidR="003F2AD0" w:rsidRPr="00A51EE2" w:rsidRDefault="003F2AD0" w:rsidP="003F2AD0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E2">
        <w:rPr>
          <w:rFonts w:ascii="Times New Roman" w:hAnsi="Times New Roman" w:cs="Times New Roman"/>
          <w:sz w:val="24"/>
          <w:szCs w:val="24"/>
        </w:rPr>
        <w:t>Odpadové nádoby z učební, WC a administratívnych priestorov sa vynášajú</w:t>
      </w:r>
      <w:r w:rsidR="00A51EE2">
        <w:rPr>
          <w:rFonts w:ascii="Times New Roman" w:hAnsi="Times New Roman" w:cs="Times New Roman"/>
          <w:sz w:val="24"/>
          <w:szCs w:val="24"/>
        </w:rPr>
        <w:t xml:space="preserve"> </w:t>
      </w:r>
      <w:r w:rsidRPr="00A51EE2">
        <w:rPr>
          <w:rFonts w:ascii="Times New Roman" w:hAnsi="Times New Roman" w:cs="Times New Roman"/>
          <w:sz w:val="24"/>
          <w:szCs w:val="24"/>
        </w:rPr>
        <w:t>denne a</w:t>
      </w:r>
      <w:r w:rsidR="00A24A36">
        <w:rPr>
          <w:rFonts w:ascii="Times New Roman" w:hAnsi="Times New Roman" w:cs="Times New Roman"/>
          <w:sz w:val="24"/>
          <w:szCs w:val="24"/>
        </w:rPr>
        <w:t>lebo</w:t>
      </w:r>
      <w:r w:rsidRPr="00A51EE2">
        <w:rPr>
          <w:rFonts w:ascii="Times New Roman" w:hAnsi="Times New Roman" w:cs="Times New Roman"/>
          <w:sz w:val="24"/>
          <w:szCs w:val="24"/>
        </w:rPr>
        <w:t xml:space="preserve"> podľa potreby aj viackrát denne.</w:t>
      </w:r>
    </w:p>
    <w:p w14:paraId="4D913E99" w14:textId="77777777" w:rsidR="003F2AD0" w:rsidRDefault="00617BB9" w:rsidP="00617B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B9">
        <w:rPr>
          <w:rFonts w:ascii="Times New Roman" w:hAnsi="Times New Roman" w:cs="Times New Roman"/>
          <w:sz w:val="24"/>
          <w:szCs w:val="24"/>
        </w:rPr>
        <w:t>Dezinsekcia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 vykonáva na základe schváleného harmonogramu a postupu vykonávania dezinsekčných prác:</w:t>
      </w:r>
    </w:p>
    <w:p w14:paraId="581B5E21" w14:textId="77777777" w:rsidR="00617BB9" w:rsidRDefault="003F2AD0" w:rsidP="00103A58">
      <w:pPr>
        <w:pStyle w:val="Odsekzoznamu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7BB9">
        <w:rPr>
          <w:rFonts w:ascii="Times New Roman" w:hAnsi="Times New Roman" w:cs="Times New Roman"/>
          <w:sz w:val="24"/>
          <w:szCs w:val="24"/>
        </w:rPr>
        <w:t xml:space="preserve">Mesačne </w:t>
      </w:r>
      <w:r w:rsidR="00617BB9">
        <w:rPr>
          <w:rFonts w:ascii="Times New Roman" w:hAnsi="Times New Roman" w:cs="Times New Roman"/>
          <w:sz w:val="24"/>
          <w:szCs w:val="24"/>
        </w:rPr>
        <w:t xml:space="preserve">sa </w:t>
      </w:r>
      <w:r w:rsidRPr="00617BB9">
        <w:rPr>
          <w:rFonts w:ascii="Times New Roman" w:hAnsi="Times New Roman" w:cs="Times New Roman"/>
          <w:sz w:val="24"/>
          <w:szCs w:val="24"/>
        </w:rPr>
        <w:t xml:space="preserve">umývajú </w:t>
      </w:r>
      <w:r w:rsidR="00617BB9" w:rsidRPr="003F2AD0">
        <w:rPr>
          <w:rFonts w:ascii="Times New Roman" w:hAnsi="Times New Roman" w:cs="Times New Roman"/>
          <w:sz w:val="24"/>
          <w:szCs w:val="24"/>
        </w:rPr>
        <w:t>s čistiacim prostriedkom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617BB9">
        <w:rPr>
          <w:rFonts w:ascii="Times New Roman" w:hAnsi="Times New Roman" w:cs="Times New Roman"/>
          <w:sz w:val="24"/>
          <w:szCs w:val="24"/>
        </w:rPr>
        <w:t>olejové</w:t>
      </w:r>
      <w:r w:rsidR="00617BB9">
        <w:rPr>
          <w:rFonts w:ascii="Times New Roman" w:hAnsi="Times New Roman" w:cs="Times New Roman"/>
          <w:sz w:val="24"/>
          <w:szCs w:val="24"/>
        </w:rPr>
        <w:t xml:space="preserve"> </w:t>
      </w:r>
      <w:r w:rsidRPr="00617BB9">
        <w:rPr>
          <w:rFonts w:ascii="Times New Roman" w:hAnsi="Times New Roman" w:cs="Times New Roman"/>
          <w:sz w:val="24"/>
          <w:szCs w:val="24"/>
        </w:rPr>
        <w:t xml:space="preserve">nátery stien, odstraňujú nečistoty zo stien. </w:t>
      </w:r>
    </w:p>
    <w:p w14:paraId="2CF6FD11" w14:textId="172B8942" w:rsidR="00617BB9" w:rsidRDefault="00037272" w:rsidP="00103A58">
      <w:pPr>
        <w:pStyle w:val="Odsekzoznamu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4x ročne</w:t>
      </w:r>
      <w:r w:rsidR="003F2AD0" w:rsidRPr="00617BB9">
        <w:rPr>
          <w:rFonts w:ascii="Times New Roman" w:hAnsi="Times New Roman" w:cs="Times New Roman"/>
          <w:sz w:val="24"/>
          <w:szCs w:val="24"/>
        </w:rPr>
        <w:t xml:space="preserve"> sa</w:t>
      </w:r>
      <w:r w:rsidR="00617BB9">
        <w:rPr>
          <w:rFonts w:ascii="Times New Roman" w:hAnsi="Times New Roman" w:cs="Times New Roman"/>
          <w:sz w:val="24"/>
          <w:szCs w:val="24"/>
        </w:rPr>
        <w:t xml:space="preserve"> </w:t>
      </w:r>
      <w:r w:rsidR="003F2AD0" w:rsidRPr="00617BB9">
        <w:rPr>
          <w:rFonts w:ascii="Times New Roman" w:hAnsi="Times New Roman" w:cs="Times New Roman"/>
          <w:sz w:val="24"/>
          <w:szCs w:val="24"/>
        </w:rPr>
        <w:t xml:space="preserve">umývajú okná, ošetruje sa nábytok. </w:t>
      </w:r>
    </w:p>
    <w:p w14:paraId="1A57504B" w14:textId="77777777" w:rsidR="00617BB9" w:rsidRDefault="00617BB9" w:rsidP="00103A58">
      <w:pPr>
        <w:pStyle w:val="Odsekzoznamu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do roka s</w:t>
      </w:r>
      <w:r w:rsidR="003F2AD0" w:rsidRPr="00617BB9">
        <w:rPr>
          <w:rFonts w:ascii="Times New Roman" w:hAnsi="Times New Roman" w:cs="Times New Roman"/>
          <w:sz w:val="24"/>
          <w:szCs w:val="24"/>
        </w:rPr>
        <w:t>a čistia stropné svietidlá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FFBEE" w14:textId="77777777" w:rsidR="00617BB9" w:rsidRDefault="00617BB9" w:rsidP="00103A58">
      <w:pPr>
        <w:pStyle w:val="Odsekzoznamu"/>
        <w:numPr>
          <w:ilvl w:val="2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za tri roky sa realizuje maľovanie objektov školy.</w:t>
      </w:r>
    </w:p>
    <w:p w14:paraId="54609328" w14:textId="77777777" w:rsidR="00923080" w:rsidRDefault="00923080" w:rsidP="00923080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FA3A21" w14:textId="77777777" w:rsidR="00923080" w:rsidRDefault="00103A58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</w:t>
      </w:r>
      <w:r w:rsidR="00923080">
        <w:rPr>
          <w:rFonts w:ascii="Times New Roman" w:hAnsi="Times New Roman" w:cs="Times New Roman"/>
          <w:sz w:val="24"/>
          <w:szCs w:val="24"/>
        </w:rPr>
        <w:t xml:space="preserve"> dezinsekcie:</w:t>
      </w:r>
    </w:p>
    <w:p w14:paraId="7594BA3C" w14:textId="77777777" w:rsidR="00923080" w:rsidRDefault="00923080" w:rsidP="0092308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1296"/>
        <w:gridCol w:w="1616"/>
        <w:gridCol w:w="1616"/>
        <w:gridCol w:w="1503"/>
        <w:gridCol w:w="1389"/>
        <w:gridCol w:w="1358"/>
      </w:tblGrid>
      <w:tr w:rsidR="00A24A36" w14:paraId="0D3F8517" w14:textId="77777777" w:rsidTr="00A24A36">
        <w:tc>
          <w:tcPr>
            <w:tcW w:w="1296" w:type="dxa"/>
          </w:tcPr>
          <w:p w14:paraId="65B97D1E" w14:textId="77777777" w:rsidR="00923080" w:rsidRDefault="00923080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Oblasť použitia</w:t>
            </w:r>
          </w:p>
        </w:tc>
        <w:tc>
          <w:tcPr>
            <w:tcW w:w="1616" w:type="dxa"/>
          </w:tcPr>
          <w:p w14:paraId="1801C257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aplikácie dezinfekčného prostriedku</w:t>
            </w:r>
          </w:p>
        </w:tc>
        <w:tc>
          <w:tcPr>
            <w:tcW w:w="1616" w:type="dxa"/>
          </w:tcPr>
          <w:p w14:paraId="1689404D" w14:textId="77777777" w:rsidR="00A24A36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  <w:p w14:paraId="2A748265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dezinfekčného prostriedku</w:t>
            </w:r>
          </w:p>
        </w:tc>
        <w:tc>
          <w:tcPr>
            <w:tcW w:w="1503" w:type="dxa"/>
          </w:tcPr>
          <w:p w14:paraId="52BB2DEA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Koncentrácia roztoku</w:t>
            </w:r>
          </w:p>
        </w:tc>
        <w:tc>
          <w:tcPr>
            <w:tcW w:w="1389" w:type="dxa"/>
          </w:tcPr>
          <w:p w14:paraId="71DD3FF3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expozície</w:t>
            </w:r>
          </w:p>
        </w:tc>
        <w:tc>
          <w:tcPr>
            <w:tcW w:w="1358" w:type="dxa"/>
          </w:tcPr>
          <w:p w14:paraId="4FEB343A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vykonania</w:t>
            </w:r>
          </w:p>
        </w:tc>
      </w:tr>
      <w:tr w:rsidR="00A24A36" w14:paraId="12FE1ED6" w14:textId="77777777" w:rsidTr="00A24A36">
        <w:tc>
          <w:tcPr>
            <w:tcW w:w="1296" w:type="dxa"/>
          </w:tcPr>
          <w:p w14:paraId="58E18C09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Podlahy</w:t>
            </w:r>
          </w:p>
        </w:tc>
        <w:tc>
          <w:tcPr>
            <w:tcW w:w="1616" w:type="dxa"/>
          </w:tcPr>
          <w:p w14:paraId="5FC61673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umytie</w:t>
            </w:r>
          </w:p>
        </w:tc>
        <w:tc>
          <w:tcPr>
            <w:tcW w:w="1616" w:type="dxa"/>
          </w:tcPr>
          <w:p w14:paraId="4D582A2B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1503" w:type="dxa"/>
          </w:tcPr>
          <w:p w14:paraId="4A569F25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89" w:type="dxa"/>
          </w:tcPr>
          <w:p w14:paraId="78241B04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návodu</w:t>
            </w:r>
          </w:p>
        </w:tc>
        <w:tc>
          <w:tcPr>
            <w:tcW w:w="1358" w:type="dxa"/>
          </w:tcPr>
          <w:p w14:paraId="1C2D5AB9" w14:textId="77777777" w:rsidR="00923080" w:rsidRDefault="00A24A36" w:rsidP="0092308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návodu</w:t>
            </w:r>
          </w:p>
        </w:tc>
      </w:tr>
      <w:tr w:rsidR="00A24A36" w14:paraId="59C2FC60" w14:textId="77777777" w:rsidTr="00A24A36">
        <w:tc>
          <w:tcPr>
            <w:tcW w:w="1296" w:type="dxa"/>
          </w:tcPr>
          <w:p w14:paraId="39F1B0FD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Kľučky dverí </w:t>
            </w:r>
          </w:p>
        </w:tc>
        <w:tc>
          <w:tcPr>
            <w:tcW w:w="1616" w:type="dxa"/>
          </w:tcPr>
          <w:p w14:paraId="081FAB10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umytie</w:t>
            </w:r>
          </w:p>
        </w:tc>
        <w:tc>
          <w:tcPr>
            <w:tcW w:w="1616" w:type="dxa"/>
          </w:tcPr>
          <w:p w14:paraId="41F22D6D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1503" w:type="dxa"/>
          </w:tcPr>
          <w:p w14:paraId="02C57350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389" w:type="dxa"/>
          </w:tcPr>
          <w:p w14:paraId="6BE566D4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návodu</w:t>
            </w:r>
          </w:p>
        </w:tc>
        <w:tc>
          <w:tcPr>
            <w:tcW w:w="1358" w:type="dxa"/>
          </w:tcPr>
          <w:p w14:paraId="5AA6B7A5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návodu</w:t>
            </w:r>
          </w:p>
          <w:p w14:paraId="48E0239C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36" w14:paraId="07818012" w14:textId="77777777" w:rsidTr="00A24A36">
        <w:tc>
          <w:tcPr>
            <w:tcW w:w="1296" w:type="dxa"/>
          </w:tcPr>
          <w:p w14:paraId="2858CD83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36">
              <w:rPr>
                <w:rFonts w:ascii="Times New Roman" w:hAnsi="Times New Roman" w:cs="Times New Roman"/>
                <w:sz w:val="24"/>
                <w:szCs w:val="24"/>
              </w:rPr>
              <w:t>Umývadlá, vodovodné páky</w:t>
            </w:r>
          </w:p>
        </w:tc>
        <w:tc>
          <w:tcPr>
            <w:tcW w:w="1616" w:type="dxa"/>
          </w:tcPr>
          <w:p w14:paraId="71D0DDDF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umytie</w:t>
            </w:r>
          </w:p>
        </w:tc>
        <w:tc>
          <w:tcPr>
            <w:tcW w:w="1616" w:type="dxa"/>
          </w:tcPr>
          <w:p w14:paraId="74DCB88F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Sanytol</w:t>
            </w:r>
            <w:proofErr w:type="spellEnd"/>
          </w:p>
        </w:tc>
        <w:tc>
          <w:tcPr>
            <w:tcW w:w="1503" w:type="dxa"/>
          </w:tcPr>
          <w:p w14:paraId="52A12C3A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C2A84AA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Nechať zaschnúť</w:t>
            </w:r>
          </w:p>
        </w:tc>
        <w:tc>
          <w:tcPr>
            <w:tcW w:w="1358" w:type="dxa"/>
          </w:tcPr>
          <w:p w14:paraId="56302E32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návodu</w:t>
            </w:r>
          </w:p>
          <w:p w14:paraId="11691619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36" w14:paraId="71867065" w14:textId="77777777" w:rsidTr="00A24A36">
        <w:tc>
          <w:tcPr>
            <w:tcW w:w="1296" w:type="dxa"/>
          </w:tcPr>
          <w:p w14:paraId="0E1AF4DB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misa </w:t>
            </w:r>
          </w:p>
        </w:tc>
        <w:tc>
          <w:tcPr>
            <w:tcW w:w="1616" w:type="dxa"/>
          </w:tcPr>
          <w:p w14:paraId="3B301F85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36">
              <w:rPr>
                <w:rFonts w:ascii="Times New Roman" w:hAnsi="Times New Roman" w:cs="Times New Roman"/>
                <w:sz w:val="24"/>
                <w:szCs w:val="24"/>
              </w:rPr>
              <w:t>vliať dezinfekčný roztok a nechať pôsobiť</w:t>
            </w:r>
          </w:p>
        </w:tc>
        <w:tc>
          <w:tcPr>
            <w:tcW w:w="1616" w:type="dxa"/>
          </w:tcPr>
          <w:p w14:paraId="4036005E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  <w:p w14:paraId="72B8E1D3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</w:p>
        </w:tc>
        <w:tc>
          <w:tcPr>
            <w:tcW w:w="1503" w:type="dxa"/>
          </w:tcPr>
          <w:p w14:paraId="39BC4706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5 %</w:t>
            </w:r>
          </w:p>
        </w:tc>
        <w:tc>
          <w:tcPr>
            <w:tcW w:w="1389" w:type="dxa"/>
          </w:tcPr>
          <w:p w14:paraId="06FD9643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36">
              <w:rPr>
                <w:rFonts w:ascii="Times New Roman" w:hAnsi="Times New Roman" w:cs="Times New Roman"/>
                <w:sz w:val="24"/>
                <w:szCs w:val="24"/>
              </w:rPr>
              <w:t>vliať dezinfekčný roztok nechať pôsobiť</w:t>
            </w:r>
          </w:p>
        </w:tc>
        <w:tc>
          <w:tcPr>
            <w:tcW w:w="1358" w:type="dxa"/>
          </w:tcPr>
          <w:p w14:paraId="497A3D17" w14:textId="77777777" w:rsidR="00A24A36" w:rsidRDefault="00A24A36" w:rsidP="00A24A3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návodu, použiť osobitné pomôcky</w:t>
            </w:r>
          </w:p>
        </w:tc>
      </w:tr>
    </w:tbl>
    <w:p w14:paraId="4D92D91D" w14:textId="77777777" w:rsidR="00923080" w:rsidRDefault="00923080" w:rsidP="0092308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D816B0" w14:textId="77777777" w:rsidR="00A24A36" w:rsidRPr="00A24A36" w:rsidRDefault="00A24A36" w:rsidP="0092308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B12AF" w14:textId="77777777" w:rsidR="00617BB9" w:rsidRDefault="003F2AD0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B9">
        <w:rPr>
          <w:rFonts w:ascii="Times New Roman" w:hAnsi="Times New Roman" w:cs="Times New Roman"/>
          <w:sz w:val="24"/>
          <w:szCs w:val="24"/>
        </w:rPr>
        <w:t xml:space="preserve">Počas letných prázdnin </w:t>
      </w:r>
      <w:r w:rsidR="00617BB9">
        <w:rPr>
          <w:rFonts w:ascii="Times New Roman" w:hAnsi="Times New Roman" w:cs="Times New Roman"/>
          <w:sz w:val="24"/>
          <w:szCs w:val="24"/>
        </w:rPr>
        <w:t xml:space="preserve">sa vykonáva </w:t>
      </w:r>
      <w:r w:rsidRPr="00617BB9">
        <w:rPr>
          <w:rFonts w:ascii="Times New Roman" w:hAnsi="Times New Roman" w:cs="Times New Roman"/>
          <w:sz w:val="24"/>
          <w:szCs w:val="24"/>
        </w:rPr>
        <w:t xml:space="preserve">veľké upratovanie </w:t>
      </w:r>
      <w:r w:rsidR="00617BB9">
        <w:rPr>
          <w:rFonts w:ascii="Times New Roman" w:hAnsi="Times New Roman" w:cs="Times New Roman"/>
          <w:sz w:val="24"/>
          <w:szCs w:val="24"/>
        </w:rPr>
        <w:t>na základ</w:t>
      </w:r>
      <w:r w:rsidR="00A24A36">
        <w:rPr>
          <w:rFonts w:ascii="Times New Roman" w:hAnsi="Times New Roman" w:cs="Times New Roman"/>
          <w:sz w:val="24"/>
          <w:szCs w:val="24"/>
        </w:rPr>
        <w:t>e</w:t>
      </w:r>
      <w:r w:rsidR="00617BB9">
        <w:rPr>
          <w:rFonts w:ascii="Times New Roman" w:hAnsi="Times New Roman" w:cs="Times New Roman"/>
          <w:sz w:val="24"/>
          <w:szCs w:val="24"/>
        </w:rPr>
        <w:t xml:space="preserve"> vydaného príkazu riaditeľa školy.</w:t>
      </w:r>
    </w:p>
    <w:p w14:paraId="0438BEFC" w14:textId="60F2D0DC" w:rsidR="00617BB9" w:rsidRPr="00617BB9" w:rsidRDefault="00617BB9" w:rsidP="00617B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B9">
        <w:rPr>
          <w:rFonts w:ascii="Times New Roman" w:hAnsi="Times New Roman" w:cs="Times New Roman"/>
          <w:sz w:val="24"/>
          <w:szCs w:val="24"/>
        </w:rPr>
        <w:t xml:space="preserve">Pomôcky na upratovanie sú rozdelené podľa účelu, na zariadenia </w:t>
      </w:r>
      <w:r w:rsidR="007918C0">
        <w:rPr>
          <w:rFonts w:ascii="Times New Roman" w:hAnsi="Times New Roman" w:cs="Times New Roman"/>
          <w:sz w:val="24"/>
          <w:szCs w:val="24"/>
        </w:rPr>
        <w:t>pre</w:t>
      </w:r>
      <w:r w:rsidRPr="00617BB9">
        <w:rPr>
          <w:rFonts w:ascii="Times New Roman" w:hAnsi="Times New Roman" w:cs="Times New Roman"/>
          <w:sz w:val="24"/>
          <w:szCs w:val="24"/>
        </w:rPr>
        <w:t xml:space="preserve"> osobnú hygienu a</w:t>
      </w:r>
      <w:r w:rsidR="00103A58">
        <w:rPr>
          <w:rFonts w:ascii="Times New Roman" w:hAnsi="Times New Roman" w:cs="Times New Roman"/>
          <w:sz w:val="24"/>
          <w:szCs w:val="24"/>
        </w:rPr>
        <w:t xml:space="preserve"> na </w:t>
      </w:r>
      <w:r w:rsidRPr="00617BB9">
        <w:rPr>
          <w:rFonts w:ascii="Times New Roman" w:hAnsi="Times New Roman" w:cs="Times New Roman"/>
          <w:sz w:val="24"/>
          <w:szCs w:val="24"/>
        </w:rPr>
        <w:t>podlahy, pracovné plochy a nábytok, okná. Čistiace a dezinfekčné pomôcky a prostriedky sú uložené v</w:t>
      </w:r>
      <w:r w:rsidR="00923080">
        <w:rPr>
          <w:rFonts w:ascii="Times New Roman" w:hAnsi="Times New Roman" w:cs="Times New Roman"/>
          <w:sz w:val="24"/>
          <w:szCs w:val="24"/>
        </w:rPr>
        <w:t xml:space="preserve"> sklade a v </w:t>
      </w:r>
      <w:r w:rsidRPr="00617BB9">
        <w:rPr>
          <w:rFonts w:ascii="Times New Roman" w:hAnsi="Times New Roman" w:cs="Times New Roman"/>
          <w:sz w:val="24"/>
          <w:szCs w:val="24"/>
        </w:rPr>
        <w:t>uzamknutej miestnosti</w:t>
      </w:r>
      <w:r w:rsidR="00923080">
        <w:rPr>
          <w:rFonts w:ascii="Times New Roman" w:hAnsi="Times New Roman" w:cs="Times New Roman"/>
          <w:sz w:val="24"/>
          <w:szCs w:val="24"/>
        </w:rPr>
        <w:t xml:space="preserve"> upratovačiek</w:t>
      </w:r>
      <w:r w:rsidRPr="00617BB9">
        <w:rPr>
          <w:rFonts w:ascii="Times New Roman" w:hAnsi="Times New Roman" w:cs="Times New Roman"/>
          <w:sz w:val="24"/>
          <w:szCs w:val="24"/>
        </w:rPr>
        <w:t>, mimo dosahu detí. Za ich uloženie zodpoved</w:t>
      </w:r>
      <w:r w:rsidR="00923080">
        <w:rPr>
          <w:rFonts w:ascii="Times New Roman" w:hAnsi="Times New Roman" w:cs="Times New Roman"/>
          <w:sz w:val="24"/>
          <w:szCs w:val="24"/>
        </w:rPr>
        <w:t>ajú upratovačky</w:t>
      </w:r>
      <w:r w:rsidR="007918C0">
        <w:rPr>
          <w:rFonts w:ascii="Times New Roman" w:hAnsi="Times New Roman" w:cs="Times New Roman"/>
          <w:sz w:val="24"/>
          <w:szCs w:val="24"/>
        </w:rPr>
        <w:t>.</w:t>
      </w:r>
    </w:p>
    <w:p w14:paraId="10038352" w14:textId="0339A67C" w:rsidR="00617BB9" w:rsidRDefault="00617BB9" w:rsidP="003F2AD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BB9">
        <w:rPr>
          <w:rFonts w:ascii="Times New Roman" w:hAnsi="Times New Roman" w:cs="Times New Roman"/>
          <w:sz w:val="24"/>
          <w:szCs w:val="24"/>
        </w:rPr>
        <w:t xml:space="preserve">Údržbu školy a drobné opravy zabezpečuje </w:t>
      </w:r>
      <w:r w:rsidR="006931AA">
        <w:rPr>
          <w:rFonts w:ascii="Times New Roman" w:hAnsi="Times New Roman" w:cs="Times New Roman"/>
          <w:sz w:val="24"/>
          <w:szCs w:val="24"/>
        </w:rPr>
        <w:t>údržbár</w:t>
      </w:r>
      <w:r w:rsidRPr="00617BB9">
        <w:rPr>
          <w:rFonts w:ascii="Times New Roman" w:hAnsi="Times New Roman" w:cs="Times New Roman"/>
          <w:sz w:val="24"/>
          <w:szCs w:val="24"/>
        </w:rPr>
        <w:t xml:space="preserve">. </w:t>
      </w:r>
      <w:r w:rsidR="006931AA">
        <w:rPr>
          <w:rFonts w:ascii="Times New Roman" w:hAnsi="Times New Roman" w:cs="Times New Roman"/>
          <w:sz w:val="24"/>
          <w:szCs w:val="24"/>
        </w:rPr>
        <w:t>Údržbár</w:t>
      </w:r>
      <w:r w:rsidRPr="00617BB9">
        <w:rPr>
          <w:rFonts w:ascii="Times New Roman" w:hAnsi="Times New Roman" w:cs="Times New Roman"/>
          <w:sz w:val="24"/>
          <w:szCs w:val="24"/>
        </w:rPr>
        <w:t xml:space="preserve"> sa stará aj o </w:t>
      </w:r>
      <w:r w:rsidR="003F2AD0" w:rsidRPr="00617BB9">
        <w:rPr>
          <w:rFonts w:ascii="Times New Roman" w:hAnsi="Times New Roman" w:cs="Times New Roman"/>
          <w:sz w:val="24"/>
          <w:szCs w:val="24"/>
        </w:rPr>
        <w:t xml:space="preserve">vonkajšie </w:t>
      </w:r>
      <w:r>
        <w:rPr>
          <w:rFonts w:ascii="Times New Roman" w:hAnsi="Times New Roman" w:cs="Times New Roman"/>
          <w:sz w:val="24"/>
          <w:szCs w:val="24"/>
        </w:rPr>
        <w:t>priestranstvá školy:</w:t>
      </w:r>
    </w:p>
    <w:p w14:paraId="71D195FC" w14:textId="59B7C98B" w:rsidR="00103A58" w:rsidRDefault="00037272" w:rsidP="007D3AC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boli priestory </w:t>
      </w:r>
      <w:r w:rsidR="007D3ACC" w:rsidRPr="007D3ACC">
        <w:rPr>
          <w:rFonts w:ascii="Times New Roman" w:hAnsi="Times New Roman" w:cs="Times New Roman"/>
          <w:sz w:val="24"/>
          <w:szCs w:val="24"/>
        </w:rPr>
        <w:t>v zimnom období aj riadne vykúrené</w:t>
      </w:r>
      <w:r w:rsidR="00724512">
        <w:rPr>
          <w:rFonts w:ascii="Times New Roman" w:hAnsi="Times New Roman" w:cs="Times New Roman"/>
          <w:sz w:val="24"/>
          <w:szCs w:val="24"/>
        </w:rPr>
        <w:t>.</w:t>
      </w:r>
      <w:r w:rsidR="007D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7ADD3" w14:textId="38F82CD2" w:rsidR="007D3ACC" w:rsidRDefault="007D3ACC" w:rsidP="007D3AC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B9">
        <w:rPr>
          <w:rFonts w:ascii="Times New Roman" w:hAnsi="Times New Roman" w:cs="Times New Roman"/>
          <w:sz w:val="24"/>
          <w:szCs w:val="24"/>
        </w:rPr>
        <w:t>Denne kontroluje čistotu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B9">
        <w:rPr>
          <w:rFonts w:ascii="Times New Roman" w:hAnsi="Times New Roman" w:cs="Times New Roman"/>
          <w:sz w:val="24"/>
          <w:szCs w:val="24"/>
        </w:rPr>
        <w:t xml:space="preserve">bezpečnosť </w:t>
      </w:r>
      <w:r w:rsidR="006931AA">
        <w:rPr>
          <w:rFonts w:ascii="Times New Roman" w:hAnsi="Times New Roman" w:cs="Times New Roman"/>
          <w:sz w:val="24"/>
          <w:szCs w:val="24"/>
        </w:rPr>
        <w:t>okolo budov školy. (</w:t>
      </w:r>
      <w:r w:rsidRPr="00617BB9">
        <w:rPr>
          <w:rFonts w:ascii="Times New Roman" w:hAnsi="Times New Roman" w:cs="Times New Roman"/>
          <w:sz w:val="24"/>
          <w:szCs w:val="24"/>
        </w:rPr>
        <w:t>v zimnom období zabezpečí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B9">
        <w:rPr>
          <w:rFonts w:ascii="Times New Roman" w:hAnsi="Times New Roman" w:cs="Times New Roman"/>
          <w:sz w:val="24"/>
          <w:szCs w:val="24"/>
        </w:rPr>
        <w:t>bezpečnosť chodníkov, odhŕňa sneh, posýpa chodníky)</w:t>
      </w:r>
      <w:r w:rsidR="00724512">
        <w:rPr>
          <w:rFonts w:ascii="Times New Roman" w:hAnsi="Times New Roman" w:cs="Times New Roman"/>
          <w:sz w:val="24"/>
          <w:szCs w:val="24"/>
        </w:rPr>
        <w:t>.</w:t>
      </w:r>
    </w:p>
    <w:p w14:paraId="7B045576" w14:textId="77777777" w:rsidR="007D3ACC" w:rsidRDefault="007D3ACC" w:rsidP="007D3AC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starostlivosť o prevádzkové (</w:t>
      </w:r>
      <w:r w:rsidRPr="007D3ACC">
        <w:rPr>
          <w:rFonts w:ascii="Times New Roman" w:hAnsi="Times New Roman" w:cs="Times New Roman"/>
          <w:sz w:val="24"/>
          <w:szCs w:val="24"/>
        </w:rPr>
        <w:t>vodovodné, elektrické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3ACC">
        <w:rPr>
          <w:rFonts w:ascii="Times New Roman" w:hAnsi="Times New Roman" w:cs="Times New Roman"/>
          <w:sz w:val="24"/>
          <w:szCs w:val="24"/>
        </w:rPr>
        <w:t>iné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3ACC">
        <w:rPr>
          <w:rFonts w:ascii="Times New Roman" w:hAnsi="Times New Roman" w:cs="Times New Roman"/>
          <w:sz w:val="24"/>
          <w:szCs w:val="24"/>
        </w:rPr>
        <w:t xml:space="preserve"> zariadenia budovy</w:t>
      </w:r>
      <w:r w:rsidR="00103A58">
        <w:rPr>
          <w:rFonts w:ascii="Times New Roman" w:hAnsi="Times New Roman" w:cs="Times New Roman"/>
          <w:sz w:val="24"/>
          <w:szCs w:val="24"/>
        </w:rPr>
        <w:t>, zabezpečuje, aby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103A58">
        <w:rPr>
          <w:rFonts w:ascii="Times New Roman" w:hAnsi="Times New Roman" w:cs="Times New Roman"/>
          <w:sz w:val="24"/>
          <w:szCs w:val="24"/>
        </w:rPr>
        <w:t>boli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7D3AC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prevádzkyschopnom</w:t>
      </w:r>
      <w:r w:rsidRPr="007D3ACC">
        <w:rPr>
          <w:rFonts w:ascii="Times New Roman" w:hAnsi="Times New Roman" w:cs="Times New Roman"/>
          <w:sz w:val="24"/>
          <w:szCs w:val="24"/>
        </w:rPr>
        <w:t xml:space="preserve"> stave</w:t>
      </w:r>
      <w:r w:rsidR="00724512">
        <w:rPr>
          <w:rFonts w:ascii="Times New Roman" w:hAnsi="Times New Roman" w:cs="Times New Roman"/>
          <w:sz w:val="24"/>
          <w:szCs w:val="24"/>
        </w:rPr>
        <w:t>.</w:t>
      </w:r>
    </w:p>
    <w:p w14:paraId="704F7997" w14:textId="77777777" w:rsidR="007D3ACC" w:rsidRPr="007D3ACC" w:rsidRDefault="007D3ACC" w:rsidP="007D3AC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CC">
        <w:rPr>
          <w:rFonts w:ascii="Times New Roman" w:hAnsi="Times New Roman" w:cs="Times New Roman"/>
          <w:sz w:val="24"/>
          <w:szCs w:val="24"/>
        </w:rPr>
        <w:t>Vykonáva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ACC">
        <w:rPr>
          <w:rFonts w:ascii="Times New Roman" w:hAnsi="Times New Roman" w:cs="Times New Roman"/>
          <w:sz w:val="24"/>
          <w:szCs w:val="24"/>
        </w:rPr>
        <w:t xml:space="preserve">drobné </w:t>
      </w:r>
      <w:r>
        <w:rPr>
          <w:rFonts w:ascii="Times New Roman" w:hAnsi="Times New Roman" w:cs="Times New Roman"/>
          <w:sz w:val="24"/>
          <w:szCs w:val="24"/>
        </w:rPr>
        <w:t xml:space="preserve">opravy a remeselné </w:t>
      </w:r>
      <w:r w:rsidRPr="007D3ACC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>, ak</w:t>
      </w:r>
      <w:r w:rsidRPr="007D3ACC">
        <w:rPr>
          <w:rFonts w:ascii="Times New Roman" w:hAnsi="Times New Roman" w:cs="Times New Roman"/>
          <w:sz w:val="24"/>
          <w:szCs w:val="24"/>
        </w:rPr>
        <w:t xml:space="preserve"> nemôže opravy previesť sám, bezodkladne to hlási riaditeľovi školy</w:t>
      </w:r>
      <w:r w:rsidR="00724512">
        <w:rPr>
          <w:rFonts w:ascii="Times New Roman" w:hAnsi="Times New Roman" w:cs="Times New Roman"/>
          <w:sz w:val="24"/>
          <w:szCs w:val="24"/>
        </w:rPr>
        <w:t>.</w:t>
      </w:r>
    </w:p>
    <w:p w14:paraId="33F87B16" w14:textId="77777777" w:rsidR="007D3ACC" w:rsidRPr="007D3ACC" w:rsidRDefault="007D3ACC" w:rsidP="007D3AC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CC">
        <w:rPr>
          <w:rFonts w:ascii="Times New Roman" w:hAnsi="Times New Roman" w:cs="Times New Roman"/>
          <w:sz w:val="24"/>
          <w:szCs w:val="24"/>
        </w:rPr>
        <w:t>Kosí trávu podľa potreby a zabezpečuje odvoz pokosenej trávy.</w:t>
      </w:r>
    </w:p>
    <w:p w14:paraId="5E96BDC0" w14:textId="622F0A95" w:rsidR="00617BB9" w:rsidRDefault="006931AA" w:rsidP="007D3ACC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 upratovačkami z</w:t>
      </w:r>
      <w:r w:rsidR="007D3ACC">
        <w:rPr>
          <w:rFonts w:ascii="Times New Roman" w:hAnsi="Times New Roman" w:cs="Times New Roman"/>
          <w:sz w:val="24"/>
          <w:szCs w:val="24"/>
        </w:rPr>
        <w:t>abezpečuje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7D3ACC" w:rsidRPr="007D3ACC">
        <w:rPr>
          <w:rFonts w:ascii="Times New Roman" w:hAnsi="Times New Roman" w:cs="Times New Roman"/>
          <w:sz w:val="24"/>
          <w:szCs w:val="24"/>
        </w:rPr>
        <w:t xml:space="preserve">údržbu areálu, starostlivosť o kríky a stromčeky (strihanie, úprava a pod.). </w:t>
      </w:r>
    </w:p>
    <w:p w14:paraId="57FA68E2" w14:textId="0EAE6AC5" w:rsidR="00617BB9" w:rsidRPr="003F2AD0" w:rsidRDefault="007D3ACC" w:rsidP="00617BB9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23080">
        <w:rPr>
          <w:rFonts w:ascii="Times New Roman" w:hAnsi="Times New Roman" w:cs="Times New Roman"/>
          <w:sz w:val="24"/>
          <w:szCs w:val="24"/>
        </w:rPr>
        <w:t>držuje v</w:t>
      </w:r>
      <w:r w:rsidR="00103A58">
        <w:rPr>
          <w:rFonts w:ascii="Times New Roman" w:hAnsi="Times New Roman" w:cs="Times New Roman"/>
          <w:sz w:val="24"/>
          <w:szCs w:val="24"/>
        </w:rPr>
        <w:t> </w:t>
      </w:r>
      <w:r w:rsidR="00923080">
        <w:rPr>
          <w:rFonts w:ascii="Times New Roman" w:hAnsi="Times New Roman" w:cs="Times New Roman"/>
          <w:sz w:val="24"/>
          <w:szCs w:val="24"/>
        </w:rPr>
        <w:t>čistote</w:t>
      </w:r>
      <w:r w:rsidR="00103A58">
        <w:rPr>
          <w:rFonts w:ascii="Times New Roman" w:hAnsi="Times New Roman" w:cs="Times New Roman"/>
          <w:sz w:val="24"/>
          <w:szCs w:val="24"/>
        </w:rPr>
        <w:t xml:space="preserve"> </w:t>
      </w:r>
      <w:r w:rsidR="006931AA">
        <w:rPr>
          <w:rFonts w:ascii="Times New Roman" w:hAnsi="Times New Roman" w:cs="Times New Roman"/>
          <w:sz w:val="24"/>
          <w:szCs w:val="24"/>
        </w:rPr>
        <w:t>okolie budovy (javisko, lavičky a trávnik).</w:t>
      </w:r>
    </w:p>
    <w:p w14:paraId="3C9682CA" w14:textId="19056C16" w:rsidR="00F21168" w:rsidRDefault="00923080" w:rsidP="00923080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117364"/>
      <w:r>
        <w:rPr>
          <w:rFonts w:ascii="Times New Roman" w:hAnsi="Times New Roman" w:cs="Times New Roman"/>
          <w:sz w:val="24"/>
          <w:szCs w:val="24"/>
        </w:rPr>
        <w:t>Náradie a materiál na údržbu školy a</w:t>
      </w:r>
      <w:r w:rsidR="00103A58">
        <w:rPr>
          <w:rFonts w:ascii="Times New Roman" w:hAnsi="Times New Roman" w:cs="Times New Roman"/>
          <w:sz w:val="24"/>
          <w:szCs w:val="24"/>
        </w:rPr>
        <w:t xml:space="preserve"> na vonkajšie </w:t>
      </w:r>
      <w:r>
        <w:rPr>
          <w:rFonts w:ascii="Times New Roman" w:hAnsi="Times New Roman" w:cs="Times New Roman"/>
          <w:sz w:val="24"/>
          <w:szCs w:val="24"/>
        </w:rPr>
        <w:t xml:space="preserve">upratovanie </w:t>
      </w:r>
      <w:r w:rsidR="00103A58">
        <w:rPr>
          <w:rFonts w:ascii="Times New Roman" w:hAnsi="Times New Roman" w:cs="Times New Roman"/>
          <w:sz w:val="24"/>
          <w:szCs w:val="24"/>
        </w:rPr>
        <w:t xml:space="preserve">areálu školy </w:t>
      </w:r>
      <w:r>
        <w:rPr>
          <w:rFonts w:ascii="Times New Roman" w:hAnsi="Times New Roman" w:cs="Times New Roman"/>
          <w:sz w:val="24"/>
          <w:szCs w:val="24"/>
        </w:rPr>
        <w:t xml:space="preserve">sú uložené v sklade a v uzamknutej miestnosti na to určenej </w:t>
      </w:r>
      <w:r w:rsidR="00617BB9" w:rsidRPr="00923080">
        <w:rPr>
          <w:rFonts w:ascii="Times New Roman" w:hAnsi="Times New Roman" w:cs="Times New Roman"/>
          <w:sz w:val="24"/>
          <w:szCs w:val="24"/>
        </w:rPr>
        <w:t xml:space="preserve">mimo dosahu detí. Za ich uloženie zodpovedá </w:t>
      </w:r>
      <w:r w:rsidR="006931AA">
        <w:rPr>
          <w:rFonts w:ascii="Times New Roman" w:hAnsi="Times New Roman" w:cs="Times New Roman"/>
          <w:sz w:val="24"/>
          <w:szCs w:val="24"/>
        </w:rPr>
        <w:t>údržbár</w:t>
      </w:r>
      <w:r w:rsidR="00617BB9" w:rsidRPr="00923080">
        <w:rPr>
          <w:rFonts w:ascii="Times New Roman" w:hAnsi="Times New Roman" w:cs="Times New Roman"/>
          <w:sz w:val="24"/>
          <w:szCs w:val="24"/>
        </w:rPr>
        <w:t>.</w:t>
      </w:r>
    </w:p>
    <w:p w14:paraId="75244D4E" w14:textId="77777777" w:rsidR="00923080" w:rsidRPr="007D3ACC" w:rsidRDefault="00923080" w:rsidP="007D3ACC">
      <w:pPr>
        <w:pStyle w:val="Odsekzoznamu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ACC">
        <w:rPr>
          <w:rFonts w:ascii="Times New Roman" w:hAnsi="Times New Roman" w:cs="Times New Roman"/>
          <w:sz w:val="24"/>
          <w:szCs w:val="24"/>
        </w:rPr>
        <w:t xml:space="preserve">Deratizácia sa vykonáva podľa nariadení mesta/obce. </w:t>
      </w:r>
    </w:p>
    <w:bookmarkEnd w:id="1"/>
    <w:p w14:paraId="149DF238" w14:textId="77777777" w:rsidR="00F21168" w:rsidRDefault="00F21168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CBDF9" w14:textId="77777777" w:rsidR="007F456E" w:rsidRDefault="007F456E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1FF94" w14:textId="77777777" w:rsidR="00CB48C9" w:rsidRPr="00F47786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</w:t>
      </w:r>
      <w:r w:rsidR="00103A5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6C967935" w14:textId="77777777" w:rsidR="00CB48C9" w:rsidRPr="00F47786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786">
        <w:rPr>
          <w:rFonts w:ascii="Times New Roman" w:hAnsi="Times New Roman" w:cs="Times New Roman"/>
          <w:b/>
          <w:bCs/>
          <w:sz w:val="24"/>
          <w:szCs w:val="24"/>
        </w:rPr>
        <w:t>Pokyny pre zamestnancov vrátane povinnosti zabezpečenia trvalého dozoru nad žiakmi</w:t>
      </w:r>
    </w:p>
    <w:p w14:paraId="63B4CB3D" w14:textId="77777777" w:rsidR="00CB48C9" w:rsidRDefault="00CB48C9" w:rsidP="00CB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BF40" w14:textId="788DA726" w:rsidR="00DA018B" w:rsidRDefault="00A51718" w:rsidP="00103A58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1718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DA018B" w:rsidRPr="00DA018B">
        <w:rPr>
          <w:rFonts w:ascii="Times New Roman" w:hAnsi="Times New Roman" w:cs="Times New Roman"/>
          <w:sz w:val="24"/>
          <w:szCs w:val="24"/>
        </w:rPr>
        <w:t>vykonáva</w:t>
      </w:r>
      <w:r w:rsidR="00DA018B">
        <w:rPr>
          <w:rFonts w:ascii="Times New Roman" w:hAnsi="Times New Roman" w:cs="Times New Roman"/>
          <w:sz w:val="24"/>
          <w:szCs w:val="24"/>
        </w:rPr>
        <w:t>jú</w:t>
      </w:r>
      <w:r w:rsidR="00DA018B" w:rsidRPr="00DA018B">
        <w:rPr>
          <w:rFonts w:ascii="Times New Roman" w:hAnsi="Times New Roman" w:cs="Times New Roman"/>
          <w:sz w:val="24"/>
          <w:szCs w:val="24"/>
        </w:rPr>
        <w:t xml:space="preserve"> dozor nad </w:t>
      </w:r>
      <w:r w:rsidR="006931AA">
        <w:rPr>
          <w:rFonts w:ascii="Times New Roman" w:hAnsi="Times New Roman" w:cs="Times New Roman"/>
          <w:sz w:val="24"/>
          <w:szCs w:val="24"/>
        </w:rPr>
        <w:t xml:space="preserve">svojimi </w:t>
      </w:r>
      <w:r w:rsidR="00DA018B" w:rsidRPr="00DA018B">
        <w:rPr>
          <w:rFonts w:ascii="Times New Roman" w:hAnsi="Times New Roman" w:cs="Times New Roman"/>
          <w:sz w:val="24"/>
          <w:szCs w:val="24"/>
        </w:rPr>
        <w:t>žiakmi v</w:t>
      </w:r>
      <w:r w:rsidR="006931AA">
        <w:rPr>
          <w:rFonts w:ascii="Times New Roman" w:hAnsi="Times New Roman" w:cs="Times New Roman"/>
          <w:sz w:val="24"/>
          <w:szCs w:val="24"/>
        </w:rPr>
        <w:t> </w:t>
      </w:r>
      <w:r w:rsidR="00DA018B" w:rsidRPr="00DA018B">
        <w:rPr>
          <w:rFonts w:ascii="Times New Roman" w:hAnsi="Times New Roman" w:cs="Times New Roman"/>
          <w:sz w:val="24"/>
          <w:szCs w:val="24"/>
        </w:rPr>
        <w:t>škole</w:t>
      </w:r>
      <w:r w:rsidR="006931AA">
        <w:rPr>
          <w:rFonts w:ascii="Times New Roman" w:hAnsi="Times New Roman" w:cs="Times New Roman"/>
          <w:sz w:val="24"/>
          <w:szCs w:val="24"/>
        </w:rPr>
        <w:t xml:space="preserve"> </w:t>
      </w:r>
      <w:r w:rsidR="00DA018B" w:rsidRPr="00DA018B">
        <w:rPr>
          <w:rFonts w:ascii="Times New Roman" w:hAnsi="Times New Roman" w:cs="Times New Roman"/>
          <w:sz w:val="24"/>
          <w:szCs w:val="24"/>
        </w:rPr>
        <w:t>počas vyučovania</w:t>
      </w:r>
      <w:r w:rsidR="006931AA">
        <w:rPr>
          <w:rFonts w:ascii="Times New Roman" w:hAnsi="Times New Roman" w:cs="Times New Roman"/>
          <w:sz w:val="24"/>
          <w:szCs w:val="24"/>
        </w:rPr>
        <w:t xml:space="preserve"> a</w:t>
      </w:r>
      <w:r w:rsidR="00DA018B">
        <w:rPr>
          <w:rFonts w:ascii="Times New Roman" w:hAnsi="Times New Roman" w:cs="Times New Roman"/>
          <w:sz w:val="24"/>
          <w:szCs w:val="24"/>
        </w:rPr>
        <w:t xml:space="preserve"> </w:t>
      </w:r>
      <w:r w:rsidR="00DA018B" w:rsidRPr="00DA018B">
        <w:rPr>
          <w:rFonts w:ascii="Times New Roman" w:hAnsi="Times New Roman" w:cs="Times New Roman"/>
          <w:sz w:val="24"/>
          <w:szCs w:val="24"/>
        </w:rPr>
        <w:t>cez prestávk</w:t>
      </w:r>
      <w:r w:rsidR="00DA018B">
        <w:rPr>
          <w:rFonts w:ascii="Times New Roman" w:hAnsi="Times New Roman" w:cs="Times New Roman"/>
          <w:sz w:val="24"/>
          <w:szCs w:val="24"/>
        </w:rPr>
        <w:t>y</w:t>
      </w:r>
      <w:r w:rsidR="00037272">
        <w:rPr>
          <w:rFonts w:ascii="Times New Roman" w:hAnsi="Times New Roman" w:cs="Times New Roman"/>
          <w:sz w:val="24"/>
          <w:szCs w:val="24"/>
        </w:rPr>
        <w:t>.</w:t>
      </w:r>
    </w:p>
    <w:p w14:paraId="46FF5A98" w14:textId="01D541AB" w:rsidR="00A51718" w:rsidRPr="00DA018B" w:rsidRDefault="00037272" w:rsidP="00103A58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prebieha v súlade so schválenými rozvrhmi hodín každého pedagogického zamestnanca.</w:t>
      </w:r>
    </w:p>
    <w:p w14:paraId="2ACAB8A4" w14:textId="354E89B8" w:rsidR="00DA018B" w:rsidRDefault="00103A58" w:rsidP="00103A58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Učitelia</w:t>
      </w:r>
      <w:r w:rsidR="00DA018B" w:rsidRPr="00DA018B">
        <w:rPr>
          <w:rFonts w:ascii="Times New Roman" w:hAnsi="Times New Roman" w:cs="Times New Roman"/>
          <w:sz w:val="24"/>
          <w:szCs w:val="24"/>
        </w:rPr>
        <w:t xml:space="preserve"> vykonávajú podľa pokynu riaditeľa školy a</w:t>
      </w:r>
      <w:r w:rsidR="00DA018B">
        <w:rPr>
          <w:rFonts w:ascii="Times New Roman" w:hAnsi="Times New Roman" w:cs="Times New Roman"/>
          <w:sz w:val="24"/>
          <w:szCs w:val="24"/>
        </w:rPr>
        <w:t xml:space="preserve"> </w:t>
      </w:r>
      <w:r w:rsidR="00DA018B" w:rsidRPr="00DA018B">
        <w:rPr>
          <w:rFonts w:ascii="Times New Roman" w:hAnsi="Times New Roman" w:cs="Times New Roman"/>
          <w:sz w:val="24"/>
          <w:szCs w:val="24"/>
        </w:rPr>
        <w:t>osobitných predpisov pedagogický dozor nad žiakmi aj mimo školy počas inej</w:t>
      </w:r>
      <w:r w:rsidR="00DA018B">
        <w:rPr>
          <w:rFonts w:ascii="Times New Roman" w:hAnsi="Times New Roman" w:cs="Times New Roman"/>
          <w:sz w:val="24"/>
          <w:szCs w:val="24"/>
        </w:rPr>
        <w:t xml:space="preserve"> </w:t>
      </w:r>
      <w:r w:rsidR="00DA018B" w:rsidRPr="00DA018B">
        <w:rPr>
          <w:rFonts w:ascii="Times New Roman" w:hAnsi="Times New Roman" w:cs="Times New Roman"/>
          <w:sz w:val="24"/>
          <w:szCs w:val="24"/>
        </w:rPr>
        <w:t xml:space="preserve">činnosti </w:t>
      </w:r>
      <w:r w:rsidR="009B5178">
        <w:rPr>
          <w:rFonts w:ascii="Times New Roman" w:hAnsi="Times New Roman" w:cs="Times New Roman"/>
          <w:sz w:val="24"/>
          <w:szCs w:val="24"/>
        </w:rPr>
        <w:t>podľa plánu</w:t>
      </w:r>
      <w:r w:rsidR="00DA018B">
        <w:rPr>
          <w:rFonts w:ascii="Times New Roman" w:hAnsi="Times New Roman" w:cs="Times New Roman"/>
          <w:sz w:val="24"/>
          <w:szCs w:val="24"/>
        </w:rPr>
        <w:t>.</w:t>
      </w:r>
    </w:p>
    <w:p w14:paraId="3E1A2F17" w14:textId="77777777" w:rsidR="00DA018B" w:rsidRDefault="00DA018B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5216" w14:textId="77777777" w:rsidR="00CB48C9" w:rsidRPr="00F43853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53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103A58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0192C979" w14:textId="77777777" w:rsidR="00CB48C9" w:rsidRPr="00F43853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53">
        <w:rPr>
          <w:rFonts w:ascii="Times New Roman" w:hAnsi="Times New Roman" w:cs="Times New Roman"/>
          <w:b/>
          <w:bCs/>
          <w:sz w:val="24"/>
          <w:szCs w:val="24"/>
        </w:rPr>
        <w:t>Pokyny pre návštevníkov</w:t>
      </w:r>
    </w:p>
    <w:p w14:paraId="7747D243" w14:textId="77777777" w:rsidR="00CB48C9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A5419" w14:textId="77777777" w:rsidR="00E27C7D" w:rsidRPr="00E27C7D" w:rsidRDefault="00103A58" w:rsidP="0090582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areáli a priestoroch školy n</w:t>
      </w:r>
      <w:r w:rsidR="00E27C7D" w:rsidRPr="00E27C7D">
        <w:rPr>
          <w:rFonts w:ascii="Times New Roman" w:hAnsi="Times New Roman" w:cs="Times New Roman"/>
          <w:sz w:val="24"/>
          <w:szCs w:val="24"/>
        </w:rPr>
        <w:t xml:space="preserve">ie je dovolený voľný pohyb cudzích osôb. </w:t>
      </w:r>
    </w:p>
    <w:p w14:paraId="3958F68F" w14:textId="77777777" w:rsidR="00A51718" w:rsidRPr="00E27C7D" w:rsidRDefault="00A51718" w:rsidP="0090582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C7D">
        <w:rPr>
          <w:rFonts w:ascii="Times New Roman" w:hAnsi="Times New Roman" w:cs="Times New Roman"/>
          <w:sz w:val="24"/>
          <w:szCs w:val="24"/>
        </w:rPr>
        <w:t>Návštevníkom/cudzím osobám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E27C7D">
        <w:rPr>
          <w:rFonts w:ascii="Times New Roman" w:hAnsi="Times New Roman" w:cs="Times New Roman"/>
          <w:sz w:val="24"/>
          <w:szCs w:val="24"/>
        </w:rPr>
        <w:t xml:space="preserve">je vstup do </w:t>
      </w:r>
      <w:r w:rsidR="00103A58">
        <w:rPr>
          <w:rFonts w:ascii="Times New Roman" w:hAnsi="Times New Roman" w:cs="Times New Roman"/>
          <w:sz w:val="24"/>
          <w:szCs w:val="24"/>
        </w:rPr>
        <w:t xml:space="preserve">areálu a </w:t>
      </w:r>
      <w:r w:rsidRPr="00E27C7D">
        <w:rPr>
          <w:rFonts w:ascii="Times New Roman" w:hAnsi="Times New Roman" w:cs="Times New Roman"/>
          <w:sz w:val="24"/>
          <w:szCs w:val="24"/>
        </w:rPr>
        <w:t xml:space="preserve">objektu školy povolený iba so súhlasom riaditeľa školy alebo jeho zástupcu. </w:t>
      </w:r>
    </w:p>
    <w:p w14:paraId="24F79D9F" w14:textId="48BB2BB7" w:rsidR="00E27C7D" w:rsidRPr="00E27C7D" w:rsidRDefault="00A51718" w:rsidP="0090582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C7D">
        <w:rPr>
          <w:rFonts w:ascii="Times New Roman" w:hAnsi="Times New Roman" w:cs="Times New Roman"/>
          <w:sz w:val="24"/>
          <w:szCs w:val="24"/>
        </w:rPr>
        <w:t xml:space="preserve">Všetky </w:t>
      </w:r>
      <w:r w:rsidR="009B5178">
        <w:rPr>
          <w:rFonts w:ascii="Times New Roman" w:hAnsi="Times New Roman" w:cs="Times New Roman"/>
          <w:sz w:val="24"/>
          <w:szCs w:val="24"/>
        </w:rPr>
        <w:t>mimoriadne vstupy rodičov</w:t>
      </w:r>
      <w:r w:rsidRPr="00E27C7D">
        <w:rPr>
          <w:rFonts w:ascii="Times New Roman" w:hAnsi="Times New Roman" w:cs="Times New Roman"/>
          <w:sz w:val="24"/>
          <w:szCs w:val="24"/>
        </w:rPr>
        <w:t xml:space="preserve"> sa oznamujú </w:t>
      </w:r>
      <w:r w:rsidR="009B5178">
        <w:rPr>
          <w:rFonts w:ascii="Times New Roman" w:hAnsi="Times New Roman" w:cs="Times New Roman"/>
          <w:sz w:val="24"/>
          <w:szCs w:val="24"/>
        </w:rPr>
        <w:t>vyučujúcim.</w:t>
      </w:r>
    </w:p>
    <w:p w14:paraId="4A66B627" w14:textId="77777777" w:rsidR="00E27C7D" w:rsidRPr="00E27C7D" w:rsidRDefault="00A51718" w:rsidP="0090582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C7D">
        <w:rPr>
          <w:rFonts w:ascii="Times New Roman" w:hAnsi="Times New Roman" w:cs="Times New Roman"/>
          <w:sz w:val="24"/>
          <w:szCs w:val="24"/>
        </w:rPr>
        <w:t xml:space="preserve">Zákonní zástupcovia žiakov nesmú svojimi návštevami rušiť vyučovací proces, </w:t>
      </w:r>
      <w:r w:rsidR="00E27C7D" w:rsidRPr="00E27C7D">
        <w:rPr>
          <w:rFonts w:ascii="Times New Roman" w:hAnsi="Times New Roman" w:cs="Times New Roman"/>
          <w:sz w:val="24"/>
          <w:szCs w:val="24"/>
        </w:rPr>
        <w:t xml:space="preserve">majú právo dohodnúť si </w:t>
      </w:r>
      <w:r w:rsidRPr="00E27C7D">
        <w:rPr>
          <w:rFonts w:ascii="Times New Roman" w:hAnsi="Times New Roman" w:cs="Times New Roman"/>
          <w:sz w:val="24"/>
          <w:szCs w:val="24"/>
        </w:rPr>
        <w:t xml:space="preserve">s učiteľom stretnutie tak, aby ich návšteva vyučovací proces a povinnosti učiteľa nenarušovala. </w:t>
      </w:r>
    </w:p>
    <w:p w14:paraId="6166C464" w14:textId="6F4EDBF7" w:rsidR="00A51718" w:rsidRPr="00E27C7D" w:rsidRDefault="00A51718" w:rsidP="0090582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C7D">
        <w:rPr>
          <w:rFonts w:ascii="Times New Roman" w:hAnsi="Times New Roman" w:cs="Times New Roman"/>
          <w:sz w:val="24"/>
          <w:szCs w:val="24"/>
        </w:rPr>
        <w:t xml:space="preserve">Prípadné oznamy alebo potvrdenia od lekára </w:t>
      </w:r>
      <w:r w:rsidR="006931AA">
        <w:rPr>
          <w:rFonts w:ascii="Times New Roman" w:hAnsi="Times New Roman" w:cs="Times New Roman"/>
          <w:sz w:val="24"/>
          <w:szCs w:val="24"/>
        </w:rPr>
        <w:t>sa odovzdávajú triednemu učiteľovi, alebo vedeniu školy po predchádzajúcom telefonickom dohovore.</w:t>
      </w:r>
      <w:r w:rsidRPr="00E2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92272" w14:textId="77777777" w:rsidR="00E27C7D" w:rsidRDefault="00E27C7D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B3B65" w14:textId="77777777" w:rsidR="00CB48C9" w:rsidRPr="00F43853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53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103A58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1A224C37" w14:textId="77777777" w:rsidR="00CB48C9" w:rsidRPr="00F43853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53">
        <w:rPr>
          <w:rFonts w:ascii="Times New Roman" w:hAnsi="Times New Roman" w:cs="Times New Roman"/>
          <w:b/>
          <w:bCs/>
          <w:sz w:val="24"/>
          <w:szCs w:val="24"/>
        </w:rPr>
        <w:t>Plán opatrení pre prípad mimoriadnych udalostí a havárií</w:t>
      </w:r>
    </w:p>
    <w:p w14:paraId="30D28823" w14:textId="77777777" w:rsidR="00CB48C9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D7C5C" w14:textId="77777777" w:rsidR="00283EC7" w:rsidRPr="00F43853" w:rsidRDefault="00283EC7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853">
        <w:rPr>
          <w:rFonts w:ascii="Times New Roman" w:hAnsi="Times New Roman" w:cs="Times New Roman"/>
          <w:sz w:val="24"/>
          <w:szCs w:val="24"/>
        </w:rPr>
        <w:t>Pre prípad vzniku mimoriadnych udalostí má škola vypracovanú dokumentáciu v súlade s platnou právnou úpravou</w:t>
      </w:r>
      <w:r w:rsidR="00103A58">
        <w:rPr>
          <w:rFonts w:ascii="Times New Roman" w:hAnsi="Times New Roman" w:cs="Times New Roman"/>
          <w:sz w:val="24"/>
          <w:szCs w:val="24"/>
        </w:rPr>
        <w:t>, ide najmä o</w:t>
      </w:r>
      <w:r w:rsidRPr="00F43853">
        <w:rPr>
          <w:rFonts w:ascii="Times New Roman" w:hAnsi="Times New Roman" w:cs="Times New Roman"/>
          <w:sz w:val="24"/>
          <w:szCs w:val="24"/>
        </w:rPr>
        <w:t>:</w:t>
      </w:r>
    </w:p>
    <w:p w14:paraId="5B58A080" w14:textId="77777777" w:rsidR="00283EC7" w:rsidRDefault="00283EC7" w:rsidP="0090582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EC7">
        <w:rPr>
          <w:rFonts w:ascii="Times New Roman" w:hAnsi="Times New Roman" w:cs="Times New Roman"/>
          <w:sz w:val="24"/>
          <w:szCs w:val="24"/>
        </w:rPr>
        <w:t>Opatrenia a postup v prípade poškodenia zdravia vrátane poskytnutia prvej pomoci,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EC7">
        <w:rPr>
          <w:rFonts w:ascii="Times New Roman" w:hAnsi="Times New Roman" w:cs="Times New Roman"/>
          <w:sz w:val="24"/>
          <w:szCs w:val="24"/>
        </w:rPr>
        <w:t>záchranných prác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3EC7">
        <w:rPr>
          <w:rFonts w:ascii="Times New Roman" w:hAnsi="Times New Roman" w:cs="Times New Roman"/>
          <w:sz w:val="24"/>
          <w:szCs w:val="24"/>
        </w:rPr>
        <w:t>evakuácie</w:t>
      </w:r>
    </w:p>
    <w:p w14:paraId="7212287C" w14:textId="77777777" w:rsidR="00283EC7" w:rsidRDefault="00283EC7" w:rsidP="0090582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EC7">
        <w:rPr>
          <w:rFonts w:ascii="Times New Roman" w:hAnsi="Times New Roman" w:cs="Times New Roman"/>
          <w:sz w:val="24"/>
          <w:szCs w:val="24"/>
        </w:rPr>
        <w:t>Smernic</w:t>
      </w:r>
      <w:r w:rsidR="00103A58">
        <w:rPr>
          <w:rFonts w:ascii="Times New Roman" w:hAnsi="Times New Roman" w:cs="Times New Roman"/>
          <w:sz w:val="24"/>
          <w:szCs w:val="24"/>
        </w:rPr>
        <w:t>u</w:t>
      </w:r>
      <w:r w:rsidRPr="00283EC7">
        <w:rPr>
          <w:rFonts w:ascii="Times New Roman" w:hAnsi="Times New Roman" w:cs="Times New Roman"/>
          <w:sz w:val="24"/>
          <w:szCs w:val="24"/>
        </w:rPr>
        <w:t xml:space="preserve"> na určenie postupov pri vzniku úrazov a nebezpečnej udalosti</w:t>
      </w:r>
    </w:p>
    <w:p w14:paraId="3DA82305" w14:textId="77777777" w:rsidR="00283EC7" w:rsidRDefault="00283EC7" w:rsidP="0090582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EC7">
        <w:rPr>
          <w:rFonts w:ascii="Times New Roman" w:hAnsi="Times New Roman" w:cs="Times New Roman"/>
          <w:sz w:val="24"/>
          <w:szCs w:val="24"/>
        </w:rPr>
        <w:t>Traumatologický plán</w:t>
      </w:r>
    </w:p>
    <w:p w14:paraId="765447F6" w14:textId="77777777" w:rsidR="00103A58" w:rsidRDefault="00103A58" w:rsidP="0090582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Dokumentácia BOZP</w:t>
      </w:r>
    </w:p>
    <w:p w14:paraId="1A599DB5" w14:textId="77777777" w:rsidR="00283EC7" w:rsidRDefault="00283EC7" w:rsidP="0090582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EC7">
        <w:rPr>
          <w:rFonts w:ascii="Times New Roman" w:hAnsi="Times New Roman" w:cs="Times New Roman"/>
          <w:sz w:val="24"/>
          <w:szCs w:val="24"/>
        </w:rPr>
        <w:t>Dokumentácia CO</w:t>
      </w:r>
    </w:p>
    <w:p w14:paraId="7B03ED9C" w14:textId="77777777" w:rsidR="00283EC7" w:rsidRPr="00283EC7" w:rsidRDefault="00283EC7" w:rsidP="00905826">
      <w:pPr>
        <w:pStyle w:val="Odsekzoznamu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3EC7">
        <w:rPr>
          <w:rFonts w:ascii="Times New Roman" w:hAnsi="Times New Roman" w:cs="Times New Roman"/>
          <w:sz w:val="24"/>
          <w:szCs w:val="24"/>
        </w:rPr>
        <w:t>okumentácia PO</w:t>
      </w:r>
    </w:p>
    <w:p w14:paraId="60BF771A" w14:textId="77777777" w:rsidR="00000A47" w:rsidRPr="00F43853" w:rsidRDefault="00283EC7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853">
        <w:rPr>
          <w:rFonts w:ascii="Times New Roman" w:hAnsi="Times New Roman" w:cs="Times New Roman"/>
          <w:sz w:val="24"/>
          <w:szCs w:val="24"/>
        </w:rPr>
        <w:t>V zmysle zákona č. 314/2001 Z.</w:t>
      </w:r>
      <w:r w:rsidR="00266063">
        <w:rPr>
          <w:rFonts w:ascii="Times New Roman" w:hAnsi="Times New Roman" w:cs="Times New Roman"/>
          <w:sz w:val="24"/>
          <w:szCs w:val="24"/>
        </w:rPr>
        <w:t xml:space="preserve"> </w:t>
      </w:r>
      <w:r w:rsidRPr="00F43853">
        <w:rPr>
          <w:rFonts w:ascii="Times New Roman" w:hAnsi="Times New Roman" w:cs="Times New Roman"/>
          <w:sz w:val="24"/>
          <w:szCs w:val="24"/>
        </w:rPr>
        <w:t>z. o ochrane pred požiarmi v znení neskorších predpisov a vykonávacej vyhlášky MV SR č. 121/2002 Z.</w:t>
      </w:r>
      <w:r w:rsidR="00266063">
        <w:rPr>
          <w:rFonts w:ascii="Times New Roman" w:hAnsi="Times New Roman" w:cs="Times New Roman"/>
          <w:sz w:val="24"/>
          <w:szCs w:val="24"/>
        </w:rPr>
        <w:t xml:space="preserve"> </w:t>
      </w:r>
      <w:r w:rsidRPr="00F43853">
        <w:rPr>
          <w:rFonts w:ascii="Times New Roman" w:hAnsi="Times New Roman" w:cs="Times New Roman"/>
          <w:sz w:val="24"/>
          <w:szCs w:val="24"/>
        </w:rPr>
        <w:t>z. o požiarnej prevencii v znení neskorších predpisov má škola vypracovanú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F43853">
        <w:rPr>
          <w:rFonts w:ascii="Times New Roman" w:hAnsi="Times New Roman" w:cs="Times New Roman"/>
          <w:sz w:val="24"/>
          <w:szCs w:val="24"/>
        </w:rPr>
        <w:t>dokumentáciu o ochrane pred požiarmi</w:t>
      </w:r>
      <w:r w:rsidR="00000A47" w:rsidRPr="00F43853">
        <w:rPr>
          <w:rFonts w:ascii="Times New Roman" w:hAnsi="Times New Roman" w:cs="Times New Roman"/>
          <w:sz w:val="24"/>
          <w:szCs w:val="24"/>
        </w:rPr>
        <w:t>:</w:t>
      </w:r>
    </w:p>
    <w:p w14:paraId="2C48FCFC" w14:textId="77777777" w:rsidR="00000A47" w:rsidRDefault="00283EC7" w:rsidP="0090582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47">
        <w:rPr>
          <w:rFonts w:ascii="Times New Roman" w:hAnsi="Times New Roman" w:cs="Times New Roman"/>
          <w:sz w:val="24"/>
          <w:szCs w:val="24"/>
        </w:rPr>
        <w:t xml:space="preserve">požiarny štatút, </w:t>
      </w:r>
    </w:p>
    <w:p w14:paraId="071E0F8A" w14:textId="77777777" w:rsidR="00000A47" w:rsidRDefault="00283EC7" w:rsidP="0090582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47">
        <w:rPr>
          <w:rFonts w:ascii="Times New Roman" w:hAnsi="Times New Roman" w:cs="Times New Roman"/>
          <w:sz w:val="24"/>
          <w:szCs w:val="24"/>
        </w:rPr>
        <w:t>požiarne</w:t>
      </w:r>
      <w:r w:rsidR="00000A47">
        <w:rPr>
          <w:rFonts w:ascii="Times New Roman" w:hAnsi="Times New Roman" w:cs="Times New Roman"/>
          <w:sz w:val="24"/>
          <w:szCs w:val="24"/>
        </w:rPr>
        <w:t xml:space="preserve"> </w:t>
      </w:r>
      <w:r w:rsidRPr="00000A47">
        <w:rPr>
          <w:rFonts w:ascii="Times New Roman" w:hAnsi="Times New Roman" w:cs="Times New Roman"/>
          <w:sz w:val="24"/>
          <w:szCs w:val="24"/>
        </w:rPr>
        <w:t xml:space="preserve">poplachové smernice, </w:t>
      </w:r>
    </w:p>
    <w:p w14:paraId="2746D942" w14:textId="77777777" w:rsidR="00283EC7" w:rsidRPr="00000A47" w:rsidRDefault="00283EC7" w:rsidP="0090582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47">
        <w:rPr>
          <w:rFonts w:ascii="Times New Roman" w:hAnsi="Times New Roman" w:cs="Times New Roman"/>
          <w:sz w:val="24"/>
          <w:szCs w:val="24"/>
        </w:rPr>
        <w:t>požiarny evakuačný plán.</w:t>
      </w:r>
    </w:p>
    <w:p w14:paraId="64096E53" w14:textId="77777777" w:rsidR="00103A58" w:rsidRPr="00362B13" w:rsidRDefault="00103A58" w:rsidP="00103A58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B13">
        <w:rPr>
          <w:rFonts w:ascii="Times New Roman" w:hAnsi="Times New Roman" w:cs="Times New Roman"/>
          <w:sz w:val="24"/>
          <w:szCs w:val="24"/>
        </w:rPr>
        <w:t>Mimoriadne udalosti a havárie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musia zamestnanci školy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62B13">
        <w:rPr>
          <w:rFonts w:ascii="Times New Roman" w:hAnsi="Times New Roman" w:cs="Times New Roman"/>
          <w:sz w:val="24"/>
          <w:szCs w:val="24"/>
        </w:rPr>
        <w:t xml:space="preserve">neodkladne hlásiť </w:t>
      </w:r>
      <w:r>
        <w:rPr>
          <w:rFonts w:ascii="Times New Roman" w:hAnsi="Times New Roman" w:cs="Times New Roman"/>
          <w:sz w:val="24"/>
          <w:szCs w:val="24"/>
        </w:rPr>
        <w:t>riaditeľovi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62B13">
        <w:rPr>
          <w:rFonts w:ascii="Times New Roman" w:hAnsi="Times New Roman" w:cs="Times New Roman"/>
          <w:sz w:val="24"/>
          <w:szCs w:val="24"/>
        </w:rPr>
        <w:t xml:space="preserve">školy. </w:t>
      </w:r>
    </w:p>
    <w:p w14:paraId="58DA4C94" w14:textId="77777777" w:rsidR="00103A58" w:rsidRDefault="00F43853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853">
        <w:rPr>
          <w:rFonts w:ascii="Times New Roman" w:hAnsi="Times New Roman" w:cs="Times New Roman"/>
          <w:sz w:val="24"/>
          <w:szCs w:val="24"/>
        </w:rPr>
        <w:t xml:space="preserve">Škola má stanovenú protipožiarnu hliadku. Škola má zabezpečený dostatok hasiacich prístrojov v zmysle platnej legislatívy. Hasiace prístroje sú na určených miestach. </w:t>
      </w:r>
    </w:p>
    <w:p w14:paraId="49B8AF38" w14:textId="77777777" w:rsidR="00E27C7D" w:rsidRDefault="00E27C7D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853">
        <w:rPr>
          <w:rFonts w:ascii="Times New Roman" w:hAnsi="Times New Roman" w:cs="Times New Roman"/>
          <w:sz w:val="24"/>
          <w:szCs w:val="24"/>
        </w:rPr>
        <w:t xml:space="preserve">V prípade nebezpečenstva musia zamestnanci školy i žiaci rýchlo a bezpečne opustiť priestory školských budov. </w:t>
      </w:r>
    </w:p>
    <w:p w14:paraId="4D26CEEF" w14:textId="77777777" w:rsidR="00E27C7D" w:rsidRDefault="00E27C7D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853">
        <w:rPr>
          <w:rFonts w:ascii="Times New Roman" w:hAnsi="Times New Roman" w:cs="Times New Roman"/>
          <w:sz w:val="24"/>
          <w:szCs w:val="24"/>
        </w:rPr>
        <w:t>Pri evakuácii sa postupuje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F43853">
        <w:rPr>
          <w:rFonts w:ascii="Times New Roman" w:hAnsi="Times New Roman" w:cs="Times New Roman"/>
          <w:sz w:val="24"/>
          <w:szCs w:val="24"/>
        </w:rPr>
        <w:t>podľa požiarno-evakuačných plánov a plánu únikových ciest, ktoré sú umiestnené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F43853">
        <w:rPr>
          <w:rFonts w:ascii="Times New Roman" w:hAnsi="Times New Roman" w:cs="Times New Roman"/>
          <w:sz w:val="24"/>
          <w:szCs w:val="24"/>
        </w:rPr>
        <w:t xml:space="preserve">na každom poschodí na viditeľnom mieste. Únikové cesty a núdzové východy vedú čo najkratšou cestou na voľné priestranstvo alebo do bezpečného priestoru. </w:t>
      </w:r>
      <w:r w:rsidRPr="00F43853">
        <w:rPr>
          <w:rFonts w:ascii="Times New Roman" w:hAnsi="Times New Roman" w:cs="Times New Roman"/>
          <w:sz w:val="24"/>
          <w:szCs w:val="24"/>
        </w:rPr>
        <w:lastRenderedPageBreak/>
        <w:t xml:space="preserve">Určené únikové cesty a núdzové východy sú označené značkami, trvanlivé a zreteľne čitateľné. Pri únikových značkách je umiestnený únikový plán. </w:t>
      </w:r>
    </w:p>
    <w:p w14:paraId="64DD8DA0" w14:textId="77777777" w:rsidR="00362B13" w:rsidRDefault="00E27C7D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B13">
        <w:rPr>
          <w:rFonts w:ascii="Times New Roman" w:hAnsi="Times New Roman" w:cs="Times New Roman"/>
          <w:sz w:val="24"/>
          <w:szCs w:val="24"/>
        </w:rPr>
        <w:t>Škola je povinná zabezpečiť pravidelné školenie zamestnancov školy</w:t>
      </w:r>
      <w:r w:rsidR="00F43853" w:rsidRPr="00362B13">
        <w:rPr>
          <w:rFonts w:ascii="Times New Roman" w:hAnsi="Times New Roman" w:cs="Times New Roman"/>
          <w:sz w:val="24"/>
          <w:szCs w:val="24"/>
        </w:rPr>
        <w:t xml:space="preserve"> v rámci BOZP, CO a PO</w:t>
      </w:r>
      <w:r w:rsidRPr="00362B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F150F" w14:textId="77777777" w:rsidR="00E27C7D" w:rsidRDefault="00E27C7D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B13">
        <w:rPr>
          <w:rFonts w:ascii="Times New Roman" w:hAnsi="Times New Roman" w:cs="Times New Roman"/>
          <w:sz w:val="24"/>
          <w:szCs w:val="24"/>
        </w:rPr>
        <w:t xml:space="preserve">Škola má </w:t>
      </w:r>
      <w:r w:rsidR="00372897" w:rsidRPr="00362B13">
        <w:rPr>
          <w:rFonts w:ascii="Times New Roman" w:hAnsi="Times New Roman" w:cs="Times New Roman"/>
          <w:sz w:val="24"/>
          <w:szCs w:val="24"/>
        </w:rPr>
        <w:t xml:space="preserve">zodpovednosť a povinnosť </w:t>
      </w:r>
      <w:r w:rsidRPr="00362B13">
        <w:rPr>
          <w:rFonts w:ascii="Times New Roman" w:hAnsi="Times New Roman" w:cs="Times New Roman"/>
          <w:sz w:val="24"/>
          <w:szCs w:val="24"/>
        </w:rPr>
        <w:t>spracováva</w:t>
      </w:r>
      <w:r w:rsidR="00372897" w:rsidRPr="00362B13">
        <w:rPr>
          <w:rFonts w:ascii="Times New Roman" w:hAnsi="Times New Roman" w:cs="Times New Roman"/>
          <w:sz w:val="24"/>
          <w:szCs w:val="24"/>
        </w:rPr>
        <w:t>ť</w:t>
      </w:r>
      <w:r w:rsidRPr="00362B13">
        <w:rPr>
          <w:rFonts w:ascii="Times New Roman" w:hAnsi="Times New Roman" w:cs="Times New Roman"/>
          <w:sz w:val="24"/>
          <w:szCs w:val="24"/>
        </w:rPr>
        <w:t>, aktualiz</w:t>
      </w:r>
      <w:r w:rsidR="00372897" w:rsidRPr="00362B13">
        <w:rPr>
          <w:rFonts w:ascii="Times New Roman" w:hAnsi="Times New Roman" w:cs="Times New Roman"/>
          <w:sz w:val="24"/>
          <w:szCs w:val="24"/>
        </w:rPr>
        <w:t>ovať</w:t>
      </w:r>
      <w:r w:rsidRPr="00362B13">
        <w:rPr>
          <w:rFonts w:ascii="Times New Roman" w:hAnsi="Times New Roman" w:cs="Times New Roman"/>
          <w:sz w:val="24"/>
          <w:szCs w:val="24"/>
        </w:rPr>
        <w:t xml:space="preserve"> a kompletiz</w:t>
      </w:r>
      <w:r w:rsidR="00372897" w:rsidRPr="00362B13">
        <w:rPr>
          <w:rFonts w:ascii="Times New Roman" w:hAnsi="Times New Roman" w:cs="Times New Roman"/>
          <w:sz w:val="24"/>
          <w:szCs w:val="24"/>
        </w:rPr>
        <w:t>ovať</w:t>
      </w:r>
      <w:r w:rsidRPr="00362B13">
        <w:rPr>
          <w:rFonts w:ascii="Times New Roman" w:hAnsi="Times New Roman" w:cs="Times New Roman"/>
          <w:sz w:val="24"/>
          <w:szCs w:val="24"/>
        </w:rPr>
        <w:t xml:space="preserve"> dokumentáciu protipožiarnej ochrany, vnútorné smernice pre úsek BOZP, PO, CO, ktorými sa škola riadi.</w:t>
      </w:r>
    </w:p>
    <w:p w14:paraId="6627A36F" w14:textId="77777777" w:rsidR="00362B13" w:rsidRDefault="00362B13" w:rsidP="00905826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B13">
        <w:rPr>
          <w:rFonts w:ascii="Times New Roman" w:hAnsi="Times New Roman" w:cs="Times New Roman"/>
          <w:sz w:val="24"/>
          <w:szCs w:val="24"/>
        </w:rPr>
        <w:t xml:space="preserve">Zamestnanci školy sú povinní dodržiavať </w:t>
      </w:r>
      <w:r>
        <w:rPr>
          <w:rFonts w:ascii="Times New Roman" w:hAnsi="Times New Roman" w:cs="Times New Roman"/>
          <w:sz w:val="24"/>
          <w:szCs w:val="24"/>
        </w:rPr>
        <w:t xml:space="preserve">všetky právne predpisy na úseku </w:t>
      </w:r>
      <w:r w:rsidRPr="00362B13">
        <w:rPr>
          <w:rFonts w:ascii="Times New Roman" w:hAnsi="Times New Roman" w:cs="Times New Roman"/>
          <w:sz w:val="24"/>
          <w:szCs w:val="24"/>
        </w:rPr>
        <w:t>BOZP, PO, CO</w:t>
      </w:r>
      <w:r w:rsidR="00266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13">
        <w:rPr>
          <w:rFonts w:ascii="Times New Roman" w:hAnsi="Times New Roman" w:cs="Times New Roman"/>
          <w:sz w:val="24"/>
          <w:szCs w:val="24"/>
        </w:rPr>
        <w:t xml:space="preserve">požiarne predpisy. </w:t>
      </w:r>
    </w:p>
    <w:p w14:paraId="19B5C200" w14:textId="77777777" w:rsidR="00E27C7D" w:rsidRDefault="00E27C7D" w:rsidP="00E27C7D">
      <w:pPr>
        <w:spacing w:after="0" w:line="240" w:lineRule="auto"/>
        <w:jc w:val="both"/>
      </w:pPr>
    </w:p>
    <w:p w14:paraId="73902133" w14:textId="77777777" w:rsidR="00923080" w:rsidRPr="008D0CD7" w:rsidRDefault="00923080" w:rsidP="00923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CD7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8D0CD7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7B5693A4" w14:textId="77777777" w:rsidR="00923080" w:rsidRPr="008D0CD7" w:rsidRDefault="00923080" w:rsidP="00923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CD7">
        <w:rPr>
          <w:rFonts w:ascii="Times New Roman" w:hAnsi="Times New Roman" w:cs="Times New Roman"/>
          <w:b/>
          <w:bCs/>
          <w:sz w:val="24"/>
          <w:szCs w:val="24"/>
        </w:rPr>
        <w:t xml:space="preserve">Uplatňovanie zákona </w:t>
      </w:r>
      <w:bookmarkStart w:id="2" w:name="_Hlk61976207"/>
      <w:r w:rsidRPr="008D0CD7">
        <w:rPr>
          <w:rFonts w:ascii="Times New Roman" w:hAnsi="Times New Roman" w:cs="Times New Roman"/>
          <w:b/>
          <w:bCs/>
          <w:sz w:val="24"/>
          <w:szCs w:val="24"/>
        </w:rPr>
        <w:t xml:space="preserve">č. 377/2004 Z. z. o ochrane nefajčiarov </w:t>
      </w:r>
    </w:p>
    <w:bookmarkEnd w:id="2"/>
    <w:p w14:paraId="436AECFE" w14:textId="77777777" w:rsidR="00923080" w:rsidRDefault="00923080" w:rsidP="0092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B432" w14:textId="77777777" w:rsidR="00923080" w:rsidRPr="00436428" w:rsidRDefault="00923080" w:rsidP="0092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36428">
        <w:rPr>
          <w:rFonts w:ascii="Times New Roman" w:hAnsi="Times New Roman" w:cs="Times New Roman"/>
          <w:sz w:val="24"/>
          <w:szCs w:val="24"/>
        </w:rPr>
        <w:t xml:space="preserve">priestoroch </w:t>
      </w:r>
      <w:r>
        <w:rPr>
          <w:rFonts w:ascii="Times New Roman" w:hAnsi="Times New Roman" w:cs="Times New Roman"/>
          <w:sz w:val="24"/>
          <w:szCs w:val="24"/>
        </w:rPr>
        <w:t xml:space="preserve">školy </w:t>
      </w:r>
      <w:r w:rsidRPr="00436428">
        <w:rPr>
          <w:rFonts w:ascii="Times New Roman" w:hAnsi="Times New Roman" w:cs="Times New Roman"/>
          <w:sz w:val="24"/>
          <w:szCs w:val="24"/>
        </w:rPr>
        <w:t>je zakázané fajčiť pre zamestnancov aj pre návštevníkov</w:t>
      </w:r>
      <w:r>
        <w:rPr>
          <w:rFonts w:ascii="Times New Roman" w:hAnsi="Times New Roman" w:cs="Times New Roman"/>
          <w:sz w:val="24"/>
          <w:szCs w:val="24"/>
        </w:rPr>
        <w:t xml:space="preserve"> školy. Symbol </w:t>
      </w:r>
      <w:r w:rsidRPr="00283EC7">
        <w:rPr>
          <w:rFonts w:ascii="Times New Roman" w:hAnsi="Times New Roman" w:cs="Times New Roman"/>
          <w:sz w:val="24"/>
          <w:szCs w:val="24"/>
        </w:rPr>
        <w:t xml:space="preserve">zákazu fajčenia </w:t>
      </w:r>
      <w:r>
        <w:rPr>
          <w:rFonts w:ascii="Times New Roman" w:hAnsi="Times New Roman" w:cs="Times New Roman"/>
          <w:sz w:val="24"/>
          <w:szCs w:val="24"/>
        </w:rPr>
        <w:t xml:space="preserve">je umiestnený </w:t>
      </w:r>
      <w:r w:rsidRPr="00283EC7">
        <w:rPr>
          <w:rFonts w:ascii="Times New Roman" w:hAnsi="Times New Roman" w:cs="Times New Roman"/>
          <w:sz w:val="24"/>
          <w:szCs w:val="24"/>
        </w:rPr>
        <w:t>na všetkých vstupoch do</w:t>
      </w:r>
      <w:r>
        <w:rPr>
          <w:rFonts w:ascii="Times New Roman" w:hAnsi="Times New Roman" w:cs="Times New Roman"/>
          <w:sz w:val="24"/>
          <w:szCs w:val="24"/>
        </w:rPr>
        <w:t xml:space="preserve"> objektov </w:t>
      </w:r>
      <w:r w:rsidRPr="00283EC7">
        <w:rPr>
          <w:rFonts w:ascii="Times New Roman" w:hAnsi="Times New Roman" w:cs="Times New Roman"/>
          <w:sz w:val="24"/>
          <w:szCs w:val="24"/>
        </w:rPr>
        <w:t>školy na dobre viditeľnom mieste</w:t>
      </w:r>
      <w:r>
        <w:rPr>
          <w:rFonts w:ascii="Times New Roman" w:hAnsi="Times New Roman" w:cs="Times New Roman"/>
          <w:sz w:val="24"/>
          <w:szCs w:val="24"/>
        </w:rPr>
        <w:t>. Na tom mieste je umiestnená aj informácia</w:t>
      </w:r>
      <w:r w:rsidR="00266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28">
        <w:rPr>
          <w:rFonts w:ascii="Times New Roman" w:hAnsi="Times New Roman" w:cs="Times New Roman"/>
          <w:sz w:val="24"/>
          <w:szCs w:val="24"/>
        </w:rPr>
        <w:t xml:space="preserve">kde a </w:t>
      </w:r>
      <w:r>
        <w:rPr>
          <w:rFonts w:ascii="Times New Roman" w:hAnsi="Times New Roman" w:cs="Times New Roman"/>
          <w:sz w:val="24"/>
          <w:szCs w:val="24"/>
        </w:rPr>
        <w:t>ktorým</w:t>
      </w:r>
      <w:r w:rsidRPr="00436428">
        <w:rPr>
          <w:rFonts w:ascii="Times New Roman" w:hAnsi="Times New Roman" w:cs="Times New Roman"/>
          <w:sz w:val="24"/>
          <w:szCs w:val="24"/>
        </w:rPr>
        <w:t xml:space="preserve"> kontrolný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6428">
        <w:rPr>
          <w:rFonts w:ascii="Times New Roman" w:hAnsi="Times New Roman" w:cs="Times New Roman"/>
          <w:sz w:val="24"/>
          <w:szCs w:val="24"/>
        </w:rPr>
        <w:t xml:space="preserve"> orgáno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6428">
        <w:rPr>
          <w:rFonts w:ascii="Times New Roman" w:hAnsi="Times New Roman" w:cs="Times New Roman"/>
          <w:sz w:val="24"/>
          <w:szCs w:val="24"/>
        </w:rPr>
        <w:t xml:space="preserve"> je možné podať oznámenie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nedodržiavaní a </w:t>
      </w:r>
      <w:r w:rsidRPr="00436428">
        <w:rPr>
          <w:rFonts w:ascii="Times New Roman" w:hAnsi="Times New Roman" w:cs="Times New Roman"/>
          <w:sz w:val="24"/>
          <w:szCs w:val="24"/>
        </w:rPr>
        <w:t>porušovaní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EC7">
        <w:rPr>
          <w:rFonts w:ascii="Times New Roman" w:hAnsi="Times New Roman" w:cs="Times New Roman"/>
          <w:sz w:val="24"/>
          <w:szCs w:val="24"/>
        </w:rPr>
        <w:t>č. 377/2004 Z. z. o ochrane nefajčiarov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7DFE6" w14:textId="77777777" w:rsidR="00923080" w:rsidRDefault="00923080" w:rsidP="00CB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5263D" w14:textId="77777777" w:rsidR="00CB48C9" w:rsidRPr="008D0CD7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CD7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B34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CD7" w:rsidRPr="008D0CD7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7248C807" w14:textId="77777777" w:rsidR="00CB48C9" w:rsidRPr="008D0CD7" w:rsidRDefault="00CB48C9" w:rsidP="00CB4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CD7">
        <w:rPr>
          <w:rFonts w:ascii="Times New Roman" w:hAnsi="Times New Roman" w:cs="Times New Roman"/>
          <w:b/>
          <w:bCs/>
          <w:sz w:val="24"/>
          <w:szCs w:val="24"/>
        </w:rPr>
        <w:t>Telefónne čísla tiesňových volaní v prípade mimoriadnej situácie</w:t>
      </w:r>
    </w:p>
    <w:p w14:paraId="6D2E9FFD" w14:textId="77777777" w:rsidR="00CB48C9" w:rsidRDefault="00CB48C9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72897" w14:paraId="2DB5E6D1" w14:textId="77777777" w:rsidTr="00372897">
        <w:tc>
          <w:tcPr>
            <w:tcW w:w="5949" w:type="dxa"/>
          </w:tcPr>
          <w:p w14:paraId="30BC9908" w14:textId="77777777" w:rsidR="00372897" w:rsidRDefault="00372897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hAnsi="Times New Roman" w:cs="Times New Roman"/>
                <w:sz w:val="24"/>
                <w:szCs w:val="24"/>
              </w:rPr>
              <w:t>Hasičský a záchranný zbor</w:t>
            </w:r>
          </w:p>
        </w:tc>
        <w:tc>
          <w:tcPr>
            <w:tcW w:w="3113" w:type="dxa"/>
          </w:tcPr>
          <w:p w14:paraId="4E47A5F1" w14:textId="11C2759E" w:rsidR="00372897" w:rsidRDefault="00D00740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2897" w14:paraId="4D72514B" w14:textId="77777777" w:rsidTr="00000A47">
        <w:tc>
          <w:tcPr>
            <w:tcW w:w="5949" w:type="dxa"/>
          </w:tcPr>
          <w:p w14:paraId="3664B8B7" w14:textId="77777777" w:rsidR="00372897" w:rsidRDefault="00372897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Polícia</w:t>
            </w:r>
          </w:p>
        </w:tc>
        <w:tc>
          <w:tcPr>
            <w:tcW w:w="3113" w:type="dxa"/>
          </w:tcPr>
          <w:p w14:paraId="510F27AF" w14:textId="00D69066" w:rsidR="00372897" w:rsidRDefault="00D00740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72897" w14:paraId="42A836C5" w14:textId="77777777" w:rsidTr="00000A47">
        <w:tc>
          <w:tcPr>
            <w:tcW w:w="5949" w:type="dxa"/>
          </w:tcPr>
          <w:p w14:paraId="35A59997" w14:textId="77777777" w:rsidR="00372897" w:rsidRDefault="00372897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Mestská/obecná polícia</w:t>
            </w:r>
          </w:p>
        </w:tc>
        <w:tc>
          <w:tcPr>
            <w:tcW w:w="3113" w:type="dxa"/>
          </w:tcPr>
          <w:p w14:paraId="2D020C8D" w14:textId="51BB263B" w:rsidR="00372897" w:rsidRDefault="00D00740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72897" w14:paraId="1C306786" w14:textId="77777777" w:rsidTr="00000A47">
        <w:tc>
          <w:tcPr>
            <w:tcW w:w="5949" w:type="dxa"/>
          </w:tcPr>
          <w:p w14:paraId="4A49EA39" w14:textId="77777777" w:rsidR="00372897" w:rsidRDefault="00372897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Rýchla zdravotnícka služba</w:t>
            </w:r>
          </w:p>
        </w:tc>
        <w:tc>
          <w:tcPr>
            <w:tcW w:w="3113" w:type="dxa"/>
          </w:tcPr>
          <w:p w14:paraId="10AB7190" w14:textId="33E3150A" w:rsidR="00372897" w:rsidRDefault="00D00740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72897" w14:paraId="3861063D" w14:textId="77777777" w:rsidTr="00000A47">
        <w:tc>
          <w:tcPr>
            <w:tcW w:w="5949" w:type="dxa"/>
          </w:tcPr>
          <w:p w14:paraId="08003ABA" w14:textId="77777777" w:rsidR="00372897" w:rsidRDefault="00372897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hAnsi="Times New Roman" w:cs="Times New Roman"/>
                <w:sz w:val="24"/>
                <w:szCs w:val="24"/>
              </w:rPr>
              <w:t xml:space="preserve">Tiesňová linka prvej pomoci </w:t>
            </w:r>
          </w:p>
        </w:tc>
        <w:tc>
          <w:tcPr>
            <w:tcW w:w="3113" w:type="dxa"/>
          </w:tcPr>
          <w:p w14:paraId="0BD9AA25" w14:textId="67870AD9" w:rsidR="00372897" w:rsidRDefault="00D00740" w:rsidP="0000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72897" w14:paraId="68A51696" w14:textId="77777777" w:rsidTr="00372897">
        <w:tc>
          <w:tcPr>
            <w:tcW w:w="5949" w:type="dxa"/>
          </w:tcPr>
          <w:p w14:paraId="7D391FDB" w14:textId="77777777" w:rsidR="00372897" w:rsidRDefault="00372897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hAnsi="Times New Roman" w:cs="Times New Roman"/>
                <w:sz w:val="24"/>
                <w:szCs w:val="24"/>
              </w:rPr>
              <w:t xml:space="preserve">Pohotovostná služba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  <w:tc>
          <w:tcPr>
            <w:tcW w:w="3113" w:type="dxa"/>
          </w:tcPr>
          <w:p w14:paraId="138822A0" w14:textId="53FD24F7" w:rsidR="00372897" w:rsidRDefault="00D00740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0850 111 727</w:t>
            </w:r>
          </w:p>
        </w:tc>
      </w:tr>
      <w:tr w:rsidR="00372897" w14:paraId="5EE35A29" w14:textId="77777777" w:rsidTr="00372897">
        <w:tc>
          <w:tcPr>
            <w:tcW w:w="5949" w:type="dxa"/>
          </w:tcPr>
          <w:p w14:paraId="206056C1" w14:textId="77777777" w:rsidR="00372897" w:rsidRDefault="00372897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hAnsi="Times New Roman" w:cs="Times New Roman"/>
                <w:sz w:val="24"/>
                <w:szCs w:val="24"/>
              </w:rPr>
              <w:t xml:space="preserve">Pohotovostná služba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</w:t>
            </w:r>
          </w:p>
        </w:tc>
        <w:tc>
          <w:tcPr>
            <w:tcW w:w="3113" w:type="dxa"/>
          </w:tcPr>
          <w:p w14:paraId="2AECF0EC" w14:textId="61202C69" w:rsidR="00372897" w:rsidRDefault="00D00740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0800 111</w:t>
            </w:r>
            <w:r w:rsidR="00D2312B">
              <w:rPr>
                <w:rFonts w:ascii="Times New Roman" w:hAnsi="Times New Roman" w:cs="Times New Roman"/>
                <w:sz w:val="24"/>
                <w:szCs w:val="24"/>
              </w:rPr>
              <w:t> 567 / 0800</w:t>
            </w:r>
            <w:r w:rsidR="007F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2B">
              <w:rPr>
                <w:rFonts w:ascii="Times New Roman" w:hAnsi="Times New Roman" w:cs="Times New Roman"/>
                <w:sz w:val="24"/>
                <w:szCs w:val="24"/>
              </w:rPr>
              <w:t>123 332</w:t>
            </w:r>
          </w:p>
        </w:tc>
      </w:tr>
      <w:tr w:rsidR="00372897" w14:paraId="4D56052D" w14:textId="77777777" w:rsidTr="00372897">
        <w:tc>
          <w:tcPr>
            <w:tcW w:w="5949" w:type="dxa"/>
          </w:tcPr>
          <w:p w14:paraId="5306BB39" w14:textId="77777777" w:rsidR="00372897" w:rsidRDefault="00372897" w:rsidP="0037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97">
              <w:rPr>
                <w:rFonts w:ascii="Times New Roman" w:hAnsi="Times New Roman" w:cs="Times New Roman"/>
                <w:sz w:val="24"/>
                <w:szCs w:val="24"/>
              </w:rPr>
              <w:t xml:space="preserve">Pohotovostná služba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vodárenskej spoločnosti</w:t>
            </w:r>
          </w:p>
        </w:tc>
        <w:tc>
          <w:tcPr>
            <w:tcW w:w="3113" w:type="dxa"/>
          </w:tcPr>
          <w:p w14:paraId="44495BDD" w14:textId="0FCBFE78" w:rsidR="00372897" w:rsidRDefault="007F456E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058/4824420</w:t>
            </w:r>
          </w:p>
        </w:tc>
      </w:tr>
      <w:tr w:rsidR="00372897" w14:paraId="180C3A08" w14:textId="77777777" w:rsidTr="00372897">
        <w:tc>
          <w:tcPr>
            <w:tcW w:w="5949" w:type="dxa"/>
          </w:tcPr>
          <w:p w14:paraId="78116BA8" w14:textId="77777777" w:rsidR="00372897" w:rsidRDefault="00372897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</w:t>
            </w:r>
          </w:p>
        </w:tc>
        <w:tc>
          <w:tcPr>
            <w:tcW w:w="3113" w:type="dxa"/>
          </w:tcPr>
          <w:p w14:paraId="4F5C03D7" w14:textId="5F3C5A20" w:rsidR="00372897" w:rsidRDefault="007F456E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058/7773111</w:t>
            </w:r>
          </w:p>
        </w:tc>
      </w:tr>
      <w:tr w:rsidR="00372897" w14:paraId="55D4868E" w14:textId="77777777" w:rsidTr="00372897">
        <w:tc>
          <w:tcPr>
            <w:tcW w:w="5949" w:type="dxa"/>
          </w:tcPr>
          <w:p w14:paraId="281B001A" w14:textId="77777777" w:rsidR="00372897" w:rsidRDefault="00372897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služby</w:t>
            </w:r>
          </w:p>
        </w:tc>
        <w:tc>
          <w:tcPr>
            <w:tcW w:w="3113" w:type="dxa"/>
          </w:tcPr>
          <w:p w14:paraId="2EDFABF4" w14:textId="6138AB4E" w:rsidR="00372897" w:rsidRDefault="007F456E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058/7324563</w:t>
            </w:r>
          </w:p>
        </w:tc>
      </w:tr>
      <w:tr w:rsidR="00372897" w14:paraId="227CCB19" w14:textId="77777777" w:rsidTr="00372897">
        <w:tc>
          <w:tcPr>
            <w:tcW w:w="5949" w:type="dxa"/>
          </w:tcPr>
          <w:p w14:paraId="553AEA66" w14:textId="77777777" w:rsidR="00372897" w:rsidRDefault="00372897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školy</w:t>
            </w:r>
          </w:p>
        </w:tc>
        <w:tc>
          <w:tcPr>
            <w:tcW w:w="3113" w:type="dxa"/>
          </w:tcPr>
          <w:p w14:paraId="503F2BB6" w14:textId="55CA66BE" w:rsidR="00372897" w:rsidRDefault="007F456E" w:rsidP="0037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0915 067 488</w:t>
            </w:r>
          </w:p>
        </w:tc>
      </w:tr>
    </w:tbl>
    <w:p w14:paraId="288839BA" w14:textId="77777777" w:rsidR="00372897" w:rsidRDefault="00372897" w:rsidP="0043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1F3B" w14:textId="77777777" w:rsidR="00CD0213" w:rsidRPr="008D0CD7" w:rsidRDefault="00CD0213" w:rsidP="00CD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CD7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B34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CD7" w:rsidRPr="008D0CD7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7BE9117E" w14:textId="77777777" w:rsidR="00CD0213" w:rsidRPr="008D0CD7" w:rsidRDefault="00CD0213" w:rsidP="00C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0C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375100BD" w14:textId="77777777" w:rsidR="00CD0213" w:rsidRPr="006439C8" w:rsidRDefault="00CD0213" w:rsidP="00CD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963724" w14:textId="77777777" w:rsidR="00CD0213" w:rsidRPr="00ED47A2" w:rsidRDefault="00CD0213" w:rsidP="0090582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428">
        <w:rPr>
          <w:rFonts w:ascii="Times New Roman" w:hAnsi="Times New Roman" w:cs="Times New Roman"/>
          <w:sz w:val="24"/>
          <w:szCs w:val="24"/>
        </w:rPr>
        <w:t>Prevádzkový poriadok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ED47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súčasťou systému riadenia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školy </w:t>
      </w:r>
      <w:r w:rsidRPr="00ED47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E2D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D47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podlieha aktualizácii podľa potrieb. Zmeny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prevádzkového poriadku</w:t>
      </w:r>
      <w:r w:rsidR="00FE2D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D47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vykonávajú vydaním je</w:t>
      </w:r>
      <w:r w:rsidR="002660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</w:t>
      </w:r>
      <w:r w:rsidRPr="00ED47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dodatku.</w:t>
      </w:r>
    </w:p>
    <w:p w14:paraId="52CE29CF" w14:textId="1F7E626E" w:rsidR="00CD0213" w:rsidRPr="00372897" w:rsidRDefault="00CD0213" w:rsidP="0090582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6428">
        <w:rPr>
          <w:rFonts w:ascii="Times New Roman" w:hAnsi="Times New Roman" w:cs="Times New Roman"/>
          <w:sz w:val="24"/>
          <w:szCs w:val="24"/>
        </w:rPr>
        <w:t>Prevádzkový poriadok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78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9B5178">
        <w:rPr>
          <w:rFonts w:ascii="Times New Roman" w:hAnsi="Times New Roman" w:cs="Times New Roman"/>
          <w:sz w:val="24"/>
          <w:szCs w:val="24"/>
        </w:rPr>
        <w:t xml:space="preserve"> pracoviska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záväzný</w:t>
      </w:r>
      <w:r w:rsidRPr="00ED47A2">
        <w:rPr>
          <w:rFonts w:ascii="Times New Roman" w:hAnsi="Times New Roman" w:cs="Times New Roman"/>
          <w:sz w:val="24"/>
          <w:szCs w:val="24"/>
        </w:rPr>
        <w:t xml:space="preserve"> pre </w:t>
      </w:r>
      <w:r>
        <w:rPr>
          <w:rFonts w:ascii="Times New Roman" w:hAnsi="Times New Roman" w:cs="Times New Roman"/>
          <w:sz w:val="24"/>
          <w:szCs w:val="24"/>
        </w:rPr>
        <w:t xml:space="preserve">všetkých </w:t>
      </w:r>
      <w:r w:rsidRPr="003A6431">
        <w:rPr>
          <w:rFonts w:ascii="Times New Roman" w:hAnsi="Times New Roman" w:cs="Times New Roman"/>
          <w:sz w:val="24"/>
          <w:szCs w:val="24"/>
        </w:rPr>
        <w:t xml:space="preserve">zamestnancov školy. </w:t>
      </w:r>
    </w:p>
    <w:p w14:paraId="4A26B9D9" w14:textId="77777777" w:rsidR="00372897" w:rsidRPr="00372897" w:rsidRDefault="00372897" w:rsidP="0090582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897">
        <w:rPr>
          <w:rFonts w:ascii="Times New Roman" w:hAnsi="Times New Roman" w:cs="Times New Roman"/>
          <w:sz w:val="24"/>
          <w:szCs w:val="24"/>
        </w:rPr>
        <w:t>Prevádzkový poriadok je vytlačený v troch origináloch a je uložený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Pr="00372897">
        <w:rPr>
          <w:rFonts w:ascii="Times New Roman" w:hAnsi="Times New Roman" w:cs="Times New Roman"/>
          <w:sz w:val="24"/>
          <w:szCs w:val="24"/>
        </w:rPr>
        <w:t>u riaditeľa školy, u zástupcu riaditeľa školy</w:t>
      </w:r>
      <w:r>
        <w:rPr>
          <w:rFonts w:ascii="Times New Roman" w:hAnsi="Times New Roman" w:cs="Times New Roman"/>
          <w:sz w:val="24"/>
          <w:szCs w:val="24"/>
        </w:rPr>
        <w:t xml:space="preserve"> a v RÚVZ.</w:t>
      </w:r>
    </w:p>
    <w:p w14:paraId="0D0D9999" w14:textId="284DDA34" w:rsidR="00CD0213" w:rsidRPr="007F456E" w:rsidRDefault="00372897" w:rsidP="007F456E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897">
        <w:rPr>
          <w:rFonts w:ascii="Times New Roman" w:hAnsi="Times New Roman" w:cs="Times New Roman"/>
          <w:sz w:val="24"/>
          <w:szCs w:val="24"/>
        </w:rPr>
        <w:t>Prevádzkový poriadok</w:t>
      </w:r>
      <w:r w:rsidR="00FE2DF0">
        <w:rPr>
          <w:rFonts w:ascii="Times New Roman" w:hAnsi="Times New Roman" w:cs="Times New Roman"/>
          <w:sz w:val="24"/>
          <w:szCs w:val="24"/>
        </w:rPr>
        <w:t xml:space="preserve"> </w:t>
      </w:r>
      <w:r w:rsidR="00CD0213" w:rsidRPr="00372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platný a účinný dňom schválenia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RÚVZ</w:t>
      </w:r>
      <w:r w:rsidR="00CD0213" w:rsidRPr="003728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B51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Rožňave.</w:t>
      </w:r>
    </w:p>
    <w:p w14:paraId="5DCA4438" w14:textId="77777777" w:rsidR="00CD0213" w:rsidRPr="006439C8" w:rsidRDefault="00CD0213" w:rsidP="00CD021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AF3EFC" w14:textId="25BEC264" w:rsidR="0006181D" w:rsidRDefault="00CD0213" w:rsidP="00061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</w:t>
      </w:r>
      <w:r w:rsidR="009B51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 w:rsidRP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ovaný dňa:</w:t>
      </w:r>
      <w:r w:rsidR="00FE2D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23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31.08.2023</w:t>
      </w:r>
      <w:r w:rsidR="00FE2D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FE2D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618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Schválený </w:t>
      </w:r>
      <w:r w:rsidR="0006181D" w:rsidRP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RÚVZ</w:t>
      </w:r>
      <w:r w:rsidR="000618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dňa:</w:t>
      </w:r>
    </w:p>
    <w:p w14:paraId="57103837" w14:textId="77777777" w:rsidR="00CD0213" w:rsidRDefault="00CD0213" w:rsidP="00CD0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F46A36" w14:textId="77777777" w:rsidR="00CD0213" w:rsidRDefault="00CD0213" w:rsidP="00CD0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9B5CE8" w14:textId="08FB5F15" w:rsidR="00CD0213" w:rsidRPr="00CD0213" w:rsidRDefault="00FE2DF0" w:rsidP="00CD0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</w:t>
      </w:r>
    </w:p>
    <w:p w14:paraId="4B47E81A" w14:textId="77777777" w:rsidR="00CD0213" w:rsidRDefault="00FE2DF0" w:rsidP="00CD0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0A013A6" w14:textId="4B8100E3" w:rsidR="00CD0213" w:rsidRPr="006439C8" w:rsidRDefault="00FE2DF0" w:rsidP="00CD0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D0213" w:rsidRPr="00643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podpis riaditeľa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F45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D02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RÚVZ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sectPr w:rsidR="00CD0213" w:rsidRPr="00643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725" w14:textId="77777777" w:rsidR="00291DD0" w:rsidRDefault="00291DD0" w:rsidP="00AC2E18">
      <w:pPr>
        <w:spacing w:after="0" w:line="240" w:lineRule="auto"/>
      </w:pPr>
      <w:r>
        <w:separator/>
      </w:r>
    </w:p>
  </w:endnote>
  <w:endnote w:type="continuationSeparator" w:id="0">
    <w:p w14:paraId="6B5C60CC" w14:textId="77777777" w:rsidR="00291DD0" w:rsidRDefault="00291DD0" w:rsidP="00AC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927103"/>
      <w:docPartObj>
        <w:docPartGallery w:val="Page Numbers (Bottom of Page)"/>
        <w:docPartUnique/>
      </w:docPartObj>
    </w:sdtPr>
    <w:sdtContent>
      <w:p w14:paraId="228EEEAB" w14:textId="520005A6" w:rsidR="00AC2E18" w:rsidRDefault="00AC2E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07F73" w14:textId="77777777" w:rsidR="00AC2E18" w:rsidRDefault="00AC2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3D4C" w14:textId="77777777" w:rsidR="00291DD0" w:rsidRDefault="00291DD0" w:rsidP="00AC2E18">
      <w:pPr>
        <w:spacing w:after="0" w:line="240" w:lineRule="auto"/>
      </w:pPr>
      <w:r>
        <w:separator/>
      </w:r>
    </w:p>
  </w:footnote>
  <w:footnote w:type="continuationSeparator" w:id="0">
    <w:p w14:paraId="30795ABB" w14:textId="77777777" w:rsidR="00291DD0" w:rsidRDefault="00291DD0" w:rsidP="00AC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812"/>
    <w:multiLevelType w:val="hybridMultilevel"/>
    <w:tmpl w:val="D7FEEBFE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D04CF9"/>
    <w:multiLevelType w:val="hybridMultilevel"/>
    <w:tmpl w:val="4886AE8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CD04F8"/>
    <w:multiLevelType w:val="hybridMultilevel"/>
    <w:tmpl w:val="C3D2F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72246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482"/>
    <w:multiLevelType w:val="hybridMultilevel"/>
    <w:tmpl w:val="B600C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570A"/>
    <w:multiLevelType w:val="hybridMultilevel"/>
    <w:tmpl w:val="D374B7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E96"/>
    <w:multiLevelType w:val="hybridMultilevel"/>
    <w:tmpl w:val="73888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7483"/>
    <w:multiLevelType w:val="hybridMultilevel"/>
    <w:tmpl w:val="510EF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10DB"/>
    <w:multiLevelType w:val="hybridMultilevel"/>
    <w:tmpl w:val="9EB07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E93"/>
    <w:multiLevelType w:val="hybridMultilevel"/>
    <w:tmpl w:val="52D049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ECE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A2B"/>
    <w:multiLevelType w:val="hybridMultilevel"/>
    <w:tmpl w:val="A810ED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068B"/>
    <w:multiLevelType w:val="hybridMultilevel"/>
    <w:tmpl w:val="D5C6B4B4"/>
    <w:lvl w:ilvl="0" w:tplc="047C59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D47"/>
    <w:multiLevelType w:val="hybridMultilevel"/>
    <w:tmpl w:val="1B363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330F"/>
    <w:multiLevelType w:val="hybridMultilevel"/>
    <w:tmpl w:val="07D83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1E71"/>
    <w:multiLevelType w:val="hybridMultilevel"/>
    <w:tmpl w:val="C57A8D26"/>
    <w:lvl w:ilvl="0" w:tplc="B47EE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E9055C"/>
    <w:multiLevelType w:val="hybridMultilevel"/>
    <w:tmpl w:val="747C5B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8389C"/>
    <w:multiLevelType w:val="hybridMultilevel"/>
    <w:tmpl w:val="DC36B6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00B9F"/>
    <w:multiLevelType w:val="hybridMultilevel"/>
    <w:tmpl w:val="C8863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16E42"/>
    <w:multiLevelType w:val="hybridMultilevel"/>
    <w:tmpl w:val="8294FA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41D88"/>
    <w:multiLevelType w:val="hybridMultilevel"/>
    <w:tmpl w:val="2690D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1AFD"/>
    <w:multiLevelType w:val="hybridMultilevel"/>
    <w:tmpl w:val="55609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8144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5F13"/>
    <w:multiLevelType w:val="hybridMultilevel"/>
    <w:tmpl w:val="5B4A9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A1D0B"/>
    <w:multiLevelType w:val="hybridMultilevel"/>
    <w:tmpl w:val="C3BA4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32E97"/>
    <w:multiLevelType w:val="hybridMultilevel"/>
    <w:tmpl w:val="1B363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832A7"/>
    <w:multiLevelType w:val="hybridMultilevel"/>
    <w:tmpl w:val="C3BA4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44322"/>
    <w:multiLevelType w:val="hybridMultilevel"/>
    <w:tmpl w:val="6100D3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319"/>
    <w:multiLevelType w:val="hybridMultilevel"/>
    <w:tmpl w:val="4ADAE3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1ED4EF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B11B0"/>
    <w:multiLevelType w:val="hybridMultilevel"/>
    <w:tmpl w:val="8ABCE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615"/>
    <w:multiLevelType w:val="hybridMultilevel"/>
    <w:tmpl w:val="40CE9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9358B"/>
    <w:multiLevelType w:val="hybridMultilevel"/>
    <w:tmpl w:val="BC06C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776F3"/>
    <w:multiLevelType w:val="hybridMultilevel"/>
    <w:tmpl w:val="EDA2E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97415"/>
    <w:multiLevelType w:val="hybridMultilevel"/>
    <w:tmpl w:val="6638FC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6557B"/>
    <w:multiLevelType w:val="hybridMultilevel"/>
    <w:tmpl w:val="29680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10721"/>
    <w:multiLevelType w:val="hybridMultilevel"/>
    <w:tmpl w:val="12C8E85A"/>
    <w:lvl w:ilvl="0" w:tplc="923C6B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376778"/>
    <w:multiLevelType w:val="hybridMultilevel"/>
    <w:tmpl w:val="72EEB2A8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1A5CA9"/>
    <w:multiLevelType w:val="hybridMultilevel"/>
    <w:tmpl w:val="0F661908"/>
    <w:lvl w:ilvl="0" w:tplc="C20266E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3319BD"/>
    <w:multiLevelType w:val="hybridMultilevel"/>
    <w:tmpl w:val="1074A3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F1F10"/>
    <w:multiLevelType w:val="hybridMultilevel"/>
    <w:tmpl w:val="A6D26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750B"/>
    <w:multiLevelType w:val="hybridMultilevel"/>
    <w:tmpl w:val="E6EA5D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5310">
    <w:abstractNumId w:val="18"/>
  </w:num>
  <w:num w:numId="2" w16cid:durableId="800733152">
    <w:abstractNumId w:val="19"/>
  </w:num>
  <w:num w:numId="3" w16cid:durableId="724641765">
    <w:abstractNumId w:val="35"/>
  </w:num>
  <w:num w:numId="4" w16cid:durableId="1962345500">
    <w:abstractNumId w:val="28"/>
  </w:num>
  <w:num w:numId="5" w16cid:durableId="1119690642">
    <w:abstractNumId w:val="27"/>
  </w:num>
  <w:num w:numId="6" w16cid:durableId="1797526047">
    <w:abstractNumId w:val="9"/>
  </w:num>
  <w:num w:numId="7" w16cid:durableId="1153137906">
    <w:abstractNumId w:val="20"/>
  </w:num>
  <w:num w:numId="8" w16cid:durableId="1417635545">
    <w:abstractNumId w:val="24"/>
  </w:num>
  <w:num w:numId="9" w16cid:durableId="1557739844">
    <w:abstractNumId w:val="15"/>
  </w:num>
  <w:num w:numId="10" w16cid:durableId="105274476">
    <w:abstractNumId w:val="7"/>
  </w:num>
  <w:num w:numId="11" w16cid:durableId="1702895941">
    <w:abstractNumId w:val="4"/>
  </w:num>
  <w:num w:numId="12" w16cid:durableId="712004664">
    <w:abstractNumId w:val="2"/>
  </w:num>
  <w:num w:numId="13" w16cid:durableId="166945630">
    <w:abstractNumId w:val="25"/>
  </w:num>
  <w:num w:numId="14" w16cid:durableId="1084648414">
    <w:abstractNumId w:val="10"/>
  </w:num>
  <w:num w:numId="15" w16cid:durableId="602688302">
    <w:abstractNumId w:val="29"/>
  </w:num>
  <w:num w:numId="16" w16cid:durableId="466439468">
    <w:abstractNumId w:val="31"/>
  </w:num>
  <w:num w:numId="17" w16cid:durableId="412703457">
    <w:abstractNumId w:val="0"/>
  </w:num>
  <w:num w:numId="18" w16cid:durableId="300428282">
    <w:abstractNumId w:val="1"/>
  </w:num>
  <w:num w:numId="19" w16cid:durableId="91243800">
    <w:abstractNumId w:val="13"/>
  </w:num>
  <w:num w:numId="20" w16cid:durableId="810564240">
    <w:abstractNumId w:val="11"/>
  </w:num>
  <w:num w:numId="21" w16cid:durableId="1730111655">
    <w:abstractNumId w:val="3"/>
  </w:num>
  <w:num w:numId="22" w16cid:durableId="1878660423">
    <w:abstractNumId w:val="33"/>
  </w:num>
  <w:num w:numId="23" w16cid:durableId="1554343440">
    <w:abstractNumId w:val="17"/>
  </w:num>
  <w:num w:numId="24" w16cid:durableId="428503597">
    <w:abstractNumId w:val="8"/>
  </w:num>
  <w:num w:numId="25" w16cid:durableId="1898975459">
    <w:abstractNumId w:val="26"/>
  </w:num>
  <w:num w:numId="26" w16cid:durableId="626934503">
    <w:abstractNumId w:val="14"/>
  </w:num>
  <w:num w:numId="27" w16cid:durableId="1095714833">
    <w:abstractNumId w:val="5"/>
  </w:num>
  <w:num w:numId="28" w16cid:durableId="1913734314">
    <w:abstractNumId w:val="22"/>
  </w:num>
  <w:num w:numId="29" w16cid:durableId="996761966">
    <w:abstractNumId w:val="21"/>
  </w:num>
  <w:num w:numId="30" w16cid:durableId="1507360220">
    <w:abstractNumId w:val="6"/>
  </w:num>
  <w:num w:numId="31" w16cid:durableId="727459778">
    <w:abstractNumId w:val="23"/>
  </w:num>
  <w:num w:numId="32" w16cid:durableId="18315212">
    <w:abstractNumId w:val="30"/>
  </w:num>
  <w:num w:numId="33" w16cid:durableId="104857693">
    <w:abstractNumId w:val="32"/>
  </w:num>
  <w:num w:numId="34" w16cid:durableId="1116096401">
    <w:abstractNumId w:val="12"/>
  </w:num>
  <w:num w:numId="35" w16cid:durableId="535972653">
    <w:abstractNumId w:val="16"/>
  </w:num>
  <w:num w:numId="36" w16cid:durableId="485366960">
    <w:abstractNumId w:val="37"/>
  </w:num>
  <w:num w:numId="37" w16cid:durableId="1523133304">
    <w:abstractNumId w:val="34"/>
  </w:num>
  <w:num w:numId="38" w16cid:durableId="1319920444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A3"/>
    <w:rsid w:val="00000A47"/>
    <w:rsid w:val="00011D6B"/>
    <w:rsid w:val="0002582D"/>
    <w:rsid w:val="00037272"/>
    <w:rsid w:val="0006181D"/>
    <w:rsid w:val="00081A00"/>
    <w:rsid w:val="00090951"/>
    <w:rsid w:val="000C7006"/>
    <w:rsid w:val="000D6C7C"/>
    <w:rsid w:val="000F39FE"/>
    <w:rsid w:val="00103A58"/>
    <w:rsid w:val="001255C7"/>
    <w:rsid w:val="00144657"/>
    <w:rsid w:val="001A5122"/>
    <w:rsid w:val="001C66B9"/>
    <w:rsid w:val="00232853"/>
    <w:rsid w:val="00266063"/>
    <w:rsid w:val="00283EC7"/>
    <w:rsid w:val="00291DD0"/>
    <w:rsid w:val="002A55E7"/>
    <w:rsid w:val="002C3C21"/>
    <w:rsid w:val="002E0F9C"/>
    <w:rsid w:val="002F39E3"/>
    <w:rsid w:val="0030387F"/>
    <w:rsid w:val="00350FE0"/>
    <w:rsid w:val="00362B13"/>
    <w:rsid w:val="00367C25"/>
    <w:rsid w:val="00372897"/>
    <w:rsid w:val="00392289"/>
    <w:rsid w:val="003F158E"/>
    <w:rsid w:val="003F2AD0"/>
    <w:rsid w:val="004238BC"/>
    <w:rsid w:val="00436428"/>
    <w:rsid w:val="00445955"/>
    <w:rsid w:val="004E0B9B"/>
    <w:rsid w:val="00571F5A"/>
    <w:rsid w:val="005752C4"/>
    <w:rsid w:val="005A1601"/>
    <w:rsid w:val="005F1DB2"/>
    <w:rsid w:val="006029E1"/>
    <w:rsid w:val="0060384F"/>
    <w:rsid w:val="00617BB9"/>
    <w:rsid w:val="006206ED"/>
    <w:rsid w:val="006931AA"/>
    <w:rsid w:val="006963EA"/>
    <w:rsid w:val="006D72A0"/>
    <w:rsid w:val="006E4294"/>
    <w:rsid w:val="006E7D43"/>
    <w:rsid w:val="00724512"/>
    <w:rsid w:val="007807B7"/>
    <w:rsid w:val="007859D5"/>
    <w:rsid w:val="007918C0"/>
    <w:rsid w:val="007A6403"/>
    <w:rsid w:val="007D3ACC"/>
    <w:rsid w:val="007F456E"/>
    <w:rsid w:val="00835202"/>
    <w:rsid w:val="00872EEE"/>
    <w:rsid w:val="008A0CEF"/>
    <w:rsid w:val="008C3B7F"/>
    <w:rsid w:val="008D0CD7"/>
    <w:rsid w:val="00905826"/>
    <w:rsid w:val="00922AA9"/>
    <w:rsid w:val="00923080"/>
    <w:rsid w:val="00957712"/>
    <w:rsid w:val="009B5178"/>
    <w:rsid w:val="009C7208"/>
    <w:rsid w:val="009D0286"/>
    <w:rsid w:val="009E2325"/>
    <w:rsid w:val="00A1019C"/>
    <w:rsid w:val="00A135AB"/>
    <w:rsid w:val="00A24A36"/>
    <w:rsid w:val="00A51718"/>
    <w:rsid w:val="00A51EE2"/>
    <w:rsid w:val="00A94343"/>
    <w:rsid w:val="00AA6766"/>
    <w:rsid w:val="00AC2E18"/>
    <w:rsid w:val="00B030B5"/>
    <w:rsid w:val="00B34A2F"/>
    <w:rsid w:val="00B728B9"/>
    <w:rsid w:val="00B90B36"/>
    <w:rsid w:val="00C154B7"/>
    <w:rsid w:val="00C357AC"/>
    <w:rsid w:val="00C52559"/>
    <w:rsid w:val="00C61D8A"/>
    <w:rsid w:val="00CB192F"/>
    <w:rsid w:val="00CB48C9"/>
    <w:rsid w:val="00CB60F9"/>
    <w:rsid w:val="00CD0213"/>
    <w:rsid w:val="00D00740"/>
    <w:rsid w:val="00D171E2"/>
    <w:rsid w:val="00D2312B"/>
    <w:rsid w:val="00D245F9"/>
    <w:rsid w:val="00D33D43"/>
    <w:rsid w:val="00DA018B"/>
    <w:rsid w:val="00E017A9"/>
    <w:rsid w:val="00E020A3"/>
    <w:rsid w:val="00E27C7D"/>
    <w:rsid w:val="00E330FB"/>
    <w:rsid w:val="00E61F40"/>
    <w:rsid w:val="00E75CE5"/>
    <w:rsid w:val="00E8262A"/>
    <w:rsid w:val="00EB6D5E"/>
    <w:rsid w:val="00EC389E"/>
    <w:rsid w:val="00ED5043"/>
    <w:rsid w:val="00F024E8"/>
    <w:rsid w:val="00F21168"/>
    <w:rsid w:val="00F34E0C"/>
    <w:rsid w:val="00F43853"/>
    <w:rsid w:val="00F47786"/>
    <w:rsid w:val="00F542F4"/>
    <w:rsid w:val="00F82AC7"/>
    <w:rsid w:val="00FA7958"/>
    <w:rsid w:val="00FB6413"/>
    <w:rsid w:val="00FB644F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6A27"/>
  <w15:docId w15:val="{A1B1D8D5-373F-4261-A022-73F5CB5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020A3"/>
    <w:rPr>
      <w:b/>
      <w:bCs/>
    </w:rPr>
  </w:style>
  <w:style w:type="paragraph" w:styleId="Odsekzoznamu">
    <w:name w:val="List Paragraph"/>
    <w:basedOn w:val="Normlny"/>
    <w:uiPriority w:val="34"/>
    <w:qFormat/>
    <w:rsid w:val="009577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2A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7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C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E18"/>
  </w:style>
  <w:style w:type="paragraph" w:styleId="Pta">
    <w:name w:val="footer"/>
    <w:basedOn w:val="Normlny"/>
    <w:link w:val="PtaChar"/>
    <w:uiPriority w:val="99"/>
    <w:unhideWhenUsed/>
    <w:rsid w:val="00AC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838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Monika Kerekešová RV</cp:lastModifiedBy>
  <cp:revision>2</cp:revision>
  <cp:lastPrinted>2023-10-17T07:29:00Z</cp:lastPrinted>
  <dcterms:created xsi:type="dcterms:W3CDTF">2023-10-18T10:34:00Z</dcterms:created>
  <dcterms:modified xsi:type="dcterms:W3CDTF">2023-10-18T10:34:00Z</dcterms:modified>
</cp:coreProperties>
</file>