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2FA8" w14:textId="77777777" w:rsidR="00FF0F49" w:rsidRPr="003C637C" w:rsidRDefault="00FF0F49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FF0F49" w:rsidRPr="003C637C" w14:paraId="4FE6CBB4" w14:textId="77777777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14:paraId="6E3D1080" w14:textId="77777777" w:rsidR="00FF0F49" w:rsidRPr="003C637C" w:rsidRDefault="00FF0F4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AF01DA" w14:textId="77777777" w:rsidR="00FF0F49" w:rsidRPr="00101FA5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FF0F49" w:rsidRPr="003C637C" w14:paraId="28DC515A" w14:textId="77777777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6421AB7B" w14:textId="77777777" w:rsidR="00FF0F49" w:rsidRPr="003C637C" w:rsidRDefault="00FF0F49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ABC678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21890E1" w14:textId="77777777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9C33D" w14:textId="2EBDB0B1" w:rsidR="00FF0F49" w:rsidRPr="003C637C" w:rsidRDefault="00FF0F49" w:rsidP="008D6FA6">
            <w:pPr>
              <w:pStyle w:val="Nadpis2"/>
              <w:jc w:val="left"/>
              <w:rPr>
                <w:rFonts w:cs="Arial"/>
              </w:rPr>
            </w:pPr>
            <w:r w:rsidRPr="003C637C">
              <w:t>Akademický rok:    20</w:t>
            </w:r>
            <w:r w:rsidR="00403ABD">
              <w:t>2</w:t>
            </w:r>
            <w:r w:rsidR="00DB2B8B">
              <w:t>4</w:t>
            </w:r>
            <w:r w:rsidRPr="003C637C">
              <w:t xml:space="preserve">     / 20</w:t>
            </w:r>
            <w:r w:rsidR="00F043C1">
              <w:t>2</w:t>
            </w:r>
            <w:r w:rsidR="00DB2B8B">
              <w:t>5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33B0F6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59238B36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D477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5B311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FF0F49" w:rsidRPr="003C637C" w14:paraId="7C77BE64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7002" w14:textId="77777777" w:rsidR="00FF0F49" w:rsidRPr="003C637C" w:rsidRDefault="00FF0F49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637C">
              <w:rPr>
                <w:rFonts w:ascii="Times New Roman" w:hAnsi="Times New Roman" w:cs="Times New Roman"/>
                <w:b/>
                <w:bCs/>
              </w:rPr>
              <w:t>Meno:Priezvisko</w:t>
            </w:r>
            <w:proofErr w:type="spellEnd"/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5CAF3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FF0F49" w:rsidRPr="003C637C" w14:paraId="2BE3B5A5" w14:textId="77777777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F4BF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D04F2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FF0F49" w:rsidRPr="003C637C" w14:paraId="2D9DA197" w14:textId="77777777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4CFD" w14:textId="77777777" w:rsidR="00FF0F49" w:rsidRPr="003C637C" w:rsidRDefault="00FF0F49" w:rsidP="001221F4">
            <w:pPr>
              <w:pStyle w:val="Nadpis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5BC8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C147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8E6C" w14:textId="77777777" w:rsidR="00FF0F49" w:rsidRPr="003C637C" w:rsidRDefault="00FF0F49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7F9B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23E4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BFB6" w14:textId="77777777" w:rsidR="00FF0F49" w:rsidRPr="003C637C" w:rsidRDefault="00FF0F49" w:rsidP="001221F4">
            <w:pPr>
              <w:pStyle w:val="Nadpis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99CF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7B3C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68E5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C03A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6344" w14:textId="77777777" w:rsidR="00FF0F49" w:rsidRPr="003C637C" w:rsidRDefault="00FF0F49" w:rsidP="00914B7C">
            <w:pPr>
              <w:pStyle w:val="Nadpis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EB4A" w14:textId="77777777" w:rsidR="00FF0F49" w:rsidRPr="003C637C" w:rsidRDefault="00FF0F49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994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887D" w14:textId="77777777" w:rsidR="00FF0F49" w:rsidRPr="003C637C" w:rsidRDefault="00FF0F49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8CF17" w14:textId="77777777" w:rsidR="00FF0F49" w:rsidRPr="008A6E61" w:rsidRDefault="00FF0F49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0F49" w:rsidRPr="003C637C" w14:paraId="3A36686E" w14:textId="77777777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D7A1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8F0B1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FF0F49" w:rsidRPr="003C637C" w14:paraId="75A53D4D" w14:textId="7777777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0B4B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1317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20D6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968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51EC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89E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1B1D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0A5E" w14:textId="77777777" w:rsidR="00FF0F49" w:rsidRPr="00D764F9" w:rsidRDefault="00FF0F49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8208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2422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DACE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0259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117A8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 w:rsidRPr="003C637C" w14:paraId="2C3839C0" w14:textId="77777777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B8CB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72D78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FF0F49" w:rsidRPr="003C637C" w14:paraId="63982A41" w14:textId="77777777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C369F" w14:textId="77777777"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>meno</w:t>
            </w:r>
            <w:proofErr w:type="spellEnd"/>
            <w:r w:rsidRPr="003C637C">
              <w:rPr>
                <w:rFonts w:ascii="Times New Roman" w:hAnsi="Times New Roman" w:cs="Times New Roman"/>
              </w:rPr>
              <w:t xml:space="preserve">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FF0F49" w:rsidRPr="003C637C" w14:paraId="31B88972" w14:textId="77777777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9FE2A" w14:textId="77777777"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14:paraId="0F7D9B61" w14:textId="77777777"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 w14:paraId="0BC8BD36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BE9E38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FF0F49" w:rsidRPr="003C637C" w14:paraId="01835043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F858D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FF0F49" w:rsidRPr="003C637C" w14:paraId="1B0BCEC6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25AACC3E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246A3F51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FF0F49" w:rsidRPr="003C637C" w14:paraId="6A8E9594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083093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C40CB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14:paraId="7B0D5196" w14:textId="77777777" w:rsidR="00FF0F49" w:rsidRPr="003C637C" w:rsidRDefault="00FF0F49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 w14:paraId="1D3D1FD8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FED3D" w14:textId="77777777" w:rsidR="00FF0F49" w:rsidRPr="003C637C" w:rsidRDefault="00FF0F49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FF0F49" w:rsidRPr="003C637C" w14:paraId="623B6AF8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5D69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 w14:paraId="4CF116F7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1C83A687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01985B3E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 w14:paraId="1867F3C9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0AD979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45D0CC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14:paraId="6700190B" w14:textId="77777777"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FF0F49" w:rsidRPr="003C637C" w14:paraId="32D5D93F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CDAF97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 w14:paraId="71462C2A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C11DD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 w14:paraId="28F26849" w14:textId="77777777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14:paraId="2C194224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14:paraId="600B34B8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 w14:paraId="351536E4" w14:textId="77777777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79281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C64D6" w14:textId="77777777"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14:paraId="09E797CE" w14:textId="77777777"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FF0F49" w:rsidRPr="003C637C" w14:paraId="5E7E89FD" w14:textId="77777777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77E8C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FF0F49" w:rsidRPr="003C637C" w14:paraId="5AA8ECCC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0938A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FF0F49" w:rsidRPr="003C637C" w14:paraId="67B3048C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13BE2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FF0F49" w:rsidRPr="003C637C" w14:paraId="0FCD3149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C2589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FF0F49" w:rsidRPr="003C637C" w14:paraId="48440810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DE8793D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A7FEA1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FF0F49" w:rsidRPr="003C637C" w14:paraId="210BB279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F61EE2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 w14:paraId="7E62DAC1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8CA94DC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EBDB202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 w14:paraId="0BFF7CCD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6F0AD6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 w14:paraId="03D03A18" w14:textId="77777777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3637BC5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A90105A" w14:textId="77777777"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 w14:paraId="5BB6E8E7" w14:textId="77777777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165AF" w14:textId="77777777" w:rsidR="00FF0F49" w:rsidRPr="003C637C" w:rsidRDefault="00FF0F49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14:paraId="1311C933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2C6076DB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0BBC746C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57CB03F0" w14:textId="77777777" w:rsidR="00FF0F49" w:rsidRPr="003C637C" w:rsidRDefault="00FF0F49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14:paraId="2262EA94" w14:textId="77777777" w:rsidR="00FF0F49" w:rsidRPr="003C637C" w:rsidRDefault="00FF0F49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14:paraId="47CDE1D1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405CF5A7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FF0F49" w:rsidRPr="003C637C" w14:paraId="6EA8CA4D" w14:textId="77777777">
        <w:tc>
          <w:tcPr>
            <w:tcW w:w="6804" w:type="dxa"/>
          </w:tcPr>
          <w:p w14:paraId="4948E2A1" w14:textId="77777777" w:rsidR="00FF0F49" w:rsidRPr="003C637C" w:rsidRDefault="00FF0F49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0C2B27F6" w14:textId="77777777" w:rsidR="00FF0F49" w:rsidRPr="003C637C" w:rsidRDefault="00FF0F49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14:paraId="5C65E62E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4C3C5671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FF0F49" w14:paraId="28B79B21" w14:textId="77777777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CFDD3" w14:textId="5CF29898" w:rsidR="00FF0F49" w:rsidRPr="00CD09AD" w:rsidRDefault="00FF0F49" w:rsidP="008D6FA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lastRenderedPageBreak/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04286C">
              <w:rPr>
                <w:rFonts w:ascii="Times New Roman" w:hAnsi="Times New Roman" w:cs="Times New Roman"/>
                <w:b/>
                <w:bCs/>
              </w:rPr>
              <w:t>2</w:t>
            </w:r>
            <w:r w:rsidR="00DB2B8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5A25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D1E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9585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DF30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2668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21D2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5E6B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DC47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6C7B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3608414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F49" w14:paraId="79F624D0" w14:textId="77777777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0CBE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D40A100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5DE1" w14:textId="3B87C8E3" w:rsidR="00FF0F49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1C4AD29" wp14:editId="0941C74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6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C30D" id="Obdĺžnik 50" o:spid="_x0000_s1026" style="position:absolute;margin-left:12.3pt;margin-top:21.1pt;width:16.1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14:paraId="45B77B9F" w14:textId="77777777" w:rsidR="00FF0F49" w:rsidRPr="00EA6B49" w:rsidRDefault="00FF0F49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5868" w14:textId="23F8C380" w:rsidR="00FF0F49" w:rsidRPr="00CD09AD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0133ED04" wp14:editId="60E7496D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56F2" id="Obdĺžnik 49" o:spid="_x0000_s1026" style="position:absolute;margin-left:34.55pt;margin-top:21.1pt;width:16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HrvCRfcAAAACAEA&#10;AA8AAAAAAAAAAAAAAAAAYgQAAGRycy9kb3ducmV2LnhtbFBLBQYAAAAABAAEAPMAAABr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8DC" w14:textId="216857D0" w:rsidR="00FF0F49" w:rsidRPr="00CD09AD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18743E" wp14:editId="653E484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5AF4" id="Obdĺžnik 48" o:spid="_x0000_s1026" style="position:absolute;margin-left:41.1pt;margin-top:21.1pt;width:16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NPM39PcAAAACAEA&#10;AA8AAAAAAAAAAAAAAAAAYgQAAGRycy9kb3ducmV2LnhtbFBLBQYAAAAABAAEAPMAAABr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C9E9" w14:textId="53479956" w:rsidR="00FF0F49" w:rsidRPr="00CD09AD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03470" wp14:editId="20896DD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444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8DB0" id="Rectangle 5" o:spid="_x0000_s1026" style="position:absolute;margin-left:24pt;margin-top:21.25pt;width:16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CF41" w14:textId="295806F6" w:rsidR="00FF0F49" w:rsidRPr="00CD09AD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85753" wp14:editId="652A785A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4445" b="0"/>
                      <wp:wrapNone/>
                      <wp:docPr id="2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0CE63" id="Obdĺžnik 47" o:spid="_x0000_s1026" style="position:absolute;margin-left:32.05pt;margin-top:21.2pt;width:16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60C1C2" w14:textId="28A39F80" w:rsidR="00FF0F49" w:rsidRPr="00CD09AD" w:rsidRDefault="00196031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ACC31" wp14:editId="497F030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4445" b="0"/>
                      <wp:wrapNone/>
                      <wp:docPr id="1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5CE5" id="Obdĺžnik 46" o:spid="_x0000_s1026" style="position:absolute;margin-left:4.1pt;margin-top:21.1pt;width:16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" strokeweight=".25pt"/>
                  </w:pict>
                </mc:Fallback>
              </mc:AlternateContent>
            </w:r>
            <w:r w:rsidR="00FF0F49"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FF0F49" w14:paraId="5C493829" w14:textId="77777777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F2AC8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FF0F49" w14:paraId="10082B6B" w14:textId="77777777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C6052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FF0F49" w14:paraId="132C658F" w14:textId="77777777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64A4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FA6F7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B54532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FF0F49" w14:paraId="0302E6FB" w14:textId="77777777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E2FC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B4B0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A74A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BC8B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E13C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923D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0706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5B5B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744B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E450F6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 w14:paraId="340F19D6" w14:textId="77777777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63D718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F7822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F0749D" w14:textId="6064CD40" w:rsidR="00FF0F49" w:rsidRPr="00CD09AD" w:rsidRDefault="00C83DFF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AB670B8" w14:textId="77777777"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5EFC29" w14:textId="77777777"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14:paraId="50FC8D6E" w14:textId="77777777" w:rsidR="00FF0F49" w:rsidRPr="003C637C" w:rsidRDefault="00FF0F49" w:rsidP="00A90F2C">
      <w:pPr>
        <w:pStyle w:val="Zkladn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FF0F49" w:rsidRPr="003C637C" w14:paraId="572E1892" w14:textId="77777777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03CA9B51" w14:textId="77777777" w:rsidR="00FF0F49" w:rsidRPr="003C637C" w:rsidRDefault="00FF0F49" w:rsidP="00B62031">
            <w:pPr>
              <w:pStyle w:val="Zkladn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14:paraId="0EB52A8D" w14:textId="77777777" w:rsidR="00FF0F49" w:rsidRPr="003C637C" w:rsidRDefault="00FF0F49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FF0F49" w:rsidRPr="003C637C" w14:paraId="77CC5A2A" w14:textId="77777777">
        <w:trPr>
          <w:cantSplit/>
        </w:trPr>
        <w:tc>
          <w:tcPr>
            <w:tcW w:w="5884" w:type="dxa"/>
            <w:vMerge w:val="restart"/>
            <w:vAlign w:val="center"/>
          </w:tcPr>
          <w:p w14:paraId="1E717F78" w14:textId="77777777"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14:paraId="0333DDB0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FF0F49" w:rsidRPr="003C637C" w14:paraId="2CDED7B6" w14:textId="77777777">
        <w:trPr>
          <w:cantSplit/>
        </w:trPr>
        <w:tc>
          <w:tcPr>
            <w:tcW w:w="5884" w:type="dxa"/>
            <w:vMerge/>
          </w:tcPr>
          <w:p w14:paraId="75ABE40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5E590C75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14:paraId="193FCBD5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14:paraId="3F7B705D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14:paraId="7D926C49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14:paraId="755117D0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14:paraId="430B8AF6" w14:textId="77777777"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FF0F49" w:rsidRPr="003C637C" w14:paraId="7D0D2572" w14:textId="77777777">
        <w:trPr>
          <w:cantSplit/>
        </w:trPr>
        <w:tc>
          <w:tcPr>
            <w:tcW w:w="5884" w:type="dxa"/>
          </w:tcPr>
          <w:p w14:paraId="7C061A8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33F2A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F19DA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3A027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7D26D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479B8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E26AED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3E78C83E" w14:textId="77777777">
        <w:trPr>
          <w:cantSplit/>
        </w:trPr>
        <w:tc>
          <w:tcPr>
            <w:tcW w:w="5884" w:type="dxa"/>
          </w:tcPr>
          <w:p w14:paraId="7C6275F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5509D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167F12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9B096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C5BDD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11BF9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9F105D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369C53B6" w14:textId="77777777">
        <w:trPr>
          <w:cantSplit/>
        </w:trPr>
        <w:tc>
          <w:tcPr>
            <w:tcW w:w="5884" w:type="dxa"/>
          </w:tcPr>
          <w:p w14:paraId="3AA6B78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DBC16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197AD4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DFC90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30B10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04CB1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BF0F96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595FF79F" w14:textId="77777777">
        <w:trPr>
          <w:cantSplit/>
        </w:trPr>
        <w:tc>
          <w:tcPr>
            <w:tcW w:w="5884" w:type="dxa"/>
          </w:tcPr>
          <w:p w14:paraId="2644338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7A782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61028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ABE1D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04EB3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C0C0E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3B6080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D04D873" w14:textId="77777777">
        <w:trPr>
          <w:cantSplit/>
        </w:trPr>
        <w:tc>
          <w:tcPr>
            <w:tcW w:w="5884" w:type="dxa"/>
          </w:tcPr>
          <w:p w14:paraId="51AB763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E3D61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98A7E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6D9B8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F3C7B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42344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7DCCF2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38DC0C43" w14:textId="77777777">
        <w:trPr>
          <w:cantSplit/>
        </w:trPr>
        <w:tc>
          <w:tcPr>
            <w:tcW w:w="5884" w:type="dxa"/>
          </w:tcPr>
          <w:p w14:paraId="4DF08B3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19BC3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56276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33693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5792E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AABB4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3DF4EB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2DF9A728" w14:textId="77777777">
        <w:trPr>
          <w:cantSplit/>
        </w:trPr>
        <w:tc>
          <w:tcPr>
            <w:tcW w:w="5884" w:type="dxa"/>
          </w:tcPr>
          <w:p w14:paraId="6CCF463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C6CBE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89683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6FACC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44C52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4D630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4DD044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606788B" w14:textId="77777777">
        <w:trPr>
          <w:cantSplit/>
        </w:trPr>
        <w:tc>
          <w:tcPr>
            <w:tcW w:w="5884" w:type="dxa"/>
          </w:tcPr>
          <w:p w14:paraId="5D8E661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EEB7C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30C1A3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56852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3FD70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2A076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F6AFA0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B3952E4" w14:textId="77777777">
        <w:trPr>
          <w:cantSplit/>
        </w:trPr>
        <w:tc>
          <w:tcPr>
            <w:tcW w:w="5884" w:type="dxa"/>
          </w:tcPr>
          <w:p w14:paraId="014B478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0420D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96CE2A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3FD9F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9A971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A3924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02F220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D12AA1F" w14:textId="77777777">
        <w:trPr>
          <w:cantSplit/>
        </w:trPr>
        <w:tc>
          <w:tcPr>
            <w:tcW w:w="5884" w:type="dxa"/>
          </w:tcPr>
          <w:p w14:paraId="712DC15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5E9ED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FF6F9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6918D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EB15A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A957F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FA08B7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75285B0" w14:textId="77777777">
        <w:trPr>
          <w:cantSplit/>
        </w:trPr>
        <w:tc>
          <w:tcPr>
            <w:tcW w:w="5884" w:type="dxa"/>
          </w:tcPr>
          <w:p w14:paraId="60153E1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FC594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FA50A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F5490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FE442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89DDD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20F7D9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655C6CE2" w14:textId="77777777">
        <w:trPr>
          <w:cantSplit/>
        </w:trPr>
        <w:tc>
          <w:tcPr>
            <w:tcW w:w="5884" w:type="dxa"/>
          </w:tcPr>
          <w:p w14:paraId="43DF9DB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B3053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DD147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66ACF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05444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18865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4E6CD3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25E2D69C" w14:textId="77777777">
        <w:trPr>
          <w:cantSplit/>
        </w:trPr>
        <w:tc>
          <w:tcPr>
            <w:tcW w:w="5884" w:type="dxa"/>
          </w:tcPr>
          <w:p w14:paraId="25C9FE2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2724A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B5433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E0E2E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6CD7A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99527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DFD9FA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79377B73" w14:textId="77777777">
        <w:trPr>
          <w:cantSplit/>
        </w:trPr>
        <w:tc>
          <w:tcPr>
            <w:tcW w:w="5884" w:type="dxa"/>
          </w:tcPr>
          <w:p w14:paraId="0A4FEBB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12016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CBA76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E2DB7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0B0A8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A0894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0BF62A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7D50A5A6" w14:textId="77777777">
        <w:trPr>
          <w:cantSplit/>
        </w:trPr>
        <w:tc>
          <w:tcPr>
            <w:tcW w:w="5884" w:type="dxa"/>
          </w:tcPr>
          <w:p w14:paraId="6087D732" w14:textId="77777777"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7931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B207A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DD9ED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24597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898B5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9B26EC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36825C76" w14:textId="77777777">
        <w:trPr>
          <w:cantSplit/>
        </w:trPr>
        <w:tc>
          <w:tcPr>
            <w:tcW w:w="5884" w:type="dxa"/>
          </w:tcPr>
          <w:p w14:paraId="19EFDDF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22648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768FA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724EB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419F4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889C3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6DCFA7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2E2A70CA" w14:textId="77777777">
        <w:trPr>
          <w:cantSplit/>
        </w:trPr>
        <w:tc>
          <w:tcPr>
            <w:tcW w:w="5884" w:type="dxa"/>
          </w:tcPr>
          <w:p w14:paraId="4221E68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964DD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3622A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DC34C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E2E8B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7074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7AE20B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2F0B37D0" w14:textId="77777777">
        <w:trPr>
          <w:cantSplit/>
        </w:trPr>
        <w:tc>
          <w:tcPr>
            <w:tcW w:w="5884" w:type="dxa"/>
          </w:tcPr>
          <w:p w14:paraId="2D35BA7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3F533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67C1E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87078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396DA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2FCFA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A3DC71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8BEF9D7" w14:textId="77777777">
        <w:trPr>
          <w:cantSplit/>
        </w:trPr>
        <w:tc>
          <w:tcPr>
            <w:tcW w:w="5884" w:type="dxa"/>
          </w:tcPr>
          <w:p w14:paraId="5C68EF9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BD5E0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BCE413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A9883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DAA12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646D6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9C57FA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0883DD44" w14:textId="77777777">
        <w:trPr>
          <w:cantSplit/>
        </w:trPr>
        <w:tc>
          <w:tcPr>
            <w:tcW w:w="5884" w:type="dxa"/>
          </w:tcPr>
          <w:p w14:paraId="6183949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E7EC0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5772F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2F33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99F56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692C0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3CA71F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386CF56A" w14:textId="77777777">
        <w:trPr>
          <w:cantSplit/>
        </w:trPr>
        <w:tc>
          <w:tcPr>
            <w:tcW w:w="5884" w:type="dxa"/>
          </w:tcPr>
          <w:p w14:paraId="45CC31D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0475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0DEA13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DB7A1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E6DC2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97C4C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51655B5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16D198A1" w14:textId="77777777">
        <w:trPr>
          <w:cantSplit/>
        </w:trPr>
        <w:tc>
          <w:tcPr>
            <w:tcW w:w="5884" w:type="dxa"/>
          </w:tcPr>
          <w:p w14:paraId="470FA5D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59399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040B1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2A16A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B4898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0B99A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C11ED8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57294FEF" w14:textId="77777777">
        <w:trPr>
          <w:cantSplit/>
        </w:trPr>
        <w:tc>
          <w:tcPr>
            <w:tcW w:w="5884" w:type="dxa"/>
          </w:tcPr>
          <w:p w14:paraId="01D90A6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70771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B969D1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15F23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FB21C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4B55F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E2D9E9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63C302F6" w14:textId="77777777">
        <w:trPr>
          <w:cantSplit/>
        </w:trPr>
        <w:tc>
          <w:tcPr>
            <w:tcW w:w="5884" w:type="dxa"/>
          </w:tcPr>
          <w:p w14:paraId="66EC5831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003DE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852675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53011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5EC28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5A6F3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D69829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6FB65FEB" w14:textId="77777777">
        <w:trPr>
          <w:cantSplit/>
        </w:trPr>
        <w:tc>
          <w:tcPr>
            <w:tcW w:w="5884" w:type="dxa"/>
          </w:tcPr>
          <w:p w14:paraId="4B55951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45B1F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C9B21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C2EAC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B507B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F5DF4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B82B06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674F26EB" w14:textId="77777777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14:paraId="428AA7EB" w14:textId="77777777" w:rsidR="00FF0F49" w:rsidRPr="00CD09AD" w:rsidRDefault="00FF0F49" w:rsidP="00B62031">
            <w:pPr>
              <w:pStyle w:val="Nadpis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C58AB6D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0B55242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72189C3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CAEEB3C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D833E22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14:paraId="4EF34FF4" w14:textId="77777777"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14:paraId="6294F90F" w14:textId="77777777" w:rsidR="00FF0F49" w:rsidRPr="003C637C" w:rsidRDefault="00FF0F49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FF0F49" w:rsidRPr="003C637C" w14:paraId="739E6CB7" w14:textId="77777777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39FAD" w14:textId="77777777"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9B1608D" w14:textId="77777777" w:rsidR="00FF0F49" w:rsidRPr="00CD09AD" w:rsidRDefault="00FF0F49" w:rsidP="00B62031">
            <w:pPr>
              <w:pStyle w:val="Nadpis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04D1DD9D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2F8217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FF0F49" w:rsidRPr="003C637C" w14:paraId="469172D6" w14:textId="77777777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14:paraId="1FBDA9D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A28486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6DBDCF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14:paraId="3B175862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37C">
              <w:rPr>
                <w:rFonts w:ascii="Times New Roman" w:hAnsi="Times New Roman" w:cs="Times New Roman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14:paraId="09A68B8F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544AC43" w14:textId="77777777"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FF0F49" w:rsidRPr="003C637C" w14:paraId="695D2F20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54EF562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14:paraId="7CCA05C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4C0EF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E7D13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51BB3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8FCF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447FC484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36E5BCA9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  <w:r w:rsidR="00F043C1">
              <w:rPr>
                <w:rFonts w:ascii="Times New Roman" w:hAnsi="Times New Roman" w:cs="Times New Roman"/>
              </w:rPr>
              <w:t xml:space="preserve">      /          Nemecký jazyk</w:t>
            </w:r>
          </w:p>
        </w:tc>
        <w:tc>
          <w:tcPr>
            <w:tcW w:w="850" w:type="dxa"/>
          </w:tcPr>
          <w:p w14:paraId="268377A9" w14:textId="77777777" w:rsidR="00FF0F49" w:rsidRPr="003C637C" w:rsidRDefault="00F043C1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34" w:type="dxa"/>
          </w:tcPr>
          <w:p w14:paraId="1C92673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8D594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A6E58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1BFC1E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08A450BC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74A2DBD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14:paraId="26D973F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41C97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DB40D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54155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C4314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5A8E1FB6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22B9F62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14:paraId="5324A59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F2260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AA3BB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C13BB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81C8E5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0BE53621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19635D1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F7ECC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42DCC4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1C2293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670CF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681B1E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00E24B85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735A368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E9B44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B5D14D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2B31B8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1F22E7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98AE790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0B4B12E7" w14:textId="77777777">
        <w:tc>
          <w:tcPr>
            <w:tcW w:w="4253" w:type="dxa"/>
            <w:tcBorders>
              <w:left w:val="single" w:sz="12" w:space="0" w:color="auto"/>
            </w:tcBorders>
          </w:tcPr>
          <w:p w14:paraId="0477D662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680F66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2377F5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BDB98A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83A8BF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ED510C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 w14:paraId="5F7C32C9" w14:textId="77777777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A20DDB7" w14:textId="4243B052" w:rsidR="00FF0F49" w:rsidRPr="003C637C" w:rsidRDefault="00FF0F49" w:rsidP="008D6FA6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  <w:r w:rsidR="00F043C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30BBE">
              <w:rPr>
                <w:rFonts w:ascii="Times New Roman" w:hAnsi="Times New Roman" w:cs="Times New Roman"/>
                <w:b/>
                <w:bCs/>
              </w:rPr>
              <w:t xml:space="preserve">máj </w:t>
            </w:r>
            <w:r w:rsidR="00F043C1">
              <w:rPr>
                <w:rFonts w:ascii="Times New Roman" w:hAnsi="Times New Roman" w:cs="Times New Roman"/>
                <w:b/>
                <w:bCs/>
              </w:rPr>
              <w:t>20</w:t>
            </w:r>
            <w:r w:rsidR="0004286C">
              <w:rPr>
                <w:rFonts w:ascii="Times New Roman" w:hAnsi="Times New Roman" w:cs="Times New Roman"/>
                <w:b/>
                <w:bCs/>
              </w:rPr>
              <w:t>2</w:t>
            </w:r>
            <w:r w:rsidR="00DB2B8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9E69F5B" w14:textId="77777777"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14:paraId="3AB522DC" w14:textId="77777777" w:rsidR="00FF0F49" w:rsidRDefault="00FF0F49" w:rsidP="00826CC5">
      <w:pPr>
        <w:pStyle w:val="Zkladn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6"/>
      </w:tblGrid>
      <w:tr w:rsidR="00FF0F49" w14:paraId="58BC484E" w14:textId="77777777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72398" w14:textId="77777777" w:rsidR="00FF0F49" w:rsidRPr="00CD09AD" w:rsidRDefault="00FF0F49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14:paraId="76ED579B" w14:textId="77777777" w:rsidR="00FF0F49" w:rsidRPr="00CD09AD" w:rsidRDefault="00FF0F49" w:rsidP="00CD09AD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14:paraId="0A46C9E7" w14:textId="77777777" w:rsidR="00FF0F49" w:rsidRPr="00CD09AD" w:rsidRDefault="00FF0F49" w:rsidP="00CD09AD">
            <w:pPr>
              <w:pStyle w:val="Zkladn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14:paraId="4A2ECAAD" w14:textId="77777777" w:rsidR="00FF0F49" w:rsidRPr="003C637C" w:rsidRDefault="00FF0F49" w:rsidP="00826CC5">
      <w:pPr>
        <w:pStyle w:val="Zkladn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 w14:paraId="71DB50C8" w14:textId="77777777">
        <w:tc>
          <w:tcPr>
            <w:tcW w:w="6826" w:type="dxa"/>
          </w:tcPr>
          <w:p w14:paraId="00222FBC" w14:textId="77777777"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3A8DED74" w14:textId="77777777" w:rsidR="00FF0F49" w:rsidRPr="003C637C" w:rsidRDefault="00FF0F49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14:paraId="05B7087D" w14:textId="77777777" w:rsidR="00FF0F49" w:rsidRPr="003C637C" w:rsidRDefault="00FF0F49" w:rsidP="00A90F2C">
      <w:pPr>
        <w:pStyle w:val="Hlavika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F0F49" w:rsidRPr="003C637C" w14:paraId="34DE9BE6" w14:textId="77777777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14:paraId="59CD5264" w14:textId="77777777" w:rsidR="00FF0F49" w:rsidRPr="003C637C" w:rsidRDefault="00FF0F49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lastRenderedPageBreak/>
              <w:t>Prehľad o predchádzajúcom (i neskončenom) štúdiu na vysokej škole:</w:t>
            </w:r>
          </w:p>
        </w:tc>
      </w:tr>
      <w:tr w:rsidR="00FF0F49" w:rsidRPr="003C637C" w14:paraId="7E4779DD" w14:textId="77777777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14:paraId="5B0F8AAA" w14:textId="77777777"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FF0F49" w:rsidRPr="003C637C" w14:paraId="05966AD9" w14:textId="77777777">
        <w:trPr>
          <w:cantSplit/>
        </w:trPr>
        <w:tc>
          <w:tcPr>
            <w:tcW w:w="10206" w:type="dxa"/>
            <w:gridSpan w:val="3"/>
          </w:tcPr>
          <w:p w14:paraId="171B18E3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FF0F49" w:rsidRPr="003C637C" w14:paraId="38B23D88" w14:textId="77777777">
        <w:trPr>
          <w:cantSplit/>
        </w:trPr>
        <w:tc>
          <w:tcPr>
            <w:tcW w:w="10206" w:type="dxa"/>
            <w:gridSpan w:val="3"/>
          </w:tcPr>
          <w:p w14:paraId="768DCB04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FF0F49" w:rsidRPr="003C637C" w14:paraId="0319543C" w14:textId="77777777">
        <w:trPr>
          <w:cantSplit/>
        </w:trPr>
        <w:tc>
          <w:tcPr>
            <w:tcW w:w="10206" w:type="dxa"/>
            <w:gridSpan w:val="3"/>
          </w:tcPr>
          <w:p w14:paraId="28EF6599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FF0F49" w:rsidRPr="003C637C" w14:paraId="78760C7B" w14:textId="77777777">
        <w:trPr>
          <w:cantSplit/>
        </w:trPr>
        <w:tc>
          <w:tcPr>
            <w:tcW w:w="10206" w:type="dxa"/>
            <w:gridSpan w:val="3"/>
          </w:tcPr>
          <w:p w14:paraId="7DC1375E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FF0F49" w:rsidRPr="003C637C" w14:paraId="4D1213E3" w14:textId="77777777">
        <w:trPr>
          <w:cantSplit/>
        </w:trPr>
        <w:tc>
          <w:tcPr>
            <w:tcW w:w="10206" w:type="dxa"/>
            <w:gridSpan w:val="3"/>
          </w:tcPr>
          <w:p w14:paraId="63C9BAD9" w14:textId="09CC32CF" w:rsidR="00FF0F49" w:rsidRPr="003C637C" w:rsidRDefault="00FF0F49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  <w:r w:rsidR="00DB2B8B">
              <w:rPr>
                <w:rFonts w:ascii="Times New Roman" w:hAnsi="Times New Roman" w:cs="Times New Roman"/>
              </w:rPr>
              <w:t xml:space="preserve"> </w:t>
            </w:r>
            <w:r w:rsidR="00F24BC3">
              <w:rPr>
                <w:rFonts w:ascii="Times New Roman" w:hAnsi="Times New Roman" w:cs="Times New Roman"/>
              </w:rPr>
              <w:t>J</w:t>
            </w:r>
          </w:p>
        </w:tc>
      </w:tr>
      <w:tr w:rsidR="00FF0F49" w:rsidRPr="003C637C" w14:paraId="7A9A66B2" w14:textId="77777777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14:paraId="4991CB5F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3E887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14:paraId="576C8E42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14:paraId="1062AA03" w14:textId="77777777" w:rsidR="00FF0F49" w:rsidRPr="003C637C" w:rsidRDefault="00FF0F49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:rsidRPr="003C637C" w14:paraId="6D13D985" w14:textId="77777777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14:paraId="3420E592" w14:textId="77777777" w:rsidR="00FF0F49" w:rsidRPr="008A6B31" w:rsidRDefault="00FF0F49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FF0F49" w:rsidRPr="003C637C" w14:paraId="08198666" w14:textId="77777777">
        <w:trPr>
          <w:cantSplit/>
        </w:trPr>
        <w:tc>
          <w:tcPr>
            <w:tcW w:w="10206" w:type="dxa"/>
          </w:tcPr>
          <w:p w14:paraId="2D8CA819" w14:textId="77777777" w:rsidR="00FF0F49" w:rsidRPr="003C637C" w:rsidRDefault="00FF0F49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FF0F49" w:rsidRPr="003C637C" w14:paraId="4C77B4E0" w14:textId="77777777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14:paraId="5645BD30" w14:textId="77777777"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14:paraId="2762D86F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:rsidRPr="003C637C" w14:paraId="40FDC89D" w14:textId="77777777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5D2C0" w14:textId="77777777" w:rsidR="00FF0F49" w:rsidRPr="00CD09AD" w:rsidRDefault="00FF0F49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14:paraId="5E42BA9C" w14:textId="77777777" w:rsidR="00FF0F49" w:rsidRPr="003C637C" w:rsidRDefault="00FF0F49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14:paraId="630615FC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7B865469" w14:textId="77777777"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14:paraId="6B61479D" w14:textId="77777777"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</w:p>
    <w:p w14:paraId="0E053B76" w14:textId="77777777"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14:paraId="79C6E738" w14:textId="77777777"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14:paraId="5EA148E0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6C75AB30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79354D44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0CE21B39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93B1460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4A898955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19664F48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04FC48FD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D88BE7E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6200C488" w14:textId="77777777"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528090AA" w14:textId="77777777"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293A9BE2" w14:textId="77777777"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487AE393" w14:textId="77777777"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14:paraId="2D795A44" w14:textId="77777777" w:rsidR="00FF0F49" w:rsidRPr="00175FB9" w:rsidRDefault="00FF0F49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F0F49" w:rsidRPr="003C637C" w14:paraId="02A2DA4A" w14:textId="77777777">
        <w:tc>
          <w:tcPr>
            <w:tcW w:w="5064" w:type="dxa"/>
          </w:tcPr>
          <w:p w14:paraId="2388B0B5" w14:textId="77777777"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172" w:type="dxa"/>
          </w:tcPr>
          <w:p w14:paraId="4DEFC69A" w14:textId="77777777"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14:paraId="3C9D0247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E6D3CE0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FC56179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023941CB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99DAC56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0E943CC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FDAD0CF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38897E06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0DB48A85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6232B7BA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4EBF493D" w14:textId="77777777"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14:paraId="1B698DDE" w14:textId="77777777" w:rsidR="00FF0F49" w:rsidRPr="00175FB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 w14:paraId="24CE3801" w14:textId="77777777">
        <w:tc>
          <w:tcPr>
            <w:tcW w:w="6826" w:type="dxa"/>
          </w:tcPr>
          <w:p w14:paraId="3B7435EC" w14:textId="77777777"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74456204" w14:textId="77777777"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14:paraId="16473E48" w14:textId="77777777" w:rsidR="00FF0F49" w:rsidRPr="003C637C" w:rsidRDefault="00FF0F49" w:rsidP="0004543B">
      <w:pPr>
        <w:spacing w:before="60"/>
        <w:ind w:right="57"/>
        <w:rPr>
          <w:rFonts w:ascii="Times New Roman" w:hAnsi="Times New Roman" w:cs="Times New Roman"/>
        </w:rPr>
      </w:pPr>
    </w:p>
    <w:p w14:paraId="462D014F" w14:textId="77777777" w:rsidR="00FF0F49" w:rsidRDefault="00FF0F49" w:rsidP="006F0716">
      <w:pPr>
        <w:spacing w:before="0" w:after="120"/>
        <w:ind w:left="57"/>
        <w:rPr>
          <w:rFonts w:ascii="Times New Roman" w:hAnsi="Times New Roman" w:cs="Times New Roman"/>
        </w:rPr>
      </w:pPr>
    </w:p>
    <w:p w14:paraId="47981388" w14:textId="77777777" w:rsidR="00FF0F49" w:rsidRPr="00DB73B8" w:rsidRDefault="00FF0F49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14:paraId="30322E76" w14:textId="77777777" w:rsidR="00FF0F49" w:rsidRPr="00DB73B8" w:rsidRDefault="00FF0F49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DB73B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DB73B8">
        <w:rPr>
          <w:rFonts w:ascii="Times New Roman" w:hAnsi="Times New Roman" w:cs="Times New Roman"/>
          <w:sz w:val="20"/>
          <w:szCs w:val="20"/>
        </w:rPr>
        <w:t xml:space="preserve"> sa prečiarknite. Štúdium spájajúce prvý a druhý stupeň do jedného celku je doktorské štúdium alebo magisterské štúdium. </w:t>
      </w:r>
    </w:p>
    <w:p w14:paraId="102D277B" w14:textId="77777777" w:rsidR="00FF0F49" w:rsidRPr="00DB73B8" w:rsidRDefault="00FF0F49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14:paraId="2F505F85" w14:textId="77777777"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14:paraId="396D2FE2" w14:textId="77777777"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14:paraId="2CD2BE47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14:paraId="2BDA8715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14:paraId="797CE992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14:paraId="4819880A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14:paraId="1684C72B" w14:textId="77777777"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14:paraId="7ED986CC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14:paraId="7A153991" w14:textId="77777777" w:rsidR="00FF0F49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14:paraId="1B4E5A73" w14:textId="77777777" w:rsidR="00FF0F49" w:rsidRPr="00826CC5" w:rsidRDefault="00FF0F49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14:paraId="27F0C179" w14:textId="77777777"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14:paraId="5A3B14AC" w14:textId="77777777"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14:paraId="279502E5" w14:textId="77777777"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14:paraId="1A9CE110" w14:textId="77777777"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14:paraId="0F72DC70" w14:textId="77777777"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47F5BF3" w14:textId="77777777" w:rsidR="00FF0F49" w:rsidRPr="00DB73B8" w:rsidRDefault="00FF0F49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14:paraId="64F75A02" w14:textId="77777777"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14:paraId="0044EBAD" w14:textId="77777777"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14:paraId="6F12035E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21181DD8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353DB086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1AA9E258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025CFF66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44BE8CB9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14:paraId="5D29768A" w14:textId="77777777"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 w14:paraId="25E2178C" w14:textId="77777777">
        <w:tc>
          <w:tcPr>
            <w:tcW w:w="6826" w:type="dxa"/>
          </w:tcPr>
          <w:p w14:paraId="1AB57B1B" w14:textId="77777777" w:rsidR="00FF0F49" w:rsidRPr="003C637C" w:rsidRDefault="00FF0F49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3F406EA9" w14:textId="77777777"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14:paraId="6DAE1AA4" w14:textId="77777777" w:rsidR="00FF0F49" w:rsidRPr="00175FB9" w:rsidRDefault="00FF0F49" w:rsidP="008A6B31">
      <w:pPr>
        <w:pStyle w:val="Nadpis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14:paraId="4B40FC0A" w14:textId="77777777" w:rsidR="00FF0F49" w:rsidRDefault="00FF0F49" w:rsidP="00F15996">
      <w:pPr>
        <w:rPr>
          <w:b/>
          <w:bCs/>
        </w:rPr>
      </w:pPr>
      <w:r>
        <w:rPr>
          <w:b/>
          <w:bCs/>
        </w:rPr>
        <w:t>(Vyplňuje VŠ!)</w:t>
      </w:r>
    </w:p>
    <w:p w14:paraId="1711EC38" w14:textId="77777777" w:rsidR="00FF0F49" w:rsidRPr="00704D3D" w:rsidRDefault="00FF0F49" w:rsidP="008A6B31">
      <w:pPr>
        <w:pStyle w:val="Nadpis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F0F49" w14:paraId="02A3D5FE" w14:textId="77777777">
        <w:tc>
          <w:tcPr>
            <w:tcW w:w="2551" w:type="dxa"/>
            <w:tcBorders>
              <w:top w:val="single" w:sz="12" w:space="0" w:color="auto"/>
            </w:tcBorders>
          </w:tcPr>
          <w:p w14:paraId="259FD8FE" w14:textId="77777777"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054480B" w14:textId="77777777"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C5C7137" w14:textId="77777777"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1700CB2" w14:textId="77777777"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FF0F49" w14:paraId="61D4B97D" w14:textId="77777777">
        <w:tc>
          <w:tcPr>
            <w:tcW w:w="2551" w:type="dxa"/>
          </w:tcPr>
          <w:p w14:paraId="62553621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0A8D6B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E03544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681AB1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 w14:paraId="19A33A66" w14:textId="77777777">
        <w:tc>
          <w:tcPr>
            <w:tcW w:w="2551" w:type="dxa"/>
          </w:tcPr>
          <w:p w14:paraId="38DCE24D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E28169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8B6006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EFBFF0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 w14:paraId="215E7A89" w14:textId="77777777">
        <w:tc>
          <w:tcPr>
            <w:tcW w:w="2551" w:type="dxa"/>
          </w:tcPr>
          <w:p w14:paraId="26041739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FBBA15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E58F9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81BC8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 w14:paraId="342AD43B" w14:textId="77777777">
        <w:tc>
          <w:tcPr>
            <w:tcW w:w="2551" w:type="dxa"/>
          </w:tcPr>
          <w:p w14:paraId="408F9A0F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160571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DBB1A4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3AC881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 w14:paraId="6BDA49BB" w14:textId="77777777">
        <w:tc>
          <w:tcPr>
            <w:tcW w:w="2551" w:type="dxa"/>
          </w:tcPr>
          <w:p w14:paraId="6A1CAD54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325DCF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45B66D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74407A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 w14:paraId="0543BD77" w14:textId="77777777">
        <w:tc>
          <w:tcPr>
            <w:tcW w:w="2551" w:type="dxa"/>
            <w:tcBorders>
              <w:bottom w:val="single" w:sz="12" w:space="0" w:color="auto"/>
            </w:tcBorders>
          </w:tcPr>
          <w:p w14:paraId="304B7ABA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AB00BB5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EBE0C4D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BEAAEE1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83BE6" w14:textId="77777777"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14:paraId="1629761F" w14:textId="77777777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14:paraId="26AEACD7" w14:textId="77777777"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FF0F49" w14:paraId="105720A7" w14:textId="77777777">
        <w:trPr>
          <w:cantSplit/>
        </w:trPr>
        <w:tc>
          <w:tcPr>
            <w:tcW w:w="10206" w:type="dxa"/>
          </w:tcPr>
          <w:p w14:paraId="4FA537B6" w14:textId="77777777"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FF0F49" w14:paraId="1BD207EE" w14:textId="77777777">
        <w:trPr>
          <w:cantSplit/>
        </w:trPr>
        <w:tc>
          <w:tcPr>
            <w:tcW w:w="10206" w:type="dxa"/>
          </w:tcPr>
          <w:p w14:paraId="798C70D8" w14:textId="77777777"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FF0F49" w14:paraId="4C2CB3A2" w14:textId="77777777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14:paraId="6386F9DE" w14:textId="77777777" w:rsidR="00FF0F49" w:rsidRPr="00704D3D" w:rsidRDefault="00FF0F49" w:rsidP="00A31A32">
            <w:pPr>
              <w:pStyle w:val="Zkladn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14:paraId="69F41C99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14:paraId="14760C72" w14:textId="77777777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54FA161D" w14:textId="77777777"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14:paraId="192F2C08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8EC0C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46A96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A01B7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A1D2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CD50C" w14:textId="77777777"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14:paraId="0FC83826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14:paraId="1E9109DC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0F1ECF44" w14:textId="77777777"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14:paraId="2C0225CB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09829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A5EAC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EB70A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0CA35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A2959" w14:textId="77777777"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14:paraId="3D33FE2F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14:paraId="2EC90F52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0EAB32EF" w14:textId="77777777" w:rsidR="00FF0F49" w:rsidRDefault="00FF0F49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14:paraId="58CDB6D7" w14:textId="77777777"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C42E6" w14:textId="77777777"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F67DF" w14:textId="77777777"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08237" w14:textId="77777777"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07EA0" w14:textId="77777777"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6A9B2" w14:textId="77777777" w:rsidR="00FF0F49" w:rsidRDefault="00FF0F49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14:paraId="725D87B7" w14:textId="77777777"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F0F49" w14:paraId="39D855F0" w14:textId="77777777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14:paraId="092C69E6" w14:textId="77777777"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14:paraId="07E75E1F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27C44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60E9A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AF1E0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E069A" w14:textId="77777777"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00EE6" w14:textId="77777777"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14:paraId="3B659D7F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4457EBA6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7BF82953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14:paraId="7A56562D" w14:textId="77777777"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FF0F49" w:rsidRPr="003C637C" w14:paraId="4B642442" w14:textId="77777777">
        <w:tc>
          <w:tcPr>
            <w:tcW w:w="6826" w:type="dxa"/>
          </w:tcPr>
          <w:p w14:paraId="5D34F475" w14:textId="77777777"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14:paraId="53930CF0" w14:textId="77777777" w:rsidR="00FF0F49" w:rsidRPr="003C637C" w:rsidRDefault="00FF0F49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14:paraId="5BCFE658" w14:textId="77777777" w:rsidR="00FF0F49" w:rsidRPr="003C637C" w:rsidRDefault="00FF0F49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FF0F49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743D" w14:textId="77777777" w:rsidR="00905485" w:rsidRDefault="00905485" w:rsidP="009621C2">
      <w:pPr>
        <w:spacing w:before="0"/>
      </w:pPr>
      <w:r>
        <w:separator/>
      </w:r>
    </w:p>
  </w:endnote>
  <w:endnote w:type="continuationSeparator" w:id="0">
    <w:p w14:paraId="7FF662CE" w14:textId="77777777" w:rsidR="00905485" w:rsidRDefault="00905485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208" w14:textId="77777777" w:rsidR="00905485" w:rsidRDefault="00905485" w:rsidP="009621C2">
      <w:pPr>
        <w:spacing w:before="0"/>
      </w:pPr>
      <w:r>
        <w:separator/>
      </w:r>
    </w:p>
  </w:footnote>
  <w:footnote w:type="continuationSeparator" w:id="0">
    <w:p w14:paraId="7A56D892" w14:textId="77777777" w:rsidR="00905485" w:rsidRDefault="00905485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 w16cid:durableId="28681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36"/>
    <w:rsid w:val="00006DB1"/>
    <w:rsid w:val="0004286C"/>
    <w:rsid w:val="000439DD"/>
    <w:rsid w:val="0004543B"/>
    <w:rsid w:val="00050CCB"/>
    <w:rsid w:val="0005767A"/>
    <w:rsid w:val="00060358"/>
    <w:rsid w:val="00070D0C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96031"/>
    <w:rsid w:val="001A6A75"/>
    <w:rsid w:val="001B7AB9"/>
    <w:rsid w:val="001D4B91"/>
    <w:rsid w:val="001D54AD"/>
    <w:rsid w:val="001D58F3"/>
    <w:rsid w:val="001E11D3"/>
    <w:rsid w:val="001F7D35"/>
    <w:rsid w:val="00233137"/>
    <w:rsid w:val="00237157"/>
    <w:rsid w:val="00251256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84D85"/>
    <w:rsid w:val="003B25B5"/>
    <w:rsid w:val="003B528A"/>
    <w:rsid w:val="003C2F1B"/>
    <w:rsid w:val="003C637C"/>
    <w:rsid w:val="003D1BAF"/>
    <w:rsid w:val="00403ABD"/>
    <w:rsid w:val="004043E1"/>
    <w:rsid w:val="00424AFC"/>
    <w:rsid w:val="00461920"/>
    <w:rsid w:val="00464AE9"/>
    <w:rsid w:val="0046730B"/>
    <w:rsid w:val="00477F6F"/>
    <w:rsid w:val="00481003"/>
    <w:rsid w:val="004A1F39"/>
    <w:rsid w:val="004C2D36"/>
    <w:rsid w:val="004C5A52"/>
    <w:rsid w:val="004D1BD4"/>
    <w:rsid w:val="004D681A"/>
    <w:rsid w:val="004F58CB"/>
    <w:rsid w:val="00512F27"/>
    <w:rsid w:val="005323A3"/>
    <w:rsid w:val="00532B04"/>
    <w:rsid w:val="005631D3"/>
    <w:rsid w:val="0059107A"/>
    <w:rsid w:val="0059175B"/>
    <w:rsid w:val="005A0336"/>
    <w:rsid w:val="005A104E"/>
    <w:rsid w:val="005A6D13"/>
    <w:rsid w:val="005C2DF1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61AC4"/>
    <w:rsid w:val="00680C7C"/>
    <w:rsid w:val="006A0C21"/>
    <w:rsid w:val="006A3D65"/>
    <w:rsid w:val="006F0716"/>
    <w:rsid w:val="006F26C8"/>
    <w:rsid w:val="00704D3D"/>
    <w:rsid w:val="00730BBE"/>
    <w:rsid w:val="007610AF"/>
    <w:rsid w:val="00765DFC"/>
    <w:rsid w:val="00793B6C"/>
    <w:rsid w:val="007A59F5"/>
    <w:rsid w:val="007D6E06"/>
    <w:rsid w:val="007E29B9"/>
    <w:rsid w:val="0080748B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8D6FA6"/>
    <w:rsid w:val="00905485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31A32"/>
    <w:rsid w:val="00A537EE"/>
    <w:rsid w:val="00A61848"/>
    <w:rsid w:val="00A6207B"/>
    <w:rsid w:val="00A72967"/>
    <w:rsid w:val="00A77587"/>
    <w:rsid w:val="00A90F2C"/>
    <w:rsid w:val="00AB3AB5"/>
    <w:rsid w:val="00AB5425"/>
    <w:rsid w:val="00AC33F4"/>
    <w:rsid w:val="00AC6FEB"/>
    <w:rsid w:val="00AD77F0"/>
    <w:rsid w:val="00AF6D4C"/>
    <w:rsid w:val="00AF7094"/>
    <w:rsid w:val="00AF7A16"/>
    <w:rsid w:val="00B001DD"/>
    <w:rsid w:val="00B16D3B"/>
    <w:rsid w:val="00B302D3"/>
    <w:rsid w:val="00B37381"/>
    <w:rsid w:val="00B469A8"/>
    <w:rsid w:val="00B62031"/>
    <w:rsid w:val="00B64FB9"/>
    <w:rsid w:val="00B70558"/>
    <w:rsid w:val="00B707A9"/>
    <w:rsid w:val="00B81DBB"/>
    <w:rsid w:val="00B8337B"/>
    <w:rsid w:val="00B853C6"/>
    <w:rsid w:val="00B9221D"/>
    <w:rsid w:val="00BA2C98"/>
    <w:rsid w:val="00BA5B3D"/>
    <w:rsid w:val="00BA5BB5"/>
    <w:rsid w:val="00BB1170"/>
    <w:rsid w:val="00BD0F7E"/>
    <w:rsid w:val="00BD3CF0"/>
    <w:rsid w:val="00BE580A"/>
    <w:rsid w:val="00C0478B"/>
    <w:rsid w:val="00C05B14"/>
    <w:rsid w:val="00C06C3F"/>
    <w:rsid w:val="00C104EC"/>
    <w:rsid w:val="00C2325A"/>
    <w:rsid w:val="00C32B68"/>
    <w:rsid w:val="00C41343"/>
    <w:rsid w:val="00C5533E"/>
    <w:rsid w:val="00C65C11"/>
    <w:rsid w:val="00C83DFF"/>
    <w:rsid w:val="00C9443B"/>
    <w:rsid w:val="00CA0A23"/>
    <w:rsid w:val="00CC00A0"/>
    <w:rsid w:val="00CD09AD"/>
    <w:rsid w:val="00CD4272"/>
    <w:rsid w:val="00D04F1E"/>
    <w:rsid w:val="00D150D3"/>
    <w:rsid w:val="00D5359F"/>
    <w:rsid w:val="00D5609F"/>
    <w:rsid w:val="00D6021D"/>
    <w:rsid w:val="00D62842"/>
    <w:rsid w:val="00D70698"/>
    <w:rsid w:val="00D739CB"/>
    <w:rsid w:val="00D764F9"/>
    <w:rsid w:val="00DA0B04"/>
    <w:rsid w:val="00DA0B68"/>
    <w:rsid w:val="00DA3713"/>
    <w:rsid w:val="00DB2B8B"/>
    <w:rsid w:val="00DB73B8"/>
    <w:rsid w:val="00DC3DC2"/>
    <w:rsid w:val="00DD6171"/>
    <w:rsid w:val="00DE1511"/>
    <w:rsid w:val="00E002A4"/>
    <w:rsid w:val="00E12827"/>
    <w:rsid w:val="00E134AE"/>
    <w:rsid w:val="00E4047A"/>
    <w:rsid w:val="00E67235"/>
    <w:rsid w:val="00E7207B"/>
    <w:rsid w:val="00E82C4B"/>
    <w:rsid w:val="00E91B94"/>
    <w:rsid w:val="00EA4C0E"/>
    <w:rsid w:val="00EA5D44"/>
    <w:rsid w:val="00EA6B49"/>
    <w:rsid w:val="00EB109F"/>
    <w:rsid w:val="00EC6890"/>
    <w:rsid w:val="00ED2E07"/>
    <w:rsid w:val="00EE08B3"/>
    <w:rsid w:val="00EF6128"/>
    <w:rsid w:val="00F043C1"/>
    <w:rsid w:val="00F15996"/>
    <w:rsid w:val="00F24BC3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27E8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615A3"/>
  <w15:docId w15:val="{3ACED484-DBF8-4E6A-A08A-4472CBF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D62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pc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Ján  Kokles</cp:lastModifiedBy>
  <cp:revision>2</cp:revision>
  <cp:lastPrinted>2013-10-25T07:57:00Z</cp:lastPrinted>
  <dcterms:created xsi:type="dcterms:W3CDTF">2023-12-19T10:51:00Z</dcterms:created>
  <dcterms:modified xsi:type="dcterms:W3CDTF">2023-12-19T10:51:00Z</dcterms:modified>
</cp:coreProperties>
</file>