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BE" w:rsidRPr="006B3EF8" w:rsidRDefault="003A5C3B" w:rsidP="006B3EF8">
      <w:pPr>
        <w:pStyle w:val="Tytu"/>
        <w:spacing w:line="259" w:lineRule="auto"/>
        <w:jc w:val="center"/>
        <w:rPr>
          <w:rFonts w:ascii="Times New Roman" w:hAnsi="Times New Roman" w:cs="Times New Roman"/>
        </w:rPr>
      </w:pPr>
      <w:r w:rsidRPr="006B3EF8">
        <w:rPr>
          <w:rFonts w:ascii="Times New Roman" w:hAnsi="Times New Roman" w:cs="Times New Roman"/>
        </w:rPr>
        <w:t xml:space="preserve">Regulamin wypożyczania darmowych podręczników dla uczniów Szkoły Podstawowej im. </w:t>
      </w:r>
      <w:r w:rsidR="006B3EF8" w:rsidRPr="006B3EF8">
        <w:rPr>
          <w:rFonts w:ascii="Times New Roman" w:hAnsi="Times New Roman" w:cs="Times New Roman"/>
        </w:rPr>
        <w:t xml:space="preserve">gen. Mariana Langiewicza w </w:t>
      </w:r>
      <w:proofErr w:type="spellStart"/>
      <w:r w:rsidR="006B3EF8" w:rsidRPr="006B3EF8">
        <w:rPr>
          <w:rFonts w:ascii="Times New Roman" w:hAnsi="Times New Roman" w:cs="Times New Roman"/>
        </w:rPr>
        <w:t>Goszczy</w:t>
      </w:r>
      <w:proofErr w:type="spellEnd"/>
    </w:p>
    <w:p w:rsidR="00BB5BBE" w:rsidRPr="006B3EF8" w:rsidRDefault="00BB5BBE">
      <w:pPr>
        <w:pStyle w:val="Tekstpodstawowy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B5BBE" w:rsidRPr="006B3EF8" w:rsidRDefault="00BB5BBE">
      <w:pPr>
        <w:pStyle w:val="Tekstpodstawowy"/>
        <w:spacing w:before="1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spacing w:before="0" w:line="259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Podręczniki wypożyczane są na okres jednego roku szkolnego lub na okres ich użytkowania przez</w:t>
      </w:r>
      <w:r w:rsidRPr="006B3E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ucznia.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Uczniowie zwracają podręczniki do biblioteki</w:t>
      </w:r>
      <w:r w:rsidRPr="006B3EF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szkolnej:</w:t>
      </w:r>
    </w:p>
    <w:p w:rsidR="00BB5BBE" w:rsidRPr="006B3EF8" w:rsidRDefault="003A5C3B" w:rsidP="006B3EF8">
      <w:pPr>
        <w:pStyle w:val="Akapitzlist"/>
        <w:tabs>
          <w:tab w:val="left" w:pos="476"/>
        </w:tabs>
        <w:spacing w:before="183"/>
        <w:ind w:firstLine="0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1) w momencie zakończenia pracy z</w:t>
      </w:r>
      <w:r w:rsidRPr="006B3E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podręcznikiem;</w:t>
      </w:r>
    </w:p>
    <w:p w:rsidR="00BB5BBE" w:rsidRPr="006B3EF8" w:rsidRDefault="003A5C3B" w:rsidP="006B3EF8">
      <w:pPr>
        <w:pStyle w:val="Akapitzlist"/>
        <w:tabs>
          <w:tab w:val="left" w:pos="476"/>
        </w:tabs>
        <w:spacing w:before="180"/>
        <w:ind w:firstLine="0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2) dwa tygodnie przed zakończeniem roku</w:t>
      </w:r>
      <w:r w:rsidRPr="006B3EF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szkolnego;</w:t>
      </w:r>
    </w:p>
    <w:p w:rsidR="00BB5BBE" w:rsidRPr="006B3EF8" w:rsidRDefault="003A5C3B" w:rsidP="006B3EF8">
      <w:pPr>
        <w:pStyle w:val="Akapitzlist"/>
        <w:tabs>
          <w:tab w:val="left" w:pos="476"/>
        </w:tabs>
        <w:spacing w:before="180"/>
        <w:ind w:firstLine="0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3) w dniu wykreślenia z księgi</w:t>
      </w:r>
      <w:r w:rsidRPr="006B3E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uczniów.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spacing w:before="183" w:line="259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 xml:space="preserve">Podręczniki są wypożyczane w dniu i w godzinach uzgodnionych </w:t>
      </w:r>
      <w:r w:rsidRPr="006B3EF8">
        <w:rPr>
          <w:rFonts w:ascii="Times New Roman" w:hAnsi="Times New Roman" w:cs="Times New Roman"/>
          <w:sz w:val="24"/>
          <w:szCs w:val="24"/>
        </w:rPr>
        <w:t>pomięd</w:t>
      </w:r>
      <w:r w:rsidR="006B3EF8">
        <w:rPr>
          <w:rFonts w:ascii="Times New Roman" w:hAnsi="Times New Roman" w:cs="Times New Roman"/>
          <w:sz w:val="24"/>
          <w:szCs w:val="24"/>
        </w:rPr>
        <w:t>zy bibliotekarzem a wychowawcą</w:t>
      </w:r>
      <w:bookmarkStart w:id="0" w:name="_GoBack"/>
      <w:bookmarkEnd w:id="0"/>
      <w:r w:rsidRPr="006B3EF8">
        <w:rPr>
          <w:rFonts w:ascii="Times New Roman" w:hAnsi="Times New Roman" w:cs="Times New Roman"/>
          <w:sz w:val="24"/>
          <w:szCs w:val="24"/>
        </w:rPr>
        <w:t>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Wypożyczania podręczników dokonuje bibliotekarz na podstawie imiennej liczby</w:t>
      </w:r>
      <w:r w:rsidRPr="006B3EF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uczniów.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spacing w:before="180" w:line="259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Podręczniki są własnością Szkoły, uczniowie mają obowiązek je szanować, chronić, przed zniszczeniem i</w:t>
      </w:r>
      <w:r w:rsidRPr="006B3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zagubieniem.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spacing w:before="162" w:line="25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Podręczniki nal</w:t>
      </w:r>
      <w:r w:rsidRPr="006B3EF8">
        <w:rPr>
          <w:rFonts w:ascii="Times New Roman" w:hAnsi="Times New Roman" w:cs="Times New Roman"/>
          <w:sz w:val="24"/>
          <w:szCs w:val="24"/>
        </w:rPr>
        <w:t>eży przechowywać w okładce, nie wolno w nich niczego pisać i rysować, zwłaszcza piórem i</w:t>
      </w:r>
      <w:r w:rsidRPr="006B3E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długopisem.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spacing w:before="164" w:line="259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Na bieżąco należy dokonywać drobnych napraw lub ewentualnej wymiany oprawki, bądź wymazywać ślady użytkowania ołówka.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Uczeń opuszczający szkołę zobowiązany jest do zwrotu wypożyczonych</w:t>
      </w:r>
      <w:r w:rsidRPr="006B3EF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podręczników.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spacing w:before="181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Za zagubiony lub zniszczony podręcznik odpowiada</w:t>
      </w:r>
      <w:r w:rsidRPr="006B3E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Rodzic.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spacing w:before="182" w:line="25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W przypadku zniszczenia lub zagubienia podręcznika, uczeń lub Rodzic jest zobowiązany poinformować o tym</w:t>
      </w:r>
      <w:r w:rsidRPr="006B3EF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wychowawcę.</w:t>
      </w:r>
    </w:p>
    <w:p w:rsidR="00BB5BBE" w:rsidRPr="006B3EF8" w:rsidRDefault="003A5C3B">
      <w:pPr>
        <w:pStyle w:val="Akapitzlist"/>
        <w:numPr>
          <w:ilvl w:val="0"/>
          <w:numId w:val="1"/>
        </w:numPr>
        <w:tabs>
          <w:tab w:val="left" w:pos="476"/>
        </w:tabs>
        <w:spacing w:line="259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B3EF8">
        <w:rPr>
          <w:rFonts w:ascii="Times New Roman" w:hAnsi="Times New Roman" w:cs="Times New Roman"/>
          <w:sz w:val="24"/>
          <w:szCs w:val="24"/>
        </w:rPr>
        <w:t>W</w:t>
      </w:r>
      <w:r w:rsidRPr="006B3EF8">
        <w:rPr>
          <w:rFonts w:ascii="Times New Roman" w:hAnsi="Times New Roman" w:cs="Times New Roman"/>
          <w:sz w:val="24"/>
          <w:szCs w:val="24"/>
        </w:rPr>
        <w:t xml:space="preserve"> przypadku uszkodzenia, zniszczenia lub niezwrócenia podręcznika Rodzice ucznia zobowiązani są do jego odkupienia i zwrotu do biblioteki. W przypadku niedopełnienia tego obowiązku zostanie wstrzymane wydawanie kolejnych</w:t>
      </w:r>
      <w:r w:rsidRPr="006B3EF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3EF8">
        <w:rPr>
          <w:rFonts w:ascii="Times New Roman" w:hAnsi="Times New Roman" w:cs="Times New Roman"/>
          <w:sz w:val="24"/>
          <w:szCs w:val="24"/>
        </w:rPr>
        <w:t>podręczników.</w:t>
      </w:r>
    </w:p>
    <w:sectPr w:rsidR="00BB5BBE" w:rsidRPr="006B3EF8">
      <w:type w:val="continuous"/>
      <w:pgSz w:w="11910" w:h="16840"/>
      <w:pgMar w:top="136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2A9A"/>
    <w:multiLevelType w:val="hybridMultilevel"/>
    <w:tmpl w:val="1EFE7ADC"/>
    <w:lvl w:ilvl="0" w:tplc="BB8A23CA">
      <w:start w:val="1"/>
      <w:numFmt w:val="decimal"/>
      <w:lvlText w:val="%1."/>
      <w:lvlJc w:val="left"/>
      <w:pPr>
        <w:ind w:left="47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2947CBC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DD9EB798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C24EE312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AC3C2E42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EBE2E56E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5DE0BC6C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FC5E5AC2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619AC3F0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BE"/>
    <w:rsid w:val="003A5C3B"/>
    <w:rsid w:val="006B3EF8"/>
    <w:rsid w:val="00B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1B18"/>
  <w15:docId w15:val="{1E81DF1A-F7B7-466C-82A6-0DDF526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476" w:hanging="360"/>
    </w:pPr>
  </w:style>
  <w:style w:type="paragraph" w:styleId="Tytu">
    <w:name w:val="Title"/>
    <w:basedOn w:val="Normalny"/>
    <w:uiPriority w:val="1"/>
    <w:qFormat/>
    <w:pPr>
      <w:spacing w:before="37"/>
      <w:ind w:left="1188" w:right="1433" w:hanging="10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9"/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darmowych podrˇczników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darmowych podrˇczników</dc:title>
  <dc:creator>msiko</dc:creator>
  <cp:lastModifiedBy>Małgorzata Ziąbek</cp:lastModifiedBy>
  <cp:revision>2</cp:revision>
  <dcterms:created xsi:type="dcterms:W3CDTF">2023-08-02T08:27:00Z</dcterms:created>
  <dcterms:modified xsi:type="dcterms:W3CDTF">2023-08-02T08:27:00Z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2023-08-02T00:00:00Z</vt:filetime>
  </property>
</Properties>
</file>