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2518" w14:textId="77777777" w:rsidR="00213287" w:rsidRPr="00213287" w:rsidRDefault="00213287" w:rsidP="00213287">
      <w:pPr>
        <w:numPr>
          <w:ilvl w:val="0"/>
          <w:numId w:val="1"/>
        </w:numPr>
        <w:shd w:val="clear" w:color="auto" w:fill="FFFFFF"/>
        <w:spacing w:after="150" w:line="240" w:lineRule="auto"/>
        <w:textAlignment w:val="top"/>
        <w:outlineLvl w:val="1"/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</w:pPr>
      <w:r w:rsidRPr="00213287">
        <w:rPr>
          <w:rFonts w:ascii="Raleway" w:eastAsia="Times New Roman" w:hAnsi="Raleway" w:cs="Open Sans"/>
          <w:b/>
          <w:bCs/>
          <w:color w:val="111111"/>
          <w:kern w:val="0"/>
          <w:sz w:val="40"/>
          <w:szCs w:val="40"/>
          <w:lang w:eastAsia="pl-PL"/>
          <w14:ligatures w14:val="none"/>
        </w:rPr>
        <w:t>Regulamin biblioteki szkolnej</w:t>
      </w:r>
    </w:p>
    <w:p w14:paraId="35EAD685" w14:textId="77777777" w:rsidR="00213287" w:rsidRPr="00213287" w:rsidRDefault="00213287" w:rsidP="00213287">
      <w:pPr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0D348D21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3416D22D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6A89E21C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Zasady ogólne</w:t>
      </w:r>
    </w:p>
    <w:p w14:paraId="46B43D3D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1. Z biblioteki szkolnej mogą korzystać wszyscy uczniowie, nauczyciele i inni pracownicy szkoły.</w:t>
      </w:r>
    </w:p>
    <w:p w14:paraId="0B9E2AAD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2. Korzystanie z biblioteki jest bezpłatne.</w:t>
      </w:r>
    </w:p>
    <w:p w14:paraId="4DD7D656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3. Ze zbiorów bibliotecznych można korzystać w czytelni, wypożyczając do wykorzystania na lekcjach bądź zabierając materiału do domu.</w:t>
      </w:r>
    </w:p>
    <w:p w14:paraId="6C467084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4. W bibliotece należy zachować ciszę.</w:t>
      </w:r>
    </w:p>
    <w:p w14:paraId="65575889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5. Obowiązuje zakaz spożywania posiłków, picia napojów oraz korzystania z telefonów komórkowych.</w:t>
      </w:r>
    </w:p>
    <w:p w14:paraId="62EC5EDA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6. Użytkownicy zobowiązani są do poszanowania sprzętu i wyposażenia biblioteki.</w:t>
      </w:r>
    </w:p>
    <w:p w14:paraId="20FFBE4B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7. Czytelnicy ponoszą odpowiedzialność materialną za szkody wynikłe z ich winy.</w:t>
      </w:r>
    </w:p>
    <w:p w14:paraId="0E3408B5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8. Każdy użytkownik biblioteki zobowiązany jest zapoznać się z regulaminem biblioteki i przestrzegać go.</w:t>
      </w:r>
    </w:p>
    <w:p w14:paraId="7D3EC9D6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6CD21EE2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 xml:space="preserve">Zasady </w:t>
      </w:r>
      <w:proofErr w:type="spellStart"/>
      <w:r w:rsidRPr="00213287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>karzystania</w:t>
      </w:r>
      <w:proofErr w:type="spellEnd"/>
      <w:r w:rsidRPr="00213287">
        <w:rPr>
          <w:rFonts w:ascii="inherit" w:eastAsia="Times New Roman" w:hAnsi="inherit" w:cs="Open Sans"/>
          <w:b/>
          <w:bCs/>
          <w:color w:val="111111"/>
          <w:kern w:val="0"/>
          <w:sz w:val="20"/>
          <w:szCs w:val="20"/>
          <w:lang w:eastAsia="pl-PL"/>
          <w14:ligatures w14:val="none"/>
        </w:rPr>
        <w:t xml:space="preserve"> z wypożyczalni</w:t>
      </w:r>
    </w:p>
    <w:p w14:paraId="53F7C5F4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1. Czytelnik może wypożyczyć książki i inne materiały jedynie na swoje nazwisko.</w:t>
      </w:r>
    </w:p>
    <w:p w14:paraId="6371F33C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2. Jednorazowo można wypożyczyć 3 książki, w tym jedną lekturę na okres trzech tygodni.</w:t>
      </w:r>
    </w:p>
    <w:p w14:paraId="258D3D95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3. Uczniowie przygotowujący się do konkursów, olimpiad i innych ważnych powodów mają prawo do wypożyczenia większej ilości książek lub czasopism.</w:t>
      </w:r>
    </w:p>
    <w:p w14:paraId="36804F7A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4. Zauważone przy wypożyczeniu uszkodzenia należy niezwłocznie zgłosić bibliotekarzowi.</w:t>
      </w:r>
    </w:p>
    <w:p w14:paraId="7375C6B2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5. Czytelnik zobowiązany jest odkupić zagubioną bądź zniszczoną książkę lub oddać inną wskazaną przez bibliotekarza.</w:t>
      </w:r>
    </w:p>
    <w:p w14:paraId="08549088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6. W przypadku zagubienia lub uszkodzenia w stopniu </w:t>
      </w:r>
      <w:proofErr w:type="spellStart"/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uniemozliwiającym</w:t>
      </w:r>
      <w:proofErr w:type="spellEnd"/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 xml:space="preserve"> korzystanie z podręcznika do kształcenia zintegrowanego zakupionego przez szkołę z dotacji celowej MEN uczeń zobowiązany jest do przekazania do sekretariatu szkoły kwoty 4,34 zł za każdą część podręcznika.</w:t>
      </w:r>
    </w:p>
    <w:p w14:paraId="2F395A3E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7. Wszystkie wypożyczone książki powinny być zwrócone do biblioteki na dwa tygodnie przed zakończeniem roku szkolnego.</w:t>
      </w:r>
    </w:p>
    <w:p w14:paraId="4647D623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lastRenderedPageBreak/>
        <w:t>8. Uczniom biorącym systematyczny udział w pracach biblioteki mogą być przyznawane nagrody na koniec roku szkolnego.</w:t>
      </w:r>
    </w:p>
    <w:p w14:paraId="4CEEDFD8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030E473A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55CF22CF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inherit" w:eastAsia="Times New Roman" w:hAnsi="inherit" w:cs="Open Sans"/>
          <w:b/>
          <w:bCs/>
          <w:color w:val="0000CD"/>
          <w:kern w:val="0"/>
          <w:sz w:val="20"/>
          <w:szCs w:val="20"/>
          <w:lang w:eastAsia="pl-PL"/>
          <w14:ligatures w14:val="none"/>
        </w:rPr>
        <w:t>PROŚBA  KSIĄŻKI</w:t>
      </w:r>
    </w:p>
    <w:p w14:paraId="06773586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  <w:t> </w:t>
      </w:r>
    </w:p>
    <w:p w14:paraId="264D0363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1.   Chroń i szanuj książki.</w:t>
      </w:r>
    </w:p>
    <w:p w14:paraId="7387BF29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2.   Nie pisz i nie rysuj na moich kartkach,</w:t>
      </w:r>
    </w:p>
    <w:p w14:paraId="39BD6BB3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bowiem wkrótce będą prawie nic nie warte.</w:t>
      </w:r>
    </w:p>
    <w:p w14:paraId="32D989C5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3.   Używaj zakładki , nie zaginaj rogów.</w:t>
      </w:r>
    </w:p>
    <w:p w14:paraId="5E8718F1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4.    Na półce mnie stawiaj , dbaj o me okładki.</w:t>
      </w:r>
    </w:p>
    <w:p w14:paraId="7FD4AF3D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5.   Gdy się ze starości zacznę rozlatywać ,</w:t>
      </w:r>
    </w:p>
    <w:p w14:paraId="1D53A143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spróbuj mnie naprawić.</w:t>
      </w:r>
    </w:p>
    <w:p w14:paraId="2C5E429C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6.   Nie czytaj, gdy jadasz,</w:t>
      </w:r>
    </w:p>
    <w:p w14:paraId="372E2826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nie brudź mnie rękami, to ci będę służyć całymi latami.</w:t>
      </w:r>
    </w:p>
    <w:p w14:paraId="00C70C9B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7.   Kiedy moje kartki wyrwiesz i wyrzucisz,</w:t>
      </w:r>
    </w:p>
    <w:p w14:paraId="6F3B3EC4" w14:textId="77777777" w:rsidR="00213287" w:rsidRPr="00213287" w:rsidRDefault="00213287" w:rsidP="00213287">
      <w:pPr>
        <w:shd w:val="clear" w:color="auto" w:fill="FFFFFF"/>
        <w:spacing w:after="240" w:line="240" w:lineRule="auto"/>
        <w:ind w:left="720"/>
        <w:jc w:val="center"/>
        <w:textAlignment w:val="top"/>
        <w:rPr>
          <w:rFonts w:ascii="Open Sans" w:eastAsia="Times New Roman" w:hAnsi="Open Sans" w:cs="Open Sans"/>
          <w:color w:val="111111"/>
          <w:kern w:val="0"/>
          <w:sz w:val="20"/>
          <w:szCs w:val="20"/>
          <w:lang w:eastAsia="pl-PL"/>
          <w14:ligatures w14:val="none"/>
        </w:rPr>
      </w:pPr>
      <w:r w:rsidRPr="00213287">
        <w:rPr>
          <w:rFonts w:ascii="Georgia" w:eastAsia="Times New Roman" w:hAnsi="Georgia" w:cs="Open Sans"/>
          <w:color w:val="0000CD"/>
          <w:kern w:val="0"/>
          <w:sz w:val="24"/>
          <w:szCs w:val="24"/>
          <w:lang w:eastAsia="pl-PL"/>
          <w14:ligatures w14:val="none"/>
        </w:rPr>
        <w:t>wiedz, że wtedy nigdy do nich nie powrócisz.</w:t>
      </w:r>
    </w:p>
    <w:p w14:paraId="5DC21B03" w14:textId="77777777" w:rsidR="009117F9" w:rsidRDefault="009117F9"/>
    <w:sectPr w:rsidR="0091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3EA"/>
    <w:multiLevelType w:val="multilevel"/>
    <w:tmpl w:val="B11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6273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87"/>
    <w:rsid w:val="00213287"/>
    <w:rsid w:val="009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7C0"/>
  <w15:chartTrackingRefBased/>
  <w15:docId w15:val="{89656445-6216-4C0C-84CD-32034C89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3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328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compositeinner">
    <w:name w:val="compositeinner"/>
    <w:basedOn w:val="Normalny"/>
    <w:rsid w:val="0021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21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13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Ambroziak-Wawer</dc:creator>
  <cp:keywords/>
  <dc:description/>
  <cp:lastModifiedBy>Ewa Ambroziak-Wawer</cp:lastModifiedBy>
  <cp:revision>1</cp:revision>
  <dcterms:created xsi:type="dcterms:W3CDTF">2024-02-04T18:50:00Z</dcterms:created>
  <dcterms:modified xsi:type="dcterms:W3CDTF">2024-02-04T18:51:00Z</dcterms:modified>
</cp:coreProperties>
</file>