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36"/>
          <w:szCs w:val="36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36"/>
          <w:szCs w:val="36"/>
          <w:highlight w:val="white"/>
          <w:u w:val="none"/>
          <w:vertAlign w:val="baseline"/>
          <w:rtl w:val="0"/>
        </w:rPr>
        <w:t xml:space="preserve">Štatút rady školy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1a1a1a"/>
          <w:sz w:val="36"/>
          <w:szCs w:val="3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a1a1a"/>
          <w:sz w:val="36"/>
          <w:szCs w:val="36"/>
          <w:highlight w:val="white"/>
          <w:rtl w:val="0"/>
        </w:rPr>
        <w:t xml:space="preserve">na obdobie 2023-2027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1a1a1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  <w:rtl w:val="0"/>
        </w:rPr>
        <w:t xml:space="preserve">Rada školy pri Spojenej škole internátnej, Československej armády 183/1,  967 32 Kremnica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V zmysle zákona NR SR č.596/2003 Z.z. o štátnej správe v školstve a školskej samospráve v znení zmien a doplnkov (ďalej len zákon č.596/2003 Z.z.) a vyhlášky MŠ SR č. 291/2004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Z.z., ktorou sa určujú podrobnosti o spôsobe ustanovenia orgánov školskej samosprávy, o ich zložení, o ich organizačnom a finančnom zabezpečení v znení neskorších predpisov (ďalej len vyhláška č.291/2004 Z.z.) sa vydáva tento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vertAlign w:val="baseline"/>
          <w:rtl w:val="0"/>
        </w:rPr>
        <w:t xml:space="preserve">ŠTATÚT  RADY  ŠKOLY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vertAlign w:val="baseline"/>
          <w:rtl w:val="0"/>
        </w:rPr>
        <w:t xml:space="preserve"> 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 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Článok 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  <w:rtl w:val="0"/>
        </w:rPr>
        <w:t xml:space="preserve">Základné ustanovenie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Štatút rady školy je základným normatívno-organizačným predpisom rady školy. Upravuje úlohy rady školy, rokovania rady školy, vzťah rady školy k orgánom miestnej štátnej správy a zriaďovateľovi, práva, povinnosti a zodpovednosť členov rady školy, pravidlá volieb a spôsob doplňovania jej členov.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  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Článok 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  <w:rtl w:val="0"/>
        </w:rPr>
        <w:t xml:space="preserve">Pôsobnosť a poslanie Rady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3" w:right="0" w:hanging="39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Rada školy je zriadená pri Spojenej škole internátnej, Československej armády 183/1,  967 32 Kremnica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3" w:right="0" w:hanging="39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Sídlo rady školy je zhodné so sídlom školy.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(3) Rada školy je zriadená dňom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1a1a1a"/>
          <w:sz w:val="22"/>
          <w:szCs w:val="22"/>
          <w:highlight w:val="whit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.0</w:t>
      </w:r>
      <w:r w:rsidDel="00000000" w:rsidR="00000000" w:rsidRPr="00000000">
        <w:rPr>
          <w:rFonts w:ascii="Arial" w:cs="Arial" w:eastAsia="Arial" w:hAnsi="Arial"/>
          <w:b w:val="1"/>
          <w:color w:val="1a1a1a"/>
          <w:sz w:val="22"/>
          <w:szCs w:val="22"/>
          <w:highlight w:val="whit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.20</w:t>
      </w:r>
      <w:r w:rsidDel="00000000" w:rsidR="00000000" w:rsidRPr="00000000">
        <w:rPr>
          <w:rFonts w:ascii="Arial" w:cs="Arial" w:eastAsia="Arial" w:hAnsi="Arial"/>
          <w:b w:val="1"/>
          <w:color w:val="1a1a1a"/>
          <w:sz w:val="22"/>
          <w:szCs w:val="22"/>
          <w:highlight w:val="white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, kedy bola ustanovujúca schôdza rady školy. Jej funkčné obdobie končí dňom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1a1a1a"/>
          <w:sz w:val="22"/>
          <w:szCs w:val="22"/>
          <w:highlight w:val="whit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.0</w:t>
      </w:r>
      <w:r w:rsidDel="00000000" w:rsidR="00000000" w:rsidRPr="00000000">
        <w:rPr>
          <w:rFonts w:ascii="Arial" w:cs="Arial" w:eastAsia="Arial" w:hAnsi="Arial"/>
          <w:b w:val="1"/>
          <w:color w:val="1a1a1a"/>
          <w:sz w:val="22"/>
          <w:szCs w:val="22"/>
          <w:highlight w:val="whit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.202</w:t>
      </w:r>
      <w:r w:rsidDel="00000000" w:rsidR="00000000" w:rsidRPr="00000000">
        <w:rPr>
          <w:rFonts w:ascii="Arial" w:cs="Arial" w:eastAsia="Arial" w:hAnsi="Arial"/>
          <w:b w:val="1"/>
          <w:color w:val="1a1a1a"/>
          <w:sz w:val="22"/>
          <w:szCs w:val="22"/>
          <w:highlight w:val="whit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(4) Rada školy je iniciatívnym a poradným samosprávnym orgánom, ktorý vyjadruje a presadzuje verejné záujmy, záujmy žiakov, rodičov, pedagogických a ostatných zamestnancov školy v oblasti výchovy a vzdelávania.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(5) Rada školy plní funkciu verejnej kontroly práce vedúcich zamestnancov školy, posudzuje a vyjadruje sa k činnosti školy z pohľadu školskej problematiky.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   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Článok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  <w:rtl w:val="0"/>
        </w:rPr>
        <w:t xml:space="preserve">Činnosť Rady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(1) Rada školy ako iniciatívny a poradný orgán školskej samosprávy koná a vyjadruje sa ku všetkým závažným skutočnostiam, ktoré sa vzťahujú k práci školy a školských zariadení.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(2) Rada školy: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1  uskutočňuje výberové konanie na vymenovanie riaditeľa školy,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2  navrhuje zriaďovateľovi školy na základe výberového konania kandidáta na vymenovanie do funkcie riaditeľa,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3  predkladá návrh na odvolanie riaditeľa alebo sa vyjadruje k návrhu na odvolanie   riaditeľa; návrh na odvolanie riaditeľa predkladá vždy s odôvodnením,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4 vyjadruje sa k návrhu na odvolanie riaditeľa školy zriaďovateľom do 15 dní od doručenia žiadosti o vyjadrenie,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5</w:t>
        <w:tab/>
        <w:t xml:space="preserve">vyjadruje sa k návrhu na vyradenie školy zo siete škôl.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(3) Riaditeľ školy predkladá rade školy v zmysle §5 ods. 7 zákona č. 596/2003 Z.z. na vyjadrenie: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1</w:t>
        <w:tab/>
        <w:t xml:space="preserve">návrh na počty prijímaných žiakov,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2</w:t>
        <w:tab/>
        <w:t xml:space="preserve">návrh úpravy učebných plánov,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3</w:t>
        <w:tab/>
        <w:t xml:space="preserve">návrh školského vzdelávacieho programu a výchovného programu školy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4</w:t>
        <w:tab/>
        <w:t xml:space="preserve">návrh rozpočtu,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5</w:t>
        <w:tab/>
        <w:t xml:space="preserve">správu o výchovno-vzdelávacej činnosti, jej výsledkoch a podmienkach,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6</w:t>
        <w:tab/>
        <w:t xml:space="preserve">správu o výsledkoch hospodárenia školy,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7</w:t>
        <w:tab/>
        <w:t xml:space="preserve">koncepčný zámer rozvoja školy rozpracovaný najmenej na 2 roky a jeho každoročné vyhodnotenie,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8</w:t>
        <w:tab/>
        <w:t xml:space="preserve">informáciu o pedagogicko-organizačnom a materiálno-technickom zabezpečení výchovno-vzdelávacieho procesu.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(4) Rada školy vo výberovom konaní na vymenovanie riaditeľa školy: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a) je výberovou komisiou,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b) uskutočňuje výberové konanie na vymenovanie riaditeľa školy,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c) vyzýva príslušný </w:t>
      </w:r>
      <w:r w:rsidDel="00000000" w:rsidR="00000000" w:rsidRPr="00000000">
        <w:rPr>
          <w:rFonts w:ascii="Arial" w:cs="Arial" w:eastAsia="Arial" w:hAnsi="Arial"/>
          <w:color w:val="1a1a1a"/>
          <w:sz w:val="22"/>
          <w:szCs w:val="22"/>
          <w:highlight w:val="white"/>
          <w:rtl w:val="0"/>
        </w:rPr>
        <w:t xml:space="preserve">Regionálny úrad školskej správy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 na delegovanie svojich zástupcov do rady školy na účely výberového konania s riadnym hlasom,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d) posúdi predložené podklady jednotlivých uchádzačov a určí poradie navrhovaných kandidátov tajným hlasovaním,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e) predkladá návrh na kandidáta na riaditeľa školy na základe výberového konania; ak zriaďovateľ navrhnutého kandidáta neakceptuje, rada školy predloží návrh nového kandidáta po druhom výberovom konaní,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f) odovzdá bezodkladne zriaďovateľovi školy (najneskôr do 2 mesiacov od vyhlásenia výberového konania):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•</w:t>
        <w:tab/>
        <w:t xml:space="preserve">  návrh na vymenovanie riaditeľa školy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•</w:t>
        <w:tab/>
        <w:t xml:space="preserve">  zápisnicu z výberového konania na obsadenie funkcie riaditeľa školy s prílohami.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(5) Rada školy pri svojej činnosti rešpektuje všeobecne prijatú zásadu apolitickosti a nestraníckosti práce školy a dbá o to, aby otázky politického charakteru </w:t>
      </w:r>
      <w:r w:rsidDel="00000000" w:rsidR="00000000" w:rsidRPr="00000000">
        <w:rPr>
          <w:rFonts w:ascii="Arial" w:cs="Arial" w:eastAsia="Arial" w:hAnsi="Arial"/>
          <w:color w:val="1a1a1a"/>
          <w:sz w:val="22"/>
          <w:szCs w:val="22"/>
          <w:highlight w:val="white"/>
          <w:rtl w:val="0"/>
        </w:rPr>
        <w:t xml:space="preserve">nežiaducim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 spôsobom neovplyvňovali prácu školy.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Článok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  <w:rtl w:val="0"/>
        </w:rPr>
        <w:t xml:space="preserve">Zloženie Rady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1</w:t>
        <w:tab/>
        <w:t xml:space="preserve">Rada školy má 11 členov.</w:t>
        <w:tab/>
        <w:t xml:space="preserve"> 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ab/>
        <w:t xml:space="preserve">Členmi rady školy  sú: 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  <w:rtl w:val="0"/>
        </w:rPr>
        <w:t xml:space="preserve">4 zvolení zástupcovia rodičov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◦</w:t>
        <w:tab/>
        <w:t xml:space="preserve">Mgr. Stanislav Šumichrast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◦</w:t>
        <w:tab/>
      </w:r>
      <w:r w:rsidDel="00000000" w:rsidR="00000000" w:rsidRPr="00000000">
        <w:rPr>
          <w:rFonts w:ascii="Arial" w:cs="Arial" w:eastAsia="Arial" w:hAnsi="Arial"/>
          <w:color w:val="1a1a1a"/>
          <w:sz w:val="22"/>
          <w:szCs w:val="22"/>
          <w:highlight w:val="white"/>
          <w:rtl w:val="0"/>
        </w:rPr>
        <w:t xml:space="preserve">Peter Korch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◦</w:t>
        <w:tab/>
      </w:r>
      <w:r w:rsidDel="00000000" w:rsidR="00000000" w:rsidRPr="00000000">
        <w:rPr>
          <w:rFonts w:ascii="Arial" w:cs="Arial" w:eastAsia="Arial" w:hAnsi="Arial"/>
          <w:color w:val="1a1a1a"/>
          <w:sz w:val="22"/>
          <w:szCs w:val="22"/>
          <w:highlight w:val="white"/>
          <w:rtl w:val="0"/>
        </w:rPr>
        <w:t xml:space="preserve">Anton Neuschl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◦</w:t>
        <w:tab/>
      </w:r>
      <w:r w:rsidDel="00000000" w:rsidR="00000000" w:rsidRPr="00000000">
        <w:rPr>
          <w:rFonts w:ascii="Arial" w:cs="Arial" w:eastAsia="Arial" w:hAnsi="Arial"/>
          <w:color w:val="1a1a1a"/>
          <w:sz w:val="22"/>
          <w:szCs w:val="22"/>
          <w:highlight w:val="white"/>
          <w:rtl w:val="0"/>
        </w:rPr>
        <w:t xml:space="preserve">Eliška Prieberová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ab/>
        <w:t xml:space="preserve">2 zvolení zástupcovia pedagogických zamestnancov školy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◦</w:t>
        <w:tab/>
        <w:t xml:space="preserve">PaedDr. Drahomíra Miklošovičová - predseda RŠ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◦</w:t>
        <w:tab/>
        <w:t xml:space="preserve">Mgr. </w:t>
      </w:r>
      <w:r w:rsidDel="00000000" w:rsidR="00000000" w:rsidRPr="00000000">
        <w:rPr>
          <w:rFonts w:ascii="Arial" w:cs="Arial" w:eastAsia="Arial" w:hAnsi="Arial"/>
          <w:color w:val="1a1a1a"/>
          <w:sz w:val="22"/>
          <w:szCs w:val="22"/>
          <w:highlight w:val="white"/>
          <w:rtl w:val="0"/>
        </w:rPr>
        <w:t xml:space="preserve">Elena Minichová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 - podpredseda RŠ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ab/>
        <w:t xml:space="preserve">1 zvolený zástupca nepedagogických zamestnancov školy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◦</w:t>
        <w:tab/>
      </w:r>
      <w:r w:rsidDel="00000000" w:rsidR="00000000" w:rsidRPr="00000000">
        <w:rPr>
          <w:rFonts w:ascii="Arial" w:cs="Arial" w:eastAsia="Arial" w:hAnsi="Arial"/>
          <w:color w:val="1a1a1a"/>
          <w:sz w:val="22"/>
          <w:szCs w:val="22"/>
          <w:highlight w:val="white"/>
          <w:rtl w:val="0"/>
        </w:rPr>
        <w:t xml:space="preserve">Lívia Koniarová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 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ab/>
        <w:t xml:space="preserve">4 delegovaní zástupcovia zriaďovateľa do Rady školy – Okresný úrad Banská Bystrica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◦</w:t>
        <w:tab/>
        <w:t xml:space="preserve">JUDr. Iveta Páračková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◦</w:t>
        <w:tab/>
      </w:r>
      <w:r w:rsidDel="00000000" w:rsidR="00000000" w:rsidRPr="00000000">
        <w:rPr>
          <w:rFonts w:ascii="Arial" w:cs="Arial" w:eastAsia="Arial" w:hAnsi="Arial"/>
          <w:color w:val="1a1a1a"/>
          <w:sz w:val="22"/>
          <w:szCs w:val="22"/>
          <w:highlight w:val="white"/>
          <w:rtl w:val="0"/>
        </w:rPr>
        <w:t xml:space="preserve">Ing. Katarína Orságová, PhD.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◦</w:t>
        <w:tab/>
        <w:t xml:space="preserve">Mgr.</w:t>
      </w:r>
      <w:r w:rsidDel="00000000" w:rsidR="00000000" w:rsidRPr="00000000">
        <w:rPr>
          <w:rFonts w:ascii="Arial" w:cs="Arial" w:eastAsia="Arial" w:hAnsi="Arial"/>
          <w:color w:val="1a1a1a"/>
          <w:sz w:val="22"/>
          <w:szCs w:val="22"/>
          <w:highlight w:val="white"/>
          <w:rtl w:val="0"/>
        </w:rPr>
        <w:t xml:space="preserve">Dagmar Hlavatá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◦</w:t>
        <w:tab/>
      </w:r>
      <w:r w:rsidDel="00000000" w:rsidR="00000000" w:rsidRPr="00000000">
        <w:rPr>
          <w:rFonts w:ascii="Arial" w:cs="Arial" w:eastAsia="Arial" w:hAnsi="Arial"/>
          <w:color w:val="1a1a1a"/>
          <w:sz w:val="22"/>
          <w:szCs w:val="22"/>
          <w:highlight w:val="white"/>
          <w:rtl w:val="0"/>
        </w:rPr>
        <w:t xml:space="preserve">Ing.Daniela Lukáčová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Článok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  <w:rtl w:val="0"/>
        </w:rPr>
        <w:t xml:space="preserve">Členstvo v rade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1</w:t>
        <w:tab/>
        <w:t xml:space="preserve">Za ustanovenie rady školy zodpovedá zriaďovateľ.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2</w:t>
        <w:tab/>
        <w:t xml:space="preserve">Členstvo v rade školy vzniká na základe tajného hlasovania zo zástupcov pedagogických zamestnancov, rodičov žiakov školy, nepedagogických zamestnancov a delegovaním zástupcov zriaďovateľa. Spôsob voľby členov rady školy je v súlade s § 1 vyhlášky č.291/2004 Z.z.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3</w:t>
        <w:tab/>
        <w:t xml:space="preserve">Členom môže byť fyzická osoba spôsobilá na právne úkony.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4</w:t>
        <w:tab/>
        <w:t xml:space="preserve">Funkčné obdobie členov rady školy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  <w:rtl w:val="0"/>
        </w:rPr>
        <w:t xml:space="preserve">trvá 4 roky.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5</w:t>
        <w:tab/>
        <w:t xml:space="preserve">Členom rady školy nemôže byť riaditeľ školy a jeho zástupca.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6</w:t>
        <w:tab/>
        <w:t xml:space="preserve">Členstvo v rade školy zaniká: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a.)</w:t>
        <w:tab/>
        <w:t xml:space="preserve">uplynutím funkčného obdobia,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b.)</w:t>
        <w:tab/>
        <w:t xml:space="preserve">vzdaním sa členstva,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c.)</w:t>
        <w:tab/>
        <w:t xml:space="preserve">ak sa člen rady školy stane riaditeľom školy alebo zástupcom riaditeľa školy,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d.)</w:t>
        <w:tab/>
        <w:t xml:space="preserve">ak zástupca pedagogických alebo nepedagogických zamestnancov prestane byť zamestnancom školy,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e.)</w:t>
        <w:tab/>
        <w:t xml:space="preserve">ak dieťa zvoleného zástupcu rodičov prestane byť žiakom školy,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f.)</w:t>
        <w:tab/>
        <w:t xml:space="preserve">odvolaním delegovaného člena zriaďovateľom,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g.)</w:t>
        <w:tab/>
        <w:t xml:space="preserve">odvolaním člena rady školy voličmi, ktorí ho do rady školy zvolili,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h.)</w:t>
        <w:tab/>
        <w:t xml:space="preserve">odvolaním člena z dôvodu neospravedlnenej neúčasti na zasadnutiach,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i.)</w:t>
        <w:tab/>
        <w:t xml:space="preserve">odvolaním člena z dôvodu neplnenia si povinností podľa tohto štatútu,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j.)</w:t>
        <w:tab/>
        <w:t xml:space="preserve">obmedzením alebo pozbavením člena spôsobilosti na právne úkony,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k.)</w:t>
        <w:tab/>
        <w:t xml:space="preserve">odvolaním, ak bol člen rady školy právoplatne odsúdený za úmyselne spáchaný trestný čin,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l.)</w:t>
        <w:tab/>
        <w:t xml:space="preserve">smrťou člena rady školy alebo jeho vyhlásením za mŕtveho.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7</w:t>
        <w:tab/>
        <w:t xml:space="preserve">Členstvo v rade školy sa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pozastavuje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a.)</w:t>
        <w:tab/>
        <w:t xml:space="preserve">dňom doručenia prihlášky člena rady školy alebo jemu blízkej osoby do výberového konania na funkciu riaditeľa školy, členstvo sa pozastavuje až do skončenia výberového konania,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b.)</w:t>
        <w:tab/>
        <w:t xml:space="preserve">pri potvrdzovaní riaditeľa vo funkcii.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8</w:t>
        <w:tab/>
        <w:t xml:space="preserve">Doplňovanie členov rady školy sa realizuje: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a.)</w:t>
        <w:tab/>
        <w:t xml:space="preserve">v prípade zániku členstva v rade školy pred uplynutím funkčného obdobia – predseda rady školy oznámi túto skutočnosť zástupcom tej zložky, ktorú uvedený člen v rade školy zastupuje a požiada o doplnenie nového člena – podľa pôvodných výsledkov volieb pri vytváraní rady školy, ktorý sa umiestnil na najvyššom mieste v poradí nezvolených kandidátov alebo delegovaním pri delegovaných zástupcoch; ak nie je možné splniť uvedenú podmienku pre doplnenie člena pri volených zástupcoch, zorganizuje rada školy v spolupráci so zriaďovateľom a riaditeľom školy doplňujúce voľby pre danú skupinu oprávnených voličov (mandát tohto doplneného člena končí v termíne funkčného obdobia rady školy ako celku),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b.)</w:t>
        <w:tab/>
        <w:t xml:space="preserve">v prípade zániku členstva predsedovi rady školy pred uplynutím funkčného obdobia sa doplnenie nového člena uskutoční ako v bode (8) písmena a) tohto článku a nového predsedu rady školy zvolia jej členovia obdobným spôsobom ako pri voľbe predsedu rady školy na ustanovujúcom zasadnutí podľa čl. 7 (mandát tohto doplneného člena končí v termíne funkčného obdobia rady školy ako celku).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9</w:t>
        <w:tab/>
        <w:t xml:space="preserve">Nový člen musí byť doplnený do rady školy najneskôr do 30 dní po zániku členstva členovi rady školy, ktorého má nahradiť.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Článok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  <w:rtl w:val="0"/>
        </w:rPr>
        <w:t xml:space="preserve">Práva a povinnosti člena rady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1</w:t>
        <w:tab/>
        <w:t xml:space="preserve">Člen rady školy má právo: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a.)</w:t>
        <w:tab/>
        <w:t xml:space="preserve">voliť a byť volený,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b.)</w:t>
        <w:tab/>
        <w:t xml:space="preserve">navrhovať kandidátov a kandidovať na funkciu predsedu rady školy,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c.)</w:t>
        <w:tab/>
        <w:t xml:space="preserve">byť informovaný o všetkých skutočnostiach, ktoré sú predmetom rokovania rady školy a slobodne sa k nim vyjadrovať,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d.)</w:t>
        <w:tab/>
        <w:t xml:space="preserve">hlasovať o všetkých uzneseniach rady školy,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e.)</w:t>
        <w:tab/>
        <w:t xml:space="preserve">predkladať na rokovanie rady školy vlastné materiály a návrhy,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f.)</w:t>
        <w:tab/>
        <w:t xml:space="preserve">byť opäť volený do novej rady školy po uplynutí funkčného obdobia,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g.)</w:t>
        <w:tab/>
        <w:t xml:space="preserve">vzdať sa členstva.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2</w:t>
        <w:tab/>
        <w:t xml:space="preserve">Člen rady školy má povinnosť: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a.)</w:t>
        <w:tab/>
        <w:t xml:space="preserve">zúčastňovať sa na zasadnutí rady školy; neospravedlnená účasť na 3 po sebe nasledujúcich zasadnutiach sa hodnotí ako nezáujem o výkon funkcie a neplnenie povinností podľa tohto štatútu,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b.)</w:t>
        <w:tab/>
        <w:t xml:space="preserve">pravidelne informovať o činnosti rady školy zložky voliteľov, ktoré ho do rady školy zvolili alebo delegovali,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3</w:t>
        <w:tab/>
        <w:t xml:space="preserve">zabezpečiť ochranu osobných údajov chránených všeobecne záväznými predpismi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4</w:t>
        <w:tab/>
        <w:t xml:space="preserve">zabezpečiť ochranu údajov chránených všeobecne záväznými právnymi normami alebo po prijatí takéhoto uznesenia.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5</w:t>
        <w:tab/>
        <w:t xml:space="preserve">Ak si člen rady školy neplní svoje povinnosti podľa štatútu, predseda rady školy podá návrh na jeho odvolanie.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Článok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Ustanovujúce zasadnutie a voľba predsedu rady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(1) Nová rada školy musí byť ustanovená najneskôr v deň skončenia funkčného obdobia existujúcej rady školy.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(2) Rada školy na svojom prvom zasadnutí zvolí zo svojich členov predsedu rady školy a podpredsedu rady školy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(3) Predsedu a podpredsedu rady školy volia členovia rady školy nadpolovičnou väčšinou členov rady školy.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(4) Na čele rady školy je predseda rady školy.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(5) Ustanovujúce zasadnutie rady školy zabezpečuje zriaďovateľ v spolupráci s riaditeľom školy.  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1a1a1a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(6) Za predsedu rady školy môže byť zvolená fyzická osoba, ktorá je členom rady školy a je spôsobilá na právne úkony.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(7)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Voľba predsedu i podpredsedu rady školy prebieha na ustanovujúcom zasadnutí spôsobom, ktorí si samotná rada školy schváli na svojom ustanovujúcom zasadnutí – môže ísť o otvorené ústne hlasovanie členov alebo hlasovanie formou hlasovacieho lístka, kde môže každý uviesť </w:t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kohokoľvek z členov za predsedu a kohokoľvek za podpredsedu. Voľba nemusí byť tajná, ale aj môže. V prípade, že sa členovia rady školy nedohodnú, spôsob voľby navrhne riaditeľ školy.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(8)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Predsedom rady školy je zvolený kandidát, ktorý vo voľbách získal nadpolovičný počet hlasov členov rady školy.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1a1a1a"/>
          <w:sz w:val="22"/>
          <w:szCs w:val="22"/>
          <w:highlight w:val="whit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) Vyhotovenie zápisnice z ustanovujúceho zasadnutia zabezpečí riaditeľ školy. Zápisnica obsahuje opis priebehu a výsledky volieb, mená a priezviská členov rady školy, meno a priezvisko zvoleného predsedu rady školy a ďalšie skutočnosti týkajúce sa zasadnutia.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) Zápisnicu z ustanovujúceho zasadnutia podpisuje zvolený predseda rady školy a najneskôr do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dn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í od skončenia ustanovujúceho zasadnutia ju zašle zriaďovateľovi.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(1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Rada školy je zriadená dňom podpísania zápisnice z ustanovujúceho zasadnutia rady školy zriaďovateľom školy.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Článok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  <w:rtl w:val="0"/>
        </w:rPr>
        <w:t xml:space="preserve">Odvolanie predsedu rady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1</w:t>
        <w:tab/>
        <w:t xml:space="preserve">Predsedu rady školy môže rada školy odvolať nadpolovičnou väčšinou hlasov všetkých členov, ak: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a.)</w:t>
        <w:tab/>
        <w:t xml:space="preserve">si neplní povinnosti, ktoré mu vyplývajú zo štatútu,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b.)</w:t>
        <w:tab/>
        <w:t xml:space="preserve">koná v rozpore s ustanoveniami zákona č. 596/2003 Z.z.,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c.)</w:t>
        <w:tab/>
        <w:t xml:space="preserve">bol právoplatne odsúdený za úmyselný trestný čin,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d.)</w:t>
        <w:tab/>
        <w:t xml:space="preserve">nie je schopný podľa lekárskeho posudku zo zdravotných dôvodov vykonávať túto funkciu dlhšie ako 6 mesiacov,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e.)</w:t>
        <w:tab/>
        <w:t xml:space="preserve">o to sám požiada.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2</w:t>
        <w:tab/>
        <w:t xml:space="preserve">V prípade odvolania predsedu rady školy sa postupuje podľa čl. 5 bod (8) písm. b).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Článok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  <w:rtl w:val="0"/>
        </w:rPr>
        <w:t xml:space="preserve">Práva a povinnosti predsedu rady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(1) Predseda rady školy zastupuje radu školy navonok, riadi činnosť rady školy a koná v jej mene. Rozhoduje o všetkých záležitostiach rady, ak nie sú zákonom alebo štatútom rady školy vymedzené do pôsobnosti iným.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(2) Predseda rady školy zvoláva, pripravuje a riadi stretnutia rady školy podľa plánu zasadnutí, resp. podľa potreby.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(3) Predseda rady školy je povinný zvolať radu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školy aj v prípade, ak o to požiada tretina členov rady školy, resp. riaditeľ školy alebo zriaďovateľ, a to do 15 dní od doručenia takejto žiadosti.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(4) Predseda rady školy je povinný v lehote do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dní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od skončenia ustanovujúceho zasadnutia rady školy, zaslať záznam o ustanovujúcom zasadnutí rady školy zriaďovateľovi.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(5) Predseda rady školy predloží členom na najbližšom zasadnutí rady školy, po jej ustanovení, návrh štatútu na schválenie.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(6) Predseda rady školy informuje riaditeľa školy o pláne zasadnutí rady školy na príslušný školský rok.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(7) Predseda rady školy je povinný najneskôr do 2 mesiacov od vyhlásenia výberového konania predložiť zriaďovateľovi návrh na vymenovanie riaditeľa školy.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(8) Predseda rady školy je povinný zabezpečiť v súčinnosti s riaditeľom školy archiváciu všetkých dokumentov týkajúcich sa činnosti rady školy. Všetky dokumenty rady školy uchováva predseda rady školy, prípadne sú uložené v sídle rady školy.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(9) Ak predsedovi rady školy zanikne členstvo v rade školy pred uplynutím funkčného obdobia, je povinný preukázateľným spôsobom odovzdať dokumentáciu, týkajúcu sa rady školy novému predsedovi rady školy do 10 dní po jeho zvolení.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(10) Ak si člen rady školy neplní povinnosti podľa štatútu, predseda školy oznámi túto skutočnosť zástupcom tej zložky, ktorú uvedený člen zastupuje.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(11) Uznesenie rady školy môže obmedziť kompetencie predsedu rady školy.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(12) V čase neprítomnosti zastupuje predsedu rady školy podpredseda rady školy v rozsahu práv a povinností predsedu rady školy.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(13) Predseda rady školy vypracuje výročnú správu v termíne určenom radou školy, najneskôr do 31.marca.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(14) Výročná správa obsahuje: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1</w:t>
        <w:tab/>
        <w:t xml:space="preserve">prehľad činností vykonávaných v kalendárnom roku radou školy,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2</w:t>
        <w:tab/>
        <w:t xml:space="preserve">zmeny a nové zloženie rady školy, ku ktorým došlo v priebehu roka,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3</w:t>
        <w:tab/>
        <w:t xml:space="preserve">ďalšie údaje určené radou školy.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(15) Výročná správa je pre verejnosť prístupná v sídle rady školy.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Článok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highlight w:val="white"/>
          <w:vertAlign w:val="baseline"/>
          <w:rtl w:val="0"/>
        </w:rPr>
        <w:t xml:space="preserve">Vzťah rady školy k riaditeľovi, zriaďovateľovi a iným orgánom miestnej štátnej správy a školskej samosprávy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(1)Rada školy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a) uskutočňuje výberové konanie na vymenovanie riaditeľa podľa § 4,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b) navrhuje na základe výberového konania kandidáta na vymenovanie do funkcie riaditeľa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c) predkladá návrh na odvolanie riaditeľa alebo sa vyjadruje k návrhu na odvolanie riaditeľa; návrh na odvolanie riaditeľa predkladá vždy s odôvodnením,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d) vyjadruje sa ku koncepčným zámerom rozvoja školy alebo školského zariadenia, k návrhu na zrušenie školy a školského zariadenia a ku skutočnostiam uvedeným v § 3 ods. 8 písm. b) až d) a § 5 ods. 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highlight w:val="white"/>
          <w:vertAlign w:val="baseline"/>
          <w:rtl w:val="0"/>
        </w:rPr>
        <w:t xml:space="preserve">Článok 11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highlight w:val="white"/>
          <w:vertAlign w:val="baseline"/>
          <w:rtl w:val="0"/>
        </w:rPr>
        <w:t xml:space="preserve">Práva a povinnosti riaditeľa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1</w:t>
        <w:tab/>
        <w:t xml:space="preserve">Riaditeľ školy predkladá rade školy v súlade s plánom zasadnutí alebo na vyžiadanie príslušné materiály a to spravidla v písomnej podobe a v požadovanom množstve.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2</w:t>
        <w:tab/>
        <w:t xml:space="preserve">Na žiadosť rady školy je riaditeľ povinný podať informáciu aj osobne.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Článok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  <w:rtl w:val="0"/>
        </w:rPr>
        <w:t xml:space="preserve">Pravidlá rokovania rady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1</w:t>
        <w:tab/>
        <w:t xml:space="preserve">Rada školy je uznášania schopná, ak je na jej zasadnutí prítomná nadpolovičná väčšina všetkých jej členov.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2</w:t>
        <w:tab/>
        <w:t xml:space="preserve">Na platnosť uznesenia rady školy je potrebný nadpolovičný počet hlasov prítomných členov rady školy.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3</w:t>
        <w:tab/>
        <w:t xml:space="preserve">Na platnosť uznesenia rady školy vo veci vymenovania, odvolania alebo potvrdenia riaditeľa vo funkcii je potrebný nadpolovičný počet hlasov všetkých členov rady školy.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4</w:t>
        <w:tab/>
        <w:t xml:space="preserve">Každý člen rady školy má 1 hlas.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5</w:t>
        <w:tab/>
        <w:t xml:space="preserve">Rada školy sa schádza podľa potreby,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  <w:rtl w:val="0"/>
        </w:rPr>
        <w:t xml:space="preserve"> najmenej 2-krát ročne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. Pozvánky na zasadnutie rady školy spolu s prerokovávaným materiálom zabezpečuje predseda rady školy a zasiela ich členom rady školy najneskôr 5 dní pred termínom zasadnutia a to osobne, resp. emailom.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6</w:t>
        <w:tab/>
        <w:t xml:space="preserve">Zasadnutie rady školy je verejné, ak rada školy 2/3 väčšinou hlasov všetkých členov nerozhodne inak.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7</w:t>
        <w:tab/>
        <w:t xml:space="preserve">O priebehu každého zasadnutia sa vyhotovuje zápisnica najneskôr do 3 dní od ukončenia zasadnutia. Zápisnica obsahuje program zasadnutia, skutočnosti týkajúce sa zasadnutia, prijaté závery a uznesenia, spôsob a výsledky hlasovania. Prílohou k zápisnici je prezenčná listina podpísaná prítomnými členmi rady školy a hosťami zasadnutia. Zápisnica musí byť riadne očíslovaná, podpísaná predsedom rady školy, zapisovateľom a overovateľom, ktorý sa zvolí na rade školy.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Článok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  <w:rtl w:val="0"/>
        </w:rPr>
        <w:t xml:space="preserve">Vypracovanie a schválenie štatútu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1</w:t>
        <w:tab/>
        <w:t xml:space="preserve">Za vypracovanie štatútu rady školy zodpovedá predseda rady školy.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2</w:t>
        <w:tab/>
        <w:t xml:space="preserve">Predseda rady školy oboznámi členov rady školy s návrhom štatútu ešte pred jeho schvaľovaním.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3</w:t>
        <w:tab/>
        <w:t xml:space="preserve">Člen rady školy sa slobodne vyjadruje k návrhu štatútu a jeho autorstvo je výsledkom spoločného snaženia všetkých členov rady školy.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4</w:t>
        <w:tab/>
        <w:t xml:space="preserve">Štatút rady školy sa schvaľuje verejným hlasovaním na najbližšom zasadnutí rady školy po jej ustanovení nadpolovičným počtom hlasov prítomných členov rady školy.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5</w:t>
        <w:tab/>
        <w:t xml:space="preserve">Platnosť štatútu sa začína dňom jeho schválenia, podpisuje ho predseda rady školy. Platnosť štatútu je totožná s funkčným obdobím rady školy, alebo môže platiť do času schválenia nového štatútu, ak sa o tom dohodnú členovia rady školy.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6</w:t>
        <w:tab/>
        <w:t xml:space="preserve">Priebeh schvaľovania štatútu, spôsob a výsledky hlasovania sú podrobne zapísané v zápisnici zasadnutia rady školy, na ktorom bol schválený.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7</w:t>
        <w:tab/>
        <w:t xml:space="preserve">Zmeny v štatúte je možné vykonať iba formou dodatku, ktorý schvaľuje rada školy obdobným spôsobom ako štatút.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8</w:t>
        <w:tab/>
        <w:t xml:space="preserve">Štatút rady školy je pre verejnosť prístupný v sídle školy.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Článok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  <w:rtl w:val="0"/>
        </w:rPr>
        <w:t xml:space="preserve">Finančné zabezpečenie rady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1</w:t>
        <w:tab/>
        <w:t xml:space="preserve">Finančnú úhradu nákladov na ustanovenie a činnosť rady školy zabezpečuje riaditeľ školy.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2</w:t>
        <w:tab/>
        <w:t xml:space="preserve">Rada školy zabezpečuje svoju administratívnu činnosť z prostriedkov rozpočtu školy.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ab/>
        <w:t xml:space="preserve">š</w:t>
        <w:tab/>
        <w:t xml:space="preserve">Rada školy nemá vlastný majetok.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Článok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highlight w:val="white"/>
          <w:u w:val="single"/>
          <w:vertAlign w:val="baseline"/>
          <w:rtl w:val="0"/>
        </w:rPr>
        <w:t xml:space="preserve">Záverečné ustanovenia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         Tento štatút bol prerokovaný a schválený na </w:t>
      </w:r>
      <w:r w:rsidDel="00000000" w:rsidR="00000000" w:rsidRPr="00000000">
        <w:rPr>
          <w:rFonts w:ascii="Arial" w:cs="Arial" w:eastAsia="Arial" w:hAnsi="Arial"/>
          <w:color w:val="1a1a1a"/>
          <w:sz w:val="22"/>
          <w:szCs w:val="22"/>
          <w:highlight w:val="white"/>
          <w:rtl w:val="0"/>
        </w:rPr>
        <w:t xml:space="preserve">zasadnutí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 Rady školy dňa </w:t>
      </w:r>
      <w:r w:rsidDel="00000000" w:rsidR="00000000" w:rsidRPr="00000000">
        <w:rPr>
          <w:rFonts w:ascii="Arial" w:cs="Arial" w:eastAsia="Arial" w:hAnsi="Arial"/>
          <w:b w:val="1"/>
          <w:color w:val="1a1a1a"/>
          <w:sz w:val="22"/>
          <w:szCs w:val="22"/>
          <w:highlight w:val="white"/>
          <w:rtl w:val="0"/>
        </w:rPr>
        <w:t xml:space="preserve">22.03.2023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 a od tohto dňa nadobúda účinnosť. Zároveň sa ním ruší predchádzajúci štatút Rady školy.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V Kremnici dňa  </w:t>
      </w:r>
      <w:r w:rsidDel="00000000" w:rsidR="00000000" w:rsidRPr="00000000">
        <w:rPr>
          <w:rFonts w:ascii="Arial" w:cs="Arial" w:eastAsia="Arial" w:hAnsi="Arial"/>
          <w:color w:val="1a1a1a"/>
          <w:sz w:val="22"/>
          <w:szCs w:val="22"/>
          <w:highlight w:val="white"/>
          <w:rtl w:val="0"/>
        </w:rPr>
        <w:t xml:space="preserve">22.03.2023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                             …………………………………………..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                                                                            PaedDr. Drahomíra Miklošovičová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2"/>
          <w:szCs w:val="22"/>
          <w:highlight w:val="white"/>
          <w:u w:val="none"/>
          <w:vertAlign w:val="baseline"/>
          <w:rtl w:val="0"/>
        </w:rPr>
        <w:t xml:space="preserve">                                                                                           predseda rady školy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393" w:hanging="393"/>
      </w:pPr>
      <w:rPr>
        <w:rFonts w:ascii="Times New Roman" w:cs="Times New Roman" w:eastAsia="Times New Roman" w:hAnsi="Times New Roman"/>
        <w:color w:val="1a1a1a"/>
        <w:sz w:val="24"/>
        <w:szCs w:val="24"/>
        <w:highlight w:val="white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753" w:hanging="393"/>
      </w:pPr>
      <w:rPr>
        <w:rFonts w:ascii="Times New Roman" w:cs="Times New Roman" w:eastAsia="Times New Roman" w:hAnsi="Times New Roman"/>
        <w:color w:val="1a1a1a"/>
        <w:sz w:val="24"/>
        <w:szCs w:val="24"/>
        <w:highlight w:val="white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113" w:hanging="393"/>
      </w:pPr>
      <w:rPr>
        <w:rFonts w:ascii="Times New Roman" w:cs="Times New Roman" w:eastAsia="Times New Roman" w:hAnsi="Times New Roman"/>
        <w:color w:val="1a1a1a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73" w:hanging="392.9999999999998"/>
      </w:pPr>
      <w:rPr>
        <w:rFonts w:ascii="Times New Roman" w:cs="Times New Roman" w:eastAsia="Times New Roman" w:hAnsi="Times New Roman"/>
        <w:color w:val="1a1a1a"/>
        <w:sz w:val="24"/>
        <w:szCs w:val="24"/>
        <w:highlight w:val="white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1833" w:hanging="393"/>
      </w:pPr>
      <w:rPr>
        <w:rFonts w:ascii="Times New Roman" w:cs="Times New Roman" w:eastAsia="Times New Roman" w:hAnsi="Times New Roman"/>
        <w:color w:val="1a1a1a"/>
        <w:sz w:val="24"/>
        <w:szCs w:val="24"/>
        <w:highlight w:val="white"/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2193" w:hanging="393"/>
      </w:pPr>
      <w:rPr>
        <w:rFonts w:ascii="Times New Roman" w:cs="Times New Roman" w:eastAsia="Times New Roman" w:hAnsi="Times New Roman"/>
        <w:color w:val="1a1a1a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(%7)"/>
      <w:lvlJc w:val="left"/>
      <w:pPr>
        <w:ind w:left="2553" w:hanging="393"/>
      </w:pPr>
      <w:rPr>
        <w:rFonts w:ascii="Times New Roman" w:cs="Times New Roman" w:eastAsia="Times New Roman" w:hAnsi="Times New Roman"/>
        <w:color w:val="1a1a1a"/>
        <w:sz w:val="24"/>
        <w:szCs w:val="24"/>
        <w:highlight w:val="white"/>
        <w:u w:val="none"/>
        <w:vertAlign w:val="baseline"/>
      </w:rPr>
    </w:lvl>
    <w:lvl w:ilvl="7">
      <w:start w:val="1"/>
      <w:numFmt w:val="decimal"/>
      <w:lvlText w:val="(%8)"/>
      <w:lvlJc w:val="left"/>
      <w:pPr>
        <w:ind w:left="2913" w:hanging="393"/>
      </w:pPr>
      <w:rPr>
        <w:rFonts w:ascii="Times New Roman" w:cs="Times New Roman" w:eastAsia="Times New Roman" w:hAnsi="Times New Roman"/>
        <w:color w:val="1a1a1a"/>
        <w:sz w:val="24"/>
        <w:szCs w:val="24"/>
        <w:highlight w:val="white"/>
        <w:u w:val="none"/>
        <w:vertAlign w:val="baseline"/>
      </w:rPr>
    </w:lvl>
    <w:lvl w:ilvl="8">
      <w:start w:val="1"/>
      <w:numFmt w:val="decimal"/>
      <w:lvlText w:val="(%9)"/>
      <w:lvlJc w:val="left"/>
      <w:pPr>
        <w:ind w:left="3273" w:hanging="393"/>
      </w:pPr>
      <w:rPr>
        <w:rFonts w:ascii="Times New Roman" w:cs="Times New Roman" w:eastAsia="Times New Roman" w:hAnsi="Times New Roman"/>
        <w:color w:val="1a1a1a"/>
        <w:sz w:val="24"/>
        <w:szCs w:val="24"/>
        <w:highlight w:val="white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