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6332A" w14:textId="77777777" w:rsidR="00F25FE0" w:rsidRPr="00F25FE0" w:rsidRDefault="00F25FE0" w:rsidP="00F25FE0">
      <w:pPr>
        <w:spacing w:before="0" w:beforeAutospacing="0" w:after="0" w:afterAutospacing="0" w:line="360" w:lineRule="auto"/>
        <w:jc w:val="center"/>
        <w:rPr>
          <w:rFonts w:ascii="Times New Roman" w:hAnsi="Times New Roman"/>
          <w:b/>
          <w:sz w:val="28"/>
          <w:szCs w:val="28"/>
          <w:u w:val="single"/>
        </w:rPr>
      </w:pPr>
      <w:r w:rsidRPr="00F25FE0">
        <w:rPr>
          <w:rFonts w:ascii="Times New Roman" w:hAnsi="Times New Roman"/>
          <w:b/>
          <w:sz w:val="28"/>
          <w:szCs w:val="28"/>
          <w:u w:val="single"/>
        </w:rPr>
        <w:t>CIELE VÝCHOVY A VZDELÁVANIA</w:t>
      </w:r>
    </w:p>
    <w:p w14:paraId="79658AD3" w14:textId="77777777" w:rsidR="00F25FE0" w:rsidRPr="00F25FE0" w:rsidRDefault="00F25FE0" w:rsidP="00F25FE0">
      <w:p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Hlavnými  cieľmi  primárneho  vzdelávania  sú  rozvinuté  kľúčové  kompetencie  (spôsobilosti), ako  kombinácie  vedomostí,  skúseností   a postojov  žiakov  s ľahkým  stupňom  mentálneho</w:t>
      </w:r>
      <w:r w:rsidR="001663DE">
        <w:rPr>
          <w:rFonts w:ascii="Times New Roman" w:hAnsi="Times New Roman"/>
          <w:sz w:val="24"/>
          <w:szCs w:val="24"/>
        </w:rPr>
        <w:t xml:space="preserve"> </w:t>
      </w:r>
      <w:r w:rsidRPr="00F25FE0">
        <w:rPr>
          <w:rFonts w:ascii="Times New Roman" w:hAnsi="Times New Roman"/>
          <w:sz w:val="24"/>
          <w:szCs w:val="24"/>
        </w:rPr>
        <w:t xml:space="preserve">postihnutia na úrovni, ktorá je pre nich osobne dosiahnuteľná. </w:t>
      </w:r>
    </w:p>
    <w:p w14:paraId="478BC62D" w14:textId="77777777" w:rsidR="00F25FE0" w:rsidRPr="00F25FE0" w:rsidRDefault="00F25FE0" w:rsidP="00F25FE0">
      <w:p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Primárne  vzdelávanie  poskytuje  východiskovú  bázu  pre  postupné  rozvíjanie  kľúčových spôsobilostí  žiakov  ako  základu  všeobecného  vzdelania  prostredníctvom  nasledujúcich cieľov:</w:t>
      </w:r>
    </w:p>
    <w:p w14:paraId="583E7A32" w14:textId="77777777" w:rsidR="00F25FE0" w:rsidRPr="00F25FE0" w:rsidRDefault="00F25FE0" w:rsidP="00F25FE0">
      <w:pPr>
        <w:pStyle w:val="Odsekzoznamu"/>
        <w:numPr>
          <w:ilvl w:val="0"/>
          <w:numId w:val="10"/>
        </w:num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poskytnúť  žiakom  primerané  možnosti  skúmania  ich  najbližšieho  kultúrneho a prírodného prostredia tak, aby získali záujem o poznávanie nového,</w:t>
      </w:r>
    </w:p>
    <w:p w14:paraId="6FE2C5CD" w14:textId="77777777" w:rsidR="00F25FE0" w:rsidRPr="00F25FE0" w:rsidRDefault="00F25FE0" w:rsidP="00F25FE0">
      <w:pPr>
        <w:pStyle w:val="Odsekzoznamu"/>
        <w:numPr>
          <w:ilvl w:val="0"/>
          <w:numId w:val="9"/>
        </w:num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rozvíjať  cieľavedome,  systematicky  a v tvorivej  atmosfére  osobnosť  žiaka v poznávacej, sociálnej , emocionálnej a morálnej oblasti,</w:t>
      </w:r>
    </w:p>
    <w:p w14:paraId="69CB2A0E" w14:textId="77777777" w:rsidR="00F25FE0" w:rsidRPr="00F25FE0" w:rsidRDefault="00F25FE0" w:rsidP="00F25FE0">
      <w:pPr>
        <w:pStyle w:val="Odsekzoznamu"/>
        <w:numPr>
          <w:ilvl w:val="0"/>
          <w:numId w:val="8"/>
        </w:num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viesť  žiakov  k  spoznávaniu  svojich  schopností,  k  využívaniu  svojich  možností,  ku kompenzácii svojich obmedzení a tým k vytváraniu reálneho obrazu seba samého,</w:t>
      </w:r>
    </w:p>
    <w:p w14:paraId="32193A2C" w14:textId="77777777" w:rsidR="00F25FE0" w:rsidRPr="00F25FE0" w:rsidRDefault="00F25FE0" w:rsidP="00F25FE0">
      <w:pPr>
        <w:pStyle w:val="Odsekzoznamu"/>
        <w:numPr>
          <w:ilvl w:val="0"/>
          <w:numId w:val="7"/>
        </w:num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rozvíjať  a kultivovať  svoju  osobnosť,  osvojiť  si  základy  spôsobilosti  učiť  sa a poznávať seba samého,</w:t>
      </w:r>
    </w:p>
    <w:p w14:paraId="0CD970B8" w14:textId="77777777" w:rsidR="00F25FE0" w:rsidRPr="00F25FE0" w:rsidRDefault="00F25FE0" w:rsidP="00F25FE0">
      <w:pPr>
        <w:pStyle w:val="Odsekzoznamu"/>
        <w:numPr>
          <w:ilvl w:val="0"/>
          <w:numId w:val="6"/>
        </w:num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 xml:space="preserve">podporovať  kognitívne  procesy  a  kompetencie  žiakov  kriticky  a  tvorivo   myslieť prostredníctvom  získavania  vlastnej  poznávacej  skúsenosti  a aktívnym   riešením problémov, </w:t>
      </w:r>
    </w:p>
    <w:p w14:paraId="0CC6084E" w14:textId="77777777" w:rsidR="00F25FE0" w:rsidRPr="00F25FE0" w:rsidRDefault="00F25FE0" w:rsidP="00F25FE0">
      <w:pPr>
        <w:pStyle w:val="Odsekzoznamu"/>
        <w:numPr>
          <w:ilvl w:val="0"/>
          <w:numId w:val="5"/>
        </w:num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umožniť žiakom získať základné pracovné zručnosti a návyky, aby ich mohli využiť pri ďalšom vzdelávaní aj v občianskom živote,</w:t>
      </w:r>
    </w:p>
    <w:p w14:paraId="24395A6D" w14:textId="77777777" w:rsidR="00F25FE0" w:rsidRPr="00F25FE0" w:rsidRDefault="00F25FE0" w:rsidP="00F25FE0">
      <w:pPr>
        <w:pStyle w:val="Odsekzoznamu"/>
        <w:numPr>
          <w:ilvl w:val="0"/>
          <w:numId w:val="4"/>
        </w:num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 xml:space="preserve">vyvážene rozvíjať u žiakov kompetencie dorozumievať sa a porozumieť si, hodnotiť (vyberať a rozhodovať) a iniciatívne konať, </w:t>
      </w:r>
    </w:p>
    <w:p w14:paraId="474EC304" w14:textId="77777777" w:rsidR="00F25FE0" w:rsidRPr="00F25FE0" w:rsidRDefault="00F25FE0" w:rsidP="00F25FE0">
      <w:pPr>
        <w:pStyle w:val="Odsekzoznamu"/>
        <w:numPr>
          <w:ilvl w:val="0"/>
          <w:numId w:val="3"/>
        </w:num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 xml:space="preserve">podporovať  rozvoj  </w:t>
      </w:r>
      <w:proofErr w:type="spellStart"/>
      <w:r w:rsidRPr="00F25FE0">
        <w:rPr>
          <w:rFonts w:ascii="Times New Roman" w:hAnsi="Times New Roman"/>
          <w:sz w:val="24"/>
          <w:szCs w:val="24"/>
        </w:rPr>
        <w:t>intrapersonálnych</w:t>
      </w:r>
      <w:proofErr w:type="spellEnd"/>
      <w:r w:rsidRPr="00F25FE0">
        <w:rPr>
          <w:rFonts w:ascii="Times New Roman" w:hAnsi="Times New Roman"/>
          <w:sz w:val="24"/>
          <w:szCs w:val="24"/>
        </w:rPr>
        <w:t xml:space="preserve">  a interpersonálnych  kompetencií,  najmä otvorene vstupovať do sociálnych vzťahov, naučiť sa  kooperovať v skupine, kolektíve a preberať  na  seba  primeranú  zodpovednosť,  rozvíjať  sociálnu  vnímavosť  a citlivosť k spolužiakom,  učiteľom,  rodičom,  ďalším  ľuďom  a k svojmu  kultúrnemu a prírodnému okoliu,</w:t>
      </w:r>
    </w:p>
    <w:p w14:paraId="339C4BDE" w14:textId="77777777" w:rsidR="00F25FE0" w:rsidRPr="00F25FE0" w:rsidRDefault="00F25FE0" w:rsidP="00F25FE0">
      <w:pPr>
        <w:pStyle w:val="Odsekzoznamu"/>
        <w:numPr>
          <w:ilvl w:val="0"/>
          <w:numId w:val="2"/>
        </w:num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viesť žiakov k tolerancii, znášanlivosti, porozumeniu a k akceptovaniu iných ľudí, ich duchovno-kultúrnych  hodnôt,   rovnosti  pohlaví  a priateľstva  medzi  národmi,</w:t>
      </w:r>
      <w:r w:rsidR="00DD1D6C">
        <w:rPr>
          <w:rFonts w:ascii="Times New Roman" w:hAnsi="Times New Roman"/>
          <w:sz w:val="24"/>
          <w:szCs w:val="24"/>
        </w:rPr>
        <w:t xml:space="preserve"> </w:t>
      </w:r>
      <w:r w:rsidRPr="00F25FE0">
        <w:rPr>
          <w:rFonts w:ascii="Times New Roman" w:hAnsi="Times New Roman"/>
          <w:sz w:val="24"/>
          <w:szCs w:val="24"/>
        </w:rPr>
        <w:t>národnostnými a etnickými skupinami, cirkvami a náboženskými spoločenstvami,</w:t>
      </w:r>
    </w:p>
    <w:p w14:paraId="0E174E35" w14:textId="77777777" w:rsidR="00F25FE0" w:rsidRPr="00B072E7" w:rsidRDefault="00F25FE0" w:rsidP="00B072E7">
      <w:pPr>
        <w:pStyle w:val="Odsekzoznamu"/>
        <w:numPr>
          <w:ilvl w:val="0"/>
          <w:numId w:val="1"/>
        </w:num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naučiť  žiakov  uplatňovať  svoje  práva  a súčasne  plniť  svoje  povinnosti,  niesť zodpovednosť  za  svoje  zdravie,   aktívne  ho  chrániť  a upevňovať,  chrániť  životné prostredie.</w:t>
      </w:r>
    </w:p>
    <w:p w14:paraId="2F1FF077" w14:textId="77777777" w:rsidR="00F25FE0" w:rsidRDefault="00F25FE0" w:rsidP="00B92B2C">
      <w:pPr>
        <w:rPr>
          <w:rFonts w:ascii="Times New Roman" w:hAnsi="Times New Roman"/>
          <w:b/>
          <w:sz w:val="28"/>
          <w:szCs w:val="28"/>
          <w:u w:val="single"/>
        </w:rPr>
      </w:pPr>
      <w:r w:rsidRPr="00F25FE0">
        <w:rPr>
          <w:rFonts w:ascii="Times New Roman" w:hAnsi="Times New Roman"/>
          <w:b/>
          <w:sz w:val="28"/>
          <w:szCs w:val="28"/>
          <w:u w:val="single"/>
        </w:rPr>
        <w:lastRenderedPageBreak/>
        <w:t>VZDELÁVACIE OBLASTI</w:t>
      </w:r>
    </w:p>
    <w:p w14:paraId="7758DB52" w14:textId="77777777" w:rsidR="00F25FE0" w:rsidRPr="00F25FE0" w:rsidRDefault="00F25FE0" w:rsidP="00F25FE0">
      <w:pPr>
        <w:spacing w:before="0" w:beforeAutospacing="0" w:after="0" w:afterAutospacing="0" w:line="360" w:lineRule="auto"/>
        <w:jc w:val="center"/>
        <w:rPr>
          <w:rFonts w:ascii="Times New Roman" w:hAnsi="Times New Roman"/>
          <w:sz w:val="24"/>
          <w:szCs w:val="24"/>
        </w:rPr>
      </w:pPr>
      <w:r w:rsidRPr="00F25FE0">
        <w:rPr>
          <w:rFonts w:ascii="Times New Roman" w:hAnsi="Times New Roman"/>
          <w:sz w:val="24"/>
          <w:szCs w:val="24"/>
        </w:rPr>
        <w:t xml:space="preserve">Obsah  primárneho  vzdelávania  pre  žiakov  s ľahkým  stupňom  mentálneho  postihnutia  je </w:t>
      </w:r>
    </w:p>
    <w:p w14:paraId="26E2CDAE" w14:textId="77777777" w:rsidR="00F25FE0" w:rsidRPr="00F25FE0" w:rsidRDefault="00F25FE0" w:rsidP="00F25FE0">
      <w:pPr>
        <w:spacing w:before="0" w:beforeAutospacing="0" w:after="0" w:afterAutospacing="0" w:line="360" w:lineRule="auto"/>
        <w:jc w:val="center"/>
        <w:rPr>
          <w:rFonts w:ascii="Times New Roman" w:hAnsi="Times New Roman"/>
          <w:sz w:val="24"/>
          <w:szCs w:val="24"/>
        </w:rPr>
      </w:pPr>
      <w:r w:rsidRPr="00F25FE0">
        <w:rPr>
          <w:rFonts w:ascii="Times New Roman" w:hAnsi="Times New Roman"/>
          <w:sz w:val="24"/>
          <w:szCs w:val="24"/>
        </w:rPr>
        <w:t xml:space="preserve">rozdelený  do  vzdelávacích  oblastí,  ktoré  vychádzajú  z obsahu  vzdelávania  a z kľúčových </w:t>
      </w:r>
    </w:p>
    <w:p w14:paraId="65F94D79" w14:textId="77777777" w:rsidR="00F25FE0" w:rsidRDefault="00F25FE0" w:rsidP="00F25FE0">
      <w:pPr>
        <w:spacing w:before="0" w:beforeAutospacing="0" w:after="0" w:afterAutospacing="0" w:line="360" w:lineRule="auto"/>
        <w:jc w:val="both"/>
        <w:rPr>
          <w:rFonts w:ascii="Times New Roman" w:hAnsi="Times New Roman"/>
          <w:sz w:val="24"/>
          <w:szCs w:val="24"/>
        </w:rPr>
      </w:pPr>
      <w:r w:rsidRPr="00F25FE0">
        <w:rPr>
          <w:rFonts w:ascii="Times New Roman" w:hAnsi="Times New Roman"/>
          <w:sz w:val="24"/>
          <w:szCs w:val="24"/>
        </w:rPr>
        <w:t>kompetencií.</w:t>
      </w:r>
    </w:p>
    <w:p w14:paraId="281DFCD1" w14:textId="77777777" w:rsidR="00B92B2C" w:rsidRDefault="00F25FE0" w:rsidP="00F25FE0">
      <w:pPr>
        <w:spacing w:before="0" w:beforeAutospacing="0" w:after="0" w:afterAutospacing="0" w:line="360" w:lineRule="auto"/>
        <w:jc w:val="both"/>
        <w:rPr>
          <w:rFonts w:ascii="Times New Roman" w:hAnsi="Times New Roman"/>
          <w:sz w:val="20"/>
          <w:szCs w:val="20"/>
        </w:rPr>
      </w:pPr>
      <w:r w:rsidRPr="00F25FE0">
        <w:rPr>
          <w:rFonts w:ascii="Times New Roman" w:hAnsi="Times New Roman"/>
          <w:sz w:val="20"/>
          <w:szCs w:val="20"/>
        </w:rPr>
        <w:t>VYUČOVACIE    PREDMETY  VO  VZDELÁVACÍCH  OBLASTIACH  PRE  ŽIAKOV  S ĽAHKÝM  STUPŇOM  MENTÁLNEHO POSTIHNUTIA PRE  PRIMÁRNE VZDELÁVANIE S VYUČOVACÍM JAZYKOM SLOVENSKÝM</w:t>
      </w:r>
      <w:r>
        <w:rPr>
          <w:rFonts w:ascii="Times New Roman" w:hAnsi="Times New Roman"/>
          <w:sz w:val="20"/>
          <w:szCs w:val="20"/>
        </w:rPr>
        <w:t xml:space="preserve">. </w:t>
      </w:r>
    </w:p>
    <w:p w14:paraId="217899F2" w14:textId="77777777" w:rsidR="00B92B2C" w:rsidRPr="00F25FE0" w:rsidRDefault="00B92B2C" w:rsidP="00F25FE0">
      <w:pPr>
        <w:spacing w:before="0" w:beforeAutospacing="0" w:after="0" w:afterAutospacing="0" w:line="360" w:lineRule="auto"/>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18"/>
        <w:gridCol w:w="4544"/>
      </w:tblGrid>
      <w:tr w:rsidR="00B92B2C" w14:paraId="530141BA" w14:textId="77777777" w:rsidTr="00B92B2C">
        <w:tc>
          <w:tcPr>
            <w:tcW w:w="4606" w:type="dxa"/>
            <w:tcBorders>
              <w:bottom w:val="single" w:sz="4" w:space="0" w:color="auto"/>
            </w:tcBorders>
          </w:tcPr>
          <w:p w14:paraId="2AB69F59" w14:textId="77777777" w:rsidR="00B92B2C" w:rsidRPr="00B92B2C" w:rsidRDefault="00B92B2C" w:rsidP="00994C95">
            <w:pPr>
              <w:rPr>
                <w:rFonts w:ascii="Times New Roman" w:hAnsi="Times New Roman"/>
                <w:b/>
                <w:bCs/>
                <w:sz w:val="24"/>
                <w:szCs w:val="24"/>
              </w:rPr>
            </w:pPr>
            <w:r w:rsidRPr="00B92B2C">
              <w:rPr>
                <w:rFonts w:ascii="Times New Roman" w:hAnsi="Times New Roman"/>
                <w:b/>
                <w:bCs/>
                <w:sz w:val="24"/>
                <w:szCs w:val="24"/>
              </w:rPr>
              <w:t>VZDELÁVACIA OBLASŤ</w:t>
            </w:r>
          </w:p>
        </w:tc>
        <w:tc>
          <w:tcPr>
            <w:tcW w:w="4606" w:type="dxa"/>
          </w:tcPr>
          <w:p w14:paraId="3B0BE948" w14:textId="77777777" w:rsidR="00B92B2C" w:rsidRPr="00B92B2C" w:rsidRDefault="00B92B2C" w:rsidP="00994C95">
            <w:pPr>
              <w:rPr>
                <w:rFonts w:ascii="Times New Roman" w:hAnsi="Times New Roman"/>
                <w:b/>
                <w:bCs/>
                <w:sz w:val="24"/>
                <w:szCs w:val="24"/>
              </w:rPr>
            </w:pPr>
            <w:r w:rsidRPr="00B92B2C">
              <w:rPr>
                <w:rFonts w:ascii="Times New Roman" w:hAnsi="Times New Roman"/>
                <w:b/>
                <w:bCs/>
                <w:sz w:val="24"/>
                <w:szCs w:val="24"/>
              </w:rPr>
              <w:t>PREDMETY</w:t>
            </w:r>
          </w:p>
        </w:tc>
      </w:tr>
      <w:tr w:rsidR="00B92B2C" w14:paraId="547D7CE9" w14:textId="77777777" w:rsidTr="00B92B2C">
        <w:trPr>
          <w:cantSplit/>
          <w:trHeight w:val="90"/>
        </w:trPr>
        <w:tc>
          <w:tcPr>
            <w:tcW w:w="4606" w:type="dxa"/>
            <w:vMerge w:val="restart"/>
            <w:shd w:val="clear" w:color="auto" w:fill="FFFF00"/>
          </w:tcPr>
          <w:p w14:paraId="72435CDA" w14:textId="77777777" w:rsidR="00B92B2C" w:rsidRPr="00B92B2C" w:rsidRDefault="00B92B2C" w:rsidP="00B92B2C">
            <w:pPr>
              <w:spacing w:before="0" w:beforeAutospacing="0" w:after="0" w:afterAutospacing="0" w:line="360" w:lineRule="auto"/>
              <w:rPr>
                <w:rFonts w:ascii="Times New Roman" w:hAnsi="Times New Roman"/>
                <w:sz w:val="24"/>
                <w:szCs w:val="24"/>
              </w:rPr>
            </w:pPr>
            <w:r w:rsidRPr="00B92B2C">
              <w:rPr>
                <w:rFonts w:ascii="Times New Roman" w:hAnsi="Times New Roman"/>
                <w:sz w:val="24"/>
                <w:szCs w:val="24"/>
              </w:rPr>
              <w:t>JAZYK A KOMUNIKÁCIA</w:t>
            </w:r>
          </w:p>
        </w:tc>
        <w:tc>
          <w:tcPr>
            <w:tcW w:w="4606" w:type="dxa"/>
          </w:tcPr>
          <w:p w14:paraId="1D4E00B2"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SLOVENSKÝ JAZYK A LITERATÚRA</w:t>
            </w:r>
          </w:p>
        </w:tc>
      </w:tr>
      <w:tr w:rsidR="00B92B2C" w14:paraId="4FE08A3D" w14:textId="77777777" w:rsidTr="00B92B2C">
        <w:trPr>
          <w:cantSplit/>
          <w:trHeight w:val="90"/>
        </w:trPr>
        <w:tc>
          <w:tcPr>
            <w:tcW w:w="4606" w:type="dxa"/>
            <w:vMerge/>
            <w:shd w:val="clear" w:color="auto" w:fill="FFFF00"/>
          </w:tcPr>
          <w:p w14:paraId="6D2DE516" w14:textId="77777777" w:rsidR="00B92B2C" w:rsidRPr="00B92B2C" w:rsidRDefault="00B92B2C" w:rsidP="00994C95">
            <w:pPr>
              <w:rPr>
                <w:rFonts w:ascii="Times New Roman" w:hAnsi="Times New Roman"/>
                <w:sz w:val="24"/>
                <w:szCs w:val="24"/>
              </w:rPr>
            </w:pPr>
          </w:p>
        </w:tc>
        <w:tc>
          <w:tcPr>
            <w:tcW w:w="4606" w:type="dxa"/>
          </w:tcPr>
          <w:p w14:paraId="14BA7328"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ROZVÍJANIE KOMUNIKAČNÝCH SCHOPNOSTÍ</w:t>
            </w:r>
          </w:p>
        </w:tc>
      </w:tr>
      <w:tr w:rsidR="00B92B2C" w14:paraId="0F4F375B" w14:textId="77777777" w:rsidTr="00B92B2C">
        <w:trPr>
          <w:cantSplit/>
          <w:trHeight w:val="90"/>
        </w:trPr>
        <w:tc>
          <w:tcPr>
            <w:tcW w:w="4606" w:type="dxa"/>
            <w:vMerge/>
            <w:tcBorders>
              <w:bottom w:val="single" w:sz="4" w:space="0" w:color="auto"/>
            </w:tcBorders>
            <w:shd w:val="clear" w:color="auto" w:fill="FFFF00"/>
          </w:tcPr>
          <w:p w14:paraId="742435A7" w14:textId="77777777" w:rsidR="00B92B2C" w:rsidRPr="00B92B2C" w:rsidRDefault="00B92B2C" w:rsidP="00994C95">
            <w:pPr>
              <w:rPr>
                <w:rFonts w:ascii="Times New Roman" w:hAnsi="Times New Roman"/>
                <w:sz w:val="24"/>
                <w:szCs w:val="24"/>
              </w:rPr>
            </w:pPr>
          </w:p>
        </w:tc>
        <w:tc>
          <w:tcPr>
            <w:tcW w:w="4606" w:type="dxa"/>
          </w:tcPr>
          <w:p w14:paraId="2C2B2C4C"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ROZVÍJANIE GRAFOMOTORICKÝCH ZRUČNOSTÍ</w:t>
            </w:r>
          </w:p>
        </w:tc>
      </w:tr>
      <w:tr w:rsidR="00B92B2C" w14:paraId="690B6D3E" w14:textId="77777777" w:rsidTr="00B92B2C">
        <w:trPr>
          <w:cantSplit/>
          <w:trHeight w:val="278"/>
        </w:trPr>
        <w:tc>
          <w:tcPr>
            <w:tcW w:w="4606" w:type="dxa"/>
            <w:vMerge w:val="restart"/>
            <w:shd w:val="clear" w:color="auto" w:fill="1F497D" w:themeFill="text2"/>
          </w:tcPr>
          <w:p w14:paraId="6D0B4611"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MATEMATIKA A PRÁCA S INFORMÁCIAMI</w:t>
            </w:r>
          </w:p>
        </w:tc>
        <w:tc>
          <w:tcPr>
            <w:tcW w:w="4606" w:type="dxa"/>
          </w:tcPr>
          <w:p w14:paraId="648BFA3A"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MATEMATIKA</w:t>
            </w:r>
          </w:p>
        </w:tc>
      </w:tr>
      <w:tr w:rsidR="00B92B2C" w14:paraId="1303606F" w14:textId="77777777" w:rsidTr="00B92B2C">
        <w:trPr>
          <w:cantSplit/>
          <w:trHeight w:val="277"/>
        </w:trPr>
        <w:tc>
          <w:tcPr>
            <w:tcW w:w="4606" w:type="dxa"/>
            <w:vMerge/>
            <w:tcBorders>
              <w:bottom w:val="single" w:sz="4" w:space="0" w:color="auto"/>
            </w:tcBorders>
            <w:shd w:val="clear" w:color="auto" w:fill="1F497D" w:themeFill="text2"/>
          </w:tcPr>
          <w:p w14:paraId="766ACC1F" w14:textId="77777777" w:rsidR="00B92B2C" w:rsidRPr="00B92B2C" w:rsidRDefault="00B92B2C" w:rsidP="00994C95">
            <w:pPr>
              <w:rPr>
                <w:rFonts w:ascii="Times New Roman" w:hAnsi="Times New Roman"/>
                <w:sz w:val="24"/>
                <w:szCs w:val="24"/>
              </w:rPr>
            </w:pPr>
          </w:p>
        </w:tc>
        <w:tc>
          <w:tcPr>
            <w:tcW w:w="4606" w:type="dxa"/>
          </w:tcPr>
          <w:p w14:paraId="7A25B0FA"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INFORMATIKA</w:t>
            </w:r>
          </w:p>
        </w:tc>
      </w:tr>
      <w:tr w:rsidR="00B92B2C" w14:paraId="5BB7C6C3" w14:textId="77777777" w:rsidTr="00B92B2C">
        <w:trPr>
          <w:cantSplit/>
          <w:trHeight w:val="254"/>
        </w:trPr>
        <w:tc>
          <w:tcPr>
            <w:tcW w:w="4606" w:type="dxa"/>
            <w:vMerge w:val="restart"/>
            <w:shd w:val="clear" w:color="auto" w:fill="FF0000"/>
          </w:tcPr>
          <w:p w14:paraId="03972E50"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ČLOVEK A PRÍRODA</w:t>
            </w:r>
          </w:p>
        </w:tc>
        <w:tc>
          <w:tcPr>
            <w:tcW w:w="4606" w:type="dxa"/>
          </w:tcPr>
          <w:p w14:paraId="59D85813"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VECNÉ UČENIE</w:t>
            </w:r>
          </w:p>
        </w:tc>
      </w:tr>
      <w:tr w:rsidR="00B92B2C" w14:paraId="123F2D26" w14:textId="77777777" w:rsidTr="00B92B2C">
        <w:trPr>
          <w:cantSplit/>
          <w:trHeight w:val="288"/>
        </w:trPr>
        <w:tc>
          <w:tcPr>
            <w:tcW w:w="4606" w:type="dxa"/>
            <w:vMerge/>
            <w:shd w:val="clear" w:color="auto" w:fill="FF0000"/>
          </w:tcPr>
          <w:p w14:paraId="34511C54" w14:textId="77777777" w:rsidR="00B92B2C" w:rsidRPr="00B92B2C" w:rsidRDefault="00B92B2C" w:rsidP="00994C95">
            <w:pPr>
              <w:rPr>
                <w:rFonts w:ascii="Times New Roman" w:hAnsi="Times New Roman"/>
                <w:sz w:val="24"/>
                <w:szCs w:val="24"/>
              </w:rPr>
            </w:pPr>
          </w:p>
        </w:tc>
        <w:tc>
          <w:tcPr>
            <w:tcW w:w="4606" w:type="dxa"/>
          </w:tcPr>
          <w:p w14:paraId="26B8952A"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FYZIKA</w:t>
            </w:r>
          </w:p>
        </w:tc>
      </w:tr>
      <w:tr w:rsidR="00B92B2C" w14:paraId="4883CE91" w14:textId="77777777" w:rsidTr="00B92B2C">
        <w:trPr>
          <w:cantSplit/>
          <w:trHeight w:val="90"/>
        </w:trPr>
        <w:tc>
          <w:tcPr>
            <w:tcW w:w="4606" w:type="dxa"/>
            <w:vMerge/>
            <w:shd w:val="clear" w:color="auto" w:fill="FF0000"/>
          </w:tcPr>
          <w:p w14:paraId="1CB3C9D2" w14:textId="77777777" w:rsidR="00B92B2C" w:rsidRPr="00B92B2C" w:rsidRDefault="00B92B2C" w:rsidP="00994C95">
            <w:pPr>
              <w:rPr>
                <w:rFonts w:ascii="Times New Roman" w:hAnsi="Times New Roman"/>
                <w:sz w:val="24"/>
                <w:szCs w:val="24"/>
              </w:rPr>
            </w:pPr>
          </w:p>
        </w:tc>
        <w:tc>
          <w:tcPr>
            <w:tcW w:w="4606" w:type="dxa"/>
          </w:tcPr>
          <w:p w14:paraId="38524DEA"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CHÉMIA</w:t>
            </w:r>
          </w:p>
        </w:tc>
      </w:tr>
      <w:tr w:rsidR="00B92B2C" w14:paraId="19F43D41" w14:textId="77777777" w:rsidTr="00B92B2C">
        <w:trPr>
          <w:cantSplit/>
          <w:trHeight w:val="90"/>
        </w:trPr>
        <w:tc>
          <w:tcPr>
            <w:tcW w:w="4606" w:type="dxa"/>
            <w:vMerge/>
            <w:tcBorders>
              <w:bottom w:val="single" w:sz="4" w:space="0" w:color="auto"/>
            </w:tcBorders>
            <w:shd w:val="clear" w:color="auto" w:fill="FF0000"/>
          </w:tcPr>
          <w:p w14:paraId="0398723D" w14:textId="77777777" w:rsidR="00B92B2C" w:rsidRPr="00B92B2C" w:rsidRDefault="00B92B2C" w:rsidP="00994C95">
            <w:pPr>
              <w:rPr>
                <w:rFonts w:ascii="Times New Roman" w:hAnsi="Times New Roman"/>
                <w:sz w:val="24"/>
                <w:szCs w:val="24"/>
              </w:rPr>
            </w:pPr>
          </w:p>
        </w:tc>
        <w:tc>
          <w:tcPr>
            <w:tcW w:w="4606" w:type="dxa"/>
          </w:tcPr>
          <w:p w14:paraId="0A632E4F"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BIOLÓGIA</w:t>
            </w:r>
          </w:p>
        </w:tc>
      </w:tr>
      <w:tr w:rsidR="00B92B2C" w14:paraId="2A8C6C93" w14:textId="77777777" w:rsidTr="00B92B2C">
        <w:trPr>
          <w:cantSplit/>
          <w:trHeight w:val="268"/>
        </w:trPr>
        <w:tc>
          <w:tcPr>
            <w:tcW w:w="4606" w:type="dxa"/>
            <w:vMerge w:val="restart"/>
            <w:shd w:val="clear" w:color="auto" w:fill="C2D69B" w:themeFill="accent3" w:themeFillTint="99"/>
          </w:tcPr>
          <w:p w14:paraId="49DEB510"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ČLOVEK A SPOLOČNOSŤ</w:t>
            </w:r>
          </w:p>
        </w:tc>
        <w:tc>
          <w:tcPr>
            <w:tcW w:w="4606" w:type="dxa"/>
          </w:tcPr>
          <w:p w14:paraId="7FD50777"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VLASTIVEDA</w:t>
            </w:r>
          </w:p>
        </w:tc>
      </w:tr>
      <w:tr w:rsidR="00B92B2C" w14:paraId="0A500083" w14:textId="77777777" w:rsidTr="00B92B2C">
        <w:trPr>
          <w:cantSplit/>
          <w:trHeight w:val="274"/>
        </w:trPr>
        <w:tc>
          <w:tcPr>
            <w:tcW w:w="4606" w:type="dxa"/>
            <w:vMerge/>
            <w:shd w:val="clear" w:color="auto" w:fill="C2D69B" w:themeFill="accent3" w:themeFillTint="99"/>
          </w:tcPr>
          <w:p w14:paraId="682DFF1E" w14:textId="77777777" w:rsidR="00B92B2C" w:rsidRPr="00B92B2C" w:rsidRDefault="00B92B2C" w:rsidP="00994C95">
            <w:pPr>
              <w:rPr>
                <w:rFonts w:ascii="Times New Roman" w:hAnsi="Times New Roman"/>
                <w:sz w:val="24"/>
                <w:szCs w:val="24"/>
              </w:rPr>
            </w:pPr>
          </w:p>
        </w:tc>
        <w:tc>
          <w:tcPr>
            <w:tcW w:w="4606" w:type="dxa"/>
          </w:tcPr>
          <w:p w14:paraId="47A1192F"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 xml:space="preserve">DEJEPIS </w:t>
            </w:r>
          </w:p>
        </w:tc>
      </w:tr>
      <w:tr w:rsidR="00B92B2C" w14:paraId="1B157F04" w14:textId="77777777" w:rsidTr="00B92B2C">
        <w:trPr>
          <w:cantSplit/>
          <w:trHeight w:val="90"/>
        </w:trPr>
        <w:tc>
          <w:tcPr>
            <w:tcW w:w="4606" w:type="dxa"/>
            <w:vMerge/>
            <w:shd w:val="clear" w:color="auto" w:fill="C2D69B" w:themeFill="accent3" w:themeFillTint="99"/>
          </w:tcPr>
          <w:p w14:paraId="3A304C4D" w14:textId="77777777" w:rsidR="00B92B2C" w:rsidRPr="00B92B2C" w:rsidRDefault="00B92B2C" w:rsidP="00994C95">
            <w:pPr>
              <w:rPr>
                <w:rFonts w:ascii="Times New Roman" w:hAnsi="Times New Roman"/>
                <w:sz w:val="24"/>
                <w:szCs w:val="24"/>
              </w:rPr>
            </w:pPr>
          </w:p>
        </w:tc>
        <w:tc>
          <w:tcPr>
            <w:tcW w:w="4606" w:type="dxa"/>
          </w:tcPr>
          <w:p w14:paraId="69EBEDFA"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GEOGRAFIA</w:t>
            </w:r>
          </w:p>
        </w:tc>
      </w:tr>
      <w:tr w:rsidR="00B92B2C" w14:paraId="46649DB0" w14:textId="77777777" w:rsidTr="00B92B2C">
        <w:trPr>
          <w:cantSplit/>
          <w:trHeight w:val="90"/>
        </w:trPr>
        <w:tc>
          <w:tcPr>
            <w:tcW w:w="4606" w:type="dxa"/>
            <w:vMerge/>
            <w:tcBorders>
              <w:bottom w:val="single" w:sz="4" w:space="0" w:color="auto"/>
            </w:tcBorders>
            <w:shd w:val="clear" w:color="auto" w:fill="C2D69B" w:themeFill="accent3" w:themeFillTint="99"/>
          </w:tcPr>
          <w:p w14:paraId="22B68536" w14:textId="77777777" w:rsidR="00B92B2C" w:rsidRPr="00B92B2C" w:rsidRDefault="00B92B2C" w:rsidP="00994C95">
            <w:pPr>
              <w:rPr>
                <w:rFonts w:ascii="Times New Roman" w:hAnsi="Times New Roman"/>
                <w:sz w:val="24"/>
                <w:szCs w:val="24"/>
              </w:rPr>
            </w:pPr>
          </w:p>
        </w:tc>
        <w:tc>
          <w:tcPr>
            <w:tcW w:w="4606" w:type="dxa"/>
          </w:tcPr>
          <w:p w14:paraId="4F212A67"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OBČIANSKA NÁUKA</w:t>
            </w:r>
          </w:p>
        </w:tc>
      </w:tr>
      <w:tr w:rsidR="00B92B2C" w14:paraId="4DAA95C5" w14:textId="77777777" w:rsidTr="00B92B2C">
        <w:tc>
          <w:tcPr>
            <w:tcW w:w="4606" w:type="dxa"/>
            <w:tcBorders>
              <w:bottom w:val="single" w:sz="4" w:space="0" w:color="auto"/>
            </w:tcBorders>
            <w:shd w:val="clear" w:color="auto" w:fill="DDD9C3" w:themeFill="background2" w:themeFillShade="E6"/>
          </w:tcPr>
          <w:p w14:paraId="1D0254D6"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ČLOVEK A HODNOTY</w:t>
            </w:r>
          </w:p>
        </w:tc>
        <w:tc>
          <w:tcPr>
            <w:tcW w:w="4606" w:type="dxa"/>
          </w:tcPr>
          <w:p w14:paraId="7D7D5ECB"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ETICKÁ VÝCHOVA /NÁBOŽENSKÁ VÝCHOVA</w:t>
            </w:r>
          </w:p>
        </w:tc>
      </w:tr>
      <w:tr w:rsidR="00B92B2C" w14:paraId="5091BB78" w14:textId="77777777" w:rsidTr="00B92B2C">
        <w:trPr>
          <w:cantSplit/>
          <w:trHeight w:val="135"/>
        </w:trPr>
        <w:tc>
          <w:tcPr>
            <w:tcW w:w="4606" w:type="dxa"/>
            <w:shd w:val="clear" w:color="auto" w:fill="92CDDC" w:themeFill="accent5" w:themeFillTint="99"/>
          </w:tcPr>
          <w:p w14:paraId="24408281"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 xml:space="preserve">ČLOVEK A SVET </w:t>
            </w:r>
          </w:p>
        </w:tc>
        <w:tc>
          <w:tcPr>
            <w:tcW w:w="4606" w:type="dxa"/>
          </w:tcPr>
          <w:p w14:paraId="59DB63D5"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PRACOVNÉ VYUČOVANIE</w:t>
            </w:r>
          </w:p>
        </w:tc>
      </w:tr>
      <w:tr w:rsidR="00B92B2C" w14:paraId="653E86AB" w14:textId="77777777" w:rsidTr="00994C95">
        <w:trPr>
          <w:cantSplit/>
          <w:trHeight w:val="135"/>
        </w:trPr>
        <w:tc>
          <w:tcPr>
            <w:tcW w:w="4606" w:type="dxa"/>
            <w:vMerge w:val="restart"/>
          </w:tcPr>
          <w:p w14:paraId="01D1C350"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UMENIE A KULTÚRA</w:t>
            </w:r>
          </w:p>
        </w:tc>
        <w:tc>
          <w:tcPr>
            <w:tcW w:w="4606" w:type="dxa"/>
          </w:tcPr>
          <w:p w14:paraId="673E89EF"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HUDOBNÁ VÝCHOVA</w:t>
            </w:r>
          </w:p>
        </w:tc>
      </w:tr>
      <w:tr w:rsidR="00B92B2C" w14:paraId="4BB5649A" w14:textId="77777777" w:rsidTr="00B92B2C">
        <w:trPr>
          <w:cantSplit/>
          <w:trHeight w:val="135"/>
        </w:trPr>
        <w:tc>
          <w:tcPr>
            <w:tcW w:w="4606" w:type="dxa"/>
            <w:vMerge/>
            <w:tcBorders>
              <w:bottom w:val="single" w:sz="4" w:space="0" w:color="auto"/>
            </w:tcBorders>
          </w:tcPr>
          <w:p w14:paraId="2AC12DBB" w14:textId="77777777" w:rsidR="00B92B2C" w:rsidRPr="00B92B2C" w:rsidRDefault="00B92B2C" w:rsidP="00994C95">
            <w:pPr>
              <w:rPr>
                <w:rFonts w:ascii="Times New Roman" w:hAnsi="Times New Roman"/>
                <w:sz w:val="24"/>
                <w:szCs w:val="24"/>
              </w:rPr>
            </w:pPr>
          </w:p>
        </w:tc>
        <w:tc>
          <w:tcPr>
            <w:tcW w:w="4606" w:type="dxa"/>
          </w:tcPr>
          <w:p w14:paraId="50043015"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VÝTVARNÁ VÝCHOVA</w:t>
            </w:r>
          </w:p>
        </w:tc>
      </w:tr>
      <w:tr w:rsidR="00B92B2C" w14:paraId="317CBB8B" w14:textId="77777777" w:rsidTr="00B92B2C">
        <w:trPr>
          <w:trHeight w:val="70"/>
        </w:trPr>
        <w:tc>
          <w:tcPr>
            <w:tcW w:w="4606" w:type="dxa"/>
            <w:shd w:val="clear" w:color="auto" w:fill="948A54" w:themeFill="background2" w:themeFillShade="80"/>
          </w:tcPr>
          <w:p w14:paraId="08E15306"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ZDRAVIE A POHYB</w:t>
            </w:r>
          </w:p>
        </w:tc>
        <w:tc>
          <w:tcPr>
            <w:tcW w:w="4606" w:type="dxa"/>
          </w:tcPr>
          <w:p w14:paraId="473AAFF2" w14:textId="77777777" w:rsidR="00B92B2C" w:rsidRPr="00B92B2C" w:rsidRDefault="00B92B2C" w:rsidP="00994C95">
            <w:pPr>
              <w:rPr>
                <w:rFonts w:ascii="Times New Roman" w:hAnsi="Times New Roman"/>
                <w:sz w:val="24"/>
                <w:szCs w:val="24"/>
              </w:rPr>
            </w:pPr>
            <w:r w:rsidRPr="00B92B2C">
              <w:rPr>
                <w:rFonts w:ascii="Times New Roman" w:hAnsi="Times New Roman"/>
                <w:sz w:val="24"/>
                <w:szCs w:val="24"/>
              </w:rPr>
              <w:t>TELESNÁ A ŠPORTOVÁ VÝCHOVA</w:t>
            </w:r>
          </w:p>
        </w:tc>
      </w:tr>
    </w:tbl>
    <w:p w14:paraId="19339B2A" w14:textId="77777777" w:rsidR="00F25FE0" w:rsidRDefault="00F25FE0">
      <w:pPr>
        <w:rPr>
          <w:rFonts w:ascii="Times New Roman" w:hAnsi="Times New Roman"/>
          <w:sz w:val="24"/>
          <w:szCs w:val="24"/>
        </w:rPr>
      </w:pPr>
    </w:p>
    <w:p w14:paraId="6BD461AA" w14:textId="77777777" w:rsidR="00B072E7" w:rsidRDefault="00B072E7">
      <w:pPr>
        <w:rPr>
          <w:rFonts w:ascii="Times New Roman" w:hAnsi="Times New Roman"/>
          <w:sz w:val="24"/>
          <w:szCs w:val="24"/>
        </w:rPr>
      </w:pPr>
    </w:p>
    <w:p w14:paraId="4DB39491" w14:textId="77777777" w:rsidR="00B072E7" w:rsidRDefault="00B072E7">
      <w:pPr>
        <w:rPr>
          <w:rFonts w:ascii="Times New Roman" w:hAnsi="Times New Roman"/>
          <w:sz w:val="24"/>
          <w:szCs w:val="24"/>
        </w:rPr>
      </w:pPr>
    </w:p>
    <w:p w14:paraId="7D576865" w14:textId="77777777" w:rsidR="00B072E7" w:rsidRDefault="00B072E7">
      <w:pPr>
        <w:rPr>
          <w:rFonts w:ascii="Times New Roman" w:hAnsi="Times New Roman"/>
          <w:sz w:val="24"/>
          <w:szCs w:val="24"/>
        </w:rPr>
      </w:pPr>
    </w:p>
    <w:p w14:paraId="1D4CF636" w14:textId="77777777" w:rsidR="00DD1D6C" w:rsidRDefault="00DD1D6C" w:rsidP="00DD1D6C">
      <w:pPr>
        <w:spacing w:before="0" w:beforeAutospacing="0" w:after="0" w:afterAutospacing="0" w:line="240" w:lineRule="auto"/>
        <w:rPr>
          <w:rFonts w:ascii="Times New Roman" w:hAnsi="Times New Roman"/>
          <w:sz w:val="24"/>
          <w:szCs w:val="24"/>
        </w:rPr>
      </w:pPr>
    </w:p>
    <w:p w14:paraId="2C8E317D" w14:textId="77777777" w:rsidR="00DD1D6C" w:rsidRDefault="00DD1D6C" w:rsidP="00DD1D6C">
      <w:pPr>
        <w:spacing w:before="0" w:beforeAutospacing="0" w:after="0" w:afterAutospacing="0" w:line="240" w:lineRule="auto"/>
        <w:rPr>
          <w:rFonts w:ascii="Times New Roman" w:hAnsi="Times New Roman"/>
          <w:sz w:val="24"/>
          <w:szCs w:val="24"/>
        </w:rPr>
      </w:pPr>
    </w:p>
    <w:p w14:paraId="660D40E7" w14:textId="77777777" w:rsidR="00DD1D6C" w:rsidRDefault="00DD1D6C" w:rsidP="00DD1D6C">
      <w:pPr>
        <w:spacing w:before="0" w:beforeAutospacing="0" w:after="0" w:afterAutospacing="0" w:line="240" w:lineRule="auto"/>
        <w:rPr>
          <w:rFonts w:ascii="Times New Roman" w:hAnsi="Times New Roman"/>
          <w:sz w:val="24"/>
          <w:szCs w:val="24"/>
        </w:rPr>
      </w:pPr>
    </w:p>
    <w:p w14:paraId="257FDC79" w14:textId="77777777" w:rsidR="008A6E4E" w:rsidRDefault="008A6E4E" w:rsidP="00DD1D6C">
      <w:pPr>
        <w:spacing w:before="0" w:beforeAutospacing="0" w:after="0" w:afterAutospacing="0" w:line="240" w:lineRule="auto"/>
        <w:rPr>
          <w:rFonts w:ascii="Times New Roman" w:hAnsi="Times New Roman"/>
          <w:b/>
          <w:bCs/>
          <w:sz w:val="28"/>
        </w:rPr>
      </w:pPr>
      <w:r>
        <w:rPr>
          <w:rFonts w:ascii="Times New Roman" w:hAnsi="Times New Roman"/>
          <w:b/>
          <w:bCs/>
          <w:sz w:val="28"/>
        </w:rPr>
        <w:lastRenderedPageBreak/>
        <w:t>RÁMCOVÉ UČEBNÉ PLÁNY</w:t>
      </w:r>
    </w:p>
    <w:p w14:paraId="3539DFC8" w14:textId="77777777" w:rsidR="008A6E4E" w:rsidRDefault="008A6E4E" w:rsidP="00B92B2C">
      <w:pPr>
        <w:spacing w:before="0" w:beforeAutospacing="0" w:after="0" w:afterAutospacing="0" w:line="240" w:lineRule="auto"/>
        <w:ind w:left="426"/>
        <w:rPr>
          <w:rFonts w:ascii="Times New Roman" w:hAnsi="Times New Roman"/>
          <w:b/>
          <w:bCs/>
          <w:sz w:val="28"/>
        </w:rPr>
      </w:pPr>
    </w:p>
    <w:p w14:paraId="084ABC9F" w14:textId="77777777" w:rsid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Rámcový učebný plán vymedzuje voliteľné (disponibilné) hodiny, ktoré škola konkretizuje vo svojom  školskom  vzdelávacom  programe  nasledovne:  navýši  hodinovú  dotáciu  existujúcim vyučovacím  predmetom  ŠVP  a/alebo  vytvorí  nový  vyučovací  predmet,  ktorému  pridelí časovú dotáciu. Poznámky k rámcovému učebnému plánu  sú pre školu záväzné, môže si však v rámci svojho učebného plánu vytvoriť ďalšie poznámky podľa svojich potrieb a možností.</w:t>
      </w:r>
    </w:p>
    <w:p w14:paraId="3632E5BF" w14:textId="77777777" w:rsidR="008A6E4E" w:rsidRDefault="008A6E4E" w:rsidP="00DD1D6C">
      <w:pPr>
        <w:spacing w:before="0" w:beforeAutospacing="0" w:after="0" w:afterAutospacing="0" w:line="240" w:lineRule="auto"/>
        <w:rPr>
          <w:rFonts w:ascii="Times New Roman" w:hAnsi="Times New Roman"/>
          <w:sz w:val="24"/>
          <w:szCs w:val="24"/>
        </w:rPr>
      </w:pPr>
    </w:p>
    <w:p w14:paraId="59A49CE3" w14:textId="77777777" w:rsidR="00B92B2C" w:rsidRPr="008A6E4E" w:rsidRDefault="00B92B2C" w:rsidP="00B92B2C">
      <w:pPr>
        <w:spacing w:before="0" w:beforeAutospacing="0" w:after="0" w:afterAutospacing="0" w:line="240" w:lineRule="auto"/>
        <w:ind w:left="426"/>
        <w:rPr>
          <w:rFonts w:ascii="Times New Roman" w:hAnsi="Times New Roman"/>
          <w:b/>
          <w:bCs/>
          <w:sz w:val="28"/>
          <w:u w:val="single"/>
        </w:rPr>
      </w:pPr>
      <w:r w:rsidRPr="008A6E4E">
        <w:rPr>
          <w:rFonts w:ascii="Times New Roman" w:hAnsi="Times New Roman"/>
          <w:b/>
          <w:bCs/>
          <w:sz w:val="28"/>
          <w:u w:val="single"/>
        </w:rPr>
        <w:t xml:space="preserve">UČEBNÝ PLÁN </w:t>
      </w:r>
    </w:p>
    <w:p w14:paraId="1B239BC4" w14:textId="77777777" w:rsidR="00B92B2C" w:rsidRPr="00B92B2C" w:rsidRDefault="00B92B2C" w:rsidP="00B92B2C">
      <w:pPr>
        <w:spacing w:before="0" w:beforeAutospacing="0" w:after="0" w:afterAutospacing="0" w:line="360" w:lineRule="auto"/>
        <w:jc w:val="center"/>
        <w:rPr>
          <w:rFonts w:ascii="Times New Roman" w:hAnsi="Times New Roman"/>
          <w:b/>
          <w:bCs/>
        </w:rPr>
      </w:pPr>
      <w:r w:rsidRPr="00B92B2C">
        <w:rPr>
          <w:rFonts w:ascii="Times New Roman" w:hAnsi="Times New Roman"/>
          <w:b/>
          <w:bCs/>
        </w:rPr>
        <w:t>ISCED 1</w:t>
      </w:r>
    </w:p>
    <w:p w14:paraId="401B65E0" w14:textId="77777777" w:rsidR="00B92B2C" w:rsidRPr="00B92B2C" w:rsidRDefault="00B92B2C" w:rsidP="00B92B2C">
      <w:pPr>
        <w:spacing w:before="0" w:beforeAutospacing="0" w:after="0" w:afterAutospacing="0" w:line="360" w:lineRule="auto"/>
        <w:jc w:val="center"/>
        <w:rPr>
          <w:rFonts w:ascii="Times New Roman" w:hAnsi="Times New Roman"/>
          <w:sz w:val="20"/>
          <w:szCs w:val="20"/>
        </w:rPr>
      </w:pPr>
      <w:r w:rsidRPr="00B92B2C">
        <w:rPr>
          <w:rFonts w:ascii="Times New Roman" w:hAnsi="Times New Roman"/>
          <w:sz w:val="20"/>
          <w:szCs w:val="20"/>
        </w:rPr>
        <w:t>Učebný plán pre žiakov s ľahkým stupňom mentálneho postihnutia s vyučovacím jazykom slovenským</w:t>
      </w:r>
    </w:p>
    <w:tbl>
      <w:tblPr>
        <w:tblpPr w:leftFromText="141" w:rightFromText="141" w:vertAnchor="text" w:horzAnchor="margin" w:tblpXSpec="center" w:tblpY="139"/>
        <w:tblW w:w="8379" w:type="dxa"/>
        <w:tblLayout w:type="fixed"/>
        <w:tblCellMar>
          <w:left w:w="0" w:type="dxa"/>
          <w:right w:w="0" w:type="dxa"/>
        </w:tblCellMar>
        <w:tblLook w:val="0000" w:firstRow="0" w:lastRow="0" w:firstColumn="0" w:lastColumn="0" w:noHBand="0" w:noVBand="0"/>
      </w:tblPr>
      <w:tblGrid>
        <w:gridCol w:w="1858"/>
        <w:gridCol w:w="1985"/>
        <w:gridCol w:w="440"/>
        <w:gridCol w:w="538"/>
        <w:gridCol w:w="425"/>
        <w:gridCol w:w="567"/>
        <w:gridCol w:w="439"/>
        <w:gridCol w:w="426"/>
        <w:gridCol w:w="567"/>
        <w:gridCol w:w="471"/>
        <w:gridCol w:w="663"/>
      </w:tblGrid>
      <w:tr w:rsidR="00FA0DC6" w:rsidRPr="00B92B2C" w14:paraId="6EA6D700" w14:textId="77777777" w:rsidTr="00FA0DC6">
        <w:trPr>
          <w:trHeight w:val="857"/>
        </w:trPr>
        <w:tc>
          <w:tcPr>
            <w:tcW w:w="18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201AA3"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Vzdelávacia oblasť</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8AADE5E" w14:textId="77777777" w:rsidR="00FA0DC6" w:rsidRPr="00B92B2C" w:rsidRDefault="00FA0DC6" w:rsidP="00FA0DC6">
            <w:pPr>
              <w:rPr>
                <w:rFonts w:ascii="Arial" w:eastAsia="Arial Unicode MS" w:hAnsi="Arial" w:cs="Arial"/>
                <w:b/>
                <w:bCs/>
                <w:sz w:val="18"/>
                <w:szCs w:val="18"/>
              </w:rPr>
            </w:pPr>
            <w:r w:rsidRPr="00B92B2C">
              <w:rPr>
                <w:rFonts w:ascii="Arial" w:hAnsi="Arial" w:cs="Arial"/>
                <w:b/>
                <w:bCs/>
                <w:sz w:val="18"/>
                <w:szCs w:val="18"/>
              </w:rPr>
              <w:t>Predmet/ročník</w:t>
            </w:r>
          </w:p>
        </w:tc>
        <w:tc>
          <w:tcPr>
            <w:tcW w:w="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E219F6D" w14:textId="77777777" w:rsidR="00FA0DC6" w:rsidRPr="00B92B2C" w:rsidRDefault="00FA0DC6" w:rsidP="00FA0DC6">
            <w:pPr>
              <w:jc w:val="center"/>
              <w:rPr>
                <w:rFonts w:ascii="Arial" w:eastAsia="Arial Unicode MS" w:hAnsi="Arial" w:cs="Arial"/>
                <w:b/>
                <w:bCs/>
                <w:sz w:val="18"/>
                <w:szCs w:val="18"/>
              </w:rPr>
            </w:pPr>
            <w:r>
              <w:rPr>
                <w:rFonts w:ascii="Arial" w:eastAsia="Arial Unicode MS" w:hAnsi="Arial" w:cs="Arial"/>
                <w:b/>
                <w:bCs/>
                <w:sz w:val="18"/>
                <w:szCs w:val="18"/>
              </w:rPr>
              <w:t>1.</w:t>
            </w:r>
          </w:p>
        </w:tc>
        <w:tc>
          <w:tcPr>
            <w:tcW w:w="53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AEE0C49" w14:textId="77777777" w:rsidR="00FA0DC6" w:rsidRPr="00B92B2C" w:rsidRDefault="00FA0DC6" w:rsidP="00FA0DC6">
            <w:pPr>
              <w:ind w:left="122"/>
              <w:jc w:val="center"/>
              <w:rPr>
                <w:rFonts w:ascii="Arial" w:eastAsia="Arial Unicode MS" w:hAnsi="Arial" w:cs="Arial"/>
                <w:b/>
                <w:bCs/>
                <w:sz w:val="18"/>
                <w:szCs w:val="18"/>
              </w:rPr>
            </w:pPr>
            <w:r w:rsidRPr="00B92B2C">
              <w:rPr>
                <w:rFonts w:ascii="Arial" w:hAnsi="Arial" w:cs="Arial"/>
                <w:b/>
                <w:bCs/>
                <w:sz w:val="18"/>
                <w:szCs w:val="18"/>
              </w:rPr>
              <w:t>2.</w:t>
            </w: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95A37BE"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3.</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5194B18"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4.</w:t>
            </w:r>
          </w:p>
        </w:tc>
        <w:tc>
          <w:tcPr>
            <w:tcW w:w="4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6628DBE"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5.</w:t>
            </w:r>
          </w:p>
        </w:tc>
        <w:tc>
          <w:tcPr>
            <w:tcW w:w="4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DE48A6F" w14:textId="77777777" w:rsidR="00FA0DC6" w:rsidRPr="00B92B2C" w:rsidRDefault="00FA0DC6" w:rsidP="00FA0DC6">
            <w:pPr>
              <w:jc w:val="center"/>
              <w:rPr>
                <w:rFonts w:ascii="Arial" w:eastAsia="Arial Unicode MS" w:hAnsi="Arial" w:cs="Arial"/>
                <w:b/>
                <w:bCs/>
                <w:sz w:val="18"/>
                <w:szCs w:val="18"/>
              </w:rPr>
            </w:pPr>
            <w:r>
              <w:rPr>
                <w:rFonts w:ascii="Arial" w:eastAsia="Arial Unicode MS" w:hAnsi="Arial" w:cs="Arial"/>
                <w:b/>
                <w:bCs/>
                <w:sz w:val="18"/>
                <w:szCs w:val="18"/>
              </w:rPr>
              <w:t xml:space="preserve"> 6.    </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39FD16A" w14:textId="77777777" w:rsidR="00FA0DC6" w:rsidRPr="00B92B2C" w:rsidRDefault="00FA0DC6" w:rsidP="00FA0DC6">
            <w:pPr>
              <w:ind w:left="-15" w:firstLine="15"/>
              <w:jc w:val="center"/>
              <w:rPr>
                <w:rFonts w:ascii="Arial" w:eastAsia="Arial Unicode MS" w:hAnsi="Arial" w:cs="Arial"/>
                <w:b/>
                <w:bCs/>
                <w:sz w:val="18"/>
                <w:szCs w:val="18"/>
              </w:rPr>
            </w:pPr>
            <w:r w:rsidRPr="00B92B2C">
              <w:rPr>
                <w:rFonts w:ascii="Arial" w:hAnsi="Arial" w:cs="Arial"/>
                <w:b/>
                <w:bCs/>
                <w:sz w:val="18"/>
                <w:szCs w:val="18"/>
              </w:rPr>
              <w:t>7.</w:t>
            </w:r>
          </w:p>
        </w:tc>
        <w:tc>
          <w:tcPr>
            <w:tcW w:w="47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531AA8B"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8.</w:t>
            </w:r>
          </w:p>
        </w:tc>
        <w:tc>
          <w:tcPr>
            <w:tcW w:w="663" w:type="dxa"/>
            <w:tcBorders>
              <w:top w:val="single" w:sz="4" w:space="0" w:color="auto"/>
              <w:left w:val="nil"/>
              <w:bottom w:val="single" w:sz="4" w:space="0" w:color="auto"/>
              <w:right w:val="single" w:sz="4" w:space="0" w:color="auto"/>
            </w:tcBorders>
            <w:vAlign w:val="bottom"/>
          </w:tcPr>
          <w:p w14:paraId="3D688AEF" w14:textId="77777777" w:rsidR="00FA0DC6" w:rsidRPr="00B92B2C" w:rsidRDefault="009C5B9F" w:rsidP="00FA0DC6">
            <w:pPr>
              <w:ind w:left="900"/>
              <w:jc w:val="center"/>
              <w:rPr>
                <w:rFonts w:ascii="Arial" w:eastAsia="Arial Unicode MS" w:hAnsi="Arial" w:cs="Arial"/>
                <w:b/>
                <w:bCs/>
                <w:sz w:val="18"/>
                <w:szCs w:val="18"/>
              </w:rPr>
            </w:pPr>
            <w:r>
              <w:rPr>
                <w:rFonts w:ascii="Arial" w:eastAsia="Arial Unicode MS" w:hAnsi="Arial" w:cs="Arial"/>
                <w:b/>
                <w:bCs/>
                <w:noProof/>
                <w:sz w:val="18"/>
                <w:szCs w:val="18"/>
                <w:lang w:eastAsia="sk-SK"/>
              </w:rPr>
              <mc:AlternateContent>
                <mc:Choice Requires="wps">
                  <w:drawing>
                    <wp:anchor distT="0" distB="0" distL="114300" distR="114300" simplePos="0" relativeHeight="251661312" behindDoc="0" locked="0" layoutInCell="1" allowOverlap="1" wp14:anchorId="377C1ED4" wp14:editId="2FB78634">
                      <wp:simplePos x="0" y="0"/>
                      <wp:positionH relativeFrom="column">
                        <wp:posOffset>108585</wp:posOffset>
                      </wp:positionH>
                      <wp:positionV relativeFrom="paragraph">
                        <wp:posOffset>-19050</wp:posOffset>
                      </wp:positionV>
                      <wp:extent cx="119380" cy="237490"/>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4509F" w14:textId="77777777" w:rsidR="00167E6C" w:rsidRDefault="00167E6C">
                                  <w:r w:rsidRPr="00FA0DC6">
                                    <w:rPr>
                                      <w:b/>
                                    </w:rPr>
                                    <w:t>9</w:t>
                                  </w:r>
                                  <w:r>
                                    <w:rPr>
                                      <w:b/>
                                    </w:rPr>
                                    <w:t xml:space="preserve">.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C1ED4" id="_x0000_t202" coordsize="21600,21600" o:spt="202" path="m,l,21600r21600,l21600,xe">
                      <v:stroke joinstyle="miter"/>
                      <v:path gradientshapeok="t" o:connecttype="rect"/>
                    </v:shapetype>
                    <v:shape id="Text Box 4" o:spid="_x0000_s1026" type="#_x0000_t202" style="position:absolute;left:0;text-align:left;margin-left:8.55pt;margin-top:-1.5pt;width:9.4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" stroked="f">
                      <v:textbox>
                        <w:txbxContent>
                          <w:p w14:paraId="4874509F" w14:textId="77777777" w:rsidR="00167E6C" w:rsidRDefault="00167E6C">
                            <w:r w:rsidRPr="00FA0DC6">
                              <w:rPr>
                                <w:b/>
                              </w:rPr>
                              <w:t>9</w:t>
                            </w:r>
                            <w:r>
                              <w:rPr>
                                <w:b/>
                              </w:rPr>
                              <w:t xml:space="preserve">. </w:t>
                            </w:r>
                            <w:r>
                              <w:t xml:space="preserve">.. </w:t>
                            </w:r>
                          </w:p>
                        </w:txbxContent>
                      </v:textbox>
                    </v:shape>
                  </w:pict>
                </mc:Fallback>
              </mc:AlternateContent>
            </w:r>
          </w:p>
        </w:tc>
      </w:tr>
      <w:tr w:rsidR="00FA0DC6" w:rsidRPr="00B92B2C" w14:paraId="339A1B46" w14:textId="77777777" w:rsidTr="00FA0DC6">
        <w:trPr>
          <w:cantSplit/>
          <w:trHeight w:val="480"/>
        </w:trPr>
        <w:tc>
          <w:tcPr>
            <w:tcW w:w="185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1931596"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Jazyk a komunikácia</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52AFD543"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slovenský jazyk a literatúra</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9546E7"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8</w:t>
            </w: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7FCDE468" w14:textId="77777777" w:rsidR="00FA0DC6" w:rsidRPr="00B92B2C" w:rsidRDefault="00FA0DC6" w:rsidP="00FA0DC6">
            <w:pPr>
              <w:ind w:left="149"/>
              <w:jc w:val="center"/>
              <w:rPr>
                <w:rFonts w:ascii="Arial" w:eastAsia="Arial Unicode MS" w:hAnsi="Arial" w:cs="Arial"/>
                <w:sz w:val="18"/>
                <w:szCs w:val="18"/>
              </w:rPr>
            </w:pPr>
            <w:r>
              <w:rPr>
                <w:rFonts w:ascii="Arial" w:eastAsia="Arial Unicode MS" w:hAnsi="Arial" w:cs="Arial"/>
                <w:sz w:val="18"/>
                <w:szCs w:val="18"/>
              </w:rPr>
              <w:t>8</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C0577B"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8</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5E8BA2A"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7+</w:t>
            </w:r>
            <w:r w:rsidRPr="00280707">
              <w:rPr>
                <w:rFonts w:ascii="Arial" w:eastAsia="Arial Unicode MS" w:hAnsi="Arial" w:cs="Arial"/>
                <w:b/>
                <w:sz w:val="18"/>
                <w:szCs w:val="18"/>
              </w:rPr>
              <w:t>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3AA4BD" w14:textId="77777777" w:rsidR="00FA0DC6" w:rsidRPr="00280707" w:rsidRDefault="00FA0DC6" w:rsidP="00FA0DC6">
            <w:pPr>
              <w:jc w:val="center"/>
              <w:rPr>
                <w:rFonts w:ascii="Arial" w:eastAsia="Arial Unicode MS" w:hAnsi="Arial" w:cs="Arial"/>
                <w:bCs/>
                <w:sz w:val="18"/>
                <w:szCs w:val="18"/>
              </w:rPr>
            </w:pPr>
            <w:r w:rsidRPr="00280707">
              <w:rPr>
                <w:rFonts w:ascii="Arial" w:eastAsia="Arial Unicode MS" w:hAnsi="Arial" w:cs="Arial"/>
                <w:bCs/>
                <w:sz w:val="18"/>
                <w:szCs w:val="18"/>
              </w:rPr>
              <w:t>6</w:t>
            </w:r>
            <w:r>
              <w:rPr>
                <w:rFonts w:ascii="Arial" w:eastAsia="Arial Unicode MS" w:hAnsi="Arial" w:cs="Arial"/>
                <w:bCs/>
                <w:sz w:val="18"/>
                <w:szCs w:val="18"/>
              </w:rPr>
              <w:t>+</w:t>
            </w:r>
            <w:r w:rsidRPr="00280707">
              <w:rPr>
                <w:rFonts w:ascii="Arial" w:eastAsia="Arial Unicode MS" w:hAnsi="Arial" w:cs="Arial"/>
                <w:b/>
                <w:bCs/>
                <w:sz w:val="18"/>
                <w:szCs w:val="18"/>
              </w:rPr>
              <w:t>1</w:t>
            </w: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20CECB71" w14:textId="77777777" w:rsidR="00FA0DC6" w:rsidRPr="00280707" w:rsidRDefault="00FA0DC6" w:rsidP="00FA0DC6">
            <w:pPr>
              <w:jc w:val="center"/>
              <w:rPr>
                <w:rFonts w:ascii="Arial" w:eastAsia="Arial Unicode MS" w:hAnsi="Arial" w:cs="Arial"/>
                <w:bCs/>
                <w:sz w:val="18"/>
                <w:szCs w:val="18"/>
              </w:rPr>
            </w:pPr>
            <w:r>
              <w:rPr>
                <w:rFonts w:ascii="Arial" w:eastAsia="Arial Unicode MS" w:hAnsi="Arial" w:cs="Arial"/>
                <w:bCs/>
                <w:sz w:val="18"/>
                <w:szCs w:val="18"/>
              </w:rPr>
              <w:t>6+1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5F6D5E"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5</w:t>
            </w:r>
            <w:r w:rsidRPr="00280707">
              <w:rPr>
                <w:rFonts w:ascii="Arial" w:eastAsia="Arial Unicode MS" w:hAnsi="Arial" w:cs="Arial"/>
                <w:b/>
                <w:sz w:val="18"/>
                <w:szCs w:val="18"/>
              </w:rPr>
              <w:t>+1</w:t>
            </w: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F37548"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5</w:t>
            </w:r>
            <w:r w:rsidRPr="00280707">
              <w:rPr>
                <w:rFonts w:ascii="Arial" w:eastAsia="Arial Unicode MS" w:hAnsi="Arial" w:cs="Arial"/>
                <w:b/>
                <w:sz w:val="18"/>
                <w:szCs w:val="18"/>
              </w:rPr>
              <w:t>+1</w:t>
            </w:r>
          </w:p>
        </w:tc>
        <w:tc>
          <w:tcPr>
            <w:tcW w:w="663" w:type="dxa"/>
            <w:tcBorders>
              <w:top w:val="nil"/>
              <w:left w:val="nil"/>
              <w:bottom w:val="single" w:sz="4" w:space="0" w:color="auto"/>
              <w:right w:val="single" w:sz="4" w:space="0" w:color="auto"/>
            </w:tcBorders>
            <w:vAlign w:val="bottom"/>
          </w:tcPr>
          <w:p w14:paraId="79E72597"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5+1</w:t>
            </w:r>
          </w:p>
        </w:tc>
      </w:tr>
      <w:tr w:rsidR="00FA0DC6" w:rsidRPr="00B92B2C" w14:paraId="6F747B22" w14:textId="77777777" w:rsidTr="00FA0DC6">
        <w:trPr>
          <w:cantSplit/>
          <w:trHeight w:val="720"/>
        </w:trPr>
        <w:tc>
          <w:tcPr>
            <w:tcW w:w="1858" w:type="dxa"/>
            <w:vMerge/>
            <w:tcBorders>
              <w:top w:val="nil"/>
              <w:left w:val="single" w:sz="4" w:space="0" w:color="auto"/>
              <w:bottom w:val="single" w:sz="4" w:space="0" w:color="auto"/>
              <w:right w:val="single" w:sz="4" w:space="0" w:color="auto"/>
            </w:tcBorders>
            <w:vAlign w:val="center"/>
          </w:tcPr>
          <w:p w14:paraId="3A152B5D" w14:textId="77777777" w:rsidR="00FA0DC6" w:rsidRPr="00B92B2C" w:rsidRDefault="00FA0DC6" w:rsidP="00FA0DC6">
            <w:pPr>
              <w:rPr>
                <w:rFonts w:ascii="Arial" w:eastAsia="Arial Unicode MS" w:hAnsi="Arial" w:cs="Arial"/>
                <w:b/>
                <w:bCs/>
                <w:sz w:val="18"/>
                <w:szCs w:val="18"/>
              </w:rPr>
            </w:pP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592D6DF1"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 xml:space="preserve">rozvíjanie </w:t>
            </w:r>
            <w:proofErr w:type="spellStart"/>
            <w:r w:rsidRPr="00B92B2C">
              <w:rPr>
                <w:rFonts w:ascii="Arial" w:hAnsi="Arial" w:cs="Arial"/>
                <w:sz w:val="18"/>
                <w:szCs w:val="18"/>
              </w:rPr>
              <w:t>komunikatívných</w:t>
            </w:r>
            <w:proofErr w:type="spellEnd"/>
            <w:r w:rsidRPr="00B92B2C">
              <w:rPr>
                <w:rFonts w:ascii="Arial" w:hAnsi="Arial" w:cs="Arial"/>
                <w:sz w:val="18"/>
                <w:szCs w:val="18"/>
              </w:rPr>
              <w:t xml:space="preserve"> schopností</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DFAA9D" w14:textId="77777777" w:rsidR="00FA0DC6" w:rsidRPr="00B92B2C" w:rsidRDefault="00FA0DC6" w:rsidP="00FA0DC6">
            <w:pPr>
              <w:jc w:val="center"/>
              <w:rPr>
                <w:rFonts w:ascii="Arial" w:eastAsia="Arial Unicode MS" w:hAnsi="Arial" w:cs="Arial"/>
                <w:sz w:val="18"/>
                <w:szCs w:val="18"/>
              </w:rPr>
            </w:pP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25A130BD" w14:textId="77777777" w:rsidR="00FA0DC6" w:rsidRPr="00B92B2C" w:rsidRDefault="00FA0DC6" w:rsidP="00FA0DC6">
            <w:pPr>
              <w:jc w:val="center"/>
              <w:rPr>
                <w:rFonts w:ascii="Arial" w:eastAsia="Arial Unicode MS" w:hAnsi="Arial" w:cs="Arial"/>
                <w:sz w:val="18"/>
                <w:szCs w:val="18"/>
              </w:rPr>
            </w:pP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D7851F"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1AD485" w14:textId="77777777" w:rsidR="00FA0DC6" w:rsidRPr="00B92B2C" w:rsidRDefault="00FA0DC6" w:rsidP="00FA0DC6">
            <w:pPr>
              <w:jc w:val="center"/>
              <w:rPr>
                <w:rFonts w:ascii="Arial" w:eastAsia="Arial Unicode MS" w:hAnsi="Arial" w:cs="Arial"/>
                <w:sz w:val="18"/>
                <w:szCs w:val="18"/>
              </w:rPr>
            </w:pP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57DF7D" w14:textId="77777777" w:rsidR="00FA0DC6" w:rsidRPr="00B92B2C" w:rsidRDefault="00FA0DC6" w:rsidP="00FA0DC6">
            <w:pPr>
              <w:jc w:val="center"/>
              <w:rPr>
                <w:rFonts w:ascii="Arial" w:eastAsia="Arial Unicode MS" w:hAnsi="Arial" w:cs="Arial"/>
                <w:sz w:val="18"/>
                <w:szCs w:val="18"/>
              </w:rPr>
            </w:pP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44258AE9"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F4EF7F0" w14:textId="77777777" w:rsidR="00FA0DC6" w:rsidRPr="00B92B2C" w:rsidRDefault="00FA0DC6" w:rsidP="00FA0DC6">
            <w:pPr>
              <w:jc w:val="center"/>
              <w:rPr>
                <w:rFonts w:ascii="Arial" w:eastAsia="Arial Unicode MS" w:hAnsi="Arial" w:cs="Arial"/>
                <w:sz w:val="18"/>
                <w:szCs w:val="18"/>
              </w:rPr>
            </w:pP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8AB696" w14:textId="77777777" w:rsidR="00FA0DC6" w:rsidRPr="00B92B2C" w:rsidRDefault="00FA0DC6" w:rsidP="00FA0DC6">
            <w:pPr>
              <w:jc w:val="center"/>
              <w:rPr>
                <w:rFonts w:ascii="Arial" w:eastAsia="Arial Unicode MS" w:hAnsi="Arial" w:cs="Arial"/>
                <w:sz w:val="18"/>
                <w:szCs w:val="18"/>
              </w:rPr>
            </w:pPr>
          </w:p>
        </w:tc>
        <w:tc>
          <w:tcPr>
            <w:tcW w:w="663" w:type="dxa"/>
            <w:tcBorders>
              <w:top w:val="nil"/>
              <w:left w:val="nil"/>
              <w:bottom w:val="single" w:sz="4" w:space="0" w:color="auto"/>
              <w:right w:val="single" w:sz="4" w:space="0" w:color="auto"/>
            </w:tcBorders>
            <w:vAlign w:val="bottom"/>
          </w:tcPr>
          <w:p w14:paraId="3B8B70D5" w14:textId="77777777" w:rsidR="00FA0DC6" w:rsidRPr="00B92B2C" w:rsidRDefault="00FA0DC6" w:rsidP="00FA0DC6">
            <w:pPr>
              <w:jc w:val="center"/>
              <w:rPr>
                <w:rFonts w:ascii="Arial" w:eastAsia="Arial Unicode MS" w:hAnsi="Arial" w:cs="Arial"/>
                <w:sz w:val="18"/>
                <w:szCs w:val="18"/>
              </w:rPr>
            </w:pPr>
          </w:p>
        </w:tc>
      </w:tr>
      <w:tr w:rsidR="00FA0DC6" w:rsidRPr="00B92B2C" w14:paraId="099D3AAE" w14:textId="77777777" w:rsidTr="00FA0DC6">
        <w:trPr>
          <w:cantSplit/>
          <w:trHeight w:val="720"/>
        </w:trPr>
        <w:tc>
          <w:tcPr>
            <w:tcW w:w="1858" w:type="dxa"/>
            <w:vMerge/>
            <w:tcBorders>
              <w:top w:val="nil"/>
              <w:left w:val="single" w:sz="4" w:space="0" w:color="auto"/>
              <w:bottom w:val="single" w:sz="4" w:space="0" w:color="auto"/>
              <w:right w:val="single" w:sz="4" w:space="0" w:color="auto"/>
            </w:tcBorders>
            <w:vAlign w:val="center"/>
          </w:tcPr>
          <w:p w14:paraId="62A4CCCC" w14:textId="77777777" w:rsidR="00FA0DC6" w:rsidRPr="00B92B2C" w:rsidRDefault="00FA0DC6" w:rsidP="00FA0DC6">
            <w:pPr>
              <w:rPr>
                <w:rFonts w:ascii="Arial" w:eastAsia="Arial Unicode MS" w:hAnsi="Arial" w:cs="Arial"/>
                <w:b/>
                <w:bCs/>
                <w:sz w:val="18"/>
                <w:szCs w:val="18"/>
              </w:rPr>
            </w:pP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67519B47"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 xml:space="preserve">rozvíjanie </w:t>
            </w:r>
            <w:proofErr w:type="spellStart"/>
            <w:r w:rsidRPr="00B92B2C">
              <w:rPr>
                <w:rFonts w:ascii="Arial" w:hAnsi="Arial" w:cs="Arial"/>
                <w:sz w:val="18"/>
                <w:szCs w:val="18"/>
              </w:rPr>
              <w:t>grafomotorických</w:t>
            </w:r>
            <w:proofErr w:type="spellEnd"/>
            <w:r w:rsidRPr="00B92B2C">
              <w:rPr>
                <w:rFonts w:ascii="Arial" w:hAnsi="Arial" w:cs="Arial"/>
                <w:sz w:val="18"/>
                <w:szCs w:val="18"/>
              </w:rPr>
              <w:t xml:space="preserve"> zručností</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BEE595" w14:textId="77777777" w:rsidR="00FA0DC6" w:rsidRPr="00B92B2C" w:rsidRDefault="00FA0DC6" w:rsidP="00FA0DC6">
            <w:pPr>
              <w:jc w:val="center"/>
              <w:rPr>
                <w:rFonts w:ascii="Arial" w:eastAsia="Arial Unicode MS" w:hAnsi="Arial" w:cs="Arial"/>
                <w:sz w:val="18"/>
                <w:szCs w:val="18"/>
              </w:rPr>
            </w:pP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767A6974" w14:textId="77777777" w:rsidR="00FA0DC6" w:rsidRPr="00B92B2C" w:rsidRDefault="00FA0DC6" w:rsidP="00FA0DC6">
            <w:pPr>
              <w:jc w:val="center"/>
              <w:rPr>
                <w:rFonts w:ascii="Arial" w:eastAsia="Arial Unicode MS" w:hAnsi="Arial" w:cs="Arial"/>
                <w:sz w:val="18"/>
                <w:szCs w:val="18"/>
              </w:rPr>
            </w:pP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12C8FA9"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901E70" w14:textId="77777777" w:rsidR="00FA0DC6" w:rsidRPr="00B92B2C" w:rsidRDefault="00FA0DC6" w:rsidP="00FA0DC6">
            <w:pPr>
              <w:jc w:val="center"/>
              <w:rPr>
                <w:rFonts w:ascii="Arial" w:eastAsia="Arial Unicode MS" w:hAnsi="Arial" w:cs="Arial"/>
                <w:sz w:val="18"/>
                <w:szCs w:val="18"/>
              </w:rPr>
            </w:pP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EC7292" w14:textId="77777777" w:rsidR="00FA0DC6" w:rsidRPr="00B92B2C" w:rsidRDefault="00FA0DC6" w:rsidP="00FA0DC6">
            <w:pPr>
              <w:jc w:val="center"/>
              <w:rPr>
                <w:rFonts w:ascii="Arial" w:eastAsia="Arial Unicode MS" w:hAnsi="Arial" w:cs="Arial"/>
                <w:sz w:val="18"/>
                <w:szCs w:val="18"/>
              </w:rPr>
            </w:pP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2DF43A9C"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7937FC" w14:textId="77777777" w:rsidR="00FA0DC6" w:rsidRPr="00B92B2C" w:rsidRDefault="00FA0DC6" w:rsidP="00FA0DC6">
            <w:pPr>
              <w:jc w:val="center"/>
              <w:rPr>
                <w:rFonts w:ascii="Arial" w:eastAsia="Arial Unicode MS" w:hAnsi="Arial" w:cs="Arial"/>
                <w:sz w:val="18"/>
                <w:szCs w:val="18"/>
              </w:rPr>
            </w:pP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6572B2" w14:textId="77777777" w:rsidR="00FA0DC6" w:rsidRPr="00B92B2C" w:rsidRDefault="00FA0DC6" w:rsidP="00FA0DC6">
            <w:pPr>
              <w:jc w:val="center"/>
              <w:rPr>
                <w:rFonts w:ascii="Arial" w:eastAsia="Arial Unicode MS" w:hAnsi="Arial" w:cs="Arial"/>
                <w:sz w:val="18"/>
                <w:szCs w:val="18"/>
              </w:rPr>
            </w:pPr>
          </w:p>
        </w:tc>
        <w:tc>
          <w:tcPr>
            <w:tcW w:w="663" w:type="dxa"/>
            <w:tcBorders>
              <w:top w:val="nil"/>
              <w:left w:val="nil"/>
              <w:bottom w:val="single" w:sz="4" w:space="0" w:color="auto"/>
              <w:right w:val="single" w:sz="4" w:space="0" w:color="auto"/>
            </w:tcBorders>
            <w:vAlign w:val="bottom"/>
          </w:tcPr>
          <w:p w14:paraId="14EE00B1" w14:textId="77777777" w:rsidR="00FA0DC6" w:rsidRPr="00B92B2C" w:rsidRDefault="00FA0DC6" w:rsidP="00FA0DC6">
            <w:pPr>
              <w:jc w:val="center"/>
              <w:rPr>
                <w:rFonts w:ascii="Arial" w:eastAsia="Arial Unicode MS" w:hAnsi="Arial" w:cs="Arial"/>
                <w:sz w:val="18"/>
                <w:szCs w:val="18"/>
              </w:rPr>
            </w:pPr>
          </w:p>
        </w:tc>
      </w:tr>
      <w:tr w:rsidR="00FA0DC6" w:rsidRPr="00B92B2C" w14:paraId="11095AE0" w14:textId="77777777" w:rsidTr="00FA0DC6">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C00000"/>
            <w:tcMar>
              <w:top w:w="15" w:type="dxa"/>
              <w:left w:w="15" w:type="dxa"/>
              <w:bottom w:w="0" w:type="dxa"/>
              <w:right w:w="15" w:type="dxa"/>
            </w:tcMar>
            <w:vAlign w:val="center"/>
          </w:tcPr>
          <w:p w14:paraId="6FE0D769"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 </w:t>
            </w:r>
          </w:p>
        </w:tc>
        <w:tc>
          <w:tcPr>
            <w:tcW w:w="1985" w:type="dxa"/>
            <w:tcBorders>
              <w:top w:val="single" w:sz="4" w:space="0" w:color="auto"/>
              <w:left w:val="nil"/>
              <w:bottom w:val="single" w:sz="4" w:space="0" w:color="auto"/>
              <w:right w:val="single" w:sz="4" w:space="0" w:color="auto"/>
            </w:tcBorders>
            <w:shd w:val="clear" w:color="auto" w:fill="C00000"/>
            <w:tcMar>
              <w:top w:w="15" w:type="dxa"/>
              <w:left w:w="15" w:type="dxa"/>
              <w:bottom w:w="0" w:type="dxa"/>
              <w:right w:w="15" w:type="dxa"/>
            </w:tcMar>
            <w:vAlign w:val="bottom"/>
          </w:tcPr>
          <w:p w14:paraId="1FB4CBCF"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 </w:t>
            </w:r>
          </w:p>
        </w:tc>
        <w:tc>
          <w:tcPr>
            <w:tcW w:w="440" w:type="dxa"/>
            <w:tcBorders>
              <w:top w:val="single" w:sz="4" w:space="0" w:color="auto"/>
              <w:left w:val="nil"/>
              <w:bottom w:val="single" w:sz="4" w:space="0" w:color="auto"/>
              <w:right w:val="single" w:sz="4" w:space="0" w:color="auto"/>
            </w:tcBorders>
            <w:shd w:val="clear" w:color="auto" w:fill="C00000"/>
            <w:noWrap/>
            <w:tcMar>
              <w:top w:w="15" w:type="dxa"/>
              <w:left w:w="15" w:type="dxa"/>
              <w:bottom w:w="0" w:type="dxa"/>
              <w:right w:w="15" w:type="dxa"/>
            </w:tcMar>
            <w:vAlign w:val="bottom"/>
          </w:tcPr>
          <w:p w14:paraId="75FB96FE" w14:textId="77777777" w:rsidR="00FA0DC6" w:rsidRPr="00B92B2C" w:rsidRDefault="00FA0DC6" w:rsidP="00FA0DC6">
            <w:pPr>
              <w:jc w:val="center"/>
              <w:rPr>
                <w:rFonts w:ascii="Arial" w:eastAsia="Arial Unicode MS" w:hAnsi="Arial" w:cs="Arial"/>
                <w:sz w:val="18"/>
                <w:szCs w:val="18"/>
              </w:rPr>
            </w:pPr>
          </w:p>
        </w:tc>
        <w:tc>
          <w:tcPr>
            <w:tcW w:w="538" w:type="dxa"/>
            <w:tcBorders>
              <w:top w:val="single" w:sz="4" w:space="0" w:color="auto"/>
              <w:left w:val="nil"/>
              <w:bottom w:val="single" w:sz="4" w:space="0" w:color="auto"/>
              <w:right w:val="single" w:sz="4" w:space="0" w:color="auto"/>
            </w:tcBorders>
            <w:shd w:val="clear" w:color="auto" w:fill="C00000"/>
            <w:tcMar>
              <w:top w:w="15" w:type="dxa"/>
              <w:left w:w="15" w:type="dxa"/>
              <w:bottom w:w="0" w:type="dxa"/>
              <w:right w:w="15" w:type="dxa"/>
            </w:tcMar>
            <w:vAlign w:val="bottom"/>
          </w:tcPr>
          <w:p w14:paraId="4FDC8376" w14:textId="77777777" w:rsidR="00FA0DC6" w:rsidRPr="00B92B2C" w:rsidRDefault="00FA0DC6" w:rsidP="00FA0DC6">
            <w:pPr>
              <w:jc w:val="center"/>
              <w:rPr>
                <w:rFonts w:ascii="Arial" w:eastAsia="Arial Unicode MS" w:hAnsi="Arial" w:cs="Arial"/>
                <w:sz w:val="18"/>
                <w:szCs w:val="18"/>
              </w:rPr>
            </w:pPr>
          </w:p>
        </w:tc>
        <w:tc>
          <w:tcPr>
            <w:tcW w:w="425" w:type="dxa"/>
            <w:tcBorders>
              <w:top w:val="single" w:sz="4" w:space="0" w:color="auto"/>
              <w:left w:val="nil"/>
              <w:bottom w:val="single" w:sz="4" w:space="0" w:color="auto"/>
              <w:right w:val="single" w:sz="4" w:space="0" w:color="auto"/>
            </w:tcBorders>
            <w:shd w:val="clear" w:color="auto" w:fill="C00000"/>
            <w:noWrap/>
            <w:tcMar>
              <w:top w:w="15" w:type="dxa"/>
              <w:left w:w="15" w:type="dxa"/>
              <w:bottom w:w="0" w:type="dxa"/>
              <w:right w:w="15" w:type="dxa"/>
            </w:tcMar>
            <w:vAlign w:val="bottom"/>
          </w:tcPr>
          <w:p w14:paraId="59AC2300"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C00000"/>
            <w:noWrap/>
            <w:tcMar>
              <w:top w:w="15" w:type="dxa"/>
              <w:left w:w="15" w:type="dxa"/>
              <w:bottom w:w="0" w:type="dxa"/>
              <w:right w:w="15" w:type="dxa"/>
            </w:tcMar>
            <w:vAlign w:val="bottom"/>
          </w:tcPr>
          <w:p w14:paraId="3BC7AEBC" w14:textId="77777777" w:rsidR="00FA0DC6" w:rsidRPr="00B92B2C" w:rsidRDefault="00FA0DC6" w:rsidP="00FA0DC6">
            <w:pPr>
              <w:jc w:val="center"/>
              <w:rPr>
                <w:rFonts w:ascii="Arial" w:eastAsia="Arial Unicode MS" w:hAnsi="Arial" w:cs="Arial"/>
                <w:sz w:val="18"/>
                <w:szCs w:val="18"/>
              </w:rPr>
            </w:pPr>
          </w:p>
        </w:tc>
        <w:tc>
          <w:tcPr>
            <w:tcW w:w="439" w:type="dxa"/>
            <w:tcBorders>
              <w:top w:val="single" w:sz="4" w:space="0" w:color="auto"/>
              <w:left w:val="nil"/>
              <w:bottom w:val="single" w:sz="4" w:space="0" w:color="auto"/>
              <w:right w:val="single" w:sz="4" w:space="0" w:color="auto"/>
            </w:tcBorders>
            <w:shd w:val="clear" w:color="auto" w:fill="C00000"/>
            <w:noWrap/>
            <w:tcMar>
              <w:top w:w="15" w:type="dxa"/>
              <w:left w:w="15" w:type="dxa"/>
              <w:bottom w:w="0" w:type="dxa"/>
              <w:right w:w="15" w:type="dxa"/>
            </w:tcMar>
            <w:vAlign w:val="bottom"/>
          </w:tcPr>
          <w:p w14:paraId="7687462C" w14:textId="77777777" w:rsidR="00FA0DC6" w:rsidRPr="00B92B2C" w:rsidRDefault="00FA0DC6" w:rsidP="00FA0DC6">
            <w:pPr>
              <w:jc w:val="center"/>
              <w:rPr>
                <w:rFonts w:ascii="Arial" w:eastAsia="Arial Unicode MS" w:hAnsi="Arial" w:cs="Arial"/>
                <w:sz w:val="18"/>
                <w:szCs w:val="18"/>
              </w:rPr>
            </w:pPr>
          </w:p>
        </w:tc>
        <w:tc>
          <w:tcPr>
            <w:tcW w:w="426" w:type="dxa"/>
            <w:tcBorders>
              <w:top w:val="single" w:sz="4" w:space="0" w:color="auto"/>
              <w:left w:val="nil"/>
              <w:bottom w:val="single" w:sz="4" w:space="0" w:color="auto"/>
              <w:right w:val="single" w:sz="4" w:space="0" w:color="auto"/>
            </w:tcBorders>
            <w:shd w:val="clear" w:color="auto" w:fill="C00000"/>
            <w:tcMar>
              <w:top w:w="15" w:type="dxa"/>
              <w:left w:w="15" w:type="dxa"/>
              <w:bottom w:w="0" w:type="dxa"/>
              <w:right w:w="15" w:type="dxa"/>
            </w:tcMar>
            <w:vAlign w:val="bottom"/>
          </w:tcPr>
          <w:p w14:paraId="3E9C0B0F"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C00000"/>
            <w:noWrap/>
            <w:tcMar>
              <w:top w:w="15" w:type="dxa"/>
              <w:left w:w="15" w:type="dxa"/>
              <w:bottom w:w="0" w:type="dxa"/>
              <w:right w:w="15" w:type="dxa"/>
            </w:tcMar>
            <w:vAlign w:val="bottom"/>
          </w:tcPr>
          <w:p w14:paraId="036108B5" w14:textId="77777777" w:rsidR="00FA0DC6" w:rsidRPr="00B92B2C" w:rsidRDefault="00FA0DC6" w:rsidP="00FA0DC6">
            <w:pPr>
              <w:jc w:val="center"/>
              <w:rPr>
                <w:rFonts w:ascii="Arial" w:eastAsia="Arial Unicode MS" w:hAnsi="Arial" w:cs="Arial"/>
                <w:sz w:val="18"/>
                <w:szCs w:val="18"/>
              </w:rPr>
            </w:pPr>
          </w:p>
        </w:tc>
        <w:tc>
          <w:tcPr>
            <w:tcW w:w="471" w:type="dxa"/>
            <w:tcBorders>
              <w:top w:val="single" w:sz="4" w:space="0" w:color="auto"/>
              <w:left w:val="nil"/>
              <w:bottom w:val="single" w:sz="4" w:space="0" w:color="auto"/>
              <w:right w:val="single" w:sz="4" w:space="0" w:color="auto"/>
            </w:tcBorders>
            <w:shd w:val="clear" w:color="auto" w:fill="C00000"/>
            <w:noWrap/>
            <w:tcMar>
              <w:top w:w="15" w:type="dxa"/>
              <w:left w:w="15" w:type="dxa"/>
              <w:bottom w:w="0" w:type="dxa"/>
              <w:right w:w="15" w:type="dxa"/>
            </w:tcMar>
            <w:vAlign w:val="bottom"/>
          </w:tcPr>
          <w:p w14:paraId="3C97BB74" w14:textId="77777777" w:rsidR="00FA0DC6" w:rsidRPr="00B92B2C" w:rsidRDefault="00FA0DC6" w:rsidP="00FA0DC6">
            <w:pPr>
              <w:jc w:val="center"/>
              <w:rPr>
                <w:rFonts w:ascii="Arial" w:eastAsia="Arial Unicode MS" w:hAnsi="Arial" w:cs="Arial"/>
                <w:sz w:val="18"/>
                <w:szCs w:val="18"/>
              </w:rPr>
            </w:pPr>
          </w:p>
        </w:tc>
        <w:tc>
          <w:tcPr>
            <w:tcW w:w="663" w:type="dxa"/>
            <w:tcBorders>
              <w:top w:val="single" w:sz="4" w:space="0" w:color="auto"/>
              <w:left w:val="nil"/>
              <w:bottom w:val="single" w:sz="4" w:space="0" w:color="auto"/>
              <w:right w:val="single" w:sz="4" w:space="0" w:color="auto"/>
            </w:tcBorders>
            <w:shd w:val="clear" w:color="auto" w:fill="C00000"/>
            <w:vAlign w:val="bottom"/>
          </w:tcPr>
          <w:p w14:paraId="23FF37B8" w14:textId="77777777" w:rsidR="00FA0DC6" w:rsidRPr="00B92B2C" w:rsidRDefault="00FA0DC6" w:rsidP="00FA0DC6">
            <w:pPr>
              <w:jc w:val="center"/>
              <w:rPr>
                <w:rFonts w:ascii="Arial" w:eastAsia="Arial Unicode MS" w:hAnsi="Arial" w:cs="Arial"/>
                <w:sz w:val="18"/>
                <w:szCs w:val="18"/>
              </w:rPr>
            </w:pPr>
          </w:p>
        </w:tc>
      </w:tr>
      <w:tr w:rsidR="00FA0DC6" w:rsidRPr="00B92B2C" w14:paraId="4E769671" w14:textId="77777777" w:rsidTr="00FA0DC6">
        <w:trPr>
          <w:cantSplit/>
          <w:trHeight w:val="269"/>
        </w:trPr>
        <w:tc>
          <w:tcPr>
            <w:tcW w:w="185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EEFEC5D"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Matematika a práca s informáciami</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454B6CF9" w14:textId="77777777" w:rsidR="00FA0DC6" w:rsidRPr="00B92B2C" w:rsidRDefault="00FA0DC6" w:rsidP="00FA0DC6">
            <w:pPr>
              <w:rPr>
                <w:rFonts w:ascii="Arial" w:eastAsia="Arial Unicode MS" w:hAnsi="Arial" w:cs="Arial"/>
                <w:sz w:val="18"/>
                <w:szCs w:val="18"/>
              </w:rPr>
            </w:pPr>
            <w:r w:rsidRPr="00B92B2C">
              <w:rPr>
                <w:rFonts w:ascii="Arial" w:eastAsia="Arial Unicode MS" w:hAnsi="Arial" w:cs="Arial"/>
                <w:sz w:val="18"/>
                <w:szCs w:val="18"/>
              </w:rPr>
              <w:t>matematika</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A06758"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4+</w:t>
            </w:r>
            <w:r w:rsidRPr="00B82D16">
              <w:rPr>
                <w:rFonts w:ascii="Arial" w:eastAsia="Arial Unicode MS" w:hAnsi="Arial" w:cs="Arial"/>
                <w:b/>
                <w:sz w:val="18"/>
                <w:szCs w:val="18"/>
              </w:rPr>
              <w:t>1</w:t>
            </w: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19A98179" w14:textId="77777777" w:rsidR="00FA0DC6" w:rsidRPr="00B92B2C" w:rsidRDefault="00FA0DC6" w:rsidP="00FA0DC6">
            <w:pPr>
              <w:ind w:left="13"/>
              <w:jc w:val="center"/>
              <w:rPr>
                <w:rFonts w:ascii="Arial" w:eastAsia="Arial Unicode MS" w:hAnsi="Arial" w:cs="Arial"/>
                <w:sz w:val="18"/>
                <w:szCs w:val="18"/>
              </w:rPr>
            </w:pPr>
            <w:r w:rsidRPr="00B92B2C">
              <w:rPr>
                <w:rFonts w:ascii="Arial" w:eastAsia="Arial Unicode MS" w:hAnsi="Arial" w:cs="Arial"/>
                <w:sz w:val="18"/>
                <w:szCs w:val="18"/>
              </w:rPr>
              <w:t>4</w:t>
            </w:r>
            <w:r>
              <w:rPr>
                <w:rFonts w:ascii="Arial" w:eastAsia="Arial Unicode MS" w:hAnsi="Arial" w:cs="Arial"/>
                <w:sz w:val="18"/>
                <w:szCs w:val="18"/>
              </w:rPr>
              <w:t>+</w:t>
            </w:r>
            <w:r w:rsidRPr="00280707">
              <w:rPr>
                <w:rFonts w:ascii="Arial" w:eastAsia="Arial Unicode MS" w:hAnsi="Arial" w:cs="Arial"/>
                <w:b/>
                <w:sz w:val="18"/>
                <w:szCs w:val="18"/>
              </w:rPr>
              <w:t>1</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D8C505"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r>
              <w:rPr>
                <w:rFonts w:ascii="Arial" w:eastAsia="Arial Unicode MS" w:hAnsi="Arial" w:cs="Arial"/>
                <w:sz w:val="18"/>
                <w:szCs w:val="18"/>
              </w:rPr>
              <w:t>+</w:t>
            </w:r>
            <w:r w:rsidRPr="00E52BAB">
              <w:rPr>
                <w:rFonts w:ascii="Arial" w:eastAsia="Arial Unicode MS" w:hAnsi="Arial" w:cs="Arial"/>
                <w:b/>
                <w:sz w:val="18"/>
                <w:szCs w:val="18"/>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0AFDED"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r>
              <w:rPr>
                <w:rFonts w:ascii="Arial" w:eastAsia="Arial Unicode MS" w:hAnsi="Arial" w:cs="Arial"/>
                <w:sz w:val="18"/>
                <w:szCs w:val="18"/>
              </w:rPr>
              <w:t>+</w:t>
            </w:r>
            <w:r w:rsidRPr="00E52BAB">
              <w:rPr>
                <w:rFonts w:ascii="Arial" w:eastAsia="Arial Unicode MS" w:hAnsi="Arial" w:cs="Arial"/>
                <w:b/>
                <w:sz w:val="18"/>
                <w:szCs w:val="18"/>
              </w:rPr>
              <w:t>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1BC2DE9"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r>
              <w:rPr>
                <w:rFonts w:ascii="Arial" w:eastAsia="Arial Unicode MS" w:hAnsi="Arial" w:cs="Arial"/>
                <w:sz w:val="18"/>
                <w:szCs w:val="18"/>
              </w:rPr>
              <w:t>+</w:t>
            </w:r>
            <w:r w:rsidRPr="00E52BAB">
              <w:rPr>
                <w:rFonts w:ascii="Arial" w:eastAsia="Arial Unicode MS" w:hAnsi="Arial" w:cs="Arial"/>
                <w:b/>
                <w:sz w:val="18"/>
                <w:szCs w:val="18"/>
              </w:rPr>
              <w:t>1</w:t>
            </w: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0B3A220F"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4+</w:t>
            </w:r>
            <w:r w:rsidRPr="00B82D16">
              <w:rPr>
                <w:rFonts w:ascii="Arial" w:eastAsia="Arial Unicode MS" w:hAnsi="Arial" w:cs="Arial"/>
                <w:b/>
                <w:sz w:val="18"/>
                <w:szCs w:val="18"/>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3947D4"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r>
              <w:rPr>
                <w:rFonts w:ascii="Arial" w:eastAsia="Arial Unicode MS" w:hAnsi="Arial" w:cs="Arial"/>
                <w:sz w:val="18"/>
                <w:szCs w:val="18"/>
              </w:rPr>
              <w:t>+</w:t>
            </w:r>
            <w:r w:rsidRPr="00E52BAB">
              <w:rPr>
                <w:rFonts w:ascii="Arial" w:eastAsia="Arial Unicode MS" w:hAnsi="Arial" w:cs="Arial"/>
                <w:b/>
                <w:sz w:val="18"/>
                <w:szCs w:val="18"/>
              </w:rPr>
              <w:t>1</w:t>
            </w: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857A90"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r>
              <w:rPr>
                <w:rFonts w:ascii="Arial" w:eastAsia="Arial Unicode MS" w:hAnsi="Arial" w:cs="Arial"/>
                <w:sz w:val="18"/>
                <w:szCs w:val="18"/>
              </w:rPr>
              <w:t>+</w:t>
            </w:r>
            <w:r w:rsidRPr="00E52BAB">
              <w:rPr>
                <w:rFonts w:ascii="Arial" w:eastAsia="Arial Unicode MS" w:hAnsi="Arial" w:cs="Arial"/>
                <w:b/>
                <w:sz w:val="18"/>
                <w:szCs w:val="18"/>
              </w:rPr>
              <w:t>1</w:t>
            </w:r>
          </w:p>
        </w:tc>
        <w:tc>
          <w:tcPr>
            <w:tcW w:w="663" w:type="dxa"/>
            <w:tcBorders>
              <w:top w:val="nil"/>
              <w:left w:val="nil"/>
              <w:bottom w:val="single" w:sz="4" w:space="0" w:color="auto"/>
              <w:right w:val="single" w:sz="4" w:space="0" w:color="auto"/>
            </w:tcBorders>
            <w:vAlign w:val="bottom"/>
          </w:tcPr>
          <w:p w14:paraId="5BBBCB64"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4+1</w:t>
            </w:r>
          </w:p>
        </w:tc>
      </w:tr>
      <w:tr w:rsidR="00FA0DC6" w:rsidRPr="00B92B2C" w14:paraId="44EB2FBE" w14:textId="77777777" w:rsidTr="00FA0DC6">
        <w:trPr>
          <w:cantSplit/>
          <w:trHeight w:val="335"/>
        </w:trPr>
        <w:tc>
          <w:tcPr>
            <w:tcW w:w="1858" w:type="dxa"/>
            <w:vMerge/>
            <w:tcBorders>
              <w:top w:val="nil"/>
              <w:left w:val="single" w:sz="4" w:space="0" w:color="auto"/>
              <w:bottom w:val="single" w:sz="4" w:space="0" w:color="auto"/>
              <w:right w:val="single" w:sz="4" w:space="0" w:color="auto"/>
            </w:tcBorders>
            <w:vAlign w:val="center"/>
          </w:tcPr>
          <w:p w14:paraId="36764218" w14:textId="77777777" w:rsidR="00FA0DC6" w:rsidRPr="00B92B2C" w:rsidRDefault="00FA0DC6" w:rsidP="00FA0DC6">
            <w:pPr>
              <w:rPr>
                <w:rFonts w:ascii="Arial" w:eastAsia="Arial Unicode MS" w:hAnsi="Arial" w:cs="Arial"/>
                <w:b/>
                <w:bCs/>
                <w:sz w:val="18"/>
                <w:szCs w:val="18"/>
              </w:rPr>
            </w:pP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71D272C6" w14:textId="77777777" w:rsidR="00FA0DC6" w:rsidRPr="00B92B2C" w:rsidRDefault="00FA0DC6" w:rsidP="00FA0DC6">
            <w:pPr>
              <w:rPr>
                <w:rFonts w:ascii="Arial" w:eastAsia="Arial Unicode MS" w:hAnsi="Arial" w:cs="Arial"/>
                <w:sz w:val="18"/>
                <w:szCs w:val="18"/>
              </w:rPr>
            </w:pPr>
            <w:r w:rsidRPr="00B92B2C">
              <w:rPr>
                <w:rFonts w:ascii="Arial" w:eastAsia="Arial Unicode MS" w:hAnsi="Arial" w:cs="Arial"/>
                <w:sz w:val="18"/>
                <w:szCs w:val="18"/>
              </w:rPr>
              <w:t>informatika</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8A10E3" w14:textId="77777777" w:rsidR="00FA0DC6" w:rsidRPr="00B92B2C" w:rsidRDefault="00FA0DC6" w:rsidP="00FA0DC6">
            <w:pPr>
              <w:jc w:val="center"/>
              <w:rPr>
                <w:rFonts w:ascii="Arial" w:eastAsia="Arial Unicode MS" w:hAnsi="Arial" w:cs="Arial"/>
                <w:sz w:val="18"/>
                <w:szCs w:val="18"/>
              </w:rPr>
            </w:pP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18B6B127" w14:textId="77777777" w:rsidR="00FA0DC6" w:rsidRPr="00B92B2C" w:rsidRDefault="00FA0DC6" w:rsidP="00FA0DC6">
            <w:pPr>
              <w:jc w:val="center"/>
              <w:rPr>
                <w:rFonts w:ascii="Arial" w:eastAsia="Arial Unicode MS" w:hAnsi="Arial" w:cs="Arial"/>
                <w:sz w:val="18"/>
                <w:szCs w:val="18"/>
              </w:rPr>
            </w:pP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3B6F318"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98B5F7" w14:textId="77777777" w:rsidR="00FA0DC6" w:rsidRPr="00B92B2C" w:rsidRDefault="00FA0DC6" w:rsidP="00FA0DC6">
            <w:pPr>
              <w:jc w:val="center"/>
              <w:rPr>
                <w:rFonts w:ascii="Arial" w:eastAsia="Arial Unicode MS" w:hAnsi="Arial" w:cs="Arial"/>
                <w:sz w:val="18"/>
                <w:szCs w:val="18"/>
              </w:rPr>
            </w:pP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897AD4"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0A39F667"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CAE89A8"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E3F3BB"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663" w:type="dxa"/>
            <w:tcBorders>
              <w:top w:val="nil"/>
              <w:left w:val="nil"/>
              <w:bottom w:val="single" w:sz="4" w:space="0" w:color="auto"/>
              <w:right w:val="single" w:sz="4" w:space="0" w:color="auto"/>
            </w:tcBorders>
            <w:vAlign w:val="bottom"/>
          </w:tcPr>
          <w:p w14:paraId="0A0A36F6"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r>
      <w:tr w:rsidR="00FA0DC6" w:rsidRPr="00B92B2C" w14:paraId="2F53BFE2" w14:textId="77777777" w:rsidTr="00FA0DC6">
        <w:trPr>
          <w:trHeight w:val="240"/>
        </w:trPr>
        <w:tc>
          <w:tcPr>
            <w:tcW w:w="1858" w:type="dxa"/>
            <w:tcBorders>
              <w:top w:val="nil"/>
              <w:left w:val="single" w:sz="4" w:space="0" w:color="auto"/>
              <w:bottom w:val="single" w:sz="4" w:space="0" w:color="auto"/>
              <w:right w:val="single" w:sz="4" w:space="0" w:color="auto"/>
            </w:tcBorders>
            <w:shd w:val="clear" w:color="auto" w:fill="7030A0"/>
            <w:tcMar>
              <w:top w:w="15" w:type="dxa"/>
              <w:left w:w="15" w:type="dxa"/>
              <w:bottom w:w="0" w:type="dxa"/>
              <w:right w:w="15" w:type="dxa"/>
            </w:tcMar>
            <w:vAlign w:val="center"/>
          </w:tcPr>
          <w:p w14:paraId="0D936498"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 </w:t>
            </w:r>
          </w:p>
        </w:tc>
        <w:tc>
          <w:tcPr>
            <w:tcW w:w="1985" w:type="dxa"/>
            <w:tcBorders>
              <w:top w:val="single" w:sz="4" w:space="0" w:color="auto"/>
              <w:left w:val="nil"/>
              <w:bottom w:val="single" w:sz="4" w:space="0" w:color="auto"/>
              <w:right w:val="single" w:sz="4" w:space="0" w:color="auto"/>
            </w:tcBorders>
            <w:shd w:val="clear" w:color="auto" w:fill="7030A0"/>
            <w:tcMar>
              <w:top w:w="15" w:type="dxa"/>
              <w:left w:w="15" w:type="dxa"/>
              <w:bottom w:w="0" w:type="dxa"/>
              <w:right w:w="15" w:type="dxa"/>
            </w:tcMar>
            <w:vAlign w:val="bottom"/>
          </w:tcPr>
          <w:p w14:paraId="6A86C327"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 </w:t>
            </w:r>
          </w:p>
        </w:tc>
        <w:tc>
          <w:tcPr>
            <w:tcW w:w="440" w:type="dxa"/>
            <w:tcBorders>
              <w:top w:val="single" w:sz="4" w:space="0" w:color="auto"/>
              <w:left w:val="nil"/>
              <w:bottom w:val="single" w:sz="4" w:space="0" w:color="auto"/>
              <w:right w:val="single" w:sz="4" w:space="0" w:color="auto"/>
            </w:tcBorders>
            <w:shd w:val="clear" w:color="auto" w:fill="7030A0"/>
            <w:noWrap/>
            <w:tcMar>
              <w:top w:w="15" w:type="dxa"/>
              <w:left w:w="15" w:type="dxa"/>
              <w:bottom w:w="0" w:type="dxa"/>
              <w:right w:w="15" w:type="dxa"/>
            </w:tcMar>
            <w:vAlign w:val="bottom"/>
          </w:tcPr>
          <w:p w14:paraId="4EF9A840" w14:textId="77777777" w:rsidR="00FA0DC6" w:rsidRPr="00B92B2C" w:rsidRDefault="00FA0DC6" w:rsidP="00FA0DC6">
            <w:pPr>
              <w:jc w:val="center"/>
              <w:rPr>
                <w:rFonts w:ascii="Arial" w:eastAsia="Arial Unicode MS" w:hAnsi="Arial" w:cs="Arial"/>
                <w:sz w:val="18"/>
                <w:szCs w:val="18"/>
              </w:rPr>
            </w:pPr>
          </w:p>
        </w:tc>
        <w:tc>
          <w:tcPr>
            <w:tcW w:w="538" w:type="dxa"/>
            <w:tcBorders>
              <w:top w:val="single" w:sz="4" w:space="0" w:color="auto"/>
              <w:left w:val="nil"/>
              <w:bottom w:val="single" w:sz="4" w:space="0" w:color="auto"/>
              <w:right w:val="single" w:sz="4" w:space="0" w:color="auto"/>
            </w:tcBorders>
            <w:shd w:val="clear" w:color="auto" w:fill="7030A0"/>
            <w:tcMar>
              <w:top w:w="15" w:type="dxa"/>
              <w:left w:w="15" w:type="dxa"/>
              <w:bottom w:w="0" w:type="dxa"/>
              <w:right w:w="15" w:type="dxa"/>
            </w:tcMar>
            <w:vAlign w:val="bottom"/>
          </w:tcPr>
          <w:p w14:paraId="5AB88D78" w14:textId="77777777" w:rsidR="00FA0DC6" w:rsidRPr="00B92B2C" w:rsidRDefault="00FA0DC6" w:rsidP="00FA0DC6">
            <w:pPr>
              <w:jc w:val="center"/>
              <w:rPr>
                <w:rFonts w:ascii="Arial" w:eastAsia="Arial Unicode MS" w:hAnsi="Arial" w:cs="Arial"/>
                <w:sz w:val="18"/>
                <w:szCs w:val="18"/>
              </w:rPr>
            </w:pPr>
          </w:p>
        </w:tc>
        <w:tc>
          <w:tcPr>
            <w:tcW w:w="425" w:type="dxa"/>
            <w:tcBorders>
              <w:top w:val="single" w:sz="4" w:space="0" w:color="auto"/>
              <w:left w:val="nil"/>
              <w:bottom w:val="single" w:sz="4" w:space="0" w:color="auto"/>
              <w:right w:val="single" w:sz="4" w:space="0" w:color="auto"/>
            </w:tcBorders>
            <w:shd w:val="clear" w:color="auto" w:fill="7030A0"/>
            <w:noWrap/>
            <w:tcMar>
              <w:top w:w="15" w:type="dxa"/>
              <w:left w:w="15" w:type="dxa"/>
              <w:bottom w:w="0" w:type="dxa"/>
              <w:right w:w="15" w:type="dxa"/>
            </w:tcMar>
            <w:vAlign w:val="bottom"/>
          </w:tcPr>
          <w:p w14:paraId="751815D9"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7030A0"/>
            <w:noWrap/>
            <w:tcMar>
              <w:top w:w="15" w:type="dxa"/>
              <w:left w:w="15" w:type="dxa"/>
              <w:bottom w:w="0" w:type="dxa"/>
              <w:right w:w="15" w:type="dxa"/>
            </w:tcMar>
            <w:vAlign w:val="bottom"/>
          </w:tcPr>
          <w:p w14:paraId="380B1D32" w14:textId="77777777" w:rsidR="00FA0DC6" w:rsidRPr="00B92B2C" w:rsidRDefault="00FA0DC6" w:rsidP="00FA0DC6">
            <w:pPr>
              <w:jc w:val="center"/>
              <w:rPr>
                <w:rFonts w:ascii="Arial" w:eastAsia="Arial Unicode MS" w:hAnsi="Arial" w:cs="Arial"/>
                <w:sz w:val="18"/>
                <w:szCs w:val="18"/>
              </w:rPr>
            </w:pPr>
          </w:p>
        </w:tc>
        <w:tc>
          <w:tcPr>
            <w:tcW w:w="439" w:type="dxa"/>
            <w:tcBorders>
              <w:top w:val="single" w:sz="4" w:space="0" w:color="auto"/>
              <w:left w:val="nil"/>
              <w:bottom w:val="single" w:sz="4" w:space="0" w:color="auto"/>
              <w:right w:val="single" w:sz="4" w:space="0" w:color="auto"/>
            </w:tcBorders>
            <w:shd w:val="clear" w:color="auto" w:fill="7030A0"/>
            <w:noWrap/>
            <w:tcMar>
              <w:top w:w="15" w:type="dxa"/>
              <w:left w:w="15" w:type="dxa"/>
              <w:bottom w:w="0" w:type="dxa"/>
              <w:right w:w="15" w:type="dxa"/>
            </w:tcMar>
            <w:vAlign w:val="bottom"/>
          </w:tcPr>
          <w:p w14:paraId="1D6BC847" w14:textId="77777777" w:rsidR="00FA0DC6" w:rsidRPr="00B92B2C" w:rsidRDefault="00FA0DC6" w:rsidP="00FA0DC6">
            <w:pPr>
              <w:jc w:val="center"/>
              <w:rPr>
                <w:rFonts w:ascii="Arial" w:eastAsia="Arial Unicode MS" w:hAnsi="Arial" w:cs="Arial"/>
                <w:sz w:val="18"/>
                <w:szCs w:val="18"/>
              </w:rPr>
            </w:pPr>
          </w:p>
        </w:tc>
        <w:tc>
          <w:tcPr>
            <w:tcW w:w="426" w:type="dxa"/>
            <w:tcBorders>
              <w:top w:val="single" w:sz="4" w:space="0" w:color="auto"/>
              <w:left w:val="nil"/>
              <w:bottom w:val="single" w:sz="4" w:space="0" w:color="auto"/>
              <w:right w:val="single" w:sz="4" w:space="0" w:color="auto"/>
            </w:tcBorders>
            <w:shd w:val="clear" w:color="auto" w:fill="7030A0"/>
            <w:tcMar>
              <w:top w:w="15" w:type="dxa"/>
              <w:left w:w="15" w:type="dxa"/>
              <w:bottom w:w="0" w:type="dxa"/>
              <w:right w:w="15" w:type="dxa"/>
            </w:tcMar>
            <w:vAlign w:val="bottom"/>
          </w:tcPr>
          <w:p w14:paraId="4AEF1FB6"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7030A0"/>
            <w:noWrap/>
            <w:tcMar>
              <w:top w:w="15" w:type="dxa"/>
              <w:left w:w="15" w:type="dxa"/>
              <w:bottom w:w="0" w:type="dxa"/>
              <w:right w:w="15" w:type="dxa"/>
            </w:tcMar>
            <w:vAlign w:val="bottom"/>
          </w:tcPr>
          <w:p w14:paraId="52A073BD" w14:textId="77777777" w:rsidR="00FA0DC6" w:rsidRPr="00B92B2C" w:rsidRDefault="00FA0DC6" w:rsidP="00FA0DC6">
            <w:pPr>
              <w:jc w:val="center"/>
              <w:rPr>
                <w:rFonts w:ascii="Arial" w:eastAsia="Arial Unicode MS" w:hAnsi="Arial" w:cs="Arial"/>
                <w:sz w:val="18"/>
                <w:szCs w:val="18"/>
              </w:rPr>
            </w:pPr>
          </w:p>
        </w:tc>
        <w:tc>
          <w:tcPr>
            <w:tcW w:w="471" w:type="dxa"/>
            <w:tcBorders>
              <w:top w:val="single" w:sz="4" w:space="0" w:color="auto"/>
              <w:left w:val="nil"/>
              <w:bottom w:val="single" w:sz="4" w:space="0" w:color="auto"/>
              <w:right w:val="single" w:sz="4" w:space="0" w:color="auto"/>
            </w:tcBorders>
            <w:shd w:val="clear" w:color="auto" w:fill="7030A0"/>
            <w:noWrap/>
            <w:tcMar>
              <w:top w:w="15" w:type="dxa"/>
              <w:left w:w="15" w:type="dxa"/>
              <w:bottom w:w="0" w:type="dxa"/>
              <w:right w:w="15" w:type="dxa"/>
            </w:tcMar>
            <w:vAlign w:val="bottom"/>
          </w:tcPr>
          <w:p w14:paraId="708505B4" w14:textId="77777777" w:rsidR="00FA0DC6" w:rsidRPr="00B92B2C" w:rsidRDefault="00FA0DC6" w:rsidP="00FA0DC6">
            <w:pPr>
              <w:jc w:val="center"/>
              <w:rPr>
                <w:rFonts w:ascii="Arial" w:eastAsia="Arial Unicode MS" w:hAnsi="Arial" w:cs="Arial"/>
                <w:sz w:val="18"/>
                <w:szCs w:val="18"/>
              </w:rPr>
            </w:pPr>
          </w:p>
        </w:tc>
        <w:tc>
          <w:tcPr>
            <w:tcW w:w="663" w:type="dxa"/>
            <w:tcBorders>
              <w:top w:val="single" w:sz="4" w:space="0" w:color="auto"/>
              <w:left w:val="nil"/>
              <w:bottom w:val="single" w:sz="4" w:space="0" w:color="auto"/>
              <w:right w:val="single" w:sz="4" w:space="0" w:color="auto"/>
            </w:tcBorders>
            <w:shd w:val="clear" w:color="auto" w:fill="7030A0"/>
            <w:vAlign w:val="bottom"/>
          </w:tcPr>
          <w:p w14:paraId="3A38C7BF" w14:textId="77777777" w:rsidR="00FA0DC6" w:rsidRPr="00B92B2C" w:rsidRDefault="00FA0DC6" w:rsidP="00FA0DC6">
            <w:pPr>
              <w:jc w:val="center"/>
              <w:rPr>
                <w:rFonts w:ascii="Arial" w:eastAsia="Arial Unicode MS" w:hAnsi="Arial" w:cs="Arial"/>
                <w:sz w:val="18"/>
                <w:szCs w:val="18"/>
              </w:rPr>
            </w:pPr>
          </w:p>
        </w:tc>
      </w:tr>
      <w:tr w:rsidR="00FA0DC6" w:rsidRPr="00B92B2C" w14:paraId="399A72DF" w14:textId="77777777" w:rsidTr="00FA0DC6">
        <w:trPr>
          <w:cantSplit/>
          <w:trHeight w:val="269"/>
        </w:trPr>
        <w:tc>
          <w:tcPr>
            <w:tcW w:w="1858" w:type="dxa"/>
            <w:vMerge w:val="restart"/>
            <w:tcBorders>
              <w:top w:val="nil"/>
              <w:left w:val="single" w:sz="4" w:space="0" w:color="auto"/>
              <w:right w:val="single" w:sz="4" w:space="0" w:color="auto"/>
            </w:tcBorders>
            <w:tcMar>
              <w:top w:w="15" w:type="dxa"/>
              <w:left w:w="15" w:type="dxa"/>
              <w:bottom w:w="0" w:type="dxa"/>
              <w:right w:w="15" w:type="dxa"/>
            </w:tcMar>
            <w:vAlign w:val="center"/>
          </w:tcPr>
          <w:p w14:paraId="3AF4FE3E" w14:textId="77777777" w:rsidR="00FA0DC6" w:rsidRPr="00B92B2C" w:rsidRDefault="00FA0DC6" w:rsidP="00FA0DC6">
            <w:pPr>
              <w:jc w:val="center"/>
              <w:rPr>
                <w:rFonts w:ascii="Arial" w:eastAsia="Arial Unicode MS" w:hAnsi="Arial" w:cs="Arial"/>
                <w:b/>
                <w:bCs/>
                <w:sz w:val="18"/>
                <w:szCs w:val="18"/>
              </w:rPr>
            </w:pPr>
            <w:r w:rsidRPr="00B92B2C">
              <w:rPr>
                <w:rFonts w:ascii="Arial" w:eastAsia="Arial Unicode MS" w:hAnsi="Arial" w:cs="Arial"/>
                <w:b/>
                <w:bCs/>
                <w:sz w:val="18"/>
                <w:szCs w:val="18"/>
              </w:rPr>
              <w:t>Človek a príroda</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63CA72C1" w14:textId="77777777" w:rsidR="00FA0DC6" w:rsidRPr="00B92B2C" w:rsidRDefault="00FA0DC6" w:rsidP="00FA0DC6">
            <w:pPr>
              <w:rPr>
                <w:rFonts w:ascii="Arial" w:eastAsia="Arial Unicode MS" w:hAnsi="Arial" w:cs="Arial"/>
                <w:sz w:val="18"/>
                <w:szCs w:val="18"/>
              </w:rPr>
            </w:pPr>
            <w:r w:rsidRPr="00B92B2C">
              <w:rPr>
                <w:rFonts w:ascii="Arial" w:eastAsia="Arial Unicode MS" w:hAnsi="Arial" w:cs="Arial"/>
                <w:sz w:val="18"/>
                <w:szCs w:val="18"/>
              </w:rPr>
              <w:t>vecné učenie</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A134F8"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1+1</w:t>
            </w: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0B7A0CA7" w14:textId="77777777" w:rsidR="00FA0DC6" w:rsidRPr="00B92B2C" w:rsidRDefault="00FA0DC6" w:rsidP="00FA0DC6">
            <w:pPr>
              <w:ind w:left="41"/>
              <w:jc w:val="center"/>
              <w:rPr>
                <w:rFonts w:ascii="Arial" w:eastAsia="Arial Unicode MS" w:hAnsi="Arial" w:cs="Arial"/>
                <w:sz w:val="18"/>
                <w:szCs w:val="18"/>
              </w:rPr>
            </w:pPr>
            <w:r w:rsidRPr="00B92B2C">
              <w:rPr>
                <w:rFonts w:ascii="Arial" w:eastAsia="Arial Unicode MS" w:hAnsi="Arial" w:cs="Arial"/>
                <w:sz w:val="18"/>
                <w:szCs w:val="18"/>
              </w:rPr>
              <w:t>1</w:t>
            </w:r>
            <w:r>
              <w:rPr>
                <w:rFonts w:ascii="Arial" w:eastAsia="Arial Unicode MS" w:hAnsi="Arial" w:cs="Arial"/>
                <w:sz w:val="18"/>
                <w:szCs w:val="18"/>
              </w:rPr>
              <w:t>+1</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4440E20"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r>
              <w:rPr>
                <w:rFonts w:ascii="Arial" w:eastAsia="Arial Unicode MS" w:hAnsi="Arial" w:cs="Arial"/>
                <w:sz w:val="18"/>
                <w:szCs w:val="18"/>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DEC8F4" w14:textId="77777777" w:rsidR="00FA0DC6" w:rsidRPr="00B92B2C" w:rsidRDefault="00FA0DC6" w:rsidP="00FA0DC6">
            <w:pPr>
              <w:jc w:val="center"/>
              <w:rPr>
                <w:rFonts w:ascii="Arial" w:eastAsia="Arial Unicode MS" w:hAnsi="Arial" w:cs="Arial"/>
                <w:sz w:val="18"/>
                <w:szCs w:val="18"/>
              </w:rPr>
            </w:pP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ACFFE9F" w14:textId="77777777" w:rsidR="00FA0DC6" w:rsidRPr="00B92B2C" w:rsidRDefault="00FA0DC6" w:rsidP="00FA0DC6">
            <w:pPr>
              <w:jc w:val="center"/>
              <w:rPr>
                <w:rFonts w:ascii="Arial" w:eastAsia="Arial Unicode MS" w:hAnsi="Arial" w:cs="Arial"/>
                <w:sz w:val="18"/>
                <w:szCs w:val="18"/>
              </w:rPr>
            </w:pP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18680CA1"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B9417F" w14:textId="77777777" w:rsidR="00FA0DC6" w:rsidRPr="00B92B2C" w:rsidRDefault="00FA0DC6" w:rsidP="00FA0DC6">
            <w:pPr>
              <w:jc w:val="center"/>
              <w:rPr>
                <w:rFonts w:ascii="Arial" w:eastAsia="Arial Unicode MS" w:hAnsi="Arial" w:cs="Arial"/>
                <w:sz w:val="18"/>
                <w:szCs w:val="18"/>
              </w:rPr>
            </w:pP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128A23" w14:textId="77777777" w:rsidR="00FA0DC6" w:rsidRPr="00B92B2C" w:rsidRDefault="00FA0DC6" w:rsidP="00FA0DC6">
            <w:pPr>
              <w:jc w:val="center"/>
              <w:rPr>
                <w:rFonts w:ascii="Arial" w:eastAsia="Arial Unicode MS" w:hAnsi="Arial" w:cs="Arial"/>
                <w:sz w:val="18"/>
                <w:szCs w:val="18"/>
              </w:rPr>
            </w:pPr>
          </w:p>
        </w:tc>
        <w:tc>
          <w:tcPr>
            <w:tcW w:w="663" w:type="dxa"/>
            <w:tcBorders>
              <w:top w:val="nil"/>
              <w:left w:val="nil"/>
              <w:bottom w:val="single" w:sz="4" w:space="0" w:color="auto"/>
              <w:right w:val="single" w:sz="4" w:space="0" w:color="auto"/>
            </w:tcBorders>
            <w:vAlign w:val="bottom"/>
          </w:tcPr>
          <w:p w14:paraId="424A5B39" w14:textId="77777777" w:rsidR="00FA0DC6" w:rsidRPr="00B92B2C" w:rsidRDefault="00FA0DC6" w:rsidP="00FA0DC6">
            <w:pPr>
              <w:jc w:val="center"/>
              <w:rPr>
                <w:rFonts w:ascii="Arial" w:eastAsia="Arial Unicode MS" w:hAnsi="Arial" w:cs="Arial"/>
                <w:sz w:val="18"/>
                <w:szCs w:val="18"/>
              </w:rPr>
            </w:pPr>
          </w:p>
        </w:tc>
      </w:tr>
      <w:tr w:rsidR="00FA0DC6" w:rsidRPr="00B92B2C" w14:paraId="4C5FED9B" w14:textId="77777777" w:rsidTr="00FA0DC6">
        <w:trPr>
          <w:cantSplit/>
          <w:trHeight w:val="335"/>
        </w:trPr>
        <w:tc>
          <w:tcPr>
            <w:tcW w:w="1858" w:type="dxa"/>
            <w:vMerge/>
            <w:tcBorders>
              <w:left w:val="single" w:sz="4" w:space="0" w:color="auto"/>
              <w:right w:val="single" w:sz="4" w:space="0" w:color="auto"/>
            </w:tcBorders>
            <w:vAlign w:val="center"/>
          </w:tcPr>
          <w:p w14:paraId="7535B4B1" w14:textId="77777777" w:rsidR="00FA0DC6" w:rsidRPr="00B92B2C" w:rsidRDefault="00FA0DC6" w:rsidP="00FA0DC6">
            <w:pPr>
              <w:rPr>
                <w:rFonts w:ascii="Arial" w:eastAsia="Arial Unicode MS" w:hAnsi="Arial" w:cs="Arial"/>
                <w:b/>
                <w:bCs/>
                <w:sz w:val="18"/>
                <w:szCs w:val="18"/>
              </w:rPr>
            </w:pP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2861E8C8" w14:textId="77777777" w:rsidR="00FA0DC6" w:rsidRPr="00B92B2C" w:rsidRDefault="00FA0DC6" w:rsidP="00FA0DC6">
            <w:pPr>
              <w:rPr>
                <w:rFonts w:ascii="Arial" w:eastAsia="Arial Unicode MS" w:hAnsi="Arial" w:cs="Arial"/>
                <w:sz w:val="18"/>
                <w:szCs w:val="18"/>
              </w:rPr>
            </w:pPr>
            <w:r w:rsidRPr="00B92B2C">
              <w:rPr>
                <w:rFonts w:ascii="Arial" w:eastAsia="Arial Unicode MS" w:hAnsi="Arial" w:cs="Arial"/>
                <w:sz w:val="18"/>
                <w:szCs w:val="18"/>
              </w:rPr>
              <w:t>fyzika</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2C0B82" w14:textId="77777777" w:rsidR="00FA0DC6" w:rsidRPr="00B92B2C" w:rsidRDefault="00FA0DC6" w:rsidP="00FA0DC6">
            <w:pPr>
              <w:jc w:val="center"/>
              <w:rPr>
                <w:rFonts w:ascii="Arial" w:eastAsia="Arial Unicode MS" w:hAnsi="Arial" w:cs="Arial"/>
                <w:sz w:val="18"/>
                <w:szCs w:val="18"/>
              </w:rPr>
            </w:pP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67C265AC" w14:textId="77777777" w:rsidR="00FA0DC6" w:rsidRPr="00B92B2C" w:rsidRDefault="00FA0DC6" w:rsidP="00FA0DC6">
            <w:pPr>
              <w:jc w:val="center"/>
              <w:rPr>
                <w:rFonts w:ascii="Arial" w:eastAsia="Arial Unicode MS" w:hAnsi="Arial" w:cs="Arial"/>
                <w:sz w:val="18"/>
                <w:szCs w:val="18"/>
              </w:rPr>
            </w:pP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C36375"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DCB4F88" w14:textId="77777777" w:rsidR="00FA0DC6" w:rsidRPr="00B92B2C" w:rsidRDefault="00FA0DC6" w:rsidP="00FA0DC6">
            <w:pPr>
              <w:jc w:val="center"/>
              <w:rPr>
                <w:rFonts w:ascii="Arial" w:eastAsia="Arial Unicode MS" w:hAnsi="Arial" w:cs="Arial"/>
                <w:sz w:val="18"/>
                <w:szCs w:val="18"/>
              </w:rPr>
            </w:pP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BB6C795" w14:textId="77777777" w:rsidR="00FA0DC6" w:rsidRPr="00B92B2C" w:rsidRDefault="00FA0DC6" w:rsidP="00FA0DC6">
            <w:pPr>
              <w:jc w:val="center"/>
              <w:rPr>
                <w:rFonts w:ascii="Arial" w:eastAsia="Arial Unicode MS" w:hAnsi="Arial" w:cs="Arial"/>
                <w:sz w:val="18"/>
                <w:szCs w:val="18"/>
              </w:rPr>
            </w:pP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3E137B4B"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6DAFC3"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6FC7233"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663" w:type="dxa"/>
            <w:tcBorders>
              <w:top w:val="nil"/>
              <w:left w:val="nil"/>
              <w:bottom w:val="single" w:sz="4" w:space="0" w:color="auto"/>
              <w:right w:val="single" w:sz="4" w:space="0" w:color="auto"/>
            </w:tcBorders>
            <w:vAlign w:val="bottom"/>
          </w:tcPr>
          <w:p w14:paraId="7DB60EBA"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r>
      <w:tr w:rsidR="00FA0DC6" w:rsidRPr="00B92B2C" w14:paraId="17545786" w14:textId="77777777" w:rsidTr="00FA0DC6">
        <w:trPr>
          <w:cantSplit/>
          <w:trHeight w:val="384"/>
        </w:trPr>
        <w:tc>
          <w:tcPr>
            <w:tcW w:w="1858" w:type="dxa"/>
            <w:vMerge/>
            <w:tcBorders>
              <w:left w:val="single" w:sz="4" w:space="0" w:color="auto"/>
              <w:right w:val="single" w:sz="4" w:space="0" w:color="auto"/>
            </w:tcBorders>
            <w:vAlign w:val="center"/>
          </w:tcPr>
          <w:p w14:paraId="172B2CDA" w14:textId="77777777" w:rsidR="00FA0DC6" w:rsidRPr="00B92B2C" w:rsidRDefault="00FA0DC6" w:rsidP="00FA0DC6">
            <w:pPr>
              <w:rPr>
                <w:rFonts w:ascii="Arial" w:eastAsia="Arial Unicode MS" w:hAnsi="Arial" w:cs="Arial"/>
                <w:b/>
                <w:bCs/>
                <w:sz w:val="18"/>
                <w:szCs w:val="18"/>
              </w:rPr>
            </w:pP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6E645CFE" w14:textId="77777777" w:rsidR="00FA0DC6" w:rsidRPr="00B92B2C" w:rsidRDefault="00FA0DC6" w:rsidP="00FA0DC6">
            <w:pPr>
              <w:rPr>
                <w:rFonts w:ascii="Arial" w:eastAsia="Arial Unicode MS" w:hAnsi="Arial" w:cs="Arial"/>
                <w:sz w:val="18"/>
                <w:szCs w:val="18"/>
              </w:rPr>
            </w:pPr>
            <w:r w:rsidRPr="00B92B2C">
              <w:rPr>
                <w:rFonts w:ascii="Arial" w:eastAsia="Arial Unicode MS" w:hAnsi="Arial" w:cs="Arial"/>
                <w:sz w:val="18"/>
                <w:szCs w:val="18"/>
              </w:rPr>
              <w:t>chémia</w:t>
            </w:r>
          </w:p>
          <w:p w14:paraId="1B506626" w14:textId="77777777" w:rsidR="00FA0DC6" w:rsidRPr="00B92B2C" w:rsidRDefault="00FA0DC6" w:rsidP="00FA0DC6">
            <w:pPr>
              <w:rPr>
                <w:rFonts w:ascii="Arial" w:eastAsia="Arial Unicode MS" w:hAnsi="Arial" w:cs="Arial"/>
                <w:sz w:val="18"/>
                <w:szCs w:val="18"/>
              </w:rPr>
            </w:pP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66B8C9A" w14:textId="77777777" w:rsidR="00FA0DC6" w:rsidRPr="00B92B2C" w:rsidRDefault="00FA0DC6" w:rsidP="00FA0DC6">
            <w:pPr>
              <w:jc w:val="center"/>
              <w:rPr>
                <w:rFonts w:ascii="Arial" w:eastAsia="Arial Unicode MS" w:hAnsi="Arial" w:cs="Arial"/>
                <w:sz w:val="18"/>
                <w:szCs w:val="18"/>
              </w:rPr>
            </w:pP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16FDF71E" w14:textId="77777777" w:rsidR="00FA0DC6" w:rsidRPr="00B92B2C" w:rsidRDefault="00FA0DC6" w:rsidP="00FA0DC6">
            <w:pPr>
              <w:jc w:val="center"/>
              <w:rPr>
                <w:rFonts w:ascii="Arial" w:eastAsia="Arial Unicode MS" w:hAnsi="Arial" w:cs="Arial"/>
                <w:sz w:val="18"/>
                <w:szCs w:val="18"/>
              </w:rPr>
            </w:pP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7FE0773"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770A08A" w14:textId="77777777" w:rsidR="00FA0DC6" w:rsidRPr="00B92B2C" w:rsidRDefault="00FA0DC6" w:rsidP="00FA0DC6">
            <w:pPr>
              <w:jc w:val="center"/>
              <w:rPr>
                <w:rFonts w:ascii="Arial" w:eastAsia="Arial Unicode MS" w:hAnsi="Arial" w:cs="Arial"/>
                <w:sz w:val="18"/>
                <w:szCs w:val="18"/>
              </w:rPr>
            </w:pP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CBBF34" w14:textId="77777777" w:rsidR="00FA0DC6" w:rsidRPr="00B92B2C" w:rsidRDefault="00FA0DC6" w:rsidP="00FA0DC6">
            <w:pPr>
              <w:jc w:val="center"/>
              <w:rPr>
                <w:rFonts w:ascii="Arial" w:eastAsia="Arial Unicode MS" w:hAnsi="Arial" w:cs="Arial"/>
                <w:sz w:val="18"/>
                <w:szCs w:val="18"/>
              </w:rPr>
            </w:pP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2172E50A"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FC97E7C" w14:textId="77777777" w:rsidR="00FA0DC6" w:rsidRPr="00B92B2C" w:rsidRDefault="00FA0DC6" w:rsidP="00FA0DC6">
            <w:pPr>
              <w:jc w:val="center"/>
              <w:rPr>
                <w:rFonts w:ascii="Arial" w:eastAsia="Arial Unicode MS" w:hAnsi="Arial" w:cs="Arial"/>
                <w:sz w:val="18"/>
                <w:szCs w:val="18"/>
              </w:rPr>
            </w:pP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062A53" w14:textId="77777777" w:rsidR="00FA0DC6" w:rsidRPr="00B92B2C" w:rsidRDefault="00FA0DC6" w:rsidP="00FA0DC6">
            <w:pPr>
              <w:jc w:val="center"/>
              <w:rPr>
                <w:rFonts w:ascii="Arial" w:eastAsia="Arial Unicode MS" w:hAnsi="Arial" w:cs="Arial"/>
                <w:sz w:val="18"/>
                <w:szCs w:val="18"/>
              </w:rPr>
            </w:pPr>
          </w:p>
        </w:tc>
        <w:tc>
          <w:tcPr>
            <w:tcW w:w="663" w:type="dxa"/>
            <w:tcBorders>
              <w:top w:val="nil"/>
              <w:left w:val="nil"/>
              <w:bottom w:val="single" w:sz="4" w:space="0" w:color="auto"/>
              <w:right w:val="single" w:sz="4" w:space="0" w:color="auto"/>
            </w:tcBorders>
            <w:vAlign w:val="bottom"/>
          </w:tcPr>
          <w:p w14:paraId="07926C60"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r>
      <w:tr w:rsidR="00FA0DC6" w:rsidRPr="00B92B2C" w14:paraId="174212A9" w14:textId="77777777" w:rsidTr="00FA0DC6">
        <w:trPr>
          <w:cantSplit/>
          <w:trHeight w:val="298"/>
        </w:trPr>
        <w:tc>
          <w:tcPr>
            <w:tcW w:w="1858" w:type="dxa"/>
            <w:vMerge/>
            <w:tcBorders>
              <w:left w:val="single" w:sz="4" w:space="0" w:color="auto"/>
              <w:bottom w:val="single" w:sz="4" w:space="0" w:color="auto"/>
              <w:right w:val="single" w:sz="4" w:space="0" w:color="auto"/>
            </w:tcBorders>
            <w:vAlign w:val="center"/>
          </w:tcPr>
          <w:p w14:paraId="19AE7D1A" w14:textId="77777777" w:rsidR="00FA0DC6" w:rsidRPr="00B92B2C" w:rsidRDefault="00FA0DC6" w:rsidP="00FA0DC6">
            <w:pPr>
              <w:rPr>
                <w:rFonts w:ascii="Arial" w:eastAsia="Arial Unicode MS" w:hAnsi="Arial" w:cs="Arial"/>
                <w:b/>
                <w:bCs/>
                <w:sz w:val="18"/>
                <w:szCs w:val="18"/>
              </w:rPr>
            </w:pP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602126C" w14:textId="77777777" w:rsidR="00FA0DC6" w:rsidRPr="00B92B2C" w:rsidRDefault="00FA0DC6" w:rsidP="00FA0DC6">
            <w:pPr>
              <w:rPr>
                <w:rFonts w:ascii="Arial" w:eastAsia="Arial Unicode MS" w:hAnsi="Arial" w:cs="Arial"/>
                <w:sz w:val="18"/>
                <w:szCs w:val="18"/>
              </w:rPr>
            </w:pPr>
            <w:r w:rsidRPr="00B92B2C">
              <w:rPr>
                <w:rFonts w:ascii="Arial" w:eastAsia="Arial Unicode MS" w:hAnsi="Arial" w:cs="Arial"/>
                <w:sz w:val="18"/>
                <w:szCs w:val="18"/>
              </w:rPr>
              <w:t>biológia</w:t>
            </w:r>
          </w:p>
        </w:tc>
        <w:tc>
          <w:tcPr>
            <w:tcW w:w="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889A7ED" w14:textId="77777777" w:rsidR="00FA0DC6" w:rsidRPr="00B92B2C" w:rsidRDefault="00FA0DC6" w:rsidP="00FA0DC6">
            <w:pPr>
              <w:jc w:val="center"/>
              <w:rPr>
                <w:rFonts w:ascii="Arial" w:eastAsia="Arial Unicode MS" w:hAnsi="Arial" w:cs="Arial"/>
                <w:sz w:val="18"/>
                <w:szCs w:val="18"/>
              </w:rPr>
            </w:pPr>
          </w:p>
        </w:tc>
        <w:tc>
          <w:tcPr>
            <w:tcW w:w="53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3FBE592" w14:textId="77777777" w:rsidR="00FA0DC6" w:rsidRPr="00B92B2C" w:rsidRDefault="00FA0DC6" w:rsidP="00FA0DC6">
            <w:pPr>
              <w:jc w:val="center"/>
              <w:rPr>
                <w:rFonts w:ascii="Arial" w:eastAsia="Arial Unicode MS" w:hAnsi="Arial" w:cs="Arial"/>
                <w:sz w:val="18"/>
                <w:szCs w:val="18"/>
              </w:rPr>
            </w:pP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1A2EDE7"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28D84EB" w14:textId="77777777" w:rsidR="00FA0DC6" w:rsidRPr="00B92B2C" w:rsidRDefault="00FA0DC6" w:rsidP="00FA0DC6">
            <w:pPr>
              <w:jc w:val="center"/>
              <w:rPr>
                <w:rFonts w:ascii="Arial" w:eastAsia="Arial Unicode MS" w:hAnsi="Arial" w:cs="Arial"/>
                <w:sz w:val="18"/>
                <w:szCs w:val="18"/>
              </w:rPr>
            </w:pPr>
          </w:p>
        </w:tc>
        <w:tc>
          <w:tcPr>
            <w:tcW w:w="4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A310896" w14:textId="77777777" w:rsidR="00FA0DC6" w:rsidRPr="00B92B2C" w:rsidRDefault="00FA0DC6" w:rsidP="00FA0DC6">
            <w:pPr>
              <w:jc w:val="center"/>
              <w:rPr>
                <w:rFonts w:ascii="Arial" w:eastAsia="Arial Unicode MS" w:hAnsi="Arial" w:cs="Arial"/>
                <w:sz w:val="18"/>
                <w:szCs w:val="18"/>
              </w:rPr>
            </w:pPr>
          </w:p>
        </w:tc>
        <w:tc>
          <w:tcPr>
            <w:tcW w:w="4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6231478"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AD51F5A"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r w:rsidRPr="00280707">
              <w:rPr>
                <w:rFonts w:ascii="Arial" w:eastAsia="Arial Unicode MS" w:hAnsi="Arial" w:cs="Arial"/>
                <w:b/>
                <w:sz w:val="18"/>
                <w:szCs w:val="18"/>
              </w:rPr>
              <w:t>+1</w:t>
            </w:r>
          </w:p>
        </w:tc>
        <w:tc>
          <w:tcPr>
            <w:tcW w:w="47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D209EC8"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r>
              <w:rPr>
                <w:rFonts w:ascii="Arial" w:eastAsia="Arial Unicode MS" w:hAnsi="Arial" w:cs="Arial"/>
                <w:sz w:val="18"/>
                <w:szCs w:val="18"/>
              </w:rPr>
              <w:t>+</w:t>
            </w:r>
            <w:r w:rsidRPr="00E52BAB">
              <w:rPr>
                <w:rFonts w:ascii="Arial" w:eastAsia="Arial Unicode MS" w:hAnsi="Arial" w:cs="Arial"/>
                <w:b/>
                <w:sz w:val="18"/>
                <w:szCs w:val="18"/>
              </w:rPr>
              <w:t>1</w:t>
            </w:r>
          </w:p>
        </w:tc>
        <w:tc>
          <w:tcPr>
            <w:tcW w:w="663" w:type="dxa"/>
            <w:tcBorders>
              <w:top w:val="single" w:sz="4" w:space="0" w:color="auto"/>
              <w:left w:val="nil"/>
              <w:bottom w:val="single" w:sz="4" w:space="0" w:color="auto"/>
              <w:right w:val="single" w:sz="4" w:space="0" w:color="auto"/>
            </w:tcBorders>
            <w:vAlign w:val="bottom"/>
          </w:tcPr>
          <w:p w14:paraId="37782577"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1+1</w:t>
            </w:r>
          </w:p>
        </w:tc>
      </w:tr>
      <w:tr w:rsidR="00FA0DC6" w:rsidRPr="00B92B2C" w14:paraId="3FD5D900" w14:textId="77777777" w:rsidTr="00FA0DC6">
        <w:trPr>
          <w:trHeight w:val="255"/>
        </w:trPr>
        <w:tc>
          <w:tcPr>
            <w:tcW w:w="18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CD29B5C"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 </w:t>
            </w:r>
          </w:p>
        </w:tc>
        <w:tc>
          <w:tcPr>
            <w:tcW w:w="1985" w:type="dxa"/>
            <w:tcBorders>
              <w:top w:val="single" w:sz="4" w:space="0" w:color="auto"/>
              <w:left w:val="nil"/>
              <w:bottom w:val="single" w:sz="4" w:space="0" w:color="auto"/>
              <w:right w:val="single" w:sz="4" w:space="0" w:color="auto"/>
            </w:tcBorders>
            <w:shd w:val="clear" w:color="auto" w:fill="F2DBDB"/>
            <w:tcMar>
              <w:top w:w="15" w:type="dxa"/>
              <w:left w:w="15" w:type="dxa"/>
              <w:bottom w:w="0" w:type="dxa"/>
              <w:right w:w="15" w:type="dxa"/>
            </w:tcMar>
            <w:vAlign w:val="bottom"/>
          </w:tcPr>
          <w:p w14:paraId="169EFA95"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 </w:t>
            </w:r>
          </w:p>
        </w:tc>
        <w:tc>
          <w:tcPr>
            <w:tcW w:w="440" w:type="dxa"/>
            <w:tcBorders>
              <w:top w:val="single" w:sz="4" w:space="0" w:color="auto"/>
              <w:left w:val="nil"/>
              <w:bottom w:val="single" w:sz="4" w:space="0" w:color="auto"/>
              <w:right w:val="single" w:sz="4" w:space="0" w:color="auto"/>
            </w:tcBorders>
            <w:shd w:val="clear" w:color="auto" w:fill="F2DBDB"/>
            <w:noWrap/>
            <w:tcMar>
              <w:top w:w="15" w:type="dxa"/>
              <w:left w:w="15" w:type="dxa"/>
              <w:bottom w:w="0" w:type="dxa"/>
              <w:right w:w="15" w:type="dxa"/>
            </w:tcMar>
            <w:vAlign w:val="bottom"/>
          </w:tcPr>
          <w:p w14:paraId="6BFFD7A7" w14:textId="77777777" w:rsidR="00FA0DC6" w:rsidRPr="00B92B2C" w:rsidRDefault="00FA0DC6" w:rsidP="00FA0DC6">
            <w:pPr>
              <w:jc w:val="center"/>
              <w:rPr>
                <w:rFonts w:ascii="Arial" w:eastAsia="Arial Unicode MS" w:hAnsi="Arial" w:cs="Arial"/>
                <w:sz w:val="18"/>
                <w:szCs w:val="18"/>
              </w:rPr>
            </w:pPr>
          </w:p>
        </w:tc>
        <w:tc>
          <w:tcPr>
            <w:tcW w:w="538" w:type="dxa"/>
            <w:tcBorders>
              <w:top w:val="single" w:sz="4" w:space="0" w:color="auto"/>
              <w:left w:val="nil"/>
              <w:bottom w:val="single" w:sz="4" w:space="0" w:color="auto"/>
              <w:right w:val="single" w:sz="4" w:space="0" w:color="auto"/>
            </w:tcBorders>
            <w:shd w:val="clear" w:color="auto" w:fill="F2DBDB"/>
            <w:tcMar>
              <w:top w:w="15" w:type="dxa"/>
              <w:left w:w="15" w:type="dxa"/>
              <w:bottom w:w="0" w:type="dxa"/>
              <w:right w:w="15" w:type="dxa"/>
            </w:tcMar>
            <w:vAlign w:val="bottom"/>
          </w:tcPr>
          <w:p w14:paraId="51012458" w14:textId="77777777" w:rsidR="00FA0DC6" w:rsidRPr="00B92B2C" w:rsidRDefault="00FA0DC6" w:rsidP="00FA0DC6">
            <w:pPr>
              <w:jc w:val="center"/>
              <w:rPr>
                <w:rFonts w:ascii="Arial" w:eastAsia="Arial Unicode MS" w:hAnsi="Arial" w:cs="Arial"/>
                <w:sz w:val="18"/>
                <w:szCs w:val="18"/>
              </w:rPr>
            </w:pPr>
          </w:p>
        </w:tc>
        <w:tc>
          <w:tcPr>
            <w:tcW w:w="425" w:type="dxa"/>
            <w:tcBorders>
              <w:top w:val="single" w:sz="4" w:space="0" w:color="auto"/>
              <w:left w:val="nil"/>
              <w:bottom w:val="single" w:sz="4" w:space="0" w:color="auto"/>
              <w:right w:val="single" w:sz="4" w:space="0" w:color="auto"/>
            </w:tcBorders>
            <w:shd w:val="clear" w:color="auto" w:fill="F2DBDB"/>
            <w:noWrap/>
            <w:tcMar>
              <w:top w:w="15" w:type="dxa"/>
              <w:left w:w="15" w:type="dxa"/>
              <w:bottom w:w="0" w:type="dxa"/>
              <w:right w:w="15" w:type="dxa"/>
            </w:tcMar>
            <w:vAlign w:val="bottom"/>
          </w:tcPr>
          <w:p w14:paraId="33DC156B"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F2DBDB"/>
            <w:noWrap/>
            <w:tcMar>
              <w:top w:w="15" w:type="dxa"/>
              <w:left w:w="15" w:type="dxa"/>
              <w:bottom w:w="0" w:type="dxa"/>
              <w:right w:w="15" w:type="dxa"/>
            </w:tcMar>
            <w:vAlign w:val="bottom"/>
          </w:tcPr>
          <w:p w14:paraId="1D2E6E5C" w14:textId="77777777" w:rsidR="00FA0DC6" w:rsidRPr="00B92B2C" w:rsidRDefault="00FA0DC6" w:rsidP="00FA0DC6">
            <w:pPr>
              <w:jc w:val="center"/>
              <w:rPr>
                <w:rFonts w:ascii="Arial" w:eastAsia="Arial Unicode MS" w:hAnsi="Arial" w:cs="Arial"/>
                <w:sz w:val="18"/>
                <w:szCs w:val="18"/>
              </w:rPr>
            </w:pPr>
          </w:p>
        </w:tc>
        <w:tc>
          <w:tcPr>
            <w:tcW w:w="439" w:type="dxa"/>
            <w:tcBorders>
              <w:top w:val="single" w:sz="4" w:space="0" w:color="auto"/>
              <w:left w:val="nil"/>
              <w:bottom w:val="single" w:sz="4" w:space="0" w:color="auto"/>
              <w:right w:val="single" w:sz="4" w:space="0" w:color="auto"/>
            </w:tcBorders>
            <w:shd w:val="clear" w:color="auto" w:fill="F2DBDB"/>
            <w:noWrap/>
            <w:tcMar>
              <w:top w:w="15" w:type="dxa"/>
              <w:left w:w="15" w:type="dxa"/>
              <w:bottom w:w="0" w:type="dxa"/>
              <w:right w:w="15" w:type="dxa"/>
            </w:tcMar>
            <w:vAlign w:val="bottom"/>
          </w:tcPr>
          <w:p w14:paraId="194C73A6" w14:textId="77777777" w:rsidR="00FA0DC6" w:rsidRPr="00B92B2C" w:rsidRDefault="00FA0DC6" w:rsidP="00FA0DC6">
            <w:pPr>
              <w:jc w:val="center"/>
              <w:rPr>
                <w:rFonts w:ascii="Arial" w:eastAsia="Arial Unicode MS" w:hAnsi="Arial" w:cs="Arial"/>
                <w:sz w:val="18"/>
                <w:szCs w:val="18"/>
              </w:rPr>
            </w:pPr>
          </w:p>
        </w:tc>
        <w:tc>
          <w:tcPr>
            <w:tcW w:w="426" w:type="dxa"/>
            <w:tcBorders>
              <w:top w:val="single" w:sz="4" w:space="0" w:color="auto"/>
              <w:left w:val="nil"/>
              <w:bottom w:val="single" w:sz="4" w:space="0" w:color="auto"/>
              <w:right w:val="single" w:sz="4" w:space="0" w:color="auto"/>
            </w:tcBorders>
            <w:shd w:val="clear" w:color="auto" w:fill="F2DBDB"/>
            <w:tcMar>
              <w:top w:w="15" w:type="dxa"/>
              <w:left w:w="15" w:type="dxa"/>
              <w:bottom w:w="0" w:type="dxa"/>
              <w:right w:w="15" w:type="dxa"/>
            </w:tcMar>
            <w:vAlign w:val="bottom"/>
          </w:tcPr>
          <w:p w14:paraId="24FD71EF"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F2DBDB"/>
            <w:noWrap/>
            <w:tcMar>
              <w:top w:w="15" w:type="dxa"/>
              <w:left w:w="15" w:type="dxa"/>
              <w:bottom w:w="0" w:type="dxa"/>
              <w:right w:w="15" w:type="dxa"/>
            </w:tcMar>
            <w:vAlign w:val="bottom"/>
          </w:tcPr>
          <w:p w14:paraId="2A08B45E" w14:textId="77777777" w:rsidR="00FA0DC6" w:rsidRPr="00B92B2C" w:rsidRDefault="00FA0DC6" w:rsidP="00FA0DC6">
            <w:pPr>
              <w:jc w:val="center"/>
              <w:rPr>
                <w:rFonts w:ascii="Arial" w:eastAsia="Arial Unicode MS" w:hAnsi="Arial" w:cs="Arial"/>
                <w:sz w:val="18"/>
                <w:szCs w:val="18"/>
              </w:rPr>
            </w:pPr>
          </w:p>
        </w:tc>
        <w:tc>
          <w:tcPr>
            <w:tcW w:w="471" w:type="dxa"/>
            <w:tcBorders>
              <w:top w:val="single" w:sz="4" w:space="0" w:color="auto"/>
              <w:left w:val="nil"/>
              <w:bottom w:val="single" w:sz="4" w:space="0" w:color="auto"/>
              <w:right w:val="single" w:sz="4" w:space="0" w:color="auto"/>
            </w:tcBorders>
            <w:shd w:val="clear" w:color="auto" w:fill="F2DBDB"/>
            <w:noWrap/>
            <w:tcMar>
              <w:top w:w="15" w:type="dxa"/>
              <w:left w:w="15" w:type="dxa"/>
              <w:bottom w:w="0" w:type="dxa"/>
              <w:right w:w="15" w:type="dxa"/>
            </w:tcMar>
            <w:vAlign w:val="bottom"/>
          </w:tcPr>
          <w:p w14:paraId="2AFC4C1F" w14:textId="77777777" w:rsidR="00FA0DC6" w:rsidRPr="00B92B2C" w:rsidRDefault="00FA0DC6" w:rsidP="00FA0DC6">
            <w:pPr>
              <w:jc w:val="center"/>
              <w:rPr>
                <w:rFonts w:ascii="Arial" w:eastAsia="Arial Unicode MS" w:hAnsi="Arial" w:cs="Arial"/>
                <w:sz w:val="18"/>
                <w:szCs w:val="18"/>
              </w:rPr>
            </w:pPr>
          </w:p>
        </w:tc>
        <w:tc>
          <w:tcPr>
            <w:tcW w:w="663" w:type="dxa"/>
            <w:tcBorders>
              <w:top w:val="single" w:sz="4" w:space="0" w:color="auto"/>
              <w:left w:val="nil"/>
              <w:bottom w:val="single" w:sz="4" w:space="0" w:color="auto"/>
              <w:right w:val="single" w:sz="4" w:space="0" w:color="auto"/>
            </w:tcBorders>
            <w:shd w:val="clear" w:color="auto" w:fill="F2DBDB"/>
            <w:vAlign w:val="bottom"/>
          </w:tcPr>
          <w:p w14:paraId="2C01102A" w14:textId="77777777" w:rsidR="00FA0DC6" w:rsidRPr="00B92B2C" w:rsidRDefault="00FA0DC6" w:rsidP="00FA0DC6">
            <w:pPr>
              <w:jc w:val="center"/>
              <w:rPr>
                <w:rFonts w:ascii="Arial" w:eastAsia="Arial Unicode MS" w:hAnsi="Arial" w:cs="Arial"/>
                <w:sz w:val="18"/>
                <w:szCs w:val="18"/>
              </w:rPr>
            </w:pPr>
          </w:p>
        </w:tc>
      </w:tr>
      <w:tr w:rsidR="00FA0DC6" w:rsidRPr="00B92B2C" w14:paraId="227DC5F0" w14:textId="77777777" w:rsidTr="00FA0DC6">
        <w:trPr>
          <w:cantSplit/>
          <w:trHeight w:val="254"/>
        </w:trPr>
        <w:tc>
          <w:tcPr>
            <w:tcW w:w="1858" w:type="dxa"/>
            <w:vMerge w:val="restart"/>
            <w:tcBorders>
              <w:top w:val="nil"/>
              <w:left w:val="single" w:sz="4" w:space="0" w:color="auto"/>
              <w:right w:val="single" w:sz="4" w:space="0" w:color="auto"/>
            </w:tcBorders>
            <w:tcMar>
              <w:top w:w="15" w:type="dxa"/>
              <w:left w:w="15" w:type="dxa"/>
              <w:bottom w:w="0" w:type="dxa"/>
              <w:right w:w="15" w:type="dxa"/>
            </w:tcMar>
            <w:vAlign w:val="center"/>
          </w:tcPr>
          <w:p w14:paraId="09F2A241" w14:textId="77777777" w:rsidR="00FA0DC6" w:rsidRPr="00B92B2C" w:rsidRDefault="00FA0DC6" w:rsidP="00FA0DC6">
            <w:pPr>
              <w:jc w:val="center"/>
              <w:rPr>
                <w:rFonts w:ascii="Arial" w:eastAsia="Arial Unicode MS" w:hAnsi="Arial" w:cs="Arial"/>
                <w:b/>
                <w:bCs/>
                <w:sz w:val="18"/>
                <w:szCs w:val="18"/>
              </w:rPr>
            </w:pPr>
            <w:r w:rsidRPr="00B92B2C">
              <w:rPr>
                <w:rFonts w:ascii="Arial" w:eastAsia="Arial Unicode MS" w:hAnsi="Arial" w:cs="Arial"/>
                <w:b/>
                <w:bCs/>
                <w:sz w:val="18"/>
                <w:szCs w:val="18"/>
              </w:rPr>
              <w:t>Človek a spoločnosť</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3C475581" w14:textId="77777777" w:rsidR="00FA0DC6" w:rsidRPr="00B92B2C" w:rsidRDefault="00FA0DC6" w:rsidP="00FA0DC6">
            <w:pPr>
              <w:rPr>
                <w:rFonts w:ascii="Arial" w:eastAsia="Arial Unicode MS" w:hAnsi="Arial" w:cs="Arial"/>
                <w:sz w:val="18"/>
                <w:szCs w:val="18"/>
              </w:rPr>
            </w:pPr>
            <w:r w:rsidRPr="00B92B2C">
              <w:rPr>
                <w:rFonts w:ascii="Arial" w:eastAsia="Arial Unicode MS" w:hAnsi="Arial" w:cs="Arial"/>
                <w:sz w:val="18"/>
                <w:szCs w:val="18"/>
              </w:rPr>
              <w:t>vlastiveda</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7A8110E" w14:textId="77777777" w:rsidR="00FA0DC6" w:rsidRPr="00B92B2C" w:rsidRDefault="00FA0DC6" w:rsidP="00FA0DC6">
            <w:pPr>
              <w:jc w:val="center"/>
              <w:rPr>
                <w:rFonts w:ascii="Arial" w:eastAsia="Arial Unicode MS" w:hAnsi="Arial" w:cs="Arial"/>
                <w:sz w:val="18"/>
                <w:szCs w:val="18"/>
              </w:rPr>
            </w:pP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25A2FBBD" w14:textId="77777777" w:rsidR="00FA0DC6" w:rsidRPr="00B92B2C" w:rsidRDefault="00FA0DC6" w:rsidP="00FA0DC6">
            <w:pPr>
              <w:jc w:val="center"/>
              <w:rPr>
                <w:rFonts w:ascii="Arial" w:eastAsia="Arial Unicode MS" w:hAnsi="Arial" w:cs="Arial"/>
                <w:sz w:val="18"/>
                <w:szCs w:val="18"/>
              </w:rPr>
            </w:pP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A0373B"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573CDC4"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2</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A9B172"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2</w:t>
            </w:r>
            <w:r>
              <w:rPr>
                <w:rFonts w:ascii="Arial" w:eastAsia="Arial Unicode MS" w:hAnsi="Arial" w:cs="Arial"/>
                <w:sz w:val="18"/>
                <w:szCs w:val="18"/>
              </w:rPr>
              <w:t>+1</w:t>
            </w: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270922B4"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3</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852763" w14:textId="77777777" w:rsidR="00FA0DC6" w:rsidRPr="00B92B2C" w:rsidRDefault="00FA0DC6" w:rsidP="00FA0DC6">
            <w:pPr>
              <w:jc w:val="center"/>
              <w:rPr>
                <w:rFonts w:ascii="Arial" w:eastAsia="Arial Unicode MS" w:hAnsi="Arial" w:cs="Arial"/>
                <w:sz w:val="18"/>
                <w:szCs w:val="18"/>
              </w:rPr>
            </w:pP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4CC32" w14:textId="77777777" w:rsidR="00FA0DC6" w:rsidRPr="00B92B2C" w:rsidRDefault="00FA0DC6" w:rsidP="00FA0DC6">
            <w:pPr>
              <w:jc w:val="center"/>
              <w:rPr>
                <w:rFonts w:ascii="Arial" w:eastAsia="Arial Unicode MS" w:hAnsi="Arial" w:cs="Arial"/>
                <w:sz w:val="18"/>
                <w:szCs w:val="18"/>
              </w:rPr>
            </w:pPr>
          </w:p>
        </w:tc>
        <w:tc>
          <w:tcPr>
            <w:tcW w:w="663" w:type="dxa"/>
            <w:tcBorders>
              <w:top w:val="nil"/>
              <w:left w:val="nil"/>
              <w:bottom w:val="single" w:sz="4" w:space="0" w:color="auto"/>
              <w:right w:val="single" w:sz="4" w:space="0" w:color="auto"/>
            </w:tcBorders>
            <w:vAlign w:val="bottom"/>
          </w:tcPr>
          <w:p w14:paraId="215A5BBB" w14:textId="77777777" w:rsidR="00FA0DC6" w:rsidRPr="00B92B2C" w:rsidRDefault="00FA0DC6" w:rsidP="00FA0DC6">
            <w:pPr>
              <w:jc w:val="center"/>
              <w:rPr>
                <w:rFonts w:ascii="Arial" w:eastAsia="Arial Unicode MS" w:hAnsi="Arial" w:cs="Arial"/>
                <w:sz w:val="18"/>
                <w:szCs w:val="18"/>
              </w:rPr>
            </w:pPr>
          </w:p>
        </w:tc>
      </w:tr>
      <w:tr w:rsidR="00FA0DC6" w:rsidRPr="00B92B2C" w14:paraId="3D6F0165" w14:textId="77777777" w:rsidTr="00FA0DC6">
        <w:trPr>
          <w:cantSplit/>
          <w:trHeight w:val="335"/>
        </w:trPr>
        <w:tc>
          <w:tcPr>
            <w:tcW w:w="1858" w:type="dxa"/>
            <w:vMerge/>
            <w:tcBorders>
              <w:left w:val="single" w:sz="4" w:space="0" w:color="auto"/>
              <w:right w:val="single" w:sz="4" w:space="0" w:color="auto"/>
            </w:tcBorders>
            <w:vAlign w:val="center"/>
          </w:tcPr>
          <w:p w14:paraId="4E1F5A15" w14:textId="77777777" w:rsidR="00FA0DC6" w:rsidRPr="00B92B2C" w:rsidRDefault="00FA0DC6" w:rsidP="00FA0DC6">
            <w:pPr>
              <w:rPr>
                <w:rFonts w:ascii="Arial" w:eastAsia="Arial Unicode MS" w:hAnsi="Arial" w:cs="Arial"/>
                <w:b/>
                <w:bCs/>
                <w:sz w:val="18"/>
                <w:szCs w:val="18"/>
              </w:rPr>
            </w:pP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23CFC5ED" w14:textId="77777777" w:rsidR="00FA0DC6" w:rsidRPr="00B92B2C" w:rsidRDefault="00FA0DC6" w:rsidP="00FA0DC6">
            <w:pPr>
              <w:rPr>
                <w:rFonts w:ascii="Arial" w:eastAsia="Arial Unicode MS" w:hAnsi="Arial" w:cs="Arial"/>
                <w:sz w:val="18"/>
                <w:szCs w:val="18"/>
              </w:rPr>
            </w:pPr>
            <w:r w:rsidRPr="00B92B2C">
              <w:rPr>
                <w:rFonts w:ascii="Arial" w:eastAsia="Arial Unicode MS" w:hAnsi="Arial" w:cs="Arial"/>
                <w:sz w:val="18"/>
                <w:szCs w:val="18"/>
              </w:rPr>
              <w:t>dejepis</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E8D6F5" w14:textId="77777777" w:rsidR="00FA0DC6" w:rsidRPr="00B92B2C" w:rsidRDefault="00FA0DC6" w:rsidP="00FA0DC6">
            <w:pPr>
              <w:jc w:val="center"/>
              <w:rPr>
                <w:rFonts w:ascii="Arial" w:eastAsia="Arial Unicode MS" w:hAnsi="Arial" w:cs="Arial"/>
                <w:sz w:val="18"/>
                <w:szCs w:val="18"/>
              </w:rPr>
            </w:pP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238B683F" w14:textId="77777777" w:rsidR="00FA0DC6" w:rsidRPr="00B92B2C" w:rsidRDefault="00FA0DC6" w:rsidP="00FA0DC6">
            <w:pPr>
              <w:jc w:val="center"/>
              <w:rPr>
                <w:rFonts w:ascii="Arial" w:eastAsia="Arial Unicode MS" w:hAnsi="Arial" w:cs="Arial"/>
                <w:sz w:val="18"/>
                <w:szCs w:val="18"/>
              </w:rPr>
            </w:pP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62AFA73"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D6E525" w14:textId="77777777" w:rsidR="00FA0DC6" w:rsidRPr="00B92B2C" w:rsidRDefault="00FA0DC6" w:rsidP="00FA0DC6">
            <w:pPr>
              <w:jc w:val="center"/>
              <w:rPr>
                <w:rFonts w:ascii="Arial" w:eastAsia="Arial Unicode MS" w:hAnsi="Arial" w:cs="Arial"/>
                <w:sz w:val="18"/>
                <w:szCs w:val="18"/>
              </w:rPr>
            </w:pP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218E57" w14:textId="77777777" w:rsidR="00FA0DC6" w:rsidRPr="00B92B2C" w:rsidRDefault="00FA0DC6" w:rsidP="00FA0DC6">
            <w:pPr>
              <w:jc w:val="center"/>
              <w:rPr>
                <w:rFonts w:ascii="Arial" w:eastAsia="Arial Unicode MS" w:hAnsi="Arial" w:cs="Arial"/>
                <w:sz w:val="18"/>
                <w:szCs w:val="18"/>
              </w:rPr>
            </w:pP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065E678A"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B6DAFE"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FC3583"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663" w:type="dxa"/>
            <w:tcBorders>
              <w:top w:val="nil"/>
              <w:left w:val="nil"/>
              <w:bottom w:val="single" w:sz="4" w:space="0" w:color="auto"/>
              <w:right w:val="single" w:sz="4" w:space="0" w:color="auto"/>
            </w:tcBorders>
            <w:vAlign w:val="bottom"/>
          </w:tcPr>
          <w:p w14:paraId="219DCA84"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r>
      <w:tr w:rsidR="00FA0DC6" w:rsidRPr="00B92B2C" w14:paraId="243E6C12" w14:textId="77777777" w:rsidTr="00FA0DC6">
        <w:trPr>
          <w:cantSplit/>
          <w:trHeight w:val="364"/>
        </w:trPr>
        <w:tc>
          <w:tcPr>
            <w:tcW w:w="1858" w:type="dxa"/>
            <w:vMerge/>
            <w:tcBorders>
              <w:left w:val="single" w:sz="4" w:space="0" w:color="auto"/>
              <w:right w:val="single" w:sz="4" w:space="0" w:color="auto"/>
            </w:tcBorders>
            <w:vAlign w:val="center"/>
          </w:tcPr>
          <w:p w14:paraId="6695588E" w14:textId="77777777" w:rsidR="00FA0DC6" w:rsidRPr="00B92B2C" w:rsidRDefault="00FA0DC6" w:rsidP="00FA0DC6">
            <w:pPr>
              <w:rPr>
                <w:rFonts w:ascii="Arial" w:eastAsia="Arial Unicode MS" w:hAnsi="Arial" w:cs="Arial"/>
                <w:b/>
                <w:bCs/>
                <w:sz w:val="18"/>
                <w:szCs w:val="18"/>
              </w:rPr>
            </w:pP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0A7329C3" w14:textId="77777777" w:rsidR="00FA0DC6" w:rsidRPr="00B92B2C" w:rsidRDefault="00FA0DC6" w:rsidP="00FA0DC6">
            <w:pPr>
              <w:rPr>
                <w:rFonts w:ascii="Arial" w:eastAsia="Arial Unicode MS" w:hAnsi="Arial" w:cs="Arial"/>
                <w:sz w:val="18"/>
                <w:szCs w:val="18"/>
              </w:rPr>
            </w:pPr>
            <w:r w:rsidRPr="00B92B2C">
              <w:rPr>
                <w:rFonts w:ascii="Arial" w:eastAsia="Arial Unicode MS" w:hAnsi="Arial" w:cs="Arial"/>
                <w:sz w:val="18"/>
                <w:szCs w:val="18"/>
              </w:rPr>
              <w:t>geografia</w:t>
            </w:r>
          </w:p>
          <w:p w14:paraId="7F15E013" w14:textId="77777777" w:rsidR="00FA0DC6" w:rsidRPr="00B92B2C" w:rsidRDefault="00FA0DC6" w:rsidP="00FA0DC6">
            <w:pPr>
              <w:rPr>
                <w:rFonts w:ascii="Arial" w:eastAsia="Arial Unicode MS" w:hAnsi="Arial" w:cs="Arial"/>
                <w:sz w:val="18"/>
                <w:szCs w:val="18"/>
              </w:rPr>
            </w:pP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4228A0" w14:textId="77777777" w:rsidR="00FA0DC6" w:rsidRPr="00B92B2C" w:rsidRDefault="00FA0DC6" w:rsidP="00FA0DC6">
            <w:pPr>
              <w:jc w:val="center"/>
              <w:rPr>
                <w:rFonts w:ascii="Arial" w:eastAsia="Arial Unicode MS" w:hAnsi="Arial" w:cs="Arial"/>
                <w:sz w:val="18"/>
                <w:szCs w:val="18"/>
              </w:rPr>
            </w:pP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561D2F02" w14:textId="77777777" w:rsidR="00FA0DC6" w:rsidRPr="00B92B2C" w:rsidRDefault="00FA0DC6" w:rsidP="00FA0DC6">
            <w:pPr>
              <w:jc w:val="center"/>
              <w:rPr>
                <w:rFonts w:ascii="Arial" w:eastAsia="Arial Unicode MS" w:hAnsi="Arial" w:cs="Arial"/>
                <w:sz w:val="18"/>
                <w:szCs w:val="18"/>
              </w:rPr>
            </w:pP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8A13200"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07EE6A" w14:textId="77777777" w:rsidR="00FA0DC6" w:rsidRPr="00B92B2C" w:rsidRDefault="00FA0DC6" w:rsidP="00FA0DC6">
            <w:pPr>
              <w:jc w:val="center"/>
              <w:rPr>
                <w:rFonts w:ascii="Arial" w:eastAsia="Arial Unicode MS" w:hAnsi="Arial" w:cs="Arial"/>
                <w:sz w:val="18"/>
                <w:szCs w:val="18"/>
              </w:rPr>
            </w:pP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5205C4" w14:textId="77777777" w:rsidR="00FA0DC6" w:rsidRPr="00B92B2C" w:rsidRDefault="00FA0DC6" w:rsidP="00FA0DC6">
            <w:pPr>
              <w:jc w:val="center"/>
              <w:rPr>
                <w:rFonts w:ascii="Arial" w:eastAsia="Arial Unicode MS" w:hAnsi="Arial" w:cs="Arial"/>
                <w:sz w:val="18"/>
                <w:szCs w:val="18"/>
              </w:rPr>
            </w:pP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57B3FEF4"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48ACCF"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1A56B2"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663" w:type="dxa"/>
            <w:tcBorders>
              <w:top w:val="nil"/>
              <w:left w:val="nil"/>
              <w:bottom w:val="single" w:sz="4" w:space="0" w:color="auto"/>
              <w:right w:val="single" w:sz="4" w:space="0" w:color="auto"/>
            </w:tcBorders>
            <w:vAlign w:val="bottom"/>
          </w:tcPr>
          <w:p w14:paraId="177CA7CF"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r>
      <w:tr w:rsidR="00FA0DC6" w:rsidRPr="00B92B2C" w14:paraId="0EA0FF1D" w14:textId="77777777" w:rsidTr="00FA0DC6">
        <w:trPr>
          <w:cantSplit/>
          <w:trHeight w:val="326"/>
        </w:trPr>
        <w:tc>
          <w:tcPr>
            <w:tcW w:w="1858" w:type="dxa"/>
            <w:vMerge/>
            <w:tcBorders>
              <w:left w:val="single" w:sz="4" w:space="0" w:color="auto"/>
              <w:bottom w:val="single" w:sz="4" w:space="0" w:color="auto"/>
              <w:right w:val="single" w:sz="4" w:space="0" w:color="auto"/>
            </w:tcBorders>
            <w:vAlign w:val="center"/>
          </w:tcPr>
          <w:p w14:paraId="09C4A70A" w14:textId="77777777" w:rsidR="00FA0DC6" w:rsidRPr="00B92B2C" w:rsidRDefault="00FA0DC6" w:rsidP="00FA0DC6">
            <w:pPr>
              <w:rPr>
                <w:rFonts w:ascii="Arial" w:eastAsia="Arial Unicode MS" w:hAnsi="Arial" w:cs="Arial"/>
                <w:b/>
                <w:bCs/>
                <w:sz w:val="18"/>
                <w:szCs w:val="18"/>
              </w:rPr>
            </w:pP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848DC75" w14:textId="77777777" w:rsidR="00FA0DC6" w:rsidRPr="00B92B2C" w:rsidRDefault="00FA0DC6" w:rsidP="00FA0DC6">
            <w:pPr>
              <w:rPr>
                <w:rFonts w:ascii="Arial" w:eastAsia="Arial Unicode MS" w:hAnsi="Arial" w:cs="Arial"/>
                <w:sz w:val="18"/>
                <w:szCs w:val="18"/>
              </w:rPr>
            </w:pPr>
            <w:r w:rsidRPr="00B92B2C">
              <w:rPr>
                <w:rFonts w:ascii="Arial" w:eastAsia="Arial Unicode MS" w:hAnsi="Arial" w:cs="Arial"/>
                <w:sz w:val="18"/>
                <w:szCs w:val="18"/>
              </w:rPr>
              <w:t>občianska náuka</w:t>
            </w:r>
          </w:p>
        </w:tc>
        <w:tc>
          <w:tcPr>
            <w:tcW w:w="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E3E6CAF" w14:textId="77777777" w:rsidR="00FA0DC6" w:rsidRPr="00B92B2C" w:rsidRDefault="00FA0DC6" w:rsidP="00FA0DC6">
            <w:pPr>
              <w:jc w:val="center"/>
              <w:rPr>
                <w:rFonts w:ascii="Arial" w:eastAsia="Arial Unicode MS" w:hAnsi="Arial" w:cs="Arial"/>
                <w:sz w:val="18"/>
                <w:szCs w:val="18"/>
              </w:rPr>
            </w:pPr>
          </w:p>
        </w:tc>
        <w:tc>
          <w:tcPr>
            <w:tcW w:w="53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BDC8344" w14:textId="77777777" w:rsidR="00FA0DC6" w:rsidRPr="00B92B2C" w:rsidRDefault="00FA0DC6" w:rsidP="00FA0DC6">
            <w:pPr>
              <w:jc w:val="center"/>
              <w:rPr>
                <w:rFonts w:ascii="Arial" w:eastAsia="Arial Unicode MS" w:hAnsi="Arial" w:cs="Arial"/>
                <w:sz w:val="18"/>
                <w:szCs w:val="18"/>
              </w:rPr>
            </w:pP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5A48DC4"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4DF454F" w14:textId="77777777" w:rsidR="00FA0DC6" w:rsidRPr="00B92B2C" w:rsidRDefault="00FA0DC6" w:rsidP="00FA0DC6">
            <w:pPr>
              <w:jc w:val="center"/>
              <w:rPr>
                <w:rFonts w:ascii="Arial" w:eastAsia="Arial Unicode MS" w:hAnsi="Arial" w:cs="Arial"/>
                <w:sz w:val="18"/>
                <w:szCs w:val="18"/>
              </w:rPr>
            </w:pPr>
          </w:p>
        </w:tc>
        <w:tc>
          <w:tcPr>
            <w:tcW w:w="4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472CEE0" w14:textId="77777777" w:rsidR="00FA0DC6" w:rsidRPr="00B92B2C" w:rsidRDefault="00FA0DC6" w:rsidP="00FA0DC6">
            <w:pPr>
              <w:jc w:val="center"/>
              <w:rPr>
                <w:rFonts w:ascii="Arial" w:eastAsia="Arial Unicode MS" w:hAnsi="Arial" w:cs="Arial"/>
                <w:sz w:val="18"/>
                <w:szCs w:val="18"/>
              </w:rPr>
            </w:pPr>
          </w:p>
        </w:tc>
        <w:tc>
          <w:tcPr>
            <w:tcW w:w="4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37745C9"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1BD04C4"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47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B6C9763"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663" w:type="dxa"/>
            <w:tcBorders>
              <w:top w:val="single" w:sz="4" w:space="0" w:color="auto"/>
              <w:left w:val="nil"/>
              <w:bottom w:val="single" w:sz="4" w:space="0" w:color="auto"/>
              <w:right w:val="single" w:sz="4" w:space="0" w:color="auto"/>
            </w:tcBorders>
            <w:vAlign w:val="bottom"/>
          </w:tcPr>
          <w:p w14:paraId="4FF8960B"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r>
      <w:tr w:rsidR="00FA0DC6" w:rsidRPr="00B92B2C" w14:paraId="2D8C425F" w14:textId="77777777" w:rsidTr="00FA0DC6">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center"/>
          </w:tcPr>
          <w:p w14:paraId="5167AA37"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 </w:t>
            </w:r>
          </w:p>
        </w:tc>
        <w:tc>
          <w:tcPr>
            <w:tcW w:w="1985" w:type="dxa"/>
            <w:tcBorders>
              <w:top w:val="single" w:sz="4" w:space="0" w:color="auto"/>
              <w:left w:val="nil"/>
              <w:bottom w:val="single" w:sz="4" w:space="0" w:color="auto"/>
              <w:right w:val="single" w:sz="4" w:space="0" w:color="auto"/>
            </w:tcBorders>
            <w:shd w:val="clear" w:color="auto" w:fill="FFFF00"/>
            <w:tcMar>
              <w:top w:w="15" w:type="dxa"/>
              <w:left w:w="15" w:type="dxa"/>
              <w:bottom w:w="0" w:type="dxa"/>
              <w:right w:w="15" w:type="dxa"/>
            </w:tcMar>
            <w:vAlign w:val="bottom"/>
          </w:tcPr>
          <w:p w14:paraId="10F9E00B"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 </w:t>
            </w:r>
          </w:p>
        </w:tc>
        <w:tc>
          <w:tcPr>
            <w:tcW w:w="440" w:type="dxa"/>
            <w:tcBorders>
              <w:top w:val="single" w:sz="4" w:space="0" w:color="auto"/>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14:paraId="5D14B43A" w14:textId="77777777" w:rsidR="00FA0DC6" w:rsidRPr="00B92B2C" w:rsidRDefault="00FA0DC6" w:rsidP="00FA0DC6">
            <w:pPr>
              <w:jc w:val="center"/>
              <w:rPr>
                <w:rFonts w:ascii="Arial" w:eastAsia="Arial Unicode MS" w:hAnsi="Arial" w:cs="Arial"/>
                <w:sz w:val="18"/>
                <w:szCs w:val="18"/>
              </w:rPr>
            </w:pPr>
          </w:p>
        </w:tc>
        <w:tc>
          <w:tcPr>
            <w:tcW w:w="538" w:type="dxa"/>
            <w:tcBorders>
              <w:top w:val="single" w:sz="4" w:space="0" w:color="auto"/>
              <w:left w:val="nil"/>
              <w:bottom w:val="single" w:sz="4" w:space="0" w:color="auto"/>
              <w:right w:val="single" w:sz="4" w:space="0" w:color="auto"/>
            </w:tcBorders>
            <w:shd w:val="clear" w:color="auto" w:fill="FFFF00"/>
            <w:tcMar>
              <w:top w:w="15" w:type="dxa"/>
              <w:left w:w="15" w:type="dxa"/>
              <w:bottom w:w="0" w:type="dxa"/>
              <w:right w:w="15" w:type="dxa"/>
            </w:tcMar>
            <w:vAlign w:val="bottom"/>
          </w:tcPr>
          <w:p w14:paraId="7E52F1AE" w14:textId="77777777" w:rsidR="00FA0DC6" w:rsidRPr="00B92B2C" w:rsidRDefault="00FA0DC6" w:rsidP="00FA0DC6">
            <w:pPr>
              <w:jc w:val="center"/>
              <w:rPr>
                <w:rFonts w:ascii="Arial" w:eastAsia="Arial Unicode MS" w:hAnsi="Arial" w:cs="Arial"/>
                <w:sz w:val="18"/>
                <w:szCs w:val="18"/>
              </w:rPr>
            </w:pPr>
          </w:p>
        </w:tc>
        <w:tc>
          <w:tcPr>
            <w:tcW w:w="425" w:type="dxa"/>
            <w:tcBorders>
              <w:top w:val="single" w:sz="4" w:space="0" w:color="auto"/>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14:paraId="4F0E8D88"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14:paraId="7C5874D7" w14:textId="77777777" w:rsidR="00FA0DC6" w:rsidRPr="00B92B2C" w:rsidRDefault="00FA0DC6" w:rsidP="00FA0DC6">
            <w:pPr>
              <w:jc w:val="center"/>
              <w:rPr>
                <w:rFonts w:ascii="Arial" w:eastAsia="Arial Unicode MS" w:hAnsi="Arial" w:cs="Arial"/>
                <w:sz w:val="18"/>
                <w:szCs w:val="18"/>
              </w:rPr>
            </w:pPr>
          </w:p>
        </w:tc>
        <w:tc>
          <w:tcPr>
            <w:tcW w:w="439" w:type="dxa"/>
            <w:tcBorders>
              <w:top w:val="single" w:sz="4" w:space="0" w:color="auto"/>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14:paraId="68876586" w14:textId="77777777" w:rsidR="00FA0DC6" w:rsidRPr="00B92B2C" w:rsidRDefault="00FA0DC6" w:rsidP="00FA0DC6">
            <w:pPr>
              <w:jc w:val="center"/>
              <w:rPr>
                <w:rFonts w:ascii="Arial" w:eastAsia="Arial Unicode MS" w:hAnsi="Arial" w:cs="Arial"/>
                <w:sz w:val="18"/>
                <w:szCs w:val="18"/>
              </w:rPr>
            </w:pPr>
          </w:p>
        </w:tc>
        <w:tc>
          <w:tcPr>
            <w:tcW w:w="426" w:type="dxa"/>
            <w:tcBorders>
              <w:top w:val="single" w:sz="4" w:space="0" w:color="auto"/>
              <w:left w:val="nil"/>
              <w:bottom w:val="single" w:sz="4" w:space="0" w:color="auto"/>
              <w:right w:val="single" w:sz="4" w:space="0" w:color="auto"/>
            </w:tcBorders>
            <w:shd w:val="clear" w:color="auto" w:fill="FFFF00"/>
            <w:tcMar>
              <w:top w:w="15" w:type="dxa"/>
              <w:left w:w="15" w:type="dxa"/>
              <w:bottom w:w="0" w:type="dxa"/>
              <w:right w:w="15" w:type="dxa"/>
            </w:tcMar>
            <w:vAlign w:val="bottom"/>
          </w:tcPr>
          <w:p w14:paraId="2D4EA49E"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14:paraId="3D0DFA32" w14:textId="77777777" w:rsidR="00FA0DC6" w:rsidRPr="00B92B2C" w:rsidRDefault="00FA0DC6" w:rsidP="00FA0DC6">
            <w:pPr>
              <w:jc w:val="center"/>
              <w:rPr>
                <w:rFonts w:ascii="Arial" w:eastAsia="Arial Unicode MS" w:hAnsi="Arial" w:cs="Arial"/>
                <w:sz w:val="18"/>
                <w:szCs w:val="18"/>
              </w:rPr>
            </w:pPr>
          </w:p>
        </w:tc>
        <w:tc>
          <w:tcPr>
            <w:tcW w:w="471" w:type="dxa"/>
            <w:tcBorders>
              <w:top w:val="single" w:sz="4" w:space="0" w:color="auto"/>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14:paraId="5C441DDD" w14:textId="77777777" w:rsidR="00FA0DC6" w:rsidRPr="00B92B2C" w:rsidRDefault="00FA0DC6" w:rsidP="00FA0DC6">
            <w:pPr>
              <w:jc w:val="center"/>
              <w:rPr>
                <w:rFonts w:ascii="Arial" w:eastAsia="Arial Unicode MS" w:hAnsi="Arial" w:cs="Arial"/>
                <w:sz w:val="18"/>
                <w:szCs w:val="18"/>
              </w:rPr>
            </w:pPr>
          </w:p>
        </w:tc>
        <w:tc>
          <w:tcPr>
            <w:tcW w:w="663" w:type="dxa"/>
            <w:tcBorders>
              <w:top w:val="single" w:sz="4" w:space="0" w:color="auto"/>
              <w:left w:val="nil"/>
              <w:bottom w:val="single" w:sz="4" w:space="0" w:color="auto"/>
              <w:right w:val="single" w:sz="4" w:space="0" w:color="auto"/>
            </w:tcBorders>
            <w:shd w:val="clear" w:color="auto" w:fill="FFFF00"/>
            <w:vAlign w:val="bottom"/>
          </w:tcPr>
          <w:p w14:paraId="3C3A8EFD" w14:textId="77777777" w:rsidR="00FA0DC6" w:rsidRPr="00B92B2C" w:rsidRDefault="00FA0DC6" w:rsidP="00FA0DC6">
            <w:pPr>
              <w:jc w:val="center"/>
              <w:rPr>
                <w:rFonts w:ascii="Arial" w:eastAsia="Arial Unicode MS" w:hAnsi="Arial" w:cs="Arial"/>
                <w:sz w:val="18"/>
                <w:szCs w:val="18"/>
              </w:rPr>
            </w:pPr>
          </w:p>
        </w:tc>
      </w:tr>
      <w:tr w:rsidR="00FA0DC6" w:rsidRPr="00B92B2C" w14:paraId="4DDB484B" w14:textId="77777777" w:rsidTr="00FA0DC6">
        <w:trPr>
          <w:trHeight w:val="471"/>
        </w:trPr>
        <w:tc>
          <w:tcPr>
            <w:tcW w:w="18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8DB14C5" w14:textId="77777777" w:rsidR="00FA0DC6" w:rsidRPr="00B92B2C" w:rsidRDefault="00FA0DC6" w:rsidP="00FA0DC6">
            <w:pPr>
              <w:jc w:val="center"/>
              <w:rPr>
                <w:rFonts w:ascii="Arial" w:eastAsia="Arial Unicode MS" w:hAnsi="Arial" w:cs="Arial"/>
                <w:b/>
                <w:bCs/>
                <w:sz w:val="18"/>
                <w:szCs w:val="18"/>
              </w:rPr>
            </w:pPr>
            <w:r w:rsidRPr="00B92B2C">
              <w:rPr>
                <w:rFonts w:ascii="Arial" w:eastAsia="Arial Unicode MS" w:hAnsi="Arial" w:cs="Arial"/>
                <w:b/>
                <w:bCs/>
                <w:sz w:val="18"/>
                <w:szCs w:val="18"/>
              </w:rPr>
              <w:t>Človek a hodnoty</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07B8B6BE" w14:textId="77777777" w:rsidR="00FA0DC6" w:rsidRPr="00B92B2C" w:rsidRDefault="00FA0DC6" w:rsidP="00FA0DC6">
            <w:pPr>
              <w:rPr>
                <w:rFonts w:ascii="Arial" w:eastAsia="Arial Unicode MS" w:hAnsi="Arial" w:cs="Arial"/>
                <w:sz w:val="18"/>
                <w:szCs w:val="18"/>
              </w:rPr>
            </w:pPr>
            <w:r w:rsidRPr="00B92B2C">
              <w:rPr>
                <w:rFonts w:ascii="Arial" w:eastAsia="Arial Unicode MS" w:hAnsi="Arial" w:cs="Arial"/>
                <w:sz w:val="18"/>
                <w:szCs w:val="18"/>
              </w:rPr>
              <w:t>etická výchova/náboženská výchova/</w:t>
            </w:r>
            <w:proofErr w:type="spellStart"/>
            <w:r w:rsidRPr="00B92B2C">
              <w:rPr>
                <w:rFonts w:ascii="Arial" w:eastAsia="Arial Unicode MS" w:hAnsi="Arial" w:cs="Arial"/>
                <w:sz w:val="18"/>
                <w:szCs w:val="18"/>
              </w:rPr>
              <w:t>nábožensto</w:t>
            </w:r>
            <w:proofErr w:type="spellEnd"/>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473D29" w14:textId="77777777" w:rsidR="00FA0DC6" w:rsidRPr="00B92B2C" w:rsidRDefault="00FA0DC6" w:rsidP="00FA0DC6">
            <w:pPr>
              <w:jc w:val="center"/>
              <w:rPr>
                <w:rFonts w:ascii="Arial" w:eastAsia="Arial Unicode MS" w:hAnsi="Arial" w:cs="Arial"/>
                <w:sz w:val="18"/>
                <w:szCs w:val="18"/>
              </w:rPr>
            </w:pP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4C023931" w14:textId="77777777" w:rsidR="00FA0DC6" w:rsidRPr="00B92B2C" w:rsidRDefault="00FA0DC6" w:rsidP="00FA0DC6">
            <w:pPr>
              <w:jc w:val="center"/>
              <w:rPr>
                <w:rFonts w:ascii="Arial" w:eastAsia="Arial Unicode MS" w:hAnsi="Arial" w:cs="Arial"/>
                <w:sz w:val="18"/>
                <w:szCs w:val="18"/>
              </w:rPr>
            </w:pP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58EAD7" w14:textId="77777777" w:rsidR="00FA0DC6" w:rsidRPr="00B92B2C" w:rsidRDefault="00FA0DC6" w:rsidP="00FA0DC6">
            <w:pPr>
              <w:jc w:val="center"/>
              <w:rPr>
                <w:rFonts w:ascii="Arial" w:eastAsia="Arial Unicode MS" w:hAnsi="Arial" w:cs="Arial"/>
                <w:sz w:val="18"/>
                <w:szCs w:val="18"/>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35EC02" w14:textId="77777777" w:rsidR="00FA0DC6" w:rsidRPr="00B92B2C" w:rsidRDefault="00FA0DC6" w:rsidP="00FA0DC6">
            <w:pPr>
              <w:jc w:val="center"/>
              <w:rPr>
                <w:rFonts w:ascii="Arial" w:eastAsia="Arial Unicode MS" w:hAnsi="Arial" w:cs="Arial"/>
                <w:sz w:val="18"/>
                <w:szCs w:val="18"/>
              </w:rPr>
            </w:pP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ABE185"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09F76829" w14:textId="13C28128" w:rsidR="00FA0DC6" w:rsidRPr="00B92B2C" w:rsidRDefault="008B6B01" w:rsidP="00FA0DC6">
            <w:pPr>
              <w:jc w:val="center"/>
              <w:rPr>
                <w:rFonts w:ascii="Arial" w:eastAsia="Arial Unicode MS" w:hAnsi="Arial" w:cs="Arial"/>
                <w:sz w:val="18"/>
                <w:szCs w:val="18"/>
              </w:rPr>
            </w:pPr>
            <w:r>
              <w:rPr>
                <w:rFonts w:ascii="Arial" w:eastAsia="Arial Unicode MS" w:hAnsi="Arial" w:cs="Arial"/>
                <w:sz w:val="18"/>
                <w:szCs w:val="18"/>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363B340"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E08D98"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1</w:t>
            </w:r>
          </w:p>
        </w:tc>
        <w:tc>
          <w:tcPr>
            <w:tcW w:w="663" w:type="dxa"/>
            <w:tcBorders>
              <w:top w:val="nil"/>
              <w:left w:val="nil"/>
              <w:bottom w:val="single" w:sz="4" w:space="0" w:color="auto"/>
              <w:right w:val="single" w:sz="4" w:space="0" w:color="auto"/>
            </w:tcBorders>
            <w:vAlign w:val="bottom"/>
          </w:tcPr>
          <w:p w14:paraId="0BA4D710"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r>
      <w:tr w:rsidR="00FA0DC6" w:rsidRPr="00B92B2C" w14:paraId="2B3F13DA" w14:textId="77777777" w:rsidTr="00FA0DC6">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7F7F7F"/>
            <w:tcMar>
              <w:top w:w="15" w:type="dxa"/>
              <w:left w:w="15" w:type="dxa"/>
              <w:bottom w:w="0" w:type="dxa"/>
              <w:right w:w="15" w:type="dxa"/>
            </w:tcMar>
            <w:vAlign w:val="center"/>
          </w:tcPr>
          <w:p w14:paraId="70714A06"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 </w:t>
            </w:r>
          </w:p>
        </w:tc>
        <w:tc>
          <w:tcPr>
            <w:tcW w:w="1985" w:type="dxa"/>
            <w:tcBorders>
              <w:top w:val="single" w:sz="4" w:space="0" w:color="auto"/>
              <w:left w:val="nil"/>
              <w:bottom w:val="single" w:sz="4" w:space="0" w:color="auto"/>
              <w:right w:val="single" w:sz="4" w:space="0" w:color="auto"/>
            </w:tcBorders>
            <w:shd w:val="clear" w:color="auto" w:fill="7F7F7F"/>
            <w:tcMar>
              <w:top w:w="15" w:type="dxa"/>
              <w:left w:w="15" w:type="dxa"/>
              <w:bottom w:w="0" w:type="dxa"/>
              <w:right w:w="15" w:type="dxa"/>
            </w:tcMar>
            <w:vAlign w:val="bottom"/>
          </w:tcPr>
          <w:p w14:paraId="4531ADC8"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 </w:t>
            </w:r>
          </w:p>
        </w:tc>
        <w:tc>
          <w:tcPr>
            <w:tcW w:w="440" w:type="dxa"/>
            <w:tcBorders>
              <w:top w:val="single" w:sz="4" w:space="0" w:color="auto"/>
              <w:left w:val="nil"/>
              <w:bottom w:val="single" w:sz="4" w:space="0" w:color="auto"/>
              <w:right w:val="single" w:sz="4" w:space="0" w:color="auto"/>
            </w:tcBorders>
            <w:shd w:val="clear" w:color="auto" w:fill="7F7F7F"/>
            <w:noWrap/>
            <w:tcMar>
              <w:top w:w="15" w:type="dxa"/>
              <w:left w:w="15" w:type="dxa"/>
              <w:bottom w:w="0" w:type="dxa"/>
              <w:right w:w="15" w:type="dxa"/>
            </w:tcMar>
            <w:vAlign w:val="bottom"/>
          </w:tcPr>
          <w:p w14:paraId="1DE4B730" w14:textId="77777777" w:rsidR="00FA0DC6" w:rsidRPr="00B92B2C" w:rsidRDefault="00FA0DC6" w:rsidP="00FA0DC6">
            <w:pPr>
              <w:jc w:val="center"/>
              <w:rPr>
                <w:rFonts w:ascii="Arial" w:eastAsia="Arial Unicode MS" w:hAnsi="Arial" w:cs="Arial"/>
                <w:sz w:val="18"/>
                <w:szCs w:val="18"/>
              </w:rPr>
            </w:pPr>
          </w:p>
        </w:tc>
        <w:tc>
          <w:tcPr>
            <w:tcW w:w="538" w:type="dxa"/>
            <w:tcBorders>
              <w:top w:val="single" w:sz="4" w:space="0" w:color="auto"/>
              <w:left w:val="nil"/>
              <w:bottom w:val="single" w:sz="4" w:space="0" w:color="auto"/>
              <w:right w:val="single" w:sz="4" w:space="0" w:color="auto"/>
            </w:tcBorders>
            <w:shd w:val="clear" w:color="auto" w:fill="7F7F7F"/>
            <w:tcMar>
              <w:top w:w="15" w:type="dxa"/>
              <w:left w:w="15" w:type="dxa"/>
              <w:bottom w:w="0" w:type="dxa"/>
              <w:right w:w="15" w:type="dxa"/>
            </w:tcMar>
            <w:vAlign w:val="bottom"/>
          </w:tcPr>
          <w:p w14:paraId="6A5464A2" w14:textId="77777777" w:rsidR="00FA0DC6" w:rsidRPr="00B92B2C" w:rsidRDefault="00FA0DC6" w:rsidP="00FA0DC6">
            <w:pPr>
              <w:jc w:val="center"/>
              <w:rPr>
                <w:rFonts w:ascii="Arial" w:eastAsia="Arial Unicode MS" w:hAnsi="Arial" w:cs="Arial"/>
                <w:sz w:val="18"/>
                <w:szCs w:val="18"/>
              </w:rPr>
            </w:pPr>
          </w:p>
        </w:tc>
        <w:tc>
          <w:tcPr>
            <w:tcW w:w="425" w:type="dxa"/>
            <w:tcBorders>
              <w:top w:val="single" w:sz="4" w:space="0" w:color="auto"/>
              <w:left w:val="nil"/>
              <w:bottom w:val="single" w:sz="4" w:space="0" w:color="auto"/>
              <w:right w:val="single" w:sz="4" w:space="0" w:color="auto"/>
            </w:tcBorders>
            <w:shd w:val="clear" w:color="auto" w:fill="7F7F7F"/>
            <w:noWrap/>
            <w:tcMar>
              <w:top w:w="15" w:type="dxa"/>
              <w:left w:w="15" w:type="dxa"/>
              <w:bottom w:w="0" w:type="dxa"/>
              <w:right w:w="15" w:type="dxa"/>
            </w:tcMar>
            <w:vAlign w:val="bottom"/>
          </w:tcPr>
          <w:p w14:paraId="42A57D88"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7F7F7F"/>
            <w:noWrap/>
            <w:tcMar>
              <w:top w:w="15" w:type="dxa"/>
              <w:left w:w="15" w:type="dxa"/>
              <w:bottom w:w="0" w:type="dxa"/>
              <w:right w:w="15" w:type="dxa"/>
            </w:tcMar>
            <w:vAlign w:val="bottom"/>
          </w:tcPr>
          <w:p w14:paraId="61CDACB6" w14:textId="77777777" w:rsidR="00FA0DC6" w:rsidRPr="00B92B2C" w:rsidRDefault="00FA0DC6" w:rsidP="00FA0DC6">
            <w:pPr>
              <w:jc w:val="center"/>
              <w:rPr>
                <w:rFonts w:ascii="Arial" w:eastAsia="Arial Unicode MS" w:hAnsi="Arial" w:cs="Arial"/>
                <w:sz w:val="18"/>
                <w:szCs w:val="18"/>
              </w:rPr>
            </w:pPr>
          </w:p>
        </w:tc>
        <w:tc>
          <w:tcPr>
            <w:tcW w:w="439" w:type="dxa"/>
            <w:tcBorders>
              <w:top w:val="single" w:sz="4" w:space="0" w:color="auto"/>
              <w:left w:val="nil"/>
              <w:bottom w:val="single" w:sz="4" w:space="0" w:color="auto"/>
              <w:right w:val="single" w:sz="4" w:space="0" w:color="auto"/>
            </w:tcBorders>
            <w:shd w:val="clear" w:color="auto" w:fill="7F7F7F"/>
            <w:noWrap/>
            <w:tcMar>
              <w:top w:w="15" w:type="dxa"/>
              <w:left w:w="15" w:type="dxa"/>
              <w:bottom w:w="0" w:type="dxa"/>
              <w:right w:w="15" w:type="dxa"/>
            </w:tcMar>
            <w:vAlign w:val="bottom"/>
          </w:tcPr>
          <w:p w14:paraId="2A67A7F2" w14:textId="77777777" w:rsidR="00FA0DC6" w:rsidRPr="00B92B2C" w:rsidRDefault="00FA0DC6" w:rsidP="00FA0DC6">
            <w:pPr>
              <w:jc w:val="center"/>
              <w:rPr>
                <w:rFonts w:ascii="Arial" w:eastAsia="Arial Unicode MS" w:hAnsi="Arial" w:cs="Arial"/>
                <w:sz w:val="18"/>
                <w:szCs w:val="18"/>
              </w:rPr>
            </w:pPr>
          </w:p>
        </w:tc>
        <w:tc>
          <w:tcPr>
            <w:tcW w:w="426" w:type="dxa"/>
            <w:tcBorders>
              <w:top w:val="single" w:sz="4" w:space="0" w:color="auto"/>
              <w:left w:val="nil"/>
              <w:bottom w:val="single" w:sz="4" w:space="0" w:color="auto"/>
              <w:right w:val="single" w:sz="4" w:space="0" w:color="auto"/>
            </w:tcBorders>
            <w:shd w:val="clear" w:color="auto" w:fill="7F7F7F"/>
            <w:tcMar>
              <w:top w:w="15" w:type="dxa"/>
              <w:left w:w="15" w:type="dxa"/>
              <w:bottom w:w="0" w:type="dxa"/>
              <w:right w:w="15" w:type="dxa"/>
            </w:tcMar>
            <w:vAlign w:val="bottom"/>
          </w:tcPr>
          <w:p w14:paraId="65A2C2FB"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7F7F7F"/>
            <w:noWrap/>
            <w:tcMar>
              <w:top w:w="15" w:type="dxa"/>
              <w:left w:w="15" w:type="dxa"/>
              <w:bottom w:w="0" w:type="dxa"/>
              <w:right w:w="15" w:type="dxa"/>
            </w:tcMar>
            <w:vAlign w:val="bottom"/>
          </w:tcPr>
          <w:p w14:paraId="301F0FBF" w14:textId="77777777" w:rsidR="00FA0DC6" w:rsidRPr="00B92B2C" w:rsidRDefault="00FA0DC6" w:rsidP="00FA0DC6">
            <w:pPr>
              <w:jc w:val="center"/>
              <w:rPr>
                <w:rFonts w:ascii="Arial" w:eastAsia="Arial Unicode MS" w:hAnsi="Arial" w:cs="Arial"/>
                <w:sz w:val="18"/>
                <w:szCs w:val="18"/>
              </w:rPr>
            </w:pPr>
          </w:p>
        </w:tc>
        <w:tc>
          <w:tcPr>
            <w:tcW w:w="471" w:type="dxa"/>
            <w:tcBorders>
              <w:top w:val="single" w:sz="4" w:space="0" w:color="auto"/>
              <w:left w:val="nil"/>
              <w:bottom w:val="single" w:sz="4" w:space="0" w:color="auto"/>
              <w:right w:val="single" w:sz="4" w:space="0" w:color="auto"/>
            </w:tcBorders>
            <w:shd w:val="clear" w:color="auto" w:fill="7F7F7F"/>
            <w:noWrap/>
            <w:tcMar>
              <w:top w:w="15" w:type="dxa"/>
              <w:left w:w="15" w:type="dxa"/>
              <w:bottom w:w="0" w:type="dxa"/>
              <w:right w:w="15" w:type="dxa"/>
            </w:tcMar>
            <w:vAlign w:val="bottom"/>
          </w:tcPr>
          <w:p w14:paraId="32ABCFD4" w14:textId="77777777" w:rsidR="00FA0DC6" w:rsidRPr="00B92B2C" w:rsidRDefault="00FA0DC6" w:rsidP="00FA0DC6">
            <w:pPr>
              <w:jc w:val="center"/>
              <w:rPr>
                <w:rFonts w:ascii="Arial" w:eastAsia="Arial Unicode MS" w:hAnsi="Arial" w:cs="Arial"/>
                <w:sz w:val="18"/>
                <w:szCs w:val="18"/>
              </w:rPr>
            </w:pPr>
          </w:p>
        </w:tc>
        <w:tc>
          <w:tcPr>
            <w:tcW w:w="663" w:type="dxa"/>
            <w:tcBorders>
              <w:top w:val="single" w:sz="4" w:space="0" w:color="auto"/>
              <w:left w:val="nil"/>
              <w:bottom w:val="single" w:sz="4" w:space="0" w:color="auto"/>
              <w:right w:val="single" w:sz="4" w:space="0" w:color="auto"/>
            </w:tcBorders>
            <w:shd w:val="clear" w:color="auto" w:fill="7F7F7F"/>
            <w:vAlign w:val="bottom"/>
          </w:tcPr>
          <w:p w14:paraId="0450CFC3" w14:textId="77777777" w:rsidR="00FA0DC6" w:rsidRPr="00B92B2C" w:rsidRDefault="00FA0DC6" w:rsidP="00FA0DC6">
            <w:pPr>
              <w:jc w:val="center"/>
              <w:rPr>
                <w:rFonts w:ascii="Arial" w:eastAsia="Arial Unicode MS" w:hAnsi="Arial" w:cs="Arial"/>
                <w:sz w:val="18"/>
                <w:szCs w:val="18"/>
              </w:rPr>
            </w:pPr>
          </w:p>
        </w:tc>
      </w:tr>
      <w:tr w:rsidR="00FA0DC6" w:rsidRPr="00B92B2C" w14:paraId="71622EAF" w14:textId="77777777" w:rsidTr="00FA0DC6">
        <w:trPr>
          <w:cantSplit/>
          <w:trHeight w:val="255"/>
        </w:trPr>
        <w:tc>
          <w:tcPr>
            <w:tcW w:w="18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DE96BE3"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Človek a svet</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6EDCA733"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pracovné vyučovanie</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073129"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1+1</w:t>
            </w: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08F5BF73"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2</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BE522D"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3</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E63796A"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935B505" w14:textId="77777777" w:rsidR="00FA0DC6" w:rsidRPr="00E52BAB" w:rsidRDefault="00FA0DC6" w:rsidP="00FA0DC6">
            <w:pPr>
              <w:jc w:val="center"/>
              <w:rPr>
                <w:rFonts w:ascii="Arial" w:eastAsia="Arial Unicode MS" w:hAnsi="Arial" w:cs="Arial"/>
                <w:bCs/>
                <w:sz w:val="18"/>
                <w:szCs w:val="18"/>
              </w:rPr>
            </w:pPr>
            <w:r w:rsidRPr="00E52BAB">
              <w:rPr>
                <w:rFonts w:ascii="Arial" w:eastAsia="Arial Unicode MS" w:hAnsi="Arial" w:cs="Arial"/>
                <w:bCs/>
                <w:sz w:val="18"/>
                <w:szCs w:val="18"/>
              </w:rPr>
              <w:t>4</w:t>
            </w: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0C6E4EAC" w14:textId="77777777" w:rsidR="00FA0DC6" w:rsidRPr="00E52BAB" w:rsidRDefault="00FA0DC6" w:rsidP="00FA0DC6">
            <w:pPr>
              <w:jc w:val="center"/>
              <w:rPr>
                <w:rFonts w:ascii="Arial" w:eastAsia="Arial Unicode MS" w:hAnsi="Arial" w:cs="Arial"/>
                <w:bCs/>
                <w:sz w:val="18"/>
                <w:szCs w:val="18"/>
              </w:rPr>
            </w:pPr>
            <w:r>
              <w:rPr>
                <w:rFonts w:ascii="Arial" w:eastAsia="Arial Unicode MS" w:hAnsi="Arial" w:cs="Arial"/>
                <w:bCs/>
                <w:sz w:val="18"/>
                <w:szCs w:val="18"/>
              </w:rPr>
              <w:t>4</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CCC564"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BD9447"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p>
        </w:tc>
        <w:tc>
          <w:tcPr>
            <w:tcW w:w="663" w:type="dxa"/>
            <w:tcBorders>
              <w:top w:val="nil"/>
              <w:left w:val="nil"/>
              <w:bottom w:val="single" w:sz="4" w:space="0" w:color="auto"/>
              <w:right w:val="single" w:sz="4" w:space="0" w:color="auto"/>
            </w:tcBorders>
            <w:vAlign w:val="bottom"/>
          </w:tcPr>
          <w:p w14:paraId="53EE2083"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4</w:t>
            </w:r>
          </w:p>
        </w:tc>
      </w:tr>
      <w:tr w:rsidR="00FA0DC6" w:rsidRPr="00B92B2C" w14:paraId="2AAE7190" w14:textId="77777777" w:rsidTr="00FA0DC6">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92D050"/>
            <w:tcMar>
              <w:top w:w="15" w:type="dxa"/>
              <w:left w:w="15" w:type="dxa"/>
              <w:bottom w:w="0" w:type="dxa"/>
              <w:right w:w="15" w:type="dxa"/>
            </w:tcMar>
            <w:vAlign w:val="center"/>
          </w:tcPr>
          <w:p w14:paraId="5EA5DB65"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lastRenderedPageBreak/>
              <w:t> </w:t>
            </w:r>
          </w:p>
        </w:tc>
        <w:tc>
          <w:tcPr>
            <w:tcW w:w="1985" w:type="dxa"/>
            <w:tcBorders>
              <w:top w:val="single" w:sz="4" w:space="0" w:color="auto"/>
              <w:left w:val="nil"/>
              <w:bottom w:val="single" w:sz="4" w:space="0" w:color="auto"/>
              <w:right w:val="single" w:sz="4" w:space="0" w:color="auto"/>
            </w:tcBorders>
            <w:shd w:val="clear" w:color="auto" w:fill="92D050"/>
            <w:tcMar>
              <w:top w:w="15" w:type="dxa"/>
              <w:left w:w="15" w:type="dxa"/>
              <w:bottom w:w="0" w:type="dxa"/>
              <w:right w:w="15" w:type="dxa"/>
            </w:tcMar>
            <w:vAlign w:val="bottom"/>
          </w:tcPr>
          <w:p w14:paraId="1BDE9A38"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 </w:t>
            </w:r>
          </w:p>
        </w:tc>
        <w:tc>
          <w:tcPr>
            <w:tcW w:w="440"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tcPr>
          <w:p w14:paraId="45CF18BB" w14:textId="77777777" w:rsidR="00FA0DC6" w:rsidRPr="00B92B2C" w:rsidRDefault="00FA0DC6" w:rsidP="00FA0DC6">
            <w:pPr>
              <w:jc w:val="center"/>
              <w:rPr>
                <w:rFonts w:ascii="Arial" w:eastAsia="Arial Unicode MS" w:hAnsi="Arial" w:cs="Arial"/>
                <w:sz w:val="18"/>
                <w:szCs w:val="18"/>
              </w:rPr>
            </w:pPr>
          </w:p>
        </w:tc>
        <w:tc>
          <w:tcPr>
            <w:tcW w:w="538" w:type="dxa"/>
            <w:tcBorders>
              <w:top w:val="single" w:sz="4" w:space="0" w:color="auto"/>
              <w:left w:val="nil"/>
              <w:bottom w:val="single" w:sz="4" w:space="0" w:color="auto"/>
              <w:right w:val="single" w:sz="4" w:space="0" w:color="auto"/>
            </w:tcBorders>
            <w:shd w:val="clear" w:color="auto" w:fill="92D050"/>
            <w:tcMar>
              <w:top w:w="15" w:type="dxa"/>
              <w:left w:w="15" w:type="dxa"/>
              <w:bottom w:w="0" w:type="dxa"/>
              <w:right w:w="15" w:type="dxa"/>
            </w:tcMar>
            <w:vAlign w:val="bottom"/>
          </w:tcPr>
          <w:p w14:paraId="34F4953A" w14:textId="77777777" w:rsidR="00FA0DC6" w:rsidRPr="00B92B2C" w:rsidRDefault="00FA0DC6" w:rsidP="00FA0DC6">
            <w:pPr>
              <w:jc w:val="center"/>
              <w:rPr>
                <w:rFonts w:ascii="Arial" w:eastAsia="Arial Unicode MS" w:hAnsi="Arial" w:cs="Arial"/>
                <w:sz w:val="18"/>
                <w:szCs w:val="18"/>
              </w:rPr>
            </w:pPr>
          </w:p>
        </w:tc>
        <w:tc>
          <w:tcPr>
            <w:tcW w:w="425"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tcPr>
          <w:p w14:paraId="260D9D00"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tcPr>
          <w:p w14:paraId="734CD50D" w14:textId="77777777" w:rsidR="00FA0DC6" w:rsidRPr="00B92B2C" w:rsidRDefault="00FA0DC6" w:rsidP="00FA0DC6">
            <w:pPr>
              <w:jc w:val="center"/>
              <w:rPr>
                <w:rFonts w:ascii="Arial" w:eastAsia="Arial Unicode MS" w:hAnsi="Arial" w:cs="Arial"/>
                <w:sz w:val="18"/>
                <w:szCs w:val="18"/>
              </w:rPr>
            </w:pPr>
          </w:p>
        </w:tc>
        <w:tc>
          <w:tcPr>
            <w:tcW w:w="439"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tcPr>
          <w:p w14:paraId="65963B92" w14:textId="77777777" w:rsidR="00FA0DC6" w:rsidRPr="00B92B2C" w:rsidRDefault="00FA0DC6" w:rsidP="00FA0DC6">
            <w:pPr>
              <w:jc w:val="center"/>
              <w:rPr>
                <w:rFonts w:ascii="Arial" w:eastAsia="Arial Unicode MS" w:hAnsi="Arial" w:cs="Arial"/>
                <w:sz w:val="18"/>
                <w:szCs w:val="18"/>
              </w:rPr>
            </w:pPr>
          </w:p>
        </w:tc>
        <w:tc>
          <w:tcPr>
            <w:tcW w:w="426" w:type="dxa"/>
            <w:tcBorders>
              <w:top w:val="single" w:sz="4" w:space="0" w:color="auto"/>
              <w:left w:val="nil"/>
              <w:bottom w:val="single" w:sz="4" w:space="0" w:color="auto"/>
              <w:right w:val="single" w:sz="4" w:space="0" w:color="auto"/>
            </w:tcBorders>
            <w:shd w:val="clear" w:color="auto" w:fill="92D050"/>
            <w:tcMar>
              <w:top w:w="15" w:type="dxa"/>
              <w:left w:w="15" w:type="dxa"/>
              <w:bottom w:w="0" w:type="dxa"/>
              <w:right w:w="15" w:type="dxa"/>
            </w:tcMar>
            <w:vAlign w:val="bottom"/>
          </w:tcPr>
          <w:p w14:paraId="4F7846F3"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tcPr>
          <w:p w14:paraId="5446BC3B" w14:textId="77777777" w:rsidR="00FA0DC6" w:rsidRPr="00B92B2C" w:rsidRDefault="00FA0DC6" w:rsidP="00FA0DC6">
            <w:pPr>
              <w:jc w:val="center"/>
              <w:rPr>
                <w:rFonts w:ascii="Arial" w:eastAsia="Arial Unicode MS" w:hAnsi="Arial" w:cs="Arial"/>
                <w:sz w:val="18"/>
                <w:szCs w:val="18"/>
              </w:rPr>
            </w:pPr>
          </w:p>
        </w:tc>
        <w:tc>
          <w:tcPr>
            <w:tcW w:w="471"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tcPr>
          <w:p w14:paraId="38B0091D" w14:textId="77777777" w:rsidR="00FA0DC6" w:rsidRPr="00B92B2C" w:rsidRDefault="00FA0DC6" w:rsidP="00FA0DC6">
            <w:pPr>
              <w:jc w:val="center"/>
              <w:rPr>
                <w:rFonts w:ascii="Arial" w:eastAsia="Arial Unicode MS" w:hAnsi="Arial" w:cs="Arial"/>
                <w:sz w:val="18"/>
                <w:szCs w:val="18"/>
              </w:rPr>
            </w:pPr>
          </w:p>
        </w:tc>
        <w:tc>
          <w:tcPr>
            <w:tcW w:w="663" w:type="dxa"/>
            <w:tcBorders>
              <w:top w:val="single" w:sz="4" w:space="0" w:color="auto"/>
              <w:left w:val="nil"/>
              <w:bottom w:val="single" w:sz="4" w:space="0" w:color="auto"/>
              <w:right w:val="single" w:sz="4" w:space="0" w:color="auto"/>
            </w:tcBorders>
            <w:shd w:val="clear" w:color="auto" w:fill="92D050"/>
            <w:vAlign w:val="bottom"/>
          </w:tcPr>
          <w:p w14:paraId="545A63AB" w14:textId="77777777" w:rsidR="00FA0DC6" w:rsidRPr="00B92B2C" w:rsidRDefault="00FA0DC6" w:rsidP="00FA0DC6">
            <w:pPr>
              <w:jc w:val="center"/>
              <w:rPr>
                <w:rFonts w:ascii="Arial" w:eastAsia="Arial Unicode MS" w:hAnsi="Arial" w:cs="Arial"/>
                <w:sz w:val="18"/>
                <w:szCs w:val="18"/>
              </w:rPr>
            </w:pPr>
          </w:p>
        </w:tc>
      </w:tr>
      <w:tr w:rsidR="00FA0DC6" w:rsidRPr="00B92B2C" w14:paraId="1BFE72E6" w14:textId="77777777" w:rsidTr="00FA0DC6">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00FF99"/>
            <w:tcMar>
              <w:top w:w="15" w:type="dxa"/>
              <w:left w:w="15" w:type="dxa"/>
              <w:bottom w:w="0" w:type="dxa"/>
              <w:right w:w="15" w:type="dxa"/>
            </w:tcMar>
            <w:vAlign w:val="center"/>
          </w:tcPr>
          <w:p w14:paraId="01475E02"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 </w:t>
            </w:r>
          </w:p>
        </w:tc>
        <w:tc>
          <w:tcPr>
            <w:tcW w:w="1985" w:type="dxa"/>
            <w:tcBorders>
              <w:top w:val="single" w:sz="4" w:space="0" w:color="auto"/>
              <w:left w:val="nil"/>
              <w:bottom w:val="single" w:sz="4" w:space="0" w:color="auto"/>
              <w:right w:val="single" w:sz="4" w:space="0" w:color="auto"/>
            </w:tcBorders>
            <w:shd w:val="clear" w:color="auto" w:fill="00FF99"/>
            <w:tcMar>
              <w:top w:w="15" w:type="dxa"/>
              <w:left w:w="15" w:type="dxa"/>
              <w:bottom w:w="0" w:type="dxa"/>
              <w:right w:w="15" w:type="dxa"/>
            </w:tcMar>
            <w:vAlign w:val="bottom"/>
          </w:tcPr>
          <w:p w14:paraId="29EE2B26"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 </w:t>
            </w:r>
          </w:p>
        </w:tc>
        <w:tc>
          <w:tcPr>
            <w:tcW w:w="440" w:type="dxa"/>
            <w:tcBorders>
              <w:top w:val="single" w:sz="4" w:space="0" w:color="auto"/>
              <w:left w:val="nil"/>
              <w:bottom w:val="single" w:sz="4" w:space="0" w:color="auto"/>
              <w:right w:val="single" w:sz="4" w:space="0" w:color="auto"/>
            </w:tcBorders>
            <w:shd w:val="clear" w:color="auto" w:fill="00FF99"/>
            <w:noWrap/>
            <w:tcMar>
              <w:top w:w="15" w:type="dxa"/>
              <w:left w:w="15" w:type="dxa"/>
              <w:bottom w:w="0" w:type="dxa"/>
              <w:right w:w="15" w:type="dxa"/>
            </w:tcMar>
            <w:vAlign w:val="bottom"/>
          </w:tcPr>
          <w:p w14:paraId="30FA2208" w14:textId="77777777" w:rsidR="00FA0DC6" w:rsidRPr="00B92B2C" w:rsidRDefault="00FA0DC6" w:rsidP="00FA0DC6">
            <w:pPr>
              <w:jc w:val="center"/>
              <w:rPr>
                <w:rFonts w:ascii="Arial" w:eastAsia="Arial Unicode MS" w:hAnsi="Arial" w:cs="Arial"/>
                <w:sz w:val="18"/>
                <w:szCs w:val="18"/>
              </w:rPr>
            </w:pPr>
          </w:p>
        </w:tc>
        <w:tc>
          <w:tcPr>
            <w:tcW w:w="538" w:type="dxa"/>
            <w:tcBorders>
              <w:top w:val="single" w:sz="4" w:space="0" w:color="auto"/>
              <w:left w:val="nil"/>
              <w:bottom w:val="single" w:sz="4" w:space="0" w:color="auto"/>
              <w:right w:val="single" w:sz="4" w:space="0" w:color="auto"/>
            </w:tcBorders>
            <w:shd w:val="clear" w:color="auto" w:fill="00FF99"/>
            <w:tcMar>
              <w:top w:w="15" w:type="dxa"/>
              <w:left w:w="15" w:type="dxa"/>
              <w:bottom w:w="0" w:type="dxa"/>
              <w:right w:w="15" w:type="dxa"/>
            </w:tcMar>
            <w:vAlign w:val="bottom"/>
          </w:tcPr>
          <w:p w14:paraId="06F847FE" w14:textId="77777777" w:rsidR="00FA0DC6" w:rsidRPr="00B92B2C" w:rsidRDefault="00FA0DC6" w:rsidP="00FA0DC6">
            <w:pPr>
              <w:jc w:val="center"/>
              <w:rPr>
                <w:rFonts w:ascii="Arial" w:eastAsia="Arial Unicode MS" w:hAnsi="Arial" w:cs="Arial"/>
                <w:sz w:val="18"/>
                <w:szCs w:val="18"/>
              </w:rPr>
            </w:pPr>
          </w:p>
        </w:tc>
        <w:tc>
          <w:tcPr>
            <w:tcW w:w="425" w:type="dxa"/>
            <w:tcBorders>
              <w:top w:val="single" w:sz="4" w:space="0" w:color="auto"/>
              <w:left w:val="nil"/>
              <w:bottom w:val="single" w:sz="4" w:space="0" w:color="auto"/>
              <w:right w:val="single" w:sz="4" w:space="0" w:color="auto"/>
            </w:tcBorders>
            <w:shd w:val="clear" w:color="auto" w:fill="00FF99"/>
            <w:noWrap/>
            <w:tcMar>
              <w:top w:w="15" w:type="dxa"/>
              <w:left w:w="15" w:type="dxa"/>
              <w:bottom w:w="0" w:type="dxa"/>
              <w:right w:w="15" w:type="dxa"/>
            </w:tcMar>
            <w:vAlign w:val="bottom"/>
          </w:tcPr>
          <w:p w14:paraId="7DEE8425"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00FF99"/>
            <w:noWrap/>
            <w:tcMar>
              <w:top w:w="15" w:type="dxa"/>
              <w:left w:w="15" w:type="dxa"/>
              <w:bottom w:w="0" w:type="dxa"/>
              <w:right w:w="15" w:type="dxa"/>
            </w:tcMar>
            <w:vAlign w:val="bottom"/>
          </w:tcPr>
          <w:p w14:paraId="42506FB9" w14:textId="77777777" w:rsidR="00FA0DC6" w:rsidRPr="00B92B2C" w:rsidRDefault="00FA0DC6" w:rsidP="00FA0DC6">
            <w:pPr>
              <w:jc w:val="center"/>
              <w:rPr>
                <w:rFonts w:ascii="Arial" w:eastAsia="Arial Unicode MS" w:hAnsi="Arial" w:cs="Arial"/>
                <w:sz w:val="18"/>
                <w:szCs w:val="18"/>
              </w:rPr>
            </w:pPr>
          </w:p>
        </w:tc>
        <w:tc>
          <w:tcPr>
            <w:tcW w:w="439" w:type="dxa"/>
            <w:tcBorders>
              <w:top w:val="single" w:sz="4" w:space="0" w:color="auto"/>
              <w:left w:val="nil"/>
              <w:bottom w:val="single" w:sz="4" w:space="0" w:color="auto"/>
              <w:right w:val="single" w:sz="4" w:space="0" w:color="auto"/>
            </w:tcBorders>
            <w:shd w:val="clear" w:color="auto" w:fill="00FF99"/>
            <w:noWrap/>
            <w:tcMar>
              <w:top w:w="15" w:type="dxa"/>
              <w:left w:w="15" w:type="dxa"/>
              <w:bottom w:w="0" w:type="dxa"/>
              <w:right w:w="15" w:type="dxa"/>
            </w:tcMar>
            <w:vAlign w:val="bottom"/>
          </w:tcPr>
          <w:p w14:paraId="22DADA36" w14:textId="77777777" w:rsidR="00FA0DC6" w:rsidRPr="00B92B2C" w:rsidRDefault="00FA0DC6" w:rsidP="00FA0DC6">
            <w:pPr>
              <w:jc w:val="center"/>
              <w:rPr>
                <w:rFonts w:ascii="Arial" w:eastAsia="Arial Unicode MS" w:hAnsi="Arial" w:cs="Arial"/>
                <w:sz w:val="18"/>
                <w:szCs w:val="18"/>
              </w:rPr>
            </w:pPr>
          </w:p>
        </w:tc>
        <w:tc>
          <w:tcPr>
            <w:tcW w:w="426" w:type="dxa"/>
            <w:tcBorders>
              <w:top w:val="single" w:sz="4" w:space="0" w:color="auto"/>
              <w:left w:val="nil"/>
              <w:bottom w:val="single" w:sz="4" w:space="0" w:color="auto"/>
              <w:right w:val="single" w:sz="4" w:space="0" w:color="auto"/>
            </w:tcBorders>
            <w:shd w:val="clear" w:color="auto" w:fill="00FF99"/>
            <w:tcMar>
              <w:top w:w="15" w:type="dxa"/>
              <w:left w:w="15" w:type="dxa"/>
              <w:bottom w:w="0" w:type="dxa"/>
              <w:right w:w="15" w:type="dxa"/>
            </w:tcMar>
            <w:vAlign w:val="bottom"/>
          </w:tcPr>
          <w:p w14:paraId="40F20077"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00FF99"/>
            <w:noWrap/>
            <w:tcMar>
              <w:top w:w="15" w:type="dxa"/>
              <w:left w:w="15" w:type="dxa"/>
              <w:bottom w:w="0" w:type="dxa"/>
              <w:right w:w="15" w:type="dxa"/>
            </w:tcMar>
            <w:vAlign w:val="bottom"/>
          </w:tcPr>
          <w:p w14:paraId="1F08AD93" w14:textId="77777777" w:rsidR="00FA0DC6" w:rsidRPr="00B92B2C" w:rsidRDefault="00FA0DC6" w:rsidP="00FA0DC6">
            <w:pPr>
              <w:jc w:val="center"/>
              <w:rPr>
                <w:rFonts w:ascii="Arial" w:eastAsia="Arial Unicode MS" w:hAnsi="Arial" w:cs="Arial"/>
                <w:sz w:val="18"/>
                <w:szCs w:val="18"/>
              </w:rPr>
            </w:pPr>
          </w:p>
        </w:tc>
        <w:tc>
          <w:tcPr>
            <w:tcW w:w="471" w:type="dxa"/>
            <w:tcBorders>
              <w:top w:val="single" w:sz="4" w:space="0" w:color="auto"/>
              <w:left w:val="nil"/>
              <w:bottom w:val="single" w:sz="4" w:space="0" w:color="auto"/>
              <w:right w:val="single" w:sz="4" w:space="0" w:color="auto"/>
            </w:tcBorders>
            <w:shd w:val="clear" w:color="auto" w:fill="00FF99"/>
            <w:noWrap/>
            <w:tcMar>
              <w:top w:w="15" w:type="dxa"/>
              <w:left w:w="15" w:type="dxa"/>
              <w:bottom w:w="0" w:type="dxa"/>
              <w:right w:w="15" w:type="dxa"/>
            </w:tcMar>
            <w:vAlign w:val="bottom"/>
          </w:tcPr>
          <w:p w14:paraId="2AF799CD" w14:textId="77777777" w:rsidR="00FA0DC6" w:rsidRPr="00B92B2C" w:rsidRDefault="00FA0DC6" w:rsidP="00FA0DC6">
            <w:pPr>
              <w:jc w:val="center"/>
              <w:rPr>
                <w:rFonts w:ascii="Arial" w:eastAsia="Arial Unicode MS" w:hAnsi="Arial" w:cs="Arial"/>
                <w:sz w:val="18"/>
                <w:szCs w:val="18"/>
              </w:rPr>
            </w:pPr>
          </w:p>
        </w:tc>
        <w:tc>
          <w:tcPr>
            <w:tcW w:w="663" w:type="dxa"/>
            <w:tcBorders>
              <w:top w:val="single" w:sz="4" w:space="0" w:color="auto"/>
              <w:left w:val="nil"/>
              <w:bottom w:val="single" w:sz="4" w:space="0" w:color="auto"/>
              <w:right w:val="single" w:sz="4" w:space="0" w:color="auto"/>
            </w:tcBorders>
            <w:shd w:val="clear" w:color="auto" w:fill="00FF99"/>
            <w:vAlign w:val="bottom"/>
          </w:tcPr>
          <w:p w14:paraId="77D40631" w14:textId="77777777" w:rsidR="00FA0DC6" w:rsidRPr="00B92B2C" w:rsidRDefault="00FA0DC6" w:rsidP="00FA0DC6">
            <w:pPr>
              <w:jc w:val="center"/>
              <w:rPr>
                <w:rFonts w:ascii="Arial" w:eastAsia="Arial Unicode MS" w:hAnsi="Arial" w:cs="Arial"/>
                <w:sz w:val="18"/>
                <w:szCs w:val="18"/>
              </w:rPr>
            </w:pPr>
          </w:p>
        </w:tc>
      </w:tr>
      <w:tr w:rsidR="00FA0DC6" w:rsidRPr="00B92B2C" w14:paraId="2989B1A7" w14:textId="77777777" w:rsidTr="00FA0DC6">
        <w:trPr>
          <w:cantSplit/>
          <w:trHeight w:val="261"/>
        </w:trPr>
        <w:tc>
          <w:tcPr>
            <w:tcW w:w="185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B8AA704"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Umenie a kultúra</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6136068A"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výtvarná výchova</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0A5BDE9"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2173956C"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A381AC9"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6886F6"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60E3B19"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3AFDFC9C"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D0ADEF"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CAD8BAF"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663" w:type="dxa"/>
            <w:tcBorders>
              <w:top w:val="nil"/>
              <w:left w:val="nil"/>
              <w:bottom w:val="single" w:sz="4" w:space="0" w:color="auto"/>
              <w:right w:val="single" w:sz="4" w:space="0" w:color="auto"/>
            </w:tcBorders>
            <w:vAlign w:val="bottom"/>
          </w:tcPr>
          <w:p w14:paraId="18D47498"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r>
      <w:tr w:rsidR="00FA0DC6" w:rsidRPr="00B92B2C" w14:paraId="4F811018" w14:textId="77777777" w:rsidTr="00FA0DC6">
        <w:trPr>
          <w:cantSplit/>
          <w:trHeight w:val="341"/>
        </w:trPr>
        <w:tc>
          <w:tcPr>
            <w:tcW w:w="1858" w:type="dxa"/>
            <w:vMerge/>
            <w:tcBorders>
              <w:top w:val="nil"/>
              <w:left w:val="single" w:sz="4" w:space="0" w:color="auto"/>
              <w:bottom w:val="single" w:sz="4" w:space="0" w:color="auto"/>
              <w:right w:val="single" w:sz="4" w:space="0" w:color="auto"/>
            </w:tcBorders>
            <w:vAlign w:val="center"/>
          </w:tcPr>
          <w:p w14:paraId="2271239E" w14:textId="77777777" w:rsidR="00FA0DC6" w:rsidRPr="00B92B2C" w:rsidRDefault="00FA0DC6" w:rsidP="00FA0DC6">
            <w:pPr>
              <w:rPr>
                <w:rFonts w:ascii="Arial" w:eastAsia="Arial Unicode MS" w:hAnsi="Arial" w:cs="Arial"/>
                <w:b/>
                <w:bCs/>
                <w:sz w:val="18"/>
                <w:szCs w:val="18"/>
              </w:rPr>
            </w:pP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697036F8"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hudobná výchova</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F9A861"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54BD5460"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E5AB71F"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300EB4"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3B105B4"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79349D09"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794985"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0658D8"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1</w:t>
            </w:r>
          </w:p>
        </w:tc>
        <w:tc>
          <w:tcPr>
            <w:tcW w:w="663" w:type="dxa"/>
            <w:tcBorders>
              <w:top w:val="nil"/>
              <w:left w:val="nil"/>
              <w:bottom w:val="single" w:sz="4" w:space="0" w:color="auto"/>
              <w:right w:val="single" w:sz="4" w:space="0" w:color="auto"/>
            </w:tcBorders>
            <w:vAlign w:val="bottom"/>
          </w:tcPr>
          <w:p w14:paraId="388B351B"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1</w:t>
            </w:r>
          </w:p>
        </w:tc>
      </w:tr>
      <w:tr w:rsidR="00FA0DC6" w:rsidRPr="00B92B2C" w14:paraId="2500CB94" w14:textId="77777777" w:rsidTr="00FA0DC6">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0033CC"/>
            <w:tcMar>
              <w:top w:w="15" w:type="dxa"/>
              <w:left w:w="15" w:type="dxa"/>
              <w:bottom w:w="0" w:type="dxa"/>
              <w:right w:w="15" w:type="dxa"/>
            </w:tcMar>
            <w:vAlign w:val="center"/>
          </w:tcPr>
          <w:p w14:paraId="255346E8"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 </w:t>
            </w:r>
          </w:p>
        </w:tc>
        <w:tc>
          <w:tcPr>
            <w:tcW w:w="1985" w:type="dxa"/>
            <w:tcBorders>
              <w:top w:val="single" w:sz="4" w:space="0" w:color="auto"/>
              <w:left w:val="nil"/>
              <w:bottom w:val="single" w:sz="4" w:space="0" w:color="auto"/>
              <w:right w:val="single" w:sz="4" w:space="0" w:color="auto"/>
            </w:tcBorders>
            <w:shd w:val="clear" w:color="auto" w:fill="0033CC"/>
            <w:tcMar>
              <w:top w:w="15" w:type="dxa"/>
              <w:left w:w="15" w:type="dxa"/>
              <w:bottom w:w="0" w:type="dxa"/>
              <w:right w:w="15" w:type="dxa"/>
            </w:tcMar>
            <w:vAlign w:val="bottom"/>
          </w:tcPr>
          <w:p w14:paraId="06D3F220"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 </w:t>
            </w:r>
          </w:p>
        </w:tc>
        <w:tc>
          <w:tcPr>
            <w:tcW w:w="440" w:type="dxa"/>
            <w:tcBorders>
              <w:top w:val="single" w:sz="4" w:space="0" w:color="auto"/>
              <w:left w:val="nil"/>
              <w:bottom w:val="single" w:sz="4" w:space="0" w:color="auto"/>
              <w:right w:val="single" w:sz="4" w:space="0" w:color="auto"/>
            </w:tcBorders>
            <w:shd w:val="clear" w:color="auto" w:fill="0033CC"/>
            <w:noWrap/>
            <w:tcMar>
              <w:top w:w="15" w:type="dxa"/>
              <w:left w:w="15" w:type="dxa"/>
              <w:bottom w:w="0" w:type="dxa"/>
              <w:right w:w="15" w:type="dxa"/>
            </w:tcMar>
            <w:vAlign w:val="bottom"/>
          </w:tcPr>
          <w:p w14:paraId="0BFC5FD0" w14:textId="77777777" w:rsidR="00FA0DC6" w:rsidRPr="00B92B2C" w:rsidRDefault="00FA0DC6" w:rsidP="00FA0DC6">
            <w:pPr>
              <w:jc w:val="center"/>
              <w:rPr>
                <w:rFonts w:ascii="Arial" w:eastAsia="Arial Unicode MS" w:hAnsi="Arial" w:cs="Arial"/>
                <w:sz w:val="18"/>
                <w:szCs w:val="18"/>
              </w:rPr>
            </w:pPr>
          </w:p>
        </w:tc>
        <w:tc>
          <w:tcPr>
            <w:tcW w:w="538" w:type="dxa"/>
            <w:tcBorders>
              <w:top w:val="single" w:sz="4" w:space="0" w:color="auto"/>
              <w:left w:val="nil"/>
              <w:bottom w:val="single" w:sz="4" w:space="0" w:color="auto"/>
              <w:right w:val="single" w:sz="4" w:space="0" w:color="auto"/>
            </w:tcBorders>
            <w:shd w:val="clear" w:color="auto" w:fill="0033CC"/>
            <w:tcMar>
              <w:top w:w="15" w:type="dxa"/>
              <w:left w:w="15" w:type="dxa"/>
              <w:bottom w:w="0" w:type="dxa"/>
              <w:right w:w="15" w:type="dxa"/>
            </w:tcMar>
            <w:vAlign w:val="bottom"/>
          </w:tcPr>
          <w:p w14:paraId="6BF46C27" w14:textId="77777777" w:rsidR="00FA0DC6" w:rsidRPr="00B92B2C" w:rsidRDefault="00FA0DC6" w:rsidP="00FA0DC6">
            <w:pPr>
              <w:jc w:val="center"/>
              <w:rPr>
                <w:rFonts w:ascii="Arial" w:eastAsia="Arial Unicode MS" w:hAnsi="Arial" w:cs="Arial"/>
                <w:sz w:val="18"/>
                <w:szCs w:val="18"/>
              </w:rPr>
            </w:pPr>
          </w:p>
        </w:tc>
        <w:tc>
          <w:tcPr>
            <w:tcW w:w="425" w:type="dxa"/>
            <w:tcBorders>
              <w:top w:val="single" w:sz="4" w:space="0" w:color="auto"/>
              <w:left w:val="nil"/>
              <w:bottom w:val="single" w:sz="4" w:space="0" w:color="auto"/>
              <w:right w:val="single" w:sz="4" w:space="0" w:color="auto"/>
            </w:tcBorders>
            <w:shd w:val="clear" w:color="auto" w:fill="0033CC"/>
            <w:noWrap/>
            <w:tcMar>
              <w:top w:w="15" w:type="dxa"/>
              <w:left w:w="15" w:type="dxa"/>
              <w:bottom w:w="0" w:type="dxa"/>
              <w:right w:w="15" w:type="dxa"/>
            </w:tcMar>
            <w:vAlign w:val="bottom"/>
          </w:tcPr>
          <w:p w14:paraId="1AE5F9D9"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0033CC"/>
            <w:noWrap/>
            <w:tcMar>
              <w:top w:w="15" w:type="dxa"/>
              <w:left w:w="15" w:type="dxa"/>
              <w:bottom w:w="0" w:type="dxa"/>
              <w:right w:w="15" w:type="dxa"/>
            </w:tcMar>
            <w:vAlign w:val="bottom"/>
          </w:tcPr>
          <w:p w14:paraId="03AEC00B" w14:textId="77777777" w:rsidR="00FA0DC6" w:rsidRPr="00B92B2C" w:rsidRDefault="00FA0DC6" w:rsidP="00FA0DC6">
            <w:pPr>
              <w:jc w:val="center"/>
              <w:rPr>
                <w:rFonts w:ascii="Arial" w:eastAsia="Arial Unicode MS" w:hAnsi="Arial" w:cs="Arial"/>
                <w:sz w:val="18"/>
                <w:szCs w:val="18"/>
              </w:rPr>
            </w:pPr>
          </w:p>
        </w:tc>
        <w:tc>
          <w:tcPr>
            <w:tcW w:w="439" w:type="dxa"/>
            <w:tcBorders>
              <w:top w:val="single" w:sz="4" w:space="0" w:color="auto"/>
              <w:left w:val="nil"/>
              <w:bottom w:val="single" w:sz="4" w:space="0" w:color="auto"/>
              <w:right w:val="single" w:sz="4" w:space="0" w:color="auto"/>
            </w:tcBorders>
            <w:shd w:val="clear" w:color="auto" w:fill="0033CC"/>
            <w:noWrap/>
            <w:tcMar>
              <w:top w:w="15" w:type="dxa"/>
              <w:left w:w="15" w:type="dxa"/>
              <w:bottom w:w="0" w:type="dxa"/>
              <w:right w:w="15" w:type="dxa"/>
            </w:tcMar>
            <w:vAlign w:val="bottom"/>
          </w:tcPr>
          <w:p w14:paraId="620A210A" w14:textId="77777777" w:rsidR="00FA0DC6" w:rsidRPr="00B92B2C" w:rsidRDefault="00FA0DC6" w:rsidP="00FA0DC6">
            <w:pPr>
              <w:jc w:val="center"/>
              <w:rPr>
                <w:rFonts w:ascii="Arial" w:eastAsia="Arial Unicode MS" w:hAnsi="Arial" w:cs="Arial"/>
                <w:sz w:val="18"/>
                <w:szCs w:val="18"/>
              </w:rPr>
            </w:pPr>
          </w:p>
        </w:tc>
        <w:tc>
          <w:tcPr>
            <w:tcW w:w="426" w:type="dxa"/>
            <w:tcBorders>
              <w:top w:val="single" w:sz="4" w:space="0" w:color="auto"/>
              <w:left w:val="nil"/>
              <w:bottom w:val="single" w:sz="4" w:space="0" w:color="auto"/>
              <w:right w:val="single" w:sz="4" w:space="0" w:color="auto"/>
            </w:tcBorders>
            <w:shd w:val="clear" w:color="auto" w:fill="0033CC"/>
            <w:tcMar>
              <w:top w:w="15" w:type="dxa"/>
              <w:left w:w="15" w:type="dxa"/>
              <w:bottom w:w="0" w:type="dxa"/>
              <w:right w:w="15" w:type="dxa"/>
            </w:tcMar>
            <w:vAlign w:val="bottom"/>
          </w:tcPr>
          <w:p w14:paraId="39A25B91" w14:textId="77777777" w:rsidR="00FA0DC6" w:rsidRPr="00B92B2C" w:rsidRDefault="00FA0DC6" w:rsidP="00FA0DC6">
            <w:pPr>
              <w:jc w:val="center"/>
              <w:rPr>
                <w:rFonts w:ascii="Arial" w:eastAsia="Arial Unicode MS"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0033CC"/>
            <w:noWrap/>
            <w:tcMar>
              <w:top w:w="15" w:type="dxa"/>
              <w:left w:w="15" w:type="dxa"/>
              <w:bottom w:w="0" w:type="dxa"/>
              <w:right w:w="15" w:type="dxa"/>
            </w:tcMar>
            <w:vAlign w:val="bottom"/>
          </w:tcPr>
          <w:p w14:paraId="249FA8D6" w14:textId="77777777" w:rsidR="00FA0DC6" w:rsidRPr="00B92B2C" w:rsidRDefault="00FA0DC6" w:rsidP="00FA0DC6">
            <w:pPr>
              <w:jc w:val="center"/>
              <w:rPr>
                <w:rFonts w:ascii="Arial" w:eastAsia="Arial Unicode MS" w:hAnsi="Arial" w:cs="Arial"/>
                <w:sz w:val="18"/>
                <w:szCs w:val="18"/>
              </w:rPr>
            </w:pPr>
          </w:p>
        </w:tc>
        <w:tc>
          <w:tcPr>
            <w:tcW w:w="471" w:type="dxa"/>
            <w:tcBorders>
              <w:top w:val="single" w:sz="4" w:space="0" w:color="auto"/>
              <w:left w:val="nil"/>
              <w:bottom w:val="single" w:sz="4" w:space="0" w:color="auto"/>
              <w:right w:val="single" w:sz="4" w:space="0" w:color="auto"/>
            </w:tcBorders>
            <w:shd w:val="clear" w:color="auto" w:fill="0033CC"/>
            <w:noWrap/>
            <w:tcMar>
              <w:top w:w="15" w:type="dxa"/>
              <w:left w:w="15" w:type="dxa"/>
              <w:bottom w:w="0" w:type="dxa"/>
              <w:right w:w="15" w:type="dxa"/>
            </w:tcMar>
            <w:vAlign w:val="bottom"/>
          </w:tcPr>
          <w:p w14:paraId="1C1CE772" w14:textId="77777777" w:rsidR="00FA0DC6" w:rsidRPr="00B92B2C" w:rsidRDefault="00FA0DC6" w:rsidP="00FA0DC6">
            <w:pPr>
              <w:jc w:val="center"/>
              <w:rPr>
                <w:rFonts w:ascii="Arial" w:eastAsia="Arial Unicode MS" w:hAnsi="Arial" w:cs="Arial"/>
                <w:sz w:val="18"/>
                <w:szCs w:val="18"/>
              </w:rPr>
            </w:pPr>
          </w:p>
        </w:tc>
        <w:tc>
          <w:tcPr>
            <w:tcW w:w="663" w:type="dxa"/>
            <w:tcBorders>
              <w:top w:val="single" w:sz="4" w:space="0" w:color="auto"/>
              <w:left w:val="nil"/>
              <w:bottom w:val="single" w:sz="4" w:space="0" w:color="auto"/>
              <w:right w:val="single" w:sz="4" w:space="0" w:color="auto"/>
            </w:tcBorders>
            <w:shd w:val="clear" w:color="auto" w:fill="0033CC"/>
            <w:vAlign w:val="bottom"/>
          </w:tcPr>
          <w:p w14:paraId="1BE7C1C1" w14:textId="77777777" w:rsidR="00FA0DC6" w:rsidRPr="00B92B2C" w:rsidRDefault="00FA0DC6" w:rsidP="00FA0DC6">
            <w:pPr>
              <w:jc w:val="center"/>
              <w:rPr>
                <w:rFonts w:ascii="Arial" w:eastAsia="Arial Unicode MS" w:hAnsi="Arial" w:cs="Arial"/>
                <w:sz w:val="18"/>
                <w:szCs w:val="18"/>
              </w:rPr>
            </w:pPr>
          </w:p>
        </w:tc>
      </w:tr>
      <w:tr w:rsidR="00FA0DC6" w:rsidRPr="00B92B2C" w14:paraId="58253408" w14:textId="77777777" w:rsidTr="00FA0DC6">
        <w:trPr>
          <w:trHeight w:val="251"/>
        </w:trPr>
        <w:tc>
          <w:tcPr>
            <w:tcW w:w="18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A8EA4AA" w14:textId="77777777" w:rsidR="00FA0DC6" w:rsidRPr="00B92B2C" w:rsidRDefault="00FA0DC6" w:rsidP="00FA0DC6">
            <w:pPr>
              <w:jc w:val="center"/>
              <w:rPr>
                <w:rFonts w:ascii="Arial" w:eastAsia="Arial Unicode MS" w:hAnsi="Arial" w:cs="Arial"/>
                <w:b/>
                <w:bCs/>
                <w:sz w:val="18"/>
                <w:szCs w:val="18"/>
              </w:rPr>
            </w:pPr>
            <w:r w:rsidRPr="00B92B2C">
              <w:rPr>
                <w:rFonts w:ascii="Arial" w:hAnsi="Arial" w:cs="Arial"/>
                <w:b/>
                <w:bCs/>
                <w:sz w:val="18"/>
                <w:szCs w:val="18"/>
              </w:rPr>
              <w:t>Zdravie a pohyb</w:t>
            </w:r>
          </w:p>
        </w:tc>
        <w:tc>
          <w:tcPr>
            <w:tcW w:w="1985" w:type="dxa"/>
            <w:tcBorders>
              <w:top w:val="nil"/>
              <w:left w:val="nil"/>
              <w:bottom w:val="single" w:sz="4" w:space="0" w:color="auto"/>
              <w:right w:val="single" w:sz="4" w:space="0" w:color="auto"/>
            </w:tcBorders>
            <w:tcMar>
              <w:top w:w="15" w:type="dxa"/>
              <w:left w:w="15" w:type="dxa"/>
              <w:bottom w:w="0" w:type="dxa"/>
              <w:right w:w="15" w:type="dxa"/>
            </w:tcMar>
            <w:vAlign w:val="bottom"/>
          </w:tcPr>
          <w:p w14:paraId="3D4FD491" w14:textId="77777777" w:rsidR="00FA0DC6" w:rsidRPr="00280707" w:rsidRDefault="00FA0DC6" w:rsidP="00FA0DC6">
            <w:pPr>
              <w:rPr>
                <w:rFonts w:ascii="Arial" w:hAnsi="Arial" w:cs="Arial"/>
                <w:sz w:val="18"/>
                <w:szCs w:val="18"/>
              </w:rPr>
            </w:pPr>
            <w:r w:rsidRPr="00B92B2C">
              <w:rPr>
                <w:rFonts w:ascii="Arial" w:hAnsi="Arial" w:cs="Arial"/>
                <w:sz w:val="18"/>
                <w:szCs w:val="18"/>
              </w:rPr>
              <w:t>telesná a športová výchova</w:t>
            </w:r>
          </w:p>
        </w:tc>
        <w:tc>
          <w:tcPr>
            <w:tcW w:w="44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A9A8B1A"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2+1</w:t>
            </w:r>
          </w:p>
        </w:tc>
        <w:tc>
          <w:tcPr>
            <w:tcW w:w="538" w:type="dxa"/>
            <w:tcBorders>
              <w:top w:val="nil"/>
              <w:left w:val="nil"/>
              <w:bottom w:val="single" w:sz="4" w:space="0" w:color="auto"/>
              <w:right w:val="single" w:sz="4" w:space="0" w:color="auto"/>
            </w:tcBorders>
            <w:tcMar>
              <w:top w:w="15" w:type="dxa"/>
              <w:left w:w="15" w:type="dxa"/>
              <w:bottom w:w="0" w:type="dxa"/>
              <w:right w:w="15" w:type="dxa"/>
            </w:tcMar>
            <w:vAlign w:val="bottom"/>
          </w:tcPr>
          <w:p w14:paraId="55D748C6"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2</w:t>
            </w:r>
            <w:r>
              <w:rPr>
                <w:rFonts w:ascii="Arial" w:eastAsia="Arial Unicode MS" w:hAnsi="Arial" w:cs="Arial"/>
                <w:sz w:val="18"/>
                <w:szCs w:val="18"/>
              </w:rPr>
              <w:t>+</w:t>
            </w:r>
            <w:r w:rsidRPr="00280707">
              <w:rPr>
                <w:rFonts w:ascii="Arial" w:eastAsia="Arial Unicode MS" w:hAnsi="Arial" w:cs="Arial"/>
                <w:b/>
                <w:sz w:val="18"/>
                <w:szCs w:val="18"/>
              </w:rPr>
              <w:t>1</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0FB616"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2</w:t>
            </w:r>
            <w:r>
              <w:rPr>
                <w:rFonts w:ascii="Arial" w:hAnsi="Arial" w:cs="Arial"/>
                <w:sz w:val="18"/>
                <w:szCs w:val="18"/>
              </w:rPr>
              <w:t>+</w:t>
            </w:r>
            <w:r w:rsidRPr="00E52BAB">
              <w:rPr>
                <w:rFonts w:ascii="Arial" w:hAnsi="Arial" w:cs="Arial"/>
                <w:b/>
                <w:sz w:val="18"/>
                <w:szCs w:val="18"/>
              </w:rPr>
              <w:t>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C941E2"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2</w:t>
            </w:r>
            <w:r>
              <w:rPr>
                <w:rFonts w:ascii="Arial" w:hAnsi="Arial" w:cs="Arial"/>
                <w:sz w:val="18"/>
                <w:szCs w:val="18"/>
              </w:rPr>
              <w:t>+</w:t>
            </w:r>
            <w:r w:rsidRPr="00E52BAB">
              <w:rPr>
                <w:rFonts w:ascii="Arial" w:hAnsi="Arial" w:cs="Arial"/>
                <w:b/>
                <w:sz w:val="18"/>
                <w:szCs w:val="18"/>
              </w:rPr>
              <w:t>1</w:t>
            </w:r>
          </w:p>
        </w:tc>
        <w:tc>
          <w:tcPr>
            <w:tcW w:w="439"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F1576A"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2</w:t>
            </w:r>
            <w:r>
              <w:rPr>
                <w:rFonts w:ascii="Arial" w:hAnsi="Arial" w:cs="Arial"/>
                <w:sz w:val="18"/>
                <w:szCs w:val="18"/>
              </w:rPr>
              <w:t>+</w:t>
            </w:r>
            <w:r w:rsidRPr="00E52BAB">
              <w:rPr>
                <w:rFonts w:ascii="Arial" w:hAnsi="Arial" w:cs="Arial"/>
                <w:b/>
                <w:sz w:val="18"/>
                <w:szCs w:val="18"/>
              </w:rPr>
              <w:t>1</w:t>
            </w:r>
          </w:p>
        </w:tc>
        <w:tc>
          <w:tcPr>
            <w:tcW w:w="426" w:type="dxa"/>
            <w:tcBorders>
              <w:top w:val="nil"/>
              <w:left w:val="nil"/>
              <w:bottom w:val="single" w:sz="4" w:space="0" w:color="auto"/>
              <w:right w:val="single" w:sz="4" w:space="0" w:color="auto"/>
            </w:tcBorders>
            <w:tcMar>
              <w:top w:w="15" w:type="dxa"/>
              <w:left w:w="15" w:type="dxa"/>
              <w:bottom w:w="0" w:type="dxa"/>
              <w:right w:w="15" w:type="dxa"/>
            </w:tcMar>
            <w:vAlign w:val="bottom"/>
          </w:tcPr>
          <w:p w14:paraId="34B34EF5"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2+1</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DE8D17D"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2</w:t>
            </w:r>
            <w:r>
              <w:rPr>
                <w:rFonts w:ascii="Arial" w:hAnsi="Arial" w:cs="Arial"/>
                <w:sz w:val="18"/>
                <w:szCs w:val="18"/>
              </w:rPr>
              <w:t>+</w:t>
            </w:r>
            <w:r w:rsidRPr="00E52BAB">
              <w:rPr>
                <w:rFonts w:ascii="Arial" w:hAnsi="Arial" w:cs="Arial"/>
                <w:b/>
                <w:sz w:val="18"/>
                <w:szCs w:val="18"/>
              </w:rPr>
              <w:t>1</w:t>
            </w:r>
          </w:p>
        </w:tc>
        <w:tc>
          <w:tcPr>
            <w:tcW w:w="471"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B98300" w14:textId="77777777" w:rsidR="00FA0DC6" w:rsidRPr="00B92B2C" w:rsidRDefault="00FA0DC6" w:rsidP="00FA0DC6">
            <w:pPr>
              <w:jc w:val="center"/>
              <w:rPr>
                <w:rFonts w:ascii="Arial" w:eastAsia="Arial Unicode MS" w:hAnsi="Arial" w:cs="Arial"/>
                <w:sz w:val="18"/>
                <w:szCs w:val="18"/>
              </w:rPr>
            </w:pPr>
            <w:r w:rsidRPr="00B92B2C">
              <w:rPr>
                <w:rFonts w:ascii="Arial" w:hAnsi="Arial" w:cs="Arial"/>
                <w:sz w:val="18"/>
                <w:szCs w:val="18"/>
              </w:rPr>
              <w:t>2</w:t>
            </w:r>
            <w:r>
              <w:rPr>
                <w:rFonts w:ascii="Arial" w:hAnsi="Arial" w:cs="Arial"/>
                <w:sz w:val="18"/>
                <w:szCs w:val="18"/>
              </w:rPr>
              <w:t>+</w:t>
            </w:r>
            <w:r w:rsidRPr="00E52BAB">
              <w:rPr>
                <w:rFonts w:ascii="Arial" w:hAnsi="Arial" w:cs="Arial"/>
                <w:b/>
                <w:sz w:val="18"/>
                <w:szCs w:val="18"/>
              </w:rPr>
              <w:t>1</w:t>
            </w:r>
          </w:p>
        </w:tc>
        <w:tc>
          <w:tcPr>
            <w:tcW w:w="663" w:type="dxa"/>
            <w:tcBorders>
              <w:top w:val="nil"/>
              <w:left w:val="nil"/>
              <w:bottom w:val="single" w:sz="4" w:space="0" w:color="auto"/>
              <w:right w:val="single" w:sz="4" w:space="0" w:color="auto"/>
            </w:tcBorders>
            <w:vAlign w:val="bottom"/>
          </w:tcPr>
          <w:p w14:paraId="32E361A1"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2+1</w:t>
            </w:r>
          </w:p>
        </w:tc>
      </w:tr>
      <w:tr w:rsidR="00FA0DC6" w:rsidRPr="00B92B2C" w14:paraId="2A77156D" w14:textId="77777777" w:rsidTr="00FA0DC6">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215868"/>
            <w:tcMar>
              <w:top w:w="15" w:type="dxa"/>
              <w:left w:w="15" w:type="dxa"/>
              <w:bottom w:w="0" w:type="dxa"/>
              <w:right w:w="15" w:type="dxa"/>
            </w:tcMar>
            <w:vAlign w:val="center"/>
          </w:tcPr>
          <w:p w14:paraId="2649E8E1" w14:textId="77777777" w:rsidR="00FA0DC6" w:rsidRPr="00B92B2C" w:rsidRDefault="00FA0DC6" w:rsidP="00FA0DC6">
            <w:pPr>
              <w:jc w:val="center"/>
              <w:rPr>
                <w:rFonts w:ascii="Arial" w:hAnsi="Arial" w:cs="Arial"/>
                <w:b/>
                <w:bCs/>
                <w:sz w:val="18"/>
                <w:szCs w:val="18"/>
              </w:rPr>
            </w:pPr>
          </w:p>
        </w:tc>
        <w:tc>
          <w:tcPr>
            <w:tcW w:w="1985" w:type="dxa"/>
            <w:tcBorders>
              <w:top w:val="single" w:sz="4" w:space="0" w:color="auto"/>
              <w:left w:val="nil"/>
              <w:bottom w:val="single" w:sz="4" w:space="0" w:color="auto"/>
              <w:right w:val="single" w:sz="4" w:space="0" w:color="auto"/>
            </w:tcBorders>
            <w:shd w:val="clear" w:color="auto" w:fill="215868"/>
            <w:tcMar>
              <w:top w:w="15" w:type="dxa"/>
              <w:left w:w="15" w:type="dxa"/>
              <w:bottom w:w="0" w:type="dxa"/>
              <w:right w:w="15" w:type="dxa"/>
            </w:tcMar>
            <w:vAlign w:val="bottom"/>
          </w:tcPr>
          <w:p w14:paraId="7C77CEA2" w14:textId="77777777" w:rsidR="00FA0DC6" w:rsidRPr="00B92B2C" w:rsidRDefault="00FA0DC6" w:rsidP="00FA0DC6">
            <w:pPr>
              <w:rPr>
                <w:rFonts w:ascii="Arial" w:hAnsi="Arial" w:cs="Arial"/>
                <w:b/>
                <w:bCs/>
                <w:sz w:val="18"/>
                <w:szCs w:val="18"/>
              </w:rPr>
            </w:pPr>
          </w:p>
        </w:tc>
        <w:tc>
          <w:tcPr>
            <w:tcW w:w="440" w:type="dxa"/>
            <w:tcBorders>
              <w:top w:val="single" w:sz="4" w:space="0" w:color="auto"/>
              <w:left w:val="nil"/>
              <w:bottom w:val="single" w:sz="4" w:space="0" w:color="auto"/>
              <w:right w:val="single" w:sz="4" w:space="0" w:color="auto"/>
            </w:tcBorders>
            <w:shd w:val="clear" w:color="auto" w:fill="215868"/>
            <w:noWrap/>
            <w:tcMar>
              <w:top w:w="15" w:type="dxa"/>
              <w:left w:w="15" w:type="dxa"/>
              <w:bottom w:w="0" w:type="dxa"/>
              <w:right w:w="15" w:type="dxa"/>
            </w:tcMar>
            <w:vAlign w:val="bottom"/>
          </w:tcPr>
          <w:p w14:paraId="1B3F2752" w14:textId="77777777" w:rsidR="00FA0DC6" w:rsidRPr="00B92B2C" w:rsidRDefault="00FA0DC6" w:rsidP="00FA0DC6">
            <w:pPr>
              <w:jc w:val="center"/>
              <w:rPr>
                <w:rFonts w:ascii="Arial" w:eastAsia="Arial Unicode MS" w:hAnsi="Arial" w:cs="Arial"/>
                <w:sz w:val="18"/>
                <w:szCs w:val="18"/>
              </w:rPr>
            </w:pPr>
          </w:p>
        </w:tc>
        <w:tc>
          <w:tcPr>
            <w:tcW w:w="538" w:type="dxa"/>
            <w:tcBorders>
              <w:top w:val="single" w:sz="4" w:space="0" w:color="auto"/>
              <w:left w:val="nil"/>
              <w:bottom w:val="single" w:sz="4" w:space="0" w:color="auto"/>
              <w:right w:val="single" w:sz="4" w:space="0" w:color="auto"/>
            </w:tcBorders>
            <w:shd w:val="clear" w:color="auto" w:fill="215868"/>
            <w:tcMar>
              <w:top w:w="15" w:type="dxa"/>
              <w:left w:w="15" w:type="dxa"/>
              <w:bottom w:w="0" w:type="dxa"/>
              <w:right w:w="15" w:type="dxa"/>
            </w:tcMar>
            <w:vAlign w:val="bottom"/>
          </w:tcPr>
          <w:p w14:paraId="60D4420A"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p>
        </w:tc>
        <w:tc>
          <w:tcPr>
            <w:tcW w:w="425" w:type="dxa"/>
            <w:tcBorders>
              <w:top w:val="single" w:sz="4" w:space="0" w:color="auto"/>
              <w:left w:val="nil"/>
              <w:bottom w:val="single" w:sz="4" w:space="0" w:color="auto"/>
              <w:right w:val="single" w:sz="4" w:space="0" w:color="auto"/>
            </w:tcBorders>
            <w:shd w:val="clear" w:color="auto" w:fill="215868"/>
            <w:noWrap/>
            <w:tcMar>
              <w:top w:w="15" w:type="dxa"/>
              <w:left w:w="15" w:type="dxa"/>
              <w:bottom w:w="0" w:type="dxa"/>
              <w:right w:w="15" w:type="dxa"/>
            </w:tcMar>
            <w:vAlign w:val="bottom"/>
          </w:tcPr>
          <w:p w14:paraId="49F65DE3"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p>
        </w:tc>
        <w:tc>
          <w:tcPr>
            <w:tcW w:w="567" w:type="dxa"/>
            <w:tcBorders>
              <w:top w:val="single" w:sz="4" w:space="0" w:color="auto"/>
              <w:left w:val="nil"/>
              <w:bottom w:val="single" w:sz="4" w:space="0" w:color="auto"/>
              <w:right w:val="single" w:sz="4" w:space="0" w:color="auto"/>
            </w:tcBorders>
            <w:shd w:val="clear" w:color="auto" w:fill="215868"/>
            <w:noWrap/>
            <w:tcMar>
              <w:top w:w="15" w:type="dxa"/>
              <w:left w:w="15" w:type="dxa"/>
              <w:bottom w:w="0" w:type="dxa"/>
              <w:right w:w="15" w:type="dxa"/>
            </w:tcMar>
            <w:vAlign w:val="bottom"/>
          </w:tcPr>
          <w:p w14:paraId="0B7CA8A8"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p>
        </w:tc>
        <w:tc>
          <w:tcPr>
            <w:tcW w:w="439" w:type="dxa"/>
            <w:tcBorders>
              <w:top w:val="single" w:sz="4" w:space="0" w:color="auto"/>
              <w:left w:val="nil"/>
              <w:bottom w:val="single" w:sz="4" w:space="0" w:color="auto"/>
              <w:right w:val="single" w:sz="4" w:space="0" w:color="auto"/>
            </w:tcBorders>
            <w:shd w:val="clear" w:color="auto" w:fill="215868"/>
            <w:noWrap/>
            <w:tcMar>
              <w:top w:w="15" w:type="dxa"/>
              <w:left w:w="15" w:type="dxa"/>
              <w:bottom w:w="0" w:type="dxa"/>
              <w:right w:w="15" w:type="dxa"/>
            </w:tcMar>
            <w:vAlign w:val="bottom"/>
          </w:tcPr>
          <w:p w14:paraId="485EEAAE" w14:textId="77777777" w:rsidR="00FA0DC6" w:rsidRPr="00B92B2C" w:rsidRDefault="00FA0DC6" w:rsidP="00FA0DC6">
            <w:pPr>
              <w:jc w:val="center"/>
              <w:rPr>
                <w:rFonts w:ascii="Arial" w:eastAsia="Arial Unicode MS" w:hAnsi="Arial" w:cs="Arial"/>
                <w:b/>
                <w:bCs/>
                <w:sz w:val="18"/>
                <w:szCs w:val="18"/>
              </w:rPr>
            </w:pPr>
            <w:r w:rsidRPr="00B92B2C">
              <w:rPr>
                <w:rFonts w:ascii="Arial" w:eastAsia="Arial Unicode MS" w:hAnsi="Arial" w:cs="Arial"/>
                <w:b/>
                <w:bCs/>
                <w:sz w:val="18"/>
                <w:szCs w:val="18"/>
              </w:rPr>
              <w:t>4</w:t>
            </w:r>
          </w:p>
        </w:tc>
        <w:tc>
          <w:tcPr>
            <w:tcW w:w="426" w:type="dxa"/>
            <w:tcBorders>
              <w:top w:val="single" w:sz="4" w:space="0" w:color="auto"/>
              <w:left w:val="nil"/>
              <w:bottom w:val="single" w:sz="4" w:space="0" w:color="auto"/>
              <w:right w:val="single" w:sz="4" w:space="0" w:color="auto"/>
            </w:tcBorders>
            <w:shd w:val="clear" w:color="auto" w:fill="215868"/>
            <w:tcMar>
              <w:top w:w="15" w:type="dxa"/>
              <w:left w:w="15" w:type="dxa"/>
              <w:bottom w:w="0" w:type="dxa"/>
              <w:right w:w="15" w:type="dxa"/>
            </w:tcMar>
            <w:vAlign w:val="bottom"/>
          </w:tcPr>
          <w:p w14:paraId="7C5DF125" w14:textId="77777777" w:rsidR="00FA0DC6" w:rsidRPr="00B92B2C" w:rsidRDefault="003C0D32" w:rsidP="00FA0DC6">
            <w:pPr>
              <w:jc w:val="center"/>
              <w:rPr>
                <w:rFonts w:ascii="Arial" w:eastAsia="Arial Unicode MS" w:hAnsi="Arial" w:cs="Arial"/>
                <w:b/>
                <w:bCs/>
                <w:sz w:val="18"/>
                <w:szCs w:val="18"/>
              </w:rPr>
            </w:pPr>
            <w:r>
              <w:rPr>
                <w:rFonts w:ascii="Arial" w:eastAsia="Arial Unicode MS" w:hAnsi="Arial" w:cs="Arial"/>
                <w:b/>
                <w:bCs/>
                <w:sz w:val="18"/>
                <w:szCs w:val="18"/>
              </w:rPr>
              <w:t>3</w:t>
            </w:r>
          </w:p>
        </w:tc>
        <w:tc>
          <w:tcPr>
            <w:tcW w:w="567" w:type="dxa"/>
            <w:tcBorders>
              <w:top w:val="single" w:sz="4" w:space="0" w:color="auto"/>
              <w:left w:val="nil"/>
              <w:bottom w:val="single" w:sz="4" w:space="0" w:color="auto"/>
              <w:right w:val="single" w:sz="4" w:space="0" w:color="auto"/>
            </w:tcBorders>
            <w:shd w:val="clear" w:color="auto" w:fill="215868"/>
            <w:noWrap/>
            <w:tcMar>
              <w:top w:w="15" w:type="dxa"/>
              <w:left w:w="15" w:type="dxa"/>
              <w:bottom w:w="0" w:type="dxa"/>
              <w:right w:w="15" w:type="dxa"/>
            </w:tcMar>
            <w:vAlign w:val="bottom"/>
          </w:tcPr>
          <w:p w14:paraId="3AF913C6"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p>
        </w:tc>
        <w:tc>
          <w:tcPr>
            <w:tcW w:w="471" w:type="dxa"/>
            <w:tcBorders>
              <w:top w:val="single" w:sz="4" w:space="0" w:color="auto"/>
              <w:left w:val="nil"/>
              <w:bottom w:val="single" w:sz="4" w:space="0" w:color="auto"/>
              <w:right w:val="single" w:sz="4" w:space="0" w:color="auto"/>
            </w:tcBorders>
            <w:shd w:val="clear" w:color="auto" w:fill="215868"/>
            <w:noWrap/>
            <w:tcMar>
              <w:top w:w="15" w:type="dxa"/>
              <w:left w:w="15" w:type="dxa"/>
              <w:bottom w:w="0" w:type="dxa"/>
              <w:right w:w="15" w:type="dxa"/>
            </w:tcMar>
            <w:vAlign w:val="bottom"/>
          </w:tcPr>
          <w:p w14:paraId="00786C2C" w14:textId="77777777" w:rsidR="00FA0DC6" w:rsidRPr="00B92B2C" w:rsidRDefault="00FA0DC6" w:rsidP="00FA0DC6">
            <w:pPr>
              <w:jc w:val="center"/>
              <w:rPr>
                <w:rFonts w:ascii="Arial" w:eastAsia="Arial Unicode MS" w:hAnsi="Arial" w:cs="Arial"/>
                <w:sz w:val="18"/>
                <w:szCs w:val="18"/>
              </w:rPr>
            </w:pPr>
            <w:r w:rsidRPr="00B92B2C">
              <w:rPr>
                <w:rFonts w:ascii="Arial" w:eastAsia="Arial Unicode MS" w:hAnsi="Arial" w:cs="Arial"/>
                <w:sz w:val="18"/>
                <w:szCs w:val="18"/>
              </w:rPr>
              <w:t>4</w:t>
            </w:r>
          </w:p>
        </w:tc>
        <w:tc>
          <w:tcPr>
            <w:tcW w:w="663" w:type="dxa"/>
            <w:tcBorders>
              <w:top w:val="single" w:sz="4" w:space="0" w:color="auto"/>
              <w:left w:val="nil"/>
              <w:bottom w:val="single" w:sz="4" w:space="0" w:color="auto"/>
              <w:right w:val="single" w:sz="4" w:space="0" w:color="auto"/>
            </w:tcBorders>
            <w:shd w:val="clear" w:color="auto" w:fill="215868"/>
            <w:vAlign w:val="bottom"/>
          </w:tcPr>
          <w:p w14:paraId="26DA9446" w14:textId="77777777" w:rsidR="00FA0DC6" w:rsidRPr="00B92B2C" w:rsidRDefault="00FA0DC6" w:rsidP="00FA0DC6">
            <w:pPr>
              <w:jc w:val="center"/>
              <w:rPr>
                <w:rFonts w:ascii="Arial" w:eastAsia="Arial Unicode MS" w:hAnsi="Arial" w:cs="Arial"/>
                <w:sz w:val="18"/>
                <w:szCs w:val="18"/>
              </w:rPr>
            </w:pPr>
            <w:r>
              <w:rPr>
                <w:rFonts w:ascii="Arial" w:eastAsia="Arial Unicode MS" w:hAnsi="Arial" w:cs="Arial"/>
                <w:sz w:val="18"/>
                <w:szCs w:val="18"/>
              </w:rPr>
              <w:t>4</w:t>
            </w:r>
          </w:p>
        </w:tc>
      </w:tr>
      <w:tr w:rsidR="00FA0DC6" w:rsidRPr="00B92B2C" w14:paraId="3C279B6B" w14:textId="77777777" w:rsidTr="00FA0DC6">
        <w:trPr>
          <w:trHeight w:val="345"/>
        </w:trPr>
        <w:tc>
          <w:tcPr>
            <w:tcW w:w="18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57DCD54" w14:textId="77777777" w:rsidR="00FA0DC6" w:rsidRPr="00B92B2C" w:rsidRDefault="00FA0DC6" w:rsidP="00FA0DC6">
            <w:pPr>
              <w:jc w:val="center"/>
              <w:rPr>
                <w:rFonts w:ascii="Arial" w:eastAsia="Arial Unicode MS" w:hAnsi="Arial" w:cs="Arial"/>
                <w:b/>
                <w:bCs/>
                <w:sz w:val="18"/>
                <w:szCs w:val="18"/>
              </w:rPr>
            </w:pP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63ADFBA" w14:textId="77777777" w:rsidR="00FA0DC6" w:rsidRPr="00B92B2C" w:rsidRDefault="00FA0DC6" w:rsidP="00FA0DC6">
            <w:pPr>
              <w:rPr>
                <w:rFonts w:ascii="Arial" w:eastAsia="Arial Unicode MS" w:hAnsi="Arial" w:cs="Arial"/>
                <w:sz w:val="18"/>
                <w:szCs w:val="18"/>
              </w:rPr>
            </w:pPr>
            <w:r w:rsidRPr="00B92B2C">
              <w:rPr>
                <w:rFonts w:ascii="Arial" w:hAnsi="Arial" w:cs="Arial"/>
                <w:sz w:val="18"/>
                <w:szCs w:val="18"/>
              </w:rPr>
              <w:t> </w:t>
            </w:r>
            <w:r>
              <w:rPr>
                <w:rFonts w:ascii="Arial" w:hAnsi="Arial" w:cs="Arial"/>
                <w:sz w:val="18"/>
                <w:szCs w:val="18"/>
              </w:rPr>
              <w:t>Dopravná výchova</w:t>
            </w:r>
          </w:p>
        </w:tc>
        <w:tc>
          <w:tcPr>
            <w:tcW w:w="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BA5BA64" w14:textId="77777777" w:rsidR="00FA0DC6" w:rsidRPr="00B92B2C" w:rsidRDefault="00FA0DC6" w:rsidP="00FA0DC6">
            <w:pPr>
              <w:jc w:val="center"/>
              <w:rPr>
                <w:rFonts w:ascii="Arial" w:eastAsia="Arial Unicode MS" w:hAnsi="Arial" w:cs="Arial"/>
                <w:b/>
                <w:bCs/>
                <w:sz w:val="18"/>
                <w:szCs w:val="18"/>
              </w:rPr>
            </w:pPr>
          </w:p>
        </w:tc>
        <w:tc>
          <w:tcPr>
            <w:tcW w:w="53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FEC3D4E" w14:textId="77777777" w:rsidR="00FA0DC6" w:rsidRPr="00B92B2C" w:rsidRDefault="00FA0DC6" w:rsidP="00FA0DC6">
            <w:pPr>
              <w:jc w:val="center"/>
              <w:rPr>
                <w:rFonts w:ascii="Arial" w:eastAsia="Arial Unicode MS" w:hAnsi="Arial" w:cs="Arial"/>
                <w:b/>
                <w:bCs/>
                <w:sz w:val="18"/>
                <w:szCs w:val="18"/>
              </w:rPr>
            </w:pPr>
            <w:r w:rsidRPr="00280707">
              <w:rPr>
                <w:rFonts w:ascii="Arial" w:eastAsia="Arial Unicode MS" w:hAnsi="Arial" w:cs="Arial"/>
                <w:bCs/>
                <w:sz w:val="18"/>
                <w:szCs w:val="18"/>
              </w:rPr>
              <w:t>0</w:t>
            </w:r>
            <w:r>
              <w:rPr>
                <w:rFonts w:ascii="Arial" w:eastAsia="Arial Unicode MS" w:hAnsi="Arial" w:cs="Arial"/>
                <w:b/>
                <w:bCs/>
                <w:sz w:val="18"/>
                <w:szCs w:val="18"/>
              </w:rPr>
              <w:t>+1</w:t>
            </w: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F8D544" w14:textId="77777777" w:rsidR="00FA0DC6" w:rsidRPr="00B92B2C" w:rsidRDefault="00FA0DC6" w:rsidP="00FA0DC6">
            <w:pPr>
              <w:jc w:val="center"/>
              <w:rPr>
                <w:rFonts w:ascii="Arial" w:eastAsia="Arial Unicode MS" w:hAnsi="Arial" w:cs="Arial"/>
                <w:b/>
                <w:bCs/>
                <w:sz w:val="18"/>
                <w:szCs w:val="18"/>
              </w:rPr>
            </w:pPr>
            <w:r w:rsidRPr="00280707">
              <w:rPr>
                <w:rFonts w:ascii="Arial" w:eastAsia="Arial Unicode MS" w:hAnsi="Arial" w:cs="Arial"/>
                <w:bCs/>
                <w:sz w:val="18"/>
                <w:szCs w:val="18"/>
              </w:rPr>
              <w:t>0</w:t>
            </w:r>
            <w:r>
              <w:rPr>
                <w:rFonts w:ascii="Arial" w:eastAsia="Arial Unicode MS" w:hAnsi="Arial" w:cs="Arial"/>
                <w:b/>
                <w:bCs/>
                <w:sz w:val="18"/>
                <w:szCs w:val="18"/>
              </w:rPr>
              <w:t>+1</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91A7C53" w14:textId="77777777" w:rsidR="00FA0DC6" w:rsidRPr="00B92B2C" w:rsidRDefault="00FA0DC6" w:rsidP="00FA0DC6">
            <w:pPr>
              <w:jc w:val="center"/>
              <w:rPr>
                <w:rFonts w:ascii="Arial" w:eastAsia="Arial Unicode MS" w:hAnsi="Arial" w:cs="Arial"/>
                <w:b/>
                <w:bCs/>
                <w:sz w:val="18"/>
                <w:szCs w:val="18"/>
              </w:rPr>
            </w:pPr>
            <w:r w:rsidRPr="00280707">
              <w:rPr>
                <w:rFonts w:ascii="Arial" w:eastAsia="Arial Unicode MS" w:hAnsi="Arial" w:cs="Arial"/>
                <w:bCs/>
                <w:sz w:val="18"/>
                <w:szCs w:val="18"/>
              </w:rPr>
              <w:t>0</w:t>
            </w:r>
            <w:r>
              <w:rPr>
                <w:rFonts w:ascii="Arial" w:eastAsia="Arial Unicode MS" w:hAnsi="Arial" w:cs="Arial"/>
                <w:b/>
                <w:bCs/>
                <w:sz w:val="18"/>
                <w:szCs w:val="18"/>
              </w:rPr>
              <w:t>+1</w:t>
            </w:r>
          </w:p>
        </w:tc>
        <w:tc>
          <w:tcPr>
            <w:tcW w:w="4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8206833" w14:textId="77777777" w:rsidR="00FA0DC6" w:rsidRPr="00B92B2C" w:rsidRDefault="00FA0DC6" w:rsidP="00FA0DC6">
            <w:pPr>
              <w:jc w:val="center"/>
              <w:rPr>
                <w:rFonts w:ascii="Arial" w:eastAsia="Arial Unicode MS" w:hAnsi="Arial" w:cs="Arial"/>
                <w:b/>
                <w:bCs/>
                <w:sz w:val="18"/>
                <w:szCs w:val="18"/>
              </w:rPr>
            </w:pPr>
          </w:p>
        </w:tc>
        <w:tc>
          <w:tcPr>
            <w:tcW w:w="4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E4A4385" w14:textId="77777777" w:rsidR="00FA0DC6" w:rsidRPr="00B92B2C" w:rsidRDefault="00FA0DC6" w:rsidP="00FA0DC6">
            <w:pPr>
              <w:jc w:val="center"/>
              <w:rPr>
                <w:rFonts w:ascii="Arial" w:eastAsia="Arial Unicode MS" w:hAnsi="Arial" w:cs="Arial"/>
                <w:b/>
                <w:bCs/>
                <w:sz w:val="18"/>
                <w:szCs w:val="18"/>
              </w:rPr>
            </w:pP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20D1ABD" w14:textId="77777777" w:rsidR="00FA0DC6" w:rsidRPr="00B92B2C" w:rsidRDefault="00FA0DC6" w:rsidP="00FA0DC6">
            <w:pPr>
              <w:jc w:val="center"/>
              <w:rPr>
                <w:rFonts w:ascii="Arial" w:eastAsia="Arial Unicode MS" w:hAnsi="Arial" w:cs="Arial"/>
                <w:b/>
                <w:bCs/>
                <w:sz w:val="18"/>
                <w:szCs w:val="18"/>
              </w:rPr>
            </w:pPr>
          </w:p>
        </w:tc>
        <w:tc>
          <w:tcPr>
            <w:tcW w:w="47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BC77AD6" w14:textId="77777777" w:rsidR="00FA0DC6" w:rsidRPr="00B92B2C" w:rsidRDefault="00FA0DC6" w:rsidP="00FA0DC6">
            <w:pPr>
              <w:jc w:val="center"/>
              <w:rPr>
                <w:rFonts w:ascii="Arial" w:eastAsia="Arial Unicode MS" w:hAnsi="Arial" w:cs="Arial"/>
                <w:b/>
                <w:bCs/>
                <w:sz w:val="18"/>
                <w:szCs w:val="18"/>
              </w:rPr>
            </w:pPr>
          </w:p>
        </w:tc>
        <w:tc>
          <w:tcPr>
            <w:tcW w:w="663" w:type="dxa"/>
            <w:tcBorders>
              <w:top w:val="single" w:sz="4" w:space="0" w:color="auto"/>
              <w:left w:val="nil"/>
              <w:bottom w:val="single" w:sz="4" w:space="0" w:color="auto"/>
              <w:right w:val="single" w:sz="4" w:space="0" w:color="auto"/>
            </w:tcBorders>
            <w:vAlign w:val="bottom"/>
          </w:tcPr>
          <w:p w14:paraId="4EC023BB" w14:textId="77777777" w:rsidR="00FA0DC6" w:rsidRPr="00B92B2C" w:rsidRDefault="00FA0DC6" w:rsidP="00FA0DC6">
            <w:pPr>
              <w:jc w:val="center"/>
              <w:rPr>
                <w:rFonts w:ascii="Arial" w:eastAsia="Arial Unicode MS" w:hAnsi="Arial" w:cs="Arial"/>
                <w:b/>
                <w:bCs/>
                <w:sz w:val="18"/>
                <w:szCs w:val="18"/>
              </w:rPr>
            </w:pPr>
          </w:p>
        </w:tc>
      </w:tr>
      <w:tr w:rsidR="00FA0DC6" w:rsidRPr="00B92B2C" w14:paraId="2D105597" w14:textId="77777777" w:rsidTr="00FA0DC6">
        <w:trPr>
          <w:trHeight w:val="645"/>
        </w:trPr>
        <w:tc>
          <w:tcPr>
            <w:tcW w:w="18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6823395" w14:textId="77777777" w:rsidR="00FA0DC6" w:rsidRDefault="00FA0DC6" w:rsidP="00FA0DC6">
            <w:pPr>
              <w:jc w:val="center"/>
              <w:rPr>
                <w:rFonts w:ascii="Arial" w:hAnsi="Arial" w:cs="Arial"/>
                <w:b/>
                <w:bCs/>
                <w:sz w:val="18"/>
                <w:szCs w:val="18"/>
              </w:rPr>
            </w:pPr>
            <w:r w:rsidRPr="00B92B2C">
              <w:rPr>
                <w:rFonts w:ascii="Arial" w:hAnsi="Arial" w:cs="Arial"/>
                <w:b/>
                <w:bCs/>
                <w:sz w:val="18"/>
                <w:szCs w:val="18"/>
              </w:rPr>
              <w:t>Spolu povinná a voliteľná časť</w:t>
            </w:r>
          </w:p>
        </w:tc>
        <w:tc>
          <w:tcPr>
            <w:tcW w:w="198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5C01C18E" w14:textId="77777777" w:rsidR="00FA0DC6" w:rsidRPr="00B92B2C" w:rsidRDefault="00FA0DC6" w:rsidP="00FA0DC6">
            <w:pPr>
              <w:rPr>
                <w:rFonts w:ascii="Arial" w:hAnsi="Arial" w:cs="Arial"/>
                <w:sz w:val="18"/>
                <w:szCs w:val="18"/>
              </w:rPr>
            </w:pPr>
          </w:p>
        </w:tc>
        <w:tc>
          <w:tcPr>
            <w:tcW w:w="4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A6B4A0A" w14:textId="77777777" w:rsidR="00FA0DC6" w:rsidRPr="00B92B2C" w:rsidRDefault="00FA0DC6" w:rsidP="00FA0DC6">
            <w:pPr>
              <w:jc w:val="center"/>
              <w:rPr>
                <w:rFonts w:ascii="Arial" w:hAnsi="Arial" w:cs="Arial"/>
                <w:b/>
                <w:bCs/>
                <w:sz w:val="18"/>
                <w:szCs w:val="18"/>
              </w:rPr>
            </w:pPr>
            <w:r>
              <w:rPr>
                <w:rFonts w:ascii="Arial" w:hAnsi="Arial" w:cs="Arial"/>
                <w:b/>
                <w:bCs/>
                <w:sz w:val="18"/>
                <w:szCs w:val="18"/>
              </w:rPr>
              <w:t>22</w:t>
            </w:r>
          </w:p>
        </w:tc>
        <w:tc>
          <w:tcPr>
            <w:tcW w:w="538"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104393A" w14:textId="77777777" w:rsidR="00FA0DC6" w:rsidRPr="00B92B2C" w:rsidRDefault="00FA0DC6" w:rsidP="00FA0DC6">
            <w:pPr>
              <w:jc w:val="center"/>
              <w:rPr>
                <w:rFonts w:ascii="Arial" w:hAnsi="Arial" w:cs="Arial"/>
                <w:b/>
                <w:bCs/>
                <w:sz w:val="18"/>
                <w:szCs w:val="18"/>
              </w:rPr>
            </w:pPr>
            <w:r w:rsidRPr="00B92B2C">
              <w:rPr>
                <w:rFonts w:ascii="Arial" w:hAnsi="Arial" w:cs="Arial"/>
                <w:b/>
                <w:bCs/>
                <w:sz w:val="18"/>
                <w:szCs w:val="18"/>
              </w:rPr>
              <w:t>23</w:t>
            </w: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A142682" w14:textId="77777777" w:rsidR="00FA0DC6" w:rsidRPr="00B92B2C" w:rsidRDefault="00FA0DC6" w:rsidP="00FA0DC6">
            <w:pPr>
              <w:jc w:val="center"/>
              <w:rPr>
                <w:rFonts w:ascii="Arial" w:hAnsi="Arial" w:cs="Arial"/>
                <w:b/>
                <w:bCs/>
                <w:sz w:val="18"/>
                <w:szCs w:val="18"/>
              </w:rPr>
            </w:pPr>
            <w:r w:rsidRPr="00B92B2C">
              <w:rPr>
                <w:rFonts w:ascii="Arial" w:hAnsi="Arial" w:cs="Arial"/>
                <w:b/>
                <w:bCs/>
                <w:sz w:val="18"/>
                <w:szCs w:val="18"/>
              </w:rPr>
              <w:t>24</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2162B29" w14:textId="77777777" w:rsidR="00FA0DC6" w:rsidRPr="00B92B2C" w:rsidRDefault="00FA0DC6" w:rsidP="00FA0DC6">
            <w:pPr>
              <w:jc w:val="center"/>
              <w:rPr>
                <w:rFonts w:ascii="Arial" w:hAnsi="Arial" w:cs="Arial"/>
                <w:b/>
                <w:bCs/>
                <w:sz w:val="18"/>
                <w:szCs w:val="18"/>
              </w:rPr>
            </w:pPr>
            <w:r w:rsidRPr="00B92B2C">
              <w:rPr>
                <w:rFonts w:ascii="Arial" w:hAnsi="Arial" w:cs="Arial"/>
                <w:b/>
                <w:bCs/>
                <w:sz w:val="18"/>
                <w:szCs w:val="18"/>
              </w:rPr>
              <w:t>25</w:t>
            </w:r>
          </w:p>
        </w:tc>
        <w:tc>
          <w:tcPr>
            <w:tcW w:w="43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78286E1" w14:textId="77777777" w:rsidR="00FA0DC6" w:rsidRPr="00B92B2C" w:rsidRDefault="00FA0DC6" w:rsidP="00FA0DC6">
            <w:pPr>
              <w:jc w:val="center"/>
              <w:rPr>
                <w:rFonts w:ascii="Arial" w:hAnsi="Arial" w:cs="Arial"/>
                <w:b/>
                <w:bCs/>
                <w:sz w:val="18"/>
                <w:szCs w:val="18"/>
              </w:rPr>
            </w:pPr>
            <w:r w:rsidRPr="00B92B2C">
              <w:rPr>
                <w:rFonts w:ascii="Arial" w:hAnsi="Arial" w:cs="Arial"/>
                <w:b/>
                <w:bCs/>
                <w:sz w:val="18"/>
                <w:szCs w:val="18"/>
              </w:rPr>
              <w:t>26</w:t>
            </w:r>
          </w:p>
        </w:tc>
        <w:tc>
          <w:tcPr>
            <w:tcW w:w="4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57D4E69" w14:textId="77777777" w:rsidR="00FA0DC6" w:rsidRPr="00B92B2C" w:rsidRDefault="00FA0DC6" w:rsidP="00FA0DC6">
            <w:pPr>
              <w:jc w:val="center"/>
              <w:rPr>
                <w:rFonts w:ascii="Arial" w:hAnsi="Arial" w:cs="Arial"/>
                <w:b/>
                <w:bCs/>
                <w:sz w:val="18"/>
                <w:szCs w:val="18"/>
              </w:rPr>
            </w:pPr>
            <w:r>
              <w:rPr>
                <w:rFonts w:ascii="Arial" w:hAnsi="Arial" w:cs="Arial"/>
                <w:b/>
                <w:bCs/>
                <w:sz w:val="18"/>
                <w:szCs w:val="18"/>
              </w:rPr>
              <w:t>26</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33608D4" w14:textId="77777777" w:rsidR="00FA0DC6" w:rsidRPr="00B92B2C" w:rsidRDefault="00FA0DC6" w:rsidP="00FA0DC6">
            <w:pPr>
              <w:jc w:val="center"/>
              <w:rPr>
                <w:rFonts w:ascii="Arial" w:hAnsi="Arial" w:cs="Arial"/>
                <w:b/>
                <w:bCs/>
                <w:sz w:val="18"/>
                <w:szCs w:val="18"/>
              </w:rPr>
            </w:pPr>
            <w:r w:rsidRPr="00B92B2C">
              <w:rPr>
                <w:rFonts w:ascii="Arial" w:hAnsi="Arial" w:cs="Arial"/>
                <w:b/>
                <w:bCs/>
                <w:sz w:val="18"/>
                <w:szCs w:val="18"/>
              </w:rPr>
              <w:t>28</w:t>
            </w:r>
          </w:p>
        </w:tc>
        <w:tc>
          <w:tcPr>
            <w:tcW w:w="47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FDA26E" w14:textId="77777777" w:rsidR="00FA0DC6" w:rsidRPr="00B92B2C" w:rsidRDefault="00FA0DC6" w:rsidP="00FA0DC6">
            <w:pPr>
              <w:jc w:val="center"/>
              <w:rPr>
                <w:rFonts w:ascii="Arial" w:hAnsi="Arial" w:cs="Arial"/>
                <w:b/>
                <w:bCs/>
                <w:sz w:val="18"/>
                <w:szCs w:val="18"/>
              </w:rPr>
            </w:pPr>
            <w:r w:rsidRPr="00B92B2C">
              <w:rPr>
                <w:rFonts w:ascii="Arial" w:hAnsi="Arial" w:cs="Arial"/>
                <w:b/>
                <w:bCs/>
                <w:sz w:val="18"/>
                <w:szCs w:val="18"/>
              </w:rPr>
              <w:t>28</w:t>
            </w:r>
          </w:p>
        </w:tc>
        <w:tc>
          <w:tcPr>
            <w:tcW w:w="663" w:type="dxa"/>
            <w:tcBorders>
              <w:top w:val="single" w:sz="4" w:space="0" w:color="auto"/>
              <w:left w:val="nil"/>
              <w:bottom w:val="single" w:sz="4" w:space="0" w:color="auto"/>
              <w:right w:val="single" w:sz="4" w:space="0" w:color="auto"/>
            </w:tcBorders>
            <w:vAlign w:val="bottom"/>
          </w:tcPr>
          <w:p w14:paraId="5F4D21A3" w14:textId="77777777" w:rsidR="00FA0DC6" w:rsidRPr="00B92B2C" w:rsidRDefault="00FA0DC6" w:rsidP="00FA0DC6">
            <w:pPr>
              <w:jc w:val="center"/>
              <w:rPr>
                <w:rFonts w:ascii="Arial" w:hAnsi="Arial" w:cs="Arial"/>
                <w:b/>
                <w:bCs/>
                <w:sz w:val="18"/>
                <w:szCs w:val="18"/>
              </w:rPr>
            </w:pPr>
            <w:r>
              <w:rPr>
                <w:rFonts w:ascii="Arial" w:hAnsi="Arial" w:cs="Arial"/>
                <w:b/>
                <w:bCs/>
                <w:sz w:val="18"/>
                <w:szCs w:val="18"/>
              </w:rPr>
              <w:t>29</w:t>
            </w:r>
          </w:p>
        </w:tc>
      </w:tr>
    </w:tbl>
    <w:p w14:paraId="66B0407E" w14:textId="77777777" w:rsidR="00DD1D6C" w:rsidRDefault="00DD1D6C" w:rsidP="00B92B2C">
      <w:pPr>
        <w:spacing w:before="0" w:beforeAutospacing="0" w:after="0" w:afterAutospacing="0" w:line="240" w:lineRule="auto"/>
        <w:ind w:left="426"/>
        <w:rPr>
          <w:rFonts w:ascii="Times New Roman" w:hAnsi="Times New Roman"/>
          <w:b/>
          <w:bCs/>
          <w:sz w:val="28"/>
          <w:u w:val="single"/>
        </w:rPr>
      </w:pPr>
    </w:p>
    <w:p w14:paraId="12A71C49" w14:textId="77777777" w:rsidR="00B92B2C" w:rsidRPr="008A6E4E" w:rsidRDefault="008A6E4E" w:rsidP="00B92B2C">
      <w:pPr>
        <w:spacing w:before="0" w:beforeAutospacing="0" w:after="0" w:afterAutospacing="0" w:line="240" w:lineRule="auto"/>
        <w:ind w:left="426"/>
        <w:rPr>
          <w:rFonts w:ascii="Times New Roman" w:hAnsi="Times New Roman"/>
          <w:b/>
          <w:bCs/>
          <w:sz w:val="28"/>
          <w:u w:val="single"/>
        </w:rPr>
      </w:pPr>
      <w:r w:rsidRPr="008A6E4E">
        <w:rPr>
          <w:rFonts w:ascii="Times New Roman" w:hAnsi="Times New Roman"/>
          <w:b/>
          <w:bCs/>
          <w:sz w:val="28"/>
          <w:u w:val="single"/>
        </w:rPr>
        <w:t>POZNÁMKY</w:t>
      </w:r>
    </w:p>
    <w:p w14:paraId="2FF4CF52" w14:textId="77777777" w:rsidR="008A6E4E" w:rsidRDefault="008A6E4E" w:rsidP="00B92B2C">
      <w:pPr>
        <w:spacing w:before="0" w:beforeAutospacing="0" w:after="0" w:afterAutospacing="0" w:line="240" w:lineRule="auto"/>
        <w:ind w:left="426"/>
        <w:rPr>
          <w:rFonts w:ascii="Times New Roman" w:hAnsi="Times New Roman"/>
          <w:b/>
          <w:bCs/>
          <w:sz w:val="28"/>
        </w:rPr>
      </w:pPr>
    </w:p>
    <w:p w14:paraId="5DC25C79"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1.  Počet týždenných vyučovacích hodín v jednotlivých  ročníkoch je presne určený pre  každý učebný plán. Taktiež celkový počet vyučovacích hodín je presne daný.</w:t>
      </w:r>
    </w:p>
    <w:p w14:paraId="04626614"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 xml:space="preserve">2.  Vyučovacia hodina má 45 minút v tomto rozdelení učebného plánu. Škola si môže zvoliť vlastnú  organizáciu  vyučovania.  S prihliadnutím  na  osobitosti  žiakov  so  zdravotným znevýhodnením  môže  škola  uplatňovať  aj  iné  spôsoby  organizácie  vyučovania,  a to členením vyučovacej hodiny do kratších časových úsekov, zaraďovaním a organizovaním prestávok, blokovým vyučovaním a inými organizačnými formami.  V rámci vyučovania je možná  individuálna  práca  s vybranými  žiakmi  prostredníctvom  liečebného  pedagóga, logopéda, školského psychológa s cieľom systematickej korekcie, terapie alebo </w:t>
      </w:r>
      <w:proofErr w:type="spellStart"/>
      <w:r w:rsidRPr="008A6E4E">
        <w:rPr>
          <w:rFonts w:ascii="Times New Roman" w:hAnsi="Times New Roman"/>
          <w:bCs/>
          <w:sz w:val="24"/>
          <w:szCs w:val="24"/>
        </w:rPr>
        <w:t>reedukácie</w:t>
      </w:r>
      <w:proofErr w:type="spellEnd"/>
      <w:r w:rsidRPr="008A6E4E">
        <w:rPr>
          <w:rFonts w:ascii="Times New Roman" w:hAnsi="Times New Roman"/>
          <w:bCs/>
          <w:sz w:val="24"/>
          <w:szCs w:val="24"/>
        </w:rPr>
        <w:t xml:space="preserve"> postihnutia, narušenia.</w:t>
      </w:r>
    </w:p>
    <w:p w14:paraId="4DF2B1C1"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3.  V prípravnom  ročníku vyučovaciu hodinu  špecifického  vyučovacieho  predmetu rozvíjanie komunikačnej schopnosti zabezpečujú dvaja pedagogickí zamestnanci.</w:t>
      </w:r>
    </w:p>
    <w:p w14:paraId="729A248F"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4.  V 5.  až  9.  ročníku  vyučovacie  hodiny  vyučovacieho  predmetu  pracovné  vyučovanie  sa vyučujú  v skupinách  s maximálnym  počtom  6  žiakov.  Skupiny  sa  vyučujú  spravidla oddelene  pre  chlapcov  a dievčatá.  Skupiny  možno  utvárať  aj  zo  žiakov  najbližších ročníkov. Ďalšia skupina vznikne až  po naplnení predchádzajúcej skupiny na maximálny počet.</w:t>
      </w:r>
    </w:p>
    <w:p w14:paraId="1E796DEC"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 xml:space="preserve">5.  V 5. až 9. ročníku vyučovacie hodiny vyučovacieho predmetu telesná a športová výchova sa  vyučujú  spravidla  oddelene  pre  chlapcov  a dievčatá.  Skupiny  možno  utvárať  aj  zo žiakov najbližších ročníkov.  Najvyšší počet žiakov v skupine je zhodný  s počtom žiakov v triede  príslušného  ročníka.  Ak  je  skupina  utvorená  zo  žiakov  najbližších  ročníkov, najvyšší  počet  žiakov  v skupine  je  zhodný  s počtom  žiakov  v </w:t>
      </w:r>
      <w:r w:rsidRPr="008A6E4E">
        <w:rPr>
          <w:rFonts w:ascii="Times New Roman" w:hAnsi="Times New Roman"/>
          <w:bCs/>
          <w:sz w:val="24"/>
          <w:szCs w:val="24"/>
        </w:rPr>
        <w:lastRenderedPageBreak/>
        <w:t>triede  najnižšieho  ročníka. Ďalšia skupina vznikne až po naplnení predchádzajúcej skupiny na maximálny počet.</w:t>
      </w:r>
    </w:p>
    <w:p w14:paraId="337AC6D5"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6.  Vyučovací predmet  pracovné vyučovanie je možné vyučovať v dvojhodinových celkoch.</w:t>
      </w:r>
    </w:p>
    <w:p w14:paraId="082AB9E4"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7.  Vyučovací  predmet  výtvarná  výchova  je  možné  vyučovať  v dvojhodinových  celkoch každý druhý týždeň.</w:t>
      </w:r>
    </w:p>
    <w:p w14:paraId="6A2A1181"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8.  Na  vyučovacích  hodinách  slovenského  jazyka  a slovenskej  literatúry  (u  žiakov  s ľahkým stupňom  mentálneho  postihnutia  s  vyu</w:t>
      </w:r>
      <w:r>
        <w:rPr>
          <w:rFonts w:ascii="Times New Roman" w:hAnsi="Times New Roman"/>
          <w:bCs/>
          <w:sz w:val="24"/>
          <w:szCs w:val="24"/>
        </w:rPr>
        <w:t xml:space="preserve">čovacím  jazykom  národnostnej </w:t>
      </w:r>
      <w:r w:rsidRPr="008A6E4E">
        <w:rPr>
          <w:rFonts w:ascii="Times New Roman" w:hAnsi="Times New Roman"/>
          <w:bCs/>
          <w:sz w:val="24"/>
          <w:szCs w:val="24"/>
        </w:rPr>
        <w:t xml:space="preserve">menšín)  triedu </w:t>
      </w:r>
    </w:p>
    <w:p w14:paraId="6AEE6C1C" w14:textId="77777777" w:rsidR="008A6E4E" w:rsidRDefault="008A6E4E" w:rsidP="00FA0DC6">
      <w:pPr>
        <w:spacing w:before="0" w:beforeAutospacing="0" w:after="0" w:afterAutospacing="0" w:line="360" w:lineRule="auto"/>
        <w:ind w:left="425"/>
        <w:rPr>
          <w:rFonts w:ascii="Times New Roman" w:hAnsi="Times New Roman"/>
          <w:bCs/>
          <w:sz w:val="24"/>
          <w:szCs w:val="24"/>
        </w:rPr>
      </w:pPr>
      <w:r w:rsidRPr="008A6E4E">
        <w:rPr>
          <w:rFonts w:ascii="Times New Roman" w:hAnsi="Times New Roman"/>
          <w:bCs/>
          <w:sz w:val="24"/>
          <w:szCs w:val="24"/>
        </w:rPr>
        <w:t>možno deliť.</w:t>
      </w:r>
    </w:p>
    <w:p w14:paraId="57B65DBD" w14:textId="77777777" w:rsidR="00DD1D6C" w:rsidRPr="00FA0DC6" w:rsidRDefault="00DD1D6C" w:rsidP="00FA0DC6">
      <w:pPr>
        <w:spacing w:before="0" w:beforeAutospacing="0" w:after="0" w:afterAutospacing="0" w:line="360" w:lineRule="auto"/>
        <w:ind w:left="425"/>
        <w:rPr>
          <w:rFonts w:ascii="Times New Roman" w:hAnsi="Times New Roman"/>
          <w:bCs/>
          <w:sz w:val="24"/>
          <w:szCs w:val="24"/>
        </w:rPr>
      </w:pPr>
    </w:p>
    <w:p w14:paraId="0A370756" w14:textId="77777777" w:rsidR="008A6E4E" w:rsidRPr="008A6E4E" w:rsidRDefault="008A6E4E" w:rsidP="008A6E4E">
      <w:pPr>
        <w:spacing w:before="0" w:beforeAutospacing="0" w:after="0" w:afterAutospacing="0" w:line="360" w:lineRule="auto"/>
        <w:ind w:left="425"/>
        <w:jc w:val="center"/>
        <w:rPr>
          <w:rFonts w:ascii="Times New Roman" w:hAnsi="Times New Roman"/>
          <w:b/>
          <w:bCs/>
          <w:sz w:val="28"/>
          <w:u w:val="single"/>
        </w:rPr>
      </w:pPr>
      <w:r w:rsidRPr="008A6E4E">
        <w:rPr>
          <w:rFonts w:ascii="Times New Roman" w:hAnsi="Times New Roman"/>
          <w:b/>
          <w:bCs/>
          <w:sz w:val="28"/>
          <w:u w:val="single"/>
        </w:rPr>
        <w:t>ŠPECIFIKÁ VÝCHOVY A VZDELÁVANIA ŽIAKOV S ĽAHKÝM STUPŇOM MENTÁLNEHO POSTIHNUTIA</w:t>
      </w:r>
    </w:p>
    <w:p w14:paraId="7C212264" w14:textId="77777777" w:rsidR="008A6E4E" w:rsidRDefault="008A6E4E" w:rsidP="008A6E4E">
      <w:pPr>
        <w:spacing w:before="0" w:beforeAutospacing="0" w:after="0" w:afterAutospacing="0" w:line="360" w:lineRule="auto"/>
        <w:ind w:left="425"/>
        <w:jc w:val="both"/>
        <w:rPr>
          <w:rFonts w:ascii="Times New Roman" w:hAnsi="Times New Roman"/>
          <w:b/>
          <w:bCs/>
          <w:sz w:val="28"/>
        </w:rPr>
      </w:pPr>
    </w:p>
    <w:p w14:paraId="1E31405B" w14:textId="77777777" w:rsidR="008A6E4E" w:rsidRPr="008A6E4E" w:rsidRDefault="008A6E4E" w:rsidP="00DD1D6C">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Dieťa  s ľahkým  stupňom  mentálneho  postihnutia    môže  začať  plniť  povinnú  školskú dochádzku    v  prípravnom  ročníku  ak  nedosiahlo  školskú  spôsobilosť  a nie  je  u neho predpoklad zvládnutia prvého ročníka.</w:t>
      </w:r>
      <w:r w:rsidR="00DD1D6C">
        <w:rPr>
          <w:rFonts w:ascii="Times New Roman" w:hAnsi="Times New Roman"/>
          <w:bCs/>
          <w:sz w:val="24"/>
          <w:szCs w:val="24"/>
        </w:rPr>
        <w:t xml:space="preserve"> </w:t>
      </w:r>
      <w:r w:rsidRPr="008A6E4E">
        <w:rPr>
          <w:rFonts w:ascii="Times New Roman" w:hAnsi="Times New Roman"/>
          <w:bCs/>
          <w:sz w:val="24"/>
          <w:szCs w:val="24"/>
        </w:rPr>
        <w:t>Dôležité postavenie vo výchovno-vzdelávacom procese má pracovné vyučovanie, čomu musí zodpovedať materiálno-technické a priestorové vybavenie školy. V prípade  ťažkosti  pri  osvojovaní  si  predpísaného  učiva  je  možné  žiakovi  vypracovať individuálny  vzdelávací  program  z  jedného  alebo  viacerých  predmetov,  podľa  ktorého  sa vzdeláva a postupuje do vyššieho ročníka.  Žiakovi s ľahkým stupňom mentálneho postihnutia a narušenou komunikačnou schopnosťou (symptomatickou poruchou reči) poskytuje individuálnu alebo skupinovú logopedickú terapiu školský logopéd. Žiaci s ľahkým stupňom mentálneho postihnutia môžu byť vzdelávaní</w:t>
      </w:r>
      <w:r w:rsidR="00DD1D6C">
        <w:rPr>
          <w:rFonts w:ascii="Times New Roman" w:hAnsi="Times New Roman"/>
          <w:bCs/>
          <w:sz w:val="24"/>
          <w:szCs w:val="24"/>
        </w:rPr>
        <w:t>:</w:t>
      </w:r>
    </w:p>
    <w:p w14:paraId="627E976F"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a)  v špeciálnych základných školách,</w:t>
      </w:r>
    </w:p>
    <w:p w14:paraId="2D8455E4"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b)  v špeciálnych triedach pre žiakov s mentálnym postihnutím v základnej škole,</w:t>
      </w:r>
    </w:p>
    <w:p w14:paraId="48DFDA21" w14:textId="77777777" w:rsidR="003C0D32" w:rsidRPr="008A6E4E" w:rsidRDefault="008A6E4E" w:rsidP="00DD1D6C">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 xml:space="preserve">c)  v triedach základnej školy spolu s inými žiakmi, </w:t>
      </w:r>
      <w:proofErr w:type="spellStart"/>
      <w:r w:rsidRPr="008A6E4E">
        <w:rPr>
          <w:rFonts w:ascii="Times New Roman" w:hAnsi="Times New Roman"/>
          <w:bCs/>
          <w:sz w:val="24"/>
          <w:szCs w:val="24"/>
        </w:rPr>
        <w:t>t.j</w:t>
      </w:r>
      <w:proofErr w:type="spellEnd"/>
      <w:r w:rsidRPr="008A6E4E">
        <w:rPr>
          <w:rFonts w:ascii="Times New Roman" w:hAnsi="Times New Roman"/>
          <w:bCs/>
          <w:sz w:val="24"/>
          <w:szCs w:val="24"/>
        </w:rPr>
        <w:t xml:space="preserve">. v školskej integrácii. </w:t>
      </w:r>
    </w:p>
    <w:p w14:paraId="4EBFF6B5"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 xml:space="preserve">Pri  výchove  a  vzdelávaní  žiaka  s ľahkým  stupňom  mentálneho  postihnutia  v školskej integrácii  využívame  skupinové,  kooperatívne  a alternatívne  formy  vyučovania.  Tie umožňujú diferenciáciu a individualizáciu výchovy a vzdelávania, deľbu práce, komunikáciu, vzájomnú  pomoc  a  včleňovanie  žiaka  s mentálnym  postihnutím  do  kolektívu  triedy.  Je potrebné zohľadniť motorickú </w:t>
      </w:r>
      <w:proofErr w:type="spellStart"/>
      <w:r w:rsidRPr="008A6E4E">
        <w:rPr>
          <w:rFonts w:ascii="Times New Roman" w:hAnsi="Times New Roman"/>
          <w:bCs/>
          <w:sz w:val="24"/>
          <w:szCs w:val="24"/>
        </w:rPr>
        <w:t>instabilitu</w:t>
      </w:r>
      <w:proofErr w:type="spellEnd"/>
      <w:r w:rsidRPr="008A6E4E">
        <w:rPr>
          <w:rFonts w:ascii="Times New Roman" w:hAnsi="Times New Roman"/>
          <w:bCs/>
          <w:sz w:val="24"/>
          <w:szCs w:val="24"/>
        </w:rPr>
        <w:t xml:space="preserve"> žiaka a </w:t>
      </w:r>
      <w:r w:rsidR="00DD1D6C">
        <w:rPr>
          <w:rFonts w:ascii="Times New Roman" w:hAnsi="Times New Roman"/>
          <w:bCs/>
          <w:sz w:val="24"/>
          <w:szCs w:val="24"/>
        </w:rPr>
        <w:t xml:space="preserve">minimalizovať </w:t>
      </w:r>
      <w:r w:rsidR="00DD1D6C">
        <w:rPr>
          <w:rFonts w:ascii="Times New Roman" w:hAnsi="Times New Roman"/>
          <w:bCs/>
          <w:sz w:val="24"/>
          <w:szCs w:val="24"/>
        </w:rPr>
        <w:lastRenderedPageBreak/>
        <w:t>nežiadu</w:t>
      </w:r>
      <w:r w:rsidRPr="008A6E4E">
        <w:rPr>
          <w:rFonts w:ascii="Times New Roman" w:hAnsi="Times New Roman"/>
          <w:bCs/>
          <w:sz w:val="24"/>
          <w:szCs w:val="24"/>
        </w:rPr>
        <w:t xml:space="preserve">ce prejavy správania. Vytvárať  podmienky  pre  pozitívne  hodnotenie   na  upevnenie  kladných  zážitkov  v triede. Orientovať vzdelávanie na využiteľnosť vedomostí v situáciách praktického života. Umožniť žiakovi  s mentálnym  postihnutím  používať  špeciálne  učebné  pomôcky,  ktoré  mu  uľahčia edukáciu.  Pri  vypracúvaní  individuálneho  výchovno-vzdelávacieho  programu  (IVP)  je potrebné  vychádzať  zo  Vzdelávacieho  programu  pre  žiakov  s ľahkým  stupňom  mentálneho postihnutia,  z jeho  obsahu  vzdelávania.  Rámcový  učebný  plán  tohto  žiaka  je  rovnaký  ako u žiakov  bežnej  triedy.  Vo  vyučovacích   predmetoch  hudobná  výchova,  výtvarná  výchova, telesná  a športová  výchova  a etická výchova  je  možné tohto žiaka vzdelávať podľa obsahu vzdelávania  žiakov  bežnej  triedy.  Ak  je  v týchto  vyučovacích  predmetoch  potrebné  žiakovi redukovať učivo, uvádza sa v jeho IVP.  Vyučovací predmet vecné učenie má žiak vtedy, keď majú  žiaci  bežnej  triedy  predmet  </w:t>
      </w:r>
      <w:proofErr w:type="spellStart"/>
      <w:r w:rsidRPr="008A6E4E">
        <w:rPr>
          <w:rFonts w:ascii="Times New Roman" w:hAnsi="Times New Roman"/>
          <w:bCs/>
          <w:sz w:val="24"/>
          <w:szCs w:val="24"/>
        </w:rPr>
        <w:t>prvouku</w:t>
      </w:r>
      <w:proofErr w:type="spellEnd"/>
      <w:r w:rsidRPr="008A6E4E">
        <w:rPr>
          <w:rFonts w:ascii="Times New Roman" w:hAnsi="Times New Roman"/>
          <w:bCs/>
          <w:sz w:val="24"/>
          <w:szCs w:val="24"/>
        </w:rPr>
        <w:t xml:space="preserve">  alebo prírodovedu.  Vlastiveda  je  integrovaný </w:t>
      </w:r>
    </w:p>
    <w:p w14:paraId="35686BF9" w14:textId="77777777" w:rsidR="008A6E4E" w:rsidRPr="008A6E4E" w:rsidRDefault="008A6E4E" w:rsidP="008A6E4E">
      <w:pPr>
        <w:spacing w:before="0" w:beforeAutospacing="0" w:after="0" w:afterAutospacing="0" w:line="360" w:lineRule="auto"/>
        <w:ind w:left="425"/>
        <w:jc w:val="both"/>
        <w:rPr>
          <w:rFonts w:ascii="Times New Roman" w:hAnsi="Times New Roman"/>
          <w:bCs/>
          <w:sz w:val="24"/>
          <w:szCs w:val="24"/>
        </w:rPr>
      </w:pPr>
      <w:r w:rsidRPr="008A6E4E">
        <w:rPr>
          <w:rFonts w:ascii="Times New Roman" w:hAnsi="Times New Roman"/>
          <w:bCs/>
          <w:sz w:val="24"/>
          <w:szCs w:val="24"/>
        </w:rPr>
        <w:t>predmet v 4. až 6. ročníku, prostredníctvom ktorého žiaci s mentálnym postihnutím získavajú základné poznatky z oblasti prírodovedných a spoločenskovedných odborov. Preto sa predmet vlastiveda vyučuje vtedy, keď majú žiaci bežnej triedy predmet vlastivedu a prírodovedu. Pri  hodnotení  žiaka  sa  postupuje  podľa  metodického  pokynu  na  hodnotenie  žiakov  s  mentálnym  postihnutím.  Žiaka  je  možné  hodnotiť  aj  slovným  komentárom  o dosiahnutých  vzdelávacích  výsledkoch  bez  vyjadrenia  stupňov  klasifikácie  prospechu.  Ak  je  tento  žiak  v jednotlivých  vyučovacích  predmetoch  klasifikovaný,  dostáva  rovnaké  vysvedčenie  ako ostatní  žiaci  bežnej  triedy.  V  doložke  vysvedčenia  žiaka  sa  uvedie  informácia,  že  žiak  bol vzdelávaný podľa variantu A.“ Pri  výchove  a  vzdelávaní  žiaka  s ľahkým  stupňom  mentálneho  postihnutia  v školskej integrácii sa používa triedna dokumentácia pre bežné základné školy</w:t>
      </w:r>
      <w:r>
        <w:rPr>
          <w:rFonts w:ascii="Times New Roman" w:hAnsi="Times New Roman"/>
          <w:bCs/>
          <w:sz w:val="24"/>
          <w:szCs w:val="24"/>
        </w:rPr>
        <w:t>.</w:t>
      </w:r>
    </w:p>
    <w:p w14:paraId="020310B8" w14:textId="77777777" w:rsidR="008A6E4E" w:rsidRDefault="008A6E4E" w:rsidP="00B92B2C">
      <w:pPr>
        <w:spacing w:before="0" w:beforeAutospacing="0" w:after="0" w:afterAutospacing="0" w:line="240" w:lineRule="auto"/>
        <w:ind w:left="426"/>
        <w:rPr>
          <w:rFonts w:ascii="Times New Roman" w:hAnsi="Times New Roman"/>
          <w:b/>
          <w:bCs/>
          <w:sz w:val="28"/>
        </w:rPr>
      </w:pPr>
    </w:p>
    <w:p w14:paraId="4AA50D7A" w14:textId="77777777" w:rsidR="008A6E4E" w:rsidRDefault="008A6E4E" w:rsidP="00B92B2C">
      <w:pPr>
        <w:spacing w:before="0" w:beforeAutospacing="0" w:after="0" w:afterAutospacing="0" w:line="240" w:lineRule="auto"/>
        <w:ind w:left="426"/>
        <w:rPr>
          <w:rFonts w:ascii="Times New Roman" w:hAnsi="Times New Roman"/>
          <w:b/>
          <w:bCs/>
          <w:sz w:val="28"/>
        </w:rPr>
      </w:pPr>
    </w:p>
    <w:p w14:paraId="3902E8B9" w14:textId="77777777" w:rsidR="008A6E4E" w:rsidRDefault="008A6E4E" w:rsidP="00B92B2C">
      <w:pPr>
        <w:spacing w:before="0" w:beforeAutospacing="0" w:after="0" w:afterAutospacing="0" w:line="240" w:lineRule="auto"/>
        <w:ind w:left="426"/>
        <w:rPr>
          <w:rFonts w:ascii="Times New Roman" w:hAnsi="Times New Roman"/>
          <w:b/>
          <w:bCs/>
          <w:sz w:val="28"/>
        </w:rPr>
      </w:pPr>
    </w:p>
    <w:p w14:paraId="3FA6E529" w14:textId="77777777" w:rsidR="00B05C20" w:rsidRDefault="00B05C20" w:rsidP="00B92B2C">
      <w:pPr>
        <w:spacing w:before="0" w:beforeAutospacing="0" w:after="0" w:afterAutospacing="0" w:line="240" w:lineRule="auto"/>
        <w:ind w:left="426"/>
        <w:rPr>
          <w:rFonts w:ascii="Times New Roman" w:hAnsi="Times New Roman"/>
          <w:b/>
          <w:bCs/>
          <w:sz w:val="28"/>
        </w:rPr>
      </w:pPr>
    </w:p>
    <w:p w14:paraId="00B23B94" w14:textId="77777777" w:rsidR="008A6E4E" w:rsidRDefault="008A6E4E" w:rsidP="00B92B2C">
      <w:pPr>
        <w:spacing w:before="0" w:beforeAutospacing="0" w:after="0" w:afterAutospacing="0" w:line="240" w:lineRule="auto"/>
        <w:ind w:left="426"/>
        <w:rPr>
          <w:rFonts w:ascii="Times New Roman" w:hAnsi="Times New Roman"/>
          <w:b/>
          <w:bCs/>
          <w:sz w:val="28"/>
        </w:rPr>
      </w:pPr>
    </w:p>
    <w:p w14:paraId="50A43C89" w14:textId="77777777" w:rsidR="008A6E4E" w:rsidRDefault="008A6E4E" w:rsidP="00B92B2C">
      <w:pPr>
        <w:spacing w:before="0" w:beforeAutospacing="0" w:after="0" w:afterAutospacing="0" w:line="240" w:lineRule="auto"/>
        <w:ind w:left="426"/>
        <w:rPr>
          <w:rFonts w:ascii="Times New Roman" w:hAnsi="Times New Roman"/>
          <w:b/>
          <w:bCs/>
          <w:sz w:val="28"/>
        </w:rPr>
      </w:pPr>
    </w:p>
    <w:p w14:paraId="47B32E36" w14:textId="77777777" w:rsidR="00144998" w:rsidRDefault="00144998" w:rsidP="00DD1D6C">
      <w:pPr>
        <w:spacing w:before="0" w:beforeAutospacing="0" w:after="0" w:afterAutospacing="0" w:line="240" w:lineRule="auto"/>
        <w:rPr>
          <w:rFonts w:ascii="Times New Roman" w:hAnsi="Times New Roman"/>
          <w:b/>
          <w:bCs/>
          <w:sz w:val="28"/>
        </w:rPr>
      </w:pPr>
    </w:p>
    <w:p w14:paraId="400095C6" w14:textId="77777777" w:rsidR="00DD1D6C" w:rsidRDefault="00DD1D6C" w:rsidP="00DD1D6C">
      <w:pPr>
        <w:spacing w:before="0" w:beforeAutospacing="0" w:after="0" w:afterAutospacing="0" w:line="240" w:lineRule="auto"/>
        <w:rPr>
          <w:rFonts w:ascii="Times New Roman" w:hAnsi="Times New Roman"/>
          <w:b/>
          <w:bCs/>
          <w:sz w:val="28"/>
        </w:rPr>
      </w:pPr>
    </w:p>
    <w:p w14:paraId="717EA3B2" w14:textId="77777777" w:rsidR="00144998" w:rsidRDefault="00144998" w:rsidP="00B92B2C">
      <w:pPr>
        <w:spacing w:before="0" w:beforeAutospacing="0" w:after="0" w:afterAutospacing="0" w:line="240" w:lineRule="auto"/>
        <w:ind w:left="426"/>
        <w:rPr>
          <w:rFonts w:ascii="Times New Roman" w:hAnsi="Times New Roman"/>
          <w:b/>
          <w:bCs/>
          <w:sz w:val="28"/>
        </w:rPr>
      </w:pPr>
    </w:p>
    <w:p w14:paraId="225ACA8B" w14:textId="77777777" w:rsidR="008A6E4E" w:rsidRPr="00B92B2C" w:rsidRDefault="008A6E4E" w:rsidP="00B92B2C">
      <w:pPr>
        <w:spacing w:before="0" w:beforeAutospacing="0" w:after="0" w:afterAutospacing="0" w:line="240" w:lineRule="auto"/>
        <w:ind w:left="426"/>
        <w:rPr>
          <w:rFonts w:ascii="Times New Roman" w:hAnsi="Times New Roman"/>
          <w:b/>
          <w:bCs/>
          <w:sz w:val="28"/>
        </w:rPr>
      </w:pPr>
    </w:p>
    <w:p w14:paraId="68724289" w14:textId="77777777" w:rsidR="007A7BC2" w:rsidRDefault="007A7BC2" w:rsidP="00B92B2C">
      <w:pPr>
        <w:ind w:firstLine="708"/>
        <w:jc w:val="center"/>
        <w:rPr>
          <w:rFonts w:ascii="Times New Roman" w:hAnsi="Times New Roman"/>
          <w:b/>
          <w:sz w:val="24"/>
          <w:szCs w:val="24"/>
          <w:u w:val="single"/>
        </w:rPr>
      </w:pPr>
    </w:p>
    <w:p w14:paraId="1018F91C" w14:textId="34136E11" w:rsidR="00B92B2C" w:rsidRPr="008A6E4E" w:rsidRDefault="00B92B2C" w:rsidP="00B92B2C">
      <w:pPr>
        <w:ind w:firstLine="708"/>
        <w:jc w:val="center"/>
        <w:rPr>
          <w:rFonts w:ascii="Times New Roman" w:hAnsi="Times New Roman"/>
          <w:b/>
          <w:sz w:val="24"/>
          <w:szCs w:val="24"/>
          <w:u w:val="single"/>
        </w:rPr>
      </w:pPr>
      <w:r w:rsidRPr="008A6E4E">
        <w:rPr>
          <w:rFonts w:ascii="Times New Roman" w:hAnsi="Times New Roman"/>
          <w:b/>
          <w:sz w:val="24"/>
          <w:szCs w:val="24"/>
          <w:u w:val="single"/>
        </w:rPr>
        <w:lastRenderedPageBreak/>
        <w:t>SLOVENSKÝ JAZYK</w:t>
      </w:r>
    </w:p>
    <w:p w14:paraId="29196D02" w14:textId="77777777" w:rsidR="00A30937" w:rsidRDefault="00A30937" w:rsidP="00A30937">
      <w:pPr>
        <w:autoSpaceDE w:val="0"/>
        <w:rPr>
          <w:rFonts w:ascii="Times New Roman" w:hAnsi="Times New Roman"/>
          <w:b/>
          <w:bCs/>
          <w:sz w:val="24"/>
          <w:szCs w:val="24"/>
          <w:u w:val="single"/>
        </w:rPr>
      </w:pPr>
    </w:p>
    <w:p w14:paraId="4F77A44B" w14:textId="77777777" w:rsidR="00A30937" w:rsidRDefault="00A30937" w:rsidP="00A30937">
      <w:pPr>
        <w:autoSpaceDE w:val="0"/>
        <w:rPr>
          <w:rFonts w:ascii="Times New Roman" w:hAnsi="Times New Roman"/>
          <w:b/>
          <w:bCs/>
          <w:sz w:val="24"/>
          <w:szCs w:val="24"/>
          <w:u w:val="single"/>
        </w:rPr>
      </w:pPr>
      <w:r w:rsidRPr="00A30937">
        <w:rPr>
          <w:rFonts w:ascii="Times New Roman" w:hAnsi="Times New Roman"/>
          <w:b/>
          <w:bCs/>
          <w:sz w:val="24"/>
          <w:szCs w:val="24"/>
          <w:u w:val="single"/>
        </w:rPr>
        <w:t>1. CHARAKTERISTIKA PREDMETU</w:t>
      </w:r>
    </w:p>
    <w:p w14:paraId="3BE69E6C" w14:textId="77777777" w:rsidR="00A30937" w:rsidRDefault="00A30937" w:rsidP="008A6E4E">
      <w:pPr>
        <w:autoSpaceDE w:val="0"/>
        <w:spacing w:before="0" w:beforeAutospacing="0" w:after="0" w:afterAutospacing="0" w:line="360" w:lineRule="auto"/>
        <w:jc w:val="both"/>
        <w:rPr>
          <w:rFonts w:ascii="Times New Roman" w:hAnsi="Times New Roman"/>
          <w:b/>
          <w:bCs/>
          <w:sz w:val="24"/>
          <w:szCs w:val="24"/>
          <w:u w:val="single"/>
        </w:rPr>
      </w:pPr>
      <w:r w:rsidRPr="00A30937">
        <w:rPr>
          <w:rFonts w:ascii="Times New Roman" w:hAnsi="Times New Roman"/>
        </w:rPr>
        <w:t>Vyučovanie slovenského jazyka a literatúry žiakov s ľahkým stupňom mentálneho postihnutia je  základom  celého  vzdelávania  a výchovy.  Zvládnutie  výchovno-vzdelávacích  úloh slovenského  jazyka  a literatúry  je  predpokladom  na  splnenie  úloh  ďalších  vyučovacích predmetov.</w:t>
      </w:r>
      <w:r w:rsidR="00DD1D6C">
        <w:rPr>
          <w:rFonts w:ascii="Times New Roman" w:hAnsi="Times New Roman"/>
        </w:rPr>
        <w:t xml:space="preserve"> </w:t>
      </w:r>
      <w:r w:rsidRPr="00A30937">
        <w:rPr>
          <w:rFonts w:ascii="Times New Roman" w:hAnsi="Times New Roman"/>
        </w:rPr>
        <w:t xml:space="preserve">Cieľom  vyučovania  slovenského  jazyka  a literatúry  je  naučiť  žiakov  jednoducho </w:t>
      </w:r>
      <w:r>
        <w:rPr>
          <w:rFonts w:ascii="Times New Roman" w:hAnsi="Times New Roman"/>
        </w:rPr>
        <w:t xml:space="preserve">a zrozumiteľne  sa  </w:t>
      </w:r>
      <w:r w:rsidRPr="00A30937">
        <w:rPr>
          <w:rFonts w:ascii="Times New Roman" w:hAnsi="Times New Roman"/>
        </w:rPr>
        <w:t xml:space="preserve">vyjadrovať  ústnou  a písomnou  formou  spisovného  jazyka,  utvoriť </w:t>
      </w:r>
      <w:r>
        <w:rPr>
          <w:rFonts w:ascii="Times New Roman" w:hAnsi="Times New Roman"/>
        </w:rPr>
        <w:t xml:space="preserve">u všetkých žiakov návyk </w:t>
      </w:r>
      <w:r w:rsidRPr="00A30937">
        <w:rPr>
          <w:rFonts w:ascii="Times New Roman" w:hAnsi="Times New Roman"/>
        </w:rPr>
        <w:t>správneho hlasného čítania, naučiť ich rozumieť prečítanému textu, z väčšiny žiakov vychovať čitateľov a poslucháčov s kladným vzťahom k literatúre.</w:t>
      </w:r>
      <w:r w:rsidR="00DD1D6C">
        <w:rPr>
          <w:rFonts w:ascii="Times New Roman" w:hAnsi="Times New Roman"/>
        </w:rPr>
        <w:t xml:space="preserve"> </w:t>
      </w:r>
      <w:r w:rsidRPr="00A30937">
        <w:rPr>
          <w:rFonts w:ascii="Times New Roman" w:hAnsi="Times New Roman"/>
        </w:rPr>
        <w:t>Slovenský  jazyk  a literatúra  spája  v sebe  niekoľko  oblastí,  ktoré  sa  navzájom  prelínajú a špecifickým  spôsobom  prispievajú  k plneniu  cieľov  výchovy:  rozvíjajú  zmyslovú, emocionálnu,  vôľovú  a rozumovú  stránku  osobnosti  dieťaťa,  spoluutvárajú  charakter  žiaka a spolu s ostatnými predmetmi posilňujú výchovu k vlastenectvu.</w:t>
      </w:r>
      <w:r>
        <w:rPr>
          <w:rFonts w:ascii="Times New Roman" w:hAnsi="Times New Roman"/>
        </w:rPr>
        <w:t xml:space="preserve"> V</w:t>
      </w:r>
      <w:r w:rsidRPr="00A30937">
        <w:rPr>
          <w:rFonts w:ascii="Times New Roman" w:hAnsi="Times New Roman"/>
        </w:rPr>
        <w:t>zdelávací  obsah  slovenského  jazyka  a literatúry  v 1.  až  9.  ročníku  je  rozdelený  do  troch oblastí:</w:t>
      </w:r>
    </w:p>
    <w:p w14:paraId="19587286" w14:textId="77777777" w:rsidR="00A30937" w:rsidRPr="00A30937" w:rsidRDefault="00A30937" w:rsidP="00A30937">
      <w:pPr>
        <w:spacing w:before="0" w:beforeAutospacing="0" w:after="0" w:afterAutospacing="0" w:line="360" w:lineRule="auto"/>
        <w:ind w:firstLine="708"/>
        <w:rPr>
          <w:rFonts w:ascii="Times New Roman" w:hAnsi="Times New Roman"/>
          <w:b/>
          <w:sz w:val="24"/>
          <w:szCs w:val="24"/>
        </w:rPr>
      </w:pPr>
      <w:r w:rsidRPr="00A30937">
        <w:rPr>
          <w:rFonts w:ascii="Times New Roman" w:hAnsi="Times New Roman"/>
          <w:b/>
          <w:sz w:val="24"/>
          <w:szCs w:val="24"/>
        </w:rPr>
        <w:t>JAZYKOVÁ KOMUNIKÁCIA</w:t>
      </w:r>
    </w:p>
    <w:p w14:paraId="712E379F" w14:textId="77777777" w:rsidR="00A30937" w:rsidRPr="00A30937" w:rsidRDefault="00A30937" w:rsidP="00A30937">
      <w:pPr>
        <w:spacing w:before="0" w:beforeAutospacing="0" w:after="0" w:afterAutospacing="0" w:line="360" w:lineRule="auto"/>
        <w:ind w:firstLine="708"/>
        <w:rPr>
          <w:rFonts w:ascii="Times New Roman" w:hAnsi="Times New Roman"/>
          <w:b/>
          <w:sz w:val="24"/>
          <w:szCs w:val="24"/>
        </w:rPr>
      </w:pPr>
      <w:r w:rsidRPr="00A30937">
        <w:rPr>
          <w:rFonts w:ascii="Times New Roman" w:hAnsi="Times New Roman"/>
          <w:b/>
          <w:sz w:val="24"/>
          <w:szCs w:val="24"/>
        </w:rPr>
        <w:t>KOMUNIKÁCIA A SLOH</w:t>
      </w:r>
    </w:p>
    <w:p w14:paraId="1518D0C4" w14:textId="77777777" w:rsidR="00A30937" w:rsidRDefault="00A30937" w:rsidP="00A30937">
      <w:pPr>
        <w:spacing w:before="0" w:beforeAutospacing="0" w:after="0" w:afterAutospacing="0" w:line="360" w:lineRule="auto"/>
        <w:ind w:firstLine="708"/>
        <w:rPr>
          <w:rFonts w:ascii="Times New Roman" w:hAnsi="Times New Roman"/>
          <w:b/>
          <w:sz w:val="24"/>
          <w:szCs w:val="24"/>
        </w:rPr>
      </w:pPr>
      <w:r w:rsidRPr="00A30937">
        <w:rPr>
          <w:rFonts w:ascii="Times New Roman" w:hAnsi="Times New Roman"/>
          <w:b/>
          <w:sz w:val="24"/>
          <w:szCs w:val="24"/>
        </w:rPr>
        <w:t>ČÍTANIE A LITERATÚRA</w:t>
      </w:r>
    </w:p>
    <w:p w14:paraId="740DA85F" w14:textId="77777777" w:rsidR="00A30937" w:rsidRDefault="00A30937" w:rsidP="00A30937">
      <w:pPr>
        <w:spacing w:before="0" w:beforeAutospacing="0" w:after="0" w:afterAutospacing="0" w:line="360" w:lineRule="auto"/>
        <w:ind w:firstLine="708"/>
        <w:rPr>
          <w:rFonts w:ascii="Times New Roman" w:hAnsi="Times New Roman"/>
          <w:b/>
          <w:sz w:val="24"/>
          <w:szCs w:val="24"/>
        </w:rPr>
      </w:pPr>
    </w:p>
    <w:p w14:paraId="4B01350E"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b/>
          <w:sz w:val="24"/>
          <w:szCs w:val="24"/>
        </w:rPr>
        <w:t>V 1.  až 3. ročníku jednotlivé oblasti obsahujú</w:t>
      </w:r>
      <w:r w:rsidRPr="00A30937">
        <w:rPr>
          <w:rFonts w:ascii="Times New Roman" w:hAnsi="Times New Roman"/>
          <w:sz w:val="24"/>
          <w:szCs w:val="24"/>
        </w:rPr>
        <w:t>:</w:t>
      </w:r>
    </w:p>
    <w:p w14:paraId="085D2D56"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JAZYKOVÁ KOMUNIKÁCIA</w:t>
      </w:r>
    </w:p>
    <w:p w14:paraId="79A0E826"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xml:space="preserve">-  písanie </w:t>
      </w:r>
    </w:p>
    <w:p w14:paraId="2CF6E494"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KOMUNIKÁCIA A SLOH</w:t>
      </w:r>
    </w:p>
    <w:p w14:paraId="16ABD577"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komunikácia, ústny prejav</w:t>
      </w:r>
    </w:p>
    <w:p w14:paraId="5928E595"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ČÍTANIE A LITERATÚRA</w:t>
      </w:r>
    </w:p>
    <w:p w14:paraId="10FC7D8B"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technika čítania</w:t>
      </w:r>
    </w:p>
    <w:p w14:paraId="4168ED00" w14:textId="77777777" w:rsid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literárna výchovy</w:t>
      </w:r>
    </w:p>
    <w:p w14:paraId="7158F8FB" w14:textId="77777777" w:rsidR="00A30937" w:rsidRPr="00A30937" w:rsidRDefault="00A30937" w:rsidP="00A30937">
      <w:pPr>
        <w:spacing w:before="0" w:beforeAutospacing="0" w:after="0" w:afterAutospacing="0" w:line="360" w:lineRule="auto"/>
        <w:rPr>
          <w:rFonts w:ascii="Times New Roman" w:hAnsi="Times New Roman"/>
          <w:sz w:val="24"/>
          <w:szCs w:val="24"/>
        </w:rPr>
      </w:pPr>
    </w:p>
    <w:p w14:paraId="7D54A92B" w14:textId="77777777" w:rsidR="00A30937" w:rsidRPr="00A30937" w:rsidRDefault="00A30937" w:rsidP="00A30937">
      <w:pPr>
        <w:spacing w:before="0" w:beforeAutospacing="0" w:after="0" w:afterAutospacing="0" w:line="360" w:lineRule="auto"/>
        <w:rPr>
          <w:rFonts w:ascii="Times New Roman" w:hAnsi="Times New Roman"/>
          <w:b/>
          <w:sz w:val="24"/>
          <w:szCs w:val="24"/>
        </w:rPr>
      </w:pPr>
      <w:r w:rsidRPr="00A30937">
        <w:rPr>
          <w:rFonts w:ascii="Times New Roman" w:hAnsi="Times New Roman"/>
          <w:b/>
          <w:sz w:val="24"/>
          <w:szCs w:val="24"/>
        </w:rPr>
        <w:t>V  4. až 5. ročníku jednotlivé oblasti obsahujú:</w:t>
      </w:r>
    </w:p>
    <w:p w14:paraId="33EADDB8"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JAZYKOVÁ KOMUNIKÁCIA</w:t>
      </w:r>
    </w:p>
    <w:p w14:paraId="5448A280"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xml:space="preserve">-  zvuková rovina jazyka a pravopis </w:t>
      </w:r>
    </w:p>
    <w:p w14:paraId="018EED5C"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písanie</w:t>
      </w:r>
    </w:p>
    <w:p w14:paraId="63348244"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významová rovina</w:t>
      </w:r>
    </w:p>
    <w:p w14:paraId="70764C1C"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xml:space="preserve">-  tvarová rovina </w:t>
      </w:r>
    </w:p>
    <w:p w14:paraId="0552B893"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lastRenderedPageBreak/>
        <w:t>KOMUNIKÁCIA A SLOH</w:t>
      </w:r>
    </w:p>
    <w:p w14:paraId="517F902E"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sloh, komunikácia</w:t>
      </w:r>
    </w:p>
    <w:p w14:paraId="25CB1811"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ústny a písomný prejav</w:t>
      </w:r>
    </w:p>
    <w:p w14:paraId="7B671878"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ČÍTANIE A LITERATÚRA</w:t>
      </w:r>
    </w:p>
    <w:p w14:paraId="3D229AB2"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technika čítania – čítanie textu, základy čítania s porozumením</w:t>
      </w:r>
    </w:p>
    <w:p w14:paraId="7395761A" w14:textId="77777777" w:rsid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literárna výchova – všeobecné pojmy a základné literárne žánre</w:t>
      </w:r>
    </w:p>
    <w:p w14:paraId="47E0C2AC" w14:textId="77777777" w:rsidR="00A30937" w:rsidRPr="00A30937" w:rsidRDefault="00A30937" w:rsidP="00A30937">
      <w:pPr>
        <w:spacing w:before="0" w:beforeAutospacing="0" w:after="0" w:afterAutospacing="0" w:line="360" w:lineRule="auto"/>
        <w:rPr>
          <w:rFonts w:ascii="Times New Roman" w:hAnsi="Times New Roman"/>
          <w:sz w:val="24"/>
          <w:szCs w:val="24"/>
        </w:rPr>
      </w:pPr>
    </w:p>
    <w:p w14:paraId="14992AD0" w14:textId="77777777" w:rsidR="00A30937" w:rsidRPr="00A30937" w:rsidRDefault="00A30937" w:rsidP="00A30937">
      <w:pPr>
        <w:spacing w:before="0" w:beforeAutospacing="0" w:after="0" w:afterAutospacing="0" w:line="360" w:lineRule="auto"/>
        <w:rPr>
          <w:rFonts w:ascii="Times New Roman" w:hAnsi="Times New Roman"/>
          <w:b/>
          <w:sz w:val="24"/>
          <w:szCs w:val="24"/>
        </w:rPr>
      </w:pPr>
      <w:r w:rsidRPr="00A30937">
        <w:rPr>
          <w:rFonts w:ascii="Times New Roman" w:hAnsi="Times New Roman"/>
          <w:b/>
          <w:sz w:val="24"/>
          <w:szCs w:val="24"/>
        </w:rPr>
        <w:t>V 6. až 9. ročníku jednotlivé oblasti obsahujú:</w:t>
      </w:r>
    </w:p>
    <w:p w14:paraId="530C175F"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JAZYKOVÁ KOMUNIKÁCIA</w:t>
      </w:r>
    </w:p>
    <w:p w14:paraId="11E97EFE"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xml:space="preserve">-  zvuková rovina jazyka a pravopis </w:t>
      </w:r>
    </w:p>
    <w:p w14:paraId="45B983D4"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významová rovina</w:t>
      </w:r>
    </w:p>
    <w:p w14:paraId="790346A3"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xml:space="preserve">-  tvarová rovina </w:t>
      </w:r>
    </w:p>
    <w:p w14:paraId="0DB9C744"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skladobná rovina</w:t>
      </w:r>
    </w:p>
    <w:p w14:paraId="2B1E2C7C"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KOMUNIKÁCIA A SLOH</w:t>
      </w:r>
    </w:p>
    <w:p w14:paraId="3F9D4E0A"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sloh, komunikácia</w:t>
      </w:r>
    </w:p>
    <w:p w14:paraId="10C7A9EE"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ústny a písomný prejav</w:t>
      </w:r>
    </w:p>
    <w:p w14:paraId="56CED033"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ČÍTANIE A LITERATÚRA</w:t>
      </w:r>
    </w:p>
    <w:p w14:paraId="57160BF8"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xml:space="preserve">-  technika čítania  –  čítanie textu, čítanie s porozumením, reprodukcia prečítaného </w:t>
      </w:r>
      <w:proofErr w:type="spellStart"/>
      <w:r w:rsidRPr="00A30937">
        <w:rPr>
          <w:rFonts w:ascii="Times New Roman" w:hAnsi="Times New Roman"/>
          <w:sz w:val="24"/>
          <w:szCs w:val="24"/>
        </w:rPr>
        <w:t>textu,verejná</w:t>
      </w:r>
      <w:proofErr w:type="spellEnd"/>
      <w:r w:rsidRPr="00A30937">
        <w:rPr>
          <w:rFonts w:ascii="Times New Roman" w:hAnsi="Times New Roman"/>
          <w:sz w:val="24"/>
          <w:szCs w:val="24"/>
        </w:rPr>
        <w:t xml:space="preserve"> prezentácia textu</w:t>
      </w:r>
    </w:p>
    <w:p w14:paraId="03D601F6" w14:textId="77777777" w:rsid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literárna výchova – všeobecné pojmy a základné literárne žánre.</w:t>
      </w:r>
    </w:p>
    <w:p w14:paraId="4415FE2D" w14:textId="77777777" w:rsidR="00A30937" w:rsidRDefault="006A534C" w:rsidP="00A30937">
      <w:pPr>
        <w:rPr>
          <w:rFonts w:ascii="Times New Roman" w:hAnsi="Times New Roman"/>
          <w:sz w:val="24"/>
          <w:szCs w:val="24"/>
        </w:rPr>
      </w:pPr>
      <w:r>
        <w:rPr>
          <w:rFonts w:ascii="Times New Roman" w:hAnsi="Times New Roman"/>
          <w:sz w:val="24"/>
          <w:szCs w:val="24"/>
        </w:rPr>
        <w:t>-----------------------------------------------------------------------------------------------------------------</w:t>
      </w:r>
    </w:p>
    <w:tbl>
      <w:tblPr>
        <w:tblpPr w:leftFromText="141" w:rightFromText="141" w:vertAnchor="text" w:horzAnchor="margin" w:tblpY="732"/>
        <w:tblW w:w="9591" w:type="dxa"/>
        <w:tblLayout w:type="fixed"/>
        <w:tblLook w:val="0000" w:firstRow="0" w:lastRow="0" w:firstColumn="0" w:lastColumn="0" w:noHBand="0" w:noVBand="0"/>
      </w:tblPr>
      <w:tblGrid>
        <w:gridCol w:w="4361"/>
        <w:gridCol w:w="5230"/>
      </w:tblGrid>
      <w:tr w:rsidR="006A534C" w:rsidRPr="00A30937" w14:paraId="446FED06"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1AC4ECF3"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bookmarkStart w:id="0" w:name="_Hlk143946429"/>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FC2EFA3"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Jazyk a komunikácia</w:t>
            </w:r>
          </w:p>
        </w:tc>
      </w:tr>
      <w:tr w:rsidR="006A534C" w:rsidRPr="00A30937" w14:paraId="241A6403"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14E4CA7C"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838BF94"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 jazyk a literatúra</w:t>
            </w:r>
          </w:p>
        </w:tc>
      </w:tr>
      <w:tr w:rsidR="006A534C" w:rsidRPr="00A30937" w14:paraId="2D7FD6C9"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237B995D"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7B74932"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8 </w:t>
            </w:r>
            <w:r w:rsidRPr="00A30937">
              <w:rPr>
                <w:rFonts w:ascii="Times New Roman" w:hAnsi="Times New Roman"/>
                <w:b/>
                <w:color w:val="000000"/>
              </w:rPr>
              <w:t xml:space="preserve">hodín </w:t>
            </w:r>
          </w:p>
        </w:tc>
      </w:tr>
      <w:tr w:rsidR="006A534C" w:rsidRPr="00A30937" w14:paraId="406A53CA"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1C5FABC6"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4D7ABD" w14:textId="77777777" w:rsidR="006A534C" w:rsidRPr="00A30937" w:rsidRDefault="004134BF" w:rsidP="006A534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Prvý</w:t>
            </w:r>
          </w:p>
        </w:tc>
      </w:tr>
      <w:tr w:rsidR="006A534C" w:rsidRPr="00A30937" w14:paraId="36AB2086"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4A1D4FE3"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18E99B2"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A534C" w:rsidRPr="00A30937" w14:paraId="294D8AB5"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5E0B8CDE"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C2818D4"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A534C" w:rsidRPr="00A30937" w14:paraId="439B3C15" w14:textId="77777777" w:rsidTr="006A534C">
        <w:trPr>
          <w:trHeight w:val="276"/>
        </w:trPr>
        <w:tc>
          <w:tcPr>
            <w:tcW w:w="4361" w:type="dxa"/>
            <w:tcBorders>
              <w:top w:val="single" w:sz="4" w:space="0" w:color="000000"/>
              <w:left w:val="single" w:sz="4" w:space="0" w:color="000000"/>
              <w:bottom w:val="single" w:sz="4" w:space="0" w:color="000000"/>
            </w:tcBorders>
          </w:tcPr>
          <w:p w14:paraId="1ECF07D0"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76B8A09"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bookmarkEnd w:id="0"/>
    </w:tbl>
    <w:p w14:paraId="355CD00A" w14:textId="77777777" w:rsidR="004134BF" w:rsidRDefault="004134BF" w:rsidP="004134BF">
      <w:pPr>
        <w:tabs>
          <w:tab w:val="left" w:pos="2934"/>
        </w:tabs>
        <w:ind w:firstLine="708"/>
        <w:rPr>
          <w:rFonts w:ascii="Times New Roman" w:hAnsi="Times New Roman"/>
          <w:sz w:val="24"/>
          <w:szCs w:val="24"/>
        </w:rPr>
      </w:pPr>
    </w:p>
    <w:p w14:paraId="44A5E460" w14:textId="77777777" w:rsidR="006A534C" w:rsidRDefault="004134BF" w:rsidP="004134BF">
      <w:pPr>
        <w:tabs>
          <w:tab w:val="left" w:pos="2934"/>
        </w:tabs>
        <w:ind w:firstLine="708"/>
        <w:rPr>
          <w:rFonts w:ascii="Times New Roman" w:hAnsi="Times New Roman"/>
          <w:sz w:val="24"/>
          <w:szCs w:val="24"/>
        </w:rPr>
      </w:pPr>
      <w:r>
        <w:rPr>
          <w:rFonts w:ascii="Times New Roman" w:hAnsi="Times New Roman"/>
          <w:sz w:val="24"/>
          <w:szCs w:val="24"/>
        </w:rPr>
        <w:tab/>
      </w:r>
    </w:p>
    <w:p w14:paraId="2B37216D" w14:textId="77777777" w:rsidR="006A534C" w:rsidRDefault="006A534C" w:rsidP="00A30937">
      <w:pPr>
        <w:rPr>
          <w:rFonts w:ascii="Times New Roman" w:hAnsi="Times New Roman"/>
          <w:sz w:val="24"/>
          <w:szCs w:val="24"/>
        </w:rPr>
      </w:pPr>
    </w:p>
    <w:p w14:paraId="7D0A114F" w14:textId="77777777" w:rsidR="006A534C" w:rsidRDefault="004134BF" w:rsidP="00A30937">
      <w:pPr>
        <w:rPr>
          <w:rFonts w:ascii="Times New Roman" w:hAnsi="Times New Roman"/>
          <w:sz w:val="24"/>
          <w:szCs w:val="24"/>
        </w:rPr>
      </w:pPr>
      <w:r w:rsidRPr="004134BF">
        <w:rPr>
          <w:rFonts w:ascii="Times New Roman" w:hAnsi="Times New Roman"/>
          <w:b/>
          <w:sz w:val="24"/>
          <w:szCs w:val="24"/>
        </w:rPr>
        <w:lastRenderedPageBreak/>
        <w:t>1. CHARAKTERISTIKA PREDMETU</w:t>
      </w:r>
    </w:p>
    <w:p w14:paraId="0647052E" w14:textId="77777777" w:rsidR="004134BF" w:rsidRPr="004134BF" w:rsidRDefault="004134BF" w:rsidP="004134BF">
      <w:pPr>
        <w:spacing w:before="0" w:beforeAutospacing="0" w:after="0" w:afterAutospacing="0" w:line="360" w:lineRule="auto"/>
        <w:jc w:val="both"/>
        <w:rPr>
          <w:rFonts w:ascii="Times New Roman" w:hAnsi="Times New Roman"/>
          <w:sz w:val="24"/>
          <w:szCs w:val="24"/>
        </w:rPr>
      </w:pPr>
      <w:r w:rsidRPr="004134BF">
        <w:rPr>
          <w:rFonts w:ascii="Times New Roman" w:hAnsi="Times New Roman"/>
          <w:sz w:val="24"/>
          <w:szCs w:val="24"/>
        </w:rPr>
        <w:t xml:space="preserve">Predmet  slovenský  jazyk   v 1.   ročníku  špeciálnej  základnej  školy  má  prioritné  a špecifické  postavenie.  Schopnosť  čítať  a písať  je  jedna  zo  základných  životných kompetencií,  ktorých  základ  žiaci  získavajú  v 1.  ročníku  ŠZŠ  a v  ďalších  ho  prehlbujú. </w:t>
      </w:r>
    </w:p>
    <w:p w14:paraId="6D9E6464" w14:textId="77777777" w:rsidR="004134BF" w:rsidRDefault="004134BF" w:rsidP="004134BF">
      <w:pPr>
        <w:spacing w:before="0" w:beforeAutospacing="0" w:after="0" w:afterAutospacing="0" w:line="360" w:lineRule="auto"/>
        <w:jc w:val="both"/>
        <w:rPr>
          <w:rFonts w:ascii="Times New Roman" w:hAnsi="Times New Roman"/>
          <w:sz w:val="24"/>
          <w:szCs w:val="24"/>
        </w:rPr>
      </w:pPr>
      <w:r w:rsidRPr="004134BF">
        <w:rPr>
          <w:rFonts w:ascii="Times New Roman" w:hAnsi="Times New Roman"/>
          <w:sz w:val="24"/>
          <w:szCs w:val="24"/>
        </w:rPr>
        <w:t xml:space="preserve">K hlavným aspektom rozvíjania už získaných jazykových zručností a návykov patrí rozvoj slovnej zásoby, získanie základov pravopisu a znalostí z oblasti literatúry. V rámci zložky čítanie a literárna výchova sa kladie dôraz na čítanie s porozumením, verbálnu a neverbálnu komunikáciu.  Nezanedbateľnou  je  i emocionálna  stránka  jazykovej  výchovy  –  vytváranie kladného vzťahu k čítaniu a knihám a prostredníctvom nich k materinskému jazyku. Písanie je  základným  nástrojom  gramotnosti.  Na  hodinách  písania  si  žiaci  vytvárajú  potrebné hygienické,  pracovné  a estetické  návyky.   Žiaci  sa  učia  správne  zaobchádzať  s písacími nástrojmi  a  materiálom  a dbať  na  úhľadnú  úpravu,  vyjadrovať  sa  v krátkych  ústnych prejavoch, odpovedať na </w:t>
      </w:r>
      <w:proofErr w:type="spellStart"/>
      <w:r w:rsidRPr="004134BF">
        <w:rPr>
          <w:rFonts w:ascii="Times New Roman" w:hAnsi="Times New Roman"/>
          <w:sz w:val="24"/>
          <w:szCs w:val="24"/>
        </w:rPr>
        <w:t>otázky,vedieť</w:t>
      </w:r>
      <w:proofErr w:type="spellEnd"/>
      <w:r w:rsidRPr="004134BF">
        <w:rPr>
          <w:rFonts w:ascii="Times New Roman" w:hAnsi="Times New Roman"/>
          <w:sz w:val="24"/>
          <w:szCs w:val="24"/>
        </w:rPr>
        <w:t xml:space="preserve"> sformulovať prosbu a poďakovanie, ospravedlniť sa, stručne  reprodukovať  prečítaný  text,  pracovať  s textom.  Slovenský  jazyk  a  literatúra  v  1. ročníku sa bude vyučovať v časovej dotácii 9 hodín týždenne, pričom 8 hodín bude odučených podľa ŠVP </w:t>
      </w:r>
      <w:r w:rsidR="00447C73">
        <w:rPr>
          <w:rFonts w:ascii="Times New Roman" w:hAnsi="Times New Roman"/>
          <w:sz w:val="24"/>
          <w:szCs w:val="24"/>
        </w:rPr>
        <w:t>.</w:t>
      </w:r>
    </w:p>
    <w:p w14:paraId="707E3062" w14:textId="77777777" w:rsidR="00FA0DC6" w:rsidRDefault="00FA0DC6" w:rsidP="004134BF">
      <w:pPr>
        <w:spacing w:before="0" w:beforeAutospacing="0" w:after="0" w:afterAutospacing="0" w:line="360" w:lineRule="auto"/>
        <w:jc w:val="both"/>
        <w:rPr>
          <w:rFonts w:ascii="Times New Roman" w:hAnsi="Times New Roman"/>
          <w:sz w:val="24"/>
          <w:szCs w:val="24"/>
        </w:rPr>
      </w:pPr>
    </w:p>
    <w:p w14:paraId="34131AB6" w14:textId="77777777" w:rsidR="004134BF" w:rsidRPr="004134BF" w:rsidRDefault="004134BF" w:rsidP="004134BF">
      <w:pPr>
        <w:spacing w:before="0" w:beforeAutospacing="0" w:after="0" w:afterAutospacing="0" w:line="360" w:lineRule="auto"/>
        <w:jc w:val="both"/>
        <w:rPr>
          <w:rFonts w:ascii="Times New Roman" w:hAnsi="Times New Roman"/>
          <w:b/>
          <w:sz w:val="24"/>
          <w:szCs w:val="24"/>
        </w:rPr>
      </w:pPr>
      <w:r w:rsidRPr="004134BF">
        <w:rPr>
          <w:rFonts w:ascii="Times New Roman" w:hAnsi="Times New Roman"/>
          <w:b/>
          <w:sz w:val="24"/>
          <w:szCs w:val="24"/>
        </w:rPr>
        <w:t>2. CIELE PREDMETU</w:t>
      </w:r>
    </w:p>
    <w:p w14:paraId="5BF47C60" w14:textId="77777777" w:rsidR="004134BF" w:rsidRPr="004134BF" w:rsidRDefault="004134BF" w:rsidP="004134BF">
      <w:pPr>
        <w:spacing w:before="0" w:beforeAutospacing="0" w:after="0" w:afterAutospacing="0" w:line="360" w:lineRule="auto"/>
        <w:jc w:val="both"/>
        <w:rPr>
          <w:rFonts w:ascii="Times New Roman" w:hAnsi="Times New Roman"/>
          <w:sz w:val="24"/>
          <w:szCs w:val="24"/>
        </w:rPr>
      </w:pPr>
      <w:r w:rsidRPr="004134BF">
        <w:rPr>
          <w:rFonts w:ascii="Times New Roman" w:hAnsi="Times New Roman"/>
          <w:sz w:val="24"/>
          <w:szCs w:val="24"/>
        </w:rPr>
        <w:t xml:space="preserve">Cieľom  jazykového  vyučovania  je  rozvíjanie  a preferovanie  komunikačných  schopností žiakov, ktoré budú východiskom ich ďalšieho vzdelávania v slovenskom jazyku i v ostatných </w:t>
      </w:r>
    </w:p>
    <w:p w14:paraId="4D545AEC" w14:textId="77777777" w:rsidR="004134BF" w:rsidRPr="004134BF" w:rsidRDefault="004134BF" w:rsidP="004134BF">
      <w:pPr>
        <w:spacing w:before="0" w:beforeAutospacing="0" w:after="0" w:afterAutospacing="0" w:line="360" w:lineRule="auto"/>
        <w:jc w:val="both"/>
        <w:rPr>
          <w:rFonts w:ascii="Times New Roman" w:hAnsi="Times New Roman"/>
          <w:sz w:val="24"/>
          <w:szCs w:val="24"/>
        </w:rPr>
      </w:pPr>
      <w:r w:rsidRPr="004134BF">
        <w:rPr>
          <w:rFonts w:ascii="Times New Roman" w:hAnsi="Times New Roman"/>
          <w:sz w:val="24"/>
          <w:szCs w:val="24"/>
        </w:rPr>
        <w:t xml:space="preserve">vyučovacích predmetoch s ohľadom na ich špecifické potreby. Preferovať </w:t>
      </w:r>
      <w:proofErr w:type="spellStart"/>
      <w:r w:rsidRPr="004134BF">
        <w:rPr>
          <w:rFonts w:ascii="Times New Roman" w:hAnsi="Times New Roman"/>
          <w:sz w:val="24"/>
          <w:szCs w:val="24"/>
        </w:rPr>
        <w:t>komunikatívno</w:t>
      </w:r>
      <w:proofErr w:type="spellEnd"/>
      <w:r w:rsidRPr="004134BF">
        <w:rPr>
          <w:rFonts w:ascii="Times New Roman" w:hAnsi="Times New Roman"/>
          <w:sz w:val="24"/>
          <w:szCs w:val="24"/>
        </w:rPr>
        <w:t xml:space="preserve">  –zážitkový model, podnecovať aktivitu žiakov, vytvárať u žiakov hodnoty a postoje zamerané na  príjem  umeleckého  textu  –  čítanie,  deklamácia,  počúva</w:t>
      </w:r>
      <w:r w:rsidR="003C0D32">
        <w:rPr>
          <w:rFonts w:ascii="Times New Roman" w:hAnsi="Times New Roman"/>
          <w:sz w:val="24"/>
          <w:szCs w:val="24"/>
        </w:rPr>
        <w:t xml:space="preserve">nie,  analýza,  interpretácia a </w:t>
      </w:r>
      <w:r w:rsidRPr="004134BF">
        <w:rPr>
          <w:rFonts w:ascii="Times New Roman" w:hAnsi="Times New Roman"/>
          <w:sz w:val="24"/>
          <w:szCs w:val="24"/>
        </w:rPr>
        <w:t>hodnotenie,  budovať  sebadôveru  žiakov,  viesť  ich  k  vyja</w:t>
      </w:r>
      <w:r w:rsidR="003C0D32">
        <w:rPr>
          <w:rFonts w:ascii="Times New Roman" w:hAnsi="Times New Roman"/>
          <w:sz w:val="24"/>
          <w:szCs w:val="24"/>
        </w:rPr>
        <w:t xml:space="preserve">drovaniu  vlastných  postojov a </w:t>
      </w:r>
      <w:r w:rsidRPr="004134BF">
        <w:rPr>
          <w:rFonts w:ascii="Times New Roman" w:hAnsi="Times New Roman"/>
          <w:sz w:val="24"/>
          <w:szCs w:val="24"/>
        </w:rPr>
        <w:t>názorov, k zvládnutiu základných pravidiel medziľudskej komunikácie, pozitívnemu vzťahu k jazyku  v rámci  interkultúrnej  komunikácie.  Výsledkom  činnost</w:t>
      </w:r>
      <w:r>
        <w:rPr>
          <w:rFonts w:ascii="Times New Roman" w:hAnsi="Times New Roman"/>
          <w:sz w:val="24"/>
          <w:szCs w:val="24"/>
        </w:rPr>
        <w:t xml:space="preserve">i  na  hodinách  sú  projekty, </w:t>
      </w:r>
      <w:r w:rsidRPr="004134BF">
        <w:rPr>
          <w:rFonts w:ascii="Times New Roman" w:hAnsi="Times New Roman"/>
          <w:sz w:val="24"/>
          <w:szCs w:val="24"/>
        </w:rPr>
        <w:t>ich verejná prezentácia.</w:t>
      </w:r>
    </w:p>
    <w:p w14:paraId="3830E6BA" w14:textId="77777777" w:rsidR="004134BF" w:rsidRPr="004134BF" w:rsidRDefault="004134BF" w:rsidP="00FA0DC6">
      <w:pPr>
        <w:spacing w:before="0" w:beforeAutospacing="0" w:after="0" w:afterAutospacing="0" w:line="360" w:lineRule="auto"/>
        <w:rPr>
          <w:rFonts w:ascii="Times New Roman" w:hAnsi="Times New Roman"/>
          <w:b/>
          <w:sz w:val="24"/>
          <w:szCs w:val="24"/>
        </w:rPr>
      </w:pPr>
      <w:r w:rsidRPr="004134BF">
        <w:rPr>
          <w:rFonts w:ascii="Times New Roman" w:hAnsi="Times New Roman"/>
          <w:b/>
          <w:sz w:val="24"/>
          <w:szCs w:val="24"/>
        </w:rPr>
        <w:t>Cieľom vyučovania slovenského jazyka v 1. ročníku ŠZŠ je predovšetkým:</w:t>
      </w:r>
    </w:p>
    <w:p w14:paraId="471042FD" w14:textId="77777777" w:rsidR="004134BF" w:rsidRPr="004134BF" w:rsidRDefault="004134BF" w:rsidP="00FA0DC6">
      <w:pPr>
        <w:pStyle w:val="Odsekzoznamu"/>
        <w:numPr>
          <w:ilvl w:val="0"/>
          <w:numId w:val="97"/>
        </w:numPr>
        <w:spacing w:before="0" w:beforeAutospacing="0" w:after="0" w:afterAutospacing="0" w:line="360" w:lineRule="auto"/>
        <w:rPr>
          <w:rFonts w:ascii="Times New Roman" w:hAnsi="Times New Roman"/>
          <w:sz w:val="24"/>
          <w:szCs w:val="24"/>
        </w:rPr>
      </w:pPr>
      <w:r w:rsidRPr="004134BF">
        <w:rPr>
          <w:rFonts w:ascii="Times New Roman" w:hAnsi="Times New Roman"/>
          <w:sz w:val="24"/>
          <w:szCs w:val="24"/>
        </w:rPr>
        <w:t>osvojiť si základy písanej reči (čítania a písania),</w:t>
      </w:r>
    </w:p>
    <w:p w14:paraId="55E6C072" w14:textId="77777777" w:rsidR="004134BF" w:rsidRDefault="004134BF" w:rsidP="00FA0DC6">
      <w:pPr>
        <w:pStyle w:val="Odsekzoznamu"/>
        <w:numPr>
          <w:ilvl w:val="0"/>
          <w:numId w:val="97"/>
        </w:numPr>
        <w:spacing w:before="0" w:beforeAutospacing="0" w:after="0" w:afterAutospacing="0" w:line="360" w:lineRule="auto"/>
        <w:rPr>
          <w:rFonts w:ascii="Times New Roman" w:hAnsi="Times New Roman"/>
          <w:sz w:val="24"/>
          <w:szCs w:val="24"/>
        </w:rPr>
      </w:pPr>
      <w:r w:rsidRPr="004134BF">
        <w:rPr>
          <w:rFonts w:ascii="Times New Roman" w:hAnsi="Times New Roman"/>
          <w:sz w:val="24"/>
          <w:szCs w:val="24"/>
        </w:rPr>
        <w:t>rozvíjať vyjadrovacie (komunikačné) schopnosti</w:t>
      </w:r>
      <w:r>
        <w:rPr>
          <w:rFonts w:ascii="Times New Roman" w:hAnsi="Times New Roman"/>
          <w:sz w:val="24"/>
          <w:szCs w:val="24"/>
        </w:rPr>
        <w:t>,</w:t>
      </w:r>
    </w:p>
    <w:p w14:paraId="1071BBC5" w14:textId="77777777" w:rsidR="004134BF" w:rsidRDefault="004134BF" w:rsidP="00FA0DC6">
      <w:pPr>
        <w:pStyle w:val="Odsekzoznamu"/>
        <w:numPr>
          <w:ilvl w:val="0"/>
          <w:numId w:val="97"/>
        </w:numPr>
        <w:spacing w:before="0" w:beforeAutospacing="0" w:after="0" w:afterAutospacing="0" w:line="360" w:lineRule="auto"/>
        <w:rPr>
          <w:rFonts w:ascii="Times New Roman" w:hAnsi="Times New Roman"/>
          <w:sz w:val="24"/>
          <w:szCs w:val="24"/>
        </w:rPr>
      </w:pPr>
      <w:r w:rsidRPr="004134BF">
        <w:rPr>
          <w:rFonts w:ascii="Times New Roman" w:hAnsi="Times New Roman"/>
          <w:sz w:val="24"/>
          <w:szCs w:val="24"/>
        </w:rPr>
        <w:t>osvojiť si základné hygienické, estetické a pracovné návyky,</w:t>
      </w:r>
    </w:p>
    <w:p w14:paraId="763D2CAF" w14:textId="77777777" w:rsidR="004134BF" w:rsidRDefault="00D63E74" w:rsidP="00FA0DC6">
      <w:pPr>
        <w:pStyle w:val="Odsekzoznamu"/>
        <w:numPr>
          <w:ilvl w:val="0"/>
          <w:numId w:val="97"/>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osvojiť si návyky správnej výslovnosti,</w:t>
      </w:r>
    </w:p>
    <w:p w14:paraId="23E837A7" w14:textId="77777777" w:rsidR="00D63E74" w:rsidRDefault="00D63E74" w:rsidP="00FA0DC6">
      <w:pPr>
        <w:pStyle w:val="Odsekzoznamu"/>
        <w:numPr>
          <w:ilvl w:val="0"/>
          <w:numId w:val="97"/>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získať základné poznatky o zvukovej stránke jazyka,</w:t>
      </w:r>
    </w:p>
    <w:p w14:paraId="1EABC1BC" w14:textId="77777777" w:rsidR="00D63E74" w:rsidRDefault="00D63E74" w:rsidP="00FA0DC6">
      <w:pPr>
        <w:pStyle w:val="Odsekzoznamu"/>
        <w:numPr>
          <w:ilvl w:val="0"/>
          <w:numId w:val="97"/>
        </w:numPr>
        <w:spacing w:before="0" w:beforeAutospacing="0" w:after="0" w:afterAutospacing="0" w:line="360" w:lineRule="auto"/>
        <w:ind w:left="714" w:hanging="357"/>
        <w:rPr>
          <w:rFonts w:ascii="Times New Roman" w:hAnsi="Times New Roman"/>
          <w:sz w:val="24"/>
          <w:szCs w:val="24"/>
        </w:rPr>
      </w:pPr>
      <w:r w:rsidRPr="00D63E74">
        <w:rPr>
          <w:rFonts w:ascii="Times New Roman" w:hAnsi="Times New Roman"/>
          <w:sz w:val="24"/>
          <w:szCs w:val="24"/>
        </w:rPr>
        <w:lastRenderedPageBreak/>
        <w:t>osvojiť si správny pravopis a gramatiku,</w:t>
      </w:r>
    </w:p>
    <w:p w14:paraId="3E340863" w14:textId="77777777" w:rsidR="00D63E74" w:rsidRDefault="00D63E74" w:rsidP="00FA0DC6">
      <w:pPr>
        <w:pStyle w:val="Odsekzoznamu"/>
        <w:numPr>
          <w:ilvl w:val="0"/>
          <w:numId w:val="97"/>
        </w:numPr>
        <w:spacing w:before="0" w:beforeAutospacing="0" w:after="0" w:afterAutospacing="0" w:line="360" w:lineRule="auto"/>
        <w:ind w:left="714" w:hanging="357"/>
        <w:rPr>
          <w:rFonts w:ascii="Times New Roman" w:hAnsi="Times New Roman"/>
          <w:sz w:val="24"/>
          <w:szCs w:val="24"/>
        </w:rPr>
      </w:pPr>
      <w:r w:rsidRPr="00D63E74">
        <w:rPr>
          <w:rFonts w:ascii="Times New Roman" w:hAnsi="Times New Roman"/>
          <w:sz w:val="24"/>
          <w:szCs w:val="24"/>
        </w:rPr>
        <w:t>získať prvé skúsenosti s informačným systémom,</w:t>
      </w:r>
    </w:p>
    <w:p w14:paraId="6D32958E" w14:textId="77777777" w:rsidR="00D63E74" w:rsidRDefault="00D63E74" w:rsidP="00FA0DC6">
      <w:pPr>
        <w:pStyle w:val="Odsekzoznamu"/>
        <w:numPr>
          <w:ilvl w:val="0"/>
          <w:numId w:val="97"/>
        </w:numPr>
        <w:spacing w:before="0" w:beforeAutospacing="0" w:after="0" w:afterAutospacing="0" w:line="360" w:lineRule="auto"/>
        <w:ind w:left="714" w:hanging="357"/>
        <w:rPr>
          <w:rFonts w:ascii="Times New Roman" w:hAnsi="Times New Roman"/>
          <w:sz w:val="24"/>
          <w:szCs w:val="24"/>
        </w:rPr>
      </w:pPr>
      <w:r w:rsidRPr="00D63E74">
        <w:rPr>
          <w:rFonts w:ascii="Times New Roman" w:hAnsi="Times New Roman"/>
          <w:sz w:val="24"/>
          <w:szCs w:val="24"/>
        </w:rPr>
        <w:t>klásť dôraz na čitateľskú gramotnosť,</w:t>
      </w:r>
    </w:p>
    <w:p w14:paraId="48A04F63" w14:textId="77777777" w:rsidR="00D63E74" w:rsidRDefault="00D63E74" w:rsidP="00FA0DC6">
      <w:pPr>
        <w:pStyle w:val="Odsekzoznamu"/>
        <w:numPr>
          <w:ilvl w:val="0"/>
          <w:numId w:val="97"/>
        </w:numPr>
        <w:spacing w:before="0" w:beforeAutospacing="0" w:after="0" w:afterAutospacing="0" w:line="360" w:lineRule="auto"/>
        <w:ind w:left="714" w:hanging="357"/>
        <w:rPr>
          <w:rFonts w:ascii="Times New Roman" w:hAnsi="Times New Roman"/>
          <w:sz w:val="24"/>
          <w:szCs w:val="24"/>
        </w:rPr>
      </w:pPr>
      <w:r w:rsidRPr="00D63E74">
        <w:rPr>
          <w:rFonts w:ascii="Times New Roman" w:hAnsi="Times New Roman"/>
          <w:sz w:val="24"/>
          <w:szCs w:val="24"/>
        </w:rPr>
        <w:t>vytvárať kladný vzťah k čítaniu a knihám.</w:t>
      </w:r>
    </w:p>
    <w:p w14:paraId="49126AE5" w14:textId="77777777" w:rsidR="00D63E74" w:rsidRDefault="00D63E74" w:rsidP="00D63E74">
      <w:pPr>
        <w:rPr>
          <w:rFonts w:ascii="Times New Roman" w:hAnsi="Times New Roman"/>
          <w:b/>
          <w:sz w:val="24"/>
          <w:szCs w:val="24"/>
        </w:rPr>
      </w:pPr>
      <w:r w:rsidRPr="00D63E74">
        <w:rPr>
          <w:rFonts w:ascii="Times New Roman" w:hAnsi="Times New Roman"/>
          <w:b/>
          <w:sz w:val="24"/>
          <w:szCs w:val="24"/>
        </w:rPr>
        <w:t>3. OBSAH PREDMETU</w:t>
      </w:r>
    </w:p>
    <w:p w14:paraId="629BBC8A" w14:textId="77777777" w:rsidR="00D63E74" w:rsidRPr="00D63E74" w:rsidRDefault="00D63E74" w:rsidP="00D63E74">
      <w:pPr>
        <w:rPr>
          <w:rFonts w:ascii="Times New Roman" w:hAnsi="Times New Roman"/>
          <w:b/>
          <w:sz w:val="24"/>
          <w:szCs w:val="24"/>
        </w:rPr>
      </w:pPr>
      <w:r w:rsidRPr="00D63E74">
        <w:rPr>
          <w:rFonts w:ascii="Times New Roman" w:hAnsi="Times New Roman"/>
          <w:b/>
          <w:sz w:val="24"/>
          <w:szCs w:val="24"/>
        </w:rPr>
        <w:t>Písanie</w:t>
      </w:r>
    </w:p>
    <w:p w14:paraId="0B9CE2D0"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b/>
          <w:sz w:val="24"/>
          <w:szCs w:val="24"/>
        </w:rPr>
        <w:t xml:space="preserve">- </w:t>
      </w:r>
      <w:r w:rsidRPr="00D63E74">
        <w:rPr>
          <w:rFonts w:ascii="Times New Roman" w:hAnsi="Times New Roman"/>
          <w:sz w:val="24"/>
          <w:szCs w:val="24"/>
        </w:rPr>
        <w:t>Cviky na prípravné písanie nepodopretou rukou.</w:t>
      </w:r>
    </w:p>
    <w:p w14:paraId="1CB5EF86"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Správne držanie ruky – čmáranie rudkou, kriedou, fixkou, progresom.</w:t>
      </w:r>
    </w:p>
    <w:p w14:paraId="0AB2B6BC"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Dotyky, voľné čmárania a krúženie, oblúky.</w:t>
      </w:r>
    </w:p>
    <w:p w14:paraId="0518EF9D"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xml:space="preserve">- Nacvičovanie držania ceruzky pri písaní v </w:t>
      </w:r>
      <w:proofErr w:type="spellStart"/>
      <w:r w:rsidRPr="00D63E74">
        <w:rPr>
          <w:rFonts w:ascii="Times New Roman" w:hAnsi="Times New Roman"/>
          <w:sz w:val="24"/>
          <w:szCs w:val="24"/>
        </w:rPr>
        <w:t>liniatúre</w:t>
      </w:r>
      <w:proofErr w:type="spellEnd"/>
      <w:r w:rsidRPr="00D63E74">
        <w:rPr>
          <w:rFonts w:ascii="Times New Roman" w:hAnsi="Times New Roman"/>
          <w:sz w:val="24"/>
          <w:szCs w:val="24"/>
        </w:rPr>
        <w:t>, prvky prvých písmen.</w:t>
      </w:r>
    </w:p>
    <w:p w14:paraId="28AD1F0C"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Písanie písmen, ktoré sa žiaci učia čítať.</w:t>
      </w:r>
    </w:p>
    <w:p w14:paraId="148CCE01"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Písanie slabík a krátkych slov zložených z osvojených písmen.</w:t>
      </w:r>
    </w:p>
    <w:p w14:paraId="78C7AA24"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Prepis slabík a slov z tlačeného do písaného písma.</w:t>
      </w:r>
    </w:p>
    <w:p w14:paraId="1ED7269C"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Diktát písmen a slabík.</w:t>
      </w:r>
    </w:p>
    <w:p w14:paraId="3EF0E824" w14:textId="77777777" w:rsidR="00D63E74" w:rsidRPr="00D63E74" w:rsidRDefault="00D63E74" w:rsidP="00D63E74">
      <w:pPr>
        <w:rPr>
          <w:rFonts w:ascii="Times New Roman" w:hAnsi="Times New Roman"/>
          <w:b/>
          <w:sz w:val="24"/>
          <w:szCs w:val="24"/>
        </w:rPr>
      </w:pPr>
      <w:r w:rsidRPr="00D63E74">
        <w:rPr>
          <w:rFonts w:ascii="Times New Roman" w:hAnsi="Times New Roman"/>
          <w:b/>
          <w:sz w:val="24"/>
          <w:szCs w:val="24"/>
        </w:rPr>
        <w:t>Čítanie</w:t>
      </w:r>
    </w:p>
    <w:p w14:paraId="3B069322"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xml:space="preserve">- Poznávanie samohlások </w:t>
      </w:r>
      <w:proofErr w:type="spellStart"/>
      <w:r w:rsidRPr="00D63E74">
        <w:rPr>
          <w:rFonts w:ascii="Times New Roman" w:hAnsi="Times New Roman"/>
          <w:sz w:val="24"/>
          <w:szCs w:val="24"/>
        </w:rPr>
        <w:t>a,e,i,o,u</w:t>
      </w:r>
      <w:proofErr w:type="spellEnd"/>
      <w:r w:rsidRPr="00D63E74">
        <w:rPr>
          <w:rFonts w:ascii="Times New Roman" w:hAnsi="Times New Roman"/>
          <w:sz w:val="24"/>
          <w:szCs w:val="24"/>
        </w:rPr>
        <w:t xml:space="preserve"> y a príslušných malých a veľkých písmen.</w:t>
      </w:r>
    </w:p>
    <w:p w14:paraId="064741F7"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Rozlišovanie krátkych a dlhých samohlások.</w:t>
      </w:r>
    </w:p>
    <w:p w14:paraId="76BA6690"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xml:space="preserve">- Poznávanie a čítanie </w:t>
      </w:r>
      <w:proofErr w:type="spellStart"/>
      <w:r w:rsidRPr="00D63E74">
        <w:rPr>
          <w:rFonts w:ascii="Times New Roman" w:hAnsi="Times New Roman"/>
          <w:sz w:val="24"/>
          <w:szCs w:val="24"/>
        </w:rPr>
        <w:t>spluhlások</w:t>
      </w:r>
      <w:proofErr w:type="spellEnd"/>
      <w:r w:rsidRPr="00D63E74">
        <w:rPr>
          <w:rFonts w:ascii="Times New Roman" w:hAnsi="Times New Roman"/>
          <w:sz w:val="24"/>
          <w:szCs w:val="24"/>
        </w:rPr>
        <w:t xml:space="preserve"> </w:t>
      </w:r>
      <w:proofErr w:type="spellStart"/>
      <w:r w:rsidRPr="00D63E74">
        <w:rPr>
          <w:rFonts w:ascii="Times New Roman" w:hAnsi="Times New Roman"/>
          <w:sz w:val="24"/>
          <w:szCs w:val="24"/>
        </w:rPr>
        <w:t>m,M,I,L,v,V,t,T,p,P,j,J</w:t>
      </w:r>
      <w:proofErr w:type="spellEnd"/>
      <w:r w:rsidRPr="00D63E74">
        <w:rPr>
          <w:rFonts w:ascii="Times New Roman" w:hAnsi="Times New Roman"/>
          <w:sz w:val="24"/>
          <w:szCs w:val="24"/>
        </w:rPr>
        <w:t>.</w:t>
      </w:r>
    </w:p>
    <w:p w14:paraId="67FD873D"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Nácvik čítania otvorených a zatvorených slabík s osvojeným písmenom.</w:t>
      </w:r>
    </w:p>
    <w:p w14:paraId="043A22C7"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xml:space="preserve">- Čítanie a výslovnosť mäkkých slabík </w:t>
      </w:r>
      <w:proofErr w:type="spellStart"/>
      <w:r w:rsidRPr="00D63E74">
        <w:rPr>
          <w:rFonts w:ascii="Times New Roman" w:hAnsi="Times New Roman"/>
          <w:sz w:val="24"/>
          <w:szCs w:val="24"/>
        </w:rPr>
        <w:t>le,li,te,ti,ne,ni,de,di</w:t>
      </w:r>
      <w:proofErr w:type="spellEnd"/>
      <w:r w:rsidRPr="00D63E74">
        <w:rPr>
          <w:rFonts w:ascii="Times New Roman" w:hAnsi="Times New Roman"/>
          <w:sz w:val="24"/>
          <w:szCs w:val="24"/>
        </w:rPr>
        <w:t>.</w:t>
      </w:r>
    </w:p>
    <w:p w14:paraId="4554EA2F"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xml:space="preserve">- Čítanie jednoslabičných, dvojslabičných a niektorých trojslabičných slov zložených najmä </w:t>
      </w:r>
    </w:p>
    <w:p w14:paraId="65A8E843"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z otvorených slabík.</w:t>
      </w:r>
    </w:p>
    <w:p w14:paraId="1BE32E5B"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xml:space="preserve">- Čítanie jednoduchých viet. </w:t>
      </w:r>
    </w:p>
    <w:p w14:paraId="75760EA1" w14:textId="77777777" w:rsidR="004134BF"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Čítanie písaného písma.</w:t>
      </w:r>
    </w:p>
    <w:p w14:paraId="4D1C31D2" w14:textId="77777777" w:rsidR="00D63E74" w:rsidRDefault="00D63E74" w:rsidP="00D63E74">
      <w:pPr>
        <w:spacing w:before="0" w:beforeAutospacing="0" w:after="0" w:afterAutospacing="0" w:line="360" w:lineRule="auto"/>
        <w:rPr>
          <w:rFonts w:ascii="Times New Roman" w:hAnsi="Times New Roman"/>
          <w:sz w:val="24"/>
          <w:szCs w:val="24"/>
        </w:rPr>
      </w:pPr>
    </w:p>
    <w:p w14:paraId="4DB01E87" w14:textId="77777777" w:rsidR="00D63E74" w:rsidRPr="00D63E74" w:rsidRDefault="00D63E74" w:rsidP="00D63E74">
      <w:pPr>
        <w:spacing w:before="0" w:beforeAutospacing="0" w:after="0" w:afterAutospacing="0" w:line="360" w:lineRule="auto"/>
        <w:rPr>
          <w:rFonts w:ascii="Times New Roman" w:hAnsi="Times New Roman"/>
          <w:b/>
          <w:sz w:val="24"/>
          <w:szCs w:val="24"/>
        </w:rPr>
      </w:pPr>
      <w:r w:rsidRPr="00D63E74">
        <w:rPr>
          <w:rFonts w:ascii="Times New Roman" w:hAnsi="Times New Roman"/>
          <w:b/>
          <w:sz w:val="24"/>
          <w:szCs w:val="24"/>
        </w:rPr>
        <w:t>Literárna výchova</w:t>
      </w:r>
    </w:p>
    <w:p w14:paraId="789007B1"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Rozprávanie najznámejších jednoduchých rozprávok.</w:t>
      </w:r>
    </w:p>
    <w:p w14:paraId="48840BA9"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Dramatizovanie krátkych príbehov.</w:t>
      </w:r>
    </w:p>
    <w:p w14:paraId="0CC01DB3"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Ilustrovanie rozprávok.</w:t>
      </w:r>
    </w:p>
    <w:p w14:paraId="4140248F" w14:textId="77777777" w:rsid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Memorovanie jednoduchých rečňovaniek, básničiek</w:t>
      </w:r>
    </w:p>
    <w:p w14:paraId="54C75532" w14:textId="77777777" w:rsidR="00D63E74" w:rsidRDefault="00D63E74" w:rsidP="00D63E74">
      <w:pPr>
        <w:spacing w:before="0" w:beforeAutospacing="0" w:after="0" w:afterAutospacing="0" w:line="360" w:lineRule="auto"/>
        <w:rPr>
          <w:rFonts w:ascii="Times New Roman" w:hAnsi="Times New Roman"/>
          <w:sz w:val="24"/>
          <w:szCs w:val="24"/>
        </w:rPr>
      </w:pPr>
    </w:p>
    <w:p w14:paraId="7E1C316F" w14:textId="77777777" w:rsidR="00D63E74" w:rsidRPr="00D63E74" w:rsidRDefault="00D63E74" w:rsidP="00D63E74">
      <w:pPr>
        <w:spacing w:before="0" w:beforeAutospacing="0" w:after="0" w:afterAutospacing="0" w:line="360" w:lineRule="auto"/>
        <w:rPr>
          <w:rFonts w:ascii="Times New Roman" w:hAnsi="Times New Roman"/>
          <w:b/>
          <w:sz w:val="24"/>
          <w:szCs w:val="24"/>
        </w:rPr>
      </w:pPr>
      <w:r w:rsidRPr="00D63E74">
        <w:rPr>
          <w:rFonts w:ascii="Times New Roman" w:hAnsi="Times New Roman"/>
          <w:b/>
          <w:sz w:val="24"/>
          <w:szCs w:val="24"/>
        </w:rPr>
        <w:lastRenderedPageBreak/>
        <w:t>4. STRATÉGIE VYUČOVANIA – METÓDY A FORMY PRÁCE</w:t>
      </w:r>
    </w:p>
    <w:p w14:paraId="1AA15A1A" w14:textId="77777777" w:rsidR="00D63E74" w:rsidRPr="00D63E74" w:rsidRDefault="00D63E74" w:rsidP="00D63E74">
      <w:p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 xml:space="preserve">Pri voľbe vyučovacích metód a foriem prihliadame na obsah vyučovania, na individualitu </w:t>
      </w:r>
    </w:p>
    <w:p w14:paraId="3B0A44C7" w14:textId="77777777" w:rsidR="00D63E74" w:rsidRPr="00D63E74" w:rsidRDefault="00D63E74" w:rsidP="00D63E74">
      <w:p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 xml:space="preserve">žiakov a klímu triedy tak, aby boli splnené stanovené ciele a rozvíjali sa kľúčové kompetencie </w:t>
      </w:r>
    </w:p>
    <w:p w14:paraId="13FD5C04" w14:textId="77777777" w:rsidR="004134BF" w:rsidRDefault="00D63E74" w:rsidP="00D63E74">
      <w:p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žiakov pre daný predmet. Pri výučbe slovenského jazyka využívame najmä:</w:t>
      </w:r>
    </w:p>
    <w:p w14:paraId="79BFB122" w14:textId="77777777" w:rsidR="00D63E74" w:rsidRPr="00D63E74" w:rsidRDefault="00D63E74" w:rsidP="00D63E74">
      <w:pPr>
        <w:pStyle w:val="Odsekzoznamu"/>
        <w:numPr>
          <w:ilvl w:val="0"/>
          <w:numId w:val="98"/>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motivačné rozprávanie a rozhovor (aktivizovanie poznatkov a skúseností žiakov),</w:t>
      </w:r>
    </w:p>
    <w:p w14:paraId="49FB6195" w14:textId="77777777" w:rsidR="00D63E74" w:rsidRPr="00D63E74" w:rsidRDefault="00D63E74" w:rsidP="00D63E74">
      <w:pPr>
        <w:pStyle w:val="Odsekzoznamu"/>
        <w:numPr>
          <w:ilvl w:val="0"/>
          <w:numId w:val="98"/>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didaktické hry (</w:t>
      </w:r>
      <w:proofErr w:type="spellStart"/>
      <w:r w:rsidRPr="00D63E74">
        <w:rPr>
          <w:rFonts w:ascii="Times New Roman" w:hAnsi="Times New Roman"/>
          <w:sz w:val="24"/>
          <w:szCs w:val="24"/>
        </w:rPr>
        <w:t>sebarealizačné</w:t>
      </w:r>
      <w:proofErr w:type="spellEnd"/>
      <w:r w:rsidRPr="00D63E74">
        <w:rPr>
          <w:rFonts w:ascii="Times New Roman" w:hAnsi="Times New Roman"/>
          <w:sz w:val="24"/>
          <w:szCs w:val="24"/>
        </w:rPr>
        <w:t xml:space="preserve"> aktivity na uplatnenie záujmov a spontánnosti),</w:t>
      </w:r>
    </w:p>
    <w:p w14:paraId="4BDB7143" w14:textId="77777777" w:rsidR="00D63E74" w:rsidRPr="00D63E74" w:rsidRDefault="00D63E74" w:rsidP="00D63E74">
      <w:pPr>
        <w:pStyle w:val="Odsekzoznamu"/>
        <w:numPr>
          <w:ilvl w:val="0"/>
          <w:numId w:val="98"/>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problémová metóda (upútanie pozornosti prostredníctvom nastoleného problému),</w:t>
      </w:r>
    </w:p>
    <w:p w14:paraId="3C94F2E7" w14:textId="77777777" w:rsidR="00D63E74" w:rsidRPr="00D63E74" w:rsidRDefault="00D63E74" w:rsidP="00D63E74">
      <w:pPr>
        <w:pStyle w:val="Odsekzoznamu"/>
        <w:numPr>
          <w:ilvl w:val="0"/>
          <w:numId w:val="98"/>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rozprávanie (vyjadrovanie skúseností a aktívne počúvanie),</w:t>
      </w:r>
    </w:p>
    <w:p w14:paraId="39376069" w14:textId="77777777" w:rsidR="00D63E74" w:rsidRPr="00D63E74" w:rsidRDefault="00D63E74" w:rsidP="00D63E74">
      <w:pPr>
        <w:pStyle w:val="Odsekzoznamu"/>
        <w:numPr>
          <w:ilvl w:val="0"/>
          <w:numId w:val="98"/>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demonštračná metóda (demonštrácia predmetov, javov a činností),</w:t>
      </w:r>
    </w:p>
    <w:p w14:paraId="1C7A637B" w14:textId="77777777" w:rsidR="00D63E74" w:rsidRPr="00D63E74" w:rsidRDefault="00D63E74" w:rsidP="00D63E74">
      <w:pPr>
        <w:pStyle w:val="Odsekzoznamu"/>
        <w:numPr>
          <w:ilvl w:val="0"/>
          <w:numId w:val="98"/>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kooperatívne vyučovanie (forma skupinového vyučovania – napr. vo dvojiciach),</w:t>
      </w:r>
    </w:p>
    <w:p w14:paraId="1E47162A" w14:textId="77777777" w:rsidR="00D63E74" w:rsidRPr="00D63E74" w:rsidRDefault="00D63E74" w:rsidP="00D63E74">
      <w:pPr>
        <w:pStyle w:val="Odsekzoznamu"/>
        <w:numPr>
          <w:ilvl w:val="0"/>
          <w:numId w:val="98"/>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 xml:space="preserve">heuristická metóda (učenie sa riešením problémov), </w:t>
      </w:r>
    </w:p>
    <w:p w14:paraId="282A10BE" w14:textId="77777777" w:rsidR="00D63E74" w:rsidRPr="00D63E74" w:rsidRDefault="00D63E74" w:rsidP="00D63E74">
      <w:pPr>
        <w:pStyle w:val="Odsekzoznamu"/>
        <w:numPr>
          <w:ilvl w:val="0"/>
          <w:numId w:val="98"/>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dramatizácia (rozvoj vnímania, predstavivosti, pevnej vôle a prežívania),</w:t>
      </w:r>
    </w:p>
    <w:p w14:paraId="70D10770" w14:textId="77777777" w:rsidR="00D63E74" w:rsidRPr="00D63E74" w:rsidRDefault="00D63E74" w:rsidP="00D63E74">
      <w:pPr>
        <w:pStyle w:val="Odsekzoznamu"/>
        <w:numPr>
          <w:ilvl w:val="0"/>
          <w:numId w:val="98"/>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výklad učiteľa,</w:t>
      </w:r>
    </w:p>
    <w:p w14:paraId="1E17394B" w14:textId="77777777" w:rsidR="004134BF" w:rsidRPr="00D63E74" w:rsidRDefault="00D63E74" w:rsidP="00D63E74">
      <w:pPr>
        <w:pStyle w:val="Odsekzoznamu"/>
        <w:numPr>
          <w:ilvl w:val="0"/>
          <w:numId w:val="98"/>
        </w:num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prezentačná metóda (prezentácia s využitím dataprojektoru),</w:t>
      </w:r>
    </w:p>
    <w:p w14:paraId="7BFDB168" w14:textId="77777777" w:rsidR="004134BF" w:rsidRPr="00D63E74" w:rsidRDefault="00D63E74" w:rsidP="00A30937">
      <w:pPr>
        <w:rPr>
          <w:rFonts w:ascii="Times New Roman" w:hAnsi="Times New Roman"/>
          <w:b/>
          <w:sz w:val="24"/>
          <w:szCs w:val="24"/>
        </w:rPr>
      </w:pPr>
      <w:r w:rsidRPr="00D63E74">
        <w:rPr>
          <w:rFonts w:ascii="Times New Roman" w:hAnsi="Times New Roman"/>
          <w:b/>
          <w:sz w:val="24"/>
          <w:szCs w:val="24"/>
        </w:rPr>
        <w:t>5. UČEBNÉ ZDROJE</w:t>
      </w:r>
    </w:p>
    <w:p w14:paraId="4E8BE7B4"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Moja kniha – Šlabikár pre l. ročník ŠZŠ</w:t>
      </w:r>
    </w:p>
    <w:p w14:paraId="6844C738"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Pracovné listy k učebnici Moja kniha – Šlabikár pre l. ročník ŠZŠ</w:t>
      </w:r>
    </w:p>
    <w:p w14:paraId="319B9F96"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Maľovaná abeceda – pracovné listy k abecede pre l. ročník ŠZŠ</w:t>
      </w:r>
    </w:p>
    <w:p w14:paraId="3A461B14"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Detské časopisy</w:t>
      </w:r>
    </w:p>
    <w:p w14:paraId="2E89A316"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Knihy zo školskej knižnice</w:t>
      </w:r>
    </w:p>
    <w:p w14:paraId="71424E25"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CD – nosiče</w:t>
      </w:r>
    </w:p>
    <w:p w14:paraId="17BCC267"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DVD – nosiče</w:t>
      </w:r>
    </w:p>
    <w:p w14:paraId="3F7A9EB1" w14:textId="77777777" w:rsidR="00D63E74" w:rsidRPr="00D63E74"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Videokazety</w:t>
      </w:r>
    </w:p>
    <w:p w14:paraId="5E26CBC2" w14:textId="77777777" w:rsidR="004134BF" w:rsidRDefault="00D63E74" w:rsidP="00D63E74">
      <w:pPr>
        <w:spacing w:before="0" w:beforeAutospacing="0" w:after="0" w:afterAutospacing="0" w:line="360" w:lineRule="auto"/>
        <w:rPr>
          <w:rFonts w:ascii="Times New Roman" w:hAnsi="Times New Roman"/>
          <w:sz w:val="24"/>
          <w:szCs w:val="24"/>
        </w:rPr>
      </w:pPr>
      <w:r w:rsidRPr="00D63E74">
        <w:rPr>
          <w:rFonts w:ascii="Times New Roman" w:hAnsi="Times New Roman"/>
          <w:sz w:val="24"/>
          <w:szCs w:val="24"/>
        </w:rPr>
        <w:t>Internet</w:t>
      </w:r>
    </w:p>
    <w:p w14:paraId="1163BB0E" w14:textId="77777777" w:rsidR="004134BF" w:rsidRPr="00D63E74" w:rsidRDefault="00D63E74" w:rsidP="00A30937">
      <w:pPr>
        <w:rPr>
          <w:rFonts w:ascii="Times New Roman" w:hAnsi="Times New Roman"/>
          <w:b/>
          <w:sz w:val="24"/>
          <w:szCs w:val="24"/>
        </w:rPr>
      </w:pPr>
      <w:r w:rsidRPr="00D63E74">
        <w:rPr>
          <w:rFonts w:ascii="Times New Roman" w:hAnsi="Times New Roman"/>
          <w:b/>
          <w:sz w:val="24"/>
          <w:szCs w:val="24"/>
        </w:rPr>
        <w:t>6. POŽIADAVKY NA VÝSTUP</w:t>
      </w:r>
    </w:p>
    <w:p w14:paraId="3A0BB8F1" w14:textId="77777777" w:rsidR="00D63E74" w:rsidRPr="00D63E74" w:rsidRDefault="00D63E74" w:rsidP="00D63E74">
      <w:pPr>
        <w:rPr>
          <w:rFonts w:ascii="Times New Roman" w:hAnsi="Times New Roman"/>
          <w:sz w:val="24"/>
          <w:szCs w:val="24"/>
        </w:rPr>
      </w:pPr>
      <w:r w:rsidRPr="00D63E74">
        <w:rPr>
          <w:rFonts w:ascii="Times New Roman" w:hAnsi="Times New Roman"/>
          <w:sz w:val="24"/>
          <w:szCs w:val="24"/>
        </w:rPr>
        <w:t>Žiak sa naučí:</w:t>
      </w:r>
    </w:p>
    <w:p w14:paraId="6EC2B982" w14:textId="77777777" w:rsidR="00D63E74" w:rsidRPr="00D63E74" w:rsidRDefault="00D63E74" w:rsidP="00D63E74">
      <w:pPr>
        <w:rPr>
          <w:rFonts w:ascii="Times New Roman" w:hAnsi="Times New Roman"/>
          <w:b/>
          <w:sz w:val="24"/>
          <w:szCs w:val="24"/>
        </w:rPr>
      </w:pPr>
      <w:r w:rsidRPr="00D63E74">
        <w:rPr>
          <w:rFonts w:ascii="Times New Roman" w:hAnsi="Times New Roman"/>
          <w:b/>
          <w:sz w:val="24"/>
          <w:szCs w:val="24"/>
        </w:rPr>
        <w:t xml:space="preserve"> Percepčno-motorické zručnosti </w:t>
      </w:r>
    </w:p>
    <w:p w14:paraId="3F53A6C3" w14:textId="77777777" w:rsidR="00D63E74" w:rsidRPr="00D63E74" w:rsidRDefault="00D63E74" w:rsidP="00D63E74">
      <w:pPr>
        <w:pStyle w:val="Odsekzoznamu"/>
        <w:numPr>
          <w:ilvl w:val="0"/>
          <w:numId w:val="99"/>
        </w:num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samostatne čítať písmená abecedy, slová , jednoduché vety,</w:t>
      </w:r>
    </w:p>
    <w:p w14:paraId="07316E78" w14:textId="77777777" w:rsidR="00D63E74" w:rsidRPr="00D63E74" w:rsidRDefault="00D63E74" w:rsidP="00D63E74">
      <w:pPr>
        <w:pStyle w:val="Odsekzoznamu"/>
        <w:numPr>
          <w:ilvl w:val="0"/>
          <w:numId w:val="99"/>
        </w:num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 xml:space="preserve">samostatne písať jednoduché slová s dôrazom na dodržiavanie základných parametrov </w:t>
      </w:r>
    </w:p>
    <w:p w14:paraId="0E67AD17" w14:textId="77777777" w:rsidR="00D63E74" w:rsidRPr="00D63E74" w:rsidRDefault="00D63E74" w:rsidP="00D63E74">
      <w:p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 xml:space="preserve">písma  (písaná  a tlačená  podoba),  podľa  predlohy  odpísať  alebo  podľa  diktovania </w:t>
      </w:r>
    </w:p>
    <w:p w14:paraId="3A680760" w14:textId="77777777" w:rsidR="004134BF" w:rsidRDefault="00D63E74" w:rsidP="00D63E74">
      <w:p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lastRenderedPageBreak/>
        <w:t>napísať slabiky, slová</w:t>
      </w:r>
    </w:p>
    <w:p w14:paraId="43EFB44F" w14:textId="77777777" w:rsidR="00D63E74" w:rsidRPr="00D63E74" w:rsidRDefault="00D63E74" w:rsidP="00D63E74">
      <w:pPr>
        <w:rPr>
          <w:rFonts w:ascii="Times New Roman" w:hAnsi="Times New Roman"/>
          <w:b/>
          <w:sz w:val="24"/>
          <w:szCs w:val="24"/>
        </w:rPr>
      </w:pPr>
      <w:r w:rsidRPr="00D63E74">
        <w:rPr>
          <w:rFonts w:ascii="Times New Roman" w:hAnsi="Times New Roman"/>
          <w:b/>
          <w:sz w:val="24"/>
          <w:szCs w:val="24"/>
        </w:rPr>
        <w:t xml:space="preserve">Pamäťové, klasifikačné a aplikačné zručnosti  </w:t>
      </w:r>
    </w:p>
    <w:p w14:paraId="5DE50AA5" w14:textId="77777777" w:rsidR="00D63E74" w:rsidRPr="00D63E74" w:rsidRDefault="00D63E74" w:rsidP="00D63E74">
      <w:pPr>
        <w:pStyle w:val="Odsekzoznamu"/>
        <w:numPr>
          <w:ilvl w:val="0"/>
          <w:numId w:val="100"/>
        </w:numPr>
        <w:rPr>
          <w:rFonts w:ascii="Times New Roman" w:hAnsi="Times New Roman"/>
          <w:sz w:val="24"/>
          <w:szCs w:val="24"/>
        </w:rPr>
      </w:pPr>
      <w:r w:rsidRPr="00D63E74">
        <w:rPr>
          <w:rFonts w:ascii="Times New Roman" w:hAnsi="Times New Roman"/>
          <w:sz w:val="24"/>
          <w:szCs w:val="24"/>
        </w:rPr>
        <w:t>zapamätať si základné informácie a fakty a vedieť ich použiť v praxi,</w:t>
      </w:r>
    </w:p>
    <w:p w14:paraId="36D654E0" w14:textId="77777777" w:rsidR="00D63E74" w:rsidRPr="00D63E74" w:rsidRDefault="00D63E74" w:rsidP="00D63E74">
      <w:pPr>
        <w:pStyle w:val="Odsekzoznamu"/>
        <w:numPr>
          <w:ilvl w:val="0"/>
          <w:numId w:val="100"/>
        </w:numPr>
        <w:rPr>
          <w:rFonts w:ascii="Times New Roman" w:hAnsi="Times New Roman"/>
          <w:sz w:val="24"/>
          <w:szCs w:val="24"/>
        </w:rPr>
      </w:pPr>
      <w:r w:rsidRPr="00D63E74">
        <w:rPr>
          <w:rFonts w:ascii="Times New Roman" w:hAnsi="Times New Roman"/>
          <w:sz w:val="24"/>
          <w:szCs w:val="24"/>
        </w:rPr>
        <w:t>v písomnom prejave aplikovať pravopisnú normu určenú pre 1. ročník ŠZŠ,</w:t>
      </w:r>
    </w:p>
    <w:p w14:paraId="5782F5A8" w14:textId="77777777" w:rsidR="00D63E74" w:rsidRPr="00D63E74" w:rsidRDefault="00D63E74" w:rsidP="00D63E74">
      <w:p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Analytické zručnosti</w:t>
      </w:r>
    </w:p>
    <w:p w14:paraId="56171787" w14:textId="77777777" w:rsidR="00D63E74" w:rsidRPr="00D63E74" w:rsidRDefault="00D63E74" w:rsidP="00D63E74">
      <w:pPr>
        <w:pStyle w:val="Odsekzoznamu"/>
        <w:numPr>
          <w:ilvl w:val="0"/>
          <w:numId w:val="101"/>
        </w:num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 xml:space="preserve">v  prípravnej  etape  nácviku  čítania  vedieť  určiť  prvú  hlásku  slova  na  základe </w:t>
      </w:r>
    </w:p>
    <w:p w14:paraId="4EEE8CA7" w14:textId="77777777" w:rsidR="00D63E74" w:rsidRPr="00D63E74" w:rsidRDefault="00D63E74" w:rsidP="00D63E74">
      <w:p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sluchového rozlišovania,</w:t>
      </w:r>
    </w:p>
    <w:p w14:paraId="3096D11D" w14:textId="77777777" w:rsidR="00D63E74" w:rsidRPr="00D63E74" w:rsidRDefault="00D63E74" w:rsidP="00D63E74">
      <w:pPr>
        <w:pStyle w:val="Odsekzoznamu"/>
        <w:numPr>
          <w:ilvl w:val="0"/>
          <w:numId w:val="101"/>
        </w:num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analyzovať zvukovú rovinu jazyka na úrovni vety, slova, slabiky ,</w:t>
      </w:r>
    </w:p>
    <w:p w14:paraId="24E11556" w14:textId="77777777" w:rsidR="00D63E74" w:rsidRPr="00D63E74" w:rsidRDefault="00D63E74" w:rsidP="00D63E74">
      <w:pPr>
        <w:rPr>
          <w:rFonts w:ascii="Times New Roman" w:hAnsi="Times New Roman"/>
          <w:b/>
          <w:sz w:val="24"/>
          <w:szCs w:val="24"/>
        </w:rPr>
      </w:pPr>
      <w:r w:rsidRPr="00D63E74">
        <w:rPr>
          <w:rFonts w:ascii="Times New Roman" w:hAnsi="Times New Roman"/>
          <w:b/>
          <w:sz w:val="24"/>
          <w:szCs w:val="24"/>
        </w:rPr>
        <w:t>Tvorivé zručnosti</w:t>
      </w:r>
    </w:p>
    <w:p w14:paraId="69FC48E0" w14:textId="77777777" w:rsidR="00D63E74" w:rsidRPr="00D63E74" w:rsidRDefault="00D63E74" w:rsidP="00D63E74">
      <w:pPr>
        <w:pStyle w:val="Odsekzoznamu"/>
        <w:numPr>
          <w:ilvl w:val="0"/>
          <w:numId w:val="101"/>
        </w:numPr>
        <w:spacing w:before="0" w:beforeAutospacing="0" w:after="0" w:afterAutospacing="0" w:line="360" w:lineRule="auto"/>
        <w:ind w:left="828" w:hanging="357"/>
        <w:rPr>
          <w:rFonts w:ascii="Times New Roman" w:hAnsi="Times New Roman"/>
          <w:sz w:val="24"/>
          <w:szCs w:val="24"/>
        </w:rPr>
      </w:pPr>
      <w:r w:rsidRPr="00D63E74">
        <w:rPr>
          <w:rFonts w:ascii="Times New Roman" w:hAnsi="Times New Roman"/>
          <w:sz w:val="24"/>
          <w:szCs w:val="24"/>
        </w:rPr>
        <w:t>porozprávať krátky príbeh (vlastný zážitok alebo vymyslený príbeh),</w:t>
      </w:r>
    </w:p>
    <w:p w14:paraId="0E84A1E7" w14:textId="77777777" w:rsidR="00D63E74" w:rsidRPr="00D63E74" w:rsidRDefault="00D63E74" w:rsidP="00D63E74">
      <w:pPr>
        <w:pStyle w:val="Odsekzoznamu"/>
        <w:numPr>
          <w:ilvl w:val="0"/>
          <w:numId w:val="101"/>
        </w:numPr>
        <w:spacing w:before="0" w:beforeAutospacing="0" w:after="0" w:afterAutospacing="0" w:line="360" w:lineRule="auto"/>
        <w:ind w:left="828" w:hanging="357"/>
        <w:rPr>
          <w:rFonts w:ascii="Times New Roman" w:hAnsi="Times New Roman"/>
          <w:sz w:val="24"/>
          <w:szCs w:val="24"/>
        </w:rPr>
      </w:pPr>
      <w:r w:rsidRPr="00D63E74">
        <w:rPr>
          <w:rFonts w:ascii="Times New Roman" w:hAnsi="Times New Roman"/>
          <w:sz w:val="24"/>
          <w:szCs w:val="24"/>
        </w:rPr>
        <w:t>porozprávať príbeh podľa predlohy (podľa obrázkov, podľa názvu),</w:t>
      </w:r>
    </w:p>
    <w:p w14:paraId="1143DD4F" w14:textId="77777777" w:rsidR="00D63E74" w:rsidRPr="00D63E74" w:rsidRDefault="00D63E74" w:rsidP="00D63E74">
      <w:pPr>
        <w:pStyle w:val="Odsekzoznamu"/>
        <w:numPr>
          <w:ilvl w:val="0"/>
          <w:numId w:val="101"/>
        </w:numPr>
        <w:spacing w:before="0" w:beforeAutospacing="0" w:after="0" w:afterAutospacing="0" w:line="360" w:lineRule="auto"/>
        <w:ind w:left="828" w:hanging="357"/>
        <w:rPr>
          <w:rFonts w:ascii="Times New Roman" w:hAnsi="Times New Roman"/>
          <w:sz w:val="24"/>
          <w:szCs w:val="24"/>
        </w:rPr>
      </w:pPr>
      <w:r w:rsidRPr="00D63E74">
        <w:rPr>
          <w:rFonts w:ascii="Times New Roman" w:hAnsi="Times New Roman"/>
          <w:sz w:val="24"/>
          <w:szCs w:val="24"/>
        </w:rPr>
        <w:t>dokončiť rozprávanie alebo neukončenú rozprávku alebo iný literárny žáner,</w:t>
      </w:r>
    </w:p>
    <w:p w14:paraId="738DD0A0" w14:textId="77777777" w:rsidR="00D63E74" w:rsidRPr="00D63E74" w:rsidRDefault="00D63E74" w:rsidP="00D63E74">
      <w:pPr>
        <w:pStyle w:val="Odsekzoznamu"/>
        <w:numPr>
          <w:ilvl w:val="0"/>
          <w:numId w:val="101"/>
        </w:numPr>
        <w:spacing w:before="0" w:beforeAutospacing="0" w:after="0" w:afterAutospacing="0" w:line="360" w:lineRule="auto"/>
        <w:ind w:left="828" w:hanging="357"/>
        <w:rPr>
          <w:rFonts w:ascii="Times New Roman" w:hAnsi="Times New Roman"/>
          <w:sz w:val="24"/>
          <w:szCs w:val="24"/>
        </w:rPr>
      </w:pPr>
      <w:r w:rsidRPr="00D63E74">
        <w:rPr>
          <w:rFonts w:ascii="Times New Roman" w:hAnsi="Times New Roman"/>
          <w:sz w:val="24"/>
          <w:szCs w:val="24"/>
        </w:rPr>
        <w:t>zdramatizovať kratší prozaický alebo básnický text,</w:t>
      </w:r>
    </w:p>
    <w:p w14:paraId="22897B6B" w14:textId="77777777" w:rsidR="00D63E74" w:rsidRPr="00D63E74" w:rsidRDefault="00D63E74" w:rsidP="00D63E74">
      <w:pPr>
        <w:rPr>
          <w:rFonts w:ascii="Times New Roman" w:hAnsi="Times New Roman"/>
          <w:b/>
          <w:sz w:val="24"/>
          <w:szCs w:val="24"/>
        </w:rPr>
      </w:pPr>
      <w:r w:rsidRPr="00D63E74">
        <w:rPr>
          <w:rFonts w:ascii="Times New Roman" w:hAnsi="Times New Roman"/>
          <w:b/>
          <w:sz w:val="24"/>
          <w:szCs w:val="24"/>
        </w:rPr>
        <w:t>Verejná prezentácia textu, verejný prejav</w:t>
      </w:r>
    </w:p>
    <w:p w14:paraId="0F5083ED" w14:textId="77777777" w:rsidR="00D63E74" w:rsidRPr="00D63E74" w:rsidRDefault="00D63E74" w:rsidP="00D63E74">
      <w:pPr>
        <w:pStyle w:val="Odsekzoznamu"/>
        <w:numPr>
          <w:ilvl w:val="0"/>
          <w:numId w:val="102"/>
        </w:num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pri ústnom prejave dodržiavať správne dýchanie, artikuláciu a spisovnú výslovnosť na primeranej úrovni žiaka 1. ročníka ŠZŠ,</w:t>
      </w:r>
    </w:p>
    <w:p w14:paraId="1EE1DC96" w14:textId="77777777" w:rsidR="00D63E74" w:rsidRPr="00D63E74" w:rsidRDefault="00D63E74" w:rsidP="00D63E74">
      <w:pPr>
        <w:pStyle w:val="Odsekzoznamu"/>
        <w:numPr>
          <w:ilvl w:val="0"/>
          <w:numId w:val="102"/>
        </w:num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osvojiť si správnu výslovnosť,</w:t>
      </w:r>
    </w:p>
    <w:p w14:paraId="59D836E4" w14:textId="77777777" w:rsidR="00D63E74" w:rsidRPr="00D63E74" w:rsidRDefault="00D63E74" w:rsidP="00D63E74">
      <w:pPr>
        <w:pStyle w:val="Odsekzoznamu"/>
        <w:numPr>
          <w:ilvl w:val="0"/>
          <w:numId w:val="102"/>
        </w:num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reprodukovať umelecký text (doslovne, podrobne, stručne),</w:t>
      </w:r>
    </w:p>
    <w:p w14:paraId="56BE9ED8" w14:textId="77777777" w:rsidR="00D63E74" w:rsidRPr="00D63E74" w:rsidRDefault="00D63E74" w:rsidP="00D63E74">
      <w:pPr>
        <w:spacing w:before="0" w:beforeAutospacing="0" w:after="0" w:afterAutospacing="0" w:line="360" w:lineRule="auto"/>
        <w:jc w:val="both"/>
        <w:rPr>
          <w:rFonts w:ascii="Times New Roman" w:hAnsi="Times New Roman"/>
          <w:b/>
          <w:sz w:val="24"/>
          <w:szCs w:val="24"/>
        </w:rPr>
      </w:pPr>
      <w:r w:rsidRPr="00D63E74">
        <w:rPr>
          <w:rFonts w:ascii="Times New Roman" w:hAnsi="Times New Roman"/>
          <w:b/>
          <w:sz w:val="24"/>
          <w:szCs w:val="24"/>
        </w:rPr>
        <w:t>Informačné zručnosti</w:t>
      </w:r>
    </w:p>
    <w:p w14:paraId="69E0B263" w14:textId="77777777" w:rsidR="00D63E74" w:rsidRPr="00D63E74" w:rsidRDefault="00D63E74" w:rsidP="00D63E74">
      <w:pPr>
        <w:pStyle w:val="Odsekzoznamu"/>
        <w:numPr>
          <w:ilvl w:val="0"/>
          <w:numId w:val="102"/>
        </w:num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 xml:space="preserve">vedieť  využívať možnosti  vyhľadania  si  daných  informácii  formou  kníh,  slovníkov, encyklopédií, internetu (na primeranej úrovni žiaka 1. ročníka), </w:t>
      </w:r>
    </w:p>
    <w:p w14:paraId="6C286BB6" w14:textId="77777777" w:rsidR="00D63E74" w:rsidRPr="00D63E74" w:rsidRDefault="00D63E74" w:rsidP="00D63E74">
      <w:pPr>
        <w:spacing w:before="0" w:beforeAutospacing="0" w:after="0" w:afterAutospacing="0" w:line="360" w:lineRule="auto"/>
        <w:jc w:val="both"/>
        <w:rPr>
          <w:rFonts w:ascii="Times New Roman" w:hAnsi="Times New Roman"/>
          <w:b/>
          <w:sz w:val="24"/>
          <w:szCs w:val="24"/>
        </w:rPr>
      </w:pPr>
      <w:r w:rsidRPr="00D63E74">
        <w:rPr>
          <w:rFonts w:ascii="Times New Roman" w:hAnsi="Times New Roman"/>
          <w:b/>
          <w:sz w:val="24"/>
          <w:szCs w:val="24"/>
        </w:rPr>
        <w:t>Komunikačné zručnosti</w:t>
      </w:r>
    </w:p>
    <w:p w14:paraId="65B90699" w14:textId="77777777" w:rsidR="00D63E74" w:rsidRPr="00D63E74" w:rsidRDefault="00D63E74" w:rsidP="00D63E74">
      <w:pPr>
        <w:pStyle w:val="Odsekzoznamu"/>
        <w:numPr>
          <w:ilvl w:val="0"/>
          <w:numId w:val="102"/>
        </w:num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adekvátne komunikovať s prihliadnutím na komunikačnú situáciu,</w:t>
      </w:r>
    </w:p>
    <w:p w14:paraId="063F0190" w14:textId="77777777" w:rsidR="00D63E74" w:rsidRPr="00D63E74" w:rsidRDefault="00D63E74" w:rsidP="00D63E74">
      <w:pPr>
        <w:pStyle w:val="Odsekzoznamu"/>
        <w:numPr>
          <w:ilvl w:val="0"/>
          <w:numId w:val="102"/>
        </w:num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vyjadrovať sa neverbálne a reagovať na neverbálnu komunikáciu,</w:t>
      </w:r>
    </w:p>
    <w:p w14:paraId="3A2BACF5" w14:textId="77777777" w:rsidR="004134BF" w:rsidRDefault="00D63E74" w:rsidP="00D63E74">
      <w:pPr>
        <w:pStyle w:val="Odsekzoznamu"/>
        <w:numPr>
          <w:ilvl w:val="0"/>
          <w:numId w:val="102"/>
        </w:num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postupne naučiť žiaka verejne sa prezentovať a obhájiť si vlastný názor (na primeranej úrovni žiaka 1. ročníka).</w:t>
      </w:r>
    </w:p>
    <w:p w14:paraId="3896FCF5" w14:textId="77777777" w:rsidR="00D63E74" w:rsidRDefault="00D63E74" w:rsidP="00FA0DC6">
      <w:pPr>
        <w:spacing w:before="0" w:beforeAutospacing="0" w:after="0" w:afterAutospacing="0" w:line="360" w:lineRule="auto"/>
        <w:ind w:left="469"/>
        <w:jc w:val="both"/>
        <w:rPr>
          <w:rFonts w:ascii="Times New Roman" w:hAnsi="Times New Roman"/>
          <w:sz w:val="24"/>
          <w:szCs w:val="24"/>
        </w:rPr>
      </w:pPr>
    </w:p>
    <w:p w14:paraId="13732790" w14:textId="77777777" w:rsidR="00FA0DC6" w:rsidRDefault="00FA0DC6" w:rsidP="00FA0DC6">
      <w:pPr>
        <w:spacing w:before="0" w:beforeAutospacing="0" w:after="0" w:afterAutospacing="0" w:line="360" w:lineRule="auto"/>
        <w:ind w:left="469"/>
        <w:jc w:val="both"/>
        <w:rPr>
          <w:rFonts w:ascii="Times New Roman" w:hAnsi="Times New Roman"/>
          <w:sz w:val="24"/>
          <w:szCs w:val="24"/>
        </w:rPr>
      </w:pPr>
    </w:p>
    <w:p w14:paraId="43C169A6" w14:textId="77777777" w:rsidR="00FA0DC6" w:rsidRPr="00FA0DC6" w:rsidRDefault="00FA0DC6" w:rsidP="00FA0DC6">
      <w:pPr>
        <w:spacing w:before="0" w:beforeAutospacing="0" w:after="0" w:afterAutospacing="0" w:line="360" w:lineRule="auto"/>
        <w:ind w:left="469"/>
        <w:jc w:val="both"/>
        <w:rPr>
          <w:rFonts w:ascii="Times New Roman" w:hAnsi="Times New Roman"/>
          <w:sz w:val="24"/>
          <w:szCs w:val="24"/>
        </w:rPr>
      </w:pPr>
    </w:p>
    <w:p w14:paraId="6DFED0D4" w14:textId="77777777" w:rsidR="00D63E74" w:rsidRPr="00D63E74" w:rsidRDefault="00D63E74" w:rsidP="00D63E74">
      <w:pPr>
        <w:spacing w:before="0" w:beforeAutospacing="0" w:after="0" w:afterAutospacing="0" w:line="360" w:lineRule="auto"/>
        <w:jc w:val="both"/>
        <w:rPr>
          <w:rFonts w:ascii="Times New Roman" w:hAnsi="Times New Roman"/>
          <w:b/>
          <w:sz w:val="24"/>
          <w:szCs w:val="24"/>
        </w:rPr>
      </w:pPr>
      <w:r w:rsidRPr="00D63E74">
        <w:rPr>
          <w:rFonts w:ascii="Times New Roman" w:hAnsi="Times New Roman"/>
          <w:b/>
          <w:sz w:val="24"/>
          <w:szCs w:val="24"/>
        </w:rPr>
        <w:lastRenderedPageBreak/>
        <w:t>7. KRITÉRIA HODNOTENIA</w:t>
      </w:r>
    </w:p>
    <w:p w14:paraId="639E58D0" w14:textId="77777777" w:rsidR="004134BF" w:rsidRDefault="00D63E74" w:rsidP="00D63E74">
      <w:p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 xml:space="preserve">Žiaci sú hodnotení podľa Metodický pokyn č. 19/2015 na hodnotenie a klasifikáciu prospechu a správania žiakov s mentálnym postihnutím – primárne </w:t>
      </w:r>
      <w:proofErr w:type="spellStart"/>
      <w:r w:rsidRPr="00D63E74">
        <w:rPr>
          <w:rFonts w:ascii="Times New Roman" w:hAnsi="Times New Roman"/>
          <w:sz w:val="24"/>
          <w:szCs w:val="24"/>
        </w:rPr>
        <w:t>vzdelávanie.Kontrola</w:t>
      </w:r>
      <w:proofErr w:type="spellEnd"/>
      <w:r w:rsidRPr="00D63E74">
        <w:rPr>
          <w:rFonts w:ascii="Times New Roman" w:hAnsi="Times New Roman"/>
          <w:sz w:val="24"/>
          <w:szCs w:val="24"/>
        </w:rPr>
        <w:t xml:space="preserve"> vedomosti prebieha ústnou, písomnou a praktickou formou, individuálne</w:t>
      </w:r>
      <w:r>
        <w:rPr>
          <w:rFonts w:ascii="Times New Roman" w:hAnsi="Times New Roman"/>
          <w:sz w:val="24"/>
          <w:szCs w:val="24"/>
        </w:rPr>
        <w:t xml:space="preserve">, skupinovo </w:t>
      </w:r>
      <w:r w:rsidRPr="00D63E74">
        <w:rPr>
          <w:rFonts w:ascii="Times New Roman" w:hAnsi="Times New Roman"/>
          <w:sz w:val="24"/>
          <w:szCs w:val="24"/>
        </w:rPr>
        <w:t>alebo  hromadne.  Pri  hodnotení  pristupujeme  ku  k</w:t>
      </w:r>
      <w:r>
        <w:rPr>
          <w:rFonts w:ascii="Times New Roman" w:hAnsi="Times New Roman"/>
          <w:sz w:val="24"/>
          <w:szCs w:val="24"/>
        </w:rPr>
        <w:t xml:space="preserve">aždému  žiakovi  individuálne. </w:t>
      </w:r>
      <w:r w:rsidRPr="00D63E74">
        <w:rPr>
          <w:rFonts w:ascii="Times New Roman" w:hAnsi="Times New Roman"/>
          <w:sz w:val="24"/>
          <w:szCs w:val="24"/>
        </w:rPr>
        <w:t xml:space="preserve">Neporovnávame  výsledky  detí  medzi  sebou,  ale  hodnotíme  </w:t>
      </w:r>
      <w:r>
        <w:rPr>
          <w:rFonts w:ascii="Times New Roman" w:hAnsi="Times New Roman"/>
          <w:sz w:val="24"/>
          <w:szCs w:val="24"/>
        </w:rPr>
        <w:t xml:space="preserve">každého  podľa  jeho  možností </w:t>
      </w:r>
      <w:r w:rsidRPr="00D63E74">
        <w:rPr>
          <w:rFonts w:ascii="Times New Roman" w:hAnsi="Times New Roman"/>
          <w:sz w:val="24"/>
          <w:szCs w:val="24"/>
        </w:rPr>
        <w:t>a schopností. Hodnotíme úroveň vedomostí, činností, schopnosť up</w:t>
      </w:r>
      <w:r>
        <w:rPr>
          <w:rFonts w:ascii="Times New Roman" w:hAnsi="Times New Roman"/>
          <w:sz w:val="24"/>
          <w:szCs w:val="24"/>
        </w:rPr>
        <w:t xml:space="preserve">latniť vedomosti v bežnom </w:t>
      </w:r>
      <w:r w:rsidRPr="00D63E74">
        <w:rPr>
          <w:rFonts w:ascii="Times New Roman" w:hAnsi="Times New Roman"/>
          <w:sz w:val="24"/>
          <w:szCs w:val="24"/>
        </w:rPr>
        <w:t>živote, úroveň samostatnosti myslenia, presnosť a výstižnosť</w:t>
      </w:r>
      <w:r>
        <w:rPr>
          <w:rFonts w:ascii="Times New Roman" w:hAnsi="Times New Roman"/>
          <w:sz w:val="24"/>
          <w:szCs w:val="24"/>
        </w:rPr>
        <w:t xml:space="preserve"> spôsobu vyjadrovania. V danom </w:t>
      </w:r>
      <w:r w:rsidRPr="00D63E74">
        <w:rPr>
          <w:rFonts w:ascii="Times New Roman" w:hAnsi="Times New Roman"/>
          <w:sz w:val="24"/>
          <w:szCs w:val="24"/>
        </w:rPr>
        <w:t>predmete sú žiaci priebežne klasifikovaní. Žiakov postupne ve</w:t>
      </w:r>
      <w:r>
        <w:rPr>
          <w:rFonts w:ascii="Times New Roman" w:hAnsi="Times New Roman"/>
          <w:sz w:val="24"/>
          <w:szCs w:val="24"/>
        </w:rPr>
        <w:t xml:space="preserve">dieme, aby sa vedeli ohodnotiť </w:t>
      </w:r>
      <w:r w:rsidRPr="00D63E74">
        <w:rPr>
          <w:rFonts w:ascii="Times New Roman" w:hAnsi="Times New Roman"/>
          <w:sz w:val="24"/>
          <w:szCs w:val="24"/>
        </w:rPr>
        <w:t>sami,  ale  aj  svojho  spolužiaka.  Na  konci  každého  klasifik</w:t>
      </w:r>
      <w:r>
        <w:rPr>
          <w:rFonts w:ascii="Times New Roman" w:hAnsi="Times New Roman"/>
          <w:sz w:val="24"/>
          <w:szCs w:val="24"/>
        </w:rPr>
        <w:t xml:space="preserve">ačného  obdobia  sú  žiaci  na </w:t>
      </w:r>
      <w:r w:rsidRPr="00D63E74">
        <w:rPr>
          <w:rFonts w:ascii="Times New Roman" w:hAnsi="Times New Roman"/>
          <w:sz w:val="24"/>
          <w:szCs w:val="24"/>
        </w:rPr>
        <w:t>vysvedčení hodnotení známkami.</w:t>
      </w:r>
    </w:p>
    <w:p w14:paraId="4CC210E2" w14:textId="77777777" w:rsidR="004134BF" w:rsidRPr="00D63E74" w:rsidRDefault="00D63E74" w:rsidP="00A30937">
      <w:pPr>
        <w:rPr>
          <w:rFonts w:ascii="Times New Roman" w:hAnsi="Times New Roman"/>
          <w:b/>
          <w:sz w:val="24"/>
          <w:szCs w:val="24"/>
        </w:rPr>
      </w:pPr>
      <w:r w:rsidRPr="00D63E74">
        <w:rPr>
          <w:rFonts w:ascii="Times New Roman" w:hAnsi="Times New Roman"/>
          <w:b/>
          <w:sz w:val="24"/>
          <w:szCs w:val="24"/>
        </w:rPr>
        <w:t>8. ČASOVÁ DOTÁCIA</w:t>
      </w:r>
    </w:p>
    <w:p w14:paraId="4C0E8877" w14:textId="77777777" w:rsidR="004134BF" w:rsidRDefault="00D63E74" w:rsidP="00A30937">
      <w:pPr>
        <w:rPr>
          <w:rFonts w:ascii="Times New Roman" w:hAnsi="Times New Roman"/>
          <w:sz w:val="24"/>
          <w:szCs w:val="24"/>
        </w:rPr>
      </w:pPr>
      <w:r w:rsidRPr="00D63E74">
        <w:rPr>
          <w:rFonts w:ascii="Times New Roman" w:hAnsi="Times New Roman"/>
          <w:sz w:val="24"/>
          <w:szCs w:val="24"/>
        </w:rPr>
        <w:t xml:space="preserve">Časová dotácia spolu </w:t>
      </w:r>
      <w:r>
        <w:rPr>
          <w:rFonts w:ascii="Times New Roman" w:hAnsi="Times New Roman"/>
          <w:sz w:val="24"/>
          <w:szCs w:val="24"/>
        </w:rPr>
        <w:t>8</w:t>
      </w:r>
      <w:r w:rsidRPr="00D63E74">
        <w:rPr>
          <w:rFonts w:ascii="Times New Roman" w:hAnsi="Times New Roman"/>
          <w:sz w:val="24"/>
          <w:szCs w:val="24"/>
        </w:rPr>
        <w:t xml:space="preserve"> hodín</w:t>
      </w:r>
      <w:r>
        <w:rPr>
          <w:rFonts w:ascii="Times New Roman" w:hAnsi="Times New Roman"/>
          <w:sz w:val="24"/>
          <w:szCs w:val="24"/>
        </w:rPr>
        <w:t>.</w:t>
      </w:r>
    </w:p>
    <w:tbl>
      <w:tblPr>
        <w:tblpPr w:leftFromText="141" w:rightFromText="141" w:vertAnchor="text" w:horzAnchor="margin" w:tblpY="732"/>
        <w:tblW w:w="9591" w:type="dxa"/>
        <w:tblLayout w:type="fixed"/>
        <w:tblLook w:val="0000" w:firstRow="0" w:lastRow="0" w:firstColumn="0" w:lastColumn="0" w:noHBand="0" w:noVBand="0"/>
      </w:tblPr>
      <w:tblGrid>
        <w:gridCol w:w="4361"/>
        <w:gridCol w:w="5230"/>
      </w:tblGrid>
      <w:tr w:rsidR="00447C73" w:rsidRPr="00A30937" w14:paraId="1B635CBB"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64961951"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D561B54"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Jazyk a komunikácia</w:t>
            </w:r>
          </w:p>
        </w:tc>
      </w:tr>
      <w:tr w:rsidR="00447C73" w:rsidRPr="00A30937" w14:paraId="5FBEC9C0"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4DE9251C"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4417F56"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 jazyk a literatúra</w:t>
            </w:r>
          </w:p>
        </w:tc>
      </w:tr>
      <w:tr w:rsidR="00447C73" w:rsidRPr="00A30937" w14:paraId="2A71A796"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354EBDD7"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8D5BAF2"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8 </w:t>
            </w:r>
            <w:r w:rsidRPr="00A30937">
              <w:rPr>
                <w:rFonts w:ascii="Times New Roman" w:hAnsi="Times New Roman"/>
                <w:b/>
                <w:color w:val="000000"/>
              </w:rPr>
              <w:t xml:space="preserve">hodín </w:t>
            </w:r>
          </w:p>
        </w:tc>
      </w:tr>
      <w:tr w:rsidR="00447C73" w:rsidRPr="00A30937" w14:paraId="7C494C44"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6536FEE1"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9DCF255"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Druhý</w:t>
            </w:r>
          </w:p>
        </w:tc>
      </w:tr>
      <w:tr w:rsidR="00447C73" w:rsidRPr="00A30937" w14:paraId="632EF0FF"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22FFBF0C"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850EA07"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447C73" w:rsidRPr="00A30937" w14:paraId="07B25CD6"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1AE05A67"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BF8ED3F"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447C73" w:rsidRPr="00A30937" w14:paraId="1573AB95" w14:textId="77777777" w:rsidTr="009A5271">
        <w:trPr>
          <w:trHeight w:val="276"/>
        </w:trPr>
        <w:tc>
          <w:tcPr>
            <w:tcW w:w="4361" w:type="dxa"/>
            <w:tcBorders>
              <w:top w:val="single" w:sz="4" w:space="0" w:color="000000"/>
              <w:left w:val="single" w:sz="4" w:space="0" w:color="000000"/>
              <w:bottom w:val="single" w:sz="4" w:space="0" w:color="000000"/>
            </w:tcBorders>
          </w:tcPr>
          <w:p w14:paraId="60A03423"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CFD1DF8" w14:textId="77777777" w:rsidR="00447C73" w:rsidRPr="00A30937" w:rsidRDefault="00447C73"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118A299B" w14:textId="77777777" w:rsidR="004134BF" w:rsidRDefault="004134BF" w:rsidP="00A30937">
      <w:pPr>
        <w:rPr>
          <w:rFonts w:ascii="Times New Roman" w:hAnsi="Times New Roman"/>
          <w:b/>
          <w:sz w:val="24"/>
          <w:szCs w:val="24"/>
        </w:rPr>
      </w:pPr>
    </w:p>
    <w:p w14:paraId="7C6AD4CE" w14:textId="77777777" w:rsidR="00DD1D6C" w:rsidRPr="00D63E74" w:rsidRDefault="00DD1D6C" w:rsidP="00A30937">
      <w:pPr>
        <w:rPr>
          <w:rFonts w:ascii="Times New Roman" w:hAnsi="Times New Roman"/>
          <w:b/>
          <w:sz w:val="24"/>
          <w:szCs w:val="24"/>
        </w:rPr>
      </w:pPr>
    </w:p>
    <w:p w14:paraId="2972D734" w14:textId="77777777" w:rsidR="004134BF" w:rsidRPr="00D63E74" w:rsidRDefault="00D63E74" w:rsidP="00A30937">
      <w:pPr>
        <w:rPr>
          <w:rFonts w:ascii="Times New Roman" w:hAnsi="Times New Roman"/>
          <w:b/>
          <w:sz w:val="24"/>
          <w:szCs w:val="24"/>
        </w:rPr>
      </w:pPr>
      <w:r w:rsidRPr="00D63E74">
        <w:rPr>
          <w:rFonts w:ascii="Times New Roman" w:hAnsi="Times New Roman"/>
          <w:b/>
          <w:sz w:val="24"/>
          <w:szCs w:val="24"/>
        </w:rPr>
        <w:t>1. CHARAKTERISTIKA PREDMETU</w:t>
      </w:r>
    </w:p>
    <w:p w14:paraId="35B69CD0" w14:textId="77777777" w:rsidR="00D63E74" w:rsidRPr="00D63E74" w:rsidRDefault="00D63E74" w:rsidP="00D63E74">
      <w:p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 xml:space="preserve">Vyučovanie  slovenského  jazyka  a  literatúry  žiakov  s  ľahkým  stupňom  mentálneho </w:t>
      </w:r>
    </w:p>
    <w:p w14:paraId="39AAB6DF" w14:textId="77777777" w:rsidR="004134BF" w:rsidRDefault="00D63E74" w:rsidP="00D63E74">
      <w:pPr>
        <w:spacing w:before="0" w:beforeAutospacing="0" w:after="0" w:afterAutospacing="0" w:line="360" w:lineRule="auto"/>
        <w:jc w:val="both"/>
        <w:rPr>
          <w:rFonts w:ascii="Times New Roman" w:hAnsi="Times New Roman"/>
          <w:sz w:val="24"/>
          <w:szCs w:val="24"/>
        </w:rPr>
      </w:pPr>
      <w:r w:rsidRPr="00D63E74">
        <w:rPr>
          <w:rFonts w:ascii="Times New Roman" w:hAnsi="Times New Roman"/>
          <w:sz w:val="24"/>
          <w:szCs w:val="24"/>
        </w:rPr>
        <w:t>postihnutia je základom celého vzdelávania a výchovy.  Schopnosť čítať a písať je jedna  zo  základných  životných  kompetencií,  ktorých  základ  ži</w:t>
      </w:r>
      <w:r>
        <w:rPr>
          <w:rFonts w:ascii="Times New Roman" w:hAnsi="Times New Roman"/>
          <w:sz w:val="24"/>
          <w:szCs w:val="24"/>
        </w:rPr>
        <w:t xml:space="preserve">aci  získavajú  v  1.  ročníku </w:t>
      </w:r>
      <w:r w:rsidRPr="00D63E74">
        <w:rPr>
          <w:rFonts w:ascii="Times New Roman" w:hAnsi="Times New Roman"/>
          <w:sz w:val="24"/>
          <w:szCs w:val="24"/>
        </w:rPr>
        <w:t>ŠZŠ  a v  ďalších  ho  prehlbujú.  Zvládnutie    výchovno-vzdelávacích    úloh  slovens</w:t>
      </w:r>
      <w:r>
        <w:rPr>
          <w:rFonts w:ascii="Times New Roman" w:hAnsi="Times New Roman"/>
          <w:sz w:val="24"/>
          <w:szCs w:val="24"/>
        </w:rPr>
        <w:t xml:space="preserve">kého </w:t>
      </w:r>
      <w:r w:rsidRPr="00D63E74">
        <w:rPr>
          <w:rFonts w:ascii="Times New Roman" w:hAnsi="Times New Roman"/>
          <w:sz w:val="24"/>
          <w:szCs w:val="24"/>
        </w:rPr>
        <w:t xml:space="preserve">jazyka a literatúry je predpokladom na splnenie úloh </w:t>
      </w:r>
      <w:r>
        <w:rPr>
          <w:rFonts w:ascii="Times New Roman" w:hAnsi="Times New Roman"/>
          <w:sz w:val="24"/>
          <w:szCs w:val="24"/>
        </w:rPr>
        <w:t xml:space="preserve">ďalších vyučovacích predmetov. </w:t>
      </w:r>
      <w:r w:rsidRPr="00D63E74">
        <w:rPr>
          <w:rFonts w:ascii="Times New Roman" w:hAnsi="Times New Roman"/>
          <w:sz w:val="24"/>
          <w:szCs w:val="24"/>
        </w:rPr>
        <w:t>K hlavným  aspektom  rozvíjania  už  získaných  jazykovýc</w:t>
      </w:r>
      <w:r>
        <w:rPr>
          <w:rFonts w:ascii="Times New Roman" w:hAnsi="Times New Roman"/>
          <w:sz w:val="24"/>
          <w:szCs w:val="24"/>
        </w:rPr>
        <w:t xml:space="preserve">h  zručností  a návykov  patrí </w:t>
      </w:r>
      <w:r w:rsidRPr="00D63E74">
        <w:rPr>
          <w:rFonts w:ascii="Times New Roman" w:hAnsi="Times New Roman"/>
          <w:sz w:val="24"/>
          <w:szCs w:val="24"/>
        </w:rPr>
        <w:t>rozvoj  slovnej  zásoby,  získanie  základov  pravopisu  a znalostí  z oblas</w:t>
      </w:r>
      <w:r>
        <w:rPr>
          <w:rFonts w:ascii="Times New Roman" w:hAnsi="Times New Roman"/>
          <w:sz w:val="24"/>
          <w:szCs w:val="24"/>
        </w:rPr>
        <w:t xml:space="preserve">ti  literatúry.  V rámci </w:t>
      </w:r>
      <w:r w:rsidRPr="00D63E74">
        <w:rPr>
          <w:rFonts w:ascii="Times New Roman" w:hAnsi="Times New Roman"/>
          <w:sz w:val="24"/>
          <w:szCs w:val="24"/>
        </w:rPr>
        <w:t>zložky  čítanie  a literárna  výchova  sa  kladie  dôraz  na  čít</w:t>
      </w:r>
      <w:r>
        <w:rPr>
          <w:rFonts w:ascii="Times New Roman" w:hAnsi="Times New Roman"/>
          <w:sz w:val="24"/>
          <w:szCs w:val="24"/>
        </w:rPr>
        <w:t xml:space="preserve">anie  s porozumením,  verbálnu </w:t>
      </w:r>
      <w:r w:rsidRPr="00D63E74">
        <w:rPr>
          <w:rFonts w:ascii="Times New Roman" w:hAnsi="Times New Roman"/>
          <w:sz w:val="24"/>
          <w:szCs w:val="24"/>
        </w:rPr>
        <w:t xml:space="preserve">a neverbálnu </w:t>
      </w:r>
      <w:r w:rsidRPr="00D63E74">
        <w:rPr>
          <w:rFonts w:ascii="Times New Roman" w:hAnsi="Times New Roman"/>
          <w:sz w:val="24"/>
          <w:szCs w:val="24"/>
        </w:rPr>
        <w:lastRenderedPageBreak/>
        <w:t>komunikáciu. Nezanedbateľnou je i emocionál</w:t>
      </w:r>
      <w:r>
        <w:rPr>
          <w:rFonts w:ascii="Times New Roman" w:hAnsi="Times New Roman"/>
          <w:sz w:val="24"/>
          <w:szCs w:val="24"/>
        </w:rPr>
        <w:t>na stránka jazykovej výchovy  –</w:t>
      </w:r>
      <w:r w:rsidRPr="00D63E74">
        <w:rPr>
          <w:rFonts w:ascii="Times New Roman" w:hAnsi="Times New Roman"/>
          <w:sz w:val="24"/>
          <w:szCs w:val="24"/>
        </w:rPr>
        <w:t>vytváranie  kladného  vzťahu  k čítaniu  a knihám  a prostred</w:t>
      </w:r>
      <w:r>
        <w:rPr>
          <w:rFonts w:ascii="Times New Roman" w:hAnsi="Times New Roman"/>
          <w:sz w:val="24"/>
          <w:szCs w:val="24"/>
        </w:rPr>
        <w:t xml:space="preserve">níctvom  nich  k  materinskému </w:t>
      </w:r>
      <w:r w:rsidRPr="00D63E74">
        <w:rPr>
          <w:rFonts w:ascii="Times New Roman" w:hAnsi="Times New Roman"/>
          <w:sz w:val="24"/>
          <w:szCs w:val="24"/>
        </w:rPr>
        <w:t>jazyku. Písanie je základným nástrojom gramotnosti. Na hodin</w:t>
      </w:r>
      <w:r>
        <w:rPr>
          <w:rFonts w:ascii="Times New Roman" w:hAnsi="Times New Roman"/>
          <w:sz w:val="24"/>
          <w:szCs w:val="24"/>
        </w:rPr>
        <w:t xml:space="preserve">ách písania si žiaci vytvárajú </w:t>
      </w:r>
      <w:r w:rsidRPr="00D63E74">
        <w:rPr>
          <w:rFonts w:ascii="Times New Roman" w:hAnsi="Times New Roman"/>
          <w:sz w:val="24"/>
          <w:szCs w:val="24"/>
        </w:rPr>
        <w:t xml:space="preserve">potrebné  hygienické,  pracovné  a estetické  návyky.   Žiaci  </w:t>
      </w:r>
      <w:r>
        <w:rPr>
          <w:rFonts w:ascii="Times New Roman" w:hAnsi="Times New Roman"/>
          <w:sz w:val="24"/>
          <w:szCs w:val="24"/>
        </w:rPr>
        <w:t xml:space="preserve">sa  učia  správne  zaobchádzať </w:t>
      </w:r>
      <w:r w:rsidRPr="00D63E74">
        <w:rPr>
          <w:rFonts w:ascii="Times New Roman" w:hAnsi="Times New Roman"/>
          <w:sz w:val="24"/>
          <w:szCs w:val="24"/>
        </w:rPr>
        <w:t>s písacími  nástrojmi  a  materiálom  a dbať  na  úhľadnú  úprav</w:t>
      </w:r>
      <w:r>
        <w:rPr>
          <w:rFonts w:ascii="Times New Roman" w:hAnsi="Times New Roman"/>
          <w:sz w:val="24"/>
          <w:szCs w:val="24"/>
        </w:rPr>
        <w:t xml:space="preserve">u,  vyjadrovať  sa  v krátkych </w:t>
      </w:r>
      <w:r w:rsidRPr="00D63E74">
        <w:rPr>
          <w:rFonts w:ascii="Times New Roman" w:hAnsi="Times New Roman"/>
          <w:sz w:val="24"/>
          <w:szCs w:val="24"/>
        </w:rPr>
        <w:t>ústnych  prejavoch,  odpovedať  na  otázky,  vedieť  sform</w:t>
      </w:r>
      <w:r>
        <w:rPr>
          <w:rFonts w:ascii="Times New Roman" w:hAnsi="Times New Roman"/>
          <w:sz w:val="24"/>
          <w:szCs w:val="24"/>
        </w:rPr>
        <w:t xml:space="preserve">ulovať  prosbu  a poďakovanie, </w:t>
      </w:r>
      <w:r w:rsidRPr="00D63E74">
        <w:rPr>
          <w:rFonts w:ascii="Times New Roman" w:hAnsi="Times New Roman"/>
          <w:sz w:val="24"/>
          <w:szCs w:val="24"/>
        </w:rPr>
        <w:t>ospravedlniť sa, stručne reprodukovať prečítaný text, pracovať s texto</w:t>
      </w:r>
      <w:r>
        <w:rPr>
          <w:rFonts w:ascii="Times New Roman" w:hAnsi="Times New Roman"/>
          <w:sz w:val="24"/>
          <w:szCs w:val="24"/>
        </w:rPr>
        <w:t xml:space="preserve">m.  Slovenský jazyk a </w:t>
      </w:r>
      <w:r w:rsidRPr="00D63E74">
        <w:rPr>
          <w:rFonts w:ascii="Times New Roman" w:hAnsi="Times New Roman"/>
          <w:sz w:val="24"/>
          <w:szCs w:val="24"/>
        </w:rPr>
        <w:t xml:space="preserve">literatúra v 2. ročníku sa bude vyučovať v časovej dotácii </w:t>
      </w:r>
      <w:r>
        <w:rPr>
          <w:rFonts w:ascii="Times New Roman" w:hAnsi="Times New Roman"/>
          <w:sz w:val="24"/>
          <w:szCs w:val="24"/>
        </w:rPr>
        <w:t>8</w:t>
      </w:r>
      <w:r w:rsidRPr="00D63E74">
        <w:rPr>
          <w:rFonts w:ascii="Times New Roman" w:hAnsi="Times New Roman"/>
          <w:sz w:val="24"/>
          <w:szCs w:val="24"/>
        </w:rPr>
        <w:t xml:space="preserve"> hodín</w:t>
      </w:r>
      <w:r>
        <w:rPr>
          <w:rFonts w:ascii="Times New Roman" w:hAnsi="Times New Roman"/>
          <w:sz w:val="24"/>
          <w:szCs w:val="24"/>
        </w:rPr>
        <w:t xml:space="preserve"> týždenne, pričom 8 hodín bude </w:t>
      </w:r>
      <w:r w:rsidRPr="00D63E74">
        <w:rPr>
          <w:rFonts w:ascii="Times New Roman" w:hAnsi="Times New Roman"/>
          <w:sz w:val="24"/>
          <w:szCs w:val="24"/>
        </w:rPr>
        <w:t>odučených podľa ŠVP a 1 hodina bude využitá na</w:t>
      </w:r>
      <w:r>
        <w:rPr>
          <w:rFonts w:ascii="Times New Roman" w:hAnsi="Times New Roman"/>
          <w:sz w:val="24"/>
          <w:szCs w:val="24"/>
        </w:rPr>
        <w:t xml:space="preserve"> precvičenie a upevnenie učiva. </w:t>
      </w:r>
      <w:r w:rsidRPr="00D63E74">
        <w:rPr>
          <w:rFonts w:ascii="Times New Roman" w:hAnsi="Times New Roman"/>
          <w:sz w:val="24"/>
          <w:szCs w:val="24"/>
        </w:rPr>
        <w:t>Slovenský jazyk a literatúra spája v sebe niekoľko oblast</w:t>
      </w:r>
      <w:r>
        <w:rPr>
          <w:rFonts w:ascii="Times New Roman" w:hAnsi="Times New Roman"/>
          <w:sz w:val="24"/>
          <w:szCs w:val="24"/>
        </w:rPr>
        <w:t xml:space="preserve">í, ktoré sa navzájom </w:t>
      </w:r>
      <w:r w:rsidRPr="00D63E74">
        <w:rPr>
          <w:rFonts w:ascii="Times New Roman" w:hAnsi="Times New Roman"/>
          <w:sz w:val="24"/>
          <w:szCs w:val="24"/>
        </w:rPr>
        <w:t>prelínajú a špecifickým spôsobom prispievajú k pl</w:t>
      </w:r>
      <w:r>
        <w:rPr>
          <w:rFonts w:ascii="Times New Roman" w:hAnsi="Times New Roman"/>
          <w:sz w:val="24"/>
          <w:szCs w:val="24"/>
        </w:rPr>
        <w:t xml:space="preserve">neniu cieľov výchovy: rozvíjajú </w:t>
      </w:r>
      <w:r w:rsidRPr="00D63E74">
        <w:rPr>
          <w:rFonts w:ascii="Times New Roman" w:hAnsi="Times New Roman"/>
          <w:sz w:val="24"/>
          <w:szCs w:val="24"/>
        </w:rPr>
        <w:t>zmyslovú, emocionálnu, vôľovú a rozumovú stránku os</w:t>
      </w:r>
      <w:r>
        <w:rPr>
          <w:rFonts w:ascii="Times New Roman" w:hAnsi="Times New Roman"/>
          <w:sz w:val="24"/>
          <w:szCs w:val="24"/>
        </w:rPr>
        <w:t xml:space="preserve">obnosti dieťaťa, spoluutvárajú </w:t>
      </w:r>
      <w:r w:rsidRPr="00D63E74">
        <w:rPr>
          <w:rFonts w:ascii="Times New Roman" w:hAnsi="Times New Roman"/>
          <w:sz w:val="24"/>
          <w:szCs w:val="24"/>
        </w:rPr>
        <w:t>charakter žiaka a spolu s ostatnými predmetmi posilňujú výchovu k vlastenectvu.</w:t>
      </w:r>
    </w:p>
    <w:p w14:paraId="653664A6" w14:textId="77777777" w:rsidR="006A534C" w:rsidRDefault="006A534C" w:rsidP="006A534C">
      <w:pPr>
        <w:rPr>
          <w:rFonts w:ascii="Times New Roman" w:hAnsi="Times New Roman"/>
          <w:b/>
          <w:sz w:val="24"/>
          <w:szCs w:val="24"/>
        </w:rPr>
      </w:pPr>
      <w:r w:rsidRPr="000207F2">
        <w:rPr>
          <w:rFonts w:ascii="Times New Roman" w:hAnsi="Times New Roman"/>
          <w:b/>
          <w:sz w:val="24"/>
          <w:szCs w:val="24"/>
        </w:rPr>
        <w:t>2. CIELE PREDMETU</w:t>
      </w:r>
    </w:p>
    <w:p w14:paraId="72C013C3"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t xml:space="preserve">– Opakovať známe písmená z 1. ročníka, </w:t>
      </w:r>
    </w:p>
    <w:p w14:paraId="4DC3096A"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t xml:space="preserve">– osvojovať si zručnosť čítať s porozumením jednoduché vety po slovách a jednoduchých hovorených taktoch, </w:t>
      </w:r>
    </w:p>
    <w:p w14:paraId="4E4CFECC"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t>– naučiť žiakov písať tie písmená malej a veľkej abecedy, ktoré sa žiaci učia čítať.</w:t>
      </w:r>
    </w:p>
    <w:p w14:paraId="7AD7C966" w14:textId="77777777" w:rsidR="006A534C" w:rsidRPr="000207F2" w:rsidRDefault="006A534C" w:rsidP="006A534C">
      <w:pPr>
        <w:rPr>
          <w:rFonts w:ascii="Times New Roman" w:hAnsi="Times New Roman"/>
          <w:b/>
          <w:sz w:val="24"/>
          <w:szCs w:val="24"/>
        </w:rPr>
      </w:pPr>
      <w:r w:rsidRPr="000207F2">
        <w:rPr>
          <w:rFonts w:ascii="Times New Roman" w:hAnsi="Times New Roman"/>
          <w:b/>
          <w:sz w:val="24"/>
          <w:szCs w:val="24"/>
        </w:rPr>
        <w:t>3. OBSAH PREDMETU</w:t>
      </w:r>
    </w:p>
    <w:p w14:paraId="43564078" w14:textId="77777777" w:rsidR="006A534C" w:rsidRDefault="006A534C" w:rsidP="006A534C">
      <w:pPr>
        <w:rPr>
          <w:rFonts w:ascii="Times New Roman" w:hAnsi="Times New Roman"/>
          <w:b/>
          <w:sz w:val="24"/>
          <w:szCs w:val="24"/>
        </w:rPr>
      </w:pPr>
      <w:r w:rsidRPr="001E0DEC">
        <w:rPr>
          <w:rFonts w:ascii="Times New Roman" w:hAnsi="Times New Roman"/>
          <w:b/>
          <w:sz w:val="24"/>
          <w:szCs w:val="24"/>
        </w:rPr>
        <w:t xml:space="preserve">JAZYKOVÁ KOMUNIKÁCIA </w:t>
      </w:r>
    </w:p>
    <w:p w14:paraId="5EF42385" w14:textId="77777777" w:rsidR="006A534C" w:rsidRPr="0075223B" w:rsidRDefault="006A534C" w:rsidP="006A534C">
      <w:pPr>
        <w:pStyle w:val="Default"/>
        <w:rPr>
          <w:u w:val="single"/>
        </w:rPr>
      </w:pPr>
      <w:r w:rsidRPr="0075223B">
        <w:rPr>
          <w:u w:val="single"/>
        </w:rPr>
        <w:t xml:space="preserve">Písanie </w:t>
      </w:r>
    </w:p>
    <w:p w14:paraId="57037CAF"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t xml:space="preserve">Vytvárať zručnosť písať s príslušnými pracovnými, hygienickými a estetickými návykmi. Naučiť sa písať písmená malej a veľkej abecedy, ktoré sa žiaci učia písať. S ťažšími tvarmi veľkých písmen sa žiaci oboznámia, nemusia ich dokonale zvládnuť. </w:t>
      </w:r>
    </w:p>
    <w:p w14:paraId="3BD31779"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t xml:space="preserve">Písanie slabík a slov. Nacvičovanie písmen v poradí podľa postupu v čítaní. Cvičenia na písanie: </w:t>
      </w:r>
    </w:p>
    <w:p w14:paraId="2C3844E4"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t>1. prvky písaných písmen,</w:t>
      </w:r>
    </w:p>
    <w:p w14:paraId="05B7A0B2"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t xml:space="preserve"> 2. písané písmená, </w:t>
      </w:r>
    </w:p>
    <w:p w14:paraId="709C732D"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t xml:space="preserve">3. spájanie písmen do slabík </w:t>
      </w:r>
    </w:p>
    <w:p w14:paraId="3CFB6D20"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t xml:space="preserve">4. odpisovanie písaného písma </w:t>
      </w:r>
    </w:p>
    <w:p w14:paraId="14962E22"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t xml:space="preserve">5. prepisovanie slabík a slov </w:t>
      </w:r>
    </w:p>
    <w:p w14:paraId="60748918"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lastRenderedPageBreak/>
        <w:t xml:space="preserve">6. písanie krátkych viet </w:t>
      </w:r>
    </w:p>
    <w:p w14:paraId="71BC4724" w14:textId="77777777" w:rsidR="006A534C" w:rsidRPr="00B10ECD" w:rsidRDefault="006A534C" w:rsidP="006A534C">
      <w:pPr>
        <w:spacing w:before="0" w:beforeAutospacing="0" w:after="0" w:afterAutospacing="0" w:line="360" w:lineRule="auto"/>
        <w:rPr>
          <w:rFonts w:ascii="Times New Roman" w:hAnsi="Times New Roman"/>
          <w:bCs/>
          <w:sz w:val="24"/>
          <w:szCs w:val="24"/>
        </w:rPr>
      </w:pPr>
      <w:r w:rsidRPr="00B10ECD">
        <w:rPr>
          <w:rFonts w:ascii="Times New Roman" w:hAnsi="Times New Roman"/>
          <w:bCs/>
          <w:sz w:val="24"/>
          <w:szCs w:val="24"/>
        </w:rPr>
        <w:t>7. písanie slabík a jednoduchých slov podľa diktátu</w:t>
      </w:r>
    </w:p>
    <w:p w14:paraId="5F021FB8" w14:textId="77777777" w:rsidR="006A534C" w:rsidRDefault="006A534C" w:rsidP="00DD1D6C">
      <w:pPr>
        <w:rPr>
          <w:rFonts w:ascii="Times New Roman" w:hAnsi="Times New Roman"/>
          <w:b/>
          <w:sz w:val="24"/>
          <w:szCs w:val="24"/>
        </w:rPr>
      </w:pPr>
      <w:r w:rsidRPr="001E0DEC">
        <w:rPr>
          <w:rFonts w:ascii="Times New Roman" w:hAnsi="Times New Roman"/>
          <w:b/>
          <w:sz w:val="24"/>
          <w:szCs w:val="24"/>
        </w:rPr>
        <w:t>KOMUNIKÁCIA A</w:t>
      </w:r>
      <w:r>
        <w:rPr>
          <w:rFonts w:ascii="Times New Roman" w:hAnsi="Times New Roman"/>
          <w:b/>
          <w:sz w:val="24"/>
          <w:szCs w:val="24"/>
        </w:rPr>
        <w:t> </w:t>
      </w:r>
      <w:r w:rsidRPr="001E0DEC">
        <w:rPr>
          <w:rFonts w:ascii="Times New Roman" w:hAnsi="Times New Roman"/>
          <w:b/>
          <w:sz w:val="24"/>
          <w:szCs w:val="24"/>
        </w:rPr>
        <w:t>SLOH</w:t>
      </w:r>
    </w:p>
    <w:p w14:paraId="6F87C88E" w14:textId="77777777" w:rsidR="006A534C" w:rsidRPr="0075223B" w:rsidRDefault="006A534C" w:rsidP="00447C73">
      <w:pPr>
        <w:pStyle w:val="Default"/>
        <w:spacing w:line="360" w:lineRule="auto"/>
        <w:rPr>
          <w:u w:val="single"/>
        </w:rPr>
      </w:pPr>
      <w:r w:rsidRPr="0075223B">
        <w:rPr>
          <w:u w:val="single"/>
        </w:rPr>
        <w:t xml:space="preserve">Ústny prejav </w:t>
      </w:r>
    </w:p>
    <w:p w14:paraId="4725F34F" w14:textId="77777777" w:rsidR="006A534C" w:rsidRPr="0075223B" w:rsidRDefault="006A534C" w:rsidP="00447C73">
      <w:pPr>
        <w:pStyle w:val="Default"/>
        <w:spacing w:line="360" w:lineRule="auto"/>
        <w:rPr>
          <w:u w:val="single"/>
        </w:rPr>
      </w:pPr>
      <w:r w:rsidRPr="00013C3F">
        <w:rPr>
          <w:u w:val="single"/>
        </w:rPr>
        <w:t>Komunikácia, ústny prejav</w:t>
      </w:r>
    </w:p>
    <w:p w14:paraId="15F40421" w14:textId="77777777" w:rsidR="006A534C" w:rsidRPr="00B10ECD" w:rsidRDefault="006A534C" w:rsidP="003C0D32">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Nácvik krátkych hovorených prejavov, vyjadrovanie </w:t>
      </w:r>
      <w:r w:rsidR="003C0D32">
        <w:rPr>
          <w:rFonts w:ascii="Times New Roman" w:hAnsi="Times New Roman"/>
          <w:bCs/>
          <w:sz w:val="24"/>
          <w:szCs w:val="24"/>
        </w:rPr>
        <w:t xml:space="preserve">osobných zážitkov a skúseností, </w:t>
      </w:r>
      <w:r w:rsidRPr="00B10ECD">
        <w:rPr>
          <w:rFonts w:ascii="Times New Roman" w:hAnsi="Times New Roman"/>
          <w:bCs/>
          <w:sz w:val="24"/>
          <w:szCs w:val="24"/>
        </w:rPr>
        <w:t>formulácia odpovedí na otázky, formulácia želania, prosby, poďakovania. Opísanie jednoduchej známej činnosti, osoby, zvieraťa, veci.</w:t>
      </w:r>
    </w:p>
    <w:p w14:paraId="4D4F2514" w14:textId="77777777" w:rsidR="006A534C" w:rsidRDefault="006A534C" w:rsidP="00447C73">
      <w:pPr>
        <w:spacing w:before="0" w:beforeAutospacing="0" w:after="0" w:afterAutospacing="0" w:line="360" w:lineRule="auto"/>
        <w:rPr>
          <w:rFonts w:ascii="Times New Roman" w:hAnsi="Times New Roman"/>
          <w:b/>
          <w:sz w:val="24"/>
          <w:szCs w:val="24"/>
        </w:rPr>
      </w:pPr>
      <w:r w:rsidRPr="001E0DEC">
        <w:rPr>
          <w:rFonts w:ascii="Times New Roman" w:hAnsi="Times New Roman"/>
          <w:b/>
          <w:sz w:val="24"/>
          <w:szCs w:val="24"/>
        </w:rPr>
        <w:t>ČÍTANIE A</w:t>
      </w:r>
      <w:r>
        <w:rPr>
          <w:rFonts w:ascii="Times New Roman" w:hAnsi="Times New Roman"/>
          <w:b/>
          <w:sz w:val="24"/>
          <w:szCs w:val="24"/>
        </w:rPr>
        <w:t> </w:t>
      </w:r>
      <w:r w:rsidRPr="001E0DEC">
        <w:rPr>
          <w:rFonts w:ascii="Times New Roman" w:hAnsi="Times New Roman"/>
          <w:b/>
          <w:sz w:val="24"/>
          <w:szCs w:val="24"/>
        </w:rPr>
        <w:t>LITERATÚRA</w:t>
      </w:r>
    </w:p>
    <w:p w14:paraId="704E47DB" w14:textId="77777777" w:rsidR="006A534C" w:rsidRPr="0075223B" w:rsidRDefault="006A534C" w:rsidP="006A534C">
      <w:pPr>
        <w:pStyle w:val="Default"/>
        <w:rPr>
          <w:u w:val="single"/>
        </w:rPr>
      </w:pPr>
      <w:r w:rsidRPr="00360396">
        <w:rPr>
          <w:u w:val="single"/>
        </w:rPr>
        <w:t>Technika čítania</w:t>
      </w:r>
    </w:p>
    <w:p w14:paraId="0627835D"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Poznávanie a čítanie spoluhlások </w:t>
      </w:r>
      <w:proofErr w:type="spellStart"/>
      <w:r w:rsidRPr="00B10ECD">
        <w:rPr>
          <w:rFonts w:ascii="Times New Roman" w:hAnsi="Times New Roman"/>
          <w:bCs/>
          <w:sz w:val="24"/>
          <w:szCs w:val="24"/>
        </w:rPr>
        <w:t>s,S</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n,N</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d,D</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z,Z</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b,B</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h,H</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k,K</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š,Š</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c,C</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r,R</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č,Č</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ž,Ž</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ď,Ď</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ť,Ť</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ň,Ň</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ľ,Ľ</w:t>
      </w:r>
      <w:proofErr w:type="spellEnd"/>
      <w:r w:rsidRPr="00B10ECD">
        <w:rPr>
          <w:rFonts w:ascii="Times New Roman" w:hAnsi="Times New Roman"/>
          <w:bCs/>
          <w:sz w:val="24"/>
          <w:szCs w:val="24"/>
        </w:rPr>
        <w:t xml:space="preserve">. Čítanie písanej abecedy. </w:t>
      </w:r>
    </w:p>
    <w:p w14:paraId="34E7425B"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Rozvíjanie fonetického sluchu. </w:t>
      </w:r>
    </w:p>
    <w:p w14:paraId="26E9600C"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Čítanie dvojslabičných a viacslabičných slov, zložených z otvorených slabík (typu mama, veselo). Automatizácia čítania jednoslabičných slov typu les. </w:t>
      </w:r>
    </w:p>
    <w:p w14:paraId="62166EAB"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Čítanie zatvorených slabík a dvojslabičných slov, ktoré majú zatvorenú slabiku na začiatku alebo na konci.</w:t>
      </w:r>
    </w:p>
    <w:p w14:paraId="11A08CD0"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Automatizácia čítania niektorých dvojslabičných slov ako celkov viazaných slabikovaním. </w:t>
      </w:r>
    </w:p>
    <w:p w14:paraId="5746B03F"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Čítanie vety s jednoduchou skladbou a slovníkom, ktoré sú obsahom primerané schopnostiam žiakov. Slovné odpovede na otázky z obsahu čítaného textu.</w:t>
      </w:r>
    </w:p>
    <w:p w14:paraId="4DE452ED" w14:textId="77777777" w:rsidR="006A534C" w:rsidRDefault="006A534C" w:rsidP="006A534C">
      <w:pPr>
        <w:spacing w:before="0" w:beforeAutospacing="0" w:after="0" w:afterAutospacing="0" w:line="360" w:lineRule="auto"/>
        <w:jc w:val="both"/>
      </w:pPr>
    </w:p>
    <w:p w14:paraId="4B4E3978" w14:textId="77777777" w:rsidR="006A534C" w:rsidRDefault="006A534C" w:rsidP="006A534C">
      <w:pPr>
        <w:pStyle w:val="Default"/>
        <w:rPr>
          <w:u w:val="single"/>
        </w:rPr>
      </w:pPr>
      <w:r w:rsidRPr="00360396">
        <w:rPr>
          <w:u w:val="single"/>
        </w:rPr>
        <w:t xml:space="preserve"> Literárna výchova</w:t>
      </w:r>
    </w:p>
    <w:p w14:paraId="12FF959A" w14:textId="77777777" w:rsidR="006A534C" w:rsidRPr="00360396" w:rsidRDefault="006A534C" w:rsidP="006A534C">
      <w:pPr>
        <w:pStyle w:val="Default"/>
        <w:rPr>
          <w:u w:val="single"/>
        </w:rPr>
      </w:pPr>
    </w:p>
    <w:p w14:paraId="721AE2B9"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Cieľom literárnej výchovy je približovať deťom literatúru, vyvolávať pocit radosti pri počúvaní rozprávok, príbehov zo života detí a zvierat, pri memorovaní detských rečňovaniek a </w:t>
      </w:r>
      <w:proofErr w:type="spellStart"/>
      <w:r w:rsidRPr="00B10ECD">
        <w:rPr>
          <w:rFonts w:ascii="Times New Roman" w:hAnsi="Times New Roman"/>
          <w:bCs/>
          <w:sz w:val="24"/>
          <w:szCs w:val="24"/>
        </w:rPr>
        <w:t>vyčítaniek</w:t>
      </w:r>
      <w:proofErr w:type="spellEnd"/>
      <w:r w:rsidRPr="00B10ECD">
        <w:rPr>
          <w:rFonts w:ascii="Times New Roman" w:hAnsi="Times New Roman"/>
          <w:bCs/>
          <w:sz w:val="24"/>
          <w:szCs w:val="24"/>
        </w:rPr>
        <w:t xml:space="preserve">, pri sledovaní bábkových scénok, počúvaní vybraných zvukových nahrávok a sledovaní videoprogramov. Prostredníctvom zážitkov, ktoré poskytuje literatúra, upevňovať citový vzťah k rodine, k domovu, k rodnému kraju. Viesť žiakov k počúvaniu, prednesu, rozprávaniu a dramatizácii primeraných literárnych diel. Prebúdzať u žiakov záujem o poznávanie kníh. Všímať si osoby vystupujúce v rozprávkach, poviedkach, rozlišovať hlavnú postavu (hrdinu), vyvolávať v deťoch predstavu miesta a času deja. Navštíviť počas roka aspoň dve detské filmové alebo divadelné predstavenia. Tento ideovo-umelecký obsah si žiaci osvojujú počúvaním ukážok z literatúry pre deti a mládež. Recitovať rečňovanky a krátke básne </w:t>
      </w:r>
      <w:r w:rsidRPr="00B10ECD">
        <w:rPr>
          <w:rFonts w:ascii="Times New Roman" w:hAnsi="Times New Roman"/>
          <w:bCs/>
          <w:sz w:val="24"/>
          <w:szCs w:val="24"/>
        </w:rPr>
        <w:lastRenderedPageBreak/>
        <w:t xml:space="preserve">od autorov detskej literatúry a z ľudovej tvorby (napr. M. Ďuríčková, J. </w:t>
      </w:r>
      <w:proofErr w:type="spellStart"/>
      <w:r w:rsidRPr="00B10ECD">
        <w:rPr>
          <w:rFonts w:ascii="Times New Roman" w:hAnsi="Times New Roman"/>
          <w:bCs/>
          <w:sz w:val="24"/>
          <w:szCs w:val="24"/>
        </w:rPr>
        <w:t>Andel</w:t>
      </w:r>
      <w:proofErr w:type="spellEnd"/>
      <w:r w:rsidRPr="00B10ECD">
        <w:rPr>
          <w:rFonts w:ascii="Times New Roman" w:hAnsi="Times New Roman"/>
          <w:bCs/>
          <w:sz w:val="24"/>
          <w:szCs w:val="24"/>
        </w:rPr>
        <w:t xml:space="preserve">, J. Navrátil, J. </w:t>
      </w:r>
      <w:proofErr w:type="spellStart"/>
      <w:r w:rsidRPr="00B10ECD">
        <w:rPr>
          <w:rFonts w:ascii="Times New Roman" w:hAnsi="Times New Roman"/>
          <w:bCs/>
          <w:sz w:val="24"/>
          <w:szCs w:val="24"/>
        </w:rPr>
        <w:t>Čapek</w:t>
      </w:r>
      <w:proofErr w:type="spellEnd"/>
      <w:r w:rsidRPr="00B10ECD">
        <w:rPr>
          <w:rFonts w:ascii="Times New Roman" w:hAnsi="Times New Roman"/>
          <w:bCs/>
          <w:sz w:val="24"/>
          <w:szCs w:val="24"/>
        </w:rPr>
        <w:t xml:space="preserve">, J. </w:t>
      </w:r>
      <w:proofErr w:type="spellStart"/>
      <w:r w:rsidRPr="00B10ECD">
        <w:rPr>
          <w:rFonts w:ascii="Times New Roman" w:hAnsi="Times New Roman"/>
          <w:bCs/>
          <w:sz w:val="24"/>
          <w:szCs w:val="24"/>
        </w:rPr>
        <w:t>Hála</w:t>
      </w:r>
      <w:proofErr w:type="spellEnd"/>
      <w:r w:rsidRPr="00B10ECD">
        <w:rPr>
          <w:rFonts w:ascii="Times New Roman" w:hAnsi="Times New Roman"/>
          <w:bCs/>
          <w:sz w:val="24"/>
          <w:szCs w:val="24"/>
        </w:rPr>
        <w:t xml:space="preserve">, Povedačky, </w:t>
      </w:r>
      <w:proofErr w:type="spellStart"/>
      <w:r w:rsidRPr="00B10ECD">
        <w:rPr>
          <w:rFonts w:ascii="Times New Roman" w:hAnsi="Times New Roman"/>
          <w:bCs/>
          <w:sz w:val="24"/>
          <w:szCs w:val="24"/>
        </w:rPr>
        <w:t>Rapotanky</w:t>
      </w:r>
      <w:proofErr w:type="spellEnd"/>
      <w:r w:rsidRPr="00B10ECD">
        <w:rPr>
          <w:rFonts w:ascii="Times New Roman" w:hAnsi="Times New Roman"/>
          <w:bCs/>
          <w:sz w:val="24"/>
          <w:szCs w:val="24"/>
        </w:rPr>
        <w:t>).</w:t>
      </w:r>
    </w:p>
    <w:p w14:paraId="0C78D2BD"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Počúvanie a reprodukcia krátkej rozprávky od autorov detskej literatúry (napr. M. Rázusová- Martáková, J. Pavlovič, J. </w:t>
      </w:r>
      <w:proofErr w:type="spellStart"/>
      <w:r w:rsidRPr="00B10ECD">
        <w:rPr>
          <w:rFonts w:ascii="Times New Roman" w:hAnsi="Times New Roman"/>
          <w:bCs/>
          <w:sz w:val="24"/>
          <w:szCs w:val="24"/>
        </w:rPr>
        <w:t>Čapek</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L.N.Tolstoj</w:t>
      </w:r>
      <w:proofErr w:type="spellEnd"/>
      <w:r w:rsidRPr="00B10ECD">
        <w:rPr>
          <w:rFonts w:ascii="Times New Roman" w:hAnsi="Times New Roman"/>
          <w:bCs/>
          <w:sz w:val="24"/>
          <w:szCs w:val="24"/>
        </w:rPr>
        <w:t xml:space="preserve">, M. </w:t>
      </w:r>
      <w:proofErr w:type="spellStart"/>
      <w:r w:rsidRPr="00B10ECD">
        <w:rPr>
          <w:rFonts w:ascii="Times New Roman" w:hAnsi="Times New Roman"/>
          <w:bCs/>
          <w:sz w:val="24"/>
          <w:szCs w:val="24"/>
        </w:rPr>
        <w:t>Lukešová</w:t>
      </w:r>
      <w:proofErr w:type="spellEnd"/>
      <w:r w:rsidRPr="00B10ECD">
        <w:rPr>
          <w:rFonts w:ascii="Times New Roman" w:hAnsi="Times New Roman"/>
          <w:bCs/>
          <w:sz w:val="24"/>
          <w:szCs w:val="24"/>
        </w:rPr>
        <w:t xml:space="preserve">). Počúvať rozprávanie o deťoch a zvieratkách (M. Jančová, J. </w:t>
      </w:r>
      <w:proofErr w:type="spellStart"/>
      <w:r w:rsidRPr="00B10ECD">
        <w:rPr>
          <w:rFonts w:ascii="Times New Roman" w:hAnsi="Times New Roman"/>
          <w:bCs/>
          <w:sz w:val="24"/>
          <w:szCs w:val="24"/>
        </w:rPr>
        <w:t>Šrámková</w:t>
      </w:r>
      <w:proofErr w:type="spellEnd"/>
      <w:r w:rsidRPr="00B10ECD">
        <w:rPr>
          <w:rFonts w:ascii="Times New Roman" w:hAnsi="Times New Roman"/>
          <w:bCs/>
          <w:sz w:val="24"/>
          <w:szCs w:val="24"/>
        </w:rPr>
        <w:t xml:space="preserve">, K. </w:t>
      </w:r>
      <w:proofErr w:type="spellStart"/>
      <w:r w:rsidRPr="00B10ECD">
        <w:rPr>
          <w:rFonts w:ascii="Times New Roman" w:hAnsi="Times New Roman"/>
          <w:bCs/>
          <w:sz w:val="24"/>
          <w:szCs w:val="24"/>
        </w:rPr>
        <w:t>Bendová,M</w:t>
      </w:r>
      <w:proofErr w:type="spellEnd"/>
      <w:r w:rsidRPr="00B10ECD">
        <w:rPr>
          <w:rFonts w:ascii="Times New Roman" w:hAnsi="Times New Roman"/>
          <w:bCs/>
          <w:sz w:val="24"/>
          <w:szCs w:val="24"/>
        </w:rPr>
        <w:t xml:space="preserve">. </w:t>
      </w:r>
      <w:proofErr w:type="spellStart"/>
      <w:r w:rsidRPr="00B10ECD">
        <w:rPr>
          <w:rFonts w:ascii="Times New Roman" w:hAnsi="Times New Roman"/>
          <w:bCs/>
          <w:sz w:val="24"/>
          <w:szCs w:val="24"/>
        </w:rPr>
        <w:t>Haštová</w:t>
      </w:r>
      <w:proofErr w:type="spellEnd"/>
      <w:r w:rsidRPr="00B10ECD">
        <w:rPr>
          <w:rFonts w:ascii="Times New Roman" w:hAnsi="Times New Roman"/>
          <w:bCs/>
          <w:sz w:val="24"/>
          <w:szCs w:val="24"/>
        </w:rPr>
        <w:t xml:space="preserve">). Obrázkové knihy (V. </w:t>
      </w:r>
      <w:proofErr w:type="spellStart"/>
      <w:r w:rsidRPr="00B10ECD">
        <w:rPr>
          <w:rFonts w:ascii="Times New Roman" w:hAnsi="Times New Roman"/>
          <w:bCs/>
          <w:sz w:val="24"/>
          <w:szCs w:val="24"/>
        </w:rPr>
        <w:t>Machaj</w:t>
      </w:r>
      <w:proofErr w:type="spellEnd"/>
      <w:r w:rsidRPr="00B10ECD">
        <w:rPr>
          <w:rFonts w:ascii="Times New Roman" w:hAnsi="Times New Roman"/>
          <w:bCs/>
          <w:sz w:val="24"/>
          <w:szCs w:val="24"/>
        </w:rPr>
        <w:t>, E. Weberová, I. Imro, j. Navrátil, A. Okruhlicová).</w:t>
      </w:r>
    </w:p>
    <w:p w14:paraId="12395622" w14:textId="77777777" w:rsidR="006A534C" w:rsidRPr="00B10ECD" w:rsidRDefault="006A534C" w:rsidP="006A534C">
      <w:pPr>
        <w:rPr>
          <w:rFonts w:ascii="Times New Roman" w:hAnsi="Times New Roman"/>
          <w:b/>
          <w:sz w:val="24"/>
          <w:szCs w:val="24"/>
        </w:rPr>
      </w:pPr>
      <w:r w:rsidRPr="00360396">
        <w:rPr>
          <w:rFonts w:ascii="Times New Roman" w:hAnsi="Times New Roman"/>
          <w:b/>
          <w:sz w:val="24"/>
          <w:szCs w:val="24"/>
        </w:rPr>
        <w:t>4. STRATÉGIE VYUČOVANIA – METÓDY A FORMY PRÁCE</w:t>
      </w:r>
    </w:p>
    <w:p w14:paraId="3CAA160B"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Pri voľbe vyučovacích metód a foriem prihliadame na obsah vyučovania, na individualitu žiakov a klímu triedy tak, aby boli splnené stanovené ciele a rozvíjali sa kľúčové kompetencie žiakov pre daný predmet. Pri výučbe slovenského jazyka využívame najmä: </w:t>
      </w:r>
    </w:p>
    <w:p w14:paraId="641C669B"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motivačné rozprávanie a rozhovor (aktivizovanie poznatkov a skúseností žiakov),</w:t>
      </w:r>
    </w:p>
    <w:p w14:paraId="30993482"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metóda viacnásobného opakovania informácie,</w:t>
      </w:r>
    </w:p>
    <w:p w14:paraId="00801DCC"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metóda zapojenia viacerých kanálov do prijímania i</w:t>
      </w:r>
      <w:r w:rsidR="00747E4D">
        <w:rPr>
          <w:rFonts w:ascii="Times New Roman" w:hAnsi="Times New Roman"/>
          <w:bCs/>
          <w:sz w:val="24"/>
          <w:szCs w:val="24"/>
        </w:rPr>
        <w:t>nformácie(vyjadrovanie skúsenosť</w:t>
      </w:r>
      <w:r w:rsidRPr="00B10ECD">
        <w:rPr>
          <w:rFonts w:ascii="Times New Roman" w:hAnsi="Times New Roman"/>
          <w:bCs/>
          <w:sz w:val="24"/>
          <w:szCs w:val="24"/>
        </w:rPr>
        <w:t xml:space="preserve"> aktívne počúvanie),  didaktické hry (</w:t>
      </w:r>
      <w:proofErr w:type="spellStart"/>
      <w:r w:rsidRPr="00B10ECD">
        <w:rPr>
          <w:rFonts w:ascii="Times New Roman" w:hAnsi="Times New Roman"/>
          <w:bCs/>
          <w:sz w:val="24"/>
          <w:szCs w:val="24"/>
        </w:rPr>
        <w:t>sebarealizačné</w:t>
      </w:r>
      <w:proofErr w:type="spellEnd"/>
      <w:r w:rsidRPr="00B10ECD">
        <w:rPr>
          <w:rFonts w:ascii="Times New Roman" w:hAnsi="Times New Roman"/>
          <w:bCs/>
          <w:sz w:val="24"/>
          <w:szCs w:val="24"/>
        </w:rPr>
        <w:t xml:space="preserve"> aktivity na uplatnenie záujmov a spontánnosti),</w:t>
      </w:r>
    </w:p>
    <w:p w14:paraId="4E03C1EC"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metóda intenzívnej spätnej väzby,</w:t>
      </w:r>
    </w:p>
    <w:p w14:paraId="01335807"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problémová metóda (upútanie pozornosti prostredníctvom nastoleného problému),</w:t>
      </w:r>
    </w:p>
    <w:p w14:paraId="29C4A297"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demonštračná metóda (demonštrácia predmetov, javov a činností),</w:t>
      </w:r>
    </w:p>
    <w:p w14:paraId="779E4E79"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kooperatívne vyučovanie (forma skupinového vyučovania – napr. vo dvojiciach),</w:t>
      </w:r>
    </w:p>
    <w:p w14:paraId="0F357893"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heuristická metóda (učenie sa riešením problémov),</w:t>
      </w:r>
    </w:p>
    <w:p w14:paraId="115F5DF8"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dramatizácia (rozvoj vnímania, predstavivosti, pevnej vôle a prežívania),</w:t>
      </w:r>
    </w:p>
    <w:p w14:paraId="12A4C046"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metóda nadmerného zvýraznenia informácie inštrukčnými médiami (prezentácia s využitím dataprojektoru),  samostatná práca žiakov (s pracovným listom, s počítačom, s internetom),</w:t>
      </w:r>
    </w:p>
    <w:p w14:paraId="5570F45A"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metóda individuálneho prístupu,</w:t>
      </w:r>
    </w:p>
    <w:p w14:paraId="695B0000"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metóda pozitívneho posilňovania.</w:t>
      </w:r>
    </w:p>
    <w:p w14:paraId="631C0200" w14:textId="77777777" w:rsidR="006A534C" w:rsidRPr="00DE57B5" w:rsidRDefault="006A534C" w:rsidP="006A534C">
      <w:pPr>
        <w:jc w:val="both"/>
        <w:rPr>
          <w:rFonts w:ascii="Times New Roman" w:hAnsi="Times New Roman"/>
          <w:b/>
          <w:sz w:val="24"/>
          <w:szCs w:val="24"/>
        </w:rPr>
      </w:pPr>
      <w:r w:rsidRPr="00DE57B5">
        <w:rPr>
          <w:rFonts w:ascii="Times New Roman" w:hAnsi="Times New Roman"/>
          <w:b/>
          <w:sz w:val="24"/>
          <w:szCs w:val="24"/>
        </w:rPr>
        <w:t xml:space="preserve">5. UČEBNÉ ZDROJE </w:t>
      </w:r>
    </w:p>
    <w:p w14:paraId="44859975"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Moje čítanie</w:t>
      </w:r>
    </w:p>
    <w:p w14:paraId="545D0714"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Šlabikár pre 2. ročník ŠZŠ</w:t>
      </w:r>
    </w:p>
    <w:p w14:paraId="0FE5617C"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Pracovné listy k učebnici Moje čítanie</w:t>
      </w:r>
    </w:p>
    <w:p w14:paraId="6DD99601"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Šlabikár pre 2. ročník ŠZŠ Maľovaná abeceda</w:t>
      </w:r>
    </w:p>
    <w:p w14:paraId="4F5C9AE6"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pracovné listy k abecede pre l. ročník ŠZŠ </w:t>
      </w:r>
    </w:p>
    <w:p w14:paraId="2EAF512F"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lastRenderedPageBreak/>
        <w:t xml:space="preserve">- Detské časopisy </w:t>
      </w:r>
    </w:p>
    <w:p w14:paraId="16CA3392"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Knihy zo školskej knižnice </w:t>
      </w:r>
    </w:p>
    <w:p w14:paraId="6629240E" w14:textId="77777777" w:rsidR="006A534C" w:rsidRPr="00B10ECD" w:rsidRDefault="003C0D32" w:rsidP="006A534C">
      <w:pPr>
        <w:spacing w:before="0" w:beforeAutospacing="0" w:after="0" w:afterAutospacing="0" w:line="360" w:lineRule="auto"/>
        <w:jc w:val="both"/>
        <w:rPr>
          <w:rFonts w:ascii="Times New Roman" w:hAnsi="Times New Roman"/>
          <w:bCs/>
          <w:sz w:val="24"/>
          <w:szCs w:val="24"/>
        </w:rPr>
      </w:pPr>
      <w:r>
        <w:rPr>
          <w:rFonts w:ascii="Times New Roman" w:hAnsi="Times New Roman"/>
          <w:bCs/>
          <w:sz w:val="24"/>
          <w:szCs w:val="24"/>
        </w:rPr>
        <w:t xml:space="preserve">- </w:t>
      </w:r>
      <w:r w:rsidR="006A534C" w:rsidRPr="00B10ECD">
        <w:rPr>
          <w:rFonts w:ascii="Times New Roman" w:hAnsi="Times New Roman"/>
          <w:bCs/>
          <w:sz w:val="24"/>
          <w:szCs w:val="24"/>
        </w:rPr>
        <w:t xml:space="preserve">CD – nosiče </w:t>
      </w:r>
    </w:p>
    <w:p w14:paraId="535919E2"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DVD – nosiče </w:t>
      </w:r>
    </w:p>
    <w:p w14:paraId="1C42C30D"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Videokazety</w:t>
      </w:r>
    </w:p>
    <w:p w14:paraId="48419C4B"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Internet</w:t>
      </w:r>
    </w:p>
    <w:p w14:paraId="1815C988" w14:textId="77777777" w:rsidR="006A534C" w:rsidRDefault="006A534C" w:rsidP="006A534C">
      <w:pPr>
        <w:jc w:val="both"/>
        <w:rPr>
          <w:rFonts w:ascii="Times New Roman" w:hAnsi="Times New Roman"/>
          <w:b/>
          <w:sz w:val="24"/>
          <w:szCs w:val="24"/>
        </w:rPr>
      </w:pPr>
      <w:r>
        <w:rPr>
          <w:rFonts w:ascii="Times New Roman" w:hAnsi="Times New Roman"/>
          <w:b/>
          <w:sz w:val="24"/>
          <w:szCs w:val="24"/>
        </w:rPr>
        <w:t>6.</w:t>
      </w:r>
      <w:r w:rsidRPr="00C2288A">
        <w:rPr>
          <w:rFonts w:ascii="Times New Roman" w:hAnsi="Times New Roman"/>
          <w:b/>
          <w:sz w:val="24"/>
          <w:szCs w:val="24"/>
        </w:rPr>
        <w:t xml:space="preserve"> POŽIADAVKY NA VÝSTUP</w:t>
      </w:r>
    </w:p>
    <w:p w14:paraId="16E1298B"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Žiak sa naučí: </w:t>
      </w:r>
    </w:p>
    <w:p w14:paraId="570389BE"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Percepčno-motorické zručnosti </w:t>
      </w:r>
    </w:p>
    <w:p w14:paraId="3DC82C78"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samostatne čítať písmená abecedy, slová, jednoduché vety(písaná a tlačená podoba) a arabské číslice, </w:t>
      </w:r>
    </w:p>
    <w:p w14:paraId="435EC764"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samostatne písať jednoduché slová s dôrazom na dodržiavanie základných parametrov písma, podľa predlohy odpísať alebo podľa diktovania napísať slabiky a jednoduché slová.</w:t>
      </w:r>
    </w:p>
    <w:p w14:paraId="26143254" w14:textId="77777777" w:rsidR="003C0D32"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Pamäťové, klasifikačné a aplikačné zručnosti </w:t>
      </w:r>
    </w:p>
    <w:p w14:paraId="6FDB82AD"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zapamätať si základné informácie a fakty a vedieť ich použiť v praxi,</w:t>
      </w:r>
    </w:p>
    <w:p w14:paraId="53310F99"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v písomnom prejave aplikovať pravopisnú normu určenú pre 2. ročník ŠZŠ.</w:t>
      </w:r>
    </w:p>
    <w:p w14:paraId="1C303807"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Analytické zručnosti a interpretačné zručnosti</w:t>
      </w:r>
    </w:p>
    <w:p w14:paraId="00E2170C"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analyzovať zvukovú rovinu jazyka na úrovni vety, slova, slabiky.</w:t>
      </w:r>
    </w:p>
    <w:p w14:paraId="7C9AEB2B"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uskutočniť jazykovú analýzu textu, vyhľadávať jazykové javy, vyhodnocovať ich a postupne zatrieďovať  prerozprávať obsah vypočutého textu</w:t>
      </w:r>
    </w:p>
    <w:p w14:paraId="5E3CB938"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vyjadriť svoje pocity a zážitky z vypočutého textu</w:t>
      </w:r>
    </w:p>
    <w:p w14:paraId="5A9A9499"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Tvorivé zručnosti </w:t>
      </w:r>
    </w:p>
    <w:p w14:paraId="7743AA10"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porozprávať krátky príbeh (vlastný zážitok alebo vymyslený príbeh),</w:t>
      </w:r>
    </w:p>
    <w:p w14:paraId="79E02B02"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porozprávať príbeh podľa predlohy (podľa obrázkov, podľa názvu),</w:t>
      </w:r>
    </w:p>
    <w:p w14:paraId="27DEEE07"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dokončiť rozprávanie alebo neukončenú rozprávku alebo iný literárny žáner,</w:t>
      </w:r>
    </w:p>
    <w:p w14:paraId="2E5E5797"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zdramatizovať kratší prozaický alebo básnický text.</w:t>
      </w:r>
    </w:p>
    <w:p w14:paraId="7452F58C"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Technika čítania a verejná prezentácia textu, </w:t>
      </w:r>
    </w:p>
    <w:p w14:paraId="2DA2F6D1"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verejný prejav  správne a s porozumením čítať nahlas aj potichu na primeranej úrovni žiaka 2. ročníka ŠZŠ </w:t>
      </w:r>
    </w:p>
    <w:p w14:paraId="5FE38C9C"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pri ústnom prejave dodržiavať správne dýchanie, artikuláciu a spisovnú výslovnosť na primeranej úrovni žiaka 2. ročníka ŠZŠ, </w:t>
      </w:r>
    </w:p>
    <w:p w14:paraId="379630F6"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recitovať básne a úryvky z prózy</w:t>
      </w:r>
    </w:p>
    <w:p w14:paraId="17E1239D"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lastRenderedPageBreak/>
        <w:sym w:font="Symbol" w:char="F0B7"/>
      </w:r>
      <w:r w:rsidRPr="00B10ECD">
        <w:rPr>
          <w:rFonts w:ascii="Times New Roman" w:hAnsi="Times New Roman"/>
          <w:bCs/>
          <w:sz w:val="24"/>
          <w:szCs w:val="24"/>
        </w:rPr>
        <w:t xml:space="preserve">  osvojiť si správnu výslovnosť,</w:t>
      </w:r>
    </w:p>
    <w:p w14:paraId="331FF422"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reprodukovať umelecký text (na primeranej úrovni). </w:t>
      </w:r>
    </w:p>
    <w:p w14:paraId="6BE59BBC"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Informačné zručnosti </w:t>
      </w:r>
    </w:p>
    <w:p w14:paraId="62945DE7"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vedieť využívať možnosti vyhľadania si daných informácii formou kníh, slovníkov, encyklopédií, internetu (na primeranej úrovni žiaka 2. ročníka ŠZŠ). </w:t>
      </w:r>
    </w:p>
    <w:p w14:paraId="70E34241"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Komunikačné zručnosti </w:t>
      </w:r>
      <w:r w:rsidRPr="00B10ECD">
        <w:rPr>
          <w:rFonts w:ascii="Times New Roman" w:hAnsi="Times New Roman"/>
          <w:bCs/>
          <w:sz w:val="24"/>
          <w:szCs w:val="24"/>
        </w:rPr>
        <w:sym w:font="Symbol" w:char="F0B7"/>
      </w:r>
    </w:p>
    <w:p w14:paraId="5971A190"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základy princípu zdvorilosti a kooperácie v každodennej komunikácii (pozdrav, oslovenie, vedieť prevziať slovo v dialógu v skupine, predstaviť sa, prosba, poďakovanie, ospravedlnenie názor (na primeranej úrovni žiaka 2. ročníka ŠZŠ)., </w:t>
      </w:r>
    </w:p>
    <w:p w14:paraId="774FE527"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základy neverbálnej komunikácie: nadviazať očný kontakt, vhodný postoj a gestá pri hovorení pred skupinou spolužiakov)</w:t>
      </w:r>
    </w:p>
    <w:p w14:paraId="4F17132F" w14:textId="77777777" w:rsidR="006A534C" w:rsidRPr="00B10ECD" w:rsidRDefault="006A534C" w:rsidP="006A534C">
      <w:pPr>
        <w:jc w:val="both"/>
        <w:rPr>
          <w:rFonts w:ascii="Times New Roman" w:hAnsi="Times New Roman"/>
          <w:b/>
          <w:sz w:val="24"/>
          <w:szCs w:val="24"/>
        </w:rPr>
      </w:pPr>
      <w:r>
        <w:rPr>
          <w:rFonts w:ascii="Times New Roman" w:hAnsi="Times New Roman"/>
          <w:b/>
          <w:sz w:val="24"/>
          <w:szCs w:val="24"/>
        </w:rPr>
        <w:t>7</w:t>
      </w:r>
      <w:r w:rsidRPr="005F3F38">
        <w:rPr>
          <w:rFonts w:ascii="Times New Roman" w:hAnsi="Times New Roman"/>
          <w:b/>
          <w:sz w:val="24"/>
          <w:szCs w:val="24"/>
        </w:rPr>
        <w:t>. KRITÉRIA HODNOTENIA</w:t>
      </w:r>
    </w:p>
    <w:p w14:paraId="4347E264"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Žiaci sú hodnotení podľa Metodického pokynu číslo 32/2011 na hodnotenie žiakov s ľahkým stupňom mentálneho postihnutia ISCED -1. Pri hodnotení pristupujeme ku každému žiakovi individuálne. Neporovnávame výsledky detí medzi sebou, ale hodnotíme každého podľa jeho možností a schopností. Snaha každého učiteľa 2. ročníka je pozitívne hodnotenie. V danom predmete sú žiaci priebežne klasifikovaní. Žiakov postupne vedieme, aby sa vedeli ohodnotiť sami, ale aj svojho spolužiaka. Na konci každého klasifikačného obdobia sú žiaci na vysvedčení hodnotení známkami. </w:t>
      </w:r>
    </w:p>
    <w:p w14:paraId="37C4FAE2" w14:textId="77777777" w:rsidR="006A534C" w:rsidRDefault="006A534C" w:rsidP="006A534C">
      <w:pPr>
        <w:spacing w:before="0" w:beforeAutospacing="0" w:after="0" w:afterAutospacing="0" w:line="360" w:lineRule="auto"/>
        <w:jc w:val="both"/>
      </w:pPr>
    </w:p>
    <w:p w14:paraId="1AD980CD" w14:textId="77777777" w:rsidR="006A534C" w:rsidRDefault="006A534C" w:rsidP="00DD1D6C">
      <w:pPr>
        <w:rPr>
          <w:rFonts w:ascii="Times New Roman" w:hAnsi="Times New Roman"/>
          <w:sz w:val="24"/>
          <w:szCs w:val="24"/>
        </w:rPr>
      </w:pPr>
      <w:r>
        <w:rPr>
          <w:rFonts w:ascii="Times New Roman" w:hAnsi="Times New Roman"/>
          <w:b/>
          <w:sz w:val="24"/>
          <w:szCs w:val="24"/>
        </w:rPr>
        <w:t>8</w:t>
      </w:r>
      <w:r w:rsidRPr="0005436E">
        <w:rPr>
          <w:rFonts w:ascii="Times New Roman" w:hAnsi="Times New Roman"/>
          <w:b/>
          <w:sz w:val="24"/>
          <w:szCs w:val="24"/>
        </w:rPr>
        <w:t>. ČASOVÁ DOTÁCIA</w:t>
      </w:r>
      <w:r w:rsidR="00CB60BD">
        <w:rPr>
          <w:rFonts w:ascii="Times New Roman" w:hAnsi="Times New Roman"/>
          <w:b/>
          <w:sz w:val="24"/>
          <w:szCs w:val="24"/>
        </w:rPr>
        <w:t xml:space="preserve"> - </w:t>
      </w:r>
      <w:r w:rsidR="00CB60BD" w:rsidRPr="00CB60BD">
        <w:rPr>
          <w:rFonts w:ascii="Times New Roman" w:hAnsi="Times New Roman"/>
          <w:b/>
          <w:sz w:val="24"/>
          <w:szCs w:val="24"/>
        </w:rPr>
        <w:t>8 hodín</w:t>
      </w:r>
      <w:r w:rsidR="00CB60BD">
        <w:rPr>
          <w:rFonts w:ascii="Times New Roman" w:hAnsi="Times New Roman"/>
          <w:b/>
          <w:sz w:val="24"/>
          <w:szCs w:val="24"/>
        </w:rPr>
        <w:t xml:space="preserve"> ŠVP</w:t>
      </w:r>
    </w:p>
    <w:tbl>
      <w:tblPr>
        <w:tblpPr w:leftFromText="141" w:rightFromText="141" w:vertAnchor="text" w:horzAnchor="margin" w:tblpY="450"/>
        <w:tblW w:w="9591" w:type="dxa"/>
        <w:tblLayout w:type="fixed"/>
        <w:tblLook w:val="0000" w:firstRow="0" w:lastRow="0" w:firstColumn="0" w:lastColumn="0" w:noHBand="0" w:noVBand="0"/>
      </w:tblPr>
      <w:tblGrid>
        <w:gridCol w:w="4361"/>
        <w:gridCol w:w="5230"/>
      </w:tblGrid>
      <w:tr w:rsidR="00DD1D6C" w:rsidRPr="00A30937" w14:paraId="3B75FC92"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252F0401"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7B95170"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Jazyk a komunikácia</w:t>
            </w:r>
          </w:p>
        </w:tc>
      </w:tr>
      <w:tr w:rsidR="00DD1D6C" w:rsidRPr="00A30937" w14:paraId="1976BDF1"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3867406F"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C1FC288"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 jazyk a literatúra</w:t>
            </w:r>
          </w:p>
        </w:tc>
      </w:tr>
      <w:tr w:rsidR="00DD1D6C" w:rsidRPr="00A30937" w14:paraId="56DFBF64"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7B6174A1"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4C43986"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8 </w:t>
            </w:r>
            <w:r w:rsidRPr="00A30937">
              <w:rPr>
                <w:rFonts w:ascii="Times New Roman" w:hAnsi="Times New Roman"/>
                <w:b/>
                <w:color w:val="000000"/>
              </w:rPr>
              <w:t xml:space="preserve">hodín </w:t>
            </w:r>
          </w:p>
        </w:tc>
      </w:tr>
      <w:tr w:rsidR="00DD1D6C" w:rsidRPr="00A30937" w14:paraId="0DCEE0A1"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60BE46E1"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EB2009F"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DD1D6C" w:rsidRPr="00A30937" w14:paraId="26C649B2"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548C468C"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47B3C55"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DD1D6C" w:rsidRPr="00A30937" w14:paraId="45444578"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2005E9B6"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E3BFDD"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DD1D6C" w:rsidRPr="00A30937" w14:paraId="79ED789F" w14:textId="77777777" w:rsidTr="00DD1D6C">
        <w:trPr>
          <w:trHeight w:val="276"/>
        </w:trPr>
        <w:tc>
          <w:tcPr>
            <w:tcW w:w="4361" w:type="dxa"/>
            <w:tcBorders>
              <w:top w:val="single" w:sz="4" w:space="0" w:color="000000"/>
              <w:left w:val="single" w:sz="4" w:space="0" w:color="000000"/>
              <w:bottom w:val="single" w:sz="4" w:space="0" w:color="000000"/>
            </w:tcBorders>
          </w:tcPr>
          <w:p w14:paraId="6729F1AC"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F292E99"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639722F" w14:textId="77777777" w:rsidR="00DD1D6C" w:rsidRPr="00DD1D6C" w:rsidRDefault="00DD1D6C" w:rsidP="00DD1D6C">
      <w:pPr>
        <w:rPr>
          <w:rFonts w:ascii="Times New Roman" w:hAnsi="Times New Roman"/>
          <w:sz w:val="24"/>
          <w:szCs w:val="24"/>
        </w:rPr>
      </w:pPr>
    </w:p>
    <w:p w14:paraId="04DE49D2" w14:textId="77777777" w:rsidR="006A534C" w:rsidRDefault="006A534C" w:rsidP="00A30937">
      <w:pPr>
        <w:rPr>
          <w:rFonts w:ascii="Times New Roman" w:hAnsi="Times New Roman"/>
          <w:sz w:val="24"/>
          <w:szCs w:val="24"/>
        </w:rPr>
      </w:pPr>
    </w:p>
    <w:p w14:paraId="5EC2C179" w14:textId="77777777" w:rsidR="006A534C" w:rsidRPr="000207F2" w:rsidRDefault="006A534C" w:rsidP="006A534C">
      <w:pPr>
        <w:rPr>
          <w:rFonts w:ascii="Times New Roman" w:hAnsi="Times New Roman"/>
          <w:b/>
          <w:sz w:val="24"/>
          <w:szCs w:val="24"/>
        </w:rPr>
      </w:pPr>
      <w:r w:rsidRPr="000207F2">
        <w:rPr>
          <w:rFonts w:ascii="Times New Roman" w:hAnsi="Times New Roman"/>
          <w:b/>
          <w:sz w:val="24"/>
          <w:szCs w:val="24"/>
        </w:rPr>
        <w:t>2. CIELE PREDMETU</w:t>
      </w:r>
    </w:p>
    <w:p w14:paraId="70852408" w14:textId="77777777" w:rsidR="006A534C" w:rsidRPr="001E0DEC" w:rsidRDefault="006A534C" w:rsidP="006A534C">
      <w:pPr>
        <w:spacing w:before="0" w:beforeAutospacing="0" w:after="0" w:afterAutospacing="0" w:line="360" w:lineRule="auto"/>
        <w:rPr>
          <w:rFonts w:ascii="Times New Roman" w:hAnsi="Times New Roman"/>
          <w:sz w:val="24"/>
          <w:szCs w:val="24"/>
        </w:rPr>
      </w:pPr>
      <w:r w:rsidRPr="001E0DEC">
        <w:rPr>
          <w:rFonts w:ascii="Times New Roman" w:hAnsi="Times New Roman"/>
          <w:sz w:val="24"/>
          <w:szCs w:val="24"/>
        </w:rPr>
        <w:lastRenderedPageBreak/>
        <w:t xml:space="preserve">– Vytvárať zručnosť členiť krátke jazykové prejavy na vety a vety rozkladať na slová, </w:t>
      </w:r>
    </w:p>
    <w:p w14:paraId="3EC44862" w14:textId="77777777" w:rsidR="006A534C" w:rsidRPr="001E0DEC" w:rsidRDefault="006A534C" w:rsidP="006A534C">
      <w:pPr>
        <w:spacing w:before="0" w:beforeAutospacing="0" w:after="0" w:afterAutospacing="0" w:line="360" w:lineRule="auto"/>
        <w:rPr>
          <w:rFonts w:ascii="Times New Roman" w:hAnsi="Times New Roman"/>
          <w:sz w:val="24"/>
          <w:szCs w:val="24"/>
        </w:rPr>
      </w:pPr>
      <w:r w:rsidRPr="001E0DEC">
        <w:rPr>
          <w:rFonts w:ascii="Times New Roman" w:hAnsi="Times New Roman"/>
          <w:sz w:val="24"/>
          <w:szCs w:val="24"/>
        </w:rPr>
        <w:t xml:space="preserve">– osvojiť si ostatné písmená abecedy, </w:t>
      </w:r>
    </w:p>
    <w:p w14:paraId="0B19ACA6" w14:textId="77777777" w:rsidR="006A534C" w:rsidRDefault="006A534C" w:rsidP="006A534C">
      <w:pPr>
        <w:spacing w:before="0" w:beforeAutospacing="0" w:after="0" w:afterAutospacing="0" w:line="360" w:lineRule="auto"/>
        <w:rPr>
          <w:rFonts w:ascii="Times New Roman" w:hAnsi="Times New Roman"/>
          <w:sz w:val="24"/>
          <w:szCs w:val="24"/>
        </w:rPr>
      </w:pPr>
      <w:r w:rsidRPr="001E0DEC">
        <w:rPr>
          <w:rFonts w:ascii="Times New Roman" w:hAnsi="Times New Roman"/>
          <w:sz w:val="24"/>
          <w:szCs w:val="24"/>
        </w:rPr>
        <w:t>– obohacovať slovnú zásobu žiakov a viesť ich k voľbe vhodného pomenovania,</w:t>
      </w:r>
    </w:p>
    <w:p w14:paraId="730115FF" w14:textId="77777777" w:rsidR="006A534C" w:rsidRDefault="006A534C" w:rsidP="006A534C">
      <w:pPr>
        <w:spacing w:before="0" w:beforeAutospacing="0" w:after="0" w:afterAutospacing="0" w:line="360" w:lineRule="auto"/>
        <w:rPr>
          <w:rFonts w:ascii="Times New Roman" w:hAnsi="Times New Roman"/>
          <w:sz w:val="24"/>
          <w:szCs w:val="24"/>
        </w:rPr>
      </w:pPr>
    </w:p>
    <w:p w14:paraId="0BB5D299" w14:textId="77777777" w:rsidR="006A534C" w:rsidRPr="000207F2" w:rsidRDefault="006A534C" w:rsidP="006A534C">
      <w:pPr>
        <w:rPr>
          <w:rFonts w:ascii="Times New Roman" w:hAnsi="Times New Roman"/>
          <w:b/>
          <w:sz w:val="24"/>
          <w:szCs w:val="24"/>
        </w:rPr>
      </w:pPr>
      <w:r w:rsidRPr="000207F2">
        <w:rPr>
          <w:rFonts w:ascii="Times New Roman" w:hAnsi="Times New Roman"/>
          <w:b/>
          <w:sz w:val="24"/>
          <w:szCs w:val="24"/>
        </w:rPr>
        <w:t>3. OBSAH PREDMETU</w:t>
      </w:r>
    </w:p>
    <w:p w14:paraId="595CEDE7" w14:textId="77777777" w:rsidR="006A534C" w:rsidRDefault="006A534C" w:rsidP="006A534C">
      <w:pPr>
        <w:spacing w:before="0" w:beforeAutospacing="0" w:after="0" w:afterAutospacing="0" w:line="360" w:lineRule="auto"/>
        <w:rPr>
          <w:rFonts w:ascii="Times New Roman" w:hAnsi="Times New Roman"/>
          <w:b/>
          <w:sz w:val="24"/>
          <w:szCs w:val="24"/>
        </w:rPr>
      </w:pPr>
      <w:r w:rsidRPr="001E0DEC">
        <w:rPr>
          <w:rFonts w:ascii="Times New Roman" w:hAnsi="Times New Roman"/>
          <w:b/>
          <w:sz w:val="24"/>
          <w:szCs w:val="24"/>
        </w:rPr>
        <w:t xml:space="preserve">JAZYKOVÁ KOMUNIKÁCIA </w:t>
      </w:r>
    </w:p>
    <w:p w14:paraId="5D1FAB35" w14:textId="77777777" w:rsidR="006A534C" w:rsidRDefault="006A534C" w:rsidP="006A534C">
      <w:pPr>
        <w:spacing w:before="0" w:beforeAutospacing="0" w:after="0" w:afterAutospacing="0" w:line="360" w:lineRule="auto"/>
        <w:rPr>
          <w:rFonts w:ascii="Times New Roman" w:hAnsi="Times New Roman"/>
          <w:sz w:val="24"/>
          <w:szCs w:val="24"/>
        </w:rPr>
      </w:pPr>
      <w:r w:rsidRPr="001E0DEC">
        <w:rPr>
          <w:rFonts w:ascii="Times New Roman" w:hAnsi="Times New Roman"/>
          <w:sz w:val="24"/>
          <w:szCs w:val="24"/>
        </w:rPr>
        <w:t xml:space="preserve">Písanie </w:t>
      </w:r>
    </w:p>
    <w:p w14:paraId="22F7E680" w14:textId="77777777" w:rsidR="006A534C" w:rsidRDefault="006A534C" w:rsidP="003C0D32">
      <w:pPr>
        <w:spacing w:before="0" w:beforeAutospacing="0" w:after="0" w:afterAutospacing="0" w:line="360" w:lineRule="auto"/>
        <w:jc w:val="both"/>
        <w:rPr>
          <w:rFonts w:ascii="Times New Roman" w:hAnsi="Times New Roman"/>
          <w:sz w:val="24"/>
          <w:szCs w:val="24"/>
        </w:rPr>
      </w:pPr>
      <w:r w:rsidRPr="001E0DEC">
        <w:rPr>
          <w:rFonts w:ascii="Times New Roman" w:hAnsi="Times New Roman"/>
          <w:sz w:val="24"/>
          <w:szCs w:val="24"/>
        </w:rPr>
        <w:t>Zdokonaľovanie rukopisu žiakov a nacvičovanie ostatný</w:t>
      </w:r>
      <w:r w:rsidR="003C0D32">
        <w:rPr>
          <w:rFonts w:ascii="Times New Roman" w:hAnsi="Times New Roman"/>
          <w:sz w:val="24"/>
          <w:szCs w:val="24"/>
        </w:rPr>
        <w:t xml:space="preserve">ch, dosiaľ nepreberaných písmen </w:t>
      </w:r>
      <w:r w:rsidRPr="001E0DEC">
        <w:rPr>
          <w:rFonts w:ascii="Times New Roman" w:hAnsi="Times New Roman"/>
          <w:sz w:val="24"/>
          <w:szCs w:val="24"/>
        </w:rPr>
        <w:t xml:space="preserve">malej a veľkej abecedy. </w:t>
      </w:r>
    </w:p>
    <w:p w14:paraId="1B52729A" w14:textId="77777777" w:rsidR="006A534C" w:rsidRDefault="006A534C" w:rsidP="006A534C">
      <w:pPr>
        <w:spacing w:before="0" w:beforeAutospacing="0" w:after="0" w:afterAutospacing="0" w:line="360" w:lineRule="auto"/>
        <w:rPr>
          <w:rFonts w:ascii="Times New Roman" w:hAnsi="Times New Roman"/>
          <w:sz w:val="24"/>
          <w:szCs w:val="24"/>
        </w:rPr>
      </w:pPr>
      <w:r w:rsidRPr="001E0DEC">
        <w:rPr>
          <w:rFonts w:ascii="Times New Roman" w:hAnsi="Times New Roman"/>
          <w:sz w:val="24"/>
          <w:szCs w:val="24"/>
        </w:rPr>
        <w:t>Písanie krátkych známych slov, ktoré sa píšu tak, ako sa vyslovujú.</w:t>
      </w:r>
    </w:p>
    <w:p w14:paraId="450336F7" w14:textId="77777777" w:rsidR="006A534C" w:rsidRDefault="006A534C" w:rsidP="006A534C">
      <w:pPr>
        <w:spacing w:before="0" w:beforeAutospacing="0" w:after="0" w:afterAutospacing="0" w:line="360" w:lineRule="auto"/>
        <w:rPr>
          <w:rFonts w:ascii="Times New Roman" w:hAnsi="Times New Roman"/>
          <w:sz w:val="24"/>
          <w:szCs w:val="24"/>
        </w:rPr>
      </w:pPr>
      <w:r w:rsidRPr="001E0DEC">
        <w:rPr>
          <w:rFonts w:ascii="Times New Roman" w:hAnsi="Times New Roman"/>
          <w:sz w:val="24"/>
          <w:szCs w:val="24"/>
        </w:rPr>
        <w:t xml:space="preserve">Nacvičovanie ostatných písmen malej a veľkej abecedy v poradí podľa postupu v čítaní. Odpisovanie, prepisovanie a diktát krátkych známych slov. </w:t>
      </w:r>
    </w:p>
    <w:p w14:paraId="27608457" w14:textId="77777777" w:rsidR="006A534C" w:rsidRDefault="006A534C" w:rsidP="006A534C">
      <w:pPr>
        <w:spacing w:before="0" w:beforeAutospacing="0" w:after="0" w:afterAutospacing="0" w:line="360" w:lineRule="auto"/>
        <w:rPr>
          <w:rFonts w:ascii="Times New Roman" w:hAnsi="Times New Roman"/>
          <w:sz w:val="24"/>
          <w:szCs w:val="24"/>
        </w:rPr>
      </w:pPr>
      <w:r w:rsidRPr="001E0DEC">
        <w:rPr>
          <w:rFonts w:ascii="Times New Roman" w:hAnsi="Times New Roman"/>
          <w:sz w:val="24"/>
          <w:szCs w:val="24"/>
        </w:rPr>
        <w:t xml:space="preserve">Písanie prvého slova vo vete s veľkým začiatočným písmenom, písanie vlastného mena osôb s veľkým začiatočným písmenom. </w:t>
      </w:r>
    </w:p>
    <w:p w14:paraId="3CC1B295" w14:textId="77777777" w:rsidR="006A534C" w:rsidRDefault="006A534C" w:rsidP="006A534C">
      <w:pPr>
        <w:spacing w:before="0" w:beforeAutospacing="0" w:after="0" w:afterAutospacing="0" w:line="360" w:lineRule="auto"/>
        <w:rPr>
          <w:rFonts w:ascii="Times New Roman" w:hAnsi="Times New Roman"/>
          <w:sz w:val="24"/>
          <w:szCs w:val="24"/>
        </w:rPr>
      </w:pPr>
      <w:r w:rsidRPr="001E0DEC">
        <w:rPr>
          <w:rFonts w:ascii="Times New Roman" w:hAnsi="Times New Roman"/>
          <w:sz w:val="24"/>
          <w:szCs w:val="24"/>
        </w:rPr>
        <w:t>Odpisovanie písaného písma.</w:t>
      </w:r>
    </w:p>
    <w:p w14:paraId="6DECC1B6" w14:textId="77777777" w:rsidR="006A534C" w:rsidRDefault="006A534C" w:rsidP="006A534C">
      <w:pPr>
        <w:spacing w:before="0" w:beforeAutospacing="0" w:after="0" w:afterAutospacing="0" w:line="360" w:lineRule="auto"/>
        <w:rPr>
          <w:rFonts w:ascii="Times New Roman" w:hAnsi="Times New Roman"/>
          <w:sz w:val="24"/>
          <w:szCs w:val="24"/>
        </w:rPr>
      </w:pPr>
      <w:r w:rsidRPr="001E0DEC">
        <w:rPr>
          <w:rFonts w:ascii="Times New Roman" w:hAnsi="Times New Roman"/>
          <w:sz w:val="24"/>
          <w:szCs w:val="24"/>
        </w:rPr>
        <w:t xml:space="preserve"> Prepisovanie tlačeného textu. </w:t>
      </w:r>
    </w:p>
    <w:p w14:paraId="2ED05D2D" w14:textId="77777777" w:rsidR="006A534C" w:rsidRDefault="006A534C" w:rsidP="006A534C">
      <w:pPr>
        <w:spacing w:before="0" w:beforeAutospacing="0" w:after="0" w:afterAutospacing="0" w:line="360" w:lineRule="auto"/>
        <w:rPr>
          <w:rFonts w:ascii="Times New Roman" w:hAnsi="Times New Roman"/>
          <w:sz w:val="24"/>
          <w:szCs w:val="24"/>
        </w:rPr>
      </w:pPr>
      <w:r w:rsidRPr="001E0DEC">
        <w:rPr>
          <w:rFonts w:ascii="Times New Roman" w:hAnsi="Times New Roman"/>
          <w:sz w:val="24"/>
          <w:szCs w:val="24"/>
        </w:rPr>
        <w:t>Písanie slov a viet podľa diktátu</w:t>
      </w:r>
    </w:p>
    <w:p w14:paraId="0A935D25" w14:textId="77777777" w:rsidR="006A534C" w:rsidRDefault="006A534C" w:rsidP="006A534C">
      <w:pPr>
        <w:spacing w:before="0" w:beforeAutospacing="0" w:after="0" w:afterAutospacing="0" w:line="360" w:lineRule="auto"/>
        <w:rPr>
          <w:rFonts w:ascii="Times New Roman" w:hAnsi="Times New Roman"/>
          <w:sz w:val="24"/>
          <w:szCs w:val="24"/>
        </w:rPr>
      </w:pPr>
    </w:p>
    <w:p w14:paraId="52690718" w14:textId="77777777" w:rsidR="006A534C" w:rsidRDefault="006A534C" w:rsidP="006A534C">
      <w:pPr>
        <w:spacing w:before="0" w:beforeAutospacing="0" w:after="0" w:afterAutospacing="0" w:line="360" w:lineRule="auto"/>
        <w:rPr>
          <w:rFonts w:ascii="Times New Roman" w:hAnsi="Times New Roman"/>
          <w:b/>
          <w:sz w:val="24"/>
          <w:szCs w:val="24"/>
        </w:rPr>
      </w:pPr>
      <w:r w:rsidRPr="001E0DEC">
        <w:rPr>
          <w:rFonts w:ascii="Times New Roman" w:hAnsi="Times New Roman"/>
          <w:b/>
          <w:sz w:val="24"/>
          <w:szCs w:val="24"/>
        </w:rPr>
        <w:t>KOMUNIKÁCIA A</w:t>
      </w:r>
      <w:r>
        <w:rPr>
          <w:rFonts w:ascii="Times New Roman" w:hAnsi="Times New Roman"/>
          <w:b/>
          <w:sz w:val="24"/>
          <w:szCs w:val="24"/>
        </w:rPr>
        <w:t> </w:t>
      </w:r>
      <w:r w:rsidRPr="001E0DEC">
        <w:rPr>
          <w:rFonts w:ascii="Times New Roman" w:hAnsi="Times New Roman"/>
          <w:b/>
          <w:sz w:val="24"/>
          <w:szCs w:val="24"/>
        </w:rPr>
        <w:t>SLOH</w:t>
      </w:r>
    </w:p>
    <w:p w14:paraId="2241F578" w14:textId="77777777" w:rsidR="006A534C" w:rsidRDefault="006A534C" w:rsidP="006A534C">
      <w:pPr>
        <w:spacing w:before="0" w:beforeAutospacing="0" w:after="0" w:afterAutospacing="0" w:line="360" w:lineRule="auto"/>
        <w:rPr>
          <w:rFonts w:ascii="Times New Roman" w:hAnsi="Times New Roman"/>
          <w:b/>
          <w:sz w:val="24"/>
          <w:szCs w:val="24"/>
        </w:rPr>
      </w:pPr>
    </w:p>
    <w:p w14:paraId="5772B696" w14:textId="77777777" w:rsidR="006A534C" w:rsidRDefault="006A534C" w:rsidP="006A534C">
      <w:pPr>
        <w:spacing w:before="0" w:beforeAutospacing="0" w:after="0" w:afterAutospacing="0" w:line="360" w:lineRule="auto"/>
        <w:rPr>
          <w:rFonts w:ascii="Times New Roman" w:hAnsi="Times New Roman"/>
          <w:i/>
          <w:sz w:val="24"/>
          <w:szCs w:val="24"/>
        </w:rPr>
      </w:pPr>
      <w:r w:rsidRPr="001E0DEC">
        <w:rPr>
          <w:rFonts w:ascii="Times New Roman" w:hAnsi="Times New Roman"/>
          <w:i/>
          <w:sz w:val="24"/>
          <w:szCs w:val="24"/>
          <w:u w:val="single"/>
        </w:rPr>
        <w:t>Ústny prejav</w:t>
      </w:r>
    </w:p>
    <w:p w14:paraId="66D388F5" w14:textId="77777777" w:rsidR="006A534C" w:rsidRDefault="006A534C" w:rsidP="006A534C">
      <w:pPr>
        <w:spacing w:before="0" w:beforeAutospacing="0" w:after="0" w:afterAutospacing="0" w:line="360" w:lineRule="auto"/>
        <w:rPr>
          <w:rFonts w:ascii="Times New Roman" w:hAnsi="Times New Roman"/>
          <w:i/>
          <w:sz w:val="24"/>
          <w:szCs w:val="24"/>
        </w:rPr>
      </w:pPr>
      <w:r w:rsidRPr="001E0DEC">
        <w:rPr>
          <w:rFonts w:ascii="Times New Roman" w:hAnsi="Times New Roman"/>
          <w:i/>
          <w:sz w:val="24"/>
          <w:szCs w:val="24"/>
        </w:rPr>
        <w:t>Nácvik vyjadrovania osobných a spoločenských skúseností v krátkych hovorených prejavoch. Vytváranie zručnosti členiť krátke jazykové prejavy na vety a vety rozkladať na slová. Obohacovanie a spresňovanie slovnej zásoby žiakov.</w:t>
      </w:r>
    </w:p>
    <w:p w14:paraId="5C3A117E" w14:textId="77777777" w:rsidR="006A534C" w:rsidRPr="001E0DEC" w:rsidRDefault="006A534C" w:rsidP="006A534C">
      <w:pPr>
        <w:spacing w:before="0" w:beforeAutospacing="0" w:after="0" w:afterAutospacing="0" w:line="360" w:lineRule="auto"/>
        <w:jc w:val="both"/>
        <w:rPr>
          <w:rFonts w:ascii="Times New Roman" w:hAnsi="Times New Roman"/>
          <w:b/>
          <w:sz w:val="24"/>
          <w:szCs w:val="24"/>
        </w:rPr>
      </w:pPr>
    </w:p>
    <w:p w14:paraId="3ABDFD98" w14:textId="77777777" w:rsidR="006A534C" w:rsidRDefault="006A534C" w:rsidP="006A534C">
      <w:pPr>
        <w:spacing w:before="0" w:beforeAutospacing="0" w:after="0" w:afterAutospacing="0" w:line="360" w:lineRule="auto"/>
        <w:jc w:val="both"/>
        <w:rPr>
          <w:rFonts w:ascii="Times New Roman" w:hAnsi="Times New Roman"/>
          <w:b/>
          <w:sz w:val="24"/>
          <w:szCs w:val="24"/>
        </w:rPr>
      </w:pPr>
      <w:r w:rsidRPr="001E0DEC">
        <w:rPr>
          <w:rFonts w:ascii="Times New Roman" w:hAnsi="Times New Roman"/>
          <w:b/>
          <w:sz w:val="24"/>
          <w:szCs w:val="24"/>
        </w:rPr>
        <w:t>ČÍTANIE A</w:t>
      </w:r>
      <w:r>
        <w:rPr>
          <w:rFonts w:ascii="Times New Roman" w:hAnsi="Times New Roman"/>
          <w:b/>
          <w:sz w:val="24"/>
          <w:szCs w:val="24"/>
        </w:rPr>
        <w:t> </w:t>
      </w:r>
      <w:r w:rsidRPr="001E0DEC">
        <w:rPr>
          <w:rFonts w:ascii="Times New Roman" w:hAnsi="Times New Roman"/>
          <w:b/>
          <w:sz w:val="24"/>
          <w:szCs w:val="24"/>
        </w:rPr>
        <w:t>LITERATÚRA</w:t>
      </w:r>
    </w:p>
    <w:p w14:paraId="25B67C7F" w14:textId="77777777" w:rsidR="006A534C" w:rsidRDefault="006A534C" w:rsidP="006A534C">
      <w:pPr>
        <w:spacing w:before="0" w:beforeAutospacing="0" w:after="0" w:afterAutospacing="0" w:line="360" w:lineRule="auto"/>
        <w:jc w:val="both"/>
      </w:pPr>
      <w:r w:rsidRPr="00360396">
        <w:rPr>
          <w:rFonts w:ascii="Times New Roman" w:hAnsi="Times New Roman"/>
          <w:sz w:val="24"/>
          <w:szCs w:val="24"/>
          <w:u w:val="single"/>
        </w:rPr>
        <w:t>Technika čítania</w:t>
      </w:r>
    </w:p>
    <w:p w14:paraId="64D2EA87" w14:textId="77777777" w:rsidR="006A534C" w:rsidRPr="006A534C" w:rsidRDefault="006A534C" w:rsidP="006A534C">
      <w:pPr>
        <w:spacing w:before="0" w:beforeAutospacing="0" w:after="0" w:afterAutospacing="0" w:line="360" w:lineRule="auto"/>
        <w:jc w:val="both"/>
        <w:rPr>
          <w:rFonts w:ascii="Times New Roman" w:hAnsi="Times New Roman"/>
        </w:rPr>
      </w:pPr>
      <w:r w:rsidRPr="006A534C">
        <w:rPr>
          <w:rFonts w:ascii="Times New Roman" w:hAnsi="Times New Roman"/>
        </w:rPr>
        <w:t xml:space="preserve">Poznávanie a nácvik ostatných písmen abecedy f, F, g, G, ä, ch, Ch, </w:t>
      </w:r>
      <w:proofErr w:type="spellStart"/>
      <w:r w:rsidRPr="006A534C">
        <w:rPr>
          <w:rFonts w:ascii="Times New Roman" w:hAnsi="Times New Roman"/>
        </w:rPr>
        <w:t>dz</w:t>
      </w:r>
      <w:proofErr w:type="spellEnd"/>
      <w:r w:rsidRPr="006A534C">
        <w:rPr>
          <w:rFonts w:ascii="Times New Roman" w:hAnsi="Times New Roman"/>
        </w:rPr>
        <w:t xml:space="preserve">, </w:t>
      </w:r>
      <w:proofErr w:type="spellStart"/>
      <w:r w:rsidRPr="006A534C">
        <w:rPr>
          <w:rFonts w:ascii="Times New Roman" w:hAnsi="Times New Roman"/>
        </w:rPr>
        <w:t>Dz</w:t>
      </w:r>
      <w:proofErr w:type="spellEnd"/>
      <w:r w:rsidRPr="006A534C">
        <w:rPr>
          <w:rFonts w:ascii="Times New Roman" w:hAnsi="Times New Roman"/>
        </w:rPr>
        <w:t xml:space="preserve">, </w:t>
      </w:r>
      <w:proofErr w:type="spellStart"/>
      <w:r w:rsidRPr="006A534C">
        <w:rPr>
          <w:rFonts w:ascii="Times New Roman" w:hAnsi="Times New Roman"/>
        </w:rPr>
        <w:t>dž</w:t>
      </w:r>
      <w:proofErr w:type="spellEnd"/>
      <w:r w:rsidRPr="006A534C">
        <w:rPr>
          <w:rFonts w:ascii="Times New Roman" w:hAnsi="Times New Roman"/>
        </w:rPr>
        <w:t xml:space="preserve">, </w:t>
      </w:r>
      <w:proofErr w:type="spellStart"/>
      <w:r w:rsidRPr="006A534C">
        <w:rPr>
          <w:rFonts w:ascii="Times New Roman" w:hAnsi="Times New Roman"/>
        </w:rPr>
        <w:t>Dž</w:t>
      </w:r>
      <w:proofErr w:type="spellEnd"/>
      <w:r w:rsidRPr="006A534C">
        <w:rPr>
          <w:rFonts w:ascii="Times New Roman" w:hAnsi="Times New Roman"/>
        </w:rPr>
        <w:t xml:space="preserve">, w, W, x, q, dvojhlások </w:t>
      </w:r>
      <w:proofErr w:type="spellStart"/>
      <w:r w:rsidRPr="006A534C">
        <w:rPr>
          <w:rFonts w:ascii="Times New Roman" w:hAnsi="Times New Roman"/>
        </w:rPr>
        <w:t>ia</w:t>
      </w:r>
      <w:proofErr w:type="spellEnd"/>
      <w:r w:rsidRPr="006A534C">
        <w:rPr>
          <w:rFonts w:ascii="Times New Roman" w:hAnsi="Times New Roman"/>
        </w:rPr>
        <w:t xml:space="preserve">, </w:t>
      </w:r>
      <w:proofErr w:type="spellStart"/>
      <w:r w:rsidRPr="006A534C">
        <w:rPr>
          <w:rFonts w:ascii="Times New Roman" w:hAnsi="Times New Roman"/>
        </w:rPr>
        <w:t>ie</w:t>
      </w:r>
      <w:proofErr w:type="spellEnd"/>
      <w:r w:rsidRPr="006A534C">
        <w:rPr>
          <w:rFonts w:ascii="Times New Roman" w:hAnsi="Times New Roman"/>
        </w:rPr>
        <w:t xml:space="preserve">, </w:t>
      </w:r>
      <w:proofErr w:type="spellStart"/>
      <w:r w:rsidRPr="006A534C">
        <w:rPr>
          <w:rFonts w:ascii="Times New Roman" w:hAnsi="Times New Roman"/>
        </w:rPr>
        <w:t>iu</w:t>
      </w:r>
      <w:proofErr w:type="spellEnd"/>
      <w:r w:rsidRPr="006A534C">
        <w:rPr>
          <w:rFonts w:ascii="Times New Roman" w:hAnsi="Times New Roman"/>
        </w:rPr>
        <w:t xml:space="preserve">, ô a slabikotvorného r, l, ŕ, ĺ. </w:t>
      </w:r>
    </w:p>
    <w:p w14:paraId="0A7C2772" w14:textId="77777777" w:rsidR="006A534C" w:rsidRPr="006A534C" w:rsidRDefault="006A534C" w:rsidP="006A534C">
      <w:pPr>
        <w:spacing w:before="0" w:beforeAutospacing="0" w:after="0" w:afterAutospacing="0" w:line="360" w:lineRule="auto"/>
        <w:jc w:val="both"/>
        <w:rPr>
          <w:rFonts w:ascii="Times New Roman" w:hAnsi="Times New Roman"/>
        </w:rPr>
      </w:pPr>
      <w:r w:rsidRPr="006A534C">
        <w:rPr>
          <w:rFonts w:ascii="Times New Roman" w:hAnsi="Times New Roman"/>
        </w:rPr>
        <w:t xml:space="preserve">Čítanie písanej abecedy. </w:t>
      </w:r>
    </w:p>
    <w:p w14:paraId="5801F131" w14:textId="77777777" w:rsidR="006A534C" w:rsidRPr="006A534C" w:rsidRDefault="006A534C" w:rsidP="006A534C">
      <w:pPr>
        <w:spacing w:before="0" w:beforeAutospacing="0" w:after="0" w:afterAutospacing="0" w:line="360" w:lineRule="auto"/>
        <w:jc w:val="both"/>
        <w:rPr>
          <w:rFonts w:ascii="Times New Roman" w:hAnsi="Times New Roman"/>
        </w:rPr>
      </w:pPr>
      <w:r w:rsidRPr="006A534C">
        <w:rPr>
          <w:rFonts w:ascii="Times New Roman" w:hAnsi="Times New Roman"/>
        </w:rPr>
        <w:t xml:space="preserve">Spolu s poznávaním nových slabík vytváranie zručnosti žiakov plynule čítať skôr prebrané slabiky v slovách. </w:t>
      </w:r>
    </w:p>
    <w:p w14:paraId="5D8EC827" w14:textId="77777777" w:rsidR="006A534C" w:rsidRPr="006A534C" w:rsidRDefault="006A534C" w:rsidP="006A534C">
      <w:pPr>
        <w:spacing w:before="0" w:beforeAutospacing="0" w:after="0" w:afterAutospacing="0" w:line="360" w:lineRule="auto"/>
        <w:jc w:val="both"/>
        <w:rPr>
          <w:rFonts w:ascii="Times New Roman" w:hAnsi="Times New Roman"/>
        </w:rPr>
      </w:pPr>
      <w:r w:rsidRPr="006A534C">
        <w:rPr>
          <w:rFonts w:ascii="Times New Roman" w:hAnsi="Times New Roman"/>
        </w:rPr>
        <w:lastRenderedPageBreak/>
        <w:t xml:space="preserve">Vytváranie zručnosti žiakov čítať s porozumením, plynule po celých slovách a hovorových taktoch jednoduché vety krátkych textov. </w:t>
      </w:r>
    </w:p>
    <w:p w14:paraId="49A17AD3" w14:textId="77777777" w:rsidR="006A534C" w:rsidRPr="006A534C" w:rsidRDefault="006A534C" w:rsidP="006A534C">
      <w:pPr>
        <w:spacing w:before="0" w:beforeAutospacing="0" w:after="0" w:afterAutospacing="0" w:line="360" w:lineRule="auto"/>
        <w:jc w:val="both"/>
        <w:rPr>
          <w:rFonts w:ascii="Times New Roman" w:hAnsi="Times New Roman"/>
        </w:rPr>
      </w:pPr>
      <w:r w:rsidRPr="006A534C">
        <w:rPr>
          <w:rFonts w:ascii="Times New Roman" w:hAnsi="Times New Roman"/>
        </w:rPr>
        <w:t>Slovné odpovede na otázky z obsahu čítaného textu.</w:t>
      </w:r>
    </w:p>
    <w:p w14:paraId="52F1D7C1" w14:textId="77777777" w:rsidR="006A534C" w:rsidRPr="006A534C" w:rsidRDefault="006A534C" w:rsidP="006A534C">
      <w:pPr>
        <w:spacing w:before="0" w:beforeAutospacing="0" w:after="0" w:afterAutospacing="0" w:line="360" w:lineRule="auto"/>
        <w:jc w:val="both"/>
        <w:rPr>
          <w:rFonts w:ascii="Times New Roman" w:hAnsi="Times New Roman"/>
          <w:sz w:val="24"/>
          <w:szCs w:val="24"/>
          <w:u w:val="single"/>
        </w:rPr>
      </w:pPr>
      <w:r w:rsidRPr="006A534C">
        <w:rPr>
          <w:rFonts w:ascii="Times New Roman" w:hAnsi="Times New Roman"/>
          <w:sz w:val="24"/>
          <w:szCs w:val="24"/>
          <w:u w:val="single"/>
        </w:rPr>
        <w:t xml:space="preserve"> Literárna výchova</w:t>
      </w:r>
    </w:p>
    <w:p w14:paraId="22EEDE8F"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Prebúdzanie záujmu o detskú literatúru. Spoločné čítanie z čítanky, predčítanie z detských kníh a časopisov, vedenie žiakov k pokusu o samostatné čítanie vo voľnom čase.</w:t>
      </w:r>
    </w:p>
    <w:p w14:paraId="40DCC673"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Prostredníctvom literatúry vyvolávame v žiakoch pocity radosti a emocionálny vzťah ku skutočnosti, v ktorej žijú, k prírode, k domovu, k rodnému kraju, k vlasti.</w:t>
      </w:r>
    </w:p>
    <w:p w14:paraId="70B613F3"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Poézia od detských autorov (napr. M. Ďuríčková, K. </w:t>
      </w:r>
      <w:proofErr w:type="spellStart"/>
      <w:r w:rsidRPr="006A534C">
        <w:rPr>
          <w:rFonts w:ascii="Times New Roman" w:hAnsi="Times New Roman"/>
          <w:sz w:val="24"/>
          <w:szCs w:val="24"/>
        </w:rPr>
        <w:t>Bendová</w:t>
      </w:r>
      <w:proofErr w:type="spellEnd"/>
      <w:r w:rsidRPr="006A534C">
        <w:rPr>
          <w:rFonts w:ascii="Times New Roman" w:hAnsi="Times New Roman"/>
          <w:sz w:val="24"/>
          <w:szCs w:val="24"/>
        </w:rPr>
        <w:t xml:space="preserve">, D. </w:t>
      </w:r>
      <w:proofErr w:type="spellStart"/>
      <w:r w:rsidRPr="006A534C">
        <w:rPr>
          <w:rFonts w:ascii="Times New Roman" w:hAnsi="Times New Roman"/>
          <w:sz w:val="24"/>
          <w:szCs w:val="24"/>
        </w:rPr>
        <w:t>Hevier</w:t>
      </w:r>
      <w:proofErr w:type="spellEnd"/>
      <w:r w:rsidRPr="006A534C">
        <w:rPr>
          <w:rFonts w:ascii="Times New Roman" w:hAnsi="Times New Roman"/>
          <w:sz w:val="24"/>
          <w:szCs w:val="24"/>
        </w:rPr>
        <w:t xml:space="preserve">, Ľ. </w:t>
      </w:r>
      <w:proofErr w:type="spellStart"/>
      <w:r w:rsidRPr="006A534C">
        <w:rPr>
          <w:rFonts w:ascii="Times New Roman" w:hAnsi="Times New Roman"/>
          <w:sz w:val="24"/>
          <w:szCs w:val="24"/>
        </w:rPr>
        <w:t>Podjavorinská</w:t>
      </w:r>
      <w:proofErr w:type="spellEnd"/>
      <w:r w:rsidRPr="006A534C">
        <w:rPr>
          <w:rFonts w:ascii="Times New Roman" w:hAnsi="Times New Roman"/>
          <w:sz w:val="24"/>
          <w:szCs w:val="24"/>
        </w:rPr>
        <w:t xml:space="preserve">, V. </w:t>
      </w:r>
      <w:proofErr w:type="spellStart"/>
      <w:r w:rsidRPr="006A534C">
        <w:rPr>
          <w:rFonts w:ascii="Times New Roman" w:hAnsi="Times New Roman"/>
          <w:sz w:val="24"/>
          <w:szCs w:val="24"/>
        </w:rPr>
        <w:t>Reisel</w:t>
      </w:r>
      <w:proofErr w:type="spellEnd"/>
      <w:r w:rsidRPr="006A534C">
        <w:rPr>
          <w:rFonts w:ascii="Times New Roman" w:hAnsi="Times New Roman"/>
          <w:sz w:val="24"/>
          <w:szCs w:val="24"/>
        </w:rPr>
        <w:t xml:space="preserve">). Rozprávky (napr. M. Ďuríčková, J. Pavlovič, B. </w:t>
      </w:r>
      <w:proofErr w:type="spellStart"/>
      <w:r w:rsidRPr="006A534C">
        <w:rPr>
          <w:rFonts w:ascii="Times New Roman" w:hAnsi="Times New Roman"/>
          <w:sz w:val="24"/>
          <w:szCs w:val="24"/>
        </w:rPr>
        <w:t>Němcová</w:t>
      </w:r>
      <w:proofErr w:type="spellEnd"/>
      <w:r w:rsidRPr="006A534C">
        <w:rPr>
          <w:rFonts w:ascii="Times New Roman" w:hAnsi="Times New Roman"/>
          <w:sz w:val="24"/>
          <w:szCs w:val="24"/>
        </w:rPr>
        <w:t>)</w:t>
      </w:r>
    </w:p>
    <w:p w14:paraId="142839E1"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p>
    <w:p w14:paraId="66413617" w14:textId="77777777" w:rsidR="006A534C" w:rsidRDefault="006A534C" w:rsidP="006A534C">
      <w:pPr>
        <w:spacing w:before="0" w:beforeAutospacing="0" w:after="0" w:afterAutospacing="0" w:line="360" w:lineRule="auto"/>
        <w:jc w:val="both"/>
      </w:pPr>
      <w:r w:rsidRPr="00360396">
        <w:rPr>
          <w:rFonts w:ascii="Times New Roman" w:hAnsi="Times New Roman"/>
          <w:b/>
          <w:sz w:val="24"/>
          <w:szCs w:val="24"/>
        </w:rPr>
        <w:t>4. STRATÉGIE VYUČOVANIA – METÓDY A FORMY PRÁCE</w:t>
      </w:r>
    </w:p>
    <w:p w14:paraId="6EC509E3" w14:textId="77777777" w:rsidR="006A534C" w:rsidRDefault="006A534C" w:rsidP="006A534C">
      <w:pPr>
        <w:pStyle w:val="Zkladntext"/>
        <w:tabs>
          <w:tab w:val="left" w:pos="284"/>
        </w:tabs>
        <w:spacing w:line="360" w:lineRule="auto"/>
      </w:pPr>
      <w:r>
        <w:t>Voľba vyučovacích metód, foriem, techník je v kompetencii učiteľa, hlavným kritériom ich výberu by mala byť miera efektivity plnenia vyučovacieho cieľa, pričom je žiaduce vhodne využívať alternatívne, aktivizujúce a progresívne formy a metódy vyučovania. Vybrané metódy, formy majú byť veku primerané a majú a podporovať motiváciu, záujem a tvorivé činnosti žiakov. Odporúčame používať:</w:t>
      </w:r>
    </w:p>
    <w:p w14:paraId="18193B22" w14:textId="77777777" w:rsidR="006A534C" w:rsidRDefault="006A534C" w:rsidP="006A534C">
      <w:pPr>
        <w:pStyle w:val="Zkladntext"/>
        <w:tabs>
          <w:tab w:val="left" w:pos="284"/>
        </w:tabs>
        <w:spacing w:line="360" w:lineRule="auto"/>
      </w:pPr>
      <w:r>
        <w:t xml:space="preserve"> - metódy získavania štylistických vedomostí (poznávanie sprostredkované učiteľom, pozorovanie ukážkových jazykových prejavov a ich analýza, posudzovanie textov z bežnej komunikačnej praxe)</w:t>
      </w:r>
    </w:p>
    <w:p w14:paraId="1AFE4FF6" w14:textId="77777777" w:rsidR="006A534C" w:rsidRDefault="006A534C" w:rsidP="006A534C">
      <w:pPr>
        <w:pStyle w:val="Zkladntext"/>
        <w:tabs>
          <w:tab w:val="left" w:pos="284"/>
        </w:tabs>
        <w:spacing w:line="360" w:lineRule="auto"/>
      </w:pPr>
      <w:r>
        <w:t>- metódy nácvičné – slohové cvičenia nižšieho typu (odpisovanie, napodobňovanie, imitovanie, mechanická reprodukcia, práca s otázkami, práca s básnickým textom, spojenie výtvarného prejavu s rozprávaním, práca s ilustráciami a obrázkami)</w:t>
      </w:r>
    </w:p>
    <w:p w14:paraId="294E4438" w14:textId="77777777" w:rsidR="006A534C" w:rsidRDefault="006A534C" w:rsidP="006A534C">
      <w:pPr>
        <w:pStyle w:val="Zkladntext"/>
        <w:tabs>
          <w:tab w:val="left" w:pos="284"/>
        </w:tabs>
        <w:spacing w:line="360" w:lineRule="auto"/>
      </w:pPr>
    </w:p>
    <w:p w14:paraId="3A9BE67F" w14:textId="77777777" w:rsidR="006A534C" w:rsidRDefault="006A534C" w:rsidP="006A534C">
      <w:pPr>
        <w:pStyle w:val="Zkladntext"/>
        <w:tabs>
          <w:tab w:val="left" w:pos="284"/>
        </w:tabs>
        <w:spacing w:line="360" w:lineRule="auto"/>
      </w:pPr>
      <w:r>
        <w:t>Na základe cieľovej zameranosti odporúčame metódy:</w:t>
      </w:r>
    </w:p>
    <w:p w14:paraId="09E65AED" w14:textId="77777777" w:rsidR="006A534C" w:rsidRDefault="006A534C" w:rsidP="006A534C">
      <w:pPr>
        <w:pStyle w:val="Zkladntext"/>
        <w:tabs>
          <w:tab w:val="left" w:pos="284"/>
        </w:tabs>
        <w:spacing w:line="360" w:lineRule="auto"/>
      </w:pPr>
      <w:r>
        <w:t xml:space="preserve">a. utvárania jazykovej kompetencie žiaka (riadený induktívny rozhovor, pozorovanie, kognitívne jazykové cvičenia, riadený deduktívny rozhovor, štylizačné cvičenia, pojmová mapa </w:t>
      </w:r>
    </w:p>
    <w:p w14:paraId="653ADFD5" w14:textId="77777777" w:rsidR="006A534C" w:rsidRDefault="006A534C" w:rsidP="006A534C">
      <w:pPr>
        <w:pStyle w:val="Zkladntext"/>
        <w:tabs>
          <w:tab w:val="left" w:pos="284"/>
        </w:tabs>
        <w:spacing w:line="360" w:lineRule="auto"/>
      </w:pPr>
      <w:r>
        <w:t xml:space="preserve">b. rozvíjania komunikačných zručností žiaka (cvičenia na rozvíjanie fonematického sluchu, štruktúrované počúvanie, zvukové hádanky, štruktúrované čítanie, pantomíma, reprodukcia textu, dramatizácia textu, rôzne dychové, hlasové a artikulačné cvičenia, výrazné čítanie, dialogizované čítanie, nácvik konverzačných rituálov </w:t>
      </w:r>
    </w:p>
    <w:p w14:paraId="1EA9CEE4" w14:textId="77777777" w:rsidR="006A534C" w:rsidRDefault="006A534C" w:rsidP="006A534C">
      <w:pPr>
        <w:pStyle w:val="Zkladntext"/>
        <w:tabs>
          <w:tab w:val="left" w:pos="284"/>
        </w:tabs>
        <w:spacing w:line="360" w:lineRule="auto"/>
      </w:pPr>
      <w:r>
        <w:t xml:space="preserve">c. metóda individuálneho prístupu </w:t>
      </w:r>
    </w:p>
    <w:p w14:paraId="7372B281" w14:textId="77777777" w:rsidR="006A534C" w:rsidRDefault="006A534C" w:rsidP="006A534C">
      <w:pPr>
        <w:pStyle w:val="Zkladntext"/>
        <w:tabs>
          <w:tab w:val="left" w:pos="284"/>
        </w:tabs>
        <w:spacing w:line="360" w:lineRule="auto"/>
      </w:pPr>
      <w:r>
        <w:t>d. metóda pozitívneho posilňovania.</w:t>
      </w:r>
    </w:p>
    <w:p w14:paraId="1236E91D" w14:textId="77777777" w:rsidR="006A534C" w:rsidRDefault="006A534C" w:rsidP="006A534C">
      <w:pPr>
        <w:pStyle w:val="Zkladntext"/>
        <w:tabs>
          <w:tab w:val="left" w:pos="284"/>
        </w:tabs>
        <w:spacing w:line="360" w:lineRule="auto"/>
      </w:pPr>
    </w:p>
    <w:p w14:paraId="5F99C6E3" w14:textId="77777777" w:rsidR="006A534C" w:rsidRDefault="006A534C" w:rsidP="006A534C">
      <w:pPr>
        <w:pStyle w:val="Zkladntext"/>
        <w:tabs>
          <w:tab w:val="left" w:pos="284"/>
        </w:tabs>
        <w:spacing w:line="360" w:lineRule="auto"/>
      </w:pPr>
      <w:r>
        <w:lastRenderedPageBreak/>
        <w:t>Na základe obsahu odporúčame:</w:t>
      </w:r>
    </w:p>
    <w:p w14:paraId="296FEC00" w14:textId="77777777" w:rsidR="006A534C" w:rsidRDefault="006A534C" w:rsidP="006A534C">
      <w:pPr>
        <w:pStyle w:val="Zkladntext"/>
        <w:tabs>
          <w:tab w:val="left" w:pos="284"/>
        </w:tabs>
        <w:spacing w:line="360" w:lineRule="auto"/>
      </w:pPr>
      <w:r>
        <w:t xml:space="preserve"> - jazykové cvičenia (výslovnostné, pravopisné, lexikálne, morfologické, syntaktické, kombinované)</w:t>
      </w:r>
    </w:p>
    <w:p w14:paraId="45BD874E" w14:textId="77777777" w:rsidR="006A534C" w:rsidRDefault="006A534C" w:rsidP="006A534C">
      <w:pPr>
        <w:pStyle w:val="Zkladntext"/>
        <w:tabs>
          <w:tab w:val="left" w:pos="284"/>
        </w:tabs>
        <w:spacing w:line="360" w:lineRule="auto"/>
      </w:pPr>
      <w:r>
        <w:t xml:space="preserve"> - metóda intenzívnej spätnej väzby,</w:t>
      </w:r>
    </w:p>
    <w:p w14:paraId="12FC83DF" w14:textId="77777777" w:rsidR="006A534C" w:rsidRDefault="006A534C" w:rsidP="006A534C">
      <w:pPr>
        <w:pStyle w:val="Zkladntext"/>
        <w:tabs>
          <w:tab w:val="left" w:pos="284"/>
        </w:tabs>
        <w:spacing w:line="360" w:lineRule="auto"/>
      </w:pPr>
      <w:r>
        <w:t xml:space="preserve"> - metóda nadmerného zvýraznenia informácie inštrukčnými médiami (prezentácia s využitím dataprojektoru)</w:t>
      </w:r>
    </w:p>
    <w:p w14:paraId="7C5BAEE4" w14:textId="77777777" w:rsidR="006A534C" w:rsidRDefault="006A534C" w:rsidP="006A534C">
      <w:pPr>
        <w:pStyle w:val="Zkladntext"/>
        <w:tabs>
          <w:tab w:val="left" w:pos="284"/>
        </w:tabs>
        <w:spacing w:line="360" w:lineRule="auto"/>
      </w:pPr>
    </w:p>
    <w:p w14:paraId="64515976" w14:textId="77777777" w:rsidR="006A534C" w:rsidRPr="00DE57B5" w:rsidRDefault="006A534C" w:rsidP="006A534C">
      <w:pPr>
        <w:spacing w:before="0" w:beforeAutospacing="0" w:after="0" w:afterAutospacing="0" w:line="360" w:lineRule="auto"/>
        <w:jc w:val="both"/>
        <w:rPr>
          <w:rFonts w:ascii="Times New Roman" w:hAnsi="Times New Roman"/>
          <w:b/>
          <w:sz w:val="24"/>
          <w:szCs w:val="24"/>
        </w:rPr>
      </w:pPr>
      <w:r w:rsidRPr="00DE57B5">
        <w:rPr>
          <w:rFonts w:ascii="Times New Roman" w:hAnsi="Times New Roman"/>
          <w:b/>
          <w:sz w:val="24"/>
          <w:szCs w:val="24"/>
        </w:rPr>
        <w:t xml:space="preserve">5. UČEBNÉ ZDROJE </w:t>
      </w:r>
    </w:p>
    <w:p w14:paraId="1FE1EECB" w14:textId="77777777" w:rsidR="006A534C" w:rsidRDefault="006A534C" w:rsidP="006A534C">
      <w:pPr>
        <w:pStyle w:val="Zkladntext"/>
        <w:tabs>
          <w:tab w:val="left" w:pos="284"/>
        </w:tabs>
        <w:spacing w:line="360" w:lineRule="auto"/>
        <w:rPr>
          <w:rFonts w:eastAsia="Calibri"/>
          <w:lang w:eastAsia="en-US"/>
        </w:rPr>
      </w:pPr>
      <w:r w:rsidRPr="00DE57B5">
        <w:rPr>
          <w:rFonts w:eastAsia="Calibri"/>
          <w:lang w:eastAsia="en-US"/>
        </w:rPr>
        <w:t xml:space="preserve">Čítanka pre 3. ročník ŠZŠ, 1. a 2. časť, Mgr. V. </w:t>
      </w:r>
      <w:proofErr w:type="spellStart"/>
      <w:r w:rsidRPr="00DE57B5">
        <w:rPr>
          <w:rFonts w:eastAsia="Calibri"/>
          <w:lang w:eastAsia="en-US"/>
        </w:rPr>
        <w:t>Maňková</w:t>
      </w:r>
      <w:proofErr w:type="spellEnd"/>
      <w:r w:rsidRPr="00DE57B5">
        <w:rPr>
          <w:rFonts w:eastAsia="Calibri"/>
          <w:lang w:eastAsia="en-US"/>
        </w:rPr>
        <w:t xml:space="preserve">, Mgr. A. </w:t>
      </w:r>
      <w:proofErr w:type="spellStart"/>
      <w:r w:rsidRPr="00DE57B5">
        <w:rPr>
          <w:rFonts w:eastAsia="Calibri"/>
          <w:lang w:eastAsia="en-US"/>
        </w:rPr>
        <w:t>Demianičová</w:t>
      </w:r>
      <w:proofErr w:type="spellEnd"/>
      <w:r w:rsidRPr="00DE57B5">
        <w:rPr>
          <w:rFonts w:eastAsia="Calibri"/>
          <w:lang w:eastAsia="en-US"/>
        </w:rPr>
        <w:t xml:space="preserve">, 1996 Pracovné listy k Čítanke pre 2. ročník ŠZŠ </w:t>
      </w:r>
    </w:p>
    <w:p w14:paraId="39929CF1" w14:textId="77777777" w:rsidR="006A534C" w:rsidRDefault="006A534C" w:rsidP="006A534C">
      <w:pPr>
        <w:pStyle w:val="Zkladntext"/>
        <w:tabs>
          <w:tab w:val="left" w:pos="284"/>
        </w:tabs>
        <w:spacing w:line="360" w:lineRule="auto"/>
        <w:rPr>
          <w:rFonts w:eastAsia="Calibri"/>
          <w:lang w:eastAsia="en-US"/>
        </w:rPr>
      </w:pPr>
      <w:r w:rsidRPr="00DE57B5">
        <w:rPr>
          <w:rFonts w:eastAsia="Calibri"/>
          <w:lang w:eastAsia="en-US"/>
        </w:rPr>
        <w:t xml:space="preserve">Maľovaná abeceda – pracovné listy k abecede pre ŠZŠ </w:t>
      </w:r>
    </w:p>
    <w:p w14:paraId="489B900F" w14:textId="77777777" w:rsidR="006A534C" w:rsidRDefault="006A534C" w:rsidP="006A534C">
      <w:pPr>
        <w:pStyle w:val="Zkladntext"/>
        <w:tabs>
          <w:tab w:val="left" w:pos="284"/>
        </w:tabs>
        <w:spacing w:line="360" w:lineRule="auto"/>
        <w:rPr>
          <w:rFonts w:eastAsia="Calibri"/>
          <w:lang w:eastAsia="en-US"/>
        </w:rPr>
      </w:pPr>
      <w:r w:rsidRPr="00DE57B5">
        <w:rPr>
          <w:rFonts w:eastAsia="Calibri"/>
          <w:lang w:eastAsia="en-US"/>
        </w:rPr>
        <w:t xml:space="preserve">Detské časopisy </w:t>
      </w:r>
    </w:p>
    <w:p w14:paraId="12F2665E" w14:textId="77777777" w:rsidR="006A534C" w:rsidRDefault="006A534C" w:rsidP="006A534C">
      <w:pPr>
        <w:pStyle w:val="Zkladntext"/>
        <w:tabs>
          <w:tab w:val="left" w:pos="284"/>
        </w:tabs>
        <w:spacing w:line="360" w:lineRule="auto"/>
        <w:rPr>
          <w:rFonts w:eastAsia="Calibri"/>
          <w:lang w:eastAsia="en-US"/>
        </w:rPr>
      </w:pPr>
      <w:r w:rsidRPr="00DE57B5">
        <w:rPr>
          <w:rFonts w:eastAsia="Calibri"/>
          <w:lang w:eastAsia="en-US"/>
        </w:rPr>
        <w:t xml:space="preserve">Knihy zo školskej knižnice </w:t>
      </w:r>
    </w:p>
    <w:p w14:paraId="784DF298" w14:textId="77777777" w:rsidR="006A534C" w:rsidRDefault="006A534C" w:rsidP="006A534C">
      <w:pPr>
        <w:pStyle w:val="Zkladntext"/>
        <w:tabs>
          <w:tab w:val="left" w:pos="284"/>
        </w:tabs>
        <w:spacing w:line="360" w:lineRule="auto"/>
        <w:rPr>
          <w:rFonts w:eastAsia="Calibri"/>
          <w:lang w:eastAsia="en-US"/>
        </w:rPr>
      </w:pPr>
      <w:r w:rsidRPr="00DE57B5">
        <w:rPr>
          <w:rFonts w:eastAsia="Calibri"/>
          <w:lang w:eastAsia="en-US"/>
        </w:rPr>
        <w:t xml:space="preserve">CD – nosiče </w:t>
      </w:r>
    </w:p>
    <w:p w14:paraId="6160B83D" w14:textId="77777777" w:rsidR="006A534C" w:rsidRDefault="006A534C" w:rsidP="006A534C">
      <w:pPr>
        <w:pStyle w:val="Zkladntext"/>
        <w:tabs>
          <w:tab w:val="left" w:pos="284"/>
        </w:tabs>
        <w:spacing w:line="360" w:lineRule="auto"/>
        <w:rPr>
          <w:rFonts w:eastAsia="Calibri"/>
          <w:lang w:eastAsia="en-US"/>
        </w:rPr>
      </w:pPr>
      <w:r w:rsidRPr="00DE57B5">
        <w:rPr>
          <w:rFonts w:eastAsia="Calibri"/>
          <w:lang w:eastAsia="en-US"/>
        </w:rPr>
        <w:t xml:space="preserve">DVD – nosiče </w:t>
      </w:r>
    </w:p>
    <w:p w14:paraId="5688E249" w14:textId="77777777" w:rsidR="006A534C" w:rsidRDefault="006A534C" w:rsidP="006A534C">
      <w:pPr>
        <w:pStyle w:val="Zkladntext"/>
        <w:tabs>
          <w:tab w:val="left" w:pos="284"/>
        </w:tabs>
        <w:spacing w:line="360" w:lineRule="auto"/>
        <w:rPr>
          <w:rFonts w:eastAsia="Calibri"/>
          <w:lang w:eastAsia="en-US"/>
        </w:rPr>
      </w:pPr>
      <w:r w:rsidRPr="00DE57B5">
        <w:rPr>
          <w:rFonts w:eastAsia="Calibri"/>
          <w:lang w:eastAsia="en-US"/>
        </w:rPr>
        <w:t xml:space="preserve">Videokazety </w:t>
      </w:r>
    </w:p>
    <w:p w14:paraId="5C5DFA76" w14:textId="77777777" w:rsidR="006A534C" w:rsidRPr="00DE57B5" w:rsidRDefault="006A534C" w:rsidP="006A534C">
      <w:pPr>
        <w:pStyle w:val="Zkladntext"/>
        <w:tabs>
          <w:tab w:val="left" w:pos="284"/>
        </w:tabs>
        <w:spacing w:line="360" w:lineRule="auto"/>
        <w:rPr>
          <w:rFonts w:eastAsia="Calibri"/>
          <w:lang w:eastAsia="en-US"/>
        </w:rPr>
      </w:pPr>
      <w:r w:rsidRPr="00DE57B5">
        <w:rPr>
          <w:rFonts w:eastAsia="Calibri"/>
          <w:lang w:eastAsia="en-US"/>
        </w:rPr>
        <w:t>Internet</w:t>
      </w:r>
    </w:p>
    <w:p w14:paraId="1C5E68F2" w14:textId="77777777" w:rsidR="006A534C" w:rsidRDefault="006A534C" w:rsidP="006A534C">
      <w:pPr>
        <w:pStyle w:val="Zkladntext"/>
        <w:tabs>
          <w:tab w:val="left" w:pos="284"/>
        </w:tabs>
        <w:spacing w:line="360" w:lineRule="auto"/>
      </w:pPr>
    </w:p>
    <w:p w14:paraId="6CECCADA" w14:textId="77777777" w:rsidR="006A534C" w:rsidRDefault="006A534C" w:rsidP="006A534C">
      <w:pPr>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6.</w:t>
      </w:r>
      <w:r w:rsidRPr="00C2288A">
        <w:rPr>
          <w:rFonts w:ascii="Times New Roman" w:hAnsi="Times New Roman"/>
          <w:b/>
          <w:sz w:val="24"/>
          <w:szCs w:val="24"/>
        </w:rPr>
        <w:t xml:space="preserve"> POŽIADAVKY NA VÝSTUP</w:t>
      </w:r>
    </w:p>
    <w:p w14:paraId="532EFD36" w14:textId="77777777" w:rsidR="006A534C" w:rsidRDefault="006A534C" w:rsidP="00FA0DC6">
      <w:pPr>
        <w:numPr>
          <w:ilvl w:val="0"/>
          <w:numId w:val="21"/>
        </w:numPr>
        <w:spacing w:before="0" w:beforeAutospacing="0" w:after="0" w:afterAutospacing="0" w:line="360" w:lineRule="auto"/>
        <w:ind w:left="540"/>
        <w:jc w:val="both"/>
        <w:rPr>
          <w:rFonts w:ascii="Times New Roman" w:hAnsi="Times New Roman"/>
          <w:sz w:val="24"/>
          <w:szCs w:val="24"/>
        </w:rPr>
      </w:pPr>
      <w:r w:rsidRPr="00C2288A">
        <w:rPr>
          <w:rFonts w:ascii="Times New Roman" w:hAnsi="Times New Roman"/>
          <w:sz w:val="24"/>
          <w:szCs w:val="24"/>
        </w:rPr>
        <w:t>Je to súbor zručností, vedomostí, schopností, postojov a hodnôt ako komplexná výbava, ktorú žiaci v priebehu vzdelávania získavajú a ktorá im umožňuje efektívnejšie jednať a lepšie využiť všetko čomu sa naučili. Medzi kľúčov</w:t>
      </w:r>
      <w:r w:rsidR="00FA0DC6">
        <w:rPr>
          <w:rFonts w:ascii="Times New Roman" w:hAnsi="Times New Roman"/>
          <w:sz w:val="24"/>
          <w:szCs w:val="24"/>
        </w:rPr>
        <w:t xml:space="preserve">é kompetencie žiak </w:t>
      </w:r>
      <w:proofErr w:type="spellStart"/>
      <w:r w:rsidR="00FA0DC6">
        <w:rPr>
          <w:rFonts w:ascii="Times New Roman" w:hAnsi="Times New Roman"/>
          <w:sz w:val="24"/>
          <w:szCs w:val="24"/>
        </w:rPr>
        <w:t>smemzaradilim</w:t>
      </w:r>
      <w:r w:rsidRPr="00C2288A">
        <w:rPr>
          <w:rFonts w:ascii="Times New Roman" w:hAnsi="Times New Roman"/>
          <w:sz w:val="24"/>
          <w:szCs w:val="24"/>
        </w:rPr>
        <w:t>vzťah</w:t>
      </w:r>
      <w:proofErr w:type="spellEnd"/>
      <w:r w:rsidRPr="00C2288A">
        <w:rPr>
          <w:rFonts w:ascii="Times New Roman" w:hAnsi="Times New Roman"/>
          <w:sz w:val="24"/>
          <w:szCs w:val="24"/>
        </w:rPr>
        <w:t xml:space="preserve"> k celoživotnému vzdelávaniu, komunikačné, pracovné, sociálne, občianske a kultúrne kompetencie. Našim cieľom je, aby žiak mal pri ukončení 3. ročníka osvojené kľúčové kompetencie, zodpovedajúce jeho osobnostným možnostiam.</w:t>
      </w:r>
    </w:p>
    <w:p w14:paraId="4CB4EFBC" w14:textId="77777777" w:rsidR="006A534C" w:rsidRDefault="006A534C" w:rsidP="006A534C">
      <w:pPr>
        <w:numPr>
          <w:ilvl w:val="0"/>
          <w:numId w:val="21"/>
        </w:numPr>
        <w:spacing w:before="0" w:beforeAutospacing="0" w:after="0" w:afterAutospacing="0" w:line="360" w:lineRule="auto"/>
        <w:ind w:left="540"/>
        <w:rPr>
          <w:rFonts w:ascii="Times New Roman" w:hAnsi="Times New Roman"/>
          <w:sz w:val="24"/>
          <w:szCs w:val="24"/>
        </w:rPr>
      </w:pPr>
    </w:p>
    <w:p w14:paraId="545DE772" w14:textId="77777777" w:rsidR="006A534C" w:rsidRPr="00C2288A" w:rsidRDefault="006A534C" w:rsidP="006A534C">
      <w:pPr>
        <w:numPr>
          <w:ilvl w:val="0"/>
          <w:numId w:val="21"/>
        </w:numPr>
        <w:spacing w:before="0" w:beforeAutospacing="0" w:after="0" w:afterAutospacing="0" w:line="360" w:lineRule="auto"/>
        <w:ind w:left="540"/>
        <w:rPr>
          <w:rFonts w:ascii="Times New Roman" w:hAnsi="Times New Roman"/>
          <w:sz w:val="24"/>
          <w:szCs w:val="24"/>
        </w:rPr>
      </w:pPr>
      <w:r w:rsidRPr="00C2288A">
        <w:rPr>
          <w:rFonts w:ascii="Times New Roman" w:hAnsi="Times New Roman"/>
          <w:sz w:val="24"/>
          <w:szCs w:val="24"/>
        </w:rPr>
        <w:t xml:space="preserve">Žiak sa naučí: </w:t>
      </w:r>
    </w:p>
    <w:p w14:paraId="3184ECB0" w14:textId="77777777" w:rsidR="006A534C" w:rsidRPr="00C2288A" w:rsidRDefault="006A534C" w:rsidP="006A534C">
      <w:pPr>
        <w:numPr>
          <w:ilvl w:val="0"/>
          <w:numId w:val="21"/>
        </w:numPr>
        <w:spacing w:before="0" w:beforeAutospacing="0" w:after="0" w:afterAutospacing="0" w:line="360" w:lineRule="auto"/>
        <w:ind w:left="540"/>
        <w:rPr>
          <w:rFonts w:ascii="Times New Roman" w:hAnsi="Times New Roman"/>
          <w:b/>
          <w:sz w:val="24"/>
          <w:szCs w:val="24"/>
        </w:rPr>
      </w:pPr>
      <w:r w:rsidRPr="00C2288A">
        <w:rPr>
          <w:rFonts w:ascii="Times New Roman" w:hAnsi="Times New Roman"/>
          <w:b/>
          <w:sz w:val="24"/>
          <w:szCs w:val="24"/>
        </w:rPr>
        <w:t xml:space="preserve">Percepčno-motorické zručnosti  </w:t>
      </w:r>
    </w:p>
    <w:p w14:paraId="5378E178" w14:textId="77777777" w:rsidR="006A534C" w:rsidRPr="006A534C" w:rsidRDefault="006A534C" w:rsidP="006A534C">
      <w:pPr>
        <w:numPr>
          <w:ilvl w:val="0"/>
          <w:numId w:val="21"/>
        </w:numPr>
        <w:spacing w:before="0" w:beforeAutospacing="0" w:after="0" w:afterAutospacing="0" w:line="360" w:lineRule="auto"/>
        <w:ind w:left="540"/>
        <w:jc w:val="both"/>
        <w:rPr>
          <w:rFonts w:ascii="Times New Roman" w:hAnsi="Times New Roman"/>
          <w:sz w:val="24"/>
          <w:szCs w:val="24"/>
        </w:rPr>
      </w:pPr>
      <w:r w:rsidRPr="00C2288A">
        <w:rPr>
          <w:rFonts w:ascii="Times New Roman" w:hAnsi="Times New Roman"/>
          <w:sz w:val="24"/>
          <w:szCs w:val="24"/>
        </w:rPr>
        <w:sym w:font="Symbol" w:char="F0B7"/>
      </w:r>
      <w:r w:rsidRPr="006A534C">
        <w:rPr>
          <w:rFonts w:ascii="Times New Roman" w:hAnsi="Times New Roman"/>
          <w:sz w:val="24"/>
          <w:szCs w:val="24"/>
        </w:rPr>
        <w:t>samostatne čítať slová rôzneho slabikového zloženia ako celkov viazaným slabikovaním, jednoduché vety(písaná a tlačená podoba) a arabské číslice,</w:t>
      </w:r>
    </w:p>
    <w:p w14:paraId="5F6EA803" w14:textId="77777777" w:rsidR="006A534C" w:rsidRPr="006A534C" w:rsidRDefault="006A534C" w:rsidP="006A534C">
      <w:pPr>
        <w:numPr>
          <w:ilvl w:val="0"/>
          <w:numId w:val="21"/>
        </w:numPr>
        <w:spacing w:before="0" w:beforeAutospacing="0" w:after="0" w:afterAutospacing="0" w:line="360" w:lineRule="auto"/>
        <w:ind w:left="540"/>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samostatne písať jednoduché slová a krátke vety s dôrazom na dodržiavanie základných parametrov písma, podľa predlohy odpísať alebo podľa diktovania napísať slabiky a jednoduché slová.</w:t>
      </w:r>
    </w:p>
    <w:p w14:paraId="333058C0" w14:textId="77777777" w:rsidR="006A534C" w:rsidRPr="006A534C" w:rsidRDefault="006A534C" w:rsidP="006A534C">
      <w:pPr>
        <w:numPr>
          <w:ilvl w:val="0"/>
          <w:numId w:val="21"/>
        </w:numPr>
        <w:spacing w:before="0" w:beforeAutospacing="0" w:after="0" w:afterAutospacing="0" w:line="360" w:lineRule="auto"/>
        <w:ind w:left="540"/>
        <w:jc w:val="both"/>
        <w:rPr>
          <w:rFonts w:ascii="Times New Roman" w:hAnsi="Times New Roman"/>
          <w:b/>
          <w:sz w:val="24"/>
          <w:szCs w:val="24"/>
        </w:rPr>
      </w:pPr>
      <w:r w:rsidRPr="006A534C">
        <w:rPr>
          <w:rFonts w:ascii="Times New Roman" w:hAnsi="Times New Roman"/>
          <w:b/>
          <w:sz w:val="24"/>
          <w:szCs w:val="24"/>
        </w:rPr>
        <w:t>Pamäťové, klasifikačné a aplikačné zručnosti</w:t>
      </w:r>
    </w:p>
    <w:p w14:paraId="60C99989" w14:textId="77777777" w:rsidR="006A534C" w:rsidRPr="006A534C" w:rsidRDefault="006A534C" w:rsidP="006A534C">
      <w:pPr>
        <w:numPr>
          <w:ilvl w:val="0"/>
          <w:numId w:val="21"/>
        </w:numPr>
        <w:spacing w:before="0" w:beforeAutospacing="0" w:after="0" w:afterAutospacing="0" w:line="360" w:lineRule="auto"/>
        <w:ind w:left="540"/>
        <w:rPr>
          <w:rFonts w:ascii="Times New Roman" w:hAnsi="Times New Roman"/>
          <w:b/>
          <w:sz w:val="24"/>
          <w:szCs w:val="24"/>
        </w:rPr>
      </w:pPr>
      <w:r w:rsidRPr="006A534C">
        <w:rPr>
          <w:rFonts w:ascii="Times New Roman" w:hAnsi="Times New Roman"/>
          <w:sz w:val="24"/>
          <w:szCs w:val="24"/>
        </w:rPr>
        <w:lastRenderedPageBreak/>
        <w:sym w:font="Symbol" w:char="F0B7"/>
      </w:r>
      <w:r w:rsidRPr="006A534C">
        <w:rPr>
          <w:rFonts w:ascii="Times New Roman" w:hAnsi="Times New Roman"/>
          <w:sz w:val="24"/>
          <w:szCs w:val="24"/>
        </w:rPr>
        <w:t>zapamätať si základné informácie a fakty a vedieť ich použiť v praxi</w:t>
      </w:r>
    </w:p>
    <w:p w14:paraId="31140A2B" w14:textId="77777777" w:rsidR="006A534C" w:rsidRPr="006A534C" w:rsidRDefault="006A534C" w:rsidP="006A534C">
      <w:pPr>
        <w:numPr>
          <w:ilvl w:val="0"/>
          <w:numId w:val="21"/>
        </w:numPr>
        <w:spacing w:before="0" w:beforeAutospacing="0" w:after="0" w:afterAutospacing="0" w:line="360" w:lineRule="auto"/>
        <w:ind w:left="540"/>
        <w:rPr>
          <w:rFonts w:ascii="Times New Roman" w:hAnsi="Times New Roman"/>
          <w:b/>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v písomnom prejave aplikovať pravopisnú normu určenú pre 3. ročník ŠZŠ</w:t>
      </w:r>
    </w:p>
    <w:p w14:paraId="68D6CE96" w14:textId="77777777" w:rsidR="006A534C" w:rsidRPr="006A534C" w:rsidRDefault="006A534C" w:rsidP="006A534C">
      <w:pPr>
        <w:numPr>
          <w:ilvl w:val="0"/>
          <w:numId w:val="21"/>
        </w:numPr>
        <w:spacing w:before="0" w:beforeAutospacing="0" w:after="0" w:afterAutospacing="0" w:line="360" w:lineRule="auto"/>
        <w:ind w:left="540"/>
        <w:rPr>
          <w:rFonts w:ascii="Times New Roman" w:hAnsi="Times New Roman"/>
          <w:b/>
          <w:sz w:val="24"/>
          <w:szCs w:val="24"/>
        </w:rPr>
      </w:pPr>
      <w:r w:rsidRPr="006A534C">
        <w:rPr>
          <w:rFonts w:ascii="Times New Roman" w:hAnsi="Times New Roman"/>
          <w:b/>
          <w:sz w:val="24"/>
          <w:szCs w:val="24"/>
        </w:rPr>
        <w:t>Analytické zručnosti a interpretačné zručnosti</w:t>
      </w:r>
    </w:p>
    <w:p w14:paraId="13C04ED3" w14:textId="77777777" w:rsidR="006A534C" w:rsidRPr="006A534C" w:rsidRDefault="006A534C" w:rsidP="006A534C">
      <w:pPr>
        <w:spacing w:before="0" w:beforeAutospacing="0" w:after="0" w:afterAutospacing="0" w:line="360" w:lineRule="auto"/>
        <w:jc w:val="both"/>
        <w:rPr>
          <w:rFonts w:ascii="Times New Roman" w:hAnsi="Times New Roman"/>
          <w:b/>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analyzovať zvukovú rovinu jazyka na úrovni vety, slova, slabiky.</w:t>
      </w:r>
    </w:p>
    <w:p w14:paraId="539CB191"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uskutočniť jazykovú analýzu textu, vyhľadávať jazykové javy, vyhodnocovať ich a postupne zatrieďovať </w:t>
      </w:r>
    </w:p>
    <w:p w14:paraId="3D54FB5E"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prerozprávať obsah vypočutého textu</w:t>
      </w:r>
    </w:p>
    <w:p w14:paraId="003C0A03"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vyjadriť svoje pocity a zážitky z vypočutého text</w:t>
      </w:r>
    </w:p>
    <w:p w14:paraId="1A58C5CC"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p>
    <w:p w14:paraId="5AA8D922" w14:textId="77777777" w:rsidR="00FA0DC6"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b/>
          <w:sz w:val="24"/>
          <w:szCs w:val="24"/>
        </w:rPr>
        <w:t>Tvorivé zručnosti</w:t>
      </w:r>
    </w:p>
    <w:p w14:paraId="1A9ED423"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porozprávať krátky príbeh (vlastný zážitok alebo vymyslený príbeh),</w:t>
      </w:r>
    </w:p>
    <w:p w14:paraId="5A3D0626" w14:textId="77777777" w:rsidR="00FA0DC6"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porozprávať príbeh podľa predlohy (podľa obrázkov, podľa názvu),</w:t>
      </w:r>
    </w:p>
    <w:p w14:paraId="7221CBEC"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dokončiť rozprávanie alebo neukončenú rozprávku alebo iný literárny žáner,</w:t>
      </w:r>
    </w:p>
    <w:p w14:paraId="15992110"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zdramatizovať kratší prozaický alebo básnický text.</w:t>
      </w:r>
    </w:p>
    <w:p w14:paraId="2E960DE6"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p>
    <w:p w14:paraId="4D9FF50A"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b/>
          <w:sz w:val="24"/>
          <w:szCs w:val="24"/>
        </w:rPr>
        <w:t>Technika čítania a verejná prezentácia textu, verejný prejav</w:t>
      </w:r>
    </w:p>
    <w:p w14:paraId="0C885B39"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správne a s porozumením čítať nahlas aj potichu na primeranej úrovni žiaka 3. </w:t>
      </w:r>
      <w:proofErr w:type="spellStart"/>
      <w:r w:rsidRPr="006A534C">
        <w:rPr>
          <w:rFonts w:ascii="Times New Roman" w:hAnsi="Times New Roman"/>
          <w:sz w:val="24"/>
          <w:szCs w:val="24"/>
        </w:rPr>
        <w:t>ročníkaŠZŠ</w:t>
      </w:r>
      <w:proofErr w:type="spellEnd"/>
      <w:r w:rsidRPr="006A534C">
        <w:rPr>
          <w:rFonts w:ascii="Times New Roman" w:hAnsi="Times New Roman"/>
          <w:sz w:val="24"/>
          <w:szCs w:val="24"/>
        </w:rPr>
        <w:t xml:space="preserve"> </w:t>
      </w:r>
    </w:p>
    <w:p w14:paraId="66206455"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pri ústnom prejave dodržiavať správne dýchanie, artikuláciu a spisovnú výslovnosť na primeranej úrovni žiaka 3. ročníka ŠZŠ,  </w:t>
      </w:r>
    </w:p>
    <w:p w14:paraId="03B60DCA"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recitovať básne a úryvky z prózy</w:t>
      </w:r>
    </w:p>
    <w:p w14:paraId="7A3BA9FD"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osvojiť si správnu výslovnosť,</w:t>
      </w:r>
    </w:p>
    <w:p w14:paraId="5DF5442C"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reprodukovať umelecký text (na primeranej úrovni).</w:t>
      </w:r>
    </w:p>
    <w:p w14:paraId="2545302A"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p>
    <w:p w14:paraId="6A558F7A"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b/>
          <w:sz w:val="24"/>
          <w:szCs w:val="24"/>
        </w:rPr>
        <w:t>Informačné zručnosti</w:t>
      </w:r>
    </w:p>
    <w:p w14:paraId="6F6E1B73"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vedieť využívať možnosti vyhľadania si daných informácii formou kníh, slovníkov, encyklopédií, internetu (na primeranej úrovni žiaka 3. ročníka ŠZŠ).</w:t>
      </w:r>
    </w:p>
    <w:p w14:paraId="6E200CB3"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b/>
          <w:sz w:val="24"/>
          <w:szCs w:val="24"/>
        </w:rPr>
        <w:t>Komunikačné zručnosti</w:t>
      </w:r>
    </w:p>
    <w:p w14:paraId="5E942E07" w14:textId="77777777" w:rsidR="006A534C" w:rsidRPr="006A534C" w:rsidRDefault="006A534C" w:rsidP="00FA0DC6">
      <w:pPr>
        <w:spacing w:before="0" w:beforeAutospacing="0" w:after="0" w:afterAutospacing="0" w:line="360" w:lineRule="auto"/>
        <w:ind w:left="360"/>
        <w:jc w:val="both"/>
        <w:rPr>
          <w:rFonts w:ascii="Times New Roman" w:hAnsi="Times New Roman"/>
          <w:b/>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základy princípu vyjadrovania osobných a spoločenských skúsenosti v krátkych hovorených prejavoch,</w:t>
      </w:r>
    </w:p>
    <w:p w14:paraId="75B6BE3F" w14:textId="77777777" w:rsidR="006A534C" w:rsidRDefault="006A534C" w:rsidP="00FA0DC6">
      <w:pPr>
        <w:spacing w:before="0" w:beforeAutospacing="0" w:after="0" w:afterAutospacing="0" w:line="360" w:lineRule="auto"/>
        <w:ind w:left="360"/>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základy neverbálnej komunikácie: nadviazať očný kontakt, vhodný postoj a gestá pri hovorení pred skupinou spolužiakov)</w:t>
      </w:r>
    </w:p>
    <w:p w14:paraId="7EAD72D1" w14:textId="77777777" w:rsidR="00FA0DC6" w:rsidRPr="00447C73" w:rsidRDefault="00FA0DC6" w:rsidP="00FA0DC6">
      <w:pPr>
        <w:spacing w:before="0" w:beforeAutospacing="0" w:after="0" w:afterAutospacing="0" w:line="360" w:lineRule="auto"/>
        <w:ind w:left="360"/>
        <w:jc w:val="both"/>
        <w:rPr>
          <w:rFonts w:ascii="Times New Roman" w:hAnsi="Times New Roman"/>
          <w:b/>
          <w:sz w:val="24"/>
          <w:szCs w:val="24"/>
        </w:rPr>
      </w:pPr>
    </w:p>
    <w:p w14:paraId="5F1AA68C" w14:textId="77777777" w:rsidR="006A534C" w:rsidRDefault="006A534C" w:rsidP="006A534C">
      <w:pPr>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lastRenderedPageBreak/>
        <w:t>7</w:t>
      </w:r>
      <w:r w:rsidRPr="005F3F38">
        <w:rPr>
          <w:rFonts w:ascii="Times New Roman" w:hAnsi="Times New Roman"/>
          <w:b/>
          <w:sz w:val="24"/>
          <w:szCs w:val="24"/>
        </w:rPr>
        <w:t>. KRITÉRIA HODNOTENIA</w:t>
      </w:r>
    </w:p>
    <w:p w14:paraId="1C7434FC" w14:textId="77777777" w:rsidR="006A534C" w:rsidRDefault="006A534C" w:rsidP="006A534C">
      <w:pPr>
        <w:spacing w:before="0" w:beforeAutospacing="0" w:after="0" w:afterAutospacing="0" w:line="360" w:lineRule="auto"/>
        <w:jc w:val="both"/>
        <w:rPr>
          <w:rFonts w:ascii="Times New Roman" w:eastAsia="Times New Roman" w:hAnsi="Times New Roman"/>
          <w:sz w:val="24"/>
          <w:szCs w:val="24"/>
          <w:lang w:eastAsia="sk-SK"/>
        </w:rPr>
      </w:pPr>
      <w:r w:rsidRPr="005F3F38">
        <w:rPr>
          <w:rFonts w:ascii="Times New Roman" w:eastAsia="Times New Roman" w:hAnsi="Times New Roman"/>
          <w:sz w:val="24"/>
          <w:szCs w:val="24"/>
          <w:lang w:eastAsia="sk-SK"/>
        </w:rPr>
        <w:t>Na hodnotenie predmetu vychádzame s Metodického pokynu č. 32/2011 na hodnotenie žiakov s ľahkým stupňom mentálneho postihnutia ISCED -1. Pri hodnotení pristupujeme ku každému žiakovi individuálne. Neporovnávame výsledky detí medzi sebou, ale hodnotíme každého podľa jeho možností a schopností. Snaha každého učiteľa 3. ročníka je pozitívne hodnotenie. V danom predmete sú žiaci priebežne klasifikovaní. Žiakov postupne vedieme, aby sa vedeli ohodnotiť sami, ale aj svojho spolužiaka. Na konci každého klasifikačného obdobia sú žiaci na vysvedčení hodnotení známkami.</w:t>
      </w:r>
    </w:p>
    <w:p w14:paraId="31215F25" w14:textId="77777777" w:rsidR="00FA0DC6" w:rsidRPr="006A534C" w:rsidRDefault="00FA0DC6" w:rsidP="006A534C">
      <w:pPr>
        <w:spacing w:before="0" w:beforeAutospacing="0" w:after="0" w:afterAutospacing="0" w:line="360" w:lineRule="auto"/>
        <w:jc w:val="both"/>
        <w:rPr>
          <w:rFonts w:ascii="Times New Roman" w:eastAsia="Times New Roman" w:hAnsi="Times New Roman"/>
          <w:sz w:val="24"/>
          <w:szCs w:val="24"/>
          <w:lang w:eastAsia="sk-SK"/>
        </w:rPr>
      </w:pPr>
    </w:p>
    <w:tbl>
      <w:tblPr>
        <w:tblpPr w:leftFromText="141" w:rightFromText="141" w:vertAnchor="text" w:horzAnchor="margin" w:tblpY="732"/>
        <w:tblW w:w="9591" w:type="dxa"/>
        <w:tblLayout w:type="fixed"/>
        <w:tblLook w:val="0000" w:firstRow="0" w:lastRow="0" w:firstColumn="0" w:lastColumn="0" w:noHBand="0" w:noVBand="0"/>
      </w:tblPr>
      <w:tblGrid>
        <w:gridCol w:w="4361"/>
        <w:gridCol w:w="5230"/>
      </w:tblGrid>
      <w:tr w:rsidR="00A30937" w:rsidRPr="00A30937" w14:paraId="5E47EDDE" w14:textId="77777777" w:rsidTr="00A30937">
        <w:trPr>
          <w:trHeight w:val="379"/>
        </w:trPr>
        <w:tc>
          <w:tcPr>
            <w:tcW w:w="4361" w:type="dxa"/>
            <w:vMerge w:val="restart"/>
            <w:tcBorders>
              <w:top w:val="single" w:sz="4" w:space="0" w:color="000000"/>
              <w:left w:val="single" w:sz="4" w:space="0" w:color="000000"/>
              <w:bottom w:val="single" w:sz="4" w:space="0" w:color="000000"/>
            </w:tcBorders>
          </w:tcPr>
          <w:p w14:paraId="684BDFBD"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D33292"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Jazyk a komunikácia</w:t>
            </w:r>
          </w:p>
        </w:tc>
      </w:tr>
      <w:tr w:rsidR="00A30937" w:rsidRPr="00A30937" w14:paraId="159D1454" w14:textId="77777777" w:rsidTr="00A30937">
        <w:trPr>
          <w:trHeight w:val="379"/>
        </w:trPr>
        <w:tc>
          <w:tcPr>
            <w:tcW w:w="4361" w:type="dxa"/>
            <w:vMerge w:val="restart"/>
            <w:tcBorders>
              <w:top w:val="single" w:sz="4" w:space="0" w:color="000000"/>
              <w:left w:val="single" w:sz="4" w:space="0" w:color="000000"/>
              <w:bottom w:val="single" w:sz="4" w:space="0" w:color="000000"/>
            </w:tcBorders>
          </w:tcPr>
          <w:p w14:paraId="087D4DE5"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A22016A"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 jazyk a literatúra</w:t>
            </w:r>
          </w:p>
        </w:tc>
      </w:tr>
      <w:tr w:rsidR="00A30937" w:rsidRPr="00A30937" w14:paraId="316E44C1" w14:textId="77777777" w:rsidTr="00A30937">
        <w:trPr>
          <w:trHeight w:val="379"/>
        </w:trPr>
        <w:tc>
          <w:tcPr>
            <w:tcW w:w="4361" w:type="dxa"/>
            <w:vMerge w:val="restart"/>
            <w:tcBorders>
              <w:top w:val="single" w:sz="4" w:space="0" w:color="000000"/>
              <w:left w:val="single" w:sz="4" w:space="0" w:color="000000"/>
              <w:bottom w:val="single" w:sz="4" w:space="0" w:color="000000"/>
            </w:tcBorders>
          </w:tcPr>
          <w:p w14:paraId="4621A5AB"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3DD7215" w14:textId="77777777" w:rsidR="00A30937" w:rsidRPr="00A30937" w:rsidRDefault="00280707" w:rsidP="00CB273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8</w:t>
            </w:r>
            <w:r w:rsidR="00A30937" w:rsidRPr="00A30937">
              <w:rPr>
                <w:rFonts w:ascii="Times New Roman" w:hAnsi="Times New Roman"/>
                <w:b/>
                <w:color w:val="000000"/>
              </w:rPr>
              <w:t xml:space="preserve"> hodín</w:t>
            </w:r>
            <w:r>
              <w:rPr>
                <w:rFonts w:ascii="Times New Roman" w:hAnsi="Times New Roman"/>
                <w:b/>
                <w:color w:val="000000"/>
              </w:rPr>
              <w:t xml:space="preserve"> - </w:t>
            </w:r>
            <w:r w:rsidR="00CB273C">
              <w:rPr>
                <w:rFonts w:ascii="Times New Roman" w:hAnsi="Times New Roman"/>
                <w:b/>
                <w:color w:val="000000"/>
              </w:rPr>
              <w:t>7ŠVP/1ŠkVP</w:t>
            </w:r>
          </w:p>
        </w:tc>
      </w:tr>
      <w:tr w:rsidR="00A30937" w:rsidRPr="00A30937" w14:paraId="4D9187AA" w14:textId="77777777" w:rsidTr="00A30937">
        <w:trPr>
          <w:trHeight w:val="379"/>
        </w:trPr>
        <w:tc>
          <w:tcPr>
            <w:tcW w:w="4361" w:type="dxa"/>
            <w:vMerge w:val="restart"/>
            <w:tcBorders>
              <w:top w:val="single" w:sz="4" w:space="0" w:color="000000"/>
              <w:left w:val="single" w:sz="4" w:space="0" w:color="000000"/>
              <w:bottom w:val="single" w:sz="4" w:space="0" w:color="000000"/>
            </w:tcBorders>
          </w:tcPr>
          <w:p w14:paraId="6E5071A2"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F2445AC"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štvrtý</w:t>
            </w:r>
          </w:p>
        </w:tc>
      </w:tr>
      <w:tr w:rsidR="00A30937" w:rsidRPr="00A30937" w14:paraId="0E39597D" w14:textId="77777777" w:rsidTr="00A30937">
        <w:trPr>
          <w:trHeight w:val="379"/>
        </w:trPr>
        <w:tc>
          <w:tcPr>
            <w:tcW w:w="4361" w:type="dxa"/>
            <w:vMerge w:val="restart"/>
            <w:tcBorders>
              <w:top w:val="single" w:sz="4" w:space="0" w:color="000000"/>
              <w:left w:val="single" w:sz="4" w:space="0" w:color="000000"/>
              <w:bottom w:val="single" w:sz="4" w:space="0" w:color="000000"/>
            </w:tcBorders>
          </w:tcPr>
          <w:p w14:paraId="630E56BA"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82212D5"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A30937" w:rsidRPr="00A30937" w14:paraId="122E737A" w14:textId="77777777" w:rsidTr="00A30937">
        <w:trPr>
          <w:trHeight w:val="379"/>
        </w:trPr>
        <w:tc>
          <w:tcPr>
            <w:tcW w:w="4361" w:type="dxa"/>
            <w:vMerge w:val="restart"/>
            <w:tcBorders>
              <w:top w:val="single" w:sz="4" w:space="0" w:color="000000"/>
              <w:left w:val="single" w:sz="4" w:space="0" w:color="000000"/>
              <w:bottom w:val="single" w:sz="4" w:space="0" w:color="000000"/>
            </w:tcBorders>
          </w:tcPr>
          <w:p w14:paraId="492AB74C"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6C6C2DE"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A30937" w:rsidRPr="00A30937" w14:paraId="45FC19E0" w14:textId="77777777" w:rsidTr="00A30937">
        <w:trPr>
          <w:trHeight w:val="276"/>
        </w:trPr>
        <w:tc>
          <w:tcPr>
            <w:tcW w:w="4361" w:type="dxa"/>
            <w:tcBorders>
              <w:top w:val="single" w:sz="4" w:space="0" w:color="000000"/>
              <w:left w:val="single" w:sz="4" w:space="0" w:color="000000"/>
              <w:bottom w:val="single" w:sz="4" w:space="0" w:color="000000"/>
            </w:tcBorders>
          </w:tcPr>
          <w:p w14:paraId="1B10C4F9"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D613A07" w14:textId="77777777" w:rsidR="00A30937" w:rsidRPr="00A30937" w:rsidRDefault="00A30937" w:rsidP="00A3093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3797F9D" w14:textId="77777777" w:rsidR="006A534C" w:rsidRPr="00CB60BD" w:rsidRDefault="00CB60BD" w:rsidP="00CB60BD">
      <w:pPr>
        <w:rPr>
          <w:rFonts w:ascii="Times New Roman" w:hAnsi="Times New Roman"/>
          <w:b/>
          <w:sz w:val="24"/>
          <w:szCs w:val="24"/>
        </w:rPr>
      </w:pPr>
      <w:r w:rsidRPr="00CB60BD">
        <w:rPr>
          <w:rFonts w:ascii="Times New Roman" w:hAnsi="Times New Roman"/>
          <w:b/>
          <w:sz w:val="24"/>
          <w:szCs w:val="24"/>
        </w:rPr>
        <w:t>8. ČASOVÁ DOTÁCIA</w:t>
      </w:r>
      <w:r>
        <w:rPr>
          <w:rFonts w:ascii="Times New Roman" w:hAnsi="Times New Roman"/>
          <w:b/>
          <w:sz w:val="24"/>
          <w:szCs w:val="24"/>
        </w:rPr>
        <w:t xml:space="preserve"> - </w:t>
      </w:r>
      <w:r w:rsidRPr="00CB60BD">
        <w:rPr>
          <w:rFonts w:ascii="Times New Roman" w:hAnsi="Times New Roman"/>
          <w:b/>
          <w:sz w:val="24"/>
          <w:szCs w:val="24"/>
        </w:rPr>
        <w:t>8 hodín</w:t>
      </w:r>
      <w:r>
        <w:rPr>
          <w:rFonts w:ascii="Times New Roman" w:hAnsi="Times New Roman"/>
          <w:b/>
          <w:sz w:val="24"/>
          <w:szCs w:val="24"/>
        </w:rPr>
        <w:t xml:space="preserve"> ŠVP</w:t>
      </w:r>
    </w:p>
    <w:p w14:paraId="172190B1" w14:textId="77777777" w:rsidR="006A534C" w:rsidRDefault="006A534C" w:rsidP="00A30937">
      <w:pPr>
        <w:jc w:val="center"/>
        <w:rPr>
          <w:rFonts w:ascii="Times New Roman" w:hAnsi="Times New Roman"/>
          <w:sz w:val="24"/>
          <w:szCs w:val="24"/>
        </w:rPr>
      </w:pPr>
    </w:p>
    <w:p w14:paraId="7DB88414" w14:textId="77777777" w:rsidR="00A30937" w:rsidRPr="00A30937" w:rsidRDefault="00A30937" w:rsidP="00A30937">
      <w:pPr>
        <w:rPr>
          <w:rFonts w:ascii="Times New Roman" w:hAnsi="Times New Roman"/>
          <w:b/>
          <w:sz w:val="24"/>
          <w:szCs w:val="24"/>
        </w:rPr>
      </w:pPr>
      <w:r w:rsidRPr="00A30937">
        <w:rPr>
          <w:rFonts w:ascii="Times New Roman" w:hAnsi="Times New Roman"/>
          <w:b/>
          <w:sz w:val="24"/>
          <w:szCs w:val="24"/>
        </w:rPr>
        <w:t>2. CIELE PREDMETU</w:t>
      </w:r>
    </w:p>
    <w:p w14:paraId="2AAFF2CC" w14:textId="77777777" w:rsidR="00A30937" w:rsidRPr="00A30937" w:rsidRDefault="00A30937" w:rsidP="00A30937">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 xml:space="preserve">–  </w:t>
      </w:r>
      <w:r>
        <w:rPr>
          <w:rFonts w:ascii="Times New Roman" w:hAnsi="Times New Roman"/>
          <w:sz w:val="24"/>
          <w:szCs w:val="24"/>
        </w:rPr>
        <w:t>O</w:t>
      </w:r>
      <w:r w:rsidRPr="00A30937">
        <w:rPr>
          <w:rFonts w:ascii="Times New Roman" w:hAnsi="Times New Roman"/>
          <w:sz w:val="24"/>
          <w:szCs w:val="24"/>
        </w:rPr>
        <w:t>pakovať známe písmená z 1. ročníka,</w:t>
      </w:r>
    </w:p>
    <w:p w14:paraId="3B023594" w14:textId="77777777" w:rsidR="00A30937" w:rsidRPr="00A30937" w:rsidRDefault="00A30937" w:rsidP="00A30937">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w:t>
      </w:r>
      <w:r w:rsidRPr="00A30937">
        <w:rPr>
          <w:rFonts w:ascii="Times New Roman" w:hAnsi="Times New Roman"/>
          <w:sz w:val="24"/>
          <w:szCs w:val="24"/>
        </w:rPr>
        <w:t xml:space="preserve">osvojovať si zručnosť čítať s porozumením jednoduché vety po slovách a jednoduchých hovorených taktoch, </w:t>
      </w:r>
    </w:p>
    <w:p w14:paraId="5ECE54D1" w14:textId="77777777" w:rsidR="00A30937" w:rsidRPr="00A30937" w:rsidRDefault="00A30937" w:rsidP="00A30937">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  naučiť žiakov písať tie písmená malej a veľkej abecedy, ktoré sa žiaci učia čítať.</w:t>
      </w:r>
    </w:p>
    <w:p w14:paraId="2C98BEE7" w14:textId="77777777" w:rsidR="00A30937" w:rsidRPr="00A30937" w:rsidRDefault="00A30937" w:rsidP="00A30937">
      <w:pPr>
        <w:rPr>
          <w:rFonts w:ascii="Times New Roman" w:hAnsi="Times New Roman"/>
          <w:b/>
          <w:sz w:val="24"/>
          <w:szCs w:val="24"/>
        </w:rPr>
      </w:pPr>
      <w:r w:rsidRPr="00A30937">
        <w:rPr>
          <w:rFonts w:ascii="Times New Roman" w:hAnsi="Times New Roman"/>
          <w:b/>
          <w:sz w:val="24"/>
          <w:szCs w:val="24"/>
        </w:rPr>
        <w:t xml:space="preserve">3. OBSAH </w:t>
      </w:r>
      <w:r>
        <w:rPr>
          <w:rFonts w:ascii="Times New Roman" w:hAnsi="Times New Roman"/>
          <w:b/>
          <w:sz w:val="24"/>
          <w:szCs w:val="24"/>
        </w:rPr>
        <w:t>PREDMETU</w:t>
      </w:r>
    </w:p>
    <w:p w14:paraId="7AE069BF" w14:textId="77777777" w:rsidR="00A30937" w:rsidRPr="00A30937" w:rsidRDefault="00A30937" w:rsidP="00A30937">
      <w:pPr>
        <w:spacing w:before="0" w:beforeAutospacing="0" w:after="0" w:afterAutospacing="0" w:line="360" w:lineRule="auto"/>
        <w:rPr>
          <w:rFonts w:ascii="Times New Roman" w:hAnsi="Times New Roman"/>
          <w:b/>
          <w:sz w:val="24"/>
          <w:szCs w:val="24"/>
        </w:rPr>
      </w:pPr>
      <w:r w:rsidRPr="00A30937">
        <w:rPr>
          <w:rFonts w:ascii="Times New Roman" w:hAnsi="Times New Roman"/>
          <w:b/>
          <w:sz w:val="24"/>
          <w:szCs w:val="24"/>
        </w:rPr>
        <w:t>JAZYKOVÁ KOMUNIKÁCIA</w:t>
      </w:r>
    </w:p>
    <w:p w14:paraId="0E45CFAF" w14:textId="77777777" w:rsidR="00A30937" w:rsidRPr="00EE6333" w:rsidRDefault="00A30937" w:rsidP="00A30937">
      <w:pPr>
        <w:spacing w:before="0" w:beforeAutospacing="0" w:after="0" w:afterAutospacing="0" w:line="360" w:lineRule="auto"/>
        <w:rPr>
          <w:rFonts w:ascii="Times New Roman" w:hAnsi="Times New Roman"/>
          <w:b/>
          <w:sz w:val="24"/>
          <w:szCs w:val="24"/>
          <w:u w:val="single"/>
        </w:rPr>
      </w:pPr>
      <w:r w:rsidRPr="00EE6333">
        <w:rPr>
          <w:rFonts w:ascii="Times New Roman" w:hAnsi="Times New Roman"/>
          <w:b/>
          <w:sz w:val="24"/>
          <w:szCs w:val="24"/>
          <w:u w:val="single"/>
        </w:rPr>
        <w:t>Písanie</w:t>
      </w:r>
    </w:p>
    <w:p w14:paraId="273D1377"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Vytvárať zručnosť písať s príslušnými pracovnými, hygienickými a estetickými návykmi.</w:t>
      </w:r>
    </w:p>
    <w:p w14:paraId="6D207A1E"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Naučiť sa písať písmená malej a veľkej abecedy, ktoré sa žiaci učia písať.</w:t>
      </w:r>
    </w:p>
    <w:p w14:paraId="11F9D274"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S ťažšími tvarmi veľkých písmen sa žiaci oboznámia, nemusia ich dokonale zvládnuť.</w:t>
      </w:r>
    </w:p>
    <w:p w14:paraId="380B61DD"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Písanie slabík a slov.</w:t>
      </w:r>
    </w:p>
    <w:p w14:paraId="27B63E31"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Nacvičovanie písmen v poradí podľa postupu v čítaní.</w:t>
      </w:r>
    </w:p>
    <w:p w14:paraId="157CAEA7" w14:textId="77777777" w:rsidR="00A30937" w:rsidRPr="00EE6333" w:rsidRDefault="00A30937" w:rsidP="00A30937">
      <w:pPr>
        <w:spacing w:before="0" w:beforeAutospacing="0" w:after="0" w:afterAutospacing="0" w:line="360" w:lineRule="auto"/>
        <w:rPr>
          <w:rFonts w:ascii="Times New Roman" w:hAnsi="Times New Roman"/>
          <w:b/>
          <w:sz w:val="24"/>
          <w:szCs w:val="24"/>
          <w:u w:val="single"/>
        </w:rPr>
      </w:pPr>
      <w:r w:rsidRPr="00EE6333">
        <w:rPr>
          <w:rFonts w:ascii="Times New Roman" w:hAnsi="Times New Roman"/>
          <w:b/>
          <w:sz w:val="24"/>
          <w:szCs w:val="24"/>
          <w:u w:val="single"/>
        </w:rPr>
        <w:lastRenderedPageBreak/>
        <w:t>Cvičenia na písanie:</w:t>
      </w:r>
    </w:p>
    <w:p w14:paraId="6B44EFC4"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1. prvky písaných písmen,</w:t>
      </w:r>
    </w:p>
    <w:p w14:paraId="4EAF2DC2"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2. písané písmená,</w:t>
      </w:r>
    </w:p>
    <w:p w14:paraId="317B598C"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3. spájanie písmen do slabík</w:t>
      </w:r>
    </w:p>
    <w:p w14:paraId="6427232E"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4. odpisovanie písaného písma</w:t>
      </w:r>
    </w:p>
    <w:p w14:paraId="4C7D74F3"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5. prepisovanie slabík a slov</w:t>
      </w:r>
    </w:p>
    <w:p w14:paraId="03FC74EF"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6. písanie krátkych viet</w:t>
      </w:r>
    </w:p>
    <w:p w14:paraId="071EA276"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7. písanie slabík a jednoduchých slov podľa diktátu</w:t>
      </w:r>
    </w:p>
    <w:p w14:paraId="3D4B2DBB" w14:textId="77777777" w:rsidR="00A30937" w:rsidRPr="00A30937" w:rsidRDefault="00A30937" w:rsidP="00A30937">
      <w:pPr>
        <w:spacing w:before="0" w:beforeAutospacing="0" w:after="0" w:afterAutospacing="0" w:line="360" w:lineRule="auto"/>
        <w:rPr>
          <w:rFonts w:ascii="Times New Roman" w:hAnsi="Times New Roman"/>
          <w:sz w:val="24"/>
          <w:szCs w:val="24"/>
        </w:rPr>
      </w:pPr>
    </w:p>
    <w:p w14:paraId="082646DD" w14:textId="77777777" w:rsidR="00A30937" w:rsidRPr="00A30937" w:rsidRDefault="00A30937" w:rsidP="00A30937">
      <w:pPr>
        <w:spacing w:before="0" w:beforeAutospacing="0" w:after="0" w:afterAutospacing="0" w:line="360" w:lineRule="auto"/>
        <w:rPr>
          <w:rFonts w:ascii="Times New Roman" w:hAnsi="Times New Roman"/>
          <w:b/>
          <w:sz w:val="24"/>
          <w:szCs w:val="24"/>
        </w:rPr>
      </w:pPr>
      <w:r w:rsidRPr="00A30937">
        <w:rPr>
          <w:rFonts w:ascii="Times New Roman" w:hAnsi="Times New Roman"/>
          <w:b/>
          <w:sz w:val="24"/>
          <w:szCs w:val="24"/>
        </w:rPr>
        <w:t>KOMUNIKÁCIA A SLOH</w:t>
      </w:r>
    </w:p>
    <w:p w14:paraId="3F793D4A" w14:textId="77777777" w:rsidR="00A30937" w:rsidRPr="00A30937" w:rsidRDefault="00A30937" w:rsidP="00A30937">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Komunikácia, ústny prejav</w:t>
      </w:r>
    </w:p>
    <w:p w14:paraId="293111C8" w14:textId="77777777" w:rsidR="00A30937" w:rsidRPr="00A30937" w:rsidRDefault="00A30937" w:rsidP="00A30937">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Nácvik  krátkych  hovorených  prejavov,  vyjadrovanie  osobných  zážitkov  a skúseností,</w:t>
      </w:r>
      <w:r w:rsidR="00DD1D6C">
        <w:rPr>
          <w:rFonts w:ascii="Times New Roman" w:hAnsi="Times New Roman"/>
          <w:sz w:val="24"/>
          <w:szCs w:val="24"/>
        </w:rPr>
        <w:t xml:space="preserve"> </w:t>
      </w:r>
      <w:r w:rsidRPr="00A30937">
        <w:rPr>
          <w:rFonts w:ascii="Times New Roman" w:hAnsi="Times New Roman"/>
          <w:sz w:val="24"/>
          <w:szCs w:val="24"/>
        </w:rPr>
        <w:t>formulácia odpovedí na otázky, formulácia želania, prosby, poďakovania.</w:t>
      </w:r>
    </w:p>
    <w:p w14:paraId="5A83ED96" w14:textId="77777777" w:rsidR="00A30937" w:rsidRDefault="00A30937" w:rsidP="00A30937">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Opísanie jednoduchej známej činnosti, osoby, zvieraťa, veci.</w:t>
      </w:r>
    </w:p>
    <w:p w14:paraId="123E7BB8" w14:textId="77777777" w:rsidR="00A30937" w:rsidRPr="00A30937" w:rsidRDefault="00A30937" w:rsidP="00A30937">
      <w:pPr>
        <w:rPr>
          <w:rFonts w:ascii="Times New Roman" w:hAnsi="Times New Roman"/>
          <w:b/>
          <w:sz w:val="24"/>
          <w:szCs w:val="24"/>
        </w:rPr>
      </w:pPr>
      <w:r w:rsidRPr="00A30937">
        <w:rPr>
          <w:rFonts w:ascii="Times New Roman" w:hAnsi="Times New Roman"/>
          <w:b/>
          <w:sz w:val="24"/>
          <w:szCs w:val="24"/>
        </w:rPr>
        <w:t>ČÍTANIE A LITERATÚRA</w:t>
      </w:r>
    </w:p>
    <w:p w14:paraId="021D0EB9" w14:textId="77777777" w:rsidR="00A30937" w:rsidRPr="00EE6333" w:rsidRDefault="00A30937" w:rsidP="00A30937">
      <w:pPr>
        <w:spacing w:before="0" w:beforeAutospacing="0" w:after="0" w:afterAutospacing="0" w:line="360" w:lineRule="auto"/>
        <w:rPr>
          <w:rFonts w:ascii="Times New Roman" w:hAnsi="Times New Roman"/>
          <w:b/>
          <w:sz w:val="24"/>
          <w:szCs w:val="24"/>
          <w:u w:val="single"/>
        </w:rPr>
      </w:pPr>
      <w:r w:rsidRPr="00EE6333">
        <w:rPr>
          <w:rFonts w:ascii="Times New Roman" w:hAnsi="Times New Roman"/>
          <w:b/>
          <w:sz w:val="24"/>
          <w:szCs w:val="24"/>
          <w:u w:val="single"/>
        </w:rPr>
        <w:t>Technika čítania</w:t>
      </w:r>
    </w:p>
    <w:p w14:paraId="2FCA909F" w14:textId="77777777" w:rsidR="00A30937" w:rsidRP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 xml:space="preserve">Poznávanie a čítanie spoluhlások </w:t>
      </w:r>
      <w:proofErr w:type="spellStart"/>
      <w:r w:rsidRPr="00A30937">
        <w:rPr>
          <w:rFonts w:ascii="Times New Roman" w:hAnsi="Times New Roman"/>
          <w:sz w:val="24"/>
          <w:szCs w:val="24"/>
        </w:rPr>
        <w:t>s,S</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n,N</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d,D</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z,Z</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b,B</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h,H</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k,K</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š,Š</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c,C</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r,R</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č,Č</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ž,Ž</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ď,Ď</w:t>
      </w:r>
      <w:proofErr w:type="spellEnd"/>
      <w:r w:rsidRPr="00A30937">
        <w:rPr>
          <w:rFonts w:ascii="Times New Roman" w:hAnsi="Times New Roman"/>
          <w:sz w:val="24"/>
          <w:szCs w:val="24"/>
        </w:rPr>
        <w:t xml:space="preserve">, </w:t>
      </w:r>
    </w:p>
    <w:p w14:paraId="091AED33" w14:textId="77777777" w:rsidR="00A30937" w:rsidRPr="00A30937" w:rsidRDefault="00A30937" w:rsidP="00A30937">
      <w:pPr>
        <w:spacing w:before="0" w:beforeAutospacing="0" w:after="0" w:afterAutospacing="0" w:line="360" w:lineRule="auto"/>
        <w:rPr>
          <w:rFonts w:ascii="Times New Roman" w:hAnsi="Times New Roman"/>
          <w:sz w:val="24"/>
          <w:szCs w:val="24"/>
        </w:rPr>
      </w:pPr>
      <w:proofErr w:type="spellStart"/>
      <w:r w:rsidRPr="00A30937">
        <w:rPr>
          <w:rFonts w:ascii="Times New Roman" w:hAnsi="Times New Roman"/>
          <w:sz w:val="24"/>
          <w:szCs w:val="24"/>
        </w:rPr>
        <w:t>ť,Ť</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ň,Ň</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ľ,Ľ</w:t>
      </w:r>
      <w:proofErr w:type="spellEnd"/>
      <w:r w:rsidRPr="00A30937">
        <w:rPr>
          <w:rFonts w:ascii="Times New Roman" w:hAnsi="Times New Roman"/>
          <w:sz w:val="24"/>
          <w:szCs w:val="24"/>
        </w:rPr>
        <w:t>.</w:t>
      </w:r>
    </w:p>
    <w:p w14:paraId="690A61F1" w14:textId="77777777" w:rsidR="00A30937" w:rsidRPr="00A30937" w:rsidRDefault="00A30937" w:rsidP="00A30937">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Čítanie písanej abecedy.</w:t>
      </w:r>
    </w:p>
    <w:p w14:paraId="4E5C3F07" w14:textId="77777777" w:rsidR="00A30937" w:rsidRPr="00A30937" w:rsidRDefault="00A30937" w:rsidP="00A30937">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Rozvíjanie fonetického sluchu.</w:t>
      </w:r>
    </w:p>
    <w:p w14:paraId="43EADFA3" w14:textId="77777777" w:rsidR="00A30937" w:rsidRPr="00A30937" w:rsidRDefault="00A30937" w:rsidP="00A30937">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 xml:space="preserve">Čítanie  dvojslabičných  a viacslabičných  slov,  zložených  z otvorených  slabík </w:t>
      </w:r>
      <w:r>
        <w:rPr>
          <w:rFonts w:ascii="Times New Roman" w:hAnsi="Times New Roman"/>
          <w:sz w:val="24"/>
          <w:szCs w:val="24"/>
        </w:rPr>
        <w:t xml:space="preserve"> (typu </w:t>
      </w:r>
      <w:r w:rsidRPr="00A30937">
        <w:rPr>
          <w:rFonts w:ascii="Times New Roman" w:hAnsi="Times New Roman"/>
          <w:sz w:val="24"/>
          <w:szCs w:val="24"/>
        </w:rPr>
        <w:t>mama, veselo).</w:t>
      </w:r>
    </w:p>
    <w:p w14:paraId="24923FDE" w14:textId="77777777" w:rsidR="00A30937" w:rsidRPr="00A30937" w:rsidRDefault="00A30937" w:rsidP="00A30937">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Automatizácia čítania jednoslabičných slov typu les.</w:t>
      </w:r>
    </w:p>
    <w:p w14:paraId="19A8DE59" w14:textId="77777777" w:rsidR="00A30937" w:rsidRPr="00A30937" w:rsidRDefault="00A30937" w:rsidP="00A30937">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Čítanie  zatvorených  slabík  a dvojslabičných  slov,  ktoré</w:t>
      </w:r>
      <w:r>
        <w:rPr>
          <w:rFonts w:ascii="Times New Roman" w:hAnsi="Times New Roman"/>
          <w:sz w:val="24"/>
          <w:szCs w:val="24"/>
        </w:rPr>
        <w:t xml:space="preserve">  majú  zatvorenú  slabiku  na </w:t>
      </w:r>
      <w:r w:rsidRPr="00A30937">
        <w:rPr>
          <w:rFonts w:ascii="Times New Roman" w:hAnsi="Times New Roman"/>
          <w:sz w:val="24"/>
          <w:szCs w:val="24"/>
        </w:rPr>
        <w:t>začiatku alebo na konci.</w:t>
      </w:r>
    </w:p>
    <w:p w14:paraId="7E66C6BB" w14:textId="77777777" w:rsidR="00A30937" w:rsidRDefault="00A30937" w:rsidP="00A30937">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 xml:space="preserve">Automatizácia čítania niektorých dvojslabičných slov ako celkov viazaných </w:t>
      </w:r>
      <w:proofErr w:type="spellStart"/>
      <w:r w:rsidRPr="00A30937">
        <w:rPr>
          <w:rFonts w:ascii="Times New Roman" w:hAnsi="Times New Roman"/>
          <w:sz w:val="24"/>
          <w:szCs w:val="24"/>
        </w:rPr>
        <w:t>slabikovaním.Čítanie</w:t>
      </w:r>
      <w:proofErr w:type="spellEnd"/>
      <w:r w:rsidRPr="00A30937">
        <w:rPr>
          <w:rFonts w:ascii="Times New Roman" w:hAnsi="Times New Roman"/>
          <w:sz w:val="24"/>
          <w:szCs w:val="24"/>
        </w:rPr>
        <w:t xml:space="preserve"> vety s jednoduchou skladbou a slovníkom, ktoré sú obsahom primerané schopnostiam žiakov.</w:t>
      </w:r>
    </w:p>
    <w:p w14:paraId="47E3024C" w14:textId="77777777" w:rsidR="00A30937" w:rsidRDefault="00A30937" w:rsidP="00A30937">
      <w:pPr>
        <w:spacing w:before="0" w:beforeAutospacing="0" w:after="0" w:afterAutospacing="0" w:line="360" w:lineRule="auto"/>
        <w:rPr>
          <w:rFonts w:ascii="Times New Roman" w:hAnsi="Times New Roman"/>
          <w:sz w:val="24"/>
          <w:szCs w:val="24"/>
        </w:rPr>
      </w:pPr>
      <w:r w:rsidRPr="00A30937">
        <w:rPr>
          <w:rFonts w:ascii="Times New Roman" w:hAnsi="Times New Roman"/>
          <w:sz w:val="24"/>
          <w:szCs w:val="24"/>
        </w:rPr>
        <w:t>Slovné odpovede na otázky z obsahu čítaného textu</w:t>
      </w:r>
    </w:p>
    <w:p w14:paraId="6ADBFBF1" w14:textId="77777777" w:rsidR="00A30937" w:rsidRPr="00EE6333" w:rsidRDefault="00A30937" w:rsidP="003C0D32">
      <w:pPr>
        <w:spacing w:before="0" w:beforeAutospacing="0" w:after="0" w:afterAutospacing="0" w:line="480" w:lineRule="auto"/>
        <w:jc w:val="both"/>
        <w:rPr>
          <w:rFonts w:ascii="Times New Roman" w:hAnsi="Times New Roman"/>
          <w:b/>
          <w:sz w:val="24"/>
          <w:szCs w:val="24"/>
          <w:u w:val="single"/>
        </w:rPr>
      </w:pPr>
      <w:r w:rsidRPr="00EE6333">
        <w:rPr>
          <w:rFonts w:ascii="Times New Roman" w:hAnsi="Times New Roman"/>
          <w:b/>
          <w:sz w:val="24"/>
          <w:szCs w:val="24"/>
          <w:u w:val="single"/>
        </w:rPr>
        <w:t>Literárna výchova</w:t>
      </w:r>
    </w:p>
    <w:p w14:paraId="145D40B1" w14:textId="77777777" w:rsidR="00A30937" w:rsidRPr="00A30937" w:rsidRDefault="00A30937" w:rsidP="003C0D32">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lastRenderedPageBreak/>
        <w:t xml:space="preserve">Cieľom  literárnej  výchovy  je  približovať  deťom  literatúru,  vyvolávať  pocit  radosti  pri počúvaní rozprávok, príbehov zo života detí a zvierat, pri memorovaní detských rečňovaniek a </w:t>
      </w:r>
      <w:proofErr w:type="spellStart"/>
      <w:r w:rsidRPr="00A30937">
        <w:rPr>
          <w:rFonts w:ascii="Times New Roman" w:hAnsi="Times New Roman"/>
          <w:sz w:val="24"/>
          <w:szCs w:val="24"/>
        </w:rPr>
        <w:t>vyčítaniek</w:t>
      </w:r>
      <w:proofErr w:type="spellEnd"/>
      <w:r w:rsidRPr="00A30937">
        <w:rPr>
          <w:rFonts w:ascii="Times New Roman" w:hAnsi="Times New Roman"/>
          <w:sz w:val="24"/>
          <w:szCs w:val="24"/>
        </w:rPr>
        <w:t xml:space="preserve">,  pri  sledovaní  bábkových  scénok,  počúvaní  vybraných  zvukových  nahrávok </w:t>
      </w:r>
    </w:p>
    <w:p w14:paraId="58878EC1" w14:textId="77777777" w:rsidR="00A30937" w:rsidRPr="00A30937" w:rsidRDefault="00A30937" w:rsidP="003C0D32">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a sledovaní videoprogramov.</w:t>
      </w:r>
    </w:p>
    <w:p w14:paraId="637C74C0" w14:textId="77777777" w:rsidR="00A30937" w:rsidRPr="00A30937" w:rsidRDefault="00A30937" w:rsidP="003C0D32">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Prostredníctvom  zážitkov,  ktoré  poskytuje  literatúra,  upevňovať  citový  vzťah  k  rodine, k domovu, k rodnému kraju.</w:t>
      </w:r>
    </w:p>
    <w:p w14:paraId="3897E682" w14:textId="77777777" w:rsidR="00A30937" w:rsidRPr="00A30937" w:rsidRDefault="00A30937" w:rsidP="003C0D32">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Viesť žiakov k počúvaniu, prednesu, rozprávaniu a dramatizácii primeraných literárnych diel.</w:t>
      </w:r>
    </w:p>
    <w:p w14:paraId="3672CD43" w14:textId="77777777" w:rsidR="00A30937" w:rsidRPr="00A30937" w:rsidRDefault="00A30937" w:rsidP="003C0D32">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Prebúdzať u žiakov záujem o poznávanie kníh.</w:t>
      </w:r>
    </w:p>
    <w:p w14:paraId="6D395A7B" w14:textId="77777777" w:rsidR="00A30937" w:rsidRPr="00A30937" w:rsidRDefault="00A30937" w:rsidP="003C0D32">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 xml:space="preserve">Všímať si osoby vystupujúce v rozprávkach, poviedkach, rozlišovať hlavnú postavu (hrdinu), </w:t>
      </w:r>
    </w:p>
    <w:p w14:paraId="4C51040A" w14:textId="77777777" w:rsidR="00A30937" w:rsidRPr="00A30937" w:rsidRDefault="00A30937" w:rsidP="003C0D32">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vyvolávať v deťoch predstavu miesta a času deja.</w:t>
      </w:r>
    </w:p>
    <w:p w14:paraId="5B14C813" w14:textId="77777777" w:rsidR="00A30937" w:rsidRPr="00A30937" w:rsidRDefault="00A30937" w:rsidP="003C0D32">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Navštíviť počas roka aspoň dve detské filmové alebo divadelné predstavenia.</w:t>
      </w:r>
    </w:p>
    <w:p w14:paraId="474C75F1" w14:textId="77777777" w:rsidR="00A30937" w:rsidRDefault="00A30937" w:rsidP="003C0D32">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 xml:space="preserve">Tento  ideovo-umelecký  obsah  si  žiaci  osvojujú  počúvaním  ukážok  z literatúry  pre  deti a </w:t>
      </w:r>
      <w:proofErr w:type="spellStart"/>
      <w:r w:rsidRPr="00A30937">
        <w:rPr>
          <w:rFonts w:ascii="Times New Roman" w:hAnsi="Times New Roman"/>
          <w:sz w:val="24"/>
          <w:szCs w:val="24"/>
        </w:rPr>
        <w:t>mládež.Recitovať</w:t>
      </w:r>
      <w:proofErr w:type="spellEnd"/>
      <w:r w:rsidRPr="00A30937">
        <w:rPr>
          <w:rFonts w:ascii="Times New Roman" w:hAnsi="Times New Roman"/>
          <w:sz w:val="24"/>
          <w:szCs w:val="24"/>
        </w:rPr>
        <w:t xml:space="preserve"> rečňovanky a krátke básne od autorov detskej literatúry a z ľudovej tvorby  (napr. M. Ďuríčková, J. </w:t>
      </w:r>
      <w:proofErr w:type="spellStart"/>
      <w:r w:rsidRPr="00A30937">
        <w:rPr>
          <w:rFonts w:ascii="Times New Roman" w:hAnsi="Times New Roman"/>
          <w:sz w:val="24"/>
          <w:szCs w:val="24"/>
        </w:rPr>
        <w:t>Andel</w:t>
      </w:r>
      <w:proofErr w:type="spellEnd"/>
      <w:r w:rsidRPr="00A30937">
        <w:rPr>
          <w:rFonts w:ascii="Times New Roman" w:hAnsi="Times New Roman"/>
          <w:sz w:val="24"/>
          <w:szCs w:val="24"/>
        </w:rPr>
        <w:t xml:space="preserve">, J. Navrátil, J. </w:t>
      </w:r>
      <w:proofErr w:type="spellStart"/>
      <w:r w:rsidRPr="00A30937">
        <w:rPr>
          <w:rFonts w:ascii="Times New Roman" w:hAnsi="Times New Roman"/>
          <w:sz w:val="24"/>
          <w:szCs w:val="24"/>
        </w:rPr>
        <w:t>Čapek</w:t>
      </w:r>
      <w:proofErr w:type="spellEnd"/>
      <w:r w:rsidRPr="00A30937">
        <w:rPr>
          <w:rFonts w:ascii="Times New Roman" w:hAnsi="Times New Roman"/>
          <w:sz w:val="24"/>
          <w:szCs w:val="24"/>
        </w:rPr>
        <w:t xml:space="preserve">, J. </w:t>
      </w:r>
      <w:proofErr w:type="spellStart"/>
      <w:r w:rsidRPr="00A30937">
        <w:rPr>
          <w:rFonts w:ascii="Times New Roman" w:hAnsi="Times New Roman"/>
          <w:sz w:val="24"/>
          <w:szCs w:val="24"/>
        </w:rPr>
        <w:t>Hála</w:t>
      </w:r>
      <w:proofErr w:type="spellEnd"/>
      <w:r w:rsidRPr="00A30937">
        <w:rPr>
          <w:rFonts w:ascii="Times New Roman" w:hAnsi="Times New Roman"/>
          <w:sz w:val="24"/>
          <w:szCs w:val="24"/>
        </w:rPr>
        <w:t xml:space="preserve">, Povedačky, </w:t>
      </w:r>
      <w:proofErr w:type="spellStart"/>
      <w:r w:rsidRPr="00A30937">
        <w:rPr>
          <w:rFonts w:ascii="Times New Roman" w:hAnsi="Times New Roman"/>
          <w:sz w:val="24"/>
          <w:szCs w:val="24"/>
        </w:rPr>
        <w:t>Rapotanky</w:t>
      </w:r>
      <w:proofErr w:type="spellEnd"/>
      <w:r w:rsidRPr="00A30937">
        <w:rPr>
          <w:rFonts w:ascii="Times New Roman" w:hAnsi="Times New Roman"/>
          <w:sz w:val="24"/>
          <w:szCs w:val="24"/>
        </w:rPr>
        <w:t>).</w:t>
      </w:r>
    </w:p>
    <w:p w14:paraId="5B556DC0" w14:textId="77777777" w:rsidR="00A30937" w:rsidRPr="00A30937" w:rsidRDefault="00A30937" w:rsidP="003C0D32">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Počúvanie a reprodukcia krátkej rozprávky od autor</w:t>
      </w:r>
      <w:r w:rsidR="00EE6333">
        <w:rPr>
          <w:rFonts w:ascii="Times New Roman" w:hAnsi="Times New Roman"/>
          <w:sz w:val="24"/>
          <w:szCs w:val="24"/>
        </w:rPr>
        <w:t xml:space="preserve">ov detskej literatúry (napr. M. </w:t>
      </w:r>
      <w:proofErr w:type="spellStart"/>
      <w:r w:rsidRPr="00A30937">
        <w:rPr>
          <w:rFonts w:ascii="Times New Roman" w:hAnsi="Times New Roman"/>
          <w:sz w:val="24"/>
          <w:szCs w:val="24"/>
        </w:rPr>
        <w:t>RázusováMartáková</w:t>
      </w:r>
      <w:proofErr w:type="spellEnd"/>
      <w:r w:rsidRPr="00A30937">
        <w:rPr>
          <w:rFonts w:ascii="Times New Roman" w:hAnsi="Times New Roman"/>
          <w:sz w:val="24"/>
          <w:szCs w:val="24"/>
        </w:rPr>
        <w:t xml:space="preserve">, J. Pavlovič, J. </w:t>
      </w:r>
      <w:proofErr w:type="spellStart"/>
      <w:r w:rsidRPr="00A30937">
        <w:rPr>
          <w:rFonts w:ascii="Times New Roman" w:hAnsi="Times New Roman"/>
          <w:sz w:val="24"/>
          <w:szCs w:val="24"/>
        </w:rPr>
        <w:t>Čapek</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L.N.Tolstoj</w:t>
      </w:r>
      <w:proofErr w:type="spellEnd"/>
      <w:r w:rsidRPr="00A30937">
        <w:rPr>
          <w:rFonts w:ascii="Times New Roman" w:hAnsi="Times New Roman"/>
          <w:sz w:val="24"/>
          <w:szCs w:val="24"/>
        </w:rPr>
        <w:t xml:space="preserve">, M. </w:t>
      </w:r>
      <w:proofErr w:type="spellStart"/>
      <w:r w:rsidRPr="00A30937">
        <w:rPr>
          <w:rFonts w:ascii="Times New Roman" w:hAnsi="Times New Roman"/>
          <w:sz w:val="24"/>
          <w:szCs w:val="24"/>
        </w:rPr>
        <w:t>Lukešová</w:t>
      </w:r>
      <w:proofErr w:type="spellEnd"/>
      <w:r w:rsidRPr="00A30937">
        <w:rPr>
          <w:rFonts w:ascii="Times New Roman" w:hAnsi="Times New Roman"/>
          <w:sz w:val="24"/>
          <w:szCs w:val="24"/>
        </w:rPr>
        <w:t>).</w:t>
      </w:r>
    </w:p>
    <w:p w14:paraId="7760385C" w14:textId="77777777" w:rsidR="00EE6333" w:rsidRDefault="00A30937" w:rsidP="003C0D32">
      <w:pPr>
        <w:spacing w:before="0" w:beforeAutospacing="0" w:after="0" w:afterAutospacing="0" w:line="360" w:lineRule="auto"/>
        <w:jc w:val="both"/>
        <w:rPr>
          <w:rFonts w:ascii="Times New Roman" w:hAnsi="Times New Roman"/>
          <w:sz w:val="24"/>
          <w:szCs w:val="24"/>
        </w:rPr>
      </w:pPr>
      <w:r w:rsidRPr="00A30937">
        <w:rPr>
          <w:rFonts w:ascii="Times New Roman" w:hAnsi="Times New Roman"/>
          <w:sz w:val="24"/>
          <w:szCs w:val="24"/>
        </w:rPr>
        <w:t xml:space="preserve">Počúvať  rozprávanie  o deťoch  a zvieratkách  (M.  Jančová,  J.  </w:t>
      </w:r>
      <w:proofErr w:type="spellStart"/>
      <w:r w:rsidRPr="00A30937">
        <w:rPr>
          <w:rFonts w:ascii="Times New Roman" w:hAnsi="Times New Roman"/>
          <w:sz w:val="24"/>
          <w:szCs w:val="24"/>
        </w:rPr>
        <w:t>Šrámková</w:t>
      </w:r>
      <w:proofErr w:type="spellEnd"/>
      <w:r w:rsidRPr="00A30937">
        <w:rPr>
          <w:rFonts w:ascii="Times New Roman" w:hAnsi="Times New Roman"/>
          <w:sz w:val="24"/>
          <w:szCs w:val="24"/>
        </w:rPr>
        <w:t xml:space="preserve">,  K.  </w:t>
      </w:r>
      <w:proofErr w:type="spellStart"/>
      <w:r w:rsidRPr="00A30937">
        <w:rPr>
          <w:rFonts w:ascii="Times New Roman" w:hAnsi="Times New Roman"/>
          <w:sz w:val="24"/>
          <w:szCs w:val="24"/>
        </w:rPr>
        <w:t>Bendová,M</w:t>
      </w:r>
      <w:proofErr w:type="spellEnd"/>
      <w:r w:rsidRPr="00A30937">
        <w:rPr>
          <w:rFonts w:ascii="Times New Roman" w:hAnsi="Times New Roman"/>
          <w:sz w:val="24"/>
          <w:szCs w:val="24"/>
        </w:rPr>
        <w:t xml:space="preserve">. </w:t>
      </w:r>
      <w:proofErr w:type="spellStart"/>
      <w:r w:rsidRPr="00A30937">
        <w:rPr>
          <w:rFonts w:ascii="Times New Roman" w:hAnsi="Times New Roman"/>
          <w:sz w:val="24"/>
          <w:szCs w:val="24"/>
        </w:rPr>
        <w:t>Haštová</w:t>
      </w:r>
      <w:proofErr w:type="spellEnd"/>
      <w:r w:rsidRPr="00A30937">
        <w:rPr>
          <w:rFonts w:ascii="Times New Roman" w:hAnsi="Times New Roman"/>
          <w:sz w:val="24"/>
          <w:szCs w:val="24"/>
        </w:rPr>
        <w:t xml:space="preserve">).Obrázkové knihy (V. </w:t>
      </w:r>
      <w:proofErr w:type="spellStart"/>
      <w:r w:rsidRPr="00A30937">
        <w:rPr>
          <w:rFonts w:ascii="Times New Roman" w:hAnsi="Times New Roman"/>
          <w:sz w:val="24"/>
          <w:szCs w:val="24"/>
        </w:rPr>
        <w:t>Machaj</w:t>
      </w:r>
      <w:proofErr w:type="spellEnd"/>
      <w:r w:rsidRPr="00A30937">
        <w:rPr>
          <w:rFonts w:ascii="Times New Roman" w:hAnsi="Times New Roman"/>
          <w:sz w:val="24"/>
          <w:szCs w:val="24"/>
        </w:rPr>
        <w:t>, E. Weberová, I. Imro, j. Navrátil, A. Okruhlicová).</w:t>
      </w:r>
    </w:p>
    <w:p w14:paraId="415F2AEA" w14:textId="77777777" w:rsidR="00EE6333" w:rsidRPr="00EE6333" w:rsidRDefault="00EE6333" w:rsidP="00EE6333">
      <w:pPr>
        <w:rPr>
          <w:rFonts w:ascii="Times New Roman" w:hAnsi="Times New Roman"/>
          <w:b/>
          <w:sz w:val="24"/>
          <w:szCs w:val="24"/>
        </w:rPr>
      </w:pPr>
      <w:r w:rsidRPr="00EE6333">
        <w:rPr>
          <w:rFonts w:ascii="Times New Roman" w:hAnsi="Times New Roman"/>
          <w:b/>
          <w:sz w:val="24"/>
          <w:szCs w:val="24"/>
        </w:rPr>
        <w:t>4. STRATÉGIE VYUČOVANIA – METÓDY A FORMY PRÁCE</w:t>
      </w:r>
    </w:p>
    <w:p w14:paraId="7AFE38D5" w14:textId="77777777" w:rsidR="00EE6333" w:rsidRPr="00EE6333" w:rsidRDefault="00EE6333" w:rsidP="00EE6333">
      <w:pPr>
        <w:spacing w:before="0" w:beforeAutospacing="0" w:after="0" w:afterAutospacing="0" w:line="360" w:lineRule="auto"/>
        <w:jc w:val="both"/>
        <w:rPr>
          <w:rFonts w:ascii="Times New Roman" w:hAnsi="Times New Roman"/>
          <w:b/>
          <w:sz w:val="24"/>
          <w:szCs w:val="24"/>
        </w:rPr>
      </w:pPr>
      <w:r w:rsidRPr="00EE6333">
        <w:rPr>
          <w:rFonts w:ascii="Times New Roman" w:hAnsi="Times New Roman"/>
          <w:sz w:val="24"/>
          <w:szCs w:val="24"/>
        </w:rPr>
        <w:t>Voľba vyučovacích metód, foriem, techník je v kompetencii učiteľa, hlavným kritériom ich výberu by mala byť miera efektivity plnenia vyučovacieho cieľa, pričom je žiaduce vhodne využívať alternatívne, aktivizujúce a progresívne formy a metódy vyučovania. Vybrané metódy, formy majú byť veku primerané a majú a podporovať motiváciu, záujem a tvorivé činnosti žiakov. Odporúčame používať:</w:t>
      </w:r>
    </w:p>
    <w:p w14:paraId="05D73DD1" w14:textId="77777777" w:rsidR="00EE6333" w:rsidRPr="00EE6333" w:rsidRDefault="00EE6333" w:rsidP="00FD49A0">
      <w:pPr>
        <w:numPr>
          <w:ilvl w:val="0"/>
          <w:numId w:val="19"/>
        </w:numPr>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metódy získavania štylistických vedomostí (poznávanie sprostredkované učiteľom, pozorovanie ukážkových jazykových prejavov a ich analýza, posudzovanie textov z bežnej komunikačnej praxe)</w:t>
      </w:r>
    </w:p>
    <w:p w14:paraId="2D6B26E9" w14:textId="77777777" w:rsidR="00EE6333" w:rsidRPr="00FA0DC6" w:rsidRDefault="00EE6333" w:rsidP="00EE6333">
      <w:pPr>
        <w:numPr>
          <w:ilvl w:val="0"/>
          <w:numId w:val="19"/>
        </w:numPr>
        <w:spacing w:before="0" w:beforeAutospacing="0" w:after="0" w:afterAutospacing="0" w:line="360" w:lineRule="auto"/>
        <w:jc w:val="both"/>
        <w:rPr>
          <w:rFonts w:ascii="Times New Roman" w:hAnsi="Times New Roman"/>
          <w:b/>
          <w:bCs/>
          <w:sz w:val="24"/>
          <w:szCs w:val="24"/>
        </w:rPr>
      </w:pPr>
      <w:r w:rsidRPr="00EE6333">
        <w:rPr>
          <w:rFonts w:ascii="Times New Roman" w:hAnsi="Times New Roman"/>
          <w:sz w:val="24"/>
          <w:szCs w:val="24"/>
        </w:rPr>
        <w:t>metódy nácvičné – slohové cvičenia nižšieho typu (odpisovanie, napodobňovanie, imitovanie, mechanická reprodukcia, práca s otázkami, práca s básnickým textom, spojenie výtvarného prejavu s rozprávaním, práca s ilustráciami a obrázkami)</w:t>
      </w:r>
      <w:r>
        <w:rPr>
          <w:rFonts w:ascii="Times New Roman" w:hAnsi="Times New Roman"/>
          <w:sz w:val="24"/>
          <w:szCs w:val="24"/>
        </w:rPr>
        <w:t>.</w:t>
      </w:r>
    </w:p>
    <w:p w14:paraId="02C08407" w14:textId="77777777" w:rsidR="00EE6333" w:rsidRPr="00EE6333" w:rsidRDefault="00EE6333" w:rsidP="00EE6333">
      <w:pPr>
        <w:spacing w:before="0" w:beforeAutospacing="0" w:after="0" w:afterAutospacing="0" w:line="360" w:lineRule="auto"/>
        <w:rPr>
          <w:rFonts w:ascii="Times New Roman" w:hAnsi="Times New Roman"/>
          <w:sz w:val="24"/>
          <w:szCs w:val="24"/>
        </w:rPr>
      </w:pPr>
      <w:r w:rsidRPr="00EE6333">
        <w:rPr>
          <w:rFonts w:ascii="Times New Roman" w:hAnsi="Times New Roman"/>
          <w:sz w:val="24"/>
          <w:szCs w:val="24"/>
        </w:rPr>
        <w:t xml:space="preserve">   Na základe cieľovej zameranosti odporúčame metódy:</w:t>
      </w:r>
    </w:p>
    <w:p w14:paraId="2E95A9AE" w14:textId="77777777" w:rsidR="00EE6333" w:rsidRPr="00EE6333" w:rsidRDefault="00EE6333" w:rsidP="00FD49A0">
      <w:pPr>
        <w:numPr>
          <w:ilvl w:val="1"/>
          <w:numId w:val="18"/>
        </w:numPr>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lastRenderedPageBreak/>
        <w:t>utvárania jazykovej kompetencie žiaka (riadený induktívny rozhovor, pozorovanie, kognitívne jazykové cvičenia, riadený deduktívny rozhovor, štylizačné cvičenia, pojmová mapa</w:t>
      </w:r>
    </w:p>
    <w:p w14:paraId="3E9B4757" w14:textId="77777777" w:rsidR="00EE6333" w:rsidRPr="00EE6333" w:rsidRDefault="00EE6333" w:rsidP="00FD49A0">
      <w:pPr>
        <w:numPr>
          <w:ilvl w:val="1"/>
          <w:numId w:val="18"/>
        </w:numPr>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rozvíjania komunikačných zručností žiaka (cvičenia na rozvíjanie fonematického sluchu, štruktúrované počúvanie, zvukové hádanky, štruktúrované čítanie, pantomíma, reprodukcia textu, dramatizácia textu, rôzne dychové, hlasové a artikulačné cvičenia, výrazné čítanie, dialogizované čítanie, nácvik konverzačných rituálov</w:t>
      </w:r>
    </w:p>
    <w:p w14:paraId="660C97E4" w14:textId="77777777" w:rsidR="00EE6333" w:rsidRPr="00EE6333" w:rsidRDefault="00EE6333" w:rsidP="00FD49A0">
      <w:pPr>
        <w:numPr>
          <w:ilvl w:val="1"/>
          <w:numId w:val="18"/>
        </w:numPr>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metóda individuálneho prístupu</w:t>
      </w:r>
    </w:p>
    <w:p w14:paraId="0C2BE404" w14:textId="77777777" w:rsidR="00EE6333" w:rsidRPr="00EE6333" w:rsidRDefault="00EE6333" w:rsidP="00FD49A0">
      <w:pPr>
        <w:pStyle w:val="Zkladntext"/>
        <w:numPr>
          <w:ilvl w:val="1"/>
          <w:numId w:val="18"/>
        </w:numPr>
        <w:tabs>
          <w:tab w:val="left" w:pos="1004"/>
        </w:tabs>
        <w:suppressAutoHyphens/>
        <w:spacing w:line="360" w:lineRule="auto"/>
      </w:pPr>
      <w:r w:rsidRPr="00EE6333">
        <w:t>metóda pozitívneho posilňovania.</w:t>
      </w:r>
    </w:p>
    <w:p w14:paraId="0AD72D4C" w14:textId="77777777" w:rsidR="00EE6333" w:rsidRPr="00EE6333" w:rsidRDefault="00EE6333" w:rsidP="00EE6333">
      <w:pPr>
        <w:pStyle w:val="Zkladntext"/>
        <w:tabs>
          <w:tab w:val="left" w:pos="1004"/>
        </w:tabs>
        <w:suppressAutoHyphens/>
        <w:spacing w:line="360" w:lineRule="auto"/>
        <w:ind w:left="1440"/>
      </w:pPr>
    </w:p>
    <w:p w14:paraId="7BF166CA" w14:textId="77777777" w:rsidR="00B072E7" w:rsidRDefault="00B072E7" w:rsidP="00EE6333">
      <w:pPr>
        <w:spacing w:before="0" w:beforeAutospacing="0" w:after="0" w:afterAutospacing="0" w:line="360" w:lineRule="auto"/>
        <w:rPr>
          <w:rFonts w:ascii="Times New Roman" w:hAnsi="Times New Roman"/>
          <w:sz w:val="24"/>
          <w:szCs w:val="24"/>
        </w:rPr>
      </w:pPr>
    </w:p>
    <w:p w14:paraId="77015DB3" w14:textId="77777777" w:rsidR="00EE6333" w:rsidRPr="00EE6333" w:rsidRDefault="00EE6333" w:rsidP="00EE6333">
      <w:pPr>
        <w:spacing w:before="0" w:beforeAutospacing="0" w:after="0" w:afterAutospacing="0" w:line="360" w:lineRule="auto"/>
        <w:rPr>
          <w:rFonts w:ascii="Times New Roman" w:hAnsi="Times New Roman"/>
          <w:sz w:val="24"/>
          <w:szCs w:val="24"/>
        </w:rPr>
      </w:pPr>
      <w:r w:rsidRPr="00EE6333">
        <w:rPr>
          <w:rFonts w:ascii="Times New Roman" w:hAnsi="Times New Roman"/>
          <w:sz w:val="24"/>
          <w:szCs w:val="24"/>
        </w:rPr>
        <w:t>Na základe obsahu odporúčame:</w:t>
      </w:r>
    </w:p>
    <w:p w14:paraId="0A7481DC" w14:textId="77777777" w:rsidR="00EE6333" w:rsidRPr="00EE6333" w:rsidRDefault="00EE6333" w:rsidP="00FD49A0">
      <w:pPr>
        <w:numPr>
          <w:ilvl w:val="0"/>
          <w:numId w:val="19"/>
        </w:numPr>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jazykové cvičenia (výslovnostné, pravopisné, lexikálne, morfologické, syntaktické, kombinované)</w:t>
      </w:r>
    </w:p>
    <w:p w14:paraId="32A682B4" w14:textId="77777777" w:rsidR="00EE6333" w:rsidRPr="00EE6333" w:rsidRDefault="00EE6333" w:rsidP="00FD49A0">
      <w:pPr>
        <w:pStyle w:val="Zkladntext3"/>
        <w:numPr>
          <w:ilvl w:val="0"/>
          <w:numId w:val="19"/>
        </w:numPr>
        <w:tabs>
          <w:tab w:val="left" w:pos="998"/>
        </w:tabs>
        <w:spacing w:after="0" w:line="360" w:lineRule="auto"/>
        <w:jc w:val="both"/>
        <w:rPr>
          <w:rFonts w:cs="Times New Roman"/>
          <w:sz w:val="24"/>
          <w:szCs w:val="24"/>
        </w:rPr>
      </w:pPr>
      <w:r w:rsidRPr="00EE6333">
        <w:rPr>
          <w:rFonts w:cs="Times New Roman"/>
          <w:sz w:val="24"/>
          <w:szCs w:val="24"/>
        </w:rPr>
        <w:t>metóda intenzívnej spätnej väzby,</w:t>
      </w:r>
    </w:p>
    <w:p w14:paraId="38F10C8E" w14:textId="77777777" w:rsidR="00EE6333" w:rsidRDefault="00EE6333" w:rsidP="00FD49A0">
      <w:pPr>
        <w:pStyle w:val="Zkladntext3"/>
        <w:numPr>
          <w:ilvl w:val="0"/>
          <w:numId w:val="19"/>
        </w:numPr>
        <w:tabs>
          <w:tab w:val="left" w:pos="1004"/>
          <w:tab w:val="left" w:pos="2520"/>
        </w:tabs>
        <w:spacing w:after="0" w:line="360" w:lineRule="auto"/>
        <w:jc w:val="both"/>
        <w:rPr>
          <w:rFonts w:cs="Times New Roman"/>
          <w:sz w:val="24"/>
          <w:szCs w:val="24"/>
        </w:rPr>
      </w:pPr>
      <w:r w:rsidRPr="00EE6333">
        <w:rPr>
          <w:rFonts w:cs="Times New Roman"/>
          <w:sz w:val="24"/>
          <w:szCs w:val="24"/>
        </w:rPr>
        <w:t>metóda nadmerného zvýraznenia informácie inštrukčnými médiami (prezentácia s využitím dataprojektoru).</w:t>
      </w:r>
    </w:p>
    <w:p w14:paraId="127B8346" w14:textId="77777777" w:rsidR="00B072E7" w:rsidRPr="00EE6333" w:rsidRDefault="00B072E7" w:rsidP="00FD49A0">
      <w:pPr>
        <w:pStyle w:val="Zkladntext3"/>
        <w:numPr>
          <w:ilvl w:val="0"/>
          <w:numId w:val="19"/>
        </w:numPr>
        <w:tabs>
          <w:tab w:val="left" w:pos="1004"/>
          <w:tab w:val="left" w:pos="2520"/>
        </w:tabs>
        <w:spacing w:after="0" w:line="360" w:lineRule="auto"/>
        <w:jc w:val="both"/>
        <w:rPr>
          <w:rFonts w:cs="Times New Roman"/>
          <w:sz w:val="24"/>
          <w:szCs w:val="24"/>
        </w:rPr>
      </w:pPr>
    </w:p>
    <w:p w14:paraId="2767C62F" w14:textId="77777777" w:rsidR="00EE6333" w:rsidRPr="00EE6333" w:rsidRDefault="00EE6333" w:rsidP="00EE6333">
      <w:pPr>
        <w:autoSpaceDE w:val="0"/>
        <w:spacing w:before="0" w:beforeAutospacing="0" w:after="0" w:afterAutospacing="0" w:line="360" w:lineRule="auto"/>
        <w:rPr>
          <w:rFonts w:ascii="Times New Roman" w:hAnsi="Times New Roman"/>
          <w:b/>
          <w:bCs/>
          <w:sz w:val="24"/>
          <w:szCs w:val="24"/>
        </w:rPr>
      </w:pPr>
      <w:r w:rsidRPr="00EE6333">
        <w:rPr>
          <w:rFonts w:ascii="Times New Roman" w:hAnsi="Times New Roman"/>
          <w:b/>
          <w:bCs/>
          <w:sz w:val="24"/>
          <w:szCs w:val="24"/>
        </w:rPr>
        <w:t>5 . POŽIADAVKY NA VÝSTUP</w:t>
      </w:r>
    </w:p>
    <w:p w14:paraId="532AC3ED" w14:textId="77777777" w:rsidR="00EE6333" w:rsidRPr="00EE6333" w:rsidRDefault="00EE6333" w:rsidP="00EE6333">
      <w:pPr>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Je to súbor zručností, vedomostí, schopností, postojov a hodnôt ako komplexná výbava, ktorú žiaci v priebehu vzdelávania získavajú a ktorá im umožňuje efektívnejšie jednať a lepšie využiť všetko čomu sa naučili. Medzi kľúčové kompetencie žiak sme zaradili vzťah k celoživotnému vzdelávaniu, komunikačné, pracovné, sociálne, občianske a kultúrne kompetencie. Našim cieľom je, aby žiak mal pri ukončení 3. ročníka osvojené kľúčové kompetencie, zodpovedajúce jeho osobnostným možnostiam.</w:t>
      </w:r>
    </w:p>
    <w:p w14:paraId="2AAB468C" w14:textId="77777777" w:rsidR="00EE6333" w:rsidRPr="00EE6333" w:rsidRDefault="00EE6333" w:rsidP="00EE6333">
      <w:pPr>
        <w:autoSpaceDE w:val="0"/>
        <w:spacing w:before="0" w:beforeAutospacing="0" w:after="0" w:afterAutospacing="0" w:line="360" w:lineRule="auto"/>
        <w:rPr>
          <w:rFonts w:ascii="Times New Roman" w:hAnsi="Times New Roman"/>
          <w:b/>
          <w:bCs/>
          <w:sz w:val="24"/>
          <w:szCs w:val="24"/>
          <w:u w:val="single"/>
        </w:rPr>
      </w:pPr>
      <w:r w:rsidRPr="00EE6333">
        <w:rPr>
          <w:rFonts w:ascii="Times New Roman" w:hAnsi="Times New Roman"/>
          <w:b/>
          <w:bCs/>
          <w:sz w:val="24"/>
          <w:szCs w:val="24"/>
          <w:u w:val="single"/>
        </w:rPr>
        <w:t>Žiak sa naučí:</w:t>
      </w:r>
    </w:p>
    <w:p w14:paraId="07BE2E79" w14:textId="77777777" w:rsidR="00EE6333" w:rsidRPr="00EE6333" w:rsidRDefault="00EE6333" w:rsidP="00EE6333">
      <w:pPr>
        <w:tabs>
          <w:tab w:val="left" w:pos="7560"/>
          <w:tab w:val="left" w:pos="8640"/>
        </w:tabs>
        <w:spacing w:before="0" w:beforeAutospacing="0" w:after="0" w:afterAutospacing="0" w:line="360" w:lineRule="auto"/>
        <w:rPr>
          <w:rFonts w:ascii="Times New Roman" w:hAnsi="Times New Roman"/>
          <w:b/>
          <w:i/>
          <w:sz w:val="24"/>
          <w:szCs w:val="24"/>
        </w:rPr>
      </w:pPr>
      <w:r w:rsidRPr="00EE6333">
        <w:rPr>
          <w:rFonts w:ascii="Times New Roman" w:hAnsi="Times New Roman"/>
          <w:b/>
          <w:i/>
          <w:sz w:val="24"/>
          <w:szCs w:val="24"/>
        </w:rPr>
        <w:t xml:space="preserve">Percepčno-motorické zručnosti  </w:t>
      </w:r>
    </w:p>
    <w:p w14:paraId="2609819E" w14:textId="77777777" w:rsidR="00EE6333" w:rsidRPr="00EE6333" w:rsidRDefault="00EE6333" w:rsidP="00FD49A0">
      <w:pPr>
        <w:numPr>
          <w:ilvl w:val="0"/>
          <w:numId w:val="12"/>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samostatne čítať slová rôzneho slabikového zloženia ako celkov viazaným slabikovaním, jednoduché vety(písaná a tlačená podoba) a arabské číslice,</w:t>
      </w:r>
    </w:p>
    <w:p w14:paraId="55BE63F0" w14:textId="77777777" w:rsidR="00EE6333" w:rsidRPr="00EE6333" w:rsidRDefault="00EE6333" w:rsidP="00FD49A0">
      <w:pPr>
        <w:numPr>
          <w:ilvl w:val="0"/>
          <w:numId w:val="12"/>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samostatne písať jednoduché slová a krátke vety s dôrazom na dodržiavanie základných parametrov písma, podľa predlohy odpísať alebo podľa diktovania napísať slabiky a jednoduché slová.</w:t>
      </w:r>
    </w:p>
    <w:p w14:paraId="040CCA5A" w14:textId="77777777" w:rsidR="00EE6333" w:rsidRPr="00EE6333" w:rsidRDefault="00EE6333" w:rsidP="00FD49A0">
      <w:pPr>
        <w:pStyle w:val="Nadpis4"/>
        <w:numPr>
          <w:ilvl w:val="3"/>
          <w:numId w:val="11"/>
        </w:numPr>
        <w:suppressAutoHyphens/>
        <w:spacing w:before="0" w:after="0" w:line="360" w:lineRule="auto"/>
        <w:rPr>
          <w:i/>
          <w:color w:val="0000FF"/>
          <w:sz w:val="24"/>
          <w:szCs w:val="24"/>
        </w:rPr>
      </w:pPr>
      <w:r w:rsidRPr="00EE6333">
        <w:rPr>
          <w:i/>
          <w:sz w:val="24"/>
          <w:szCs w:val="24"/>
        </w:rPr>
        <w:lastRenderedPageBreak/>
        <w:t xml:space="preserve">Pamäťové, klasifikačné a aplikačné zručnosti </w:t>
      </w:r>
    </w:p>
    <w:p w14:paraId="79BBA234" w14:textId="77777777" w:rsidR="00EE6333" w:rsidRPr="00EE6333" w:rsidRDefault="00EE6333" w:rsidP="00FD49A0">
      <w:pPr>
        <w:numPr>
          <w:ilvl w:val="0"/>
          <w:numId w:val="14"/>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zapamätať si základné informácie a fakty a vedieť ich použiť v praxi,</w:t>
      </w:r>
    </w:p>
    <w:p w14:paraId="2E4A97FB" w14:textId="77777777" w:rsidR="00EE6333" w:rsidRPr="00EE6333" w:rsidRDefault="00EE6333" w:rsidP="00FD49A0">
      <w:pPr>
        <w:numPr>
          <w:ilvl w:val="0"/>
          <w:numId w:val="14"/>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v písomnom prejave aplikovať pravopisnú normu určenú pre 3. ročník ŠZŠ.</w:t>
      </w:r>
    </w:p>
    <w:p w14:paraId="7EB55205" w14:textId="77777777" w:rsidR="00EE6333" w:rsidRPr="00EE6333" w:rsidRDefault="00EE6333" w:rsidP="00EE6333">
      <w:pPr>
        <w:spacing w:before="0" w:beforeAutospacing="0" w:after="0" w:afterAutospacing="0" w:line="360" w:lineRule="auto"/>
        <w:rPr>
          <w:rFonts w:ascii="Times New Roman" w:hAnsi="Times New Roman"/>
          <w:sz w:val="24"/>
          <w:szCs w:val="24"/>
        </w:rPr>
      </w:pPr>
    </w:p>
    <w:p w14:paraId="0D1881DB" w14:textId="77777777" w:rsidR="00EE6333" w:rsidRPr="00EE6333" w:rsidRDefault="00EE6333" w:rsidP="00EE6333">
      <w:pPr>
        <w:spacing w:before="0" w:beforeAutospacing="0" w:after="0" w:afterAutospacing="0" w:line="360" w:lineRule="auto"/>
        <w:rPr>
          <w:rFonts w:ascii="Times New Roman" w:hAnsi="Times New Roman"/>
          <w:b/>
          <w:i/>
          <w:sz w:val="24"/>
          <w:szCs w:val="24"/>
        </w:rPr>
      </w:pPr>
      <w:r w:rsidRPr="00EE6333">
        <w:rPr>
          <w:rFonts w:ascii="Times New Roman" w:hAnsi="Times New Roman"/>
          <w:b/>
          <w:i/>
          <w:sz w:val="24"/>
          <w:szCs w:val="24"/>
        </w:rPr>
        <w:t>Analytické zručnosti a interpretačné zručnosti</w:t>
      </w:r>
    </w:p>
    <w:p w14:paraId="003A61BD" w14:textId="77777777" w:rsidR="00EE6333" w:rsidRPr="00EE6333" w:rsidRDefault="00EE6333" w:rsidP="00FD49A0">
      <w:pPr>
        <w:numPr>
          <w:ilvl w:val="0"/>
          <w:numId w:val="16"/>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analyzovať zvukovú rovinu jazyka na úrovni vety, slova,  slabiky.</w:t>
      </w:r>
    </w:p>
    <w:p w14:paraId="5AC44575" w14:textId="77777777" w:rsidR="00EE6333" w:rsidRPr="00EE6333" w:rsidRDefault="00EE6333" w:rsidP="00FD49A0">
      <w:pPr>
        <w:numPr>
          <w:ilvl w:val="0"/>
          <w:numId w:val="16"/>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uskutočniť jazykovú analýzu textu, vyhľadávať jazykové javy, vyhodnocovať ich a postupne zatrieďovať</w:t>
      </w:r>
    </w:p>
    <w:p w14:paraId="36A98361" w14:textId="77777777" w:rsidR="00EE6333" w:rsidRPr="00EE6333" w:rsidRDefault="00EE6333" w:rsidP="00FD49A0">
      <w:pPr>
        <w:numPr>
          <w:ilvl w:val="0"/>
          <w:numId w:val="16"/>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prerozprávať obsah vypočutého textu</w:t>
      </w:r>
    </w:p>
    <w:p w14:paraId="2021FB5A" w14:textId="77777777" w:rsidR="00EE6333" w:rsidRPr="00EE6333" w:rsidRDefault="00EE6333" w:rsidP="00FD49A0">
      <w:pPr>
        <w:numPr>
          <w:ilvl w:val="0"/>
          <w:numId w:val="16"/>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vyjadriť svoje pocity a zážitky z vypočutého textu.</w:t>
      </w:r>
    </w:p>
    <w:p w14:paraId="52B480BD" w14:textId="77777777" w:rsidR="00EE6333" w:rsidRPr="00EE6333" w:rsidRDefault="00EE6333" w:rsidP="00EE6333">
      <w:pPr>
        <w:spacing w:before="0" w:beforeAutospacing="0" w:after="0" w:afterAutospacing="0" w:line="360" w:lineRule="auto"/>
        <w:rPr>
          <w:rFonts w:ascii="Times New Roman" w:hAnsi="Times New Roman"/>
          <w:b/>
          <w:i/>
          <w:sz w:val="24"/>
          <w:szCs w:val="24"/>
        </w:rPr>
      </w:pPr>
      <w:r w:rsidRPr="00EE6333">
        <w:rPr>
          <w:rFonts w:ascii="Times New Roman" w:hAnsi="Times New Roman"/>
          <w:b/>
          <w:i/>
          <w:sz w:val="24"/>
          <w:szCs w:val="24"/>
        </w:rPr>
        <w:t>Tvorivé zručnosti</w:t>
      </w:r>
    </w:p>
    <w:p w14:paraId="71BBB2B7" w14:textId="77777777" w:rsidR="00EE6333" w:rsidRPr="00EE6333" w:rsidRDefault="00EE6333" w:rsidP="00FD49A0">
      <w:pPr>
        <w:numPr>
          <w:ilvl w:val="0"/>
          <w:numId w:val="17"/>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porozprávať krátky príbeh (vlastný zážitok alebo vymyslený príbeh),</w:t>
      </w:r>
    </w:p>
    <w:p w14:paraId="48C41170" w14:textId="77777777" w:rsidR="00EE6333" w:rsidRPr="00EE6333" w:rsidRDefault="00EE6333" w:rsidP="00FD49A0">
      <w:pPr>
        <w:numPr>
          <w:ilvl w:val="0"/>
          <w:numId w:val="17"/>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porozprávať príbeh podľa predlohy (podľa obrázkov, podľa názvu),</w:t>
      </w:r>
    </w:p>
    <w:p w14:paraId="24DDD260" w14:textId="77777777" w:rsidR="00EE6333" w:rsidRPr="00EE6333" w:rsidRDefault="00EE6333" w:rsidP="00FD49A0">
      <w:pPr>
        <w:numPr>
          <w:ilvl w:val="0"/>
          <w:numId w:val="17"/>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dokončiť rozprávanie alebo neukončenú rozprávku alebo iný literárny žáner,</w:t>
      </w:r>
    </w:p>
    <w:p w14:paraId="6CDC7ACC" w14:textId="77777777" w:rsidR="00EE6333" w:rsidRPr="00DD1D6C" w:rsidRDefault="00EE6333" w:rsidP="00EE6333">
      <w:pPr>
        <w:numPr>
          <w:ilvl w:val="0"/>
          <w:numId w:val="17"/>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zdramatizovať kratší prozaický alebo básnický text.</w:t>
      </w:r>
    </w:p>
    <w:p w14:paraId="615FE0B7" w14:textId="77777777" w:rsidR="00EE6333" w:rsidRPr="00EE6333" w:rsidRDefault="00EE6333" w:rsidP="00EE6333">
      <w:pPr>
        <w:spacing w:before="0" w:beforeAutospacing="0" w:after="0" w:afterAutospacing="0" w:line="360" w:lineRule="auto"/>
        <w:rPr>
          <w:rFonts w:ascii="Times New Roman" w:hAnsi="Times New Roman"/>
          <w:sz w:val="24"/>
          <w:szCs w:val="24"/>
        </w:rPr>
      </w:pPr>
    </w:p>
    <w:p w14:paraId="363CA905" w14:textId="77777777" w:rsidR="00EE6333" w:rsidRPr="00EE6333" w:rsidRDefault="00EE6333" w:rsidP="00EE6333">
      <w:pPr>
        <w:spacing w:before="0" w:beforeAutospacing="0" w:after="0" w:afterAutospacing="0" w:line="360" w:lineRule="auto"/>
        <w:rPr>
          <w:rFonts w:ascii="Times New Roman" w:hAnsi="Times New Roman"/>
          <w:b/>
          <w:i/>
          <w:sz w:val="24"/>
          <w:szCs w:val="24"/>
        </w:rPr>
      </w:pPr>
      <w:r w:rsidRPr="00EE6333">
        <w:rPr>
          <w:rFonts w:ascii="Times New Roman" w:hAnsi="Times New Roman"/>
          <w:b/>
          <w:i/>
          <w:sz w:val="24"/>
          <w:szCs w:val="24"/>
        </w:rPr>
        <w:t>Technika čítania a verejná prezentácia textu, verejný prejav</w:t>
      </w:r>
    </w:p>
    <w:p w14:paraId="502CE4CE" w14:textId="77777777" w:rsidR="00EE6333" w:rsidRPr="00EE6333" w:rsidRDefault="00EE6333" w:rsidP="00FD49A0">
      <w:pPr>
        <w:numPr>
          <w:ilvl w:val="0"/>
          <w:numId w:val="13"/>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správne a s porozumením čítať nahlas aj potichu na primeranej úrovni žiaka 3. ročníka ŠZŠ</w:t>
      </w:r>
    </w:p>
    <w:p w14:paraId="65529152" w14:textId="77777777" w:rsidR="00EE6333" w:rsidRPr="00EE6333" w:rsidRDefault="00EE6333" w:rsidP="00FD49A0">
      <w:pPr>
        <w:numPr>
          <w:ilvl w:val="0"/>
          <w:numId w:val="13"/>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pri ústnom prejave dodržiavať správne dýchanie, artikuláciu a spisovnú výslovnosť na primeranej úrovni žiaka 3. ročníka ŠZŠ,</w:t>
      </w:r>
    </w:p>
    <w:p w14:paraId="2B9DD281" w14:textId="77777777" w:rsidR="00EE6333" w:rsidRPr="00EE6333" w:rsidRDefault="00EE6333" w:rsidP="00FD49A0">
      <w:pPr>
        <w:numPr>
          <w:ilvl w:val="0"/>
          <w:numId w:val="13"/>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recitovať básne a úryvky z prózy</w:t>
      </w:r>
    </w:p>
    <w:p w14:paraId="60A15EED" w14:textId="77777777" w:rsidR="00EE6333" w:rsidRPr="00EE6333" w:rsidRDefault="00EE6333" w:rsidP="00FD49A0">
      <w:pPr>
        <w:numPr>
          <w:ilvl w:val="0"/>
          <w:numId w:val="13"/>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osvojiť si správnu výslovnosť,</w:t>
      </w:r>
    </w:p>
    <w:p w14:paraId="29C38F8D" w14:textId="77777777" w:rsidR="00EE6333" w:rsidRPr="00EE6333" w:rsidRDefault="00EE6333" w:rsidP="00FD49A0">
      <w:pPr>
        <w:numPr>
          <w:ilvl w:val="0"/>
          <w:numId w:val="13"/>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reprodukovať umelecký text (na primeranej úrovni).</w:t>
      </w:r>
    </w:p>
    <w:p w14:paraId="4E66EBD0" w14:textId="77777777" w:rsidR="00EE6333" w:rsidRPr="00EE6333" w:rsidRDefault="00EE6333" w:rsidP="00EE6333">
      <w:pPr>
        <w:spacing w:before="0" w:beforeAutospacing="0" w:after="0" w:afterAutospacing="0" w:line="360" w:lineRule="auto"/>
        <w:rPr>
          <w:rFonts w:ascii="Times New Roman" w:hAnsi="Times New Roman"/>
          <w:sz w:val="24"/>
          <w:szCs w:val="24"/>
        </w:rPr>
      </w:pPr>
    </w:p>
    <w:p w14:paraId="5D71715D" w14:textId="77777777" w:rsidR="00EE6333" w:rsidRPr="00EE6333" w:rsidRDefault="00EE6333" w:rsidP="00EE6333">
      <w:pPr>
        <w:spacing w:before="0" w:beforeAutospacing="0" w:after="0" w:afterAutospacing="0" w:line="360" w:lineRule="auto"/>
        <w:rPr>
          <w:rFonts w:ascii="Times New Roman" w:hAnsi="Times New Roman"/>
          <w:b/>
          <w:i/>
          <w:sz w:val="24"/>
          <w:szCs w:val="24"/>
        </w:rPr>
      </w:pPr>
      <w:r w:rsidRPr="00EE6333">
        <w:rPr>
          <w:rFonts w:ascii="Times New Roman" w:hAnsi="Times New Roman"/>
          <w:b/>
          <w:i/>
          <w:sz w:val="24"/>
          <w:szCs w:val="24"/>
        </w:rPr>
        <w:t>Informačné zručnosti</w:t>
      </w:r>
    </w:p>
    <w:p w14:paraId="6416DEB7" w14:textId="77777777" w:rsidR="00EE6333" w:rsidRPr="00EE6333" w:rsidRDefault="00EE6333" w:rsidP="00FD49A0">
      <w:pPr>
        <w:numPr>
          <w:ilvl w:val="0"/>
          <w:numId w:val="15"/>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vedieť využívať možnosti vyhľadania si daných informácii formou kníh, slovníkov, encyklopédií, internetu (na primeranej úrovni žiaka 3. ročníka ŠZŠ).</w:t>
      </w:r>
    </w:p>
    <w:p w14:paraId="5C6AFBD4" w14:textId="77777777" w:rsidR="00EE6333" w:rsidRPr="00EE6333" w:rsidRDefault="00EE6333" w:rsidP="00FD49A0">
      <w:pPr>
        <w:pStyle w:val="Nadpis4"/>
        <w:numPr>
          <w:ilvl w:val="3"/>
          <w:numId w:val="11"/>
        </w:numPr>
        <w:suppressAutoHyphens/>
        <w:spacing w:before="0" w:after="0" w:line="360" w:lineRule="auto"/>
        <w:rPr>
          <w:i/>
          <w:sz w:val="24"/>
          <w:szCs w:val="24"/>
        </w:rPr>
      </w:pPr>
      <w:r w:rsidRPr="00EE6333">
        <w:rPr>
          <w:i/>
          <w:sz w:val="24"/>
          <w:szCs w:val="24"/>
        </w:rPr>
        <w:t>Komunikačné zručnosti</w:t>
      </w:r>
    </w:p>
    <w:p w14:paraId="0F4BDCB2" w14:textId="77777777" w:rsidR="00EE6333" w:rsidRPr="00EE6333" w:rsidRDefault="00EE6333" w:rsidP="00FD49A0">
      <w:pPr>
        <w:numPr>
          <w:ilvl w:val="0"/>
          <w:numId w:val="15"/>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 xml:space="preserve">základy princípu vyjadrovania osobných a spoločenských skúsenosti v krátkych hovorených prejavoch, </w:t>
      </w:r>
    </w:p>
    <w:p w14:paraId="6C5E429F" w14:textId="77777777" w:rsidR="00CB60BD" w:rsidRPr="00DD1D6C" w:rsidRDefault="00EE6333" w:rsidP="00EE6333">
      <w:pPr>
        <w:numPr>
          <w:ilvl w:val="0"/>
          <w:numId w:val="15"/>
        </w:numPr>
        <w:suppressAutoHyphens/>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základy neverbálnej komunikácie: nadviazať očný kontakt,  vhodný postoj a gestá pri hovorení pred skupinou spolužiakov)</w:t>
      </w:r>
    </w:p>
    <w:p w14:paraId="772EC32C" w14:textId="77777777" w:rsidR="00EE6333" w:rsidRPr="00EE6333" w:rsidRDefault="00EE6333" w:rsidP="00EE6333">
      <w:pPr>
        <w:spacing w:before="0" w:beforeAutospacing="0" w:after="0" w:afterAutospacing="0" w:line="360" w:lineRule="auto"/>
        <w:rPr>
          <w:rFonts w:ascii="Times New Roman" w:hAnsi="Times New Roman"/>
          <w:b/>
          <w:sz w:val="24"/>
          <w:szCs w:val="24"/>
        </w:rPr>
      </w:pPr>
      <w:r w:rsidRPr="00EE6333">
        <w:rPr>
          <w:rFonts w:ascii="Times New Roman" w:hAnsi="Times New Roman"/>
          <w:b/>
          <w:sz w:val="24"/>
          <w:szCs w:val="24"/>
        </w:rPr>
        <w:lastRenderedPageBreak/>
        <w:t>6. KRITÉRIA HODNOTENIA</w:t>
      </w:r>
    </w:p>
    <w:p w14:paraId="58026119" w14:textId="77777777" w:rsidR="00EE6333" w:rsidRPr="00EE6333" w:rsidRDefault="00EE6333" w:rsidP="00EE6333">
      <w:pPr>
        <w:pStyle w:val="Nadpis1"/>
        <w:tabs>
          <w:tab w:val="right" w:pos="8820"/>
        </w:tabs>
        <w:spacing w:before="0" w:beforeAutospacing="0" w:afterAutospacing="0" w:line="360" w:lineRule="auto"/>
        <w:jc w:val="both"/>
        <w:rPr>
          <w:rFonts w:ascii="Times New Roman" w:hAnsi="Times New Roman" w:cs="Times New Roman"/>
          <w:b w:val="0"/>
          <w:color w:val="auto"/>
          <w:sz w:val="24"/>
          <w:szCs w:val="24"/>
        </w:rPr>
      </w:pPr>
      <w:r w:rsidRPr="00EE6333">
        <w:rPr>
          <w:rFonts w:ascii="Times New Roman" w:hAnsi="Times New Roman" w:cs="Times New Roman"/>
          <w:b w:val="0"/>
          <w:color w:val="auto"/>
          <w:sz w:val="24"/>
          <w:szCs w:val="24"/>
        </w:rPr>
        <w:t>Na hodnotenie predmetu vychádzame s </w:t>
      </w:r>
      <w:bookmarkStart w:id="1" w:name="_Toc68207041"/>
      <w:bookmarkStart w:id="2" w:name="_Toc68312200"/>
      <w:bookmarkStart w:id="3" w:name="_Toc68376142"/>
      <w:bookmarkStart w:id="4" w:name="_Toc68573008"/>
      <w:bookmarkStart w:id="5" w:name="_Toc68578962"/>
      <w:bookmarkStart w:id="6" w:name="_Toc68579143"/>
      <w:bookmarkStart w:id="7" w:name="_Toc68580019"/>
      <w:bookmarkStart w:id="8" w:name="_Toc68656939"/>
      <w:bookmarkStart w:id="9" w:name="_Toc68673460"/>
      <w:bookmarkStart w:id="10" w:name="_Toc68676077"/>
      <w:bookmarkStart w:id="11" w:name="_Toc293993939"/>
      <w:r w:rsidRPr="00EE6333">
        <w:rPr>
          <w:rFonts w:ascii="Times New Roman" w:hAnsi="Times New Roman" w:cs="Times New Roman"/>
          <w:b w:val="0"/>
          <w:color w:val="auto"/>
          <w:sz w:val="24"/>
          <w:szCs w:val="24"/>
        </w:rPr>
        <w:t>Metodického pokynu č. 32/2011</w:t>
      </w:r>
      <w:bookmarkEnd w:id="1"/>
      <w:bookmarkEnd w:id="2"/>
      <w:bookmarkEnd w:id="3"/>
      <w:bookmarkEnd w:id="4"/>
      <w:bookmarkEnd w:id="5"/>
      <w:bookmarkEnd w:id="6"/>
      <w:bookmarkEnd w:id="7"/>
      <w:bookmarkEnd w:id="8"/>
      <w:bookmarkEnd w:id="9"/>
      <w:bookmarkEnd w:id="10"/>
      <w:r w:rsidRPr="00EE6333">
        <w:rPr>
          <w:rFonts w:ascii="Times New Roman" w:hAnsi="Times New Roman" w:cs="Times New Roman"/>
          <w:b w:val="0"/>
          <w:color w:val="auto"/>
          <w:sz w:val="24"/>
          <w:szCs w:val="24"/>
        </w:rPr>
        <w:t xml:space="preserve"> na hodnotenie žiakov s ľahkým stupňom mentálneho postihnutia ISCED -1</w:t>
      </w:r>
      <w:bookmarkEnd w:id="11"/>
      <w:r w:rsidRPr="00EE6333">
        <w:rPr>
          <w:rFonts w:ascii="Times New Roman" w:hAnsi="Times New Roman" w:cs="Times New Roman"/>
          <w:b w:val="0"/>
          <w:color w:val="auto"/>
          <w:sz w:val="24"/>
          <w:szCs w:val="24"/>
        </w:rPr>
        <w:t xml:space="preserve">.  </w:t>
      </w:r>
    </w:p>
    <w:p w14:paraId="6E53EE7F" w14:textId="77777777" w:rsidR="00EE6333" w:rsidRDefault="00EE6333" w:rsidP="00EE6333">
      <w:pPr>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Pri hodnotení pristupujeme ku každému žiakovi individuálne. Neporovnávame výsledky detí medzi sebou, ale hodnotíme každého podľa jeho možností a schopností. Snaha každého učiteľa 3. ročníka je pozitívne hodnotenie.  V danom predmete sú žiaci priebežne klasifikovaní. Žiakov postupne vedieme, aby sa vedeli ohodnotiť sami, ale aj svojho spolužiaka. Na konci každého klasifikačného obdobia sú žiaci na vysvedčení hodnotení známkami.</w:t>
      </w:r>
    </w:p>
    <w:p w14:paraId="24F165FD" w14:textId="77777777" w:rsidR="00EE6333" w:rsidRPr="00EE6333" w:rsidRDefault="00EE6333" w:rsidP="00EE6333">
      <w:pPr>
        <w:spacing w:before="0" w:beforeAutospacing="0" w:after="0" w:afterAutospacing="0" w:line="360" w:lineRule="auto"/>
        <w:jc w:val="both"/>
        <w:rPr>
          <w:rFonts w:ascii="Times New Roman" w:hAnsi="Times New Roman"/>
          <w:sz w:val="24"/>
          <w:szCs w:val="24"/>
        </w:rPr>
      </w:pPr>
    </w:p>
    <w:p w14:paraId="5BE26B75" w14:textId="77777777" w:rsidR="00B92B2C" w:rsidRPr="00B072E7" w:rsidRDefault="00B072E7" w:rsidP="00B072E7">
      <w:pPr>
        <w:spacing w:before="0" w:beforeAutospacing="0" w:after="0" w:afterAutospacing="0" w:line="360" w:lineRule="auto"/>
        <w:rPr>
          <w:rFonts w:ascii="Times New Roman" w:hAnsi="Times New Roman"/>
          <w:b/>
          <w:sz w:val="24"/>
          <w:szCs w:val="24"/>
        </w:rPr>
      </w:pPr>
      <w:r>
        <w:rPr>
          <w:rFonts w:ascii="Times New Roman" w:hAnsi="Times New Roman"/>
          <w:b/>
          <w:sz w:val="24"/>
          <w:szCs w:val="24"/>
        </w:rPr>
        <w:t>7. ČASOVÁ DOTÁCIA</w:t>
      </w:r>
      <w:r w:rsidR="00CB273C">
        <w:rPr>
          <w:rFonts w:ascii="Times New Roman" w:hAnsi="Times New Roman"/>
          <w:b/>
          <w:sz w:val="24"/>
          <w:szCs w:val="24"/>
        </w:rPr>
        <w:t xml:space="preserve"> - </w:t>
      </w:r>
      <w:r w:rsidR="00CB60BD">
        <w:rPr>
          <w:rFonts w:ascii="Times New Roman" w:hAnsi="Times New Roman"/>
          <w:b/>
          <w:color w:val="000000"/>
        </w:rPr>
        <w:t>8</w:t>
      </w:r>
      <w:r w:rsidR="00CB60BD" w:rsidRPr="00A30937">
        <w:rPr>
          <w:rFonts w:ascii="Times New Roman" w:hAnsi="Times New Roman"/>
          <w:b/>
          <w:color w:val="000000"/>
        </w:rPr>
        <w:t xml:space="preserve"> hodín</w:t>
      </w:r>
      <w:r w:rsidR="00CB60BD">
        <w:rPr>
          <w:rFonts w:ascii="Times New Roman" w:hAnsi="Times New Roman"/>
          <w:b/>
          <w:color w:val="000000"/>
        </w:rPr>
        <w:t xml:space="preserve"> - 7ŠVP/1ŠkVP, BEZ ROZŠÍRENIA OBSAHU UČIVA</w:t>
      </w:r>
    </w:p>
    <w:tbl>
      <w:tblPr>
        <w:tblpPr w:leftFromText="141" w:rightFromText="141" w:vertAnchor="text" w:horzAnchor="margin" w:tblpY="732"/>
        <w:tblW w:w="9591" w:type="dxa"/>
        <w:tblLayout w:type="fixed"/>
        <w:tblLook w:val="0000" w:firstRow="0" w:lastRow="0" w:firstColumn="0" w:lastColumn="0" w:noHBand="0" w:noVBand="0"/>
      </w:tblPr>
      <w:tblGrid>
        <w:gridCol w:w="4361"/>
        <w:gridCol w:w="5230"/>
      </w:tblGrid>
      <w:tr w:rsidR="00EE6333" w:rsidRPr="00A30937" w14:paraId="2E18AA35"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18414B76"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BF8AD2F"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Jazyk a komunikácia</w:t>
            </w:r>
          </w:p>
        </w:tc>
      </w:tr>
      <w:tr w:rsidR="00EE6333" w:rsidRPr="00A30937" w14:paraId="2D7F5BD9"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03468DB2"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4B6A25B"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 jazyk a literatúra</w:t>
            </w:r>
          </w:p>
        </w:tc>
      </w:tr>
      <w:tr w:rsidR="00EE6333" w:rsidRPr="00A30937" w14:paraId="353D47E9"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09F355B3"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72B5A8A" w14:textId="77777777" w:rsidR="00EE6333" w:rsidRPr="00CB60BD" w:rsidRDefault="00CB60BD" w:rsidP="00CB60BD">
            <w:pPr>
              <w:spacing w:before="0" w:beforeAutospacing="0" w:after="0" w:afterAutospacing="0" w:line="360" w:lineRule="auto"/>
              <w:rPr>
                <w:rFonts w:ascii="Times New Roman" w:hAnsi="Times New Roman"/>
                <w:b/>
                <w:sz w:val="24"/>
                <w:szCs w:val="24"/>
              </w:rPr>
            </w:pPr>
            <w:r>
              <w:rPr>
                <w:rFonts w:ascii="Times New Roman" w:hAnsi="Times New Roman"/>
                <w:b/>
                <w:color w:val="000000"/>
              </w:rPr>
              <w:t>7</w:t>
            </w:r>
            <w:r w:rsidR="00EE6333" w:rsidRPr="00A30937">
              <w:rPr>
                <w:rFonts w:ascii="Times New Roman" w:hAnsi="Times New Roman"/>
                <w:b/>
                <w:color w:val="000000"/>
              </w:rPr>
              <w:t>hodí</w:t>
            </w:r>
            <w:r>
              <w:rPr>
                <w:rFonts w:ascii="Times New Roman" w:hAnsi="Times New Roman"/>
                <w:b/>
                <w:color w:val="000000"/>
              </w:rPr>
              <w:t>n, 6ŠVP/1ŠkVP</w:t>
            </w:r>
          </w:p>
        </w:tc>
      </w:tr>
      <w:tr w:rsidR="00EE6333" w:rsidRPr="00A30937" w14:paraId="0F572B2E"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0AFC7F14"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3A3D60B"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EE6333" w:rsidRPr="00A30937" w14:paraId="15589E4B"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1E204C9E"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828191F"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EE6333" w:rsidRPr="00A30937" w14:paraId="7E950BAE"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03BD6988"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486486C"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EE6333" w:rsidRPr="00A30937" w14:paraId="465993A9" w14:textId="77777777" w:rsidTr="00994C95">
        <w:trPr>
          <w:trHeight w:val="276"/>
        </w:trPr>
        <w:tc>
          <w:tcPr>
            <w:tcW w:w="4361" w:type="dxa"/>
            <w:tcBorders>
              <w:top w:val="single" w:sz="4" w:space="0" w:color="000000"/>
              <w:left w:val="single" w:sz="4" w:space="0" w:color="000000"/>
              <w:bottom w:val="single" w:sz="4" w:space="0" w:color="000000"/>
            </w:tcBorders>
          </w:tcPr>
          <w:p w14:paraId="36EE181C"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71FB46C" w14:textId="77777777" w:rsidR="00EE6333" w:rsidRPr="00A30937" w:rsidRDefault="00EE6333"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582A0F8" w14:textId="77777777" w:rsidR="00EE6333" w:rsidRPr="00EE6333" w:rsidRDefault="00EE6333" w:rsidP="00EE6333">
      <w:pPr>
        <w:rPr>
          <w:rFonts w:ascii="Times New Roman" w:hAnsi="Times New Roman"/>
          <w:sz w:val="24"/>
          <w:szCs w:val="24"/>
        </w:rPr>
      </w:pPr>
    </w:p>
    <w:p w14:paraId="2F663D7C" w14:textId="77777777" w:rsidR="00FA0DC6" w:rsidRDefault="00FA0DC6" w:rsidP="00EE6333">
      <w:pPr>
        <w:rPr>
          <w:rFonts w:ascii="Times New Roman" w:hAnsi="Times New Roman"/>
          <w:b/>
          <w:sz w:val="24"/>
          <w:szCs w:val="24"/>
        </w:rPr>
      </w:pPr>
    </w:p>
    <w:p w14:paraId="00518D66" w14:textId="77777777" w:rsidR="00EE6333" w:rsidRPr="00A30937" w:rsidRDefault="00EE6333" w:rsidP="00EE6333">
      <w:pPr>
        <w:rPr>
          <w:rFonts w:ascii="Times New Roman" w:hAnsi="Times New Roman"/>
          <w:b/>
          <w:sz w:val="24"/>
          <w:szCs w:val="24"/>
        </w:rPr>
      </w:pPr>
      <w:r w:rsidRPr="00A30937">
        <w:rPr>
          <w:rFonts w:ascii="Times New Roman" w:hAnsi="Times New Roman"/>
          <w:b/>
          <w:sz w:val="24"/>
          <w:szCs w:val="24"/>
        </w:rPr>
        <w:t>2. CIELE PREDMETU</w:t>
      </w:r>
    </w:p>
    <w:p w14:paraId="53AA433E" w14:textId="77777777" w:rsidR="00EE6333" w:rsidRPr="00EE6333" w:rsidRDefault="00EE6333" w:rsidP="00EE6333">
      <w:pPr>
        <w:spacing w:before="0" w:beforeAutospacing="0" w:after="0" w:afterAutospacing="0" w:line="360" w:lineRule="auto"/>
        <w:rPr>
          <w:rFonts w:ascii="Times New Roman" w:hAnsi="Times New Roman"/>
          <w:sz w:val="24"/>
          <w:szCs w:val="24"/>
        </w:rPr>
      </w:pPr>
      <w:r w:rsidRPr="00EE6333">
        <w:rPr>
          <w:rFonts w:ascii="Times New Roman" w:hAnsi="Times New Roman"/>
          <w:sz w:val="24"/>
          <w:szCs w:val="24"/>
        </w:rPr>
        <w:t>–  Poznávať vetu ako jazykový celok,</w:t>
      </w:r>
    </w:p>
    <w:p w14:paraId="45E27C6A" w14:textId="77777777" w:rsidR="00EE6333" w:rsidRPr="00EE6333" w:rsidRDefault="00EE6333" w:rsidP="00EE6333">
      <w:pPr>
        <w:spacing w:before="0" w:beforeAutospacing="0" w:after="0" w:afterAutospacing="0" w:line="360" w:lineRule="auto"/>
        <w:rPr>
          <w:rFonts w:ascii="Times New Roman" w:hAnsi="Times New Roman"/>
          <w:sz w:val="24"/>
          <w:szCs w:val="24"/>
        </w:rPr>
      </w:pPr>
      <w:r w:rsidRPr="00EE6333">
        <w:rPr>
          <w:rFonts w:ascii="Times New Roman" w:hAnsi="Times New Roman"/>
          <w:sz w:val="24"/>
          <w:szCs w:val="24"/>
        </w:rPr>
        <w:t>–  vedieť rozoznávať druhy viet,</w:t>
      </w:r>
    </w:p>
    <w:p w14:paraId="1CCBBD09" w14:textId="77777777" w:rsidR="00EE6333" w:rsidRPr="00EE6333" w:rsidRDefault="00EE6333" w:rsidP="00EE6333">
      <w:pPr>
        <w:spacing w:before="0" w:beforeAutospacing="0" w:after="0" w:afterAutospacing="0" w:line="360" w:lineRule="auto"/>
        <w:rPr>
          <w:rFonts w:ascii="Times New Roman" w:hAnsi="Times New Roman"/>
          <w:sz w:val="24"/>
          <w:szCs w:val="24"/>
        </w:rPr>
      </w:pPr>
      <w:r w:rsidRPr="00EE6333">
        <w:rPr>
          <w:rFonts w:ascii="Times New Roman" w:hAnsi="Times New Roman"/>
          <w:sz w:val="24"/>
          <w:szCs w:val="24"/>
        </w:rPr>
        <w:t>–  poznávať slová rovnakého a opačného významu,</w:t>
      </w:r>
    </w:p>
    <w:p w14:paraId="4F1FC388" w14:textId="77777777" w:rsidR="00EE6333" w:rsidRPr="00EE6333" w:rsidRDefault="00EE6333" w:rsidP="00EE6333">
      <w:pPr>
        <w:spacing w:before="0" w:beforeAutospacing="0" w:after="0" w:afterAutospacing="0" w:line="360" w:lineRule="auto"/>
        <w:rPr>
          <w:rFonts w:ascii="Times New Roman" w:hAnsi="Times New Roman"/>
          <w:sz w:val="24"/>
          <w:szCs w:val="24"/>
        </w:rPr>
      </w:pPr>
      <w:r w:rsidRPr="00EE6333">
        <w:rPr>
          <w:rFonts w:ascii="Times New Roman" w:hAnsi="Times New Roman"/>
          <w:sz w:val="24"/>
          <w:szCs w:val="24"/>
        </w:rPr>
        <w:t>–  vedieť rozoznávať spisovné a nespisovné slová,</w:t>
      </w:r>
    </w:p>
    <w:p w14:paraId="109D1A44" w14:textId="77777777" w:rsidR="00EE6333" w:rsidRPr="00EE6333" w:rsidRDefault="00EE6333" w:rsidP="00EE6333">
      <w:pPr>
        <w:spacing w:before="0" w:beforeAutospacing="0" w:after="0" w:afterAutospacing="0" w:line="360" w:lineRule="auto"/>
        <w:rPr>
          <w:rFonts w:ascii="Times New Roman" w:hAnsi="Times New Roman"/>
          <w:sz w:val="24"/>
          <w:szCs w:val="24"/>
        </w:rPr>
      </w:pPr>
      <w:r w:rsidRPr="00EE6333">
        <w:rPr>
          <w:rFonts w:ascii="Times New Roman" w:hAnsi="Times New Roman"/>
          <w:sz w:val="24"/>
          <w:szCs w:val="24"/>
        </w:rPr>
        <w:t xml:space="preserve">–  vedieť rozlišovať samohlásky a spoluhlásky, krátke a dlhé samohlásky, tvrdé a mäkké </w:t>
      </w:r>
    </w:p>
    <w:p w14:paraId="76055EB8" w14:textId="77777777" w:rsidR="00EE6333" w:rsidRPr="00EE6333" w:rsidRDefault="00EE6333" w:rsidP="00EE6333">
      <w:pPr>
        <w:spacing w:before="0" w:beforeAutospacing="0" w:after="0" w:afterAutospacing="0" w:line="360" w:lineRule="auto"/>
        <w:rPr>
          <w:rFonts w:ascii="Times New Roman" w:hAnsi="Times New Roman"/>
          <w:sz w:val="24"/>
          <w:szCs w:val="24"/>
        </w:rPr>
      </w:pPr>
      <w:r w:rsidRPr="00EE6333">
        <w:rPr>
          <w:rFonts w:ascii="Times New Roman" w:hAnsi="Times New Roman"/>
          <w:sz w:val="24"/>
          <w:szCs w:val="24"/>
        </w:rPr>
        <w:t>–  spoluhlásky,</w:t>
      </w:r>
    </w:p>
    <w:p w14:paraId="470FA5A4" w14:textId="77777777" w:rsidR="00EE6333" w:rsidRPr="00EE6333" w:rsidRDefault="00EE6333" w:rsidP="00EE6333">
      <w:pPr>
        <w:spacing w:before="0" w:beforeAutospacing="0" w:after="0" w:afterAutospacing="0" w:line="360" w:lineRule="auto"/>
        <w:rPr>
          <w:rFonts w:ascii="Times New Roman" w:hAnsi="Times New Roman"/>
          <w:sz w:val="24"/>
          <w:szCs w:val="24"/>
        </w:rPr>
      </w:pPr>
      <w:r w:rsidRPr="00EE6333">
        <w:rPr>
          <w:rFonts w:ascii="Times New Roman" w:hAnsi="Times New Roman"/>
          <w:sz w:val="24"/>
          <w:szCs w:val="24"/>
        </w:rPr>
        <w:t>–  cvičiť sa v členení jednoduchých jazykových prejavov na vety,</w:t>
      </w:r>
    </w:p>
    <w:p w14:paraId="3E525487" w14:textId="77777777" w:rsidR="00EE6333" w:rsidRPr="00DD1D6C" w:rsidRDefault="00EE6333" w:rsidP="00DD1D6C">
      <w:pPr>
        <w:spacing w:before="0" w:beforeAutospacing="0" w:after="0" w:afterAutospacing="0" w:line="360" w:lineRule="auto"/>
        <w:rPr>
          <w:rFonts w:ascii="Times New Roman" w:hAnsi="Times New Roman"/>
          <w:sz w:val="24"/>
          <w:szCs w:val="24"/>
        </w:rPr>
      </w:pPr>
      <w:r w:rsidRPr="00EE6333">
        <w:rPr>
          <w:rFonts w:ascii="Times New Roman" w:hAnsi="Times New Roman"/>
          <w:sz w:val="24"/>
          <w:szCs w:val="24"/>
        </w:rPr>
        <w:t>–  cvičiť sa v tvorbe jednoduchých ústnych jazykových prejavov.</w:t>
      </w:r>
    </w:p>
    <w:p w14:paraId="7781919C" w14:textId="77777777" w:rsidR="00EE6333" w:rsidRPr="00A30937" w:rsidRDefault="00EE6333" w:rsidP="00EE6333">
      <w:pPr>
        <w:rPr>
          <w:rFonts w:ascii="Times New Roman" w:hAnsi="Times New Roman"/>
          <w:b/>
          <w:sz w:val="24"/>
          <w:szCs w:val="24"/>
        </w:rPr>
      </w:pPr>
      <w:r w:rsidRPr="00A30937">
        <w:rPr>
          <w:rFonts w:ascii="Times New Roman" w:hAnsi="Times New Roman"/>
          <w:b/>
          <w:sz w:val="24"/>
          <w:szCs w:val="24"/>
        </w:rPr>
        <w:t xml:space="preserve">3. OBSAH </w:t>
      </w:r>
      <w:r>
        <w:rPr>
          <w:rFonts w:ascii="Times New Roman" w:hAnsi="Times New Roman"/>
          <w:b/>
          <w:sz w:val="24"/>
          <w:szCs w:val="24"/>
        </w:rPr>
        <w:t>PREDMETU</w:t>
      </w:r>
    </w:p>
    <w:p w14:paraId="40BC1451" w14:textId="77777777" w:rsidR="00EE6333" w:rsidRDefault="00EE6333" w:rsidP="00EE6333">
      <w:pPr>
        <w:pStyle w:val="Default"/>
        <w:rPr>
          <w:b/>
          <w:bCs/>
        </w:rPr>
      </w:pPr>
      <w:r w:rsidRPr="00C62109">
        <w:rPr>
          <w:b/>
          <w:bCs/>
        </w:rPr>
        <w:t>JAZYKOVÁ KOMUNIKÁCIA</w:t>
      </w:r>
    </w:p>
    <w:p w14:paraId="0A645101" w14:textId="77777777" w:rsidR="00EE6333" w:rsidRPr="00C62109" w:rsidRDefault="00EE6333" w:rsidP="00EE6333">
      <w:pPr>
        <w:pStyle w:val="Default"/>
      </w:pPr>
    </w:p>
    <w:p w14:paraId="45844437" w14:textId="77777777" w:rsidR="00EE6333" w:rsidRPr="00C62109" w:rsidRDefault="00EE6333" w:rsidP="00EE6333">
      <w:pPr>
        <w:pStyle w:val="Default"/>
        <w:spacing w:line="360" w:lineRule="auto"/>
        <w:rPr>
          <w:u w:val="single"/>
        </w:rPr>
      </w:pPr>
      <w:r w:rsidRPr="00C62109">
        <w:rPr>
          <w:u w:val="single"/>
        </w:rPr>
        <w:t xml:space="preserve">Zvuková, významová, tvarová rovina jazyka a pravopis </w:t>
      </w:r>
    </w:p>
    <w:p w14:paraId="7E39DC4D" w14:textId="77777777" w:rsidR="00EE6333" w:rsidRPr="00C62109" w:rsidRDefault="00EE6333" w:rsidP="00EE6333">
      <w:pPr>
        <w:pStyle w:val="Default"/>
        <w:spacing w:line="360" w:lineRule="auto"/>
      </w:pPr>
      <w:r w:rsidRPr="00C62109">
        <w:lastRenderedPageBreak/>
        <w:t xml:space="preserve">Poznávanie vety z obsahovej, zvukovej a grafickej stránky. </w:t>
      </w:r>
    </w:p>
    <w:p w14:paraId="0CC56C83" w14:textId="77777777" w:rsidR="00EE6333" w:rsidRPr="00C62109" w:rsidRDefault="00EE6333" w:rsidP="00EE6333">
      <w:pPr>
        <w:pStyle w:val="Default"/>
        <w:spacing w:line="360" w:lineRule="auto"/>
      </w:pPr>
      <w:r w:rsidRPr="00C62109">
        <w:t xml:space="preserve">Rozlišovanie oznamovacej a opytovacej vety. </w:t>
      </w:r>
    </w:p>
    <w:p w14:paraId="0CE09EDB" w14:textId="77777777" w:rsidR="00EE6333" w:rsidRPr="00C62109" w:rsidRDefault="00EE6333" w:rsidP="00EE6333">
      <w:pPr>
        <w:pStyle w:val="Default"/>
        <w:spacing w:line="360" w:lineRule="auto"/>
        <w:jc w:val="both"/>
      </w:pPr>
      <w:r w:rsidRPr="00C62109">
        <w:t xml:space="preserve">Rozlišovanie slov vo vete. </w:t>
      </w:r>
    </w:p>
    <w:p w14:paraId="203AF30E" w14:textId="77777777" w:rsidR="00EE6333" w:rsidRPr="00C62109" w:rsidRDefault="00EE6333" w:rsidP="00EE6333">
      <w:pPr>
        <w:pStyle w:val="Default"/>
        <w:spacing w:line="360" w:lineRule="auto"/>
        <w:jc w:val="both"/>
      </w:pPr>
      <w:r w:rsidRPr="00C62109">
        <w:t xml:space="preserve">Usporiadanie známych slov do významových okruhov. </w:t>
      </w:r>
    </w:p>
    <w:p w14:paraId="108B1C1B" w14:textId="77777777" w:rsidR="00EE6333" w:rsidRPr="00C62109" w:rsidRDefault="00EE6333" w:rsidP="00EE6333">
      <w:pPr>
        <w:pStyle w:val="Default"/>
        <w:spacing w:line="360" w:lineRule="auto"/>
        <w:jc w:val="both"/>
      </w:pPr>
      <w:r w:rsidRPr="00C62109">
        <w:t xml:space="preserve">Slová rovnakého a opačného významu. </w:t>
      </w:r>
    </w:p>
    <w:p w14:paraId="43C1FE3E" w14:textId="77777777" w:rsidR="00EE6333" w:rsidRPr="00C62109" w:rsidRDefault="00EE6333" w:rsidP="00EE6333">
      <w:pPr>
        <w:pStyle w:val="Default"/>
        <w:spacing w:line="360" w:lineRule="auto"/>
        <w:jc w:val="both"/>
      </w:pPr>
      <w:r w:rsidRPr="00C62109">
        <w:t xml:space="preserve">Rozlišovanie spisovných a nespisovných slov. </w:t>
      </w:r>
    </w:p>
    <w:p w14:paraId="0443607A" w14:textId="77777777" w:rsidR="00EE6333" w:rsidRPr="00C62109" w:rsidRDefault="00EE6333" w:rsidP="00EE6333">
      <w:pPr>
        <w:pStyle w:val="Default"/>
        <w:spacing w:line="360" w:lineRule="auto"/>
        <w:jc w:val="both"/>
      </w:pPr>
      <w:r w:rsidRPr="00C62109">
        <w:t xml:space="preserve">Členenie slova na slabiky a hlásky. Rozlišovanie hlásky a písmena. </w:t>
      </w:r>
    </w:p>
    <w:p w14:paraId="27D8D488" w14:textId="77777777" w:rsidR="00EE6333" w:rsidRPr="00C62109" w:rsidRDefault="00EE6333" w:rsidP="00EE6333">
      <w:pPr>
        <w:pStyle w:val="Default"/>
        <w:spacing w:line="360" w:lineRule="auto"/>
        <w:jc w:val="both"/>
      </w:pPr>
      <w:r w:rsidRPr="00C62109">
        <w:t xml:space="preserve">Rozlišovanie malých a veľkých písmen. </w:t>
      </w:r>
    </w:p>
    <w:p w14:paraId="445E1F53" w14:textId="77777777" w:rsidR="00EE6333" w:rsidRPr="00C62109" w:rsidRDefault="00EE6333" w:rsidP="00EE6333">
      <w:pPr>
        <w:pStyle w:val="Default"/>
        <w:spacing w:line="360" w:lineRule="auto"/>
        <w:jc w:val="both"/>
      </w:pPr>
      <w:r w:rsidRPr="00C62109">
        <w:t xml:space="preserve">Rozlišovanie samohlások, spoluhlások a dvojhlások. </w:t>
      </w:r>
    </w:p>
    <w:p w14:paraId="69E49CA6" w14:textId="77777777" w:rsidR="00EE6333" w:rsidRPr="00EE6333" w:rsidRDefault="00EE6333" w:rsidP="00EE6333">
      <w:pPr>
        <w:pStyle w:val="Default"/>
        <w:spacing w:line="360" w:lineRule="auto"/>
        <w:jc w:val="both"/>
        <w:rPr>
          <w:rFonts w:cs="Times New Roman"/>
        </w:rPr>
      </w:pPr>
      <w:r w:rsidRPr="00EE6333">
        <w:rPr>
          <w:rFonts w:cs="Times New Roman"/>
        </w:rPr>
        <w:t xml:space="preserve">Rozdeľovanie slova podľa slabík na konci riadka (v jednoduchých prípadoch). </w:t>
      </w:r>
    </w:p>
    <w:p w14:paraId="025A82EC" w14:textId="77777777" w:rsidR="00EE6333" w:rsidRPr="00EE6333" w:rsidRDefault="00EE6333" w:rsidP="00EE6333">
      <w:pPr>
        <w:pStyle w:val="Default"/>
        <w:spacing w:line="360" w:lineRule="auto"/>
        <w:jc w:val="both"/>
        <w:rPr>
          <w:rFonts w:cs="Times New Roman"/>
        </w:rPr>
      </w:pPr>
      <w:r w:rsidRPr="00EE6333">
        <w:rPr>
          <w:rFonts w:cs="Times New Roman"/>
        </w:rPr>
        <w:t xml:space="preserve">Rozlišovanie krátkych, dlhých samohlások a dvojhlások sluchom, ich správne vyslovovanie a písanie. </w:t>
      </w:r>
    </w:p>
    <w:p w14:paraId="655D3973" w14:textId="77777777" w:rsidR="00EE6333" w:rsidRPr="00EE6333" w:rsidRDefault="00EE6333" w:rsidP="00EE6333">
      <w:pPr>
        <w:pStyle w:val="Default"/>
        <w:spacing w:line="360" w:lineRule="auto"/>
        <w:jc w:val="both"/>
        <w:rPr>
          <w:rFonts w:cs="Times New Roman"/>
        </w:rPr>
      </w:pPr>
      <w:r w:rsidRPr="00EE6333">
        <w:rPr>
          <w:rFonts w:cs="Times New Roman"/>
        </w:rPr>
        <w:t xml:space="preserve">Rozlišovanie tvrdých a mäkkých spoluhlások. </w:t>
      </w:r>
    </w:p>
    <w:p w14:paraId="4471E6F1" w14:textId="77777777" w:rsidR="00EE6333" w:rsidRPr="00EE6333" w:rsidRDefault="00EE6333" w:rsidP="00EE6333">
      <w:pPr>
        <w:pStyle w:val="Default"/>
        <w:jc w:val="both"/>
        <w:rPr>
          <w:rFonts w:cs="Times New Roman"/>
        </w:rPr>
      </w:pPr>
      <w:r w:rsidRPr="00EE6333">
        <w:rPr>
          <w:rFonts w:cs="Times New Roman"/>
        </w:rPr>
        <w:t xml:space="preserve">Písanie „i“ po mäkkých spoluhláskach a „y“ po tvrdých spoluhláskach. </w:t>
      </w:r>
    </w:p>
    <w:p w14:paraId="60B58730" w14:textId="77777777" w:rsidR="00EE6333" w:rsidRPr="00EE6333" w:rsidRDefault="00EE6333" w:rsidP="00EE6333">
      <w:pPr>
        <w:jc w:val="both"/>
        <w:rPr>
          <w:rFonts w:ascii="Times New Roman" w:hAnsi="Times New Roman"/>
          <w:sz w:val="24"/>
          <w:szCs w:val="24"/>
        </w:rPr>
      </w:pPr>
      <w:r w:rsidRPr="00EE6333">
        <w:rPr>
          <w:rFonts w:ascii="Times New Roman" w:hAnsi="Times New Roman"/>
          <w:sz w:val="24"/>
          <w:szCs w:val="24"/>
        </w:rPr>
        <w:t xml:space="preserve">Osvojovanie výslovnosti a písania slov s mäkkými slabikami de, </w:t>
      </w:r>
      <w:proofErr w:type="spellStart"/>
      <w:r w:rsidRPr="00EE6333">
        <w:rPr>
          <w:rFonts w:ascii="Times New Roman" w:hAnsi="Times New Roman"/>
          <w:sz w:val="24"/>
          <w:szCs w:val="24"/>
        </w:rPr>
        <w:t>te</w:t>
      </w:r>
      <w:proofErr w:type="spellEnd"/>
      <w:r w:rsidRPr="00EE6333">
        <w:rPr>
          <w:rFonts w:ascii="Times New Roman" w:hAnsi="Times New Roman"/>
          <w:sz w:val="24"/>
          <w:szCs w:val="24"/>
        </w:rPr>
        <w:t xml:space="preserve">, </w:t>
      </w:r>
      <w:proofErr w:type="spellStart"/>
      <w:r w:rsidRPr="00EE6333">
        <w:rPr>
          <w:rFonts w:ascii="Times New Roman" w:hAnsi="Times New Roman"/>
          <w:sz w:val="24"/>
          <w:szCs w:val="24"/>
        </w:rPr>
        <w:t>ne</w:t>
      </w:r>
      <w:proofErr w:type="spellEnd"/>
      <w:r w:rsidRPr="00EE6333">
        <w:rPr>
          <w:rFonts w:ascii="Times New Roman" w:hAnsi="Times New Roman"/>
          <w:sz w:val="24"/>
          <w:szCs w:val="24"/>
        </w:rPr>
        <w:t xml:space="preserve">, </w:t>
      </w:r>
      <w:proofErr w:type="spellStart"/>
      <w:r w:rsidRPr="00EE6333">
        <w:rPr>
          <w:rFonts w:ascii="Times New Roman" w:hAnsi="Times New Roman"/>
          <w:sz w:val="24"/>
          <w:szCs w:val="24"/>
        </w:rPr>
        <w:t>le</w:t>
      </w:r>
      <w:proofErr w:type="spellEnd"/>
      <w:r w:rsidRPr="00EE6333">
        <w:rPr>
          <w:rFonts w:ascii="Times New Roman" w:hAnsi="Times New Roman"/>
          <w:sz w:val="24"/>
          <w:szCs w:val="24"/>
        </w:rPr>
        <w:t xml:space="preserve">, di, ti, </w:t>
      </w:r>
      <w:proofErr w:type="spellStart"/>
      <w:r w:rsidRPr="00EE6333">
        <w:rPr>
          <w:rFonts w:ascii="Times New Roman" w:hAnsi="Times New Roman"/>
          <w:sz w:val="24"/>
          <w:szCs w:val="24"/>
        </w:rPr>
        <w:t>ni</w:t>
      </w:r>
      <w:proofErr w:type="spellEnd"/>
      <w:r w:rsidRPr="00EE6333">
        <w:rPr>
          <w:rFonts w:ascii="Times New Roman" w:hAnsi="Times New Roman"/>
          <w:sz w:val="24"/>
          <w:szCs w:val="24"/>
        </w:rPr>
        <w:t>, li.</w:t>
      </w:r>
    </w:p>
    <w:p w14:paraId="2F101BE6" w14:textId="77777777" w:rsidR="00EE6333" w:rsidRPr="00C62109" w:rsidRDefault="00EE6333" w:rsidP="00EE6333">
      <w:pPr>
        <w:pStyle w:val="Default"/>
        <w:rPr>
          <w:u w:val="single"/>
        </w:rPr>
      </w:pPr>
      <w:r w:rsidRPr="00C62109">
        <w:rPr>
          <w:u w:val="single"/>
        </w:rPr>
        <w:t xml:space="preserve">Písanie </w:t>
      </w:r>
    </w:p>
    <w:p w14:paraId="180B09C5" w14:textId="77777777" w:rsidR="00EE6333" w:rsidRPr="00C62109" w:rsidRDefault="00EE6333" w:rsidP="00EE6333">
      <w:pPr>
        <w:pStyle w:val="Default"/>
        <w:spacing w:line="360" w:lineRule="auto"/>
        <w:jc w:val="both"/>
      </w:pPr>
      <w:r w:rsidRPr="00C62109">
        <w:t xml:space="preserve">Docvičovanie a opakovanie všetkých malých a veľkých písmen a číslic. </w:t>
      </w:r>
    </w:p>
    <w:p w14:paraId="7A827B6B" w14:textId="77777777" w:rsidR="00EE6333" w:rsidRPr="00C62109" w:rsidRDefault="00EE6333" w:rsidP="00EE6333">
      <w:pPr>
        <w:pStyle w:val="Default"/>
        <w:spacing w:line="360" w:lineRule="auto"/>
        <w:jc w:val="both"/>
      </w:pPr>
      <w:r w:rsidRPr="00C62109">
        <w:t xml:space="preserve">Precvičovanie písmen strednej výšky s veľkosťou 4 mm. </w:t>
      </w:r>
    </w:p>
    <w:p w14:paraId="7AC5A231" w14:textId="77777777" w:rsidR="00EE6333" w:rsidRPr="00C62109" w:rsidRDefault="00EE6333" w:rsidP="00EE6333">
      <w:pPr>
        <w:pStyle w:val="Default"/>
        <w:spacing w:line="360" w:lineRule="auto"/>
        <w:jc w:val="both"/>
      </w:pPr>
      <w:r w:rsidRPr="00C62109">
        <w:t xml:space="preserve">Precvičovanie písmen s hornou a dolnou dĺžkou s veľkosťou 8 mm. </w:t>
      </w:r>
    </w:p>
    <w:p w14:paraId="0AEC286A" w14:textId="77777777" w:rsidR="00EE6333" w:rsidRPr="00C62109" w:rsidRDefault="00EE6333" w:rsidP="00EE6333">
      <w:pPr>
        <w:pStyle w:val="Default"/>
        <w:spacing w:line="360" w:lineRule="auto"/>
        <w:jc w:val="both"/>
      </w:pPr>
      <w:r w:rsidRPr="00C62109">
        <w:t xml:space="preserve">Precvičovanie písmen s dĺžňom a mäkčeňom. </w:t>
      </w:r>
    </w:p>
    <w:p w14:paraId="20D732AA" w14:textId="77777777" w:rsidR="00EE6333" w:rsidRPr="00EE6333" w:rsidRDefault="00EE6333" w:rsidP="00EE6333">
      <w:pPr>
        <w:pStyle w:val="Default"/>
        <w:spacing w:line="360" w:lineRule="auto"/>
        <w:jc w:val="both"/>
        <w:rPr>
          <w:rFonts w:cs="Times New Roman"/>
        </w:rPr>
      </w:pPr>
      <w:r w:rsidRPr="00C62109">
        <w:t xml:space="preserve">Spresňovanie štíhlosti oválnych písmen s oblúkom a hornými a dolnými slučkami. </w:t>
      </w:r>
      <w:r w:rsidRPr="00EE6333">
        <w:rPr>
          <w:rFonts w:cs="Times New Roman"/>
        </w:rPr>
        <w:t xml:space="preserve">Spresňovanie rovnomernej výšky písmen, rozdielnej výšky písmen tvarovo podobných </w:t>
      </w:r>
      <w:r w:rsidRPr="00EE6333">
        <w:rPr>
          <w:rFonts w:cs="Times New Roman"/>
          <w:i/>
          <w:iCs/>
        </w:rPr>
        <w:t xml:space="preserve">(e – l, v – V, c – C, č – Č, ch – Ch, o – O, z – Z, ž – Ž). </w:t>
      </w:r>
    </w:p>
    <w:p w14:paraId="7ABF7A86" w14:textId="77777777" w:rsidR="00EE6333" w:rsidRPr="00EE6333" w:rsidRDefault="00EE6333" w:rsidP="00EE6333">
      <w:pPr>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 xml:space="preserve">Precvičovanie spájania písmen </w:t>
      </w:r>
      <w:r w:rsidRPr="00EE6333">
        <w:rPr>
          <w:rFonts w:ascii="Times New Roman" w:hAnsi="Times New Roman"/>
          <w:i/>
          <w:iCs/>
          <w:sz w:val="24"/>
          <w:szCs w:val="24"/>
        </w:rPr>
        <w:t xml:space="preserve">o, v, b </w:t>
      </w:r>
      <w:r w:rsidRPr="00EE6333">
        <w:rPr>
          <w:rFonts w:ascii="Times New Roman" w:hAnsi="Times New Roman"/>
          <w:sz w:val="24"/>
          <w:szCs w:val="24"/>
        </w:rPr>
        <w:t>s ostatnými písmenami prehĺbením a pretiahnutím háčikov (najmä s písmenami e, r, z).</w:t>
      </w:r>
    </w:p>
    <w:p w14:paraId="1ECC4D8F" w14:textId="77777777" w:rsidR="00EE6333" w:rsidRDefault="00EE6333" w:rsidP="00EE6333">
      <w:pPr>
        <w:pStyle w:val="Default"/>
        <w:spacing w:line="360" w:lineRule="auto"/>
        <w:rPr>
          <w:rFonts w:cs="Times New Roman"/>
          <w:b/>
          <w:bCs/>
        </w:rPr>
      </w:pPr>
    </w:p>
    <w:p w14:paraId="1EC82990" w14:textId="77777777" w:rsidR="00EE6333" w:rsidRPr="00EE6333" w:rsidRDefault="00EE6333" w:rsidP="00EE6333">
      <w:pPr>
        <w:pStyle w:val="Default"/>
        <w:spacing w:line="360" w:lineRule="auto"/>
        <w:rPr>
          <w:rFonts w:cs="Times New Roman"/>
          <w:b/>
          <w:bCs/>
        </w:rPr>
      </w:pPr>
      <w:r w:rsidRPr="00EE6333">
        <w:rPr>
          <w:rFonts w:cs="Times New Roman"/>
          <w:b/>
          <w:bCs/>
        </w:rPr>
        <w:t xml:space="preserve">KOMUNIKÁCIA A SLOH </w:t>
      </w:r>
    </w:p>
    <w:p w14:paraId="7FEF3F24" w14:textId="77777777" w:rsidR="00EE6333" w:rsidRPr="00EE6333" w:rsidRDefault="00EE6333" w:rsidP="00EE6333">
      <w:pPr>
        <w:pStyle w:val="Default"/>
        <w:spacing w:line="360" w:lineRule="auto"/>
        <w:rPr>
          <w:rFonts w:cs="Times New Roman"/>
        </w:rPr>
      </w:pPr>
      <w:r w:rsidRPr="00EE6333">
        <w:rPr>
          <w:rFonts w:cs="Times New Roman"/>
        </w:rPr>
        <w:t xml:space="preserve">Členenie krátkych jazykových prejavov na vety. </w:t>
      </w:r>
    </w:p>
    <w:p w14:paraId="1856535F" w14:textId="77777777" w:rsidR="00EE6333" w:rsidRPr="00EE6333" w:rsidRDefault="00EE6333" w:rsidP="00EE6333">
      <w:pPr>
        <w:pStyle w:val="Default"/>
        <w:spacing w:line="360" w:lineRule="auto"/>
        <w:rPr>
          <w:rFonts w:cs="Times New Roman"/>
        </w:rPr>
      </w:pPr>
      <w:r w:rsidRPr="00EE6333">
        <w:rPr>
          <w:rFonts w:cs="Times New Roman"/>
        </w:rPr>
        <w:t xml:space="preserve">Obmieňanie oznamovacích, rozkazovacích a opytovacích viet. </w:t>
      </w:r>
    </w:p>
    <w:p w14:paraId="42C930C3" w14:textId="77777777" w:rsidR="00EE6333" w:rsidRPr="00EE6333" w:rsidRDefault="00EE6333" w:rsidP="00EE6333">
      <w:pPr>
        <w:spacing w:before="0" w:beforeAutospacing="0" w:after="0" w:afterAutospacing="0" w:line="360" w:lineRule="auto"/>
        <w:rPr>
          <w:rFonts w:ascii="Times New Roman" w:hAnsi="Times New Roman"/>
          <w:sz w:val="24"/>
          <w:szCs w:val="24"/>
        </w:rPr>
      </w:pPr>
      <w:r w:rsidRPr="00EE6333">
        <w:rPr>
          <w:rFonts w:ascii="Times New Roman" w:hAnsi="Times New Roman"/>
          <w:sz w:val="24"/>
          <w:szCs w:val="24"/>
        </w:rPr>
        <w:t>Dopĺňanie vhodného slova do vety</w:t>
      </w:r>
    </w:p>
    <w:p w14:paraId="3B608D18" w14:textId="77777777" w:rsidR="00EE6333" w:rsidRPr="00EE6333" w:rsidRDefault="00EE6333" w:rsidP="00EE6333">
      <w:pPr>
        <w:pStyle w:val="Default"/>
        <w:spacing w:line="360" w:lineRule="auto"/>
        <w:jc w:val="both"/>
        <w:rPr>
          <w:rFonts w:cs="Times New Roman"/>
        </w:rPr>
      </w:pPr>
      <w:r w:rsidRPr="00EE6333">
        <w:rPr>
          <w:rFonts w:cs="Times New Roman"/>
        </w:rPr>
        <w:t xml:space="preserve">Pomenúvanie pozorovaných predmetov a javov. </w:t>
      </w:r>
    </w:p>
    <w:p w14:paraId="0211ACE9" w14:textId="77777777" w:rsidR="00EE6333" w:rsidRPr="00EE6333" w:rsidRDefault="00EE6333" w:rsidP="00EE6333">
      <w:pPr>
        <w:pStyle w:val="Default"/>
        <w:spacing w:line="360" w:lineRule="auto"/>
        <w:jc w:val="both"/>
        <w:rPr>
          <w:rFonts w:cs="Times New Roman"/>
          <w:u w:val="single"/>
        </w:rPr>
      </w:pPr>
      <w:r w:rsidRPr="00EE6333">
        <w:rPr>
          <w:rFonts w:cs="Times New Roman"/>
          <w:u w:val="single"/>
        </w:rPr>
        <w:t xml:space="preserve">Odpovede na otázky </w:t>
      </w:r>
    </w:p>
    <w:p w14:paraId="7B231C4A" w14:textId="77777777" w:rsidR="00EE6333" w:rsidRPr="00EE6333" w:rsidRDefault="00EE6333" w:rsidP="00EE6333">
      <w:pPr>
        <w:pStyle w:val="Default"/>
        <w:spacing w:line="360" w:lineRule="auto"/>
        <w:jc w:val="both"/>
        <w:rPr>
          <w:rFonts w:cs="Times New Roman"/>
        </w:rPr>
      </w:pPr>
      <w:r w:rsidRPr="00EE6333">
        <w:rPr>
          <w:rFonts w:cs="Times New Roman"/>
        </w:rPr>
        <w:t xml:space="preserve">Ústne odpovedanie na otázky na základe obrázkov, vlastných skúseností, textov z čítanky. </w:t>
      </w:r>
    </w:p>
    <w:p w14:paraId="0D014530" w14:textId="77777777" w:rsidR="00EE6333" w:rsidRPr="00EE6333" w:rsidRDefault="00EE6333" w:rsidP="00EE6333">
      <w:pPr>
        <w:pStyle w:val="Default"/>
        <w:spacing w:line="360" w:lineRule="auto"/>
        <w:jc w:val="both"/>
        <w:rPr>
          <w:rFonts w:cs="Times New Roman"/>
        </w:rPr>
      </w:pPr>
      <w:r w:rsidRPr="00EE6333">
        <w:rPr>
          <w:rFonts w:cs="Times New Roman"/>
        </w:rPr>
        <w:lastRenderedPageBreak/>
        <w:t xml:space="preserve">Tvorenie otázok k jednoduchému textu. </w:t>
      </w:r>
    </w:p>
    <w:p w14:paraId="04C8080D" w14:textId="77777777" w:rsidR="00EE6333" w:rsidRPr="00EE6333" w:rsidRDefault="00EE6333" w:rsidP="00EE6333">
      <w:pPr>
        <w:pStyle w:val="Default"/>
        <w:spacing w:line="360" w:lineRule="auto"/>
        <w:rPr>
          <w:rFonts w:cs="Times New Roman"/>
          <w:u w:val="single"/>
        </w:rPr>
      </w:pPr>
      <w:r w:rsidRPr="00EE6333">
        <w:rPr>
          <w:rFonts w:cs="Times New Roman"/>
          <w:u w:val="single"/>
        </w:rPr>
        <w:t xml:space="preserve">Reprodukcia </w:t>
      </w:r>
    </w:p>
    <w:p w14:paraId="08E98463" w14:textId="77777777" w:rsidR="00EE6333" w:rsidRPr="00EE6333" w:rsidRDefault="00EE6333" w:rsidP="00EE6333">
      <w:pPr>
        <w:pStyle w:val="Default"/>
        <w:spacing w:line="360" w:lineRule="auto"/>
        <w:rPr>
          <w:rFonts w:cs="Times New Roman"/>
        </w:rPr>
      </w:pPr>
      <w:r w:rsidRPr="00EE6333">
        <w:rPr>
          <w:rFonts w:cs="Times New Roman"/>
        </w:rPr>
        <w:t xml:space="preserve">Reprodukovanie krátkych, jednoduchých viet. </w:t>
      </w:r>
    </w:p>
    <w:p w14:paraId="01887D25" w14:textId="77777777" w:rsidR="00EE6333" w:rsidRPr="00EE6333" w:rsidRDefault="00EE6333" w:rsidP="00EE6333">
      <w:pPr>
        <w:pStyle w:val="Default"/>
        <w:spacing w:line="360" w:lineRule="auto"/>
        <w:rPr>
          <w:rFonts w:cs="Times New Roman"/>
          <w:u w:val="single"/>
        </w:rPr>
      </w:pPr>
      <w:r w:rsidRPr="00EE6333">
        <w:rPr>
          <w:rFonts w:cs="Times New Roman"/>
          <w:u w:val="single"/>
        </w:rPr>
        <w:t xml:space="preserve">Rozprávanie </w:t>
      </w:r>
    </w:p>
    <w:p w14:paraId="6C35AA3D" w14:textId="77777777" w:rsidR="00EE6333" w:rsidRPr="00EE6333" w:rsidRDefault="00EE6333" w:rsidP="00EE6333">
      <w:pPr>
        <w:pStyle w:val="Default"/>
        <w:spacing w:line="360" w:lineRule="auto"/>
        <w:rPr>
          <w:rFonts w:cs="Times New Roman"/>
        </w:rPr>
      </w:pPr>
      <w:r w:rsidRPr="00EE6333">
        <w:rPr>
          <w:rFonts w:cs="Times New Roman"/>
        </w:rPr>
        <w:t xml:space="preserve">Rozprávanie podľa obrázkov alebo série obrázkov. </w:t>
      </w:r>
    </w:p>
    <w:p w14:paraId="61D0D009" w14:textId="77777777" w:rsidR="00EE6333" w:rsidRPr="00EE6333" w:rsidRDefault="00EE6333" w:rsidP="00EE6333">
      <w:pPr>
        <w:pStyle w:val="Default"/>
        <w:spacing w:line="360" w:lineRule="auto"/>
        <w:rPr>
          <w:rFonts w:cs="Times New Roman"/>
          <w:u w:val="single"/>
        </w:rPr>
      </w:pPr>
      <w:r w:rsidRPr="00EE6333">
        <w:rPr>
          <w:rFonts w:cs="Times New Roman"/>
          <w:u w:val="single"/>
        </w:rPr>
        <w:t xml:space="preserve">Opis </w:t>
      </w:r>
    </w:p>
    <w:p w14:paraId="22C9C19D" w14:textId="77777777" w:rsidR="00EE6333" w:rsidRPr="00EE6333" w:rsidRDefault="00EE6333" w:rsidP="00EE6333">
      <w:pPr>
        <w:pStyle w:val="Default"/>
        <w:spacing w:line="360" w:lineRule="auto"/>
        <w:rPr>
          <w:rFonts w:cs="Times New Roman"/>
        </w:rPr>
      </w:pPr>
      <w:r w:rsidRPr="00EE6333">
        <w:rPr>
          <w:rFonts w:cs="Times New Roman"/>
        </w:rPr>
        <w:t xml:space="preserve">Opis jednoduchých predmetov. (napr. veci dennej potreby a veci, ktoré poznajú žiaci z vlastivedy. </w:t>
      </w:r>
    </w:p>
    <w:p w14:paraId="31155D6E" w14:textId="77777777" w:rsidR="00EE6333" w:rsidRPr="00C62109" w:rsidRDefault="00EE6333" w:rsidP="00EE6333">
      <w:pPr>
        <w:pStyle w:val="Default"/>
        <w:spacing w:line="360" w:lineRule="auto"/>
        <w:rPr>
          <w:u w:val="single"/>
        </w:rPr>
      </w:pPr>
      <w:r w:rsidRPr="00C62109">
        <w:rPr>
          <w:u w:val="single"/>
        </w:rPr>
        <w:t xml:space="preserve">Formy spoločenského styku </w:t>
      </w:r>
    </w:p>
    <w:p w14:paraId="1BAE240C" w14:textId="77777777" w:rsidR="00EE6333" w:rsidRDefault="00EE6333" w:rsidP="00144998">
      <w:pPr>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Precvičovanie pozdravov, oslovenia, požiadania, vyjadrenia súhlasu a nesúhlasu, poďakovania, ospravedlnenia, krátkeho odkazu, blahoželania.</w:t>
      </w:r>
    </w:p>
    <w:p w14:paraId="02A9A719" w14:textId="77777777" w:rsidR="00144998" w:rsidRPr="00EE6333" w:rsidRDefault="00144998" w:rsidP="00144998">
      <w:pPr>
        <w:spacing w:before="0" w:beforeAutospacing="0" w:after="0" w:afterAutospacing="0" w:line="360" w:lineRule="auto"/>
        <w:jc w:val="both"/>
        <w:rPr>
          <w:rFonts w:ascii="Times New Roman" w:hAnsi="Times New Roman"/>
          <w:sz w:val="24"/>
          <w:szCs w:val="24"/>
        </w:rPr>
      </w:pPr>
    </w:p>
    <w:p w14:paraId="417C092D" w14:textId="77777777" w:rsidR="00EE6333" w:rsidRPr="00C62109" w:rsidRDefault="00EE6333" w:rsidP="00144998">
      <w:pPr>
        <w:pStyle w:val="Default"/>
        <w:spacing w:line="360" w:lineRule="auto"/>
      </w:pPr>
      <w:r w:rsidRPr="00C62109">
        <w:rPr>
          <w:b/>
          <w:bCs/>
        </w:rPr>
        <w:t xml:space="preserve">ČÍTANIE A LITERATÚRA </w:t>
      </w:r>
    </w:p>
    <w:p w14:paraId="4E78EBCD" w14:textId="77777777" w:rsidR="00EE6333" w:rsidRPr="00C62109" w:rsidRDefault="00EE6333" w:rsidP="00144998">
      <w:pPr>
        <w:pStyle w:val="Default"/>
        <w:spacing w:line="360" w:lineRule="auto"/>
        <w:rPr>
          <w:u w:val="single"/>
        </w:rPr>
      </w:pPr>
      <w:r w:rsidRPr="00C62109">
        <w:rPr>
          <w:u w:val="single"/>
        </w:rPr>
        <w:t xml:space="preserve">Technika čítania </w:t>
      </w:r>
    </w:p>
    <w:p w14:paraId="0FFAE9E6" w14:textId="77777777" w:rsidR="00EE6333" w:rsidRPr="00C62109" w:rsidRDefault="00EE6333" w:rsidP="00144998">
      <w:pPr>
        <w:pStyle w:val="Default"/>
        <w:spacing w:line="360" w:lineRule="auto"/>
        <w:jc w:val="both"/>
      </w:pPr>
      <w:r w:rsidRPr="00C62109">
        <w:t xml:space="preserve">Čítanie jednoduchých krátkych textov správne a s porozumením. Precvičovanie správneho slovného prízvuku a prirodzenej intonácie. Rozvíjanie schopnosti orientovať sa v prečítanom texte. Rozvíjanie kultúry hovoreného slova žiakov, vytváranie návykov správneho dýchania, znenia hlasu, správnej artikulácie a spisovnej výslovnosti. </w:t>
      </w:r>
    </w:p>
    <w:p w14:paraId="27EBC88A" w14:textId="77777777" w:rsidR="00EE6333" w:rsidRPr="00C62109" w:rsidRDefault="00EE6333" w:rsidP="00144998">
      <w:pPr>
        <w:pStyle w:val="Default"/>
        <w:spacing w:line="360" w:lineRule="auto"/>
        <w:jc w:val="both"/>
        <w:rPr>
          <w:u w:val="single"/>
        </w:rPr>
      </w:pPr>
      <w:r w:rsidRPr="00C62109">
        <w:rPr>
          <w:u w:val="single"/>
        </w:rPr>
        <w:t xml:space="preserve">Literárna výchova </w:t>
      </w:r>
    </w:p>
    <w:p w14:paraId="1B792183" w14:textId="77777777" w:rsidR="00EE6333" w:rsidRPr="00C62109" w:rsidRDefault="00EE6333" w:rsidP="00144998">
      <w:pPr>
        <w:pStyle w:val="Default"/>
        <w:spacing w:line="360" w:lineRule="auto"/>
        <w:jc w:val="both"/>
      </w:pPr>
      <w:r w:rsidRPr="00C62109">
        <w:t xml:space="preserve">Vnímanie a chápanie ilustrácie v čítanke, v knihe a v detskom časopise pri práci s textom. </w:t>
      </w:r>
    </w:p>
    <w:p w14:paraId="11076E18" w14:textId="77777777" w:rsidR="00EE6333" w:rsidRPr="00C62109" w:rsidRDefault="00EE6333" w:rsidP="00144998">
      <w:pPr>
        <w:pStyle w:val="Default"/>
        <w:spacing w:line="360" w:lineRule="auto"/>
        <w:jc w:val="both"/>
      </w:pPr>
      <w:r w:rsidRPr="00C62109">
        <w:t xml:space="preserve">Nácvik spájania obsahu čítaného textu s ilustráciou. </w:t>
      </w:r>
    </w:p>
    <w:p w14:paraId="6517377A" w14:textId="77777777" w:rsidR="00EE6333" w:rsidRPr="00C62109" w:rsidRDefault="00EE6333" w:rsidP="00144998">
      <w:pPr>
        <w:pStyle w:val="Default"/>
        <w:spacing w:line="360" w:lineRule="auto"/>
        <w:jc w:val="both"/>
      </w:pPr>
      <w:r w:rsidRPr="00C62109">
        <w:t xml:space="preserve">Menovanie postáv vystupujúcich v rozprávke, príbehu o deťoch alebo zvieratách. Jednoduchá reprodukcia obsahu rozprávky alebo príbehu podľa otázok. </w:t>
      </w:r>
    </w:p>
    <w:p w14:paraId="46B83C54" w14:textId="77777777" w:rsidR="00EE6333" w:rsidRPr="00C62109" w:rsidRDefault="00EE6333" w:rsidP="00EE6333">
      <w:pPr>
        <w:pStyle w:val="Default"/>
        <w:spacing w:line="360" w:lineRule="auto"/>
        <w:jc w:val="both"/>
      </w:pPr>
      <w:r w:rsidRPr="00C62109">
        <w:t xml:space="preserve">Nácvik vnímania rytmu verša, rýmu. Praktické rozlišovanie verša od prózy. Porozumenie pojmom rozprávka, hlasné čítanie, bábkové divadlo, bábky, maňušky, divadelné predstavenie, filmové predstavenie. </w:t>
      </w:r>
    </w:p>
    <w:p w14:paraId="24EF49C5" w14:textId="77777777" w:rsidR="00EE6333" w:rsidRDefault="00EE6333" w:rsidP="00EE6333">
      <w:pPr>
        <w:pStyle w:val="Default"/>
        <w:spacing w:line="360" w:lineRule="auto"/>
        <w:jc w:val="both"/>
      </w:pPr>
      <w:r w:rsidRPr="00C62109">
        <w:t xml:space="preserve">Čítanie a počúvanie ukážok z literatúry pre deti a mládež. </w:t>
      </w:r>
    </w:p>
    <w:p w14:paraId="0AEDC996" w14:textId="77777777" w:rsidR="00EE6333" w:rsidRDefault="00EE6333" w:rsidP="00EE6333">
      <w:pPr>
        <w:pStyle w:val="Default"/>
        <w:spacing w:line="360" w:lineRule="auto"/>
        <w:jc w:val="both"/>
      </w:pPr>
      <w:r w:rsidRPr="00C62109">
        <w:t xml:space="preserve">Poézia od detských autorov ( napr. Ľ. </w:t>
      </w:r>
      <w:proofErr w:type="spellStart"/>
      <w:r w:rsidRPr="00C62109">
        <w:t>Podjavorinská</w:t>
      </w:r>
      <w:proofErr w:type="spellEnd"/>
      <w:r w:rsidRPr="00C62109">
        <w:t xml:space="preserve">, H. Zelinová, J. Turan, D. </w:t>
      </w:r>
      <w:proofErr w:type="spellStart"/>
      <w:r w:rsidRPr="00C62109">
        <w:t>Hevier</w:t>
      </w:r>
      <w:proofErr w:type="spellEnd"/>
      <w:r w:rsidRPr="00C62109">
        <w:t>).</w:t>
      </w:r>
    </w:p>
    <w:p w14:paraId="5F5B29C0" w14:textId="77777777" w:rsidR="00EE6333" w:rsidRPr="00C62109" w:rsidRDefault="00EE6333" w:rsidP="00EE6333">
      <w:pPr>
        <w:pStyle w:val="Default"/>
        <w:spacing w:line="360" w:lineRule="auto"/>
        <w:jc w:val="both"/>
      </w:pPr>
      <w:r w:rsidRPr="00C62109">
        <w:t xml:space="preserve">Rozprávky a rozprávkové dobrodružstvá ( P. Dobšinský, E. Čepčeková, J. C. Hronský, F. Hrubín, J. </w:t>
      </w:r>
      <w:proofErr w:type="spellStart"/>
      <w:r w:rsidRPr="00C62109">
        <w:t>Kožíšek</w:t>
      </w:r>
      <w:proofErr w:type="spellEnd"/>
      <w:r w:rsidRPr="00C62109">
        <w:t xml:space="preserve">, J. Pavlovič, S. </w:t>
      </w:r>
      <w:proofErr w:type="spellStart"/>
      <w:r w:rsidRPr="00C62109">
        <w:t>Maršak</w:t>
      </w:r>
      <w:proofErr w:type="spellEnd"/>
      <w:r w:rsidRPr="00C62109">
        <w:t xml:space="preserve">, C. </w:t>
      </w:r>
      <w:proofErr w:type="spellStart"/>
      <w:r w:rsidRPr="00C62109">
        <w:t>Janczarski</w:t>
      </w:r>
      <w:proofErr w:type="spellEnd"/>
      <w:r w:rsidRPr="00C62109">
        <w:t xml:space="preserve">). </w:t>
      </w:r>
    </w:p>
    <w:p w14:paraId="475D95AC" w14:textId="77777777" w:rsidR="00EE6333" w:rsidRPr="00EE6333" w:rsidRDefault="00EE6333" w:rsidP="00EE6333">
      <w:pPr>
        <w:pStyle w:val="Default"/>
        <w:spacing w:line="360" w:lineRule="auto"/>
        <w:jc w:val="both"/>
        <w:rPr>
          <w:rFonts w:cs="Times New Roman"/>
        </w:rPr>
      </w:pPr>
      <w:r w:rsidRPr="00C62109">
        <w:t xml:space="preserve">Poviedky o prírode, zvieratách a deťoch (M. Jančová, M. </w:t>
      </w:r>
      <w:proofErr w:type="spellStart"/>
      <w:r w:rsidRPr="00C62109">
        <w:t>Haštová</w:t>
      </w:r>
      <w:proofErr w:type="spellEnd"/>
      <w:r w:rsidRPr="00C62109">
        <w:t xml:space="preserve">, M. </w:t>
      </w:r>
      <w:proofErr w:type="spellStart"/>
      <w:r w:rsidRPr="00C62109">
        <w:t>Haľamová</w:t>
      </w:r>
      <w:proofErr w:type="spellEnd"/>
      <w:r w:rsidRPr="00C62109">
        <w:t xml:space="preserve">, R. </w:t>
      </w:r>
      <w:proofErr w:type="spellStart"/>
      <w:r w:rsidRPr="00EE6333">
        <w:rPr>
          <w:rFonts w:cs="Times New Roman"/>
        </w:rPr>
        <w:t>Gauberová</w:t>
      </w:r>
      <w:proofErr w:type="spellEnd"/>
      <w:r w:rsidRPr="00EE6333">
        <w:rPr>
          <w:rFonts w:cs="Times New Roman"/>
        </w:rPr>
        <w:t xml:space="preserve">, R. </w:t>
      </w:r>
      <w:proofErr w:type="spellStart"/>
      <w:r w:rsidRPr="00EE6333">
        <w:rPr>
          <w:rFonts w:cs="Times New Roman"/>
        </w:rPr>
        <w:t>Moric</w:t>
      </w:r>
      <w:proofErr w:type="spellEnd"/>
      <w:r w:rsidRPr="00EE6333">
        <w:rPr>
          <w:rFonts w:cs="Times New Roman"/>
        </w:rPr>
        <w:t xml:space="preserve">). </w:t>
      </w:r>
    </w:p>
    <w:p w14:paraId="6C43C90A" w14:textId="77777777" w:rsidR="00EE6333" w:rsidRPr="00EE6333" w:rsidRDefault="00EE6333" w:rsidP="00EE6333">
      <w:pPr>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t>Povesti, literárno-náučné texty o prírode a technike</w:t>
      </w:r>
    </w:p>
    <w:p w14:paraId="7F847180" w14:textId="77777777" w:rsidR="00EE6333" w:rsidRPr="00EE6333" w:rsidRDefault="00EE6333" w:rsidP="00EE6333">
      <w:pPr>
        <w:spacing w:before="0" w:beforeAutospacing="0" w:after="0" w:afterAutospacing="0" w:line="360" w:lineRule="auto"/>
        <w:jc w:val="both"/>
        <w:rPr>
          <w:rFonts w:ascii="Times New Roman" w:hAnsi="Times New Roman"/>
          <w:sz w:val="24"/>
          <w:szCs w:val="24"/>
        </w:rPr>
      </w:pPr>
      <w:r w:rsidRPr="00EE6333">
        <w:rPr>
          <w:rFonts w:ascii="Times New Roman" w:hAnsi="Times New Roman"/>
          <w:sz w:val="24"/>
          <w:szCs w:val="24"/>
        </w:rPr>
        <w:lastRenderedPageBreak/>
        <w:t xml:space="preserve">V písaní žiaci spresňujú </w:t>
      </w:r>
      <w:r w:rsidRPr="00EE6333">
        <w:rPr>
          <w:rFonts w:ascii="Times New Roman" w:hAnsi="Times New Roman"/>
          <w:i/>
          <w:iCs/>
          <w:sz w:val="24"/>
          <w:szCs w:val="24"/>
        </w:rPr>
        <w:t xml:space="preserve">tvary </w:t>
      </w:r>
      <w:r w:rsidRPr="00EE6333">
        <w:rPr>
          <w:rFonts w:ascii="Times New Roman" w:hAnsi="Times New Roman"/>
          <w:sz w:val="24"/>
          <w:szCs w:val="24"/>
        </w:rPr>
        <w:t xml:space="preserve">písmen a číslic, zachovávajú rovnakú </w:t>
      </w:r>
      <w:r w:rsidRPr="00EE6333">
        <w:rPr>
          <w:rFonts w:ascii="Times New Roman" w:hAnsi="Times New Roman"/>
          <w:i/>
          <w:iCs/>
          <w:sz w:val="24"/>
          <w:szCs w:val="24"/>
        </w:rPr>
        <w:t>veľkosť</w:t>
      </w:r>
      <w:r w:rsidRPr="00EE6333">
        <w:rPr>
          <w:rFonts w:ascii="Times New Roman" w:hAnsi="Times New Roman"/>
          <w:sz w:val="24"/>
          <w:szCs w:val="24"/>
        </w:rPr>
        <w:t xml:space="preserve">, odporúča sa jednotný </w:t>
      </w:r>
      <w:r w:rsidRPr="00EE6333">
        <w:rPr>
          <w:rFonts w:ascii="Times New Roman" w:hAnsi="Times New Roman"/>
          <w:i/>
          <w:iCs/>
          <w:sz w:val="24"/>
          <w:szCs w:val="24"/>
        </w:rPr>
        <w:t xml:space="preserve">sklon </w:t>
      </w:r>
      <w:r w:rsidRPr="00EE6333">
        <w:rPr>
          <w:rFonts w:ascii="Times New Roman" w:hAnsi="Times New Roman"/>
          <w:sz w:val="24"/>
          <w:szCs w:val="24"/>
        </w:rPr>
        <w:t xml:space="preserve">písma 75 stupňov. Učia sa správnemu </w:t>
      </w:r>
      <w:r w:rsidRPr="00EE6333">
        <w:rPr>
          <w:rFonts w:ascii="Times New Roman" w:hAnsi="Times New Roman"/>
          <w:i/>
          <w:iCs/>
          <w:sz w:val="24"/>
          <w:szCs w:val="24"/>
        </w:rPr>
        <w:t xml:space="preserve">spájaniu </w:t>
      </w:r>
      <w:r w:rsidRPr="00EE6333">
        <w:rPr>
          <w:rFonts w:ascii="Times New Roman" w:hAnsi="Times New Roman"/>
          <w:sz w:val="24"/>
          <w:szCs w:val="24"/>
        </w:rPr>
        <w:t xml:space="preserve">písmen. </w:t>
      </w:r>
    </w:p>
    <w:p w14:paraId="170338DC" w14:textId="77777777" w:rsidR="00EE6333" w:rsidRPr="00C62109" w:rsidRDefault="00EE6333" w:rsidP="00EE6333">
      <w:pPr>
        <w:spacing w:before="0" w:beforeAutospacing="0" w:after="0" w:afterAutospacing="0" w:line="360" w:lineRule="auto"/>
      </w:pPr>
    </w:p>
    <w:p w14:paraId="71A8FF0D" w14:textId="77777777" w:rsidR="00EE6333" w:rsidRPr="00C62109" w:rsidRDefault="00EE6333" w:rsidP="00EE6333">
      <w:pPr>
        <w:pStyle w:val="Default"/>
        <w:spacing w:line="360" w:lineRule="auto"/>
      </w:pPr>
      <w:r w:rsidRPr="00C62109">
        <w:t xml:space="preserve">Postupuje sa podľa tvarových skupín písmen a číslic: </w:t>
      </w:r>
    </w:p>
    <w:p w14:paraId="7B4D7939" w14:textId="77777777" w:rsidR="00EE6333" w:rsidRPr="00C62109" w:rsidRDefault="00EE6333" w:rsidP="00EE6333">
      <w:pPr>
        <w:pStyle w:val="Default"/>
        <w:spacing w:line="360" w:lineRule="auto"/>
      </w:pPr>
      <w:r w:rsidRPr="00C62109">
        <w:t xml:space="preserve">1. l, ľ, ĺ, e, é, b, f, h, k, d, ď, t, ť, číslice 1,4 </w:t>
      </w:r>
    </w:p>
    <w:p w14:paraId="6630884D" w14:textId="77777777" w:rsidR="00EE6333" w:rsidRPr="00C62109" w:rsidRDefault="00EE6333" w:rsidP="00EE6333">
      <w:pPr>
        <w:pStyle w:val="Default"/>
        <w:spacing w:line="360" w:lineRule="auto"/>
      </w:pPr>
      <w:r w:rsidRPr="00C62109">
        <w:t xml:space="preserve">2. U, u, ú, (ü),i, í, r, ŕ, (ř), n, ň, m, V, v, y , ý, (W, w, X, x) </w:t>
      </w:r>
    </w:p>
    <w:p w14:paraId="6EE9D0E7" w14:textId="77777777" w:rsidR="00EE6333" w:rsidRPr="00C62109" w:rsidRDefault="00EE6333" w:rsidP="00EE6333">
      <w:pPr>
        <w:pStyle w:val="Default"/>
        <w:spacing w:line="360" w:lineRule="auto"/>
      </w:pPr>
      <w:r w:rsidRPr="00C62109">
        <w:t xml:space="preserve">3. C, c, Č, č, E, Ch, ch, číslica 6 </w:t>
      </w:r>
    </w:p>
    <w:p w14:paraId="1B003371" w14:textId="77777777" w:rsidR="00EE6333" w:rsidRPr="00C62109" w:rsidRDefault="00EE6333" w:rsidP="00EE6333">
      <w:pPr>
        <w:pStyle w:val="Default"/>
        <w:spacing w:line="360" w:lineRule="auto"/>
      </w:pPr>
      <w:r w:rsidRPr="00C62109">
        <w:t xml:space="preserve">4. O, Ó, o, ó, ô, (ö), a, á, ä, d, ď, </w:t>
      </w:r>
      <w:proofErr w:type="spellStart"/>
      <w:r w:rsidRPr="00C62109">
        <w:t>dz</w:t>
      </w:r>
      <w:proofErr w:type="spellEnd"/>
      <w:r w:rsidRPr="00C62109">
        <w:t xml:space="preserve">, </w:t>
      </w:r>
      <w:proofErr w:type="spellStart"/>
      <w:r w:rsidRPr="00C62109">
        <w:t>dž</w:t>
      </w:r>
      <w:proofErr w:type="spellEnd"/>
      <w:r w:rsidRPr="00C62109">
        <w:t xml:space="preserve">, číslice 0, 9 </w:t>
      </w:r>
    </w:p>
    <w:p w14:paraId="71C243E6" w14:textId="77777777" w:rsidR="00EE6333" w:rsidRDefault="00EE6333" w:rsidP="00EE6333">
      <w:pPr>
        <w:pStyle w:val="Default"/>
        <w:spacing w:line="360" w:lineRule="auto"/>
      </w:pPr>
      <w:r w:rsidRPr="00C62109">
        <w:t xml:space="preserve">5. j, p, g, G, y, ý, (Q, q) </w:t>
      </w:r>
    </w:p>
    <w:p w14:paraId="44B3C431" w14:textId="77777777" w:rsidR="00EE6333" w:rsidRPr="00C62109" w:rsidRDefault="00EE6333" w:rsidP="00EE6333">
      <w:pPr>
        <w:pStyle w:val="Default"/>
        <w:spacing w:line="360" w:lineRule="auto"/>
      </w:pPr>
    </w:p>
    <w:p w14:paraId="3F7A6C89" w14:textId="77777777" w:rsidR="00EE6333" w:rsidRPr="00C62109" w:rsidRDefault="00EE6333" w:rsidP="00EE6333">
      <w:pPr>
        <w:pStyle w:val="Default"/>
        <w:spacing w:line="360" w:lineRule="auto"/>
      </w:pPr>
      <w:r w:rsidRPr="00C62109">
        <w:t xml:space="preserve">6. I, J, H, K, (X, x), číslice 8, 4 </w:t>
      </w:r>
    </w:p>
    <w:p w14:paraId="56A28A5A" w14:textId="77777777" w:rsidR="00EE6333" w:rsidRPr="00C62109" w:rsidRDefault="00EE6333" w:rsidP="00EE6333">
      <w:pPr>
        <w:pStyle w:val="Default"/>
        <w:spacing w:line="360" w:lineRule="auto"/>
      </w:pPr>
      <w:r w:rsidRPr="00C62109">
        <w:t xml:space="preserve">7. P, B, R, (Ř),T, Ť, F, číslice 3, 5, 8 </w:t>
      </w:r>
    </w:p>
    <w:p w14:paraId="34A27C95" w14:textId="77777777" w:rsidR="00EE6333" w:rsidRPr="00C62109" w:rsidRDefault="00EE6333" w:rsidP="00EE6333">
      <w:pPr>
        <w:pStyle w:val="Default"/>
        <w:spacing w:line="360" w:lineRule="auto"/>
      </w:pPr>
      <w:r w:rsidRPr="00C62109">
        <w:t xml:space="preserve">8. S, s, Š, š, L, Ľ, D, Ď, </w:t>
      </w:r>
      <w:proofErr w:type="spellStart"/>
      <w:r w:rsidRPr="00C62109">
        <w:t>Dz</w:t>
      </w:r>
      <w:proofErr w:type="spellEnd"/>
      <w:r w:rsidRPr="00C62109">
        <w:t xml:space="preserve">, </w:t>
      </w:r>
      <w:proofErr w:type="spellStart"/>
      <w:r w:rsidRPr="00C62109">
        <w:t>Dž</w:t>
      </w:r>
      <w:proofErr w:type="spellEnd"/>
      <w:r w:rsidRPr="00C62109">
        <w:t xml:space="preserve">, Z, z, Ž, ž, číslice 2, 7 </w:t>
      </w:r>
    </w:p>
    <w:p w14:paraId="58922A75" w14:textId="77777777" w:rsidR="00EE6333" w:rsidRPr="00C62109" w:rsidRDefault="00EE6333" w:rsidP="00EE6333">
      <w:pPr>
        <w:pStyle w:val="Default"/>
        <w:spacing w:line="360" w:lineRule="auto"/>
      </w:pPr>
      <w:r w:rsidRPr="00C62109">
        <w:t xml:space="preserve">9. A, N, Ň, M </w:t>
      </w:r>
    </w:p>
    <w:p w14:paraId="7A73AB88" w14:textId="77777777" w:rsidR="00EE6333" w:rsidRPr="00EE6333" w:rsidRDefault="00EE6333" w:rsidP="00EE6333">
      <w:pPr>
        <w:pStyle w:val="Default"/>
        <w:spacing w:line="360" w:lineRule="auto"/>
      </w:pPr>
      <w:r w:rsidRPr="00C62109">
        <w:t xml:space="preserve">10. . : , ; „ „ ! ? - = + ( ) </w:t>
      </w:r>
    </w:p>
    <w:p w14:paraId="4288893A" w14:textId="77777777" w:rsidR="00877140" w:rsidRDefault="00EE6333" w:rsidP="00877140">
      <w:pPr>
        <w:rPr>
          <w:rFonts w:ascii="Times New Roman" w:hAnsi="Times New Roman"/>
          <w:b/>
          <w:sz w:val="24"/>
          <w:szCs w:val="24"/>
        </w:rPr>
      </w:pPr>
      <w:r w:rsidRPr="00877140">
        <w:rPr>
          <w:rFonts w:ascii="Times New Roman" w:hAnsi="Times New Roman"/>
          <w:b/>
          <w:sz w:val="24"/>
          <w:szCs w:val="24"/>
        </w:rPr>
        <w:t>4. STRATÉGIE VYUČOVANIA – METÓDY A FORMY PRÁCE</w:t>
      </w:r>
    </w:p>
    <w:p w14:paraId="0B0543A0" w14:textId="77777777" w:rsidR="00EE6333" w:rsidRPr="00877140" w:rsidRDefault="00EE6333" w:rsidP="00877140">
      <w:pPr>
        <w:jc w:val="both"/>
        <w:rPr>
          <w:rFonts w:ascii="Times New Roman" w:hAnsi="Times New Roman"/>
          <w:b/>
          <w:sz w:val="24"/>
          <w:szCs w:val="24"/>
        </w:rPr>
      </w:pPr>
      <w:r w:rsidRPr="00877140">
        <w:rPr>
          <w:rFonts w:ascii="Times New Roman" w:hAnsi="Times New Roman"/>
          <w:sz w:val="24"/>
          <w:szCs w:val="24"/>
        </w:rPr>
        <w:t xml:space="preserve">Voľba vyučovacích metód, foriem, techník je v kompetencii učiteľa, hlavným kritériom ich výberu by mala byť miera efektivity plnenia vyučovacieho cieľa, pričom je žiaduce vhodne využívať alternatívne, aktivizujúce a progresívne formy a metódy vyučovania. Vybrané metódy, formy majú byť veku primerané a majú a podporovať motiváciu, záujem a tvorivé činnosti žiakov. </w:t>
      </w:r>
    </w:p>
    <w:p w14:paraId="64000486" w14:textId="77777777" w:rsidR="00EE6333" w:rsidRPr="00877140" w:rsidRDefault="00EE6333" w:rsidP="00877140">
      <w:pPr>
        <w:spacing w:before="0" w:beforeAutospacing="0" w:after="0" w:afterAutospacing="0" w:line="360" w:lineRule="auto"/>
        <w:ind w:firstLine="708"/>
        <w:jc w:val="both"/>
        <w:rPr>
          <w:rFonts w:ascii="Times New Roman" w:hAnsi="Times New Roman"/>
          <w:sz w:val="24"/>
          <w:szCs w:val="24"/>
        </w:rPr>
      </w:pPr>
      <w:r w:rsidRPr="00877140">
        <w:rPr>
          <w:rFonts w:ascii="Times New Roman" w:hAnsi="Times New Roman"/>
          <w:sz w:val="24"/>
          <w:szCs w:val="24"/>
        </w:rPr>
        <w:t>Odporúčame používať:</w:t>
      </w:r>
    </w:p>
    <w:p w14:paraId="6FBA79BE" w14:textId="77777777" w:rsidR="00EE6333" w:rsidRPr="00877140" w:rsidRDefault="00EE6333" w:rsidP="00FD49A0">
      <w:pPr>
        <w:numPr>
          <w:ilvl w:val="0"/>
          <w:numId w:val="19"/>
        </w:num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metódy získavania štylistických vedomostí (poznávanie sprostredkované učiteľom, pozorovanie ukážkových jazykových prejavov a ich analýza, posudzovanie textov z bežnej komunikačnej praxe)</w:t>
      </w:r>
    </w:p>
    <w:p w14:paraId="5FDD71E5" w14:textId="77777777" w:rsidR="00CB60BD" w:rsidRPr="00FA0DC6" w:rsidRDefault="00EE6333" w:rsidP="00877140">
      <w:pPr>
        <w:numPr>
          <w:ilvl w:val="0"/>
          <w:numId w:val="19"/>
        </w:numPr>
        <w:spacing w:before="0" w:beforeAutospacing="0" w:after="0" w:afterAutospacing="0" w:line="360" w:lineRule="auto"/>
        <w:jc w:val="both"/>
        <w:rPr>
          <w:rFonts w:ascii="Times New Roman" w:hAnsi="Times New Roman"/>
          <w:b/>
          <w:bCs/>
          <w:sz w:val="24"/>
          <w:szCs w:val="24"/>
        </w:rPr>
      </w:pPr>
      <w:r w:rsidRPr="00877140">
        <w:rPr>
          <w:rFonts w:ascii="Times New Roman" w:hAnsi="Times New Roman"/>
          <w:sz w:val="24"/>
          <w:szCs w:val="24"/>
        </w:rPr>
        <w:t>metódy nácvičné – slohové cvičenia nižšieho typu (odpisovanie, napodobňovanie, imitovanie, mechanická reprodukcia, práca s otázkami, práca s básnickým textom, spojenie výtvarného prejavu s rozprávaním, práca s ilustráciami a obrázkami</w:t>
      </w:r>
    </w:p>
    <w:p w14:paraId="4D675268" w14:textId="77777777" w:rsidR="00EE6333" w:rsidRPr="00877140" w:rsidRDefault="00EE6333" w:rsidP="00877140">
      <w:pPr>
        <w:jc w:val="both"/>
        <w:rPr>
          <w:rFonts w:ascii="Times New Roman" w:hAnsi="Times New Roman"/>
          <w:sz w:val="24"/>
          <w:szCs w:val="24"/>
        </w:rPr>
      </w:pPr>
      <w:r w:rsidRPr="00877140">
        <w:rPr>
          <w:rFonts w:ascii="Times New Roman" w:hAnsi="Times New Roman"/>
          <w:sz w:val="24"/>
          <w:szCs w:val="24"/>
        </w:rPr>
        <w:t xml:space="preserve">   Na základe cieľovej zameranosti odporúčame metódy:</w:t>
      </w:r>
    </w:p>
    <w:p w14:paraId="0FD12F0F" w14:textId="77777777" w:rsidR="00EE6333" w:rsidRPr="00877140" w:rsidRDefault="00EE6333" w:rsidP="00FD49A0">
      <w:pPr>
        <w:numPr>
          <w:ilvl w:val="1"/>
          <w:numId w:val="18"/>
        </w:numPr>
        <w:spacing w:before="0" w:beforeAutospacing="0" w:after="0" w:afterAutospacing="0" w:line="360" w:lineRule="auto"/>
        <w:ind w:left="1434" w:hanging="357"/>
        <w:jc w:val="both"/>
        <w:rPr>
          <w:rFonts w:ascii="Times New Roman" w:hAnsi="Times New Roman"/>
          <w:sz w:val="24"/>
          <w:szCs w:val="24"/>
        </w:rPr>
      </w:pPr>
      <w:r w:rsidRPr="00877140">
        <w:rPr>
          <w:rFonts w:ascii="Times New Roman" w:hAnsi="Times New Roman"/>
          <w:sz w:val="24"/>
          <w:szCs w:val="24"/>
        </w:rPr>
        <w:t>utvárania jazykovej kompetencie žiaka (riadený induktívny rozhovor, pozorovanie, kognitívne jazykové cvičenia, riadený deduktívny rozhovor, štylizačné cvičenia, pojmová mapa</w:t>
      </w:r>
    </w:p>
    <w:p w14:paraId="67070CAB" w14:textId="77777777" w:rsidR="00EE6333" w:rsidRPr="00877140" w:rsidRDefault="00EE6333" w:rsidP="00FD49A0">
      <w:pPr>
        <w:numPr>
          <w:ilvl w:val="1"/>
          <w:numId w:val="18"/>
        </w:numPr>
        <w:spacing w:before="0" w:beforeAutospacing="0" w:after="0" w:afterAutospacing="0" w:line="360" w:lineRule="auto"/>
        <w:ind w:left="1434" w:hanging="357"/>
        <w:jc w:val="both"/>
        <w:rPr>
          <w:rFonts w:ascii="Times New Roman" w:hAnsi="Times New Roman"/>
          <w:sz w:val="24"/>
          <w:szCs w:val="24"/>
        </w:rPr>
      </w:pPr>
      <w:r w:rsidRPr="00877140">
        <w:rPr>
          <w:rFonts w:ascii="Times New Roman" w:hAnsi="Times New Roman"/>
          <w:sz w:val="24"/>
          <w:szCs w:val="24"/>
        </w:rPr>
        <w:lastRenderedPageBreak/>
        <w:t>rozvíjania komunikačných zručností žiaka (cvičenia na rozvíjanie fonematického sluchu, štruktúrované počúvanie, zvukové hádanky, štruktúrované čítanie, pantomíma, reprodukcia textu, dramatizácia textu, rôzne dychové, hlasové a artikulačné cvičenia, výrazné čítanie, dialogizované čítanie, nácvik konverzačných rituálov</w:t>
      </w:r>
    </w:p>
    <w:p w14:paraId="147DDB22" w14:textId="77777777" w:rsidR="00EE6333" w:rsidRPr="00877140" w:rsidRDefault="00EE6333" w:rsidP="00FD49A0">
      <w:pPr>
        <w:numPr>
          <w:ilvl w:val="1"/>
          <w:numId w:val="18"/>
        </w:numPr>
        <w:spacing w:before="0" w:beforeAutospacing="0" w:after="0" w:afterAutospacing="0" w:line="360" w:lineRule="auto"/>
        <w:ind w:left="1434" w:hanging="357"/>
        <w:jc w:val="both"/>
        <w:rPr>
          <w:rFonts w:ascii="Times New Roman" w:hAnsi="Times New Roman"/>
          <w:sz w:val="24"/>
          <w:szCs w:val="24"/>
        </w:rPr>
      </w:pPr>
      <w:r w:rsidRPr="00877140">
        <w:rPr>
          <w:rFonts w:ascii="Times New Roman" w:hAnsi="Times New Roman"/>
          <w:sz w:val="24"/>
          <w:szCs w:val="24"/>
        </w:rPr>
        <w:t>metóda individuálneho prístupu</w:t>
      </w:r>
    </w:p>
    <w:p w14:paraId="3B4C671E" w14:textId="77777777" w:rsidR="00EE6333" w:rsidRPr="00877140" w:rsidRDefault="00EE6333" w:rsidP="00FD49A0">
      <w:pPr>
        <w:pStyle w:val="Zkladntext"/>
        <w:numPr>
          <w:ilvl w:val="1"/>
          <w:numId w:val="18"/>
        </w:numPr>
        <w:tabs>
          <w:tab w:val="left" w:pos="1004"/>
        </w:tabs>
        <w:suppressAutoHyphens/>
        <w:spacing w:line="360" w:lineRule="auto"/>
        <w:ind w:left="1434" w:hanging="357"/>
      </w:pPr>
      <w:r w:rsidRPr="00877140">
        <w:t>metóda pozitívneho posilňovania.</w:t>
      </w:r>
    </w:p>
    <w:p w14:paraId="7D1CB37A" w14:textId="77777777" w:rsidR="00EE6333" w:rsidRPr="00877140" w:rsidRDefault="00EE6333" w:rsidP="00877140">
      <w:pPr>
        <w:jc w:val="both"/>
        <w:rPr>
          <w:rFonts w:ascii="Times New Roman" w:hAnsi="Times New Roman"/>
          <w:sz w:val="24"/>
          <w:szCs w:val="24"/>
        </w:rPr>
      </w:pPr>
      <w:r w:rsidRPr="00877140">
        <w:rPr>
          <w:rFonts w:ascii="Times New Roman" w:hAnsi="Times New Roman"/>
          <w:sz w:val="24"/>
          <w:szCs w:val="24"/>
        </w:rPr>
        <w:t>Na základe obsahu odporúčame:</w:t>
      </w:r>
    </w:p>
    <w:p w14:paraId="511E3765" w14:textId="77777777" w:rsidR="00EE6333" w:rsidRPr="00877140" w:rsidRDefault="00EE6333" w:rsidP="00FD49A0">
      <w:pPr>
        <w:numPr>
          <w:ilvl w:val="0"/>
          <w:numId w:val="19"/>
        </w:numPr>
        <w:spacing w:before="0" w:beforeAutospacing="0" w:after="0" w:afterAutospacing="0" w:line="360" w:lineRule="auto"/>
        <w:ind w:left="1077" w:hanging="357"/>
        <w:jc w:val="both"/>
        <w:rPr>
          <w:rFonts w:ascii="Times New Roman" w:hAnsi="Times New Roman"/>
          <w:sz w:val="24"/>
          <w:szCs w:val="24"/>
        </w:rPr>
      </w:pPr>
      <w:r w:rsidRPr="00877140">
        <w:rPr>
          <w:rFonts w:ascii="Times New Roman" w:hAnsi="Times New Roman"/>
          <w:sz w:val="24"/>
          <w:szCs w:val="24"/>
        </w:rPr>
        <w:t>jazykové cvičenia (výslovnostné, pravopisné, lexikálne, morfologické, syntaktické, kombinované)</w:t>
      </w:r>
    </w:p>
    <w:p w14:paraId="0F400313" w14:textId="77777777" w:rsidR="00EE6333" w:rsidRPr="00877140" w:rsidRDefault="00EE6333" w:rsidP="00FD49A0">
      <w:pPr>
        <w:pStyle w:val="Zkladntext3"/>
        <w:numPr>
          <w:ilvl w:val="0"/>
          <w:numId w:val="19"/>
        </w:numPr>
        <w:tabs>
          <w:tab w:val="left" w:pos="998"/>
        </w:tabs>
        <w:spacing w:after="0" w:line="360" w:lineRule="auto"/>
        <w:ind w:left="1077" w:hanging="357"/>
        <w:jc w:val="both"/>
        <w:rPr>
          <w:rFonts w:cs="Times New Roman"/>
          <w:sz w:val="24"/>
          <w:szCs w:val="24"/>
        </w:rPr>
      </w:pPr>
      <w:r w:rsidRPr="00877140">
        <w:rPr>
          <w:rFonts w:cs="Times New Roman"/>
          <w:sz w:val="24"/>
          <w:szCs w:val="24"/>
        </w:rPr>
        <w:t>metóda intenzívnej spätnej väzby,</w:t>
      </w:r>
    </w:p>
    <w:p w14:paraId="25C29A2A" w14:textId="77777777" w:rsidR="00EE6333" w:rsidRDefault="00EE6333" w:rsidP="00FD49A0">
      <w:pPr>
        <w:pStyle w:val="Zkladntext3"/>
        <w:numPr>
          <w:ilvl w:val="0"/>
          <w:numId w:val="19"/>
        </w:numPr>
        <w:tabs>
          <w:tab w:val="left" w:pos="1004"/>
          <w:tab w:val="left" w:pos="2520"/>
        </w:tabs>
        <w:spacing w:after="0" w:line="360" w:lineRule="auto"/>
        <w:ind w:left="1077" w:hanging="357"/>
        <w:jc w:val="both"/>
        <w:rPr>
          <w:rFonts w:cs="Times New Roman"/>
          <w:sz w:val="24"/>
          <w:szCs w:val="24"/>
        </w:rPr>
      </w:pPr>
      <w:r w:rsidRPr="00877140">
        <w:rPr>
          <w:rFonts w:cs="Times New Roman"/>
          <w:sz w:val="24"/>
          <w:szCs w:val="24"/>
        </w:rPr>
        <w:t>metóda nadmerného zvýraznenia informácie inštrukčnými médiami (prezentácia s využitím dataprojektoru).</w:t>
      </w:r>
    </w:p>
    <w:p w14:paraId="35A101D1" w14:textId="77777777" w:rsidR="00877140" w:rsidRPr="00877140" w:rsidRDefault="00877140" w:rsidP="00FD49A0">
      <w:pPr>
        <w:pStyle w:val="Zkladntext3"/>
        <w:numPr>
          <w:ilvl w:val="0"/>
          <w:numId w:val="19"/>
        </w:numPr>
        <w:tabs>
          <w:tab w:val="left" w:pos="1004"/>
          <w:tab w:val="left" w:pos="2520"/>
        </w:tabs>
        <w:spacing w:after="0"/>
        <w:jc w:val="both"/>
        <w:rPr>
          <w:rFonts w:cs="Times New Roman"/>
          <w:sz w:val="24"/>
          <w:szCs w:val="24"/>
        </w:rPr>
      </w:pPr>
    </w:p>
    <w:p w14:paraId="7CCF907B" w14:textId="77777777" w:rsidR="00877140" w:rsidRPr="00877140" w:rsidRDefault="00877140" w:rsidP="00877140">
      <w:pPr>
        <w:autoSpaceDE w:val="0"/>
        <w:spacing w:after="240"/>
        <w:rPr>
          <w:rFonts w:ascii="Times New Roman" w:hAnsi="Times New Roman"/>
          <w:b/>
          <w:bCs/>
          <w:sz w:val="24"/>
          <w:szCs w:val="24"/>
        </w:rPr>
      </w:pPr>
      <w:r w:rsidRPr="00877140">
        <w:rPr>
          <w:rFonts w:ascii="Times New Roman" w:hAnsi="Times New Roman"/>
          <w:b/>
          <w:bCs/>
          <w:sz w:val="24"/>
          <w:szCs w:val="24"/>
        </w:rPr>
        <w:t>5 . POŽIADAVKY NA VÝSTUP</w:t>
      </w:r>
    </w:p>
    <w:p w14:paraId="41E6AB8E" w14:textId="77777777" w:rsidR="00877140" w:rsidRPr="00877140" w:rsidRDefault="00877140" w:rsidP="00877140">
      <w:pPr>
        <w:pStyle w:val="Default"/>
        <w:spacing w:line="360" w:lineRule="auto"/>
        <w:rPr>
          <w:rFonts w:cs="Times New Roman"/>
        </w:rPr>
      </w:pPr>
      <w:r w:rsidRPr="00877140">
        <w:rPr>
          <w:rFonts w:cs="Times New Roman"/>
        </w:rPr>
        <w:t>- žiak  rozoznáva druhy viet,</w:t>
      </w:r>
    </w:p>
    <w:p w14:paraId="49503D94" w14:textId="77777777" w:rsidR="00877140" w:rsidRPr="00877140" w:rsidRDefault="00877140" w:rsidP="00877140">
      <w:pPr>
        <w:pStyle w:val="Default"/>
        <w:spacing w:line="360" w:lineRule="auto"/>
        <w:rPr>
          <w:rFonts w:cs="Times New Roman"/>
        </w:rPr>
      </w:pPr>
      <w:r w:rsidRPr="00877140">
        <w:rPr>
          <w:rFonts w:cs="Times New Roman"/>
        </w:rPr>
        <w:t xml:space="preserve">- pozná slová rovnakého a opačného významu, </w:t>
      </w:r>
    </w:p>
    <w:p w14:paraId="26572C30" w14:textId="77777777" w:rsidR="00877140" w:rsidRPr="00877140" w:rsidRDefault="00877140" w:rsidP="00877140">
      <w:pPr>
        <w:pStyle w:val="Default"/>
        <w:spacing w:line="360" w:lineRule="auto"/>
        <w:rPr>
          <w:rFonts w:cs="Times New Roman"/>
        </w:rPr>
      </w:pPr>
      <w:r w:rsidRPr="00877140">
        <w:rPr>
          <w:rFonts w:cs="Times New Roman"/>
        </w:rPr>
        <w:t xml:space="preserve">- rozoznáva spisovné a nespisovné slová, </w:t>
      </w:r>
    </w:p>
    <w:p w14:paraId="7946E39C" w14:textId="77777777" w:rsidR="00877140" w:rsidRPr="00877140" w:rsidRDefault="00877140" w:rsidP="00877140">
      <w:pPr>
        <w:pStyle w:val="Default"/>
        <w:spacing w:line="360" w:lineRule="auto"/>
        <w:rPr>
          <w:rFonts w:cs="Times New Roman"/>
        </w:rPr>
      </w:pPr>
      <w:r w:rsidRPr="00877140">
        <w:rPr>
          <w:rFonts w:cs="Times New Roman"/>
        </w:rPr>
        <w:t xml:space="preserve">- rozlišuje samohlásky a spoluhlásky, krátke a dlhé samohlásky, tvrdé a mäkké  spoluhlásky, </w:t>
      </w:r>
    </w:p>
    <w:p w14:paraId="2F96BE06"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pozná vetu ako jazykový celok</w:t>
      </w:r>
    </w:p>
    <w:p w14:paraId="4504CAD0"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vie členiť jednoduché jazykové prejavy na vety,</w:t>
      </w:r>
    </w:p>
    <w:p w14:paraId="63E57736"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xml:space="preserve">- žiak tvorí jednoduché </w:t>
      </w:r>
      <w:r w:rsidRPr="00877140">
        <w:rPr>
          <w:rFonts w:ascii="Times New Roman" w:hAnsi="Times New Roman"/>
          <w:iCs/>
          <w:sz w:val="24"/>
          <w:szCs w:val="24"/>
        </w:rPr>
        <w:t xml:space="preserve">ústne </w:t>
      </w:r>
      <w:r w:rsidRPr="00877140">
        <w:rPr>
          <w:rFonts w:ascii="Times New Roman" w:hAnsi="Times New Roman"/>
          <w:sz w:val="24"/>
          <w:szCs w:val="24"/>
        </w:rPr>
        <w:t>jazykové  prejavy</w:t>
      </w:r>
    </w:p>
    <w:p w14:paraId="751B30CD"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vie odpovedať na otázky na základe obrázkov, vlastných skúseností a textov z čítanky</w:t>
      </w:r>
    </w:p>
    <w:p w14:paraId="2F2C0EAD"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vie používať formy spoločenského styku</w:t>
      </w:r>
    </w:p>
    <w:p w14:paraId="483BD365"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žiak vie správne a s porozumením čítať, vie sa orientovať v prečítanom texte</w:t>
      </w:r>
    </w:p>
    <w:p w14:paraId="3A29ADA5" w14:textId="77777777" w:rsidR="00CB60BD" w:rsidRDefault="00CB60BD" w:rsidP="00877140">
      <w:pPr>
        <w:spacing w:before="0" w:beforeAutospacing="0" w:after="0" w:afterAutospacing="0" w:line="360" w:lineRule="auto"/>
      </w:pPr>
    </w:p>
    <w:p w14:paraId="6BF7789E" w14:textId="77777777" w:rsidR="00877140" w:rsidRDefault="00877140" w:rsidP="00877140">
      <w:pPr>
        <w:spacing w:before="0" w:beforeAutospacing="0" w:after="0" w:afterAutospacing="0" w:line="360" w:lineRule="auto"/>
        <w:jc w:val="both"/>
        <w:rPr>
          <w:rFonts w:ascii="Times New Roman" w:hAnsi="Times New Roman"/>
          <w:b/>
          <w:sz w:val="24"/>
          <w:szCs w:val="24"/>
        </w:rPr>
      </w:pPr>
      <w:r w:rsidRPr="00877140">
        <w:rPr>
          <w:rFonts w:ascii="Times New Roman" w:hAnsi="Times New Roman"/>
          <w:b/>
          <w:sz w:val="24"/>
          <w:szCs w:val="24"/>
        </w:rPr>
        <w:t>6. KRITÉRIA HODNOTENIA</w:t>
      </w:r>
    </w:p>
    <w:p w14:paraId="0FDB31E6" w14:textId="77777777" w:rsidR="00877140" w:rsidRPr="00877140" w:rsidRDefault="00877140" w:rsidP="00877140">
      <w:pPr>
        <w:spacing w:before="0" w:beforeAutospacing="0" w:after="0" w:afterAutospacing="0" w:line="360" w:lineRule="auto"/>
        <w:jc w:val="both"/>
        <w:rPr>
          <w:rFonts w:ascii="Times New Roman" w:hAnsi="Times New Roman"/>
          <w:b/>
          <w:sz w:val="24"/>
          <w:szCs w:val="24"/>
        </w:rPr>
      </w:pPr>
    </w:p>
    <w:p w14:paraId="6715F8A1" w14:textId="77777777" w:rsidR="00877140" w:rsidRPr="00877140" w:rsidRDefault="00877140" w:rsidP="00877140">
      <w:pPr>
        <w:pStyle w:val="Nadpis1"/>
        <w:tabs>
          <w:tab w:val="right" w:pos="8820"/>
        </w:tabs>
        <w:spacing w:before="0" w:beforeAutospacing="0" w:afterAutospacing="0" w:line="360" w:lineRule="auto"/>
        <w:jc w:val="both"/>
        <w:rPr>
          <w:rFonts w:ascii="Times New Roman" w:hAnsi="Times New Roman" w:cs="Times New Roman"/>
          <w:b w:val="0"/>
          <w:color w:val="auto"/>
          <w:sz w:val="24"/>
          <w:szCs w:val="24"/>
        </w:rPr>
      </w:pPr>
      <w:r w:rsidRPr="00877140">
        <w:rPr>
          <w:rFonts w:ascii="Times New Roman" w:hAnsi="Times New Roman" w:cs="Times New Roman"/>
          <w:b w:val="0"/>
          <w:color w:val="auto"/>
          <w:sz w:val="24"/>
          <w:szCs w:val="24"/>
        </w:rPr>
        <w:t xml:space="preserve">Na hodnotenie predmetu vychádzame s Metodického pokynu č. 32/2011 na hodnotenie žiakov s ľahkým stupňom mentálneho postihnutia ISCED -1.  </w:t>
      </w:r>
    </w:p>
    <w:p w14:paraId="50F01B8B" w14:textId="77777777" w:rsidR="00877140" w:rsidRPr="00877140" w:rsidRDefault="00877140" w:rsidP="00877140">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 xml:space="preserve">Pri hodnotení pristupujeme ku každému žiakovi individuálne. Neporovnávame výsledky detí medzi sebou, ale hodnotíme každého podľa jeho možností a schopností. Snaha každého učiteľa </w:t>
      </w:r>
      <w:r w:rsidRPr="00877140">
        <w:rPr>
          <w:rFonts w:ascii="Times New Roman" w:hAnsi="Times New Roman"/>
          <w:sz w:val="24"/>
          <w:szCs w:val="24"/>
        </w:rPr>
        <w:lastRenderedPageBreak/>
        <w:t>3. ročníka je pozitívne hodnotenie.  V danom predmete sú žiaci priebežne klasifikovaní. Žiakov postupne vedieme, aby sa vedeli ohodnotiť sami, ale aj svojho spolužiaka. Na konci každého klasifikačného obdobia sú žiaci na vysvedčení hodnotení známkami.</w:t>
      </w:r>
    </w:p>
    <w:p w14:paraId="265D8248" w14:textId="77777777" w:rsidR="00877140" w:rsidRPr="00877140" w:rsidRDefault="00877140" w:rsidP="00877140">
      <w:pPr>
        <w:spacing w:before="0" w:beforeAutospacing="0" w:after="0" w:afterAutospacing="0" w:line="360" w:lineRule="auto"/>
        <w:rPr>
          <w:rFonts w:ascii="Times New Roman" w:hAnsi="Times New Roman"/>
          <w:sz w:val="24"/>
          <w:szCs w:val="24"/>
        </w:rPr>
      </w:pPr>
    </w:p>
    <w:p w14:paraId="6C5BD560" w14:textId="77777777" w:rsidR="00EE6333" w:rsidRPr="00B072E7" w:rsidRDefault="00877140" w:rsidP="00B072E7">
      <w:pPr>
        <w:spacing w:before="0" w:beforeAutospacing="0" w:after="0" w:afterAutospacing="0" w:line="360" w:lineRule="auto"/>
        <w:rPr>
          <w:rFonts w:ascii="Times New Roman" w:hAnsi="Times New Roman"/>
          <w:b/>
          <w:sz w:val="24"/>
          <w:szCs w:val="24"/>
        </w:rPr>
      </w:pPr>
      <w:r w:rsidRPr="00877140">
        <w:rPr>
          <w:rFonts w:ascii="Times New Roman" w:hAnsi="Times New Roman"/>
          <w:b/>
          <w:sz w:val="24"/>
          <w:szCs w:val="24"/>
        </w:rPr>
        <w:t>7. ČASOVÁ DOTÁCIA</w:t>
      </w:r>
      <w:r w:rsidR="00CB60BD">
        <w:rPr>
          <w:rFonts w:ascii="Times New Roman" w:hAnsi="Times New Roman"/>
          <w:b/>
          <w:sz w:val="24"/>
          <w:szCs w:val="24"/>
        </w:rPr>
        <w:t xml:space="preserve"> -  7 hodín , </w:t>
      </w:r>
      <w:r w:rsidR="00CB60BD">
        <w:rPr>
          <w:rFonts w:ascii="Times New Roman" w:hAnsi="Times New Roman"/>
          <w:b/>
          <w:color w:val="000000"/>
        </w:rPr>
        <w:t>6ŠVP/1ŠkVP, BEZ ROZŠÍRENIA OBSAHU UČIVA</w:t>
      </w:r>
    </w:p>
    <w:tbl>
      <w:tblPr>
        <w:tblpPr w:leftFromText="141" w:rightFromText="141" w:vertAnchor="text" w:horzAnchor="margin" w:tblpY="732"/>
        <w:tblW w:w="9591" w:type="dxa"/>
        <w:tblLayout w:type="fixed"/>
        <w:tblLook w:val="0000" w:firstRow="0" w:lastRow="0" w:firstColumn="0" w:lastColumn="0" w:noHBand="0" w:noVBand="0"/>
      </w:tblPr>
      <w:tblGrid>
        <w:gridCol w:w="4361"/>
        <w:gridCol w:w="5230"/>
      </w:tblGrid>
      <w:tr w:rsidR="00877140" w:rsidRPr="00A30937" w14:paraId="2B4FA222"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1A15C02F"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F7A8BBD"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Jazyk a komunikácia</w:t>
            </w:r>
          </w:p>
        </w:tc>
      </w:tr>
      <w:tr w:rsidR="00877140" w:rsidRPr="00A30937" w14:paraId="2AF46BC2"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290BCF57"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51E000A"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 jazyk a literatúra</w:t>
            </w:r>
          </w:p>
        </w:tc>
      </w:tr>
      <w:tr w:rsidR="00877140" w:rsidRPr="00A30937" w14:paraId="2250F484"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7DD6A912"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F210F33" w14:textId="77777777" w:rsidR="00877140" w:rsidRPr="00A30937" w:rsidRDefault="0002664C" w:rsidP="0002664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7</w:t>
            </w:r>
            <w:r w:rsidR="005F22D5" w:rsidRPr="00A30937">
              <w:rPr>
                <w:rFonts w:ascii="Times New Roman" w:hAnsi="Times New Roman"/>
                <w:b/>
                <w:color w:val="000000"/>
              </w:rPr>
              <w:t xml:space="preserve"> hodín</w:t>
            </w:r>
            <w:r w:rsidR="005F22D5">
              <w:rPr>
                <w:rFonts w:ascii="Times New Roman" w:hAnsi="Times New Roman"/>
                <w:b/>
                <w:color w:val="000000"/>
              </w:rPr>
              <w:t xml:space="preserve"> - </w:t>
            </w:r>
            <w:r>
              <w:rPr>
                <w:rFonts w:ascii="Times New Roman" w:hAnsi="Times New Roman"/>
                <w:b/>
                <w:color w:val="000000"/>
              </w:rPr>
              <w:t>6</w:t>
            </w:r>
            <w:r w:rsidR="00CB273C">
              <w:rPr>
                <w:rFonts w:ascii="Times New Roman" w:hAnsi="Times New Roman"/>
                <w:b/>
                <w:color w:val="000000"/>
              </w:rPr>
              <w:t>ŠVP/1ŠkVP</w:t>
            </w:r>
          </w:p>
        </w:tc>
      </w:tr>
      <w:tr w:rsidR="00877140" w:rsidRPr="00A30937" w14:paraId="21528AF4"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16C12F64"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C43D517" w14:textId="77777777" w:rsidR="00877140" w:rsidRPr="00A30937" w:rsidRDefault="0002664C" w:rsidP="0002664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šiesty</w:t>
            </w:r>
          </w:p>
        </w:tc>
      </w:tr>
      <w:tr w:rsidR="00877140" w:rsidRPr="00A30937" w14:paraId="491480EA"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76A983EF"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0376B19"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877140" w:rsidRPr="00A30937" w14:paraId="348D8B8B"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32A25AE3"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985940E"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877140" w:rsidRPr="00A30937" w14:paraId="7F9890D3" w14:textId="77777777" w:rsidTr="00994C95">
        <w:trPr>
          <w:trHeight w:val="276"/>
        </w:trPr>
        <w:tc>
          <w:tcPr>
            <w:tcW w:w="4361" w:type="dxa"/>
            <w:tcBorders>
              <w:top w:val="single" w:sz="4" w:space="0" w:color="000000"/>
              <w:left w:val="single" w:sz="4" w:space="0" w:color="000000"/>
              <w:bottom w:val="single" w:sz="4" w:space="0" w:color="000000"/>
            </w:tcBorders>
          </w:tcPr>
          <w:p w14:paraId="352F1EA6"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BB7A742" w14:textId="77777777" w:rsidR="00877140" w:rsidRPr="00A30937" w:rsidRDefault="00877140"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1AF8E69D" w14:textId="77777777" w:rsidR="00EE6333" w:rsidRDefault="00EE6333" w:rsidP="00EE6333">
      <w:pPr>
        <w:rPr>
          <w:rFonts w:ascii="Times New Roman" w:hAnsi="Times New Roman"/>
          <w:sz w:val="24"/>
          <w:szCs w:val="24"/>
        </w:rPr>
      </w:pPr>
    </w:p>
    <w:p w14:paraId="59B3E788" w14:textId="77777777" w:rsidR="00447C73" w:rsidRDefault="00447C73" w:rsidP="00877140">
      <w:pPr>
        <w:rPr>
          <w:rFonts w:ascii="Times New Roman" w:hAnsi="Times New Roman"/>
          <w:sz w:val="24"/>
          <w:szCs w:val="24"/>
        </w:rPr>
      </w:pPr>
    </w:p>
    <w:p w14:paraId="65C625B8" w14:textId="77777777" w:rsidR="0002664C" w:rsidRPr="0002664C" w:rsidRDefault="0002664C" w:rsidP="0002664C">
      <w:pPr>
        <w:spacing w:before="0" w:beforeAutospacing="0" w:after="0" w:afterAutospacing="0" w:line="360" w:lineRule="auto"/>
        <w:jc w:val="both"/>
        <w:rPr>
          <w:rFonts w:ascii="Times New Roman" w:hAnsi="Times New Roman"/>
          <w:b/>
          <w:sz w:val="24"/>
          <w:szCs w:val="24"/>
        </w:rPr>
      </w:pPr>
      <w:r w:rsidRPr="0002664C">
        <w:rPr>
          <w:rFonts w:ascii="Times New Roman" w:hAnsi="Times New Roman"/>
          <w:b/>
          <w:sz w:val="24"/>
          <w:szCs w:val="24"/>
        </w:rPr>
        <w:t>2. CIELE PREDMETU</w:t>
      </w:r>
    </w:p>
    <w:p w14:paraId="7DA1F176"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Ciele slovenského jazyka a literatúry sú:</w:t>
      </w:r>
    </w:p>
    <w:p w14:paraId="48B9321B"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osvojiť si ustálené rady vybraných slov,</w:t>
      </w:r>
    </w:p>
    <w:p w14:paraId="03C40191"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správne písať „y“ po obojakých spoluhláskach vo vybraných slovách a ich príbuzných </w:t>
      </w:r>
    </w:p>
    <w:p w14:paraId="117CBD4B"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slovách,</w:t>
      </w:r>
    </w:p>
    <w:p w14:paraId="7976A0C3"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správne písať „i“ po obojakých spoluhláskach vo vnútri ostatných slov a vedieť </w:t>
      </w:r>
    </w:p>
    <w:p w14:paraId="570253B9"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odôvodniť ich pravopis,</w:t>
      </w:r>
    </w:p>
    <w:p w14:paraId="0F52B5DA"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naučiť sa slovenskú abecedu,</w:t>
      </w:r>
    </w:p>
    <w:p w14:paraId="73173745"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dokončiť výcvik v poznávaní podstatných mien, v určovaní čísla a rodu,</w:t>
      </w:r>
    </w:p>
    <w:p w14:paraId="5CB0526B"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rozlišovať životnosť pri podstatných menách mužského rodu,</w:t>
      </w:r>
    </w:p>
    <w:p w14:paraId="7356B28D"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poznávať zmeny tvaru podstatného mena,</w:t>
      </w:r>
    </w:p>
    <w:p w14:paraId="600CC9B3"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oboznámiť sa s poradím pádov a pádovými otázkami,</w:t>
      </w:r>
    </w:p>
    <w:p w14:paraId="65A2C93E"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naučiť sa vyslovovať a písať predložky s podstatnými menami,</w:t>
      </w:r>
    </w:p>
    <w:p w14:paraId="310F3AF9"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poznať slovesá v prítomnom čase, naučiť sa ich časovať,</w:t>
      </w:r>
    </w:p>
    <w:p w14:paraId="30562811"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poznávať a určovať slovesnú osobu a číslo,</w:t>
      </w:r>
    </w:p>
    <w:p w14:paraId="744BE432"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poznávať slovesá v neurčitku,</w:t>
      </w:r>
    </w:p>
    <w:p w14:paraId="1E7E5212"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precvičovať pravopis prípon v slovesách v 3. osobe jednotného a množného čísla,</w:t>
      </w:r>
    </w:p>
    <w:p w14:paraId="6F1F3269"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v súvislosti s časovaním poznávať osobné zámená,</w:t>
      </w:r>
    </w:p>
    <w:p w14:paraId="1ADDD6FD"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cvičiť sa v štylizácii,</w:t>
      </w:r>
    </w:p>
    <w:p w14:paraId="4B8D70AA"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lastRenderedPageBreak/>
        <w:t xml:space="preserve">reprodukovať krátke texty, </w:t>
      </w:r>
    </w:p>
    <w:p w14:paraId="0C2811E9" w14:textId="77777777" w:rsid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cvičiť sa vo formách spoločenského styku.</w:t>
      </w:r>
    </w:p>
    <w:p w14:paraId="7843DD8D" w14:textId="77777777" w:rsidR="0002664C" w:rsidRPr="0002664C" w:rsidRDefault="0002664C" w:rsidP="00877140">
      <w:pPr>
        <w:rPr>
          <w:rFonts w:ascii="Times New Roman" w:hAnsi="Times New Roman"/>
          <w:b/>
          <w:sz w:val="24"/>
          <w:szCs w:val="24"/>
        </w:rPr>
      </w:pPr>
      <w:r w:rsidRPr="0002664C">
        <w:rPr>
          <w:rFonts w:ascii="Times New Roman" w:hAnsi="Times New Roman"/>
          <w:b/>
          <w:sz w:val="24"/>
          <w:szCs w:val="24"/>
        </w:rPr>
        <w:t>3. OBSAH PREDMETU</w:t>
      </w:r>
    </w:p>
    <w:p w14:paraId="5E97561E" w14:textId="77777777" w:rsidR="0002664C" w:rsidRDefault="0002664C" w:rsidP="00877140">
      <w:pPr>
        <w:rPr>
          <w:rFonts w:ascii="Times New Roman" w:hAnsi="Times New Roman"/>
          <w:sz w:val="24"/>
          <w:szCs w:val="24"/>
        </w:rPr>
      </w:pPr>
      <w:r w:rsidRPr="0002664C">
        <w:rPr>
          <w:rFonts w:ascii="Times New Roman" w:hAnsi="Times New Roman"/>
          <w:sz w:val="24"/>
          <w:szCs w:val="24"/>
        </w:rPr>
        <w:t>Obsah predmetu je rozdelený do troch oblastí</w:t>
      </w:r>
    </w:p>
    <w:p w14:paraId="6ECFAC50" w14:textId="77777777" w:rsidR="0002664C" w:rsidRPr="0002664C" w:rsidRDefault="0002664C" w:rsidP="0002664C">
      <w:pPr>
        <w:rPr>
          <w:rFonts w:ascii="Times New Roman" w:hAnsi="Times New Roman"/>
          <w:b/>
          <w:sz w:val="24"/>
          <w:szCs w:val="24"/>
        </w:rPr>
      </w:pPr>
      <w:r w:rsidRPr="0002664C">
        <w:rPr>
          <w:rFonts w:ascii="Times New Roman" w:hAnsi="Times New Roman"/>
          <w:b/>
          <w:sz w:val="24"/>
          <w:szCs w:val="24"/>
        </w:rPr>
        <w:t>JAZYKOVÁ KOMUNIKÁCIA</w:t>
      </w:r>
    </w:p>
    <w:p w14:paraId="30127D16"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Táto zložka sa podieľa na jednoduchom spisovnom vyjadrovaní sa žiakov ústnou aj písomnou </w:t>
      </w:r>
    </w:p>
    <w:p w14:paraId="505590EE"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formou  tak,  ako  im  to  ich  rozumové  schopnosti  a zručnosti  umožňujú.  Výcvik  v oblasti </w:t>
      </w:r>
    </w:p>
    <w:p w14:paraId="7DA5CF6D"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jazykovej  komunikácie  napomáha  aj  k porozumeniu  ústnych  a písaných  prejavov  po obsahovej stránke. K tomu im napomáha napodobňovanie a získavanie vybraných poznatkov </w:t>
      </w:r>
    </w:p>
    <w:p w14:paraId="5D13880D"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o jazyku  a jeho  písomnej  podobe.  V rámci  tohto  predmetu  žiaci  naďalej  rozvíjajú  svoje </w:t>
      </w:r>
    </w:p>
    <w:p w14:paraId="51573383"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proofErr w:type="spellStart"/>
      <w:r w:rsidRPr="0002664C">
        <w:rPr>
          <w:rFonts w:ascii="Times New Roman" w:hAnsi="Times New Roman"/>
          <w:sz w:val="24"/>
          <w:szCs w:val="24"/>
        </w:rPr>
        <w:t>grafomotorické</w:t>
      </w:r>
      <w:proofErr w:type="spellEnd"/>
      <w:r w:rsidRPr="0002664C">
        <w:rPr>
          <w:rFonts w:ascii="Times New Roman" w:hAnsi="Times New Roman"/>
          <w:sz w:val="24"/>
          <w:szCs w:val="24"/>
        </w:rPr>
        <w:t xml:space="preserve"> zručnosti, upevňujú si písanie správnych tvarov písmen slovenskej abecedy.</w:t>
      </w:r>
    </w:p>
    <w:p w14:paraId="19600BCC" w14:textId="77777777" w:rsid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Sú  vedení  k tomu,  aby  v rámci  ich  možností   a motoriky  bol  </w:t>
      </w:r>
      <w:r>
        <w:rPr>
          <w:rFonts w:ascii="Times New Roman" w:hAnsi="Times New Roman"/>
          <w:sz w:val="24"/>
          <w:szCs w:val="24"/>
        </w:rPr>
        <w:t xml:space="preserve">ich  písomný  prejav  úhľadný. </w:t>
      </w:r>
      <w:r w:rsidRPr="0002664C">
        <w:rPr>
          <w:rFonts w:ascii="Times New Roman" w:hAnsi="Times New Roman"/>
          <w:sz w:val="24"/>
          <w:szCs w:val="24"/>
        </w:rPr>
        <w:t>Žiaci  sa  učia  písané  slovo  používať  ako  dorozumievací,  vyj</w:t>
      </w:r>
      <w:r>
        <w:rPr>
          <w:rFonts w:ascii="Times New Roman" w:hAnsi="Times New Roman"/>
          <w:sz w:val="24"/>
          <w:szCs w:val="24"/>
        </w:rPr>
        <w:t xml:space="preserve">adrovací,  spájací  a výrazový </w:t>
      </w:r>
      <w:r w:rsidRPr="0002664C">
        <w:rPr>
          <w:rFonts w:ascii="Times New Roman" w:hAnsi="Times New Roman"/>
          <w:sz w:val="24"/>
          <w:szCs w:val="24"/>
        </w:rPr>
        <w:t>prostriedok.  Učia  sa  diferencovať  spisovný  a nespisovný  jazyk</w:t>
      </w:r>
      <w:r>
        <w:rPr>
          <w:rFonts w:ascii="Times New Roman" w:hAnsi="Times New Roman"/>
          <w:sz w:val="24"/>
          <w:szCs w:val="24"/>
        </w:rPr>
        <w:t xml:space="preserve">   a sú  vedení  k  používaniu </w:t>
      </w:r>
      <w:r w:rsidRPr="0002664C">
        <w:rPr>
          <w:rFonts w:ascii="Times New Roman" w:hAnsi="Times New Roman"/>
          <w:sz w:val="24"/>
          <w:szCs w:val="24"/>
        </w:rPr>
        <w:t>gramaticky  správneho  hovorového  prejavu  bez   z nárečových  pr</w:t>
      </w:r>
      <w:r>
        <w:rPr>
          <w:rFonts w:ascii="Times New Roman" w:hAnsi="Times New Roman"/>
          <w:sz w:val="24"/>
          <w:szCs w:val="24"/>
        </w:rPr>
        <w:t xml:space="preserve">vkov.  Rozši  rujú  si  slovnú </w:t>
      </w:r>
      <w:r w:rsidRPr="0002664C">
        <w:rPr>
          <w:rFonts w:ascii="Times New Roman" w:hAnsi="Times New Roman"/>
          <w:sz w:val="24"/>
          <w:szCs w:val="24"/>
        </w:rPr>
        <w:t>zásobu a aktuálny slovník.</w:t>
      </w:r>
    </w:p>
    <w:p w14:paraId="14B15778" w14:textId="77777777" w:rsidR="0002664C" w:rsidRPr="0002664C" w:rsidRDefault="0002664C" w:rsidP="0002664C">
      <w:pPr>
        <w:rPr>
          <w:rFonts w:ascii="Times New Roman" w:hAnsi="Times New Roman"/>
          <w:b/>
          <w:sz w:val="24"/>
          <w:szCs w:val="24"/>
        </w:rPr>
      </w:pPr>
      <w:r w:rsidRPr="0002664C">
        <w:rPr>
          <w:rFonts w:ascii="Times New Roman" w:hAnsi="Times New Roman"/>
          <w:b/>
          <w:sz w:val="24"/>
          <w:szCs w:val="24"/>
        </w:rPr>
        <w:t xml:space="preserve">KOMUNIKÁCIA A SLOH </w:t>
      </w:r>
    </w:p>
    <w:p w14:paraId="72755F92"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V tomto  ročníku   si  pomocou  tejto  zložky  predmetu  žiaci  rozvíjajú  schopnosť  súvisle, usporiadane,  jasne  a jazykovo  správne  vyjadrovať  myšlienky   v hovorených  a písomných </w:t>
      </w:r>
    </w:p>
    <w:p w14:paraId="1BE06119"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prejavoch.  Žiaci  nielen  poznávajú  gramatické  a lexikálne  prostriedky,  ale  učia  sa  ich  aj </w:t>
      </w:r>
    </w:p>
    <w:p w14:paraId="09F9B5B5"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prakticky  používať  pri  rozvíjaní  svojich  vyjadrovacích  schopností.  Učia  sa  štylizovať, obmieňať slová vo vete , dopĺňať a rozvíjať vety vhodnými výrazmi. Cvičia sa v pomenovaní </w:t>
      </w:r>
    </w:p>
    <w:p w14:paraId="4BBC8804"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pozorovaných  predmetov,  javov  a vlastnej  činnosti.  Ďalej  sa</w:t>
      </w:r>
      <w:r>
        <w:rPr>
          <w:rFonts w:ascii="Times New Roman" w:hAnsi="Times New Roman"/>
          <w:sz w:val="24"/>
          <w:szCs w:val="24"/>
        </w:rPr>
        <w:t xml:space="preserve">  učia  písomne  odpovedať  na </w:t>
      </w:r>
      <w:r w:rsidRPr="0002664C">
        <w:rPr>
          <w:rFonts w:ascii="Times New Roman" w:hAnsi="Times New Roman"/>
          <w:sz w:val="24"/>
          <w:szCs w:val="24"/>
        </w:rPr>
        <w:t>jednoduché otázky a reprodukovať krátke texty. Rozvíjajú sv</w:t>
      </w:r>
      <w:r>
        <w:rPr>
          <w:rFonts w:ascii="Times New Roman" w:hAnsi="Times New Roman"/>
          <w:sz w:val="24"/>
          <w:szCs w:val="24"/>
        </w:rPr>
        <w:t xml:space="preserve">oje schopnosti rozprávať podľa </w:t>
      </w:r>
      <w:r w:rsidRPr="0002664C">
        <w:rPr>
          <w:rFonts w:ascii="Times New Roman" w:hAnsi="Times New Roman"/>
          <w:sz w:val="24"/>
          <w:szCs w:val="24"/>
        </w:rPr>
        <w:t xml:space="preserve">obrázkov, alebo osnovy. Pri opise je predmetom trieda, </w:t>
      </w:r>
      <w:r>
        <w:rPr>
          <w:rFonts w:ascii="Times New Roman" w:hAnsi="Times New Roman"/>
          <w:sz w:val="24"/>
          <w:szCs w:val="24"/>
        </w:rPr>
        <w:t>miestnosť, osoba alebo obrázok.</w:t>
      </w:r>
      <w:r w:rsidR="00DD1D6C">
        <w:rPr>
          <w:rFonts w:ascii="Times New Roman" w:hAnsi="Times New Roman"/>
          <w:sz w:val="24"/>
          <w:szCs w:val="24"/>
        </w:rPr>
        <w:t xml:space="preserve"> </w:t>
      </w:r>
      <w:r w:rsidRPr="0002664C">
        <w:rPr>
          <w:rFonts w:ascii="Times New Roman" w:hAnsi="Times New Roman"/>
          <w:sz w:val="24"/>
          <w:szCs w:val="24"/>
        </w:rPr>
        <w:t xml:space="preserve">V osvojovaní  si  pravidiel  spoločenského  styku  precvičujú </w:t>
      </w:r>
      <w:r>
        <w:rPr>
          <w:rFonts w:ascii="Times New Roman" w:hAnsi="Times New Roman"/>
          <w:sz w:val="24"/>
          <w:szCs w:val="24"/>
        </w:rPr>
        <w:t xml:space="preserve"> oslovenie  známej  i neznámej </w:t>
      </w:r>
      <w:r w:rsidRPr="0002664C">
        <w:rPr>
          <w:rFonts w:ascii="Times New Roman" w:hAnsi="Times New Roman"/>
          <w:sz w:val="24"/>
          <w:szCs w:val="24"/>
        </w:rPr>
        <w:t>osoby, pozdravy, predstavenie sa, ospravedlnenie sa, učia sa  o</w:t>
      </w:r>
      <w:r>
        <w:rPr>
          <w:rFonts w:ascii="Times New Roman" w:hAnsi="Times New Roman"/>
          <w:sz w:val="24"/>
          <w:szCs w:val="24"/>
        </w:rPr>
        <w:t xml:space="preserve">dovzdať krátky odkaz. Ďalej sa </w:t>
      </w:r>
      <w:r w:rsidRPr="0002664C">
        <w:rPr>
          <w:rFonts w:ascii="Times New Roman" w:hAnsi="Times New Roman"/>
          <w:sz w:val="24"/>
          <w:szCs w:val="24"/>
        </w:rPr>
        <w:t>učia napísať jednoduché oznámenie, vypísať pohľadnicu, fo</w:t>
      </w:r>
      <w:r>
        <w:rPr>
          <w:rFonts w:ascii="Times New Roman" w:hAnsi="Times New Roman"/>
          <w:sz w:val="24"/>
          <w:szCs w:val="24"/>
        </w:rPr>
        <w:t xml:space="preserve">rmulovať prosbu a poďakovanie, </w:t>
      </w:r>
      <w:r w:rsidRPr="0002664C">
        <w:rPr>
          <w:rFonts w:ascii="Times New Roman" w:hAnsi="Times New Roman"/>
          <w:sz w:val="24"/>
          <w:szCs w:val="24"/>
        </w:rPr>
        <w:t>ospravedlnenie a blahoželanie</w:t>
      </w:r>
    </w:p>
    <w:p w14:paraId="1ABAE230" w14:textId="77777777" w:rsidR="0002664C" w:rsidRPr="0002664C" w:rsidRDefault="0002664C" w:rsidP="0002664C">
      <w:pPr>
        <w:rPr>
          <w:rFonts w:ascii="Times New Roman" w:hAnsi="Times New Roman"/>
          <w:b/>
          <w:sz w:val="24"/>
          <w:szCs w:val="24"/>
        </w:rPr>
      </w:pPr>
      <w:r w:rsidRPr="0002664C">
        <w:rPr>
          <w:rFonts w:ascii="Times New Roman" w:hAnsi="Times New Roman"/>
          <w:b/>
          <w:sz w:val="24"/>
          <w:szCs w:val="24"/>
        </w:rPr>
        <w:t>ČÍTANIE A LITERATÚRA</w:t>
      </w:r>
    </w:p>
    <w:p w14:paraId="0E841206"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lastRenderedPageBreak/>
        <w:t>Žiaci si naďalej rozvíjajú a upevňujú zručnosť plynule čítať a rozumieť obsahu čítaného textu.</w:t>
      </w:r>
    </w:p>
    <w:p w14:paraId="7BB427B3" w14:textId="77777777" w:rsid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Precvičujú  si  čítanie  viet  s prirodzenou  intonáciou,  správnym  pr</w:t>
      </w:r>
      <w:r>
        <w:rPr>
          <w:rFonts w:ascii="Times New Roman" w:hAnsi="Times New Roman"/>
          <w:sz w:val="24"/>
          <w:szCs w:val="24"/>
        </w:rPr>
        <w:t xml:space="preserve">ízvukom.  Literárne  texty  si </w:t>
      </w:r>
      <w:r w:rsidRPr="0002664C">
        <w:rPr>
          <w:rFonts w:ascii="Times New Roman" w:hAnsi="Times New Roman"/>
          <w:sz w:val="24"/>
          <w:szCs w:val="24"/>
        </w:rPr>
        <w:t>osvojujú  hlasným  čítaním,  počúvaním  predčítavaného  slova  al</w:t>
      </w:r>
      <w:r>
        <w:rPr>
          <w:rFonts w:ascii="Times New Roman" w:hAnsi="Times New Roman"/>
          <w:sz w:val="24"/>
          <w:szCs w:val="24"/>
        </w:rPr>
        <w:t xml:space="preserve">ebo  hraného  textu,  počúvajú </w:t>
      </w:r>
      <w:r w:rsidRPr="0002664C">
        <w:rPr>
          <w:rFonts w:ascii="Times New Roman" w:hAnsi="Times New Roman"/>
          <w:sz w:val="24"/>
          <w:szCs w:val="24"/>
        </w:rPr>
        <w:t xml:space="preserve">audio  CD,  rozhlasové  a televízne  vysielania.  Pri  práci  s textom  </w:t>
      </w:r>
      <w:r>
        <w:rPr>
          <w:rFonts w:ascii="Times New Roman" w:hAnsi="Times New Roman"/>
          <w:sz w:val="24"/>
          <w:szCs w:val="24"/>
        </w:rPr>
        <w:t xml:space="preserve">vnímajú  ilustrácie  a spájajú </w:t>
      </w:r>
      <w:r w:rsidRPr="0002664C">
        <w:rPr>
          <w:rFonts w:ascii="Times New Roman" w:hAnsi="Times New Roman"/>
          <w:sz w:val="24"/>
          <w:szCs w:val="24"/>
        </w:rPr>
        <w:t>s nimi obsah čítaného. Učia sa orientovať v deji rozprávok, pov</w:t>
      </w:r>
      <w:r>
        <w:rPr>
          <w:rFonts w:ascii="Times New Roman" w:hAnsi="Times New Roman"/>
          <w:sz w:val="24"/>
          <w:szCs w:val="24"/>
        </w:rPr>
        <w:t xml:space="preserve">iedok a povestí. Stretávajú sa </w:t>
      </w:r>
      <w:r w:rsidRPr="0002664C">
        <w:rPr>
          <w:rFonts w:ascii="Times New Roman" w:hAnsi="Times New Roman"/>
          <w:sz w:val="24"/>
          <w:szCs w:val="24"/>
        </w:rPr>
        <w:t>s pojmami  a výrazmi  ľudová   a umelá  rozprávka,  balada  a povesť.  Od</w:t>
      </w:r>
      <w:r>
        <w:rPr>
          <w:rFonts w:ascii="Times New Roman" w:hAnsi="Times New Roman"/>
          <w:sz w:val="24"/>
          <w:szCs w:val="24"/>
        </w:rPr>
        <w:t xml:space="preserve">porúčaná  literatúra </w:t>
      </w:r>
      <w:r w:rsidRPr="0002664C">
        <w:rPr>
          <w:rFonts w:ascii="Times New Roman" w:hAnsi="Times New Roman"/>
          <w:sz w:val="24"/>
          <w:szCs w:val="24"/>
        </w:rPr>
        <w:t>ukazuje  krásu  prírody  a život  detí  v súčasnosti  a minulosti. Pri  čí</w:t>
      </w:r>
      <w:r>
        <w:rPr>
          <w:rFonts w:ascii="Times New Roman" w:hAnsi="Times New Roman"/>
          <w:sz w:val="24"/>
          <w:szCs w:val="24"/>
        </w:rPr>
        <w:t xml:space="preserve">taní  rozprávok  si  rozvíjajú </w:t>
      </w:r>
      <w:r w:rsidRPr="0002664C">
        <w:rPr>
          <w:rFonts w:ascii="Times New Roman" w:hAnsi="Times New Roman"/>
          <w:sz w:val="24"/>
          <w:szCs w:val="24"/>
        </w:rPr>
        <w:t>fantáziu  a učia  sa  zaujať  stanovisko  k pravde  a dobru.  Pove</w:t>
      </w:r>
      <w:r>
        <w:rPr>
          <w:rFonts w:ascii="Times New Roman" w:hAnsi="Times New Roman"/>
          <w:sz w:val="24"/>
          <w:szCs w:val="24"/>
        </w:rPr>
        <w:t xml:space="preserve">sti  im  napomáhajú   poznávať </w:t>
      </w:r>
      <w:r w:rsidRPr="0002664C">
        <w:rPr>
          <w:rFonts w:ascii="Times New Roman" w:hAnsi="Times New Roman"/>
          <w:sz w:val="24"/>
          <w:szCs w:val="24"/>
        </w:rPr>
        <w:t xml:space="preserve">dejiny svojho národa a formovať národné povedomie. Náučnou </w:t>
      </w:r>
      <w:r>
        <w:rPr>
          <w:rFonts w:ascii="Times New Roman" w:hAnsi="Times New Roman"/>
          <w:sz w:val="24"/>
          <w:szCs w:val="24"/>
        </w:rPr>
        <w:t xml:space="preserve">literatúrou si žiaci rozširujú </w:t>
      </w:r>
      <w:r w:rsidRPr="0002664C">
        <w:rPr>
          <w:rFonts w:ascii="Times New Roman" w:hAnsi="Times New Roman"/>
          <w:sz w:val="24"/>
          <w:szCs w:val="24"/>
        </w:rPr>
        <w:t>poznatky o prírode, spoločnosti a človeku.</w:t>
      </w:r>
    </w:p>
    <w:p w14:paraId="4963EEB8" w14:textId="77777777" w:rsidR="00DD1D6C" w:rsidRDefault="00DD1D6C" w:rsidP="0002664C">
      <w:pPr>
        <w:spacing w:before="0" w:beforeAutospacing="0" w:after="0" w:afterAutospacing="0" w:line="360" w:lineRule="auto"/>
        <w:jc w:val="both"/>
        <w:rPr>
          <w:rFonts w:ascii="Times New Roman" w:hAnsi="Times New Roman"/>
          <w:sz w:val="24"/>
          <w:szCs w:val="24"/>
        </w:rPr>
      </w:pPr>
    </w:p>
    <w:p w14:paraId="19C9E9E1" w14:textId="77777777" w:rsidR="0002664C" w:rsidRPr="0002664C" w:rsidRDefault="0002664C" w:rsidP="0002664C">
      <w:pPr>
        <w:spacing w:before="0" w:beforeAutospacing="0" w:after="0" w:afterAutospacing="0" w:line="360" w:lineRule="auto"/>
        <w:jc w:val="both"/>
        <w:rPr>
          <w:rFonts w:ascii="Times New Roman" w:hAnsi="Times New Roman"/>
          <w:b/>
          <w:sz w:val="24"/>
          <w:szCs w:val="24"/>
        </w:rPr>
      </w:pPr>
      <w:r w:rsidRPr="0002664C">
        <w:rPr>
          <w:rFonts w:ascii="Times New Roman" w:hAnsi="Times New Roman"/>
          <w:b/>
          <w:sz w:val="24"/>
          <w:szCs w:val="24"/>
        </w:rPr>
        <w:t>4. STRATÉGIA VYUČOVANIA – METÓDY A FORMY PRÁCE</w:t>
      </w:r>
    </w:p>
    <w:p w14:paraId="721E18D4"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Pri  voľbe  vyučovacích  metód  a  foriem  prihliadame  na  obsah </w:t>
      </w:r>
      <w:r>
        <w:rPr>
          <w:rFonts w:ascii="Times New Roman" w:hAnsi="Times New Roman"/>
          <w:sz w:val="24"/>
          <w:szCs w:val="24"/>
        </w:rPr>
        <w:t xml:space="preserve"> vyučovania,  na individualitu </w:t>
      </w:r>
      <w:r w:rsidRPr="0002664C">
        <w:rPr>
          <w:rFonts w:ascii="Times New Roman" w:hAnsi="Times New Roman"/>
          <w:sz w:val="24"/>
          <w:szCs w:val="24"/>
        </w:rPr>
        <w:t>žiakov   a atmosféru  triedy  tak,  aby  boli  splnené   stanovené  c</w:t>
      </w:r>
      <w:r>
        <w:rPr>
          <w:rFonts w:ascii="Times New Roman" w:hAnsi="Times New Roman"/>
          <w:sz w:val="24"/>
          <w:szCs w:val="24"/>
        </w:rPr>
        <w:t xml:space="preserve">iele  a rozvíjali  sa  kľúčové </w:t>
      </w:r>
      <w:r w:rsidRPr="0002664C">
        <w:rPr>
          <w:rFonts w:ascii="Times New Roman" w:hAnsi="Times New Roman"/>
          <w:sz w:val="24"/>
          <w:szCs w:val="24"/>
        </w:rPr>
        <w:t>kompetencie žiakov pre daný predmet. Pri výučbe slovenského jazyka využívame najmä:</w:t>
      </w:r>
    </w:p>
    <w:p w14:paraId="07AB70C9"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motivačné rozprávanie a rozhovor (aktivizovanie poznatkov a skúseností žiakov),</w:t>
      </w:r>
    </w:p>
    <w:p w14:paraId="5712748F"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didaktické hry (</w:t>
      </w:r>
      <w:proofErr w:type="spellStart"/>
      <w:r w:rsidRPr="0002664C">
        <w:rPr>
          <w:rFonts w:ascii="Times New Roman" w:hAnsi="Times New Roman"/>
          <w:sz w:val="24"/>
          <w:szCs w:val="24"/>
        </w:rPr>
        <w:t>sebarealizačné</w:t>
      </w:r>
      <w:proofErr w:type="spellEnd"/>
      <w:r w:rsidRPr="0002664C">
        <w:rPr>
          <w:rFonts w:ascii="Times New Roman" w:hAnsi="Times New Roman"/>
          <w:sz w:val="24"/>
          <w:szCs w:val="24"/>
        </w:rPr>
        <w:t xml:space="preserve"> aktivity na uplatnenie záujmov a spontánnosti),</w:t>
      </w:r>
    </w:p>
    <w:p w14:paraId="7A0E6BDC"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problémové metódy (upútanie pozornosti prostredníctvom nastoleného problému),,</w:t>
      </w:r>
    </w:p>
    <w:p w14:paraId="164CD5EE"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rozprávanie (vyjadrovanie skúseností a aktívne počúvanie),</w:t>
      </w:r>
    </w:p>
    <w:p w14:paraId="1CB7BA72"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demonštračné metódy (demonštráciu predmetov, javov a činností),</w:t>
      </w:r>
    </w:p>
    <w:p w14:paraId="4F78569E"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kooperatívne vyučovanie (formu skupinového vyučovania – napr. vo dvojiciach),</w:t>
      </w:r>
    </w:p>
    <w:p w14:paraId="569FD5DF"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heuristické metódy (učenie sa riešením problémov)u</w:t>
      </w:r>
    </w:p>
    <w:p w14:paraId="4CDCAA1F"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dramatizáciu (rozvoj vnímania, predstavivosti, pevnej vôle prežívania),</w:t>
      </w:r>
    </w:p>
    <w:p w14:paraId="4877467F"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výklad učiteľa</w:t>
      </w:r>
      <w:r>
        <w:rPr>
          <w:rFonts w:ascii="Times New Roman" w:hAnsi="Times New Roman"/>
          <w:sz w:val="24"/>
          <w:szCs w:val="24"/>
        </w:rPr>
        <w:t xml:space="preserve">, </w:t>
      </w:r>
      <w:r w:rsidRPr="0002664C">
        <w:rPr>
          <w:rFonts w:ascii="Times New Roman" w:hAnsi="Times New Roman"/>
          <w:sz w:val="24"/>
          <w:szCs w:val="24"/>
        </w:rPr>
        <w:t>prezentačné metódy (prezentáciu s využitím dataprojektoru)</w:t>
      </w:r>
    </w:p>
    <w:p w14:paraId="22D84ACF"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samostatnú prácu žiakov (s pracovným listom, s počítačom, s internetom)</w:t>
      </w:r>
    </w:p>
    <w:p w14:paraId="5EBAA46A" w14:textId="77777777" w:rsid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projektové, zážitkové vyučovanie</w:t>
      </w:r>
    </w:p>
    <w:p w14:paraId="39425FB5" w14:textId="77777777" w:rsidR="0002664C" w:rsidRDefault="0002664C" w:rsidP="0002664C">
      <w:pPr>
        <w:spacing w:before="0" w:beforeAutospacing="0" w:after="0" w:afterAutospacing="0" w:line="360" w:lineRule="auto"/>
        <w:jc w:val="both"/>
        <w:rPr>
          <w:rFonts w:ascii="Times New Roman" w:hAnsi="Times New Roman"/>
          <w:sz w:val="24"/>
          <w:szCs w:val="24"/>
        </w:rPr>
      </w:pPr>
    </w:p>
    <w:p w14:paraId="425E7D7E" w14:textId="77777777" w:rsidR="0002664C" w:rsidRPr="0002664C" w:rsidRDefault="0002664C" w:rsidP="0002664C">
      <w:pPr>
        <w:spacing w:before="0" w:beforeAutospacing="0" w:after="0" w:afterAutospacing="0" w:line="360" w:lineRule="auto"/>
        <w:jc w:val="both"/>
        <w:rPr>
          <w:rFonts w:ascii="Times New Roman" w:hAnsi="Times New Roman"/>
          <w:b/>
          <w:sz w:val="24"/>
          <w:szCs w:val="24"/>
        </w:rPr>
      </w:pPr>
      <w:r w:rsidRPr="0002664C">
        <w:rPr>
          <w:rFonts w:ascii="Times New Roman" w:hAnsi="Times New Roman"/>
          <w:b/>
          <w:sz w:val="24"/>
          <w:szCs w:val="24"/>
        </w:rPr>
        <w:t>5. UČEBNÉ ZDROJE</w:t>
      </w:r>
    </w:p>
    <w:p w14:paraId="3E012357"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Učebnica slovenského jazyka pre 6. ročník ŠZŠ</w:t>
      </w:r>
    </w:p>
    <w:p w14:paraId="4CB58EE8"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Pracovný list k učebnici slovenského jazyka pre 6. ročník ŠZŠ</w:t>
      </w:r>
    </w:p>
    <w:p w14:paraId="6C382D00"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Čítanka pre 6. ročník SZŠ</w:t>
      </w:r>
    </w:p>
    <w:p w14:paraId="42234738"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Rozprávkové knihy</w:t>
      </w:r>
    </w:p>
    <w:p w14:paraId="5E7010AD"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Literatúra pre mládež</w:t>
      </w:r>
    </w:p>
    <w:p w14:paraId="0C3C94D1"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Náučná literatúra</w:t>
      </w:r>
    </w:p>
    <w:p w14:paraId="0B25D2D9"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lastRenderedPageBreak/>
        <w:t>Internet</w:t>
      </w:r>
    </w:p>
    <w:p w14:paraId="451675CB"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CD</w:t>
      </w:r>
    </w:p>
    <w:p w14:paraId="09B1D7F9" w14:textId="77777777" w:rsid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DVD</w:t>
      </w:r>
    </w:p>
    <w:p w14:paraId="06B71C2A" w14:textId="77777777" w:rsidR="0002664C" w:rsidRDefault="0002664C" w:rsidP="0002664C">
      <w:pPr>
        <w:spacing w:before="0" w:beforeAutospacing="0" w:after="0" w:afterAutospacing="0" w:line="360" w:lineRule="auto"/>
        <w:jc w:val="both"/>
        <w:rPr>
          <w:rFonts w:ascii="Times New Roman" w:hAnsi="Times New Roman"/>
          <w:sz w:val="24"/>
          <w:szCs w:val="24"/>
        </w:rPr>
      </w:pPr>
    </w:p>
    <w:p w14:paraId="39C02D48" w14:textId="77777777" w:rsidR="0002664C" w:rsidRPr="0002664C" w:rsidRDefault="0002664C" w:rsidP="0002664C">
      <w:pPr>
        <w:spacing w:before="0" w:beforeAutospacing="0" w:after="0" w:afterAutospacing="0" w:line="360" w:lineRule="auto"/>
        <w:jc w:val="both"/>
        <w:rPr>
          <w:rFonts w:ascii="Times New Roman" w:hAnsi="Times New Roman"/>
          <w:b/>
          <w:sz w:val="24"/>
          <w:szCs w:val="24"/>
        </w:rPr>
      </w:pPr>
      <w:r w:rsidRPr="0002664C">
        <w:rPr>
          <w:rFonts w:ascii="Times New Roman" w:hAnsi="Times New Roman"/>
          <w:b/>
          <w:sz w:val="24"/>
          <w:szCs w:val="24"/>
        </w:rPr>
        <w:t>6. POŽIADAVKY NA VÝSTUP</w:t>
      </w:r>
    </w:p>
    <w:p w14:paraId="1C95FB93" w14:textId="77777777" w:rsidR="0002664C" w:rsidRPr="0002664C" w:rsidRDefault="0002664C" w:rsidP="0002664C">
      <w:pPr>
        <w:spacing w:before="0" w:beforeAutospacing="0" w:after="0" w:afterAutospacing="0" w:line="360" w:lineRule="auto"/>
        <w:jc w:val="both"/>
        <w:rPr>
          <w:rFonts w:ascii="Times New Roman" w:hAnsi="Times New Roman"/>
          <w:b/>
          <w:sz w:val="24"/>
          <w:szCs w:val="24"/>
        </w:rPr>
      </w:pPr>
      <w:r w:rsidRPr="0002664C">
        <w:rPr>
          <w:rFonts w:ascii="Times New Roman" w:hAnsi="Times New Roman"/>
          <w:b/>
          <w:sz w:val="24"/>
          <w:szCs w:val="24"/>
        </w:rPr>
        <w:t>Žiaci sa naučia:</w:t>
      </w:r>
    </w:p>
    <w:p w14:paraId="40E0F6C4" w14:textId="77777777" w:rsidR="003C0D32" w:rsidRPr="00DD1D6C" w:rsidRDefault="0002664C" w:rsidP="00DD1D6C">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S</w:t>
      </w:r>
      <w:r w:rsidRPr="0002664C">
        <w:rPr>
          <w:rFonts w:ascii="Times New Roman" w:hAnsi="Times New Roman"/>
          <w:sz w:val="24"/>
          <w:szCs w:val="24"/>
        </w:rPr>
        <w:t>právne používať „y“ vo vybraných slovách a ich príbuzných slovách, správne písať „i“  vo  vnútri  ostatných  slov,  ovládať  slovenskú  abecedu  a   zoraďovať  slová  podľa abecedy,   poznávať  podstatné  mená   (určovať  rod,  číslo,  poradie  pádov  a pádové otázky,   rozlišovať  životnosť   pri  podstatných  menách  mužského  rodu,  naučiť  sa vyslovovať  a písať  predložky  s podstatným  menom),  poznať  slovesá  v prítomnom čase a naučiť sa ich časovať, určiť slovesnú osobu a číslo, poznávať slová v neurčitku, pravopis prípon v slovesách v 3. osobe jedno</w:t>
      </w:r>
      <w:r>
        <w:rPr>
          <w:rFonts w:ascii="Times New Roman" w:hAnsi="Times New Roman"/>
          <w:sz w:val="24"/>
          <w:szCs w:val="24"/>
        </w:rPr>
        <w:t xml:space="preserve">tného a množného čísla , </w:t>
      </w:r>
      <w:r w:rsidRPr="0002664C">
        <w:rPr>
          <w:rFonts w:ascii="Times New Roman" w:hAnsi="Times New Roman"/>
          <w:sz w:val="24"/>
          <w:szCs w:val="24"/>
        </w:rPr>
        <w:t>píso</w:t>
      </w:r>
      <w:r>
        <w:rPr>
          <w:rFonts w:ascii="Times New Roman" w:hAnsi="Times New Roman"/>
          <w:sz w:val="24"/>
          <w:szCs w:val="24"/>
        </w:rPr>
        <w:t xml:space="preserve">mne  odpovedať  na  jednoduché </w:t>
      </w:r>
      <w:r w:rsidRPr="0002664C">
        <w:rPr>
          <w:rFonts w:ascii="Times New Roman" w:hAnsi="Times New Roman"/>
          <w:sz w:val="24"/>
          <w:szCs w:val="24"/>
        </w:rPr>
        <w:t>otázky,  zreprodukov</w:t>
      </w:r>
      <w:r>
        <w:rPr>
          <w:rFonts w:ascii="Times New Roman" w:hAnsi="Times New Roman"/>
          <w:sz w:val="24"/>
          <w:szCs w:val="24"/>
        </w:rPr>
        <w:t xml:space="preserve">ať  krátky  text  ,  rozprávať </w:t>
      </w:r>
      <w:r w:rsidRPr="0002664C">
        <w:rPr>
          <w:rFonts w:ascii="Times New Roman" w:hAnsi="Times New Roman"/>
          <w:sz w:val="24"/>
          <w:szCs w:val="24"/>
        </w:rPr>
        <w:t>podľa obrázkov, opisovať triedu, mie</w:t>
      </w:r>
      <w:r>
        <w:rPr>
          <w:rFonts w:ascii="Times New Roman" w:hAnsi="Times New Roman"/>
          <w:sz w:val="24"/>
          <w:szCs w:val="24"/>
        </w:rPr>
        <w:t xml:space="preserve">stnosť, osobu, obrázok, činnosť </w:t>
      </w:r>
      <w:r w:rsidRPr="0002664C">
        <w:rPr>
          <w:rFonts w:ascii="Times New Roman" w:hAnsi="Times New Roman"/>
          <w:sz w:val="24"/>
          <w:szCs w:val="24"/>
        </w:rPr>
        <w:t>formy  spoločenského  styku  –osloviť  známu  a neznámu  osobu,  pozdraviť</w:t>
      </w:r>
      <w:r>
        <w:rPr>
          <w:rFonts w:ascii="Times New Roman" w:hAnsi="Times New Roman"/>
          <w:sz w:val="24"/>
          <w:szCs w:val="24"/>
        </w:rPr>
        <w:t xml:space="preserve">,  predstaviť </w:t>
      </w:r>
      <w:r w:rsidRPr="0002664C">
        <w:rPr>
          <w:rFonts w:ascii="Times New Roman" w:hAnsi="Times New Roman"/>
          <w:sz w:val="24"/>
          <w:szCs w:val="24"/>
        </w:rPr>
        <w:t>sa,  ospravedlniť  a odovzdať  krátky  odkaz,  vypísať  po</w:t>
      </w:r>
      <w:r>
        <w:rPr>
          <w:rFonts w:ascii="Times New Roman" w:hAnsi="Times New Roman"/>
          <w:sz w:val="24"/>
          <w:szCs w:val="24"/>
        </w:rPr>
        <w:t xml:space="preserve">hľadnicu,  formulovať  prosbu, </w:t>
      </w:r>
      <w:r w:rsidRPr="0002664C">
        <w:rPr>
          <w:rFonts w:ascii="Times New Roman" w:hAnsi="Times New Roman"/>
          <w:sz w:val="24"/>
          <w:szCs w:val="24"/>
        </w:rPr>
        <w:t>poďakovanie, ospravedlnenie a blahoželanie.</w:t>
      </w:r>
    </w:p>
    <w:p w14:paraId="1167982B" w14:textId="77777777" w:rsidR="0002664C" w:rsidRPr="0002664C" w:rsidRDefault="0002664C" w:rsidP="0002664C">
      <w:pPr>
        <w:rPr>
          <w:rFonts w:ascii="Times New Roman" w:hAnsi="Times New Roman"/>
          <w:b/>
          <w:sz w:val="24"/>
          <w:szCs w:val="24"/>
        </w:rPr>
      </w:pPr>
      <w:r w:rsidRPr="0002664C">
        <w:rPr>
          <w:rFonts w:ascii="Times New Roman" w:hAnsi="Times New Roman"/>
          <w:b/>
          <w:sz w:val="24"/>
          <w:szCs w:val="24"/>
        </w:rPr>
        <w:t>7. HODNOTENIE PREDMETU</w:t>
      </w:r>
    </w:p>
    <w:p w14:paraId="4E4570BA" w14:textId="77777777" w:rsidR="0002664C" w:rsidRP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 xml:space="preserve">Žiaci sú hodnotení podľa Metodický pokyn č. 19/2015 na hodnotenie a klasifikáciu prospechu </w:t>
      </w:r>
    </w:p>
    <w:p w14:paraId="590277DF" w14:textId="77777777" w:rsidR="0002664C" w:rsidRDefault="0002664C" w:rsidP="0002664C">
      <w:pPr>
        <w:spacing w:before="0" w:beforeAutospacing="0" w:after="0" w:afterAutospacing="0" w:line="360" w:lineRule="auto"/>
        <w:jc w:val="both"/>
        <w:rPr>
          <w:rFonts w:ascii="Times New Roman" w:hAnsi="Times New Roman"/>
          <w:sz w:val="24"/>
          <w:szCs w:val="24"/>
        </w:rPr>
      </w:pPr>
      <w:r w:rsidRPr="0002664C">
        <w:rPr>
          <w:rFonts w:ascii="Times New Roman" w:hAnsi="Times New Roman"/>
          <w:sz w:val="24"/>
          <w:szCs w:val="24"/>
        </w:rPr>
        <w:t>a správania žiakov s mentálnym post</w:t>
      </w:r>
      <w:r>
        <w:rPr>
          <w:rFonts w:ascii="Times New Roman" w:hAnsi="Times New Roman"/>
          <w:sz w:val="24"/>
          <w:szCs w:val="24"/>
        </w:rPr>
        <w:t xml:space="preserve">ihnutím – primárne vzdelávanie. </w:t>
      </w:r>
      <w:r w:rsidRPr="0002664C">
        <w:rPr>
          <w:rFonts w:ascii="Times New Roman" w:hAnsi="Times New Roman"/>
          <w:sz w:val="24"/>
          <w:szCs w:val="24"/>
        </w:rPr>
        <w:t>Kontrola vedomosti prebieha ústnou, písomnou a praktickou f</w:t>
      </w:r>
      <w:r>
        <w:rPr>
          <w:rFonts w:ascii="Times New Roman" w:hAnsi="Times New Roman"/>
          <w:sz w:val="24"/>
          <w:szCs w:val="24"/>
        </w:rPr>
        <w:t xml:space="preserve">ormou, individuálne, skupinovo </w:t>
      </w:r>
      <w:r w:rsidRPr="0002664C">
        <w:rPr>
          <w:rFonts w:ascii="Times New Roman" w:hAnsi="Times New Roman"/>
          <w:sz w:val="24"/>
          <w:szCs w:val="24"/>
        </w:rPr>
        <w:t xml:space="preserve">alebo  hromadne.  Pri  hodnotení  pristupujeme  ku  každému  žiakovi  individuálne. Neporovnávame  výsledky  detí  medzi  sebou,  ale  hodnotíme  </w:t>
      </w:r>
      <w:r>
        <w:rPr>
          <w:rFonts w:ascii="Times New Roman" w:hAnsi="Times New Roman"/>
          <w:sz w:val="24"/>
          <w:szCs w:val="24"/>
        </w:rPr>
        <w:t xml:space="preserve">každého  podľa  jeho  možností </w:t>
      </w:r>
      <w:r w:rsidRPr="0002664C">
        <w:rPr>
          <w:rFonts w:ascii="Times New Roman" w:hAnsi="Times New Roman"/>
          <w:sz w:val="24"/>
          <w:szCs w:val="24"/>
        </w:rPr>
        <w:t xml:space="preserve">a schopností. Hodnotíme úroveň vedomostí, činností, schopnosť uplatniť vedomosti v </w:t>
      </w:r>
      <w:r>
        <w:rPr>
          <w:rFonts w:ascii="Times New Roman" w:hAnsi="Times New Roman"/>
          <w:sz w:val="24"/>
          <w:szCs w:val="24"/>
        </w:rPr>
        <w:t xml:space="preserve">bežnom </w:t>
      </w:r>
      <w:r w:rsidRPr="0002664C">
        <w:rPr>
          <w:rFonts w:ascii="Times New Roman" w:hAnsi="Times New Roman"/>
          <w:sz w:val="24"/>
          <w:szCs w:val="24"/>
        </w:rPr>
        <w:t xml:space="preserve">živote, </w:t>
      </w:r>
      <w:proofErr w:type="spellStart"/>
      <w:r w:rsidRPr="0002664C">
        <w:rPr>
          <w:rFonts w:ascii="Times New Roman" w:hAnsi="Times New Roman"/>
          <w:sz w:val="24"/>
          <w:szCs w:val="24"/>
        </w:rPr>
        <w:t>úroveňsamostatnosti</w:t>
      </w:r>
      <w:proofErr w:type="spellEnd"/>
      <w:r w:rsidRPr="0002664C">
        <w:rPr>
          <w:rFonts w:ascii="Times New Roman" w:hAnsi="Times New Roman"/>
          <w:sz w:val="24"/>
          <w:szCs w:val="24"/>
        </w:rPr>
        <w:t xml:space="preserve"> myslenia, presnosť a výstižnosť</w:t>
      </w:r>
      <w:r>
        <w:rPr>
          <w:rFonts w:ascii="Times New Roman" w:hAnsi="Times New Roman"/>
          <w:sz w:val="24"/>
          <w:szCs w:val="24"/>
        </w:rPr>
        <w:t xml:space="preserve"> spôsobu vyjadrovania. V danom </w:t>
      </w:r>
      <w:r w:rsidRPr="0002664C">
        <w:rPr>
          <w:rFonts w:ascii="Times New Roman" w:hAnsi="Times New Roman"/>
          <w:sz w:val="24"/>
          <w:szCs w:val="24"/>
        </w:rPr>
        <w:t>predmete sú žiaci priebežne klasifikovaní. Žiakov postupne ve</w:t>
      </w:r>
      <w:r>
        <w:rPr>
          <w:rFonts w:ascii="Times New Roman" w:hAnsi="Times New Roman"/>
          <w:sz w:val="24"/>
          <w:szCs w:val="24"/>
        </w:rPr>
        <w:t xml:space="preserve">dieme, aby sa vedeli ohodnotiť </w:t>
      </w:r>
      <w:r w:rsidRPr="0002664C">
        <w:rPr>
          <w:rFonts w:ascii="Times New Roman" w:hAnsi="Times New Roman"/>
          <w:sz w:val="24"/>
          <w:szCs w:val="24"/>
        </w:rPr>
        <w:t>sami,  ale  aj  svojho  spolužiaka.  Na  konci  každého  klasifik</w:t>
      </w:r>
      <w:r>
        <w:rPr>
          <w:rFonts w:ascii="Times New Roman" w:hAnsi="Times New Roman"/>
          <w:sz w:val="24"/>
          <w:szCs w:val="24"/>
        </w:rPr>
        <w:t xml:space="preserve">ačného  obdobia  sú  žiaci  na </w:t>
      </w:r>
      <w:r w:rsidRPr="0002664C">
        <w:rPr>
          <w:rFonts w:ascii="Times New Roman" w:hAnsi="Times New Roman"/>
          <w:sz w:val="24"/>
          <w:szCs w:val="24"/>
        </w:rPr>
        <w:t>vysvedčení hodnotení známkami.</w:t>
      </w:r>
    </w:p>
    <w:p w14:paraId="4EBD79DB" w14:textId="77777777" w:rsidR="0002664C" w:rsidRPr="0002664C" w:rsidRDefault="0002664C" w:rsidP="0002664C">
      <w:pPr>
        <w:rPr>
          <w:rFonts w:ascii="Times New Roman" w:hAnsi="Times New Roman"/>
          <w:b/>
          <w:sz w:val="24"/>
          <w:szCs w:val="24"/>
        </w:rPr>
      </w:pPr>
      <w:r w:rsidRPr="0002664C">
        <w:rPr>
          <w:rFonts w:ascii="Times New Roman" w:hAnsi="Times New Roman"/>
          <w:b/>
          <w:sz w:val="24"/>
          <w:szCs w:val="24"/>
        </w:rPr>
        <w:t>8. ČASOVÁ DOTÁCIA</w:t>
      </w:r>
    </w:p>
    <w:p w14:paraId="55F8AA36" w14:textId="77777777" w:rsidR="0002664C" w:rsidRDefault="0002664C" w:rsidP="0002664C">
      <w:pPr>
        <w:rPr>
          <w:rFonts w:ascii="Times New Roman" w:hAnsi="Times New Roman"/>
          <w:sz w:val="24"/>
          <w:szCs w:val="24"/>
        </w:rPr>
      </w:pPr>
      <w:r w:rsidRPr="0002664C">
        <w:rPr>
          <w:rFonts w:ascii="Times New Roman" w:hAnsi="Times New Roman"/>
          <w:sz w:val="24"/>
          <w:szCs w:val="24"/>
        </w:rPr>
        <w:t>Zvýšenie časovej dotácie o 1 hodinu týždenne.</w:t>
      </w:r>
    </w:p>
    <w:p w14:paraId="772FC635" w14:textId="77777777" w:rsidR="00BD2E08" w:rsidRDefault="00BD2E08" w:rsidP="0002664C">
      <w:pPr>
        <w:rPr>
          <w:rFonts w:ascii="Times New Roman" w:hAnsi="Times New Roman"/>
          <w:sz w:val="24"/>
          <w:szCs w:val="24"/>
        </w:rPr>
      </w:pPr>
    </w:p>
    <w:tbl>
      <w:tblPr>
        <w:tblpPr w:leftFromText="141" w:rightFromText="141" w:vertAnchor="text" w:horzAnchor="margin" w:tblpY="42"/>
        <w:tblW w:w="9591" w:type="dxa"/>
        <w:tblLayout w:type="fixed"/>
        <w:tblLook w:val="0000" w:firstRow="0" w:lastRow="0" w:firstColumn="0" w:lastColumn="0" w:noHBand="0" w:noVBand="0"/>
      </w:tblPr>
      <w:tblGrid>
        <w:gridCol w:w="4361"/>
        <w:gridCol w:w="5230"/>
      </w:tblGrid>
      <w:tr w:rsidR="00DD1D6C" w:rsidRPr="00A30937" w14:paraId="6D771827"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3FA6C9C9"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C97FAA2"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Jazyk a komunikácia</w:t>
            </w:r>
          </w:p>
        </w:tc>
      </w:tr>
      <w:tr w:rsidR="00DD1D6C" w:rsidRPr="00A30937" w14:paraId="1A533034"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0CE68163"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1FE7821"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 jazyk a literatúra</w:t>
            </w:r>
          </w:p>
        </w:tc>
      </w:tr>
      <w:tr w:rsidR="00DD1D6C" w:rsidRPr="00A30937" w14:paraId="5A966B55"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046D06CD"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5AA8AA9"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6</w:t>
            </w:r>
            <w:r w:rsidRPr="00A30937">
              <w:rPr>
                <w:rFonts w:ascii="Times New Roman" w:hAnsi="Times New Roman"/>
                <w:b/>
                <w:color w:val="000000"/>
              </w:rPr>
              <w:t xml:space="preserve"> hodín</w:t>
            </w:r>
            <w:r>
              <w:rPr>
                <w:rFonts w:ascii="Times New Roman" w:hAnsi="Times New Roman"/>
                <w:b/>
                <w:color w:val="000000"/>
              </w:rPr>
              <w:t xml:space="preserve"> - 5ŠVP/1ŠkVP</w:t>
            </w:r>
          </w:p>
        </w:tc>
      </w:tr>
      <w:tr w:rsidR="00DD1D6C" w:rsidRPr="00A30937" w14:paraId="7C4123CE"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57A071F8"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412BFB"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šiesty</w:t>
            </w:r>
          </w:p>
        </w:tc>
      </w:tr>
      <w:tr w:rsidR="00DD1D6C" w:rsidRPr="00A30937" w14:paraId="6A78BEC4"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6A079E0E"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47619E"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DD1D6C" w:rsidRPr="00A30937" w14:paraId="6D5CD9FD" w14:textId="77777777" w:rsidTr="00DD1D6C">
        <w:trPr>
          <w:trHeight w:val="379"/>
        </w:trPr>
        <w:tc>
          <w:tcPr>
            <w:tcW w:w="4361" w:type="dxa"/>
            <w:vMerge w:val="restart"/>
            <w:tcBorders>
              <w:top w:val="single" w:sz="4" w:space="0" w:color="000000"/>
              <w:left w:val="single" w:sz="4" w:space="0" w:color="000000"/>
              <w:bottom w:val="single" w:sz="4" w:space="0" w:color="000000"/>
            </w:tcBorders>
          </w:tcPr>
          <w:p w14:paraId="353B5346"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FF677C0"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DD1D6C" w:rsidRPr="00A30937" w14:paraId="27DBB6AC" w14:textId="77777777" w:rsidTr="00DD1D6C">
        <w:trPr>
          <w:trHeight w:val="276"/>
        </w:trPr>
        <w:tc>
          <w:tcPr>
            <w:tcW w:w="4361" w:type="dxa"/>
            <w:tcBorders>
              <w:top w:val="single" w:sz="4" w:space="0" w:color="000000"/>
              <w:left w:val="single" w:sz="4" w:space="0" w:color="000000"/>
              <w:bottom w:val="single" w:sz="4" w:space="0" w:color="000000"/>
            </w:tcBorders>
          </w:tcPr>
          <w:p w14:paraId="1E23A590"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8935975" w14:textId="77777777" w:rsidR="00DD1D6C" w:rsidRPr="00A30937" w:rsidRDefault="00DD1D6C" w:rsidP="00DD1D6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2FB9DCE" w14:textId="77777777" w:rsidR="0002664C" w:rsidRDefault="0002664C" w:rsidP="00877140">
      <w:pPr>
        <w:rPr>
          <w:rFonts w:ascii="Times New Roman" w:hAnsi="Times New Roman"/>
          <w:b/>
          <w:sz w:val="24"/>
          <w:szCs w:val="24"/>
        </w:rPr>
      </w:pPr>
    </w:p>
    <w:p w14:paraId="79E1BFF3" w14:textId="77777777" w:rsidR="00877140" w:rsidRPr="00A30937" w:rsidRDefault="00877140" w:rsidP="00877140">
      <w:pPr>
        <w:rPr>
          <w:rFonts w:ascii="Times New Roman" w:hAnsi="Times New Roman"/>
          <w:b/>
          <w:sz w:val="24"/>
          <w:szCs w:val="24"/>
        </w:rPr>
      </w:pPr>
      <w:r w:rsidRPr="00A30937">
        <w:rPr>
          <w:rFonts w:ascii="Times New Roman" w:hAnsi="Times New Roman"/>
          <w:b/>
          <w:sz w:val="24"/>
          <w:szCs w:val="24"/>
        </w:rPr>
        <w:t>CIELE PREDMETU</w:t>
      </w:r>
    </w:p>
    <w:p w14:paraId="648DBE7E"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Oboznámiť žiakov so stavbou slov,</w:t>
      </w:r>
    </w:p>
    <w:p w14:paraId="2CD1D34C"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správne písať a vyslovovať slová s niektorými predponami,</w:t>
      </w:r>
    </w:p>
    <w:p w14:paraId="08A3D731"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utvrdzovať zručnosť správne písať „i“ a „y“ po obojakých spoluhláskach vo vnútri slova,</w:t>
      </w:r>
    </w:p>
    <w:p w14:paraId="10831858"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pochopiť pojem vzoru pri podstatných menách a naučiť sa zaraďovať podstatné mená,</w:t>
      </w:r>
    </w:p>
    <w:p w14:paraId="10499B86"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poznávať minulý a budúci čas slovies,</w:t>
      </w:r>
    </w:p>
    <w:p w14:paraId="72E015F4"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xml:space="preserve">–  poznávať prídavné mená, </w:t>
      </w:r>
    </w:p>
    <w:p w14:paraId="19B72D46" w14:textId="77777777" w:rsidR="00FA0DC6" w:rsidRPr="00DD1D6C" w:rsidRDefault="00877140" w:rsidP="00DD1D6C">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cvičiť sa v tvorbe súvislých ústnych prejavov a vo formách spoločenského styku.</w:t>
      </w:r>
    </w:p>
    <w:p w14:paraId="2350A52E" w14:textId="77777777" w:rsidR="00877140" w:rsidRDefault="00877140" w:rsidP="00877140">
      <w:pPr>
        <w:rPr>
          <w:rFonts w:ascii="Times New Roman" w:hAnsi="Times New Roman"/>
          <w:b/>
          <w:sz w:val="24"/>
          <w:szCs w:val="24"/>
        </w:rPr>
      </w:pPr>
      <w:r w:rsidRPr="00877140">
        <w:rPr>
          <w:rFonts w:ascii="Times New Roman" w:hAnsi="Times New Roman"/>
          <w:b/>
          <w:sz w:val="24"/>
          <w:szCs w:val="24"/>
        </w:rPr>
        <w:t>3. OBSAH PREDMETU</w:t>
      </w:r>
    </w:p>
    <w:p w14:paraId="67DDABE0" w14:textId="77777777" w:rsidR="00877140" w:rsidRPr="00877140" w:rsidRDefault="00877140" w:rsidP="00877140">
      <w:pPr>
        <w:spacing w:before="0" w:beforeAutospacing="0" w:after="0" w:afterAutospacing="0" w:line="360" w:lineRule="auto"/>
        <w:rPr>
          <w:rFonts w:ascii="Times New Roman" w:hAnsi="Times New Roman"/>
          <w:b/>
          <w:sz w:val="24"/>
          <w:szCs w:val="24"/>
        </w:rPr>
      </w:pPr>
      <w:r w:rsidRPr="00877140">
        <w:rPr>
          <w:rFonts w:ascii="Times New Roman" w:hAnsi="Times New Roman"/>
          <w:b/>
          <w:sz w:val="24"/>
          <w:szCs w:val="24"/>
        </w:rPr>
        <w:t xml:space="preserve">JAZYKOVÁ KOMUNIKÁCIA </w:t>
      </w:r>
    </w:p>
    <w:p w14:paraId="3E17AC3B" w14:textId="77777777" w:rsidR="00877140" w:rsidRPr="00877140" w:rsidRDefault="00877140" w:rsidP="00877140">
      <w:pPr>
        <w:spacing w:before="0" w:beforeAutospacing="0" w:after="0" w:afterAutospacing="0" w:line="360" w:lineRule="auto"/>
        <w:rPr>
          <w:rFonts w:ascii="Times New Roman" w:hAnsi="Times New Roman"/>
          <w:sz w:val="24"/>
          <w:szCs w:val="24"/>
          <w:u w:val="single"/>
        </w:rPr>
      </w:pPr>
      <w:r w:rsidRPr="00877140">
        <w:rPr>
          <w:rFonts w:ascii="Times New Roman" w:hAnsi="Times New Roman"/>
          <w:sz w:val="24"/>
          <w:szCs w:val="24"/>
          <w:u w:val="single"/>
        </w:rPr>
        <w:t>Zvuková, významová, tvarová rovina jazyka a pravopis</w:t>
      </w:r>
    </w:p>
    <w:p w14:paraId="2D3736F1" w14:textId="77777777" w:rsidR="00877140" w:rsidRPr="00877140" w:rsidRDefault="00877140" w:rsidP="00877140">
      <w:pPr>
        <w:spacing w:before="0" w:beforeAutospacing="0" w:after="0" w:afterAutospacing="0" w:line="360" w:lineRule="auto"/>
        <w:rPr>
          <w:rFonts w:ascii="Times New Roman" w:hAnsi="Times New Roman"/>
          <w:i/>
          <w:sz w:val="24"/>
          <w:szCs w:val="24"/>
        </w:rPr>
      </w:pPr>
      <w:r w:rsidRPr="00877140">
        <w:rPr>
          <w:rFonts w:ascii="Times New Roman" w:hAnsi="Times New Roman"/>
          <w:i/>
          <w:sz w:val="24"/>
          <w:szCs w:val="24"/>
        </w:rPr>
        <w:t xml:space="preserve">Stavba slova </w:t>
      </w:r>
    </w:p>
    <w:p w14:paraId="3A43776B"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xml:space="preserve">Tvorenie  nových  slov  pomocou  slovotvornej  predpony  a slovotvornej  prípony,  poznávanie </w:t>
      </w:r>
    </w:p>
    <w:p w14:paraId="494922BB"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slovotvorného základu.</w:t>
      </w:r>
    </w:p>
    <w:p w14:paraId="15C63821"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xml:space="preserve">Nácvik správneho písania a spisovného vyslovovania slov s predponami napríklad: na-, </w:t>
      </w:r>
      <w:proofErr w:type="spellStart"/>
      <w:r w:rsidRPr="00877140">
        <w:rPr>
          <w:rFonts w:ascii="Times New Roman" w:hAnsi="Times New Roman"/>
          <w:sz w:val="24"/>
          <w:szCs w:val="24"/>
        </w:rPr>
        <w:t>vy</w:t>
      </w:r>
      <w:r w:rsidRPr="00877140">
        <w:rPr>
          <w:rFonts w:ascii="Times New Roman" w:hAnsi="Times New Roman"/>
          <w:i/>
          <w:sz w:val="24"/>
          <w:szCs w:val="24"/>
        </w:rPr>
        <w:t>Podstatné</w:t>
      </w:r>
      <w:proofErr w:type="spellEnd"/>
      <w:r w:rsidRPr="00877140">
        <w:rPr>
          <w:rFonts w:ascii="Times New Roman" w:hAnsi="Times New Roman"/>
          <w:i/>
          <w:sz w:val="24"/>
          <w:szCs w:val="24"/>
        </w:rPr>
        <w:t xml:space="preserve"> mená</w:t>
      </w:r>
    </w:p>
    <w:p w14:paraId="7063F572"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xml:space="preserve">Precvičovanie  poznávania  podstatných  mien,  určovanie  rodu  a čísla. </w:t>
      </w:r>
    </w:p>
    <w:p w14:paraId="45CBFDBD" w14:textId="77777777" w:rsidR="00877140" w:rsidRDefault="00877140" w:rsidP="00144998">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Skloňovanie  podstatných  mien  podľa  pádových  otázok,</w:t>
      </w:r>
      <w:r w:rsidR="00144998">
        <w:rPr>
          <w:rFonts w:ascii="Times New Roman" w:hAnsi="Times New Roman"/>
          <w:sz w:val="24"/>
          <w:szCs w:val="24"/>
        </w:rPr>
        <w:t xml:space="preserve">  určovanie  pádu  podstatných </w:t>
      </w:r>
      <w:r w:rsidRPr="00877140">
        <w:rPr>
          <w:rFonts w:ascii="Times New Roman" w:hAnsi="Times New Roman"/>
          <w:sz w:val="24"/>
          <w:szCs w:val="24"/>
        </w:rPr>
        <w:t>mien. Oboznamovanie  sa  s pojmom  vzoru,  skloňovanie  podstatných  mien  podľa  jednotlivých vzorov.</w:t>
      </w:r>
    </w:p>
    <w:p w14:paraId="3DD22815" w14:textId="77777777" w:rsidR="00877140" w:rsidRPr="00877140" w:rsidRDefault="00877140" w:rsidP="00877140">
      <w:pPr>
        <w:spacing w:before="0" w:beforeAutospacing="0" w:after="0" w:afterAutospacing="0" w:line="360" w:lineRule="auto"/>
        <w:rPr>
          <w:rFonts w:ascii="Times New Roman" w:hAnsi="Times New Roman"/>
          <w:sz w:val="24"/>
          <w:szCs w:val="24"/>
        </w:rPr>
      </w:pPr>
    </w:p>
    <w:p w14:paraId="42588119"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Pravopis podstatných mien.</w:t>
      </w:r>
    </w:p>
    <w:p w14:paraId="585D8342" w14:textId="77777777" w:rsidR="00877140" w:rsidRPr="00877140" w:rsidRDefault="00877140" w:rsidP="00877140">
      <w:pPr>
        <w:spacing w:before="0" w:beforeAutospacing="0" w:after="0" w:afterAutospacing="0" w:line="360" w:lineRule="auto"/>
        <w:rPr>
          <w:rFonts w:ascii="Times New Roman" w:hAnsi="Times New Roman"/>
          <w:i/>
          <w:sz w:val="24"/>
          <w:szCs w:val="24"/>
        </w:rPr>
      </w:pPr>
      <w:r w:rsidRPr="00877140">
        <w:rPr>
          <w:rFonts w:ascii="Times New Roman" w:hAnsi="Times New Roman"/>
          <w:i/>
          <w:sz w:val="24"/>
          <w:szCs w:val="24"/>
        </w:rPr>
        <w:t>Prídavné mená</w:t>
      </w:r>
    </w:p>
    <w:p w14:paraId="16815964"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lastRenderedPageBreak/>
        <w:t xml:space="preserve">Poznávanie  akostných  prídavných  mien  a ich  význam  v bežnom  jazyku. </w:t>
      </w:r>
    </w:p>
    <w:p w14:paraId="7B4EFFB5"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Poznávanie a určovanie rodu a čísla prídavných mien.</w:t>
      </w:r>
    </w:p>
    <w:p w14:paraId="20B4AD4E" w14:textId="77777777" w:rsidR="00877140" w:rsidRPr="00877140" w:rsidRDefault="00877140" w:rsidP="00877140">
      <w:pPr>
        <w:spacing w:before="0" w:beforeAutospacing="0" w:after="0" w:afterAutospacing="0" w:line="360" w:lineRule="auto"/>
        <w:rPr>
          <w:rFonts w:ascii="Times New Roman" w:hAnsi="Times New Roman"/>
          <w:i/>
          <w:sz w:val="24"/>
          <w:szCs w:val="24"/>
        </w:rPr>
      </w:pPr>
      <w:r w:rsidRPr="00877140">
        <w:rPr>
          <w:rFonts w:ascii="Times New Roman" w:hAnsi="Times New Roman"/>
          <w:i/>
          <w:sz w:val="24"/>
          <w:szCs w:val="24"/>
        </w:rPr>
        <w:t xml:space="preserve">Slovesá   </w:t>
      </w:r>
    </w:p>
    <w:p w14:paraId="4E694833"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Poznávanie  slovies  v oznamovacom  spôsobe,  v prítomnom,  minulom  a v budúcom  čase.</w:t>
      </w:r>
    </w:p>
    <w:p w14:paraId="3803B594"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Časovanie slovies.</w:t>
      </w:r>
    </w:p>
    <w:p w14:paraId="0159BB92" w14:textId="77777777" w:rsid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Pomocné sloveso byť.</w:t>
      </w:r>
    </w:p>
    <w:p w14:paraId="6A7D8A7B" w14:textId="77777777" w:rsidR="00144998" w:rsidRDefault="00144998" w:rsidP="00877140">
      <w:pPr>
        <w:spacing w:before="0" w:beforeAutospacing="0" w:after="0" w:afterAutospacing="0" w:line="360" w:lineRule="auto"/>
        <w:rPr>
          <w:rFonts w:ascii="Times New Roman" w:hAnsi="Times New Roman"/>
          <w:sz w:val="24"/>
          <w:szCs w:val="24"/>
        </w:rPr>
      </w:pPr>
    </w:p>
    <w:p w14:paraId="6D368499" w14:textId="77777777" w:rsidR="00877140" w:rsidRPr="00877140" w:rsidRDefault="00877140" w:rsidP="00877140">
      <w:pPr>
        <w:spacing w:before="0" w:beforeAutospacing="0" w:after="0" w:afterAutospacing="0" w:line="360" w:lineRule="auto"/>
        <w:rPr>
          <w:rFonts w:ascii="Times New Roman" w:hAnsi="Times New Roman"/>
          <w:b/>
          <w:sz w:val="24"/>
          <w:szCs w:val="24"/>
        </w:rPr>
      </w:pPr>
      <w:r w:rsidRPr="00877140">
        <w:rPr>
          <w:rFonts w:ascii="Times New Roman" w:hAnsi="Times New Roman"/>
          <w:b/>
          <w:sz w:val="24"/>
          <w:szCs w:val="24"/>
        </w:rPr>
        <w:t>KOMUNIKÁCIA A SLOH</w:t>
      </w:r>
    </w:p>
    <w:p w14:paraId="5F89C6CF"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Cvičenie  v rozlišovaní  spisovných  a nespisovných  jazykových  prostriedkov.</w:t>
      </w:r>
    </w:p>
    <w:p w14:paraId="439CDC53"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xml:space="preserve">Nácvik  výstižného  vyjadrovania,  najmä  vhodným  výberom  prídavných  mien. </w:t>
      </w:r>
    </w:p>
    <w:p w14:paraId="73BD2FEB"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xml:space="preserve">Cvičenie  v pozorovaní.  Pomenovávanie  a vyjadrovanie  sa  o pozorovaných   predmetoch, </w:t>
      </w:r>
    </w:p>
    <w:p w14:paraId="3BE44D6C"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javoch a činnostiach.</w:t>
      </w:r>
    </w:p>
    <w:p w14:paraId="407AF63C" w14:textId="77777777" w:rsidR="00877140" w:rsidRPr="00877140" w:rsidRDefault="00877140" w:rsidP="00877140">
      <w:pPr>
        <w:spacing w:before="0" w:beforeAutospacing="0" w:after="0" w:afterAutospacing="0" w:line="360" w:lineRule="auto"/>
        <w:rPr>
          <w:rFonts w:ascii="Times New Roman" w:hAnsi="Times New Roman"/>
          <w:i/>
          <w:sz w:val="24"/>
          <w:szCs w:val="24"/>
        </w:rPr>
      </w:pPr>
      <w:r w:rsidRPr="00877140">
        <w:rPr>
          <w:rFonts w:ascii="Times New Roman" w:hAnsi="Times New Roman"/>
          <w:i/>
          <w:sz w:val="24"/>
          <w:szCs w:val="24"/>
        </w:rPr>
        <w:t>Odpovede na otázky</w:t>
      </w:r>
    </w:p>
    <w:p w14:paraId="48453902"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Písomné odpovede žiakov na otázky, ktoré sa týkajú ich života a ich blízkeho okolia.</w:t>
      </w:r>
    </w:p>
    <w:p w14:paraId="22A8DA12" w14:textId="77777777" w:rsidR="00877140" w:rsidRPr="00877140" w:rsidRDefault="00877140" w:rsidP="00877140">
      <w:pPr>
        <w:spacing w:before="0" w:beforeAutospacing="0" w:after="0" w:afterAutospacing="0" w:line="360" w:lineRule="auto"/>
        <w:rPr>
          <w:rFonts w:ascii="Times New Roman" w:hAnsi="Times New Roman"/>
          <w:i/>
          <w:sz w:val="24"/>
          <w:szCs w:val="24"/>
        </w:rPr>
      </w:pPr>
      <w:r w:rsidRPr="00877140">
        <w:rPr>
          <w:rFonts w:ascii="Times New Roman" w:hAnsi="Times New Roman"/>
          <w:i/>
          <w:sz w:val="24"/>
          <w:szCs w:val="24"/>
        </w:rPr>
        <w:t xml:space="preserve">Reprodukcia  </w:t>
      </w:r>
    </w:p>
    <w:p w14:paraId="42C29DEF"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Žiaci reprodukujú čítankové texty.</w:t>
      </w:r>
    </w:p>
    <w:p w14:paraId="3F31B8E9" w14:textId="77777777" w:rsidR="00877140" w:rsidRPr="00877140" w:rsidRDefault="00877140" w:rsidP="00877140">
      <w:pPr>
        <w:spacing w:before="0" w:beforeAutospacing="0" w:after="0" w:afterAutospacing="0" w:line="360" w:lineRule="auto"/>
        <w:rPr>
          <w:rFonts w:ascii="Times New Roman" w:hAnsi="Times New Roman"/>
          <w:i/>
          <w:sz w:val="24"/>
          <w:szCs w:val="24"/>
        </w:rPr>
      </w:pPr>
      <w:r w:rsidRPr="00877140">
        <w:rPr>
          <w:rFonts w:ascii="Times New Roman" w:hAnsi="Times New Roman"/>
          <w:i/>
          <w:sz w:val="24"/>
          <w:szCs w:val="24"/>
        </w:rPr>
        <w:t xml:space="preserve">Rozprávanie   </w:t>
      </w:r>
    </w:p>
    <w:p w14:paraId="718F8960"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xml:space="preserve">Rozprávanie  žiakov  podľa  vlastných  zážitkov  a prečítaných  textov. </w:t>
      </w:r>
    </w:p>
    <w:p w14:paraId="2A9613B3"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 xml:space="preserve">Kolektívne  zostavovanie  osnovy  príbehu  a rozprávanie  podľa  osnovy. </w:t>
      </w:r>
    </w:p>
    <w:p w14:paraId="5A7E7C30"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Dodržiavanie základného členenia jazykového prejavu na úvod, hlavnú časť a záver.</w:t>
      </w:r>
    </w:p>
    <w:p w14:paraId="416F2630" w14:textId="77777777" w:rsidR="00877140" w:rsidRPr="00877140" w:rsidRDefault="00877140" w:rsidP="00877140">
      <w:pPr>
        <w:spacing w:before="0" w:beforeAutospacing="0" w:after="0" w:afterAutospacing="0" w:line="360" w:lineRule="auto"/>
        <w:rPr>
          <w:rFonts w:ascii="Times New Roman" w:hAnsi="Times New Roman"/>
          <w:i/>
          <w:sz w:val="24"/>
          <w:szCs w:val="24"/>
        </w:rPr>
      </w:pPr>
      <w:r w:rsidRPr="00877140">
        <w:rPr>
          <w:rFonts w:ascii="Times New Roman" w:hAnsi="Times New Roman"/>
          <w:i/>
          <w:sz w:val="24"/>
          <w:szCs w:val="24"/>
        </w:rPr>
        <w:t xml:space="preserve">Opis  </w:t>
      </w:r>
    </w:p>
    <w:p w14:paraId="6018D6BA" w14:textId="77777777" w:rsidR="00877140" w:rsidRP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Opis predmetov, obrázkov, osôb, pracovných postupov.</w:t>
      </w:r>
    </w:p>
    <w:p w14:paraId="33F28EDD" w14:textId="77777777" w:rsidR="00877140" w:rsidRDefault="00877140" w:rsidP="00877140">
      <w:pPr>
        <w:spacing w:before="0" w:beforeAutospacing="0" w:after="0" w:afterAutospacing="0" w:line="360" w:lineRule="auto"/>
        <w:rPr>
          <w:rFonts w:ascii="Times New Roman" w:hAnsi="Times New Roman"/>
          <w:sz w:val="24"/>
          <w:szCs w:val="24"/>
        </w:rPr>
      </w:pPr>
      <w:r w:rsidRPr="00877140">
        <w:rPr>
          <w:rFonts w:ascii="Times New Roman" w:hAnsi="Times New Roman"/>
          <w:sz w:val="24"/>
          <w:szCs w:val="24"/>
        </w:rPr>
        <w:t>Zostavovanie jednoduchej správy na nástenku.</w:t>
      </w:r>
    </w:p>
    <w:p w14:paraId="7B5F8056" w14:textId="77777777" w:rsidR="00877140" w:rsidRPr="00877140" w:rsidRDefault="00877140" w:rsidP="00877140">
      <w:pPr>
        <w:spacing w:before="0" w:beforeAutospacing="0" w:after="0" w:afterAutospacing="0" w:line="360" w:lineRule="auto"/>
        <w:jc w:val="both"/>
        <w:rPr>
          <w:rFonts w:ascii="Times New Roman" w:hAnsi="Times New Roman"/>
          <w:i/>
          <w:sz w:val="24"/>
          <w:szCs w:val="24"/>
        </w:rPr>
      </w:pPr>
      <w:r w:rsidRPr="00877140">
        <w:rPr>
          <w:rFonts w:ascii="Times New Roman" w:hAnsi="Times New Roman"/>
          <w:i/>
          <w:sz w:val="24"/>
          <w:szCs w:val="24"/>
        </w:rPr>
        <w:t>Formy spoločenského styku</w:t>
      </w:r>
    </w:p>
    <w:p w14:paraId="19CB4B18" w14:textId="77777777" w:rsidR="00877140" w:rsidRPr="00877140" w:rsidRDefault="00877140" w:rsidP="00877140">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Písanie  listu  s jednoduchým  oznámením.  Osvojovanie  si  formy  a úpravy  listu,  obálky.</w:t>
      </w:r>
    </w:p>
    <w:p w14:paraId="270CA845" w14:textId="77777777" w:rsidR="00877140" w:rsidRPr="00877140" w:rsidRDefault="00877140" w:rsidP="00877140">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 xml:space="preserve">Telefonovanie.  Vypĺňanie  poštových  tlačív  –  podací  lístok,  poštová  sprievodka,  poštová </w:t>
      </w:r>
    </w:p>
    <w:p w14:paraId="2BA01CA9" w14:textId="77777777" w:rsidR="00877140" w:rsidRDefault="00877140" w:rsidP="00877140">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poukážka.</w:t>
      </w:r>
    </w:p>
    <w:p w14:paraId="38783EB6" w14:textId="77777777" w:rsidR="00144998" w:rsidRDefault="00144998" w:rsidP="00877140">
      <w:pPr>
        <w:spacing w:before="0" w:beforeAutospacing="0" w:after="0" w:afterAutospacing="0" w:line="360" w:lineRule="auto"/>
        <w:jc w:val="both"/>
        <w:rPr>
          <w:rFonts w:ascii="Times New Roman" w:hAnsi="Times New Roman"/>
          <w:sz w:val="24"/>
          <w:szCs w:val="24"/>
        </w:rPr>
      </w:pPr>
    </w:p>
    <w:p w14:paraId="780A923F" w14:textId="77777777" w:rsidR="00877140" w:rsidRPr="00877140" w:rsidRDefault="00877140" w:rsidP="00877140">
      <w:pPr>
        <w:spacing w:before="0" w:beforeAutospacing="0" w:after="0" w:afterAutospacing="0" w:line="360" w:lineRule="auto"/>
        <w:rPr>
          <w:rFonts w:ascii="Times New Roman" w:hAnsi="Times New Roman"/>
          <w:b/>
          <w:sz w:val="24"/>
          <w:szCs w:val="24"/>
        </w:rPr>
      </w:pPr>
      <w:r w:rsidRPr="00877140">
        <w:rPr>
          <w:rFonts w:ascii="Times New Roman" w:hAnsi="Times New Roman"/>
          <w:b/>
          <w:sz w:val="24"/>
          <w:szCs w:val="24"/>
        </w:rPr>
        <w:t>ČÍTANIE A LITERATÚRA</w:t>
      </w:r>
    </w:p>
    <w:p w14:paraId="48997BB0" w14:textId="77777777" w:rsidR="00877140" w:rsidRPr="00877140" w:rsidRDefault="00877140" w:rsidP="00877140">
      <w:pPr>
        <w:spacing w:before="0" w:beforeAutospacing="0" w:after="0" w:afterAutospacing="0" w:line="360" w:lineRule="auto"/>
        <w:rPr>
          <w:rFonts w:ascii="Times New Roman" w:hAnsi="Times New Roman"/>
          <w:sz w:val="24"/>
          <w:szCs w:val="24"/>
          <w:u w:val="single"/>
        </w:rPr>
      </w:pPr>
      <w:r w:rsidRPr="00877140">
        <w:rPr>
          <w:rFonts w:ascii="Times New Roman" w:hAnsi="Times New Roman"/>
          <w:sz w:val="24"/>
          <w:szCs w:val="24"/>
          <w:u w:val="single"/>
        </w:rPr>
        <w:t>Technika čítania</w:t>
      </w:r>
    </w:p>
    <w:p w14:paraId="432AF211" w14:textId="77777777" w:rsidR="00877140" w:rsidRDefault="00877140" w:rsidP="00144998">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Čítanie  primerane  náročných  umeleckých  a náučných  textov  plynule,  správne a s porozumením.  Prechod  k spôsobu  čítania,  ktoré  sa  približuje  čítaniu  dospelých. Rozširovanie  a obohacovanie  slovnej  zásoby  žiakov,  presnejšie  rozlišovanie  významu  slov, výstižnejšie a presnejšie vyjadrovanie.</w:t>
      </w:r>
    </w:p>
    <w:p w14:paraId="61955BED" w14:textId="77777777" w:rsidR="00877140" w:rsidRPr="000207F2" w:rsidRDefault="00877140" w:rsidP="00877140">
      <w:pPr>
        <w:spacing w:before="0" w:beforeAutospacing="0" w:after="0" w:afterAutospacing="0" w:line="360" w:lineRule="auto"/>
        <w:jc w:val="both"/>
        <w:rPr>
          <w:rFonts w:ascii="Times New Roman" w:hAnsi="Times New Roman"/>
          <w:sz w:val="24"/>
          <w:szCs w:val="24"/>
          <w:u w:val="single"/>
        </w:rPr>
      </w:pPr>
      <w:r w:rsidRPr="000207F2">
        <w:rPr>
          <w:rFonts w:ascii="Times New Roman" w:hAnsi="Times New Roman"/>
          <w:sz w:val="24"/>
          <w:szCs w:val="24"/>
          <w:u w:val="single"/>
        </w:rPr>
        <w:lastRenderedPageBreak/>
        <w:t>Literárna výchova</w:t>
      </w:r>
    </w:p>
    <w:p w14:paraId="39F48690" w14:textId="77777777" w:rsidR="00877140" w:rsidRPr="00877140" w:rsidRDefault="00877140" w:rsidP="000207F2">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 xml:space="preserve">Žiaci  sa  oboznamujú  s literárnymi  textami,  väčšinou  už  výrazným  hlasným  čítaním,  </w:t>
      </w:r>
      <w:proofErr w:type="spellStart"/>
      <w:r w:rsidRPr="00877140">
        <w:rPr>
          <w:rFonts w:ascii="Times New Roman" w:hAnsi="Times New Roman"/>
          <w:sz w:val="24"/>
          <w:szCs w:val="24"/>
        </w:rPr>
        <w:t>al</w:t>
      </w:r>
      <w:proofErr w:type="spellEnd"/>
      <w:r w:rsidRPr="00877140">
        <w:rPr>
          <w:rFonts w:ascii="Times New Roman" w:hAnsi="Times New Roman"/>
          <w:sz w:val="24"/>
          <w:szCs w:val="24"/>
        </w:rPr>
        <w:t xml:space="preserve"> e  aj počúvaním. Pri čítaní a počúvaní ukážok z literárnych diel si žiaci rozvíjajú vzťahy k prírode a k ľuďom, učia sa chápať hodnotu ľudskej práce, jej potrebu a celospoločenský </w:t>
      </w:r>
      <w:proofErr w:type="spellStart"/>
      <w:r w:rsidRPr="00877140">
        <w:rPr>
          <w:rFonts w:ascii="Times New Roman" w:hAnsi="Times New Roman"/>
          <w:sz w:val="24"/>
          <w:szCs w:val="24"/>
        </w:rPr>
        <w:t>význam.Pri</w:t>
      </w:r>
      <w:proofErr w:type="spellEnd"/>
      <w:r w:rsidRPr="00877140">
        <w:rPr>
          <w:rFonts w:ascii="Times New Roman" w:hAnsi="Times New Roman"/>
          <w:sz w:val="24"/>
          <w:szCs w:val="24"/>
        </w:rPr>
        <w:t xml:space="preserve">  práci  s textom  uvedomelo  spájajú  obsah  textu  s ilustráciou.  Učia  sa  prakticky  rozumieť vybraným  pojmom  a výrazom  v súvislosti  so  skutočnosťou,  ktorú  tieto  pojmy  a výrazy označujú: poézia, próza, poviedka, báj, historická próza, encyklopédia, náučná literatúra.</w:t>
      </w:r>
    </w:p>
    <w:p w14:paraId="74DB18A1" w14:textId="77777777" w:rsidR="00877140" w:rsidRPr="00877140" w:rsidRDefault="00877140" w:rsidP="00877140">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 xml:space="preserve">Poézia  od  detských  autorov  (napr.  M.  Rázusová  –  Martáková,  S.  Chalupka,  S.  </w:t>
      </w:r>
      <w:proofErr w:type="spellStart"/>
      <w:r w:rsidRPr="00877140">
        <w:rPr>
          <w:rFonts w:ascii="Times New Roman" w:hAnsi="Times New Roman"/>
          <w:sz w:val="24"/>
          <w:szCs w:val="24"/>
        </w:rPr>
        <w:t>Maršak</w:t>
      </w:r>
      <w:proofErr w:type="spellEnd"/>
      <w:r w:rsidRPr="00877140">
        <w:rPr>
          <w:rFonts w:ascii="Times New Roman" w:hAnsi="Times New Roman"/>
          <w:sz w:val="24"/>
          <w:szCs w:val="24"/>
        </w:rPr>
        <w:t>,  M. Rúfus).</w:t>
      </w:r>
    </w:p>
    <w:p w14:paraId="144CBBEC" w14:textId="77777777" w:rsidR="00877140" w:rsidRPr="00877140" w:rsidRDefault="00877140" w:rsidP="00877140">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 xml:space="preserve">Rozprávky  a rozprávkové  dobrodružstvá  (napr.  B.  </w:t>
      </w:r>
      <w:proofErr w:type="spellStart"/>
      <w:r w:rsidRPr="00877140">
        <w:rPr>
          <w:rFonts w:ascii="Times New Roman" w:hAnsi="Times New Roman"/>
          <w:sz w:val="24"/>
          <w:szCs w:val="24"/>
        </w:rPr>
        <w:t>Němcová</w:t>
      </w:r>
      <w:proofErr w:type="spellEnd"/>
      <w:r w:rsidRPr="00877140">
        <w:rPr>
          <w:rFonts w:ascii="Times New Roman" w:hAnsi="Times New Roman"/>
          <w:sz w:val="24"/>
          <w:szCs w:val="24"/>
        </w:rPr>
        <w:t>,</w:t>
      </w:r>
      <w:r>
        <w:rPr>
          <w:rFonts w:ascii="Times New Roman" w:hAnsi="Times New Roman"/>
          <w:sz w:val="24"/>
          <w:szCs w:val="24"/>
        </w:rPr>
        <w:t xml:space="preserve">  K.  </w:t>
      </w:r>
      <w:proofErr w:type="spellStart"/>
      <w:r>
        <w:rPr>
          <w:rFonts w:ascii="Times New Roman" w:hAnsi="Times New Roman"/>
          <w:sz w:val="24"/>
          <w:szCs w:val="24"/>
        </w:rPr>
        <w:t>Čapek</w:t>
      </w:r>
      <w:proofErr w:type="spellEnd"/>
      <w:r>
        <w:rPr>
          <w:rFonts w:ascii="Times New Roman" w:hAnsi="Times New Roman"/>
          <w:sz w:val="24"/>
          <w:szCs w:val="24"/>
        </w:rPr>
        <w:t xml:space="preserve">,  J.  C.  Hronský, </w:t>
      </w:r>
      <w:r w:rsidRPr="00877140">
        <w:rPr>
          <w:rFonts w:ascii="Times New Roman" w:hAnsi="Times New Roman"/>
          <w:sz w:val="24"/>
          <w:szCs w:val="24"/>
        </w:rPr>
        <w:t xml:space="preserve">Ľ. </w:t>
      </w:r>
      <w:proofErr w:type="spellStart"/>
      <w:r w:rsidRPr="00877140">
        <w:rPr>
          <w:rFonts w:ascii="Times New Roman" w:hAnsi="Times New Roman"/>
          <w:sz w:val="24"/>
          <w:szCs w:val="24"/>
        </w:rPr>
        <w:t>Feldek</w:t>
      </w:r>
      <w:proofErr w:type="spellEnd"/>
      <w:r w:rsidRPr="00877140">
        <w:rPr>
          <w:rFonts w:ascii="Times New Roman" w:hAnsi="Times New Roman"/>
          <w:sz w:val="24"/>
          <w:szCs w:val="24"/>
        </w:rPr>
        <w:t>, K. Ondrejka).</w:t>
      </w:r>
    </w:p>
    <w:p w14:paraId="5ED201B5" w14:textId="77777777" w:rsidR="00877140" w:rsidRPr="00877140" w:rsidRDefault="00877140" w:rsidP="00877140">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 xml:space="preserve">Poviedky a romány zo života detí (napr. M. Majerová, B. </w:t>
      </w:r>
      <w:proofErr w:type="spellStart"/>
      <w:r w:rsidRPr="00877140">
        <w:rPr>
          <w:rFonts w:ascii="Times New Roman" w:hAnsi="Times New Roman"/>
          <w:sz w:val="24"/>
          <w:szCs w:val="24"/>
        </w:rPr>
        <w:t>Němcová</w:t>
      </w:r>
      <w:proofErr w:type="spellEnd"/>
      <w:r w:rsidRPr="00877140">
        <w:rPr>
          <w:rFonts w:ascii="Times New Roman" w:hAnsi="Times New Roman"/>
          <w:sz w:val="24"/>
          <w:szCs w:val="24"/>
        </w:rPr>
        <w:t xml:space="preserve">, R. </w:t>
      </w:r>
      <w:proofErr w:type="spellStart"/>
      <w:r w:rsidRPr="00877140">
        <w:rPr>
          <w:rFonts w:ascii="Times New Roman" w:hAnsi="Times New Roman"/>
          <w:sz w:val="24"/>
          <w:szCs w:val="24"/>
        </w:rPr>
        <w:t>Dobiáš</w:t>
      </w:r>
      <w:proofErr w:type="spellEnd"/>
      <w:r w:rsidRPr="00877140">
        <w:rPr>
          <w:rFonts w:ascii="Times New Roman" w:hAnsi="Times New Roman"/>
          <w:sz w:val="24"/>
          <w:szCs w:val="24"/>
        </w:rPr>
        <w:t>, V. Šikula)</w:t>
      </w:r>
    </w:p>
    <w:p w14:paraId="399866B4" w14:textId="77777777" w:rsidR="00877140" w:rsidRPr="00877140" w:rsidRDefault="00877140" w:rsidP="00877140">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Bájky,  poviedky  o zvieratkách  a dobrodružná  literatúra  (napr</w:t>
      </w:r>
      <w:r>
        <w:rPr>
          <w:rFonts w:ascii="Times New Roman" w:hAnsi="Times New Roman"/>
          <w:sz w:val="24"/>
          <w:szCs w:val="24"/>
        </w:rPr>
        <w:t xml:space="preserve">.  E.  </w:t>
      </w:r>
      <w:proofErr w:type="spellStart"/>
      <w:r>
        <w:rPr>
          <w:rFonts w:ascii="Times New Roman" w:hAnsi="Times New Roman"/>
          <w:sz w:val="24"/>
          <w:szCs w:val="24"/>
        </w:rPr>
        <w:t>Kästner</w:t>
      </w:r>
      <w:proofErr w:type="spellEnd"/>
      <w:r>
        <w:rPr>
          <w:rFonts w:ascii="Times New Roman" w:hAnsi="Times New Roman"/>
          <w:sz w:val="24"/>
          <w:szCs w:val="24"/>
        </w:rPr>
        <w:t xml:space="preserve">,  J.  </w:t>
      </w:r>
      <w:proofErr w:type="spellStart"/>
      <w:r>
        <w:rPr>
          <w:rFonts w:ascii="Times New Roman" w:hAnsi="Times New Roman"/>
          <w:sz w:val="24"/>
          <w:szCs w:val="24"/>
        </w:rPr>
        <w:t>Záborský</w:t>
      </w:r>
      <w:proofErr w:type="spellEnd"/>
      <w:r>
        <w:rPr>
          <w:rFonts w:ascii="Times New Roman" w:hAnsi="Times New Roman"/>
          <w:sz w:val="24"/>
          <w:szCs w:val="24"/>
        </w:rPr>
        <w:t xml:space="preserve">, </w:t>
      </w:r>
      <w:r w:rsidRPr="00877140">
        <w:rPr>
          <w:rFonts w:ascii="Times New Roman" w:hAnsi="Times New Roman"/>
          <w:sz w:val="24"/>
          <w:szCs w:val="24"/>
        </w:rPr>
        <w:t xml:space="preserve">D. </w:t>
      </w:r>
      <w:proofErr w:type="spellStart"/>
      <w:r w:rsidRPr="00877140">
        <w:rPr>
          <w:rFonts w:ascii="Times New Roman" w:hAnsi="Times New Roman"/>
          <w:sz w:val="24"/>
          <w:szCs w:val="24"/>
        </w:rPr>
        <w:t>Defoe</w:t>
      </w:r>
      <w:proofErr w:type="spellEnd"/>
      <w:r w:rsidRPr="00877140">
        <w:rPr>
          <w:rFonts w:ascii="Times New Roman" w:hAnsi="Times New Roman"/>
          <w:sz w:val="24"/>
          <w:szCs w:val="24"/>
        </w:rPr>
        <w:t xml:space="preserve">, R. </w:t>
      </w:r>
      <w:proofErr w:type="spellStart"/>
      <w:r w:rsidRPr="00877140">
        <w:rPr>
          <w:rFonts w:ascii="Times New Roman" w:hAnsi="Times New Roman"/>
          <w:sz w:val="24"/>
          <w:szCs w:val="24"/>
        </w:rPr>
        <w:t>Moric</w:t>
      </w:r>
      <w:proofErr w:type="spellEnd"/>
      <w:r w:rsidRPr="00877140">
        <w:rPr>
          <w:rFonts w:ascii="Times New Roman" w:hAnsi="Times New Roman"/>
          <w:sz w:val="24"/>
          <w:szCs w:val="24"/>
        </w:rPr>
        <w:t>, V. Ferko, K. May, S. Michalkov).</w:t>
      </w:r>
    </w:p>
    <w:p w14:paraId="26A8DB16" w14:textId="77777777" w:rsidR="00877140" w:rsidRPr="00877140" w:rsidRDefault="00877140" w:rsidP="00877140">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 xml:space="preserve">Báje,  povesti,  historická  próza(napr.  M.  J.  </w:t>
      </w:r>
      <w:proofErr w:type="spellStart"/>
      <w:r w:rsidRPr="00877140">
        <w:rPr>
          <w:rFonts w:ascii="Times New Roman" w:hAnsi="Times New Roman"/>
          <w:sz w:val="24"/>
          <w:szCs w:val="24"/>
        </w:rPr>
        <w:t>Huska</w:t>
      </w:r>
      <w:proofErr w:type="spellEnd"/>
      <w:r w:rsidRPr="00877140">
        <w:rPr>
          <w:rFonts w:ascii="Times New Roman" w:hAnsi="Times New Roman"/>
          <w:sz w:val="24"/>
          <w:szCs w:val="24"/>
        </w:rPr>
        <w:t xml:space="preserve">,  J.  Poliak,  J.  Horák,  R.  </w:t>
      </w:r>
      <w:proofErr w:type="spellStart"/>
      <w:r w:rsidRPr="00877140">
        <w:rPr>
          <w:rFonts w:ascii="Times New Roman" w:hAnsi="Times New Roman"/>
          <w:sz w:val="24"/>
          <w:szCs w:val="24"/>
        </w:rPr>
        <w:t>Moric</w:t>
      </w:r>
      <w:proofErr w:type="spellEnd"/>
      <w:r w:rsidRPr="00877140">
        <w:rPr>
          <w:rFonts w:ascii="Times New Roman" w:hAnsi="Times New Roman"/>
          <w:sz w:val="24"/>
          <w:szCs w:val="24"/>
        </w:rPr>
        <w:t>,  M. Ďuríčková)</w:t>
      </w:r>
    </w:p>
    <w:p w14:paraId="36E9B0B6" w14:textId="77777777" w:rsidR="00144998" w:rsidRDefault="00877140" w:rsidP="006A534C">
      <w:pPr>
        <w:spacing w:before="0" w:beforeAutospacing="0" w:after="0" w:afterAutospacing="0" w:line="360" w:lineRule="auto"/>
        <w:jc w:val="both"/>
        <w:rPr>
          <w:rFonts w:ascii="Times New Roman" w:hAnsi="Times New Roman"/>
          <w:sz w:val="24"/>
          <w:szCs w:val="24"/>
        </w:rPr>
      </w:pPr>
      <w:r w:rsidRPr="00877140">
        <w:rPr>
          <w:rFonts w:ascii="Times New Roman" w:hAnsi="Times New Roman"/>
          <w:sz w:val="24"/>
          <w:szCs w:val="24"/>
        </w:rPr>
        <w:t xml:space="preserve">Náučná literatúra (napr. J. </w:t>
      </w:r>
      <w:proofErr w:type="spellStart"/>
      <w:r w:rsidRPr="00877140">
        <w:rPr>
          <w:rFonts w:ascii="Times New Roman" w:hAnsi="Times New Roman"/>
          <w:sz w:val="24"/>
          <w:szCs w:val="24"/>
        </w:rPr>
        <w:t>Ponec</w:t>
      </w:r>
      <w:proofErr w:type="spellEnd"/>
      <w:r w:rsidRPr="00877140">
        <w:rPr>
          <w:rFonts w:ascii="Times New Roman" w:hAnsi="Times New Roman"/>
          <w:sz w:val="24"/>
          <w:szCs w:val="24"/>
        </w:rPr>
        <w:t xml:space="preserve">, M. Labuda, E. </w:t>
      </w:r>
      <w:proofErr w:type="spellStart"/>
      <w:r w:rsidRPr="00877140">
        <w:rPr>
          <w:rFonts w:ascii="Times New Roman" w:hAnsi="Times New Roman"/>
          <w:sz w:val="24"/>
          <w:szCs w:val="24"/>
        </w:rPr>
        <w:t>Jelínková</w:t>
      </w:r>
      <w:proofErr w:type="spellEnd"/>
      <w:r w:rsidRPr="00877140">
        <w:rPr>
          <w:rFonts w:ascii="Times New Roman" w:hAnsi="Times New Roman"/>
          <w:sz w:val="24"/>
          <w:szCs w:val="24"/>
        </w:rPr>
        <w:t xml:space="preserve">, L. </w:t>
      </w:r>
      <w:proofErr w:type="spellStart"/>
      <w:r w:rsidRPr="00877140">
        <w:rPr>
          <w:rFonts w:ascii="Times New Roman" w:hAnsi="Times New Roman"/>
          <w:sz w:val="24"/>
          <w:szCs w:val="24"/>
        </w:rPr>
        <w:t>Švihan</w:t>
      </w:r>
      <w:proofErr w:type="spellEnd"/>
      <w:r w:rsidRPr="00877140">
        <w:rPr>
          <w:rFonts w:ascii="Times New Roman" w:hAnsi="Times New Roman"/>
          <w:sz w:val="24"/>
          <w:szCs w:val="24"/>
        </w:rPr>
        <w:t xml:space="preserve">, J. </w:t>
      </w:r>
      <w:proofErr w:type="spellStart"/>
      <w:r w:rsidRPr="00877140">
        <w:rPr>
          <w:rFonts w:ascii="Times New Roman" w:hAnsi="Times New Roman"/>
          <w:sz w:val="24"/>
          <w:szCs w:val="24"/>
        </w:rPr>
        <w:t>Galata</w:t>
      </w:r>
      <w:proofErr w:type="spellEnd"/>
      <w:r w:rsidRPr="00877140">
        <w:rPr>
          <w:rFonts w:ascii="Times New Roman" w:hAnsi="Times New Roman"/>
          <w:sz w:val="24"/>
          <w:szCs w:val="24"/>
        </w:rPr>
        <w:t>, M. Šurinová)</w:t>
      </w:r>
    </w:p>
    <w:p w14:paraId="3E2D082A"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p>
    <w:p w14:paraId="609F0920" w14:textId="77777777" w:rsidR="000207F2" w:rsidRPr="000207F2" w:rsidRDefault="000207F2" w:rsidP="000207F2">
      <w:pPr>
        <w:spacing w:before="0" w:beforeAutospacing="0" w:after="0" w:afterAutospacing="0" w:line="360" w:lineRule="auto"/>
        <w:jc w:val="both"/>
        <w:rPr>
          <w:rFonts w:ascii="Times New Roman" w:hAnsi="Times New Roman"/>
          <w:b/>
          <w:sz w:val="24"/>
          <w:szCs w:val="24"/>
        </w:rPr>
      </w:pPr>
      <w:r w:rsidRPr="000207F2">
        <w:rPr>
          <w:rFonts w:ascii="Times New Roman" w:hAnsi="Times New Roman"/>
          <w:b/>
          <w:sz w:val="24"/>
          <w:szCs w:val="24"/>
        </w:rPr>
        <w:t>4. STRATÉGIA VYUČOVANIA – METÓDY A FORMY PRÁCE</w:t>
      </w:r>
    </w:p>
    <w:p w14:paraId="502DF09C"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p>
    <w:p w14:paraId="0D745E4D"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Pri voľbe vyučovacích metód a foriem prihliadame na obsah vyučovania, na individualitu žiakov  a atmosféru triedy tak, aby boli splnené  stanovené ciele a rozvíjali sa kľúčové kompetencie žiakov pre daný predmet. Pri výučbe slovenského jazyka využívame najmä:</w:t>
      </w:r>
    </w:p>
    <w:p w14:paraId="44526A58" w14:textId="77777777" w:rsidR="000207F2" w:rsidRPr="000207F2" w:rsidRDefault="000207F2" w:rsidP="00FD49A0">
      <w:pPr>
        <w:numPr>
          <w:ilvl w:val="0"/>
          <w:numId w:val="20"/>
        </w:num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motivačné rozprávanie a rozhovor (aktivizovanie poznatkov a skúseností žiakov),</w:t>
      </w:r>
    </w:p>
    <w:p w14:paraId="28C6788E" w14:textId="77777777" w:rsidR="000207F2" w:rsidRPr="000207F2" w:rsidRDefault="000207F2" w:rsidP="00FD49A0">
      <w:pPr>
        <w:numPr>
          <w:ilvl w:val="0"/>
          <w:numId w:val="20"/>
        </w:num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didaktické hry (</w:t>
      </w:r>
      <w:proofErr w:type="spellStart"/>
      <w:r w:rsidRPr="000207F2">
        <w:rPr>
          <w:rFonts w:ascii="Times New Roman" w:hAnsi="Times New Roman"/>
          <w:sz w:val="24"/>
          <w:szCs w:val="24"/>
        </w:rPr>
        <w:t>sebarealiktivity</w:t>
      </w:r>
      <w:proofErr w:type="spellEnd"/>
      <w:r w:rsidRPr="000207F2">
        <w:rPr>
          <w:rFonts w:ascii="Times New Roman" w:hAnsi="Times New Roman"/>
          <w:sz w:val="24"/>
          <w:szCs w:val="24"/>
        </w:rPr>
        <w:t xml:space="preserve"> na uplatnenie záujmov a spontánnosti),</w:t>
      </w:r>
    </w:p>
    <w:p w14:paraId="610B971B" w14:textId="77777777" w:rsidR="000207F2" w:rsidRPr="000207F2" w:rsidRDefault="000207F2" w:rsidP="00FD49A0">
      <w:pPr>
        <w:numPr>
          <w:ilvl w:val="0"/>
          <w:numId w:val="20"/>
        </w:num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problémové metódy (upútanie pozornosti prostredníctvom nastoleného problému),,</w:t>
      </w:r>
    </w:p>
    <w:p w14:paraId="14B0D781" w14:textId="77777777" w:rsidR="000207F2" w:rsidRPr="000207F2" w:rsidRDefault="000207F2" w:rsidP="00FD49A0">
      <w:pPr>
        <w:numPr>
          <w:ilvl w:val="0"/>
          <w:numId w:val="20"/>
        </w:num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rozprávanie (vyjadrovanie skúseností a aktívne počúvanie),</w:t>
      </w:r>
    </w:p>
    <w:p w14:paraId="5F482A88" w14:textId="77777777" w:rsidR="000207F2" w:rsidRPr="000207F2" w:rsidRDefault="000207F2" w:rsidP="00FD49A0">
      <w:pPr>
        <w:numPr>
          <w:ilvl w:val="0"/>
          <w:numId w:val="20"/>
        </w:num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demonštračné metódy (demonštráciu predmetov, javov a činností),</w:t>
      </w:r>
    </w:p>
    <w:p w14:paraId="6E9485DC" w14:textId="77777777" w:rsidR="000207F2" w:rsidRPr="000207F2" w:rsidRDefault="000207F2" w:rsidP="00FD49A0">
      <w:pPr>
        <w:numPr>
          <w:ilvl w:val="0"/>
          <w:numId w:val="20"/>
        </w:num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kooperatívne vyučovanie (formu skupinového vyučovania – napr. vo dvojiciach),</w:t>
      </w:r>
    </w:p>
    <w:p w14:paraId="52E03CAF" w14:textId="77777777" w:rsidR="000207F2" w:rsidRPr="000207F2" w:rsidRDefault="000207F2" w:rsidP="00FD49A0">
      <w:pPr>
        <w:numPr>
          <w:ilvl w:val="0"/>
          <w:numId w:val="20"/>
        </w:num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heuristické metódy (učenie sa riešením problémov)u</w:t>
      </w:r>
    </w:p>
    <w:p w14:paraId="7F84F7D6" w14:textId="77777777" w:rsidR="000207F2" w:rsidRPr="000207F2" w:rsidRDefault="000207F2" w:rsidP="00FD49A0">
      <w:pPr>
        <w:numPr>
          <w:ilvl w:val="0"/>
          <w:numId w:val="20"/>
        </w:num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dramatizáciu (rozvoj vnímania, predstavivosti, pevnej vôle  prežívania),</w:t>
      </w:r>
    </w:p>
    <w:p w14:paraId="2B24CD05" w14:textId="77777777" w:rsidR="000207F2" w:rsidRPr="000207F2" w:rsidRDefault="000207F2" w:rsidP="00FD49A0">
      <w:pPr>
        <w:numPr>
          <w:ilvl w:val="0"/>
          <w:numId w:val="20"/>
        </w:num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výklad učiteľa,</w:t>
      </w:r>
    </w:p>
    <w:p w14:paraId="3DDA1175" w14:textId="77777777" w:rsidR="000207F2" w:rsidRPr="000207F2" w:rsidRDefault="000207F2" w:rsidP="00FD49A0">
      <w:pPr>
        <w:numPr>
          <w:ilvl w:val="0"/>
          <w:numId w:val="20"/>
        </w:num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prezentačné metódy (prezentáciu s využitím dataprojektoru),</w:t>
      </w:r>
    </w:p>
    <w:p w14:paraId="71DC8AC5" w14:textId="77777777" w:rsidR="000207F2" w:rsidRPr="000207F2" w:rsidRDefault="000207F2" w:rsidP="00FD49A0">
      <w:pPr>
        <w:numPr>
          <w:ilvl w:val="0"/>
          <w:numId w:val="20"/>
        </w:num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samostatnú prácu žiakov (s pracovným listom, s počítačom, s internetom),</w:t>
      </w:r>
    </w:p>
    <w:p w14:paraId="34C49C88" w14:textId="77777777" w:rsidR="000207F2" w:rsidRPr="000207F2" w:rsidRDefault="000207F2" w:rsidP="00FD49A0">
      <w:pPr>
        <w:numPr>
          <w:ilvl w:val="0"/>
          <w:numId w:val="20"/>
        </w:num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lastRenderedPageBreak/>
        <w:t>projektové, zážitkové vyučovanie.</w:t>
      </w:r>
    </w:p>
    <w:p w14:paraId="75B5D5B6"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p>
    <w:p w14:paraId="5BD48BD2"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b/>
          <w:sz w:val="24"/>
          <w:szCs w:val="24"/>
        </w:rPr>
        <w:t>5. POŽIADAVKY NAVÝSTUP</w:t>
      </w:r>
    </w:p>
    <w:p w14:paraId="0404D5ED"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Žiaci sa naučia:</w:t>
      </w:r>
    </w:p>
    <w:p w14:paraId="488FA862"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-tvoriť nové slová pomocou slovotvornej predpony a prípony, poznávať slovotvorný základ</w:t>
      </w:r>
    </w:p>
    <w:p w14:paraId="4A3B95C9"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-skloňovať podstatné mená podľa pádových otázok</w:t>
      </w:r>
    </w:p>
    <w:p w14:paraId="6AEE2638"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-skloňovať podstatné mená podľa jednotlivých vzorov</w:t>
      </w:r>
    </w:p>
    <w:p w14:paraId="4D3D2941"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-poznávať akostné prídavné mená, určiť ich rod a číslo</w:t>
      </w:r>
    </w:p>
    <w:p w14:paraId="3E6486A5"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-rozoznávať slovesá v oznamovacom spôsobe, prítomnom, minulom a budúcom čase časovať slovesá</w:t>
      </w:r>
    </w:p>
    <w:p w14:paraId="318E2E3A"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-používať pomocné sloveso byť</w:t>
      </w:r>
    </w:p>
    <w:p w14:paraId="36902915"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-rozlišovať spisovné a nespisovné jazykové prostriedky</w:t>
      </w:r>
    </w:p>
    <w:p w14:paraId="5384E571"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-písomne odpovedať na otázky z bežného života</w:t>
      </w:r>
    </w:p>
    <w:p w14:paraId="2C62FF96"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 reprodukovať čítané a počuté texty</w:t>
      </w:r>
    </w:p>
    <w:p w14:paraId="6CF3E7AB"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-kolektívne zostaviť osnovu a rozprávať podľa nej opisovať predmety, obrázky, osoby a pracovné postupy</w:t>
      </w:r>
    </w:p>
    <w:p w14:paraId="640B8494"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 xml:space="preserve">-čítať primerane náročné texty plynule, správne a s porozumením </w:t>
      </w:r>
    </w:p>
    <w:p w14:paraId="28EA0C8A"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p>
    <w:p w14:paraId="35EFDDC1" w14:textId="77777777" w:rsidR="000207F2" w:rsidRPr="000207F2" w:rsidRDefault="000207F2" w:rsidP="000207F2">
      <w:pPr>
        <w:spacing w:before="0" w:beforeAutospacing="0" w:after="0" w:afterAutospacing="0" w:line="360" w:lineRule="auto"/>
        <w:jc w:val="both"/>
        <w:rPr>
          <w:rFonts w:ascii="Times New Roman" w:hAnsi="Times New Roman"/>
          <w:b/>
          <w:sz w:val="24"/>
          <w:szCs w:val="24"/>
        </w:rPr>
      </w:pPr>
      <w:r w:rsidRPr="000207F2">
        <w:rPr>
          <w:rFonts w:ascii="Times New Roman" w:hAnsi="Times New Roman"/>
          <w:b/>
          <w:sz w:val="24"/>
          <w:szCs w:val="24"/>
        </w:rPr>
        <w:t>6. HODNOTENIE PREDMETU</w:t>
      </w:r>
    </w:p>
    <w:p w14:paraId="4E1B03DD" w14:textId="77777777" w:rsidR="000207F2" w:rsidRPr="000207F2" w:rsidRDefault="000207F2" w:rsidP="000207F2">
      <w:pPr>
        <w:spacing w:before="0" w:beforeAutospacing="0" w:after="0" w:afterAutospacing="0" w:line="360" w:lineRule="auto"/>
        <w:jc w:val="both"/>
        <w:rPr>
          <w:rFonts w:ascii="Times New Roman" w:hAnsi="Times New Roman"/>
          <w:sz w:val="24"/>
          <w:szCs w:val="24"/>
          <w:lang w:eastAsia="cs-CZ"/>
        </w:rPr>
      </w:pPr>
      <w:r w:rsidRPr="000207F2">
        <w:rPr>
          <w:rFonts w:ascii="Times New Roman" w:hAnsi="Times New Roman"/>
          <w:sz w:val="24"/>
          <w:szCs w:val="24"/>
          <w:lang w:eastAsia="cs-CZ"/>
        </w:rPr>
        <w:t>Žiaci sú hodnotení podľa metodického pokynu č. 32/2011 na hodnotenie žiakov s ľahkým stupňom mentálneho postihnutia ISCED 1.</w:t>
      </w:r>
    </w:p>
    <w:p w14:paraId="7D700B73" w14:textId="77777777" w:rsidR="000207F2" w:rsidRDefault="000207F2" w:rsidP="000207F2">
      <w:pPr>
        <w:spacing w:before="0" w:beforeAutospacing="0" w:after="0" w:afterAutospacing="0" w:line="360" w:lineRule="auto"/>
        <w:rPr>
          <w:rFonts w:ascii="Times New Roman" w:hAnsi="Times New Roman"/>
          <w:b/>
          <w:sz w:val="24"/>
          <w:szCs w:val="24"/>
        </w:rPr>
      </w:pPr>
    </w:p>
    <w:p w14:paraId="4E7436A2" w14:textId="77777777" w:rsidR="005F22D5" w:rsidRDefault="000207F2" w:rsidP="005F22D5">
      <w:pPr>
        <w:spacing w:before="0" w:beforeAutospacing="0" w:after="0" w:afterAutospacing="0" w:line="360" w:lineRule="auto"/>
        <w:rPr>
          <w:rFonts w:ascii="Times New Roman" w:hAnsi="Times New Roman"/>
          <w:b/>
          <w:sz w:val="24"/>
          <w:szCs w:val="24"/>
        </w:rPr>
      </w:pPr>
      <w:r w:rsidRPr="000207F2">
        <w:rPr>
          <w:rFonts w:ascii="Times New Roman" w:hAnsi="Times New Roman"/>
          <w:b/>
          <w:sz w:val="24"/>
          <w:szCs w:val="24"/>
        </w:rPr>
        <w:t>7. ČASOVÁ DOTÁCIA</w:t>
      </w:r>
      <w:r w:rsidR="00CB273C">
        <w:rPr>
          <w:rFonts w:ascii="Times New Roman" w:hAnsi="Times New Roman"/>
          <w:b/>
          <w:sz w:val="24"/>
          <w:szCs w:val="24"/>
        </w:rPr>
        <w:t>-</w:t>
      </w:r>
      <w:r w:rsidR="00CB273C">
        <w:rPr>
          <w:rFonts w:ascii="Times New Roman" w:hAnsi="Times New Roman"/>
          <w:b/>
          <w:color w:val="000000"/>
        </w:rPr>
        <w:t>6</w:t>
      </w:r>
      <w:r w:rsidR="00CB273C" w:rsidRPr="00A30937">
        <w:rPr>
          <w:rFonts w:ascii="Times New Roman" w:hAnsi="Times New Roman"/>
          <w:b/>
          <w:color w:val="000000"/>
        </w:rPr>
        <w:t xml:space="preserve"> hodín</w:t>
      </w:r>
      <w:r w:rsidR="00CB273C">
        <w:rPr>
          <w:rFonts w:ascii="Times New Roman" w:hAnsi="Times New Roman"/>
          <w:b/>
          <w:color w:val="000000"/>
        </w:rPr>
        <w:t xml:space="preserve"> - 5ŠVP/1ŠkVP</w:t>
      </w:r>
    </w:p>
    <w:p w14:paraId="5B60C86E" w14:textId="77777777" w:rsidR="000207F2" w:rsidRPr="00DD1D6C" w:rsidRDefault="005F22D5" w:rsidP="00DD1D6C">
      <w:pPr>
        <w:spacing w:before="0" w:beforeAutospacing="0" w:after="0" w:afterAutospacing="0" w:line="360" w:lineRule="auto"/>
        <w:rPr>
          <w:rFonts w:ascii="Times New Roman" w:hAnsi="Times New Roman"/>
          <w:sz w:val="24"/>
          <w:szCs w:val="24"/>
        </w:rPr>
      </w:pPr>
      <w:r w:rsidRPr="005F22D5">
        <w:rPr>
          <w:rFonts w:ascii="Times New Roman" w:hAnsi="Times New Roman"/>
          <w:color w:val="000000"/>
        </w:rPr>
        <w:t xml:space="preserve">6 hodín -  5 </w:t>
      </w:r>
      <w:proofErr w:type="spellStart"/>
      <w:r w:rsidRPr="005F22D5">
        <w:rPr>
          <w:rFonts w:ascii="Times New Roman" w:hAnsi="Times New Roman"/>
          <w:color w:val="000000"/>
        </w:rPr>
        <w:t>ŠkVP</w:t>
      </w:r>
      <w:proofErr w:type="spellEnd"/>
      <w:r w:rsidRPr="005F22D5">
        <w:rPr>
          <w:rFonts w:ascii="Times New Roman" w:hAnsi="Times New Roman"/>
          <w:color w:val="000000"/>
        </w:rPr>
        <w:t>/1ŠVP</w:t>
      </w:r>
    </w:p>
    <w:tbl>
      <w:tblPr>
        <w:tblpPr w:leftFromText="141" w:rightFromText="141" w:vertAnchor="text" w:horzAnchor="margin" w:tblpY="732"/>
        <w:tblW w:w="9591" w:type="dxa"/>
        <w:tblLayout w:type="fixed"/>
        <w:tblLook w:val="0000" w:firstRow="0" w:lastRow="0" w:firstColumn="0" w:lastColumn="0" w:noHBand="0" w:noVBand="0"/>
      </w:tblPr>
      <w:tblGrid>
        <w:gridCol w:w="4361"/>
        <w:gridCol w:w="5230"/>
      </w:tblGrid>
      <w:tr w:rsidR="000207F2" w:rsidRPr="00A30937" w14:paraId="58AEF76A"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2AF60D29"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3C63B8A2"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Jazyk a komunikácia</w:t>
            </w:r>
          </w:p>
        </w:tc>
      </w:tr>
      <w:tr w:rsidR="000207F2" w:rsidRPr="00A30937" w14:paraId="51B40B9C"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4B56922C"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33274B4"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 jazyk a literatúra</w:t>
            </w:r>
          </w:p>
        </w:tc>
      </w:tr>
      <w:tr w:rsidR="000207F2" w:rsidRPr="00A30937" w14:paraId="128D5EE9"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032E40EF"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07DBB76" w14:textId="77777777" w:rsidR="000207F2" w:rsidRPr="00A30937" w:rsidRDefault="005F22D5" w:rsidP="00994C95">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6</w:t>
            </w:r>
            <w:r w:rsidRPr="00A30937">
              <w:rPr>
                <w:rFonts w:ascii="Times New Roman" w:hAnsi="Times New Roman"/>
                <w:b/>
                <w:color w:val="000000"/>
              </w:rPr>
              <w:t xml:space="preserve"> hodín</w:t>
            </w:r>
            <w:r>
              <w:rPr>
                <w:rFonts w:ascii="Times New Roman" w:hAnsi="Times New Roman"/>
                <w:b/>
                <w:color w:val="000000"/>
              </w:rPr>
              <w:t xml:space="preserve"> - 5 </w:t>
            </w:r>
            <w:proofErr w:type="spellStart"/>
            <w:r>
              <w:rPr>
                <w:rFonts w:ascii="Times New Roman" w:hAnsi="Times New Roman"/>
                <w:b/>
                <w:color w:val="000000"/>
              </w:rPr>
              <w:t>ŠkVP</w:t>
            </w:r>
            <w:proofErr w:type="spellEnd"/>
            <w:r>
              <w:rPr>
                <w:rFonts w:ascii="Times New Roman" w:hAnsi="Times New Roman"/>
                <w:b/>
                <w:color w:val="000000"/>
              </w:rPr>
              <w:t>/1ŠVP</w:t>
            </w:r>
          </w:p>
        </w:tc>
      </w:tr>
      <w:tr w:rsidR="000207F2" w:rsidRPr="00A30937" w14:paraId="596A4374"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547ECE3C"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FBAB97A"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0207F2" w:rsidRPr="00A30937" w14:paraId="08BD9214"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5CAA9394"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6EC77D3"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0207F2" w:rsidRPr="00A30937" w14:paraId="500272B4"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6B99B41F"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2A00592"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0207F2" w:rsidRPr="00A30937" w14:paraId="693DF329" w14:textId="77777777" w:rsidTr="00994C95">
        <w:trPr>
          <w:trHeight w:val="276"/>
        </w:trPr>
        <w:tc>
          <w:tcPr>
            <w:tcW w:w="4361" w:type="dxa"/>
            <w:tcBorders>
              <w:top w:val="single" w:sz="4" w:space="0" w:color="000000"/>
              <w:left w:val="single" w:sz="4" w:space="0" w:color="000000"/>
              <w:bottom w:val="single" w:sz="4" w:space="0" w:color="000000"/>
            </w:tcBorders>
          </w:tcPr>
          <w:p w14:paraId="08F733DF"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E8D9947" w14:textId="77777777" w:rsidR="000207F2" w:rsidRPr="00A30937" w:rsidRDefault="000207F2"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8A658D8" w14:textId="77777777" w:rsidR="000207F2" w:rsidRPr="000207F2" w:rsidRDefault="000207F2" w:rsidP="000207F2">
      <w:pPr>
        <w:rPr>
          <w:rFonts w:ascii="Times New Roman" w:hAnsi="Times New Roman"/>
          <w:sz w:val="24"/>
          <w:szCs w:val="24"/>
        </w:rPr>
      </w:pPr>
    </w:p>
    <w:p w14:paraId="70AB0DFD" w14:textId="77777777" w:rsidR="000207F2" w:rsidRPr="000207F2" w:rsidRDefault="000207F2" w:rsidP="000207F2">
      <w:pPr>
        <w:rPr>
          <w:rFonts w:ascii="Times New Roman" w:hAnsi="Times New Roman"/>
          <w:b/>
          <w:sz w:val="24"/>
          <w:szCs w:val="24"/>
        </w:rPr>
      </w:pPr>
      <w:r w:rsidRPr="000207F2">
        <w:rPr>
          <w:rFonts w:ascii="Times New Roman" w:hAnsi="Times New Roman"/>
          <w:b/>
          <w:sz w:val="24"/>
          <w:szCs w:val="24"/>
        </w:rPr>
        <w:t>2. CIELE PREDMETU</w:t>
      </w:r>
    </w:p>
    <w:p w14:paraId="6D44939A"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lastRenderedPageBreak/>
        <w:t xml:space="preserve">–  Docvičovať a utvrdzovať zručnosť správne písať „i“ a „y“ po mäkkých, tvrdých a     </w:t>
      </w:r>
    </w:p>
    <w:p w14:paraId="7ADF5BF9"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obojakých spoluhláskach a vo vybraných slovách,</w:t>
      </w:r>
    </w:p>
    <w:p w14:paraId="65D86859"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  poznávať prídavné mená tvrdého a mäkkého zakončenia, osvojovať si ich pravopis, </w:t>
      </w:r>
    </w:p>
    <w:p w14:paraId="3A281924"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  poznávať číslovky, </w:t>
      </w:r>
    </w:p>
    <w:p w14:paraId="2F5948C1"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  oboznámiť sa s písaním základných, radových a zložených čísloviek, </w:t>
      </w:r>
    </w:p>
    <w:p w14:paraId="0F48E351"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cvičiť sa v tvorbe súvislých ústnych prejavov a vo formách spoločenského styku.</w:t>
      </w:r>
    </w:p>
    <w:p w14:paraId="7A454DAC" w14:textId="77777777" w:rsidR="000207F2" w:rsidRPr="000207F2" w:rsidRDefault="000207F2" w:rsidP="000207F2">
      <w:pPr>
        <w:rPr>
          <w:rFonts w:ascii="Times New Roman" w:hAnsi="Times New Roman"/>
          <w:b/>
          <w:sz w:val="24"/>
          <w:szCs w:val="24"/>
        </w:rPr>
      </w:pPr>
      <w:r w:rsidRPr="000207F2">
        <w:rPr>
          <w:rFonts w:ascii="Times New Roman" w:hAnsi="Times New Roman"/>
          <w:b/>
          <w:sz w:val="24"/>
          <w:szCs w:val="24"/>
        </w:rPr>
        <w:t>3. OBSAH PREDMETU</w:t>
      </w:r>
    </w:p>
    <w:p w14:paraId="4FC1C8FA" w14:textId="77777777" w:rsidR="000207F2" w:rsidRPr="000207F2" w:rsidRDefault="000207F2" w:rsidP="000207F2">
      <w:pPr>
        <w:spacing w:before="0" w:beforeAutospacing="0" w:after="0" w:afterAutospacing="0" w:line="360" w:lineRule="auto"/>
        <w:rPr>
          <w:rFonts w:ascii="Times New Roman" w:hAnsi="Times New Roman"/>
          <w:b/>
          <w:sz w:val="24"/>
          <w:szCs w:val="24"/>
        </w:rPr>
      </w:pPr>
      <w:r w:rsidRPr="000207F2">
        <w:rPr>
          <w:rFonts w:ascii="Times New Roman" w:hAnsi="Times New Roman"/>
          <w:b/>
          <w:sz w:val="24"/>
          <w:szCs w:val="24"/>
        </w:rPr>
        <w:t xml:space="preserve">JAZYKOVÁ KOMUNIKÁCIA </w:t>
      </w:r>
    </w:p>
    <w:p w14:paraId="584804A6"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Zvuková, významová, tvarová rovina jazyka a pravopis</w:t>
      </w:r>
    </w:p>
    <w:p w14:paraId="5DE7285F" w14:textId="77777777" w:rsidR="000207F2" w:rsidRPr="000207F2" w:rsidRDefault="000207F2" w:rsidP="000207F2">
      <w:pPr>
        <w:spacing w:before="0" w:beforeAutospacing="0" w:after="0" w:afterAutospacing="0" w:line="360" w:lineRule="auto"/>
        <w:rPr>
          <w:rFonts w:ascii="Times New Roman" w:hAnsi="Times New Roman"/>
          <w:i/>
          <w:sz w:val="24"/>
          <w:szCs w:val="24"/>
        </w:rPr>
      </w:pPr>
      <w:r w:rsidRPr="000207F2">
        <w:rPr>
          <w:rFonts w:ascii="Times New Roman" w:hAnsi="Times New Roman"/>
          <w:i/>
          <w:sz w:val="24"/>
          <w:szCs w:val="24"/>
        </w:rPr>
        <w:t>Podstatné mená</w:t>
      </w:r>
    </w:p>
    <w:p w14:paraId="0804BD13"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Skloňovanie podstatných mien mužského rodu.</w:t>
      </w:r>
    </w:p>
    <w:p w14:paraId="38D63F58"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Skloňovanie podstatných mien ženského rodu.</w:t>
      </w:r>
    </w:p>
    <w:p w14:paraId="0E48EAB7"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Skloňovanie podstatných mien stredného rodu.</w:t>
      </w:r>
    </w:p>
    <w:p w14:paraId="1E61167F" w14:textId="77777777" w:rsidR="000207F2" w:rsidRPr="000207F2" w:rsidRDefault="000207F2" w:rsidP="000207F2">
      <w:pPr>
        <w:spacing w:before="0" w:beforeAutospacing="0" w:after="0" w:afterAutospacing="0" w:line="360" w:lineRule="auto"/>
        <w:rPr>
          <w:rFonts w:ascii="Times New Roman" w:hAnsi="Times New Roman"/>
          <w:i/>
          <w:sz w:val="24"/>
          <w:szCs w:val="24"/>
        </w:rPr>
      </w:pPr>
      <w:r w:rsidRPr="000207F2">
        <w:rPr>
          <w:rFonts w:ascii="Times New Roman" w:hAnsi="Times New Roman"/>
          <w:i/>
          <w:sz w:val="24"/>
          <w:szCs w:val="24"/>
        </w:rPr>
        <w:t>Prídavné mená</w:t>
      </w:r>
    </w:p>
    <w:p w14:paraId="0DA8B977"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Vlastnostné prídavné mená.</w:t>
      </w:r>
    </w:p>
    <w:p w14:paraId="1CDFCDF8"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Pravidelné stupňovanie prídavných mien.</w:t>
      </w:r>
    </w:p>
    <w:p w14:paraId="50ED5E5C"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Skloňovanie prídavných mien tvrdého zakončenia. </w:t>
      </w:r>
    </w:p>
    <w:p w14:paraId="3D49E343"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Skloňovanie prídavných mien mäkkého zakončenia.</w:t>
      </w:r>
    </w:p>
    <w:p w14:paraId="56A05422" w14:textId="77777777" w:rsidR="000207F2" w:rsidRPr="000207F2" w:rsidRDefault="000207F2" w:rsidP="000207F2">
      <w:pPr>
        <w:spacing w:before="0" w:beforeAutospacing="0" w:after="0" w:afterAutospacing="0" w:line="360" w:lineRule="auto"/>
        <w:rPr>
          <w:rFonts w:ascii="Times New Roman" w:hAnsi="Times New Roman"/>
          <w:i/>
          <w:sz w:val="24"/>
          <w:szCs w:val="24"/>
        </w:rPr>
      </w:pPr>
      <w:r w:rsidRPr="000207F2">
        <w:rPr>
          <w:rFonts w:ascii="Times New Roman" w:hAnsi="Times New Roman"/>
          <w:i/>
          <w:sz w:val="24"/>
          <w:szCs w:val="24"/>
        </w:rPr>
        <w:t xml:space="preserve">Zámená </w:t>
      </w:r>
    </w:p>
    <w:p w14:paraId="5FC8918A"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Používanie osobných zámen.</w:t>
      </w:r>
    </w:p>
    <w:p w14:paraId="2C843845" w14:textId="77777777" w:rsidR="000207F2" w:rsidRPr="000207F2" w:rsidRDefault="000207F2" w:rsidP="000207F2">
      <w:pPr>
        <w:spacing w:before="0" w:beforeAutospacing="0" w:after="0" w:afterAutospacing="0" w:line="360" w:lineRule="auto"/>
        <w:rPr>
          <w:rFonts w:ascii="Times New Roman" w:hAnsi="Times New Roman"/>
          <w:i/>
          <w:sz w:val="24"/>
          <w:szCs w:val="24"/>
        </w:rPr>
      </w:pPr>
      <w:r w:rsidRPr="000207F2">
        <w:rPr>
          <w:rFonts w:ascii="Times New Roman" w:hAnsi="Times New Roman"/>
          <w:i/>
          <w:sz w:val="24"/>
          <w:szCs w:val="24"/>
        </w:rPr>
        <w:t xml:space="preserve">Slovesá </w:t>
      </w:r>
    </w:p>
    <w:p w14:paraId="676F8070"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Minulý čas slovies. </w:t>
      </w:r>
    </w:p>
    <w:p w14:paraId="3B9F2C91"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Oznamovací a rozkazovací spôsob slovies.</w:t>
      </w:r>
    </w:p>
    <w:p w14:paraId="647D9562" w14:textId="77777777" w:rsidR="000207F2" w:rsidRPr="000207F2" w:rsidRDefault="000207F2" w:rsidP="000207F2">
      <w:pPr>
        <w:spacing w:before="0" w:beforeAutospacing="0" w:after="0" w:afterAutospacing="0" w:line="360" w:lineRule="auto"/>
        <w:rPr>
          <w:rFonts w:ascii="Times New Roman" w:hAnsi="Times New Roman"/>
          <w:i/>
          <w:sz w:val="24"/>
          <w:szCs w:val="24"/>
        </w:rPr>
      </w:pPr>
      <w:r w:rsidRPr="000207F2">
        <w:rPr>
          <w:rFonts w:ascii="Times New Roman" w:hAnsi="Times New Roman"/>
          <w:i/>
          <w:sz w:val="24"/>
          <w:szCs w:val="24"/>
        </w:rPr>
        <w:t xml:space="preserve">Číslovky </w:t>
      </w:r>
    </w:p>
    <w:p w14:paraId="40D8C138"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Základné číslovky a ich písanie.</w:t>
      </w:r>
    </w:p>
    <w:p w14:paraId="56795B68"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Zložené číslovky a ich písanie.</w:t>
      </w:r>
    </w:p>
    <w:p w14:paraId="08B48B5D"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Radové číslovky a ich písanie.</w:t>
      </w:r>
    </w:p>
    <w:p w14:paraId="11531574"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Skladba   </w:t>
      </w:r>
    </w:p>
    <w:p w14:paraId="3B6AAC21"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Holá veta.</w:t>
      </w:r>
    </w:p>
    <w:p w14:paraId="065A2F2E"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Rozvitá veta. </w:t>
      </w:r>
    </w:p>
    <w:p w14:paraId="4CD0AC3C"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Zložená veta – súvetie.</w:t>
      </w:r>
    </w:p>
    <w:p w14:paraId="7C6C604C" w14:textId="77777777" w:rsidR="000207F2" w:rsidRPr="000207F2" w:rsidRDefault="000207F2" w:rsidP="000207F2">
      <w:pPr>
        <w:spacing w:before="0" w:beforeAutospacing="0" w:after="0" w:afterAutospacing="0" w:line="360" w:lineRule="auto"/>
        <w:rPr>
          <w:rFonts w:ascii="Times New Roman" w:hAnsi="Times New Roman"/>
          <w:b/>
          <w:sz w:val="24"/>
          <w:szCs w:val="24"/>
        </w:rPr>
      </w:pPr>
      <w:r w:rsidRPr="000207F2">
        <w:rPr>
          <w:rFonts w:ascii="Times New Roman" w:hAnsi="Times New Roman"/>
          <w:b/>
          <w:sz w:val="24"/>
          <w:szCs w:val="24"/>
        </w:rPr>
        <w:t>KOMUNIKÁCIA A SLOH</w:t>
      </w:r>
    </w:p>
    <w:p w14:paraId="64B73007" w14:textId="77777777" w:rsidR="000207F2" w:rsidRPr="000207F2" w:rsidRDefault="000207F2" w:rsidP="000207F2">
      <w:pPr>
        <w:spacing w:before="0" w:beforeAutospacing="0" w:after="0" w:afterAutospacing="0" w:line="360" w:lineRule="auto"/>
        <w:rPr>
          <w:rFonts w:ascii="Times New Roman" w:hAnsi="Times New Roman"/>
          <w:i/>
          <w:sz w:val="24"/>
          <w:szCs w:val="24"/>
        </w:rPr>
      </w:pPr>
      <w:r w:rsidRPr="000207F2">
        <w:rPr>
          <w:rFonts w:ascii="Times New Roman" w:hAnsi="Times New Roman"/>
          <w:i/>
          <w:sz w:val="24"/>
          <w:szCs w:val="24"/>
        </w:rPr>
        <w:t>Štylizácia a kompozícia:</w:t>
      </w:r>
    </w:p>
    <w:p w14:paraId="62BA7673"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lastRenderedPageBreak/>
        <w:t xml:space="preserve">Zostavenie jednoduchej osnovy jazykového prejavu. </w:t>
      </w:r>
    </w:p>
    <w:p w14:paraId="265F07EC"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Zostavenie jednoduchej osnovy čítankových textov.</w:t>
      </w:r>
    </w:p>
    <w:p w14:paraId="26BFC306" w14:textId="77777777" w:rsidR="000207F2" w:rsidRPr="000207F2" w:rsidRDefault="000207F2" w:rsidP="000207F2">
      <w:pPr>
        <w:spacing w:before="0" w:beforeAutospacing="0" w:after="0" w:afterAutospacing="0" w:line="360" w:lineRule="auto"/>
        <w:rPr>
          <w:rFonts w:ascii="Times New Roman" w:hAnsi="Times New Roman"/>
          <w:i/>
          <w:sz w:val="24"/>
          <w:szCs w:val="24"/>
        </w:rPr>
      </w:pPr>
      <w:r w:rsidRPr="000207F2">
        <w:rPr>
          <w:rFonts w:ascii="Times New Roman" w:hAnsi="Times New Roman"/>
          <w:i/>
          <w:sz w:val="24"/>
          <w:szCs w:val="24"/>
        </w:rPr>
        <w:t>Výcvik v súvislých jazykových prejavoch:</w:t>
      </w:r>
    </w:p>
    <w:p w14:paraId="25A9924D" w14:textId="77777777" w:rsidR="000207F2" w:rsidRPr="000207F2" w:rsidRDefault="000207F2" w:rsidP="000207F2">
      <w:pPr>
        <w:spacing w:before="0" w:beforeAutospacing="0" w:after="0" w:afterAutospacing="0" w:line="360" w:lineRule="auto"/>
        <w:rPr>
          <w:rFonts w:ascii="Times New Roman" w:hAnsi="Times New Roman"/>
          <w:sz w:val="24"/>
          <w:szCs w:val="24"/>
          <w:u w:val="single"/>
        </w:rPr>
      </w:pPr>
      <w:r w:rsidRPr="000207F2">
        <w:rPr>
          <w:rFonts w:ascii="Times New Roman" w:hAnsi="Times New Roman"/>
          <w:sz w:val="24"/>
          <w:szCs w:val="24"/>
          <w:u w:val="single"/>
        </w:rPr>
        <w:t xml:space="preserve">Rozprávanie   </w:t>
      </w:r>
    </w:p>
    <w:p w14:paraId="755E54A2"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Ústne alebo písomné rozprávanie podľa vopred pripravenej osnovy. </w:t>
      </w:r>
    </w:p>
    <w:p w14:paraId="3EE1C1B0" w14:textId="77777777" w:rsidR="000207F2" w:rsidRPr="000207F2" w:rsidRDefault="000207F2" w:rsidP="000207F2">
      <w:pPr>
        <w:spacing w:before="0" w:beforeAutospacing="0" w:after="0" w:afterAutospacing="0" w:line="360" w:lineRule="auto"/>
        <w:rPr>
          <w:rFonts w:ascii="Times New Roman" w:hAnsi="Times New Roman"/>
          <w:sz w:val="24"/>
          <w:szCs w:val="24"/>
          <w:u w:val="single"/>
        </w:rPr>
      </w:pPr>
      <w:r w:rsidRPr="000207F2">
        <w:rPr>
          <w:rFonts w:ascii="Times New Roman" w:hAnsi="Times New Roman"/>
          <w:sz w:val="24"/>
          <w:szCs w:val="24"/>
          <w:u w:val="single"/>
        </w:rPr>
        <w:t xml:space="preserve">Opis </w:t>
      </w:r>
    </w:p>
    <w:p w14:paraId="75D05A12"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Opis predmetu, obrázka, osoby, krajiny, pracovného postupu. </w:t>
      </w:r>
    </w:p>
    <w:p w14:paraId="551C5C46" w14:textId="77777777" w:rsidR="000207F2" w:rsidRPr="000207F2" w:rsidRDefault="000207F2" w:rsidP="000207F2">
      <w:pPr>
        <w:spacing w:before="0" w:beforeAutospacing="0" w:after="0" w:afterAutospacing="0" w:line="360" w:lineRule="auto"/>
        <w:rPr>
          <w:rFonts w:ascii="Times New Roman" w:hAnsi="Times New Roman"/>
          <w:sz w:val="24"/>
          <w:szCs w:val="24"/>
          <w:u w:val="single"/>
        </w:rPr>
      </w:pPr>
      <w:r w:rsidRPr="000207F2">
        <w:rPr>
          <w:rFonts w:ascii="Times New Roman" w:hAnsi="Times New Roman"/>
          <w:sz w:val="24"/>
          <w:szCs w:val="24"/>
          <w:u w:val="single"/>
        </w:rPr>
        <w:t>Formy spoločenského styku</w:t>
      </w:r>
    </w:p>
    <w:p w14:paraId="3C0CCD76"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Písanie  listu  rodičom,  listu  s poďakovaním,  s blahoželaním.  Osvojovanie  si  formy  a úpravy listu, obálky.</w:t>
      </w:r>
    </w:p>
    <w:p w14:paraId="5232EE26"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Požiadanie – prosba, rozkaz, poďakovanie.</w:t>
      </w:r>
    </w:p>
    <w:p w14:paraId="06E7102F"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Ospravedlnenie. </w:t>
      </w:r>
    </w:p>
    <w:p w14:paraId="69648F86"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Oslovenie a predstavenie sa.</w:t>
      </w:r>
    </w:p>
    <w:p w14:paraId="51E2E736" w14:textId="77777777" w:rsidR="000207F2" w:rsidRPr="000207F2" w:rsidRDefault="000207F2" w:rsidP="000207F2">
      <w:pPr>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Vypĺňanie jednoduchého dotazníka.</w:t>
      </w:r>
    </w:p>
    <w:p w14:paraId="08CCF32A"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Životopis.</w:t>
      </w:r>
    </w:p>
    <w:p w14:paraId="39993EFE"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p>
    <w:p w14:paraId="47125A9C" w14:textId="77777777" w:rsidR="000207F2" w:rsidRPr="000207F2" w:rsidRDefault="000207F2" w:rsidP="000207F2">
      <w:pPr>
        <w:spacing w:before="0" w:beforeAutospacing="0" w:after="0" w:afterAutospacing="0" w:line="360" w:lineRule="auto"/>
        <w:jc w:val="both"/>
        <w:rPr>
          <w:rFonts w:ascii="Times New Roman" w:hAnsi="Times New Roman"/>
          <w:b/>
          <w:sz w:val="24"/>
          <w:szCs w:val="24"/>
        </w:rPr>
      </w:pPr>
      <w:r w:rsidRPr="000207F2">
        <w:rPr>
          <w:rFonts w:ascii="Times New Roman" w:hAnsi="Times New Roman"/>
          <w:b/>
          <w:sz w:val="24"/>
          <w:szCs w:val="24"/>
        </w:rPr>
        <w:t>ČÍTANIE A LITERATÚRA</w:t>
      </w:r>
    </w:p>
    <w:p w14:paraId="262ADF53" w14:textId="77777777" w:rsidR="000207F2" w:rsidRPr="000207F2" w:rsidRDefault="000207F2" w:rsidP="000207F2">
      <w:pPr>
        <w:spacing w:before="0" w:beforeAutospacing="0" w:after="0" w:afterAutospacing="0" w:line="360" w:lineRule="auto"/>
        <w:jc w:val="both"/>
        <w:rPr>
          <w:rFonts w:ascii="Times New Roman" w:hAnsi="Times New Roman"/>
          <w:sz w:val="24"/>
          <w:szCs w:val="24"/>
          <w:u w:val="single"/>
        </w:rPr>
      </w:pPr>
      <w:r w:rsidRPr="000207F2">
        <w:rPr>
          <w:rFonts w:ascii="Times New Roman" w:hAnsi="Times New Roman"/>
          <w:sz w:val="24"/>
          <w:szCs w:val="24"/>
          <w:u w:val="single"/>
        </w:rPr>
        <w:t>Technika čítania</w:t>
      </w:r>
    </w:p>
    <w:p w14:paraId="55C64606"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 xml:space="preserve">Plynulé  čítanie  s porozumením.  Používanie  vhodnej  sily,  intonácie  a zafarbenia  hlasu  so </w:t>
      </w:r>
    </w:p>
    <w:p w14:paraId="327929F9" w14:textId="77777777" w:rsidR="000207F2" w:rsidRPr="000207F2" w:rsidRDefault="000207F2" w:rsidP="000207F2">
      <w:pPr>
        <w:spacing w:before="0" w:beforeAutospacing="0" w:after="0" w:afterAutospacing="0" w:line="360" w:lineRule="auto"/>
        <w:jc w:val="both"/>
        <w:rPr>
          <w:rFonts w:ascii="Times New Roman" w:hAnsi="Times New Roman"/>
          <w:i/>
          <w:sz w:val="24"/>
          <w:szCs w:val="24"/>
        </w:rPr>
      </w:pPr>
      <w:r w:rsidRPr="000207F2">
        <w:rPr>
          <w:rFonts w:ascii="Times New Roman" w:hAnsi="Times New Roman"/>
          <w:i/>
          <w:sz w:val="24"/>
          <w:szCs w:val="24"/>
        </w:rPr>
        <w:t>zreteľom na obsah čítaného textu. Pestovanie kultúry reči žiakov.</w:t>
      </w:r>
    </w:p>
    <w:p w14:paraId="6D4C0E78" w14:textId="77777777" w:rsidR="000207F2" w:rsidRPr="000207F2" w:rsidRDefault="000207F2" w:rsidP="000207F2">
      <w:pPr>
        <w:spacing w:before="0" w:beforeAutospacing="0" w:after="0" w:afterAutospacing="0" w:line="360" w:lineRule="auto"/>
        <w:jc w:val="both"/>
        <w:rPr>
          <w:rFonts w:ascii="Times New Roman" w:hAnsi="Times New Roman"/>
          <w:i/>
          <w:sz w:val="24"/>
          <w:szCs w:val="24"/>
        </w:rPr>
      </w:pPr>
      <w:r w:rsidRPr="000207F2">
        <w:rPr>
          <w:rFonts w:ascii="Times New Roman" w:hAnsi="Times New Roman"/>
          <w:i/>
          <w:sz w:val="24"/>
          <w:szCs w:val="24"/>
        </w:rPr>
        <w:t>Literárna výchova</w:t>
      </w:r>
    </w:p>
    <w:p w14:paraId="19D409B5"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Zhrnutie poznatkov žiakov o literatúre.</w:t>
      </w:r>
    </w:p>
    <w:p w14:paraId="76851ED2"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 xml:space="preserve">Orientácia  v prečítanom  literárnom  diele,  v deji,  v postavách  a prostredí. </w:t>
      </w:r>
    </w:p>
    <w:p w14:paraId="6BFC55B9"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Reprodukcia obsahu.</w:t>
      </w:r>
    </w:p>
    <w:p w14:paraId="4A7188BA"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Rozvíjanie záujmu žiakov o mimoškolské čítanie, knihy, časopisy, noviny.</w:t>
      </w:r>
    </w:p>
    <w:p w14:paraId="00971E6B"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Porozumenie pojmom poviedka, román, divadelná hra, autor, básnik, prozaik, dramatik.</w:t>
      </w:r>
    </w:p>
    <w:p w14:paraId="40768FFD"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Odporúčaná literatúra:</w:t>
      </w:r>
    </w:p>
    <w:p w14:paraId="1F7EC1B1"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i/>
          <w:sz w:val="24"/>
          <w:szCs w:val="24"/>
        </w:rPr>
        <w:t>Poézia:</w:t>
      </w:r>
      <w:r w:rsidRPr="000207F2">
        <w:rPr>
          <w:rFonts w:ascii="Times New Roman" w:hAnsi="Times New Roman"/>
          <w:sz w:val="24"/>
          <w:szCs w:val="24"/>
        </w:rPr>
        <w:t xml:space="preserve"> napr. výber z poézie pre deti M. Rúfusa, Š. Žáryho, J. </w:t>
      </w:r>
      <w:r>
        <w:rPr>
          <w:rFonts w:ascii="Times New Roman" w:hAnsi="Times New Roman"/>
          <w:sz w:val="24"/>
          <w:szCs w:val="24"/>
        </w:rPr>
        <w:t xml:space="preserve">Kostru, J. Smreka, V. </w:t>
      </w:r>
      <w:proofErr w:type="spellStart"/>
      <w:r>
        <w:rPr>
          <w:rFonts w:ascii="Times New Roman" w:hAnsi="Times New Roman"/>
          <w:sz w:val="24"/>
          <w:szCs w:val="24"/>
        </w:rPr>
        <w:t>Reisela</w:t>
      </w:r>
      <w:proofErr w:type="spellEnd"/>
      <w:r>
        <w:rPr>
          <w:rFonts w:ascii="Times New Roman" w:hAnsi="Times New Roman"/>
          <w:sz w:val="24"/>
          <w:szCs w:val="24"/>
        </w:rPr>
        <w:t xml:space="preserve">, </w:t>
      </w:r>
      <w:r w:rsidRPr="000207F2">
        <w:rPr>
          <w:rFonts w:ascii="Times New Roman" w:hAnsi="Times New Roman"/>
          <w:sz w:val="24"/>
          <w:szCs w:val="24"/>
        </w:rPr>
        <w:t xml:space="preserve">J. Navrátila Ľ. </w:t>
      </w:r>
      <w:proofErr w:type="spellStart"/>
      <w:r w:rsidRPr="000207F2">
        <w:rPr>
          <w:rFonts w:ascii="Times New Roman" w:hAnsi="Times New Roman"/>
          <w:sz w:val="24"/>
          <w:szCs w:val="24"/>
        </w:rPr>
        <w:t>Feldeka</w:t>
      </w:r>
      <w:proofErr w:type="spellEnd"/>
      <w:r w:rsidRPr="000207F2">
        <w:rPr>
          <w:rFonts w:ascii="Times New Roman" w:hAnsi="Times New Roman"/>
          <w:sz w:val="24"/>
          <w:szCs w:val="24"/>
        </w:rPr>
        <w:t xml:space="preserve"> , Š. Moravčíka a iných.</w:t>
      </w:r>
    </w:p>
    <w:p w14:paraId="5CD96E01"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Poviedky  a romány  zo  života  detí:   napr.  R.  Smatanová,  J.  Č</w:t>
      </w:r>
      <w:r>
        <w:rPr>
          <w:rFonts w:ascii="Times New Roman" w:hAnsi="Times New Roman"/>
          <w:sz w:val="24"/>
          <w:szCs w:val="24"/>
        </w:rPr>
        <w:t xml:space="preserve">ervenková,  K.  </w:t>
      </w:r>
      <w:proofErr w:type="spellStart"/>
      <w:r>
        <w:rPr>
          <w:rFonts w:ascii="Times New Roman" w:hAnsi="Times New Roman"/>
          <w:sz w:val="24"/>
          <w:szCs w:val="24"/>
        </w:rPr>
        <w:t>Jarunková</w:t>
      </w:r>
      <w:proofErr w:type="spellEnd"/>
      <w:r>
        <w:rPr>
          <w:rFonts w:ascii="Times New Roman" w:hAnsi="Times New Roman"/>
          <w:sz w:val="24"/>
          <w:szCs w:val="24"/>
        </w:rPr>
        <w:t xml:space="preserve">,  V. </w:t>
      </w:r>
      <w:r w:rsidRPr="000207F2">
        <w:rPr>
          <w:rFonts w:ascii="Times New Roman" w:hAnsi="Times New Roman"/>
          <w:sz w:val="24"/>
          <w:szCs w:val="24"/>
        </w:rPr>
        <w:t xml:space="preserve">Šikula, A. </w:t>
      </w:r>
      <w:proofErr w:type="spellStart"/>
      <w:r w:rsidRPr="000207F2">
        <w:rPr>
          <w:rFonts w:ascii="Times New Roman" w:hAnsi="Times New Roman"/>
          <w:sz w:val="24"/>
          <w:szCs w:val="24"/>
        </w:rPr>
        <w:t>Marschall</w:t>
      </w:r>
      <w:proofErr w:type="spellEnd"/>
      <w:r w:rsidRPr="000207F2">
        <w:rPr>
          <w:rFonts w:ascii="Times New Roman" w:hAnsi="Times New Roman"/>
          <w:sz w:val="24"/>
          <w:szCs w:val="24"/>
        </w:rPr>
        <w:t xml:space="preserve">, K. </w:t>
      </w:r>
      <w:proofErr w:type="spellStart"/>
      <w:r w:rsidRPr="000207F2">
        <w:rPr>
          <w:rFonts w:ascii="Times New Roman" w:hAnsi="Times New Roman"/>
          <w:sz w:val="24"/>
          <w:szCs w:val="24"/>
        </w:rPr>
        <w:t>Jarunková</w:t>
      </w:r>
      <w:proofErr w:type="spellEnd"/>
      <w:r w:rsidRPr="000207F2">
        <w:rPr>
          <w:rFonts w:ascii="Times New Roman" w:hAnsi="Times New Roman"/>
          <w:sz w:val="24"/>
          <w:szCs w:val="24"/>
        </w:rPr>
        <w:t xml:space="preserve">, M. Jančová, J. </w:t>
      </w:r>
      <w:proofErr w:type="spellStart"/>
      <w:r w:rsidRPr="000207F2">
        <w:rPr>
          <w:rFonts w:ascii="Times New Roman" w:hAnsi="Times New Roman"/>
          <w:sz w:val="24"/>
          <w:szCs w:val="24"/>
        </w:rPr>
        <w:t>Tužinský</w:t>
      </w:r>
      <w:proofErr w:type="spellEnd"/>
      <w:r w:rsidRPr="000207F2">
        <w:rPr>
          <w:rFonts w:ascii="Times New Roman" w:hAnsi="Times New Roman"/>
          <w:sz w:val="24"/>
          <w:szCs w:val="24"/>
        </w:rPr>
        <w:t xml:space="preserve">, Max von der </w:t>
      </w:r>
      <w:proofErr w:type="spellStart"/>
      <w:r w:rsidRPr="000207F2">
        <w:rPr>
          <w:rFonts w:ascii="Times New Roman" w:hAnsi="Times New Roman"/>
          <w:sz w:val="24"/>
          <w:szCs w:val="24"/>
        </w:rPr>
        <w:t>Grün</w:t>
      </w:r>
      <w:proofErr w:type="spellEnd"/>
      <w:r w:rsidRPr="000207F2">
        <w:rPr>
          <w:rFonts w:ascii="Times New Roman" w:hAnsi="Times New Roman"/>
          <w:sz w:val="24"/>
          <w:szCs w:val="24"/>
        </w:rPr>
        <w:t>.</w:t>
      </w:r>
    </w:p>
    <w:p w14:paraId="1C5DF9E0"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 xml:space="preserve">Dobrodružné poviedky a romány: napr. R. Arthur, J. </w:t>
      </w:r>
      <w:proofErr w:type="spellStart"/>
      <w:r w:rsidRPr="000207F2">
        <w:rPr>
          <w:rFonts w:ascii="Times New Roman" w:hAnsi="Times New Roman"/>
          <w:sz w:val="24"/>
          <w:szCs w:val="24"/>
        </w:rPr>
        <w:t>Swift</w:t>
      </w:r>
      <w:proofErr w:type="spellEnd"/>
      <w:r w:rsidRPr="000207F2">
        <w:rPr>
          <w:rFonts w:ascii="Times New Roman" w:hAnsi="Times New Roman"/>
          <w:sz w:val="24"/>
          <w:szCs w:val="24"/>
        </w:rPr>
        <w:t xml:space="preserve">, J. Verne, J. </w:t>
      </w:r>
      <w:proofErr w:type="spellStart"/>
      <w:r w:rsidRPr="000207F2">
        <w:rPr>
          <w:rFonts w:ascii="Times New Roman" w:hAnsi="Times New Roman"/>
          <w:sz w:val="24"/>
          <w:szCs w:val="24"/>
        </w:rPr>
        <w:t>London</w:t>
      </w:r>
      <w:proofErr w:type="spellEnd"/>
      <w:r w:rsidRPr="000207F2">
        <w:rPr>
          <w:rFonts w:ascii="Times New Roman" w:hAnsi="Times New Roman"/>
          <w:sz w:val="24"/>
          <w:szCs w:val="24"/>
        </w:rPr>
        <w:t xml:space="preserve">, M. </w:t>
      </w:r>
      <w:proofErr w:type="spellStart"/>
      <w:r w:rsidRPr="000207F2">
        <w:rPr>
          <w:rFonts w:ascii="Times New Roman" w:hAnsi="Times New Roman"/>
          <w:sz w:val="24"/>
          <w:szCs w:val="24"/>
        </w:rPr>
        <w:t>Twain</w:t>
      </w:r>
      <w:proofErr w:type="spellEnd"/>
      <w:r w:rsidRPr="000207F2">
        <w:rPr>
          <w:rFonts w:ascii="Times New Roman" w:hAnsi="Times New Roman"/>
          <w:sz w:val="24"/>
          <w:szCs w:val="24"/>
        </w:rPr>
        <w:t xml:space="preserve">, J. </w:t>
      </w:r>
    </w:p>
    <w:p w14:paraId="5C47D439"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proofErr w:type="spellStart"/>
      <w:r w:rsidRPr="000207F2">
        <w:rPr>
          <w:rFonts w:ascii="Times New Roman" w:hAnsi="Times New Roman"/>
          <w:sz w:val="24"/>
          <w:szCs w:val="24"/>
        </w:rPr>
        <w:t>Curwood</w:t>
      </w:r>
      <w:proofErr w:type="spellEnd"/>
      <w:r w:rsidRPr="000207F2">
        <w:rPr>
          <w:rFonts w:ascii="Times New Roman" w:hAnsi="Times New Roman"/>
          <w:sz w:val="24"/>
          <w:szCs w:val="24"/>
        </w:rPr>
        <w:t>.</w:t>
      </w:r>
    </w:p>
    <w:p w14:paraId="4AA58458"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i/>
          <w:sz w:val="24"/>
          <w:szCs w:val="24"/>
        </w:rPr>
        <w:t>Povesti a historická próza</w:t>
      </w:r>
      <w:r w:rsidRPr="000207F2">
        <w:rPr>
          <w:rFonts w:ascii="Times New Roman" w:hAnsi="Times New Roman"/>
          <w:sz w:val="24"/>
          <w:szCs w:val="24"/>
        </w:rPr>
        <w:t xml:space="preserve">: napr. Ľ. </w:t>
      </w:r>
      <w:proofErr w:type="spellStart"/>
      <w:r w:rsidRPr="000207F2">
        <w:rPr>
          <w:rFonts w:ascii="Times New Roman" w:hAnsi="Times New Roman"/>
          <w:sz w:val="24"/>
          <w:szCs w:val="24"/>
        </w:rPr>
        <w:t>Zúbek</w:t>
      </w:r>
      <w:proofErr w:type="spellEnd"/>
      <w:r w:rsidRPr="000207F2">
        <w:rPr>
          <w:rFonts w:ascii="Times New Roman" w:hAnsi="Times New Roman"/>
          <w:sz w:val="24"/>
          <w:szCs w:val="24"/>
        </w:rPr>
        <w:t xml:space="preserve">: Moja Bratislava; Š. Moravčík: Záhorácke povesti, </w:t>
      </w:r>
    </w:p>
    <w:p w14:paraId="4AD3048D"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lastRenderedPageBreak/>
        <w:t>V. Ferko: Tisícnásobný dukát a iné.</w:t>
      </w:r>
    </w:p>
    <w:p w14:paraId="1C62743C"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 xml:space="preserve">Náučná literatúra: napr. Veľká kniha otázok a odpovedí, L. </w:t>
      </w:r>
      <w:proofErr w:type="spellStart"/>
      <w:r w:rsidRPr="000207F2">
        <w:rPr>
          <w:rFonts w:ascii="Times New Roman" w:hAnsi="Times New Roman"/>
          <w:sz w:val="24"/>
          <w:szCs w:val="24"/>
        </w:rPr>
        <w:t>Švihran</w:t>
      </w:r>
      <w:proofErr w:type="spellEnd"/>
      <w:r w:rsidRPr="000207F2">
        <w:rPr>
          <w:rFonts w:ascii="Times New Roman" w:hAnsi="Times New Roman"/>
          <w:sz w:val="24"/>
          <w:szCs w:val="24"/>
        </w:rPr>
        <w:t xml:space="preserve">: 1000 plus 1 slovenských </w:t>
      </w:r>
    </w:p>
    <w:p w14:paraId="0811E191"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 xml:space="preserve">naj,  C.  </w:t>
      </w:r>
      <w:proofErr w:type="spellStart"/>
      <w:r w:rsidRPr="000207F2">
        <w:rPr>
          <w:rFonts w:ascii="Times New Roman" w:hAnsi="Times New Roman"/>
          <w:sz w:val="24"/>
          <w:szCs w:val="24"/>
        </w:rPr>
        <w:t>Varleyová</w:t>
      </w:r>
      <w:proofErr w:type="spellEnd"/>
      <w:r w:rsidRPr="000207F2">
        <w:rPr>
          <w:rFonts w:ascii="Times New Roman" w:hAnsi="Times New Roman"/>
          <w:sz w:val="24"/>
          <w:szCs w:val="24"/>
        </w:rPr>
        <w:t xml:space="preserve">-l.  </w:t>
      </w:r>
      <w:proofErr w:type="spellStart"/>
      <w:r w:rsidRPr="000207F2">
        <w:rPr>
          <w:rFonts w:ascii="Times New Roman" w:hAnsi="Times New Roman"/>
          <w:sz w:val="24"/>
          <w:szCs w:val="24"/>
        </w:rPr>
        <w:t>Milesová</w:t>
      </w:r>
      <w:proofErr w:type="spellEnd"/>
      <w:r w:rsidRPr="000207F2">
        <w:rPr>
          <w:rFonts w:ascii="Times New Roman" w:hAnsi="Times New Roman"/>
          <w:sz w:val="24"/>
          <w:szCs w:val="24"/>
        </w:rPr>
        <w:t xml:space="preserve">:  Zemepisná  encyklopédia,  </w:t>
      </w:r>
      <w:r>
        <w:rPr>
          <w:rFonts w:ascii="Times New Roman" w:hAnsi="Times New Roman"/>
          <w:sz w:val="24"/>
          <w:szCs w:val="24"/>
        </w:rPr>
        <w:t xml:space="preserve">H.  Škodová  –  E.  Škoda:  Už viem </w:t>
      </w:r>
      <w:r w:rsidRPr="000207F2">
        <w:rPr>
          <w:rFonts w:ascii="Times New Roman" w:hAnsi="Times New Roman"/>
          <w:sz w:val="24"/>
          <w:szCs w:val="24"/>
        </w:rPr>
        <w:t xml:space="preserve">prečo, T. </w:t>
      </w:r>
      <w:proofErr w:type="spellStart"/>
      <w:r w:rsidRPr="000207F2">
        <w:rPr>
          <w:rFonts w:ascii="Times New Roman" w:hAnsi="Times New Roman"/>
          <w:sz w:val="24"/>
          <w:szCs w:val="24"/>
        </w:rPr>
        <w:t>Šipöcz</w:t>
      </w:r>
      <w:proofErr w:type="spellEnd"/>
      <w:r w:rsidRPr="000207F2">
        <w:rPr>
          <w:rFonts w:ascii="Times New Roman" w:hAnsi="Times New Roman"/>
          <w:sz w:val="24"/>
          <w:szCs w:val="24"/>
        </w:rPr>
        <w:t xml:space="preserve">: Ako je to možné?, C. </w:t>
      </w:r>
      <w:proofErr w:type="spellStart"/>
      <w:r w:rsidRPr="000207F2">
        <w:rPr>
          <w:rFonts w:ascii="Times New Roman" w:hAnsi="Times New Roman"/>
          <w:sz w:val="24"/>
          <w:szCs w:val="24"/>
        </w:rPr>
        <w:t>Valšík</w:t>
      </w:r>
      <w:proofErr w:type="spellEnd"/>
      <w:r w:rsidRPr="000207F2">
        <w:rPr>
          <w:rFonts w:ascii="Times New Roman" w:hAnsi="Times New Roman"/>
          <w:sz w:val="24"/>
          <w:szCs w:val="24"/>
        </w:rPr>
        <w:t xml:space="preserve">: Farebná detektívka. </w:t>
      </w:r>
    </w:p>
    <w:p w14:paraId="31071AE5" w14:textId="77777777" w:rsid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 xml:space="preserve">Ukážky divadelných hier: napr. J. G. Tajovský: Ženský zákon; J. </w:t>
      </w:r>
      <w:proofErr w:type="spellStart"/>
      <w:r w:rsidRPr="000207F2">
        <w:rPr>
          <w:rFonts w:ascii="Times New Roman" w:hAnsi="Times New Roman"/>
          <w:sz w:val="24"/>
          <w:szCs w:val="24"/>
        </w:rPr>
        <w:t>Zeyer</w:t>
      </w:r>
      <w:proofErr w:type="spellEnd"/>
      <w:r w:rsidRPr="000207F2">
        <w:rPr>
          <w:rFonts w:ascii="Times New Roman" w:hAnsi="Times New Roman"/>
          <w:sz w:val="24"/>
          <w:szCs w:val="24"/>
        </w:rPr>
        <w:t xml:space="preserve">: Radúz a  </w:t>
      </w:r>
      <w:proofErr w:type="spellStart"/>
      <w:r w:rsidRPr="000207F2">
        <w:rPr>
          <w:rFonts w:ascii="Times New Roman" w:hAnsi="Times New Roman"/>
          <w:sz w:val="24"/>
          <w:szCs w:val="24"/>
        </w:rPr>
        <w:t>Mahuliena</w:t>
      </w:r>
      <w:proofErr w:type="spellEnd"/>
      <w:r w:rsidRPr="000207F2">
        <w:rPr>
          <w:rFonts w:ascii="Times New Roman" w:hAnsi="Times New Roman"/>
          <w:sz w:val="24"/>
          <w:szCs w:val="24"/>
        </w:rPr>
        <w:t xml:space="preserve"> a iné.</w:t>
      </w:r>
    </w:p>
    <w:p w14:paraId="789F84E7" w14:textId="77777777" w:rsidR="000207F2" w:rsidRPr="000207F2" w:rsidRDefault="000207F2" w:rsidP="000207F2">
      <w:pPr>
        <w:rPr>
          <w:rFonts w:ascii="Times New Roman" w:hAnsi="Times New Roman"/>
          <w:b/>
          <w:sz w:val="24"/>
          <w:szCs w:val="24"/>
        </w:rPr>
      </w:pPr>
      <w:r w:rsidRPr="000207F2">
        <w:rPr>
          <w:rFonts w:ascii="Times New Roman" w:hAnsi="Times New Roman"/>
          <w:b/>
          <w:sz w:val="24"/>
          <w:szCs w:val="24"/>
        </w:rPr>
        <w:t>4. STRATÉGIA VYUČOVANIA – METÓDY A FORMY PRÁCE</w:t>
      </w:r>
    </w:p>
    <w:p w14:paraId="1ABA7739" w14:textId="77777777" w:rsidR="000207F2" w:rsidRPr="000207F2" w:rsidRDefault="000207F2" w:rsidP="000207F2">
      <w:pPr>
        <w:pStyle w:val="Zkladntext"/>
        <w:tabs>
          <w:tab w:val="left" w:pos="284"/>
        </w:tabs>
        <w:spacing w:line="360" w:lineRule="auto"/>
      </w:pPr>
      <w:r w:rsidRPr="000207F2">
        <w:t>Pri voľbe vyučovacích metód a foriem prihliadame  na obsah vyučovania, na individualitu žiakov a klímu triedy tak, aby boli splnené stanovené ciele a rozvíjali sa kľúčové kompetencie žiakov pre daný predmet. Pri výučbe slovenského jazyka využívame najmä:</w:t>
      </w:r>
    </w:p>
    <w:p w14:paraId="7E7C8F5C" w14:textId="77777777" w:rsidR="000207F2" w:rsidRPr="000207F2" w:rsidRDefault="000207F2" w:rsidP="00FD49A0">
      <w:pPr>
        <w:pStyle w:val="Zkladntext"/>
        <w:numPr>
          <w:ilvl w:val="0"/>
          <w:numId w:val="22"/>
        </w:numPr>
        <w:tabs>
          <w:tab w:val="left" w:pos="284"/>
        </w:tabs>
        <w:spacing w:line="360" w:lineRule="auto"/>
      </w:pPr>
      <w:r w:rsidRPr="000207F2">
        <w:t>motivačné rozprávanie a rozhovor (aktivizovanie poznatkov a skúseností žiakov),</w:t>
      </w:r>
    </w:p>
    <w:p w14:paraId="0B94AB78" w14:textId="77777777" w:rsidR="000207F2" w:rsidRPr="000207F2" w:rsidRDefault="000207F2" w:rsidP="00FD49A0">
      <w:pPr>
        <w:pStyle w:val="Zkladntext"/>
        <w:numPr>
          <w:ilvl w:val="0"/>
          <w:numId w:val="22"/>
        </w:numPr>
        <w:tabs>
          <w:tab w:val="left" w:pos="284"/>
        </w:tabs>
        <w:spacing w:line="360" w:lineRule="auto"/>
      </w:pPr>
      <w:r w:rsidRPr="000207F2">
        <w:t>didaktické hry (</w:t>
      </w:r>
      <w:proofErr w:type="spellStart"/>
      <w:r w:rsidRPr="000207F2">
        <w:t>sebarealizačné</w:t>
      </w:r>
      <w:proofErr w:type="spellEnd"/>
      <w:r w:rsidRPr="000207F2">
        <w:t xml:space="preserve"> aktivity na uplatnenie záujmov  a spontánnosti),</w:t>
      </w:r>
    </w:p>
    <w:p w14:paraId="6182D590" w14:textId="77777777" w:rsidR="000207F2" w:rsidRPr="000207F2" w:rsidRDefault="000207F2" w:rsidP="00FD49A0">
      <w:pPr>
        <w:pStyle w:val="Zkladntext"/>
        <w:numPr>
          <w:ilvl w:val="0"/>
          <w:numId w:val="22"/>
        </w:numPr>
        <w:tabs>
          <w:tab w:val="left" w:pos="284"/>
        </w:tabs>
        <w:spacing w:line="360" w:lineRule="auto"/>
      </w:pPr>
      <w:r w:rsidRPr="000207F2">
        <w:t>problémová metóda (upútanie pozornosti prostredníctvom nastoleného problému),</w:t>
      </w:r>
    </w:p>
    <w:p w14:paraId="7347CD47" w14:textId="77777777" w:rsidR="000207F2" w:rsidRPr="000207F2" w:rsidRDefault="000207F2" w:rsidP="00FD49A0">
      <w:pPr>
        <w:pStyle w:val="Zkladntext"/>
        <w:numPr>
          <w:ilvl w:val="0"/>
          <w:numId w:val="22"/>
        </w:numPr>
        <w:tabs>
          <w:tab w:val="left" w:pos="284"/>
        </w:tabs>
        <w:spacing w:line="360" w:lineRule="auto"/>
      </w:pPr>
      <w:r w:rsidRPr="000207F2">
        <w:t>rozprávanie (vyjadrovanie skúseností a aktívne počúvanie),</w:t>
      </w:r>
    </w:p>
    <w:p w14:paraId="249B0013" w14:textId="77777777" w:rsidR="000207F2" w:rsidRPr="000207F2" w:rsidRDefault="000207F2" w:rsidP="00FD49A0">
      <w:pPr>
        <w:pStyle w:val="Zkladntext"/>
        <w:numPr>
          <w:ilvl w:val="0"/>
          <w:numId w:val="22"/>
        </w:numPr>
        <w:tabs>
          <w:tab w:val="left" w:pos="284"/>
        </w:tabs>
        <w:spacing w:line="360" w:lineRule="auto"/>
      </w:pPr>
      <w:r w:rsidRPr="000207F2">
        <w:t>demonštračná metóda (demonštrácia predmetov, javov a činností),</w:t>
      </w:r>
    </w:p>
    <w:p w14:paraId="695EA64D" w14:textId="77777777" w:rsidR="000207F2" w:rsidRPr="000207F2" w:rsidRDefault="000207F2" w:rsidP="00FD49A0">
      <w:pPr>
        <w:pStyle w:val="Zkladntext"/>
        <w:numPr>
          <w:ilvl w:val="0"/>
          <w:numId w:val="22"/>
        </w:numPr>
        <w:tabs>
          <w:tab w:val="left" w:pos="284"/>
        </w:tabs>
        <w:spacing w:line="360" w:lineRule="auto"/>
      </w:pPr>
      <w:r w:rsidRPr="000207F2">
        <w:t>kooperatívne vyučovanie (forma skupinového vyučovania – napr. vo dvojiciach),</w:t>
      </w:r>
    </w:p>
    <w:p w14:paraId="6F1ECA29" w14:textId="77777777" w:rsidR="000207F2" w:rsidRPr="000207F2" w:rsidRDefault="000207F2" w:rsidP="00FD49A0">
      <w:pPr>
        <w:pStyle w:val="Zkladntext"/>
        <w:numPr>
          <w:ilvl w:val="0"/>
          <w:numId w:val="22"/>
        </w:numPr>
        <w:tabs>
          <w:tab w:val="left" w:pos="284"/>
        </w:tabs>
        <w:spacing w:line="360" w:lineRule="auto"/>
      </w:pPr>
      <w:r w:rsidRPr="000207F2">
        <w:t xml:space="preserve">heuristická metóda (učenie sa riešením problémov), </w:t>
      </w:r>
    </w:p>
    <w:p w14:paraId="0B3E8035" w14:textId="77777777" w:rsidR="000207F2" w:rsidRPr="000207F2" w:rsidRDefault="000207F2" w:rsidP="00FD49A0">
      <w:pPr>
        <w:pStyle w:val="Zkladntext"/>
        <w:numPr>
          <w:ilvl w:val="0"/>
          <w:numId w:val="22"/>
        </w:numPr>
        <w:tabs>
          <w:tab w:val="left" w:pos="284"/>
          <w:tab w:val="left" w:pos="1800"/>
        </w:tabs>
        <w:spacing w:line="360" w:lineRule="auto"/>
        <w:rPr>
          <w:lang w:val="pt-BR"/>
        </w:rPr>
      </w:pPr>
      <w:proofErr w:type="spellStart"/>
      <w:r w:rsidRPr="000207F2">
        <w:rPr>
          <w:snapToGrid w:val="0"/>
          <w:lang w:val="cs-CZ"/>
        </w:rPr>
        <w:t>dramatizácia</w:t>
      </w:r>
      <w:proofErr w:type="spellEnd"/>
      <w:r w:rsidRPr="000207F2">
        <w:rPr>
          <w:snapToGrid w:val="0"/>
          <w:lang w:val="cs-CZ"/>
        </w:rPr>
        <w:t xml:space="preserve"> (rozvoj </w:t>
      </w:r>
      <w:proofErr w:type="spellStart"/>
      <w:r w:rsidRPr="000207F2">
        <w:rPr>
          <w:snapToGrid w:val="0"/>
          <w:lang w:val="cs-CZ"/>
        </w:rPr>
        <w:t>vnímania</w:t>
      </w:r>
      <w:proofErr w:type="spellEnd"/>
      <w:r w:rsidRPr="000207F2">
        <w:rPr>
          <w:snapToGrid w:val="0"/>
          <w:lang w:val="cs-CZ"/>
        </w:rPr>
        <w:t xml:space="preserve">, </w:t>
      </w:r>
      <w:proofErr w:type="spellStart"/>
      <w:r w:rsidRPr="000207F2">
        <w:rPr>
          <w:snapToGrid w:val="0"/>
          <w:lang w:val="cs-CZ"/>
        </w:rPr>
        <w:t>predstavivosti</w:t>
      </w:r>
      <w:proofErr w:type="spellEnd"/>
      <w:r w:rsidRPr="000207F2">
        <w:rPr>
          <w:snapToGrid w:val="0"/>
          <w:lang w:val="cs-CZ"/>
        </w:rPr>
        <w:t xml:space="preserve">, </w:t>
      </w:r>
      <w:proofErr w:type="spellStart"/>
      <w:r w:rsidRPr="000207F2">
        <w:rPr>
          <w:snapToGrid w:val="0"/>
          <w:lang w:val="cs-CZ"/>
        </w:rPr>
        <w:t>pevnej</w:t>
      </w:r>
      <w:proofErr w:type="spellEnd"/>
      <w:r w:rsidRPr="000207F2">
        <w:rPr>
          <w:snapToGrid w:val="0"/>
          <w:lang w:val="cs-CZ"/>
        </w:rPr>
        <w:t xml:space="preserve"> </w:t>
      </w:r>
      <w:proofErr w:type="spellStart"/>
      <w:r w:rsidRPr="000207F2">
        <w:rPr>
          <w:snapToGrid w:val="0"/>
          <w:lang w:val="cs-CZ"/>
        </w:rPr>
        <w:t>vôle</w:t>
      </w:r>
      <w:proofErr w:type="spellEnd"/>
      <w:r w:rsidRPr="000207F2">
        <w:rPr>
          <w:snapToGrid w:val="0"/>
          <w:lang w:val="cs-CZ"/>
        </w:rPr>
        <w:t xml:space="preserve"> a </w:t>
      </w:r>
      <w:proofErr w:type="spellStart"/>
      <w:r w:rsidRPr="000207F2">
        <w:rPr>
          <w:snapToGrid w:val="0"/>
          <w:lang w:val="cs-CZ"/>
        </w:rPr>
        <w:t>prežívania</w:t>
      </w:r>
      <w:proofErr w:type="spellEnd"/>
      <w:r w:rsidRPr="000207F2">
        <w:rPr>
          <w:snapToGrid w:val="0"/>
          <w:lang w:val="cs-CZ"/>
        </w:rPr>
        <w:t>),</w:t>
      </w:r>
    </w:p>
    <w:p w14:paraId="77C927B9" w14:textId="77777777" w:rsidR="000207F2" w:rsidRPr="000207F2" w:rsidRDefault="000207F2" w:rsidP="00FD49A0">
      <w:pPr>
        <w:pStyle w:val="Zkladntext"/>
        <w:numPr>
          <w:ilvl w:val="0"/>
          <w:numId w:val="22"/>
        </w:numPr>
        <w:tabs>
          <w:tab w:val="left" w:pos="284"/>
          <w:tab w:val="left" w:pos="1800"/>
        </w:tabs>
        <w:spacing w:line="360" w:lineRule="auto"/>
        <w:rPr>
          <w:lang w:val="pt-BR"/>
        </w:rPr>
      </w:pPr>
      <w:r w:rsidRPr="000207F2">
        <w:rPr>
          <w:snapToGrid w:val="0"/>
          <w:lang w:val="cs-CZ"/>
        </w:rPr>
        <w:t xml:space="preserve">výklad </w:t>
      </w:r>
      <w:proofErr w:type="spellStart"/>
      <w:r w:rsidRPr="000207F2">
        <w:rPr>
          <w:snapToGrid w:val="0"/>
          <w:lang w:val="cs-CZ"/>
        </w:rPr>
        <w:t>učiteľa</w:t>
      </w:r>
      <w:proofErr w:type="spellEnd"/>
      <w:r w:rsidRPr="000207F2">
        <w:rPr>
          <w:snapToGrid w:val="0"/>
          <w:lang w:val="cs-CZ"/>
        </w:rPr>
        <w:t>,</w:t>
      </w:r>
    </w:p>
    <w:p w14:paraId="7B05E66E" w14:textId="77777777" w:rsidR="000207F2" w:rsidRPr="000207F2" w:rsidRDefault="000207F2" w:rsidP="00FD49A0">
      <w:pPr>
        <w:pStyle w:val="Zkladntext"/>
        <w:numPr>
          <w:ilvl w:val="0"/>
          <w:numId w:val="22"/>
        </w:numPr>
        <w:tabs>
          <w:tab w:val="left" w:pos="284"/>
          <w:tab w:val="left" w:pos="1800"/>
        </w:tabs>
        <w:spacing w:line="360" w:lineRule="auto"/>
        <w:rPr>
          <w:lang w:val="pt-BR"/>
        </w:rPr>
      </w:pPr>
      <w:proofErr w:type="spellStart"/>
      <w:r w:rsidRPr="000207F2">
        <w:rPr>
          <w:snapToGrid w:val="0"/>
          <w:lang w:val="cs-CZ"/>
        </w:rPr>
        <w:t>prezentačná</w:t>
      </w:r>
      <w:proofErr w:type="spellEnd"/>
      <w:r w:rsidRPr="000207F2">
        <w:rPr>
          <w:snapToGrid w:val="0"/>
          <w:lang w:val="cs-CZ"/>
        </w:rPr>
        <w:t xml:space="preserve"> </w:t>
      </w:r>
      <w:proofErr w:type="spellStart"/>
      <w:r w:rsidRPr="000207F2">
        <w:rPr>
          <w:snapToGrid w:val="0"/>
          <w:lang w:val="cs-CZ"/>
        </w:rPr>
        <w:t>metóda</w:t>
      </w:r>
      <w:proofErr w:type="spellEnd"/>
      <w:r w:rsidRPr="000207F2">
        <w:rPr>
          <w:snapToGrid w:val="0"/>
          <w:lang w:val="cs-CZ"/>
        </w:rPr>
        <w:t xml:space="preserve"> (</w:t>
      </w:r>
      <w:proofErr w:type="spellStart"/>
      <w:r w:rsidRPr="000207F2">
        <w:rPr>
          <w:snapToGrid w:val="0"/>
          <w:lang w:val="cs-CZ"/>
        </w:rPr>
        <w:t>prezentácia</w:t>
      </w:r>
      <w:proofErr w:type="spellEnd"/>
      <w:r w:rsidRPr="000207F2">
        <w:rPr>
          <w:snapToGrid w:val="0"/>
          <w:lang w:val="cs-CZ"/>
        </w:rPr>
        <w:t xml:space="preserve"> s využitím dataprojektoru),</w:t>
      </w:r>
    </w:p>
    <w:p w14:paraId="2C65FE7A" w14:textId="77777777" w:rsidR="000207F2" w:rsidRPr="000207F2" w:rsidRDefault="000207F2" w:rsidP="00FD49A0">
      <w:pPr>
        <w:pStyle w:val="Zkladntext"/>
        <w:numPr>
          <w:ilvl w:val="0"/>
          <w:numId w:val="23"/>
        </w:numPr>
        <w:tabs>
          <w:tab w:val="left" w:pos="284"/>
        </w:tabs>
        <w:spacing w:line="360" w:lineRule="auto"/>
      </w:pPr>
      <w:r w:rsidRPr="000207F2">
        <w:t>samostatná práca žiakov (s pracovným listom, s počítačom, s internetom),</w:t>
      </w:r>
    </w:p>
    <w:p w14:paraId="5FE0532E" w14:textId="77777777" w:rsidR="000207F2" w:rsidRPr="000207F2" w:rsidRDefault="000207F2" w:rsidP="000207F2">
      <w:pPr>
        <w:rPr>
          <w:rFonts w:ascii="Times New Roman" w:hAnsi="Times New Roman"/>
          <w:sz w:val="24"/>
          <w:szCs w:val="24"/>
        </w:rPr>
      </w:pPr>
      <w:r w:rsidRPr="000207F2">
        <w:rPr>
          <w:rFonts w:ascii="Times New Roman" w:hAnsi="Times New Roman"/>
          <w:b/>
          <w:sz w:val="24"/>
          <w:szCs w:val="24"/>
        </w:rPr>
        <w:t>5. POŽIADAVKY NAVÝSTUP</w:t>
      </w:r>
    </w:p>
    <w:p w14:paraId="3BE3E2C7" w14:textId="77777777" w:rsidR="000207F2" w:rsidRPr="000207F2" w:rsidRDefault="000207F2" w:rsidP="000207F2">
      <w:pPr>
        <w:rPr>
          <w:rFonts w:ascii="Times New Roman" w:hAnsi="Times New Roman"/>
          <w:b/>
          <w:sz w:val="24"/>
          <w:szCs w:val="24"/>
        </w:rPr>
      </w:pPr>
      <w:r w:rsidRPr="000207F2">
        <w:rPr>
          <w:rFonts w:ascii="Times New Roman" w:hAnsi="Times New Roman"/>
          <w:b/>
          <w:sz w:val="24"/>
          <w:szCs w:val="24"/>
        </w:rPr>
        <w:t>Žiaci sa naučia:</w:t>
      </w:r>
    </w:p>
    <w:p w14:paraId="307FC8AE" w14:textId="77777777" w:rsidR="000207F2" w:rsidRPr="000207F2" w:rsidRDefault="000207F2" w:rsidP="00FD49A0">
      <w:pPr>
        <w:numPr>
          <w:ilvl w:val="0"/>
          <w:numId w:val="21"/>
        </w:numPr>
        <w:tabs>
          <w:tab w:val="clear" w:pos="720"/>
          <w:tab w:val="num" w:pos="360"/>
        </w:tabs>
        <w:spacing w:before="0" w:beforeAutospacing="0" w:after="0" w:afterAutospacing="0" w:line="360" w:lineRule="auto"/>
        <w:ind w:left="540"/>
        <w:rPr>
          <w:rFonts w:ascii="Times New Roman" w:hAnsi="Times New Roman"/>
          <w:sz w:val="24"/>
          <w:szCs w:val="24"/>
        </w:rPr>
      </w:pPr>
      <w:r w:rsidRPr="000207F2">
        <w:rPr>
          <w:rFonts w:ascii="Times New Roman" w:hAnsi="Times New Roman"/>
          <w:sz w:val="24"/>
          <w:szCs w:val="24"/>
        </w:rPr>
        <w:t xml:space="preserve">rozlišovať podstatné mená na vlastné a všeobecné </w:t>
      </w:r>
    </w:p>
    <w:p w14:paraId="314293A1" w14:textId="77777777" w:rsidR="000207F2" w:rsidRPr="000207F2" w:rsidRDefault="000207F2" w:rsidP="00FD49A0">
      <w:pPr>
        <w:numPr>
          <w:ilvl w:val="0"/>
          <w:numId w:val="21"/>
        </w:numPr>
        <w:tabs>
          <w:tab w:val="clear" w:pos="720"/>
          <w:tab w:val="num" w:pos="360"/>
        </w:tabs>
        <w:spacing w:before="0" w:beforeAutospacing="0" w:after="0" w:afterAutospacing="0" w:line="360" w:lineRule="auto"/>
        <w:ind w:left="540"/>
        <w:rPr>
          <w:rFonts w:ascii="Times New Roman" w:hAnsi="Times New Roman"/>
          <w:sz w:val="24"/>
          <w:szCs w:val="24"/>
        </w:rPr>
      </w:pPr>
      <w:r w:rsidRPr="000207F2">
        <w:rPr>
          <w:rFonts w:ascii="Times New Roman" w:hAnsi="Times New Roman"/>
          <w:sz w:val="24"/>
          <w:szCs w:val="24"/>
        </w:rPr>
        <w:t>rozlišovať podstatné mená podľa pádu</w:t>
      </w:r>
    </w:p>
    <w:p w14:paraId="622647DA" w14:textId="77777777" w:rsidR="000207F2" w:rsidRPr="000207F2" w:rsidRDefault="000207F2" w:rsidP="00FD49A0">
      <w:pPr>
        <w:numPr>
          <w:ilvl w:val="0"/>
          <w:numId w:val="21"/>
        </w:numPr>
        <w:tabs>
          <w:tab w:val="clear" w:pos="720"/>
          <w:tab w:val="num" w:pos="360"/>
        </w:tabs>
        <w:spacing w:before="0" w:beforeAutospacing="0" w:after="0" w:afterAutospacing="0" w:line="360" w:lineRule="auto"/>
        <w:ind w:left="540"/>
        <w:rPr>
          <w:rFonts w:ascii="Times New Roman" w:hAnsi="Times New Roman"/>
          <w:sz w:val="24"/>
          <w:szCs w:val="24"/>
        </w:rPr>
      </w:pPr>
      <w:r w:rsidRPr="000207F2">
        <w:rPr>
          <w:rFonts w:ascii="Times New Roman" w:hAnsi="Times New Roman"/>
          <w:sz w:val="24"/>
          <w:szCs w:val="24"/>
        </w:rPr>
        <w:t>rozoznávať prídavné mená</w:t>
      </w:r>
    </w:p>
    <w:p w14:paraId="719F5128" w14:textId="77777777" w:rsidR="000207F2" w:rsidRPr="000207F2" w:rsidRDefault="000207F2" w:rsidP="00FD49A0">
      <w:pPr>
        <w:numPr>
          <w:ilvl w:val="0"/>
          <w:numId w:val="21"/>
        </w:numPr>
        <w:tabs>
          <w:tab w:val="clear" w:pos="720"/>
          <w:tab w:val="num" w:pos="360"/>
        </w:tabs>
        <w:spacing w:before="0" w:beforeAutospacing="0" w:after="0" w:afterAutospacing="0" w:line="360" w:lineRule="auto"/>
        <w:ind w:left="540"/>
        <w:rPr>
          <w:rFonts w:ascii="Times New Roman" w:hAnsi="Times New Roman"/>
          <w:sz w:val="24"/>
          <w:szCs w:val="24"/>
        </w:rPr>
      </w:pPr>
      <w:r w:rsidRPr="000207F2">
        <w:rPr>
          <w:rFonts w:ascii="Times New Roman" w:hAnsi="Times New Roman"/>
          <w:sz w:val="24"/>
          <w:szCs w:val="24"/>
        </w:rPr>
        <w:t>skloňovať prídavné mená podľa pádu</w:t>
      </w:r>
    </w:p>
    <w:p w14:paraId="07F95901" w14:textId="77777777" w:rsidR="000207F2" w:rsidRPr="000207F2" w:rsidRDefault="000207F2" w:rsidP="00FD49A0">
      <w:pPr>
        <w:numPr>
          <w:ilvl w:val="0"/>
          <w:numId w:val="21"/>
        </w:numPr>
        <w:tabs>
          <w:tab w:val="clear" w:pos="720"/>
          <w:tab w:val="num" w:pos="360"/>
        </w:tabs>
        <w:spacing w:before="0" w:beforeAutospacing="0" w:after="0" w:afterAutospacing="0" w:line="360" w:lineRule="auto"/>
        <w:ind w:left="540"/>
        <w:rPr>
          <w:rFonts w:ascii="Times New Roman" w:hAnsi="Times New Roman"/>
          <w:sz w:val="24"/>
          <w:szCs w:val="24"/>
        </w:rPr>
      </w:pPr>
      <w:r w:rsidRPr="000207F2">
        <w:rPr>
          <w:rFonts w:ascii="Times New Roman" w:hAnsi="Times New Roman"/>
          <w:sz w:val="24"/>
          <w:szCs w:val="24"/>
        </w:rPr>
        <w:t>poznávať akostné prídavné mená, určiť ich rod a číslo</w:t>
      </w:r>
    </w:p>
    <w:p w14:paraId="03D83D61" w14:textId="77777777" w:rsidR="000207F2" w:rsidRPr="000207F2" w:rsidRDefault="000207F2" w:rsidP="000207F2">
      <w:pPr>
        <w:suppressAutoHyphens/>
        <w:spacing w:before="0" w:beforeAutospacing="0" w:after="0" w:afterAutospacing="0" w:line="360" w:lineRule="auto"/>
        <w:ind w:left="180" w:hanging="180"/>
        <w:rPr>
          <w:rFonts w:ascii="Times New Roman" w:hAnsi="Times New Roman"/>
          <w:sz w:val="24"/>
          <w:szCs w:val="24"/>
        </w:rPr>
      </w:pPr>
      <w:r w:rsidRPr="000207F2">
        <w:rPr>
          <w:rFonts w:ascii="Times New Roman" w:hAnsi="Times New Roman"/>
          <w:sz w:val="24"/>
          <w:szCs w:val="24"/>
        </w:rPr>
        <w:t xml:space="preserve">   - rozoznávať slovesá v oznamovacom spôsobe, prítomnom, minulom a budúcom čase   časovať slovesá</w:t>
      </w:r>
    </w:p>
    <w:p w14:paraId="19B766B1" w14:textId="77777777" w:rsidR="000207F2" w:rsidRPr="000207F2" w:rsidRDefault="000207F2" w:rsidP="000207F2">
      <w:pPr>
        <w:suppressAutoHyphens/>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   - používať pomocné sloveso byť</w:t>
      </w:r>
    </w:p>
    <w:p w14:paraId="2BEB4D79" w14:textId="77777777" w:rsidR="000207F2" w:rsidRPr="000207F2" w:rsidRDefault="000207F2" w:rsidP="000207F2">
      <w:pPr>
        <w:suppressAutoHyphens/>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lastRenderedPageBreak/>
        <w:t xml:space="preserve">   - rozoznávať druh čísloviek</w:t>
      </w:r>
    </w:p>
    <w:p w14:paraId="7D07E522" w14:textId="77777777" w:rsidR="000207F2" w:rsidRPr="000207F2" w:rsidRDefault="000207F2" w:rsidP="000207F2">
      <w:pPr>
        <w:suppressAutoHyphens/>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   - rozoznávať druh viet</w:t>
      </w:r>
    </w:p>
    <w:p w14:paraId="32EE42D0" w14:textId="77777777" w:rsidR="000207F2" w:rsidRPr="000207F2" w:rsidRDefault="000207F2" w:rsidP="000207F2">
      <w:pPr>
        <w:suppressAutoHyphens/>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   - rozlišovať spisovné a nespisovné jazykové prostriedky</w:t>
      </w:r>
    </w:p>
    <w:p w14:paraId="7985E9F8" w14:textId="77777777" w:rsidR="000207F2" w:rsidRPr="000207F2" w:rsidRDefault="000207F2" w:rsidP="000207F2">
      <w:pPr>
        <w:suppressAutoHyphens/>
        <w:spacing w:before="0" w:beforeAutospacing="0" w:after="0" w:afterAutospacing="0" w:line="360" w:lineRule="auto"/>
        <w:rPr>
          <w:rFonts w:ascii="Times New Roman" w:hAnsi="Times New Roman"/>
          <w:sz w:val="24"/>
          <w:szCs w:val="24"/>
        </w:rPr>
      </w:pPr>
      <w:r w:rsidRPr="000207F2">
        <w:rPr>
          <w:rFonts w:ascii="Times New Roman" w:hAnsi="Times New Roman"/>
          <w:sz w:val="24"/>
          <w:szCs w:val="24"/>
        </w:rPr>
        <w:t xml:space="preserve">   - písomne odpovedať na otázky z bežného života</w:t>
      </w:r>
    </w:p>
    <w:p w14:paraId="216DC914" w14:textId="77777777" w:rsidR="000207F2" w:rsidRPr="000207F2" w:rsidRDefault="000207F2" w:rsidP="000207F2">
      <w:pPr>
        <w:suppressAutoHyphens/>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 xml:space="preserve">   - reprodukovať čítané a počuté texty</w:t>
      </w:r>
    </w:p>
    <w:p w14:paraId="0BC7D305" w14:textId="77777777" w:rsidR="000207F2" w:rsidRPr="000207F2" w:rsidRDefault="000207F2" w:rsidP="000207F2">
      <w:pPr>
        <w:suppressAutoHyphens/>
        <w:spacing w:before="0" w:beforeAutospacing="0" w:after="0" w:afterAutospacing="0" w:line="360" w:lineRule="auto"/>
        <w:ind w:left="180"/>
        <w:jc w:val="both"/>
        <w:rPr>
          <w:rFonts w:ascii="Times New Roman" w:hAnsi="Times New Roman"/>
          <w:sz w:val="24"/>
          <w:szCs w:val="24"/>
        </w:rPr>
      </w:pPr>
      <w:r w:rsidRPr="000207F2">
        <w:rPr>
          <w:rFonts w:ascii="Times New Roman" w:hAnsi="Times New Roman"/>
          <w:sz w:val="24"/>
          <w:szCs w:val="24"/>
        </w:rPr>
        <w:t>- kolektívne zostaviť osnovu a rozprávať podľa nej opisovať predmety, obrázky, osoby  a pracovné postupy</w:t>
      </w:r>
    </w:p>
    <w:p w14:paraId="0BF716A0" w14:textId="77777777" w:rsidR="000207F2" w:rsidRPr="000207F2" w:rsidRDefault="000207F2" w:rsidP="000207F2">
      <w:pPr>
        <w:spacing w:before="0" w:beforeAutospacing="0" w:after="0" w:afterAutospacing="0" w:line="360" w:lineRule="auto"/>
        <w:ind w:left="180"/>
        <w:jc w:val="both"/>
        <w:rPr>
          <w:rFonts w:ascii="Times New Roman" w:hAnsi="Times New Roman"/>
          <w:sz w:val="24"/>
          <w:szCs w:val="24"/>
        </w:rPr>
      </w:pPr>
      <w:r w:rsidRPr="000207F2">
        <w:rPr>
          <w:rFonts w:ascii="Times New Roman" w:hAnsi="Times New Roman"/>
          <w:sz w:val="24"/>
          <w:szCs w:val="24"/>
        </w:rPr>
        <w:t>- čítať primerane náročné texty plynule, správne a s porozumením</w:t>
      </w:r>
    </w:p>
    <w:p w14:paraId="212BA742" w14:textId="77777777" w:rsidR="000207F2" w:rsidRPr="000207F2" w:rsidRDefault="000207F2" w:rsidP="000207F2">
      <w:pPr>
        <w:spacing w:before="0" w:beforeAutospacing="0" w:after="0" w:afterAutospacing="0" w:line="360" w:lineRule="auto"/>
        <w:ind w:left="360" w:hanging="360"/>
        <w:jc w:val="both"/>
        <w:rPr>
          <w:rFonts w:ascii="Times New Roman" w:hAnsi="Times New Roman"/>
          <w:sz w:val="24"/>
          <w:szCs w:val="24"/>
        </w:rPr>
      </w:pPr>
      <w:r w:rsidRPr="000207F2">
        <w:rPr>
          <w:rFonts w:ascii="Times New Roman" w:hAnsi="Times New Roman"/>
          <w:sz w:val="24"/>
          <w:szCs w:val="24"/>
        </w:rPr>
        <w:t xml:space="preserve">   - precvičovať  oslovenie, predstavenie sa, požiadanie, poďakovanie, ospravedlnenie, privítanie  návštevy a rozlúčenie sa.</w:t>
      </w:r>
    </w:p>
    <w:p w14:paraId="22BC4C1F" w14:textId="77777777" w:rsidR="000207F2" w:rsidRPr="000207F2" w:rsidRDefault="000207F2" w:rsidP="000207F2">
      <w:pPr>
        <w:rPr>
          <w:rFonts w:ascii="Times New Roman" w:hAnsi="Times New Roman"/>
          <w:b/>
          <w:sz w:val="24"/>
          <w:szCs w:val="24"/>
        </w:rPr>
      </w:pPr>
      <w:r w:rsidRPr="000207F2">
        <w:rPr>
          <w:rFonts w:ascii="Times New Roman" w:hAnsi="Times New Roman"/>
          <w:b/>
          <w:sz w:val="24"/>
          <w:szCs w:val="24"/>
        </w:rPr>
        <w:t>6. HODNOTENIE PREDMETU</w:t>
      </w:r>
    </w:p>
    <w:p w14:paraId="2CC0FD22" w14:textId="77777777" w:rsidR="000207F2" w:rsidRPr="000207F2" w:rsidRDefault="000207F2" w:rsidP="000207F2">
      <w:pPr>
        <w:spacing w:before="0" w:beforeAutospacing="0" w:after="0" w:afterAutospacing="0" w:line="360" w:lineRule="auto"/>
        <w:jc w:val="both"/>
        <w:rPr>
          <w:rFonts w:ascii="Times New Roman" w:hAnsi="Times New Roman"/>
          <w:sz w:val="24"/>
          <w:szCs w:val="24"/>
          <w:lang w:eastAsia="cs-CZ"/>
        </w:rPr>
      </w:pPr>
      <w:r w:rsidRPr="000207F2">
        <w:rPr>
          <w:rFonts w:ascii="Times New Roman" w:hAnsi="Times New Roman"/>
          <w:sz w:val="24"/>
          <w:szCs w:val="24"/>
          <w:lang w:eastAsia="cs-CZ"/>
        </w:rPr>
        <w:t>Žiaci sú hodnotení podľa metodického pokynu č. 32/2011 na hodnotenie žiakov s ľahkým stupňom mentálneho postihnutia ISCED 1.</w:t>
      </w:r>
    </w:p>
    <w:p w14:paraId="02BBB9DA" w14:textId="77777777" w:rsidR="0002664C" w:rsidRPr="00DD1D6C" w:rsidRDefault="000207F2" w:rsidP="00DD1D6C">
      <w:pPr>
        <w:rPr>
          <w:rFonts w:ascii="Times New Roman" w:hAnsi="Times New Roman"/>
          <w:b/>
          <w:color w:val="000000"/>
        </w:rPr>
      </w:pPr>
      <w:r w:rsidRPr="000207F2">
        <w:rPr>
          <w:rFonts w:ascii="Times New Roman" w:hAnsi="Times New Roman"/>
          <w:b/>
          <w:sz w:val="24"/>
          <w:szCs w:val="24"/>
        </w:rPr>
        <w:t>7. ČASOVÁ DOT</w:t>
      </w:r>
      <w:r w:rsidR="006A534C">
        <w:rPr>
          <w:rFonts w:ascii="Times New Roman" w:hAnsi="Times New Roman"/>
          <w:b/>
          <w:sz w:val="24"/>
          <w:szCs w:val="24"/>
        </w:rPr>
        <w:t>ÁCIA</w:t>
      </w:r>
      <w:r w:rsidR="00CB273C">
        <w:rPr>
          <w:rFonts w:ascii="Times New Roman" w:hAnsi="Times New Roman"/>
          <w:b/>
          <w:sz w:val="24"/>
          <w:szCs w:val="24"/>
        </w:rPr>
        <w:t xml:space="preserve">- </w:t>
      </w:r>
      <w:r w:rsidR="00CB273C">
        <w:rPr>
          <w:rFonts w:ascii="Times New Roman" w:hAnsi="Times New Roman"/>
          <w:b/>
          <w:color w:val="000000"/>
        </w:rPr>
        <w:t>6</w:t>
      </w:r>
      <w:r w:rsidR="00CB273C" w:rsidRPr="00A30937">
        <w:rPr>
          <w:rFonts w:ascii="Times New Roman" w:hAnsi="Times New Roman"/>
          <w:b/>
          <w:color w:val="000000"/>
        </w:rPr>
        <w:t xml:space="preserve"> hodín</w:t>
      </w:r>
      <w:r w:rsidR="00CB273C">
        <w:rPr>
          <w:rFonts w:ascii="Times New Roman" w:hAnsi="Times New Roman"/>
          <w:b/>
          <w:color w:val="000000"/>
        </w:rPr>
        <w:t xml:space="preserve"> - 5 </w:t>
      </w:r>
      <w:proofErr w:type="spellStart"/>
      <w:r w:rsidR="00CB273C">
        <w:rPr>
          <w:rFonts w:ascii="Times New Roman" w:hAnsi="Times New Roman"/>
          <w:b/>
          <w:color w:val="000000"/>
        </w:rPr>
        <w:t>ŠkVP</w:t>
      </w:r>
      <w:proofErr w:type="spellEnd"/>
      <w:r w:rsidR="00CB273C">
        <w:rPr>
          <w:rFonts w:ascii="Times New Roman" w:hAnsi="Times New Roman"/>
          <w:b/>
          <w:color w:val="000000"/>
        </w:rPr>
        <w:t>/1ŠVP</w:t>
      </w:r>
      <w:r w:rsidR="00CB60BD">
        <w:rPr>
          <w:rFonts w:ascii="Times New Roman" w:hAnsi="Times New Roman"/>
          <w:b/>
          <w:color w:val="000000"/>
        </w:rPr>
        <w:t>, BEZ ROZŠÍRENIA OBSAHU UČIVA</w:t>
      </w:r>
    </w:p>
    <w:tbl>
      <w:tblPr>
        <w:tblpPr w:leftFromText="141" w:rightFromText="141" w:vertAnchor="text" w:horzAnchor="margin" w:tblpY="106"/>
        <w:tblW w:w="9591" w:type="dxa"/>
        <w:tblLayout w:type="fixed"/>
        <w:tblLook w:val="0000" w:firstRow="0" w:lastRow="0" w:firstColumn="0" w:lastColumn="0" w:noHBand="0" w:noVBand="0"/>
      </w:tblPr>
      <w:tblGrid>
        <w:gridCol w:w="4361"/>
        <w:gridCol w:w="5230"/>
      </w:tblGrid>
      <w:tr w:rsidR="00FA0DC6" w:rsidRPr="00A30937" w14:paraId="60D27867" w14:textId="77777777" w:rsidTr="00FA0DC6">
        <w:trPr>
          <w:trHeight w:val="379"/>
        </w:trPr>
        <w:tc>
          <w:tcPr>
            <w:tcW w:w="4361" w:type="dxa"/>
            <w:vMerge w:val="restart"/>
            <w:tcBorders>
              <w:top w:val="single" w:sz="4" w:space="0" w:color="000000"/>
              <w:left w:val="single" w:sz="4" w:space="0" w:color="000000"/>
              <w:bottom w:val="single" w:sz="4" w:space="0" w:color="000000"/>
            </w:tcBorders>
          </w:tcPr>
          <w:p w14:paraId="76D59205"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A4FC200"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Jazyk a komunikácia</w:t>
            </w:r>
          </w:p>
        </w:tc>
      </w:tr>
      <w:tr w:rsidR="00FA0DC6" w:rsidRPr="00A30937" w14:paraId="71BD23A3" w14:textId="77777777" w:rsidTr="00FA0DC6">
        <w:trPr>
          <w:trHeight w:val="379"/>
        </w:trPr>
        <w:tc>
          <w:tcPr>
            <w:tcW w:w="4361" w:type="dxa"/>
            <w:vMerge w:val="restart"/>
            <w:tcBorders>
              <w:top w:val="single" w:sz="4" w:space="0" w:color="000000"/>
              <w:left w:val="single" w:sz="4" w:space="0" w:color="000000"/>
              <w:bottom w:val="single" w:sz="4" w:space="0" w:color="000000"/>
            </w:tcBorders>
          </w:tcPr>
          <w:p w14:paraId="0561F1BF"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983D633"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 jazyk a literatúra</w:t>
            </w:r>
          </w:p>
        </w:tc>
      </w:tr>
      <w:tr w:rsidR="00FA0DC6" w:rsidRPr="00A30937" w14:paraId="4F237686" w14:textId="77777777" w:rsidTr="00FA0DC6">
        <w:trPr>
          <w:trHeight w:val="379"/>
        </w:trPr>
        <w:tc>
          <w:tcPr>
            <w:tcW w:w="4361" w:type="dxa"/>
            <w:vMerge w:val="restart"/>
            <w:tcBorders>
              <w:top w:val="single" w:sz="4" w:space="0" w:color="000000"/>
              <w:left w:val="single" w:sz="4" w:space="0" w:color="000000"/>
              <w:bottom w:val="single" w:sz="4" w:space="0" w:color="000000"/>
            </w:tcBorders>
          </w:tcPr>
          <w:p w14:paraId="000D1E81"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257D8C3"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6</w:t>
            </w:r>
            <w:r w:rsidRPr="00A30937">
              <w:rPr>
                <w:rFonts w:ascii="Times New Roman" w:hAnsi="Times New Roman"/>
                <w:b/>
                <w:color w:val="000000"/>
              </w:rPr>
              <w:t xml:space="preserve"> hodín</w:t>
            </w:r>
            <w:r>
              <w:rPr>
                <w:rFonts w:ascii="Times New Roman" w:hAnsi="Times New Roman"/>
                <w:b/>
                <w:color w:val="000000"/>
              </w:rPr>
              <w:t xml:space="preserve"> - 5 </w:t>
            </w:r>
            <w:proofErr w:type="spellStart"/>
            <w:r>
              <w:rPr>
                <w:rFonts w:ascii="Times New Roman" w:hAnsi="Times New Roman"/>
                <w:b/>
                <w:color w:val="000000"/>
              </w:rPr>
              <w:t>ŠkVP</w:t>
            </w:r>
            <w:proofErr w:type="spellEnd"/>
            <w:r>
              <w:rPr>
                <w:rFonts w:ascii="Times New Roman" w:hAnsi="Times New Roman"/>
                <w:b/>
                <w:color w:val="000000"/>
              </w:rPr>
              <w:t>/1ŠVP</w:t>
            </w:r>
          </w:p>
        </w:tc>
      </w:tr>
      <w:tr w:rsidR="00FA0DC6" w:rsidRPr="00A30937" w14:paraId="2610C510" w14:textId="77777777" w:rsidTr="00FA0DC6">
        <w:trPr>
          <w:trHeight w:val="379"/>
        </w:trPr>
        <w:tc>
          <w:tcPr>
            <w:tcW w:w="4361" w:type="dxa"/>
            <w:vMerge w:val="restart"/>
            <w:tcBorders>
              <w:top w:val="single" w:sz="4" w:space="0" w:color="000000"/>
              <w:left w:val="single" w:sz="4" w:space="0" w:color="000000"/>
              <w:bottom w:val="single" w:sz="4" w:space="0" w:color="000000"/>
            </w:tcBorders>
          </w:tcPr>
          <w:p w14:paraId="1E86D754"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5FF8151"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deviaty</w:t>
            </w:r>
          </w:p>
        </w:tc>
      </w:tr>
      <w:tr w:rsidR="00FA0DC6" w:rsidRPr="00A30937" w14:paraId="2FB5F5B2" w14:textId="77777777" w:rsidTr="00FA0DC6">
        <w:trPr>
          <w:trHeight w:val="379"/>
        </w:trPr>
        <w:tc>
          <w:tcPr>
            <w:tcW w:w="4361" w:type="dxa"/>
            <w:vMerge w:val="restart"/>
            <w:tcBorders>
              <w:top w:val="single" w:sz="4" w:space="0" w:color="000000"/>
              <w:left w:val="single" w:sz="4" w:space="0" w:color="000000"/>
              <w:bottom w:val="single" w:sz="4" w:space="0" w:color="000000"/>
            </w:tcBorders>
          </w:tcPr>
          <w:p w14:paraId="6C64B8F9"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F191134"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FA0DC6" w:rsidRPr="00A30937" w14:paraId="0F1237A0" w14:textId="77777777" w:rsidTr="00FA0DC6">
        <w:trPr>
          <w:trHeight w:val="379"/>
        </w:trPr>
        <w:tc>
          <w:tcPr>
            <w:tcW w:w="4361" w:type="dxa"/>
            <w:vMerge w:val="restart"/>
            <w:tcBorders>
              <w:top w:val="single" w:sz="4" w:space="0" w:color="000000"/>
              <w:left w:val="single" w:sz="4" w:space="0" w:color="000000"/>
              <w:bottom w:val="single" w:sz="4" w:space="0" w:color="000000"/>
            </w:tcBorders>
          </w:tcPr>
          <w:p w14:paraId="729F869A"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CFBB316"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FA0DC6" w:rsidRPr="00A30937" w14:paraId="0D510ADA" w14:textId="77777777" w:rsidTr="00FA0DC6">
        <w:trPr>
          <w:trHeight w:val="276"/>
        </w:trPr>
        <w:tc>
          <w:tcPr>
            <w:tcW w:w="4361" w:type="dxa"/>
            <w:tcBorders>
              <w:top w:val="single" w:sz="4" w:space="0" w:color="000000"/>
              <w:left w:val="single" w:sz="4" w:space="0" w:color="000000"/>
              <w:bottom w:val="single" w:sz="4" w:space="0" w:color="000000"/>
            </w:tcBorders>
          </w:tcPr>
          <w:p w14:paraId="48ECA681"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9BC713D" w14:textId="77777777" w:rsidR="00FA0DC6" w:rsidRPr="00A30937" w:rsidRDefault="00FA0DC6" w:rsidP="00FA0DC6">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91A10ED" w14:textId="77777777" w:rsidR="00AD6677" w:rsidRDefault="00AD6677" w:rsidP="000207F2">
      <w:pPr>
        <w:spacing w:before="0" w:beforeAutospacing="0" w:after="0" w:afterAutospacing="0" w:line="360" w:lineRule="auto"/>
        <w:jc w:val="center"/>
        <w:rPr>
          <w:rFonts w:ascii="Times New Roman" w:hAnsi="Times New Roman"/>
          <w:b/>
          <w:sz w:val="24"/>
          <w:szCs w:val="24"/>
          <w:u w:val="single"/>
        </w:rPr>
      </w:pPr>
    </w:p>
    <w:p w14:paraId="78085C17" w14:textId="77777777" w:rsidR="00AD6677" w:rsidRPr="00FA0DC6" w:rsidRDefault="00AD6677" w:rsidP="00AD6677">
      <w:pPr>
        <w:spacing w:before="0" w:beforeAutospacing="0" w:after="0" w:afterAutospacing="0" w:line="360" w:lineRule="auto"/>
        <w:rPr>
          <w:rFonts w:ascii="Times New Roman" w:hAnsi="Times New Roman"/>
          <w:b/>
          <w:sz w:val="24"/>
          <w:szCs w:val="24"/>
        </w:rPr>
      </w:pPr>
      <w:r w:rsidRPr="00FA0DC6">
        <w:rPr>
          <w:rFonts w:ascii="Times New Roman" w:hAnsi="Times New Roman"/>
          <w:b/>
          <w:sz w:val="24"/>
          <w:szCs w:val="24"/>
        </w:rPr>
        <w:t>2. CIELE PREDMETU</w:t>
      </w:r>
    </w:p>
    <w:p w14:paraId="73C1D244"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Docvičovať a utvrdzovať zručnosť správne písať „i“ a „y“ po mäkkých, tvrdých a obojakých </w:t>
      </w:r>
    </w:p>
    <w:p w14:paraId="6DAC7AE7"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spoluhláskach a vo vybraných slovách, </w:t>
      </w:r>
    </w:p>
    <w:p w14:paraId="0CF3E808"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precvičiť si pravopis podstatných a prídavných mien,</w:t>
      </w:r>
    </w:p>
    <w:p w14:paraId="041934FB"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  upevniť si pravopis slovies, najmä v minulom čase a v rozkazovacom spôsobe, </w:t>
      </w:r>
    </w:p>
    <w:p w14:paraId="56122BE4"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osvojiť si ústne a písomné vykanie,</w:t>
      </w:r>
    </w:p>
    <w:p w14:paraId="122AB833"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učiť sa vypĺňať úradné tlačivá,</w:t>
      </w:r>
    </w:p>
    <w:p w14:paraId="0BE9455C" w14:textId="77777777" w:rsid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cvičiť sa v kompozícii a štylizácii,</w:t>
      </w:r>
    </w:p>
    <w:p w14:paraId="0F16A32E" w14:textId="77777777" w:rsidR="00AD6677" w:rsidRDefault="00AD6677" w:rsidP="00AD6677">
      <w:pPr>
        <w:spacing w:before="0" w:beforeAutospacing="0" w:after="0" w:afterAutospacing="0" w:line="360" w:lineRule="auto"/>
        <w:jc w:val="both"/>
        <w:rPr>
          <w:rFonts w:ascii="Times New Roman" w:hAnsi="Times New Roman"/>
          <w:sz w:val="24"/>
          <w:szCs w:val="24"/>
        </w:rPr>
      </w:pPr>
    </w:p>
    <w:p w14:paraId="727EDD7F"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3. OBSAH PREDMETU</w:t>
      </w:r>
    </w:p>
    <w:p w14:paraId="08043D69" w14:textId="77777777" w:rsid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lastRenderedPageBreak/>
        <w:t>Obsah predmetu je rozdelený do troch oblastí:</w:t>
      </w:r>
    </w:p>
    <w:p w14:paraId="25B4AAC1" w14:textId="77777777" w:rsidR="00DD1D6C" w:rsidRPr="00AD6677" w:rsidRDefault="00DD1D6C" w:rsidP="00AD6677">
      <w:pPr>
        <w:spacing w:before="0" w:beforeAutospacing="0" w:after="0" w:afterAutospacing="0" w:line="360" w:lineRule="auto"/>
        <w:jc w:val="both"/>
        <w:rPr>
          <w:rFonts w:ascii="Times New Roman" w:hAnsi="Times New Roman"/>
          <w:sz w:val="24"/>
          <w:szCs w:val="24"/>
        </w:rPr>
      </w:pPr>
    </w:p>
    <w:p w14:paraId="1F077E24"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I. JAZYKOVÁ KOMUNIKÁCIA</w:t>
      </w:r>
    </w:p>
    <w:p w14:paraId="7D7EDE40"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Zvuková, významová, tvarová rovina jazyka a pravopis </w:t>
      </w:r>
    </w:p>
    <w:p w14:paraId="07213FC7"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 xml:space="preserve">Predložky </w:t>
      </w:r>
    </w:p>
    <w:p w14:paraId="219878F5"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Písanie predložiek. </w:t>
      </w:r>
    </w:p>
    <w:p w14:paraId="7165034D"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Predložky a pádové otázky. </w:t>
      </w:r>
    </w:p>
    <w:p w14:paraId="4B3C98EF"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 xml:space="preserve">Podstatné mená </w:t>
      </w:r>
    </w:p>
    <w:p w14:paraId="6EC3DB51"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Určovanie podstatných mien. </w:t>
      </w:r>
    </w:p>
    <w:p w14:paraId="6AC1B21A"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Pravopis životných podstatných mien mužského rodu. </w:t>
      </w:r>
    </w:p>
    <w:p w14:paraId="23DA7D11"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Pravopis neživotných podstatných mien mužského rodu. </w:t>
      </w:r>
    </w:p>
    <w:p w14:paraId="0FFCC50D"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Pravopis podstatných mien ženského rodu. </w:t>
      </w:r>
    </w:p>
    <w:p w14:paraId="6F204F53"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Pravopis podstatných mien stredného rodu. </w:t>
      </w:r>
    </w:p>
    <w:p w14:paraId="4590078E"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 xml:space="preserve">Prídavné mená </w:t>
      </w:r>
    </w:p>
    <w:p w14:paraId="417EBBB6"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Stupňovanie prídavných mien.</w:t>
      </w:r>
    </w:p>
    <w:p w14:paraId="35F408E3"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Pravopis vlastnostných prídavných mien. </w:t>
      </w:r>
    </w:p>
    <w:p w14:paraId="6E05C926"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Privlastňovacie prídavné mená.</w:t>
      </w:r>
    </w:p>
    <w:p w14:paraId="6F02AB17"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 xml:space="preserve">Zámená </w:t>
      </w:r>
    </w:p>
    <w:p w14:paraId="546A8DF6"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Používanie osobných zámen</w:t>
      </w:r>
    </w:p>
    <w:p w14:paraId="16D4F2E8"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 xml:space="preserve">Slovesá </w:t>
      </w:r>
    </w:p>
    <w:p w14:paraId="02776E46"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Slovesá v prítomnom, minulom a budúcom čase. </w:t>
      </w:r>
    </w:p>
    <w:p w14:paraId="3ACE2B8D"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 xml:space="preserve">Zámená </w:t>
      </w:r>
    </w:p>
    <w:p w14:paraId="12699BF1"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Písanie osobných zámen, tykanie, vykanie. </w:t>
      </w:r>
    </w:p>
    <w:p w14:paraId="78901D40"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 xml:space="preserve">Číslovky </w:t>
      </w:r>
    </w:p>
    <w:p w14:paraId="4BBF2300"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Základné číslovky a radové číslovky. </w:t>
      </w:r>
    </w:p>
    <w:p w14:paraId="7EAE8F7D"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Spojky</w:t>
      </w:r>
    </w:p>
    <w:p w14:paraId="09C39C1C"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Pravopis písania spojok</w:t>
      </w:r>
    </w:p>
    <w:p w14:paraId="30488EA7"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Skladba </w:t>
      </w:r>
    </w:p>
    <w:p w14:paraId="6A956426" w14:textId="77777777" w:rsid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Jednoduchá veta a zložená veta.</w:t>
      </w:r>
    </w:p>
    <w:p w14:paraId="002FEA96"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II. KOMUNIKÁCIA A SLOH</w:t>
      </w:r>
    </w:p>
    <w:p w14:paraId="49473BBB" w14:textId="77777777" w:rsidR="00AD6677" w:rsidRPr="00AD6677" w:rsidRDefault="00AD6677" w:rsidP="00AD6677">
      <w:pPr>
        <w:spacing w:before="0" w:beforeAutospacing="0" w:after="0" w:afterAutospacing="0" w:line="360" w:lineRule="auto"/>
        <w:jc w:val="both"/>
        <w:rPr>
          <w:rFonts w:ascii="Times New Roman" w:hAnsi="Times New Roman"/>
          <w:i/>
          <w:sz w:val="24"/>
          <w:szCs w:val="24"/>
        </w:rPr>
      </w:pPr>
      <w:r w:rsidRPr="00AD6677">
        <w:rPr>
          <w:rFonts w:ascii="Times New Roman" w:hAnsi="Times New Roman"/>
          <w:i/>
          <w:sz w:val="24"/>
          <w:szCs w:val="24"/>
        </w:rPr>
        <w:t xml:space="preserve">Štylizácia a kompozícia: </w:t>
      </w:r>
    </w:p>
    <w:p w14:paraId="4CCB5A76"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Zostavenie jednoduchej osnovy jazykového prejavu. </w:t>
      </w:r>
    </w:p>
    <w:p w14:paraId="305A4DD0" w14:textId="77777777" w:rsidR="00AD6677" w:rsidRPr="00AD6677" w:rsidRDefault="00AD6677" w:rsidP="00AD6677">
      <w:pPr>
        <w:spacing w:before="0" w:beforeAutospacing="0" w:after="0" w:afterAutospacing="0" w:line="360" w:lineRule="auto"/>
        <w:jc w:val="both"/>
        <w:rPr>
          <w:rFonts w:ascii="Times New Roman" w:hAnsi="Times New Roman"/>
          <w:i/>
          <w:sz w:val="24"/>
          <w:szCs w:val="24"/>
        </w:rPr>
      </w:pPr>
      <w:r w:rsidRPr="00AD6677">
        <w:rPr>
          <w:rFonts w:ascii="Times New Roman" w:hAnsi="Times New Roman"/>
          <w:i/>
          <w:sz w:val="24"/>
          <w:szCs w:val="24"/>
        </w:rPr>
        <w:t xml:space="preserve">Výcvik v súvislých jazykových prejavoch: </w:t>
      </w:r>
    </w:p>
    <w:p w14:paraId="13680273" w14:textId="77777777" w:rsidR="00AD6677" w:rsidRPr="00AD6677" w:rsidRDefault="00AD6677" w:rsidP="00AD6677">
      <w:pPr>
        <w:spacing w:before="0" w:beforeAutospacing="0" w:after="0" w:afterAutospacing="0" w:line="360" w:lineRule="auto"/>
        <w:jc w:val="both"/>
        <w:rPr>
          <w:rFonts w:ascii="Times New Roman" w:hAnsi="Times New Roman"/>
          <w:sz w:val="24"/>
          <w:szCs w:val="24"/>
          <w:u w:val="single"/>
        </w:rPr>
      </w:pPr>
      <w:r w:rsidRPr="00AD6677">
        <w:rPr>
          <w:rFonts w:ascii="Times New Roman" w:hAnsi="Times New Roman"/>
          <w:sz w:val="24"/>
          <w:szCs w:val="24"/>
          <w:u w:val="single"/>
        </w:rPr>
        <w:t xml:space="preserve">Rozprávanie  </w:t>
      </w:r>
    </w:p>
    <w:p w14:paraId="1832C01C" w14:textId="77777777" w:rsidR="00AD6677" w:rsidRDefault="00AD6677" w:rsidP="00AD6677">
      <w:pPr>
        <w:spacing w:before="0" w:beforeAutospacing="0" w:after="0" w:afterAutospacing="0" w:line="360" w:lineRule="auto"/>
        <w:jc w:val="both"/>
        <w:rPr>
          <w:rFonts w:ascii="Times New Roman" w:hAnsi="Times New Roman"/>
          <w:sz w:val="24"/>
          <w:szCs w:val="24"/>
        </w:rPr>
      </w:pPr>
    </w:p>
    <w:p w14:paraId="6E00ACD7"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Ústne  alebo  písomné  rozprávanie  podľa  vopred  pripravenej  osnov</w:t>
      </w:r>
      <w:r>
        <w:rPr>
          <w:rFonts w:ascii="Times New Roman" w:hAnsi="Times New Roman"/>
          <w:sz w:val="24"/>
          <w:szCs w:val="24"/>
        </w:rPr>
        <w:t xml:space="preserve">y,  podľa  prečítaného  textu, </w:t>
      </w:r>
      <w:r w:rsidRPr="00AD6677">
        <w:rPr>
          <w:rFonts w:ascii="Times New Roman" w:hAnsi="Times New Roman"/>
          <w:sz w:val="24"/>
          <w:szCs w:val="24"/>
        </w:rPr>
        <w:t xml:space="preserve">podľa série obrázkov. </w:t>
      </w:r>
    </w:p>
    <w:p w14:paraId="2AF39690"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Opis </w:t>
      </w:r>
    </w:p>
    <w:p w14:paraId="5DE3DFDD"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Opis (ústne i písomne) osoby, predmetu, pracovného postupu. </w:t>
      </w:r>
    </w:p>
    <w:p w14:paraId="0A0FFB0E"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Formy spoločenského styku </w:t>
      </w:r>
    </w:p>
    <w:p w14:paraId="221EEC6E"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Oslovenie, pozdrav, požiadanie, poďakovanie, ospravedlnenie sa, privítanie návštevy a rozlúčenie sa,  požiadanie  o  informáciu,  podanie  informácie,  telefonický  rozh</w:t>
      </w:r>
      <w:r>
        <w:rPr>
          <w:rFonts w:ascii="Times New Roman" w:hAnsi="Times New Roman"/>
          <w:sz w:val="24"/>
          <w:szCs w:val="24"/>
        </w:rPr>
        <w:t xml:space="preserve">ovor,  pozdrav,  blahoželanie, </w:t>
      </w:r>
      <w:r w:rsidRPr="00AD6677">
        <w:rPr>
          <w:rFonts w:ascii="Times New Roman" w:hAnsi="Times New Roman"/>
          <w:sz w:val="24"/>
          <w:szCs w:val="24"/>
        </w:rPr>
        <w:t xml:space="preserve">prejavenie sústrasti, list. </w:t>
      </w:r>
    </w:p>
    <w:p w14:paraId="1760EF1C"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Praktické písomnosti </w:t>
      </w:r>
    </w:p>
    <w:p w14:paraId="7CC1D305" w14:textId="77777777" w:rsid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Podací  lístok,  poštová  poukážka,  poštová  sprievodka  na  balík,  žiadanka,  dotazník,  prihláška </w:t>
      </w:r>
      <w:r>
        <w:rPr>
          <w:rFonts w:ascii="Times New Roman" w:hAnsi="Times New Roman"/>
          <w:sz w:val="24"/>
          <w:szCs w:val="24"/>
        </w:rPr>
        <w:t xml:space="preserve"> na </w:t>
      </w:r>
      <w:r w:rsidRPr="00AD6677">
        <w:rPr>
          <w:rFonts w:ascii="Times New Roman" w:hAnsi="Times New Roman"/>
          <w:sz w:val="24"/>
          <w:szCs w:val="24"/>
        </w:rPr>
        <w:t>pobyt, životopis, oznámenie, pozvánka, objednávka a iné.</w:t>
      </w:r>
    </w:p>
    <w:p w14:paraId="32C95C74" w14:textId="77777777" w:rsidR="00AD6677" w:rsidRDefault="00AD6677" w:rsidP="00AD6677">
      <w:pPr>
        <w:spacing w:before="0" w:beforeAutospacing="0" w:after="0" w:afterAutospacing="0" w:line="360" w:lineRule="auto"/>
        <w:jc w:val="both"/>
        <w:rPr>
          <w:rFonts w:ascii="Times New Roman" w:hAnsi="Times New Roman"/>
          <w:sz w:val="24"/>
          <w:szCs w:val="24"/>
        </w:rPr>
      </w:pPr>
    </w:p>
    <w:p w14:paraId="71ECAEDF"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III. ČÍTANIE A LITERATÚRA</w:t>
      </w:r>
    </w:p>
    <w:p w14:paraId="1FFD8DF6"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Technika čítania </w:t>
      </w:r>
    </w:p>
    <w:p w14:paraId="5D3BCE0A"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Výcvik  čítania  a  ústneho  vyjadrovania.  Upevňovanie  čitateľs</w:t>
      </w:r>
      <w:r>
        <w:rPr>
          <w:rFonts w:ascii="Times New Roman" w:hAnsi="Times New Roman"/>
          <w:sz w:val="24"/>
          <w:szCs w:val="24"/>
        </w:rPr>
        <w:t xml:space="preserve">kých  zručností  na  primerane </w:t>
      </w:r>
      <w:r w:rsidRPr="00AD6677">
        <w:rPr>
          <w:rFonts w:ascii="Times New Roman" w:hAnsi="Times New Roman"/>
          <w:sz w:val="24"/>
          <w:szCs w:val="24"/>
        </w:rPr>
        <w:t>náročných náučných  a umeleckých textoch, orientácia v prečí</w:t>
      </w:r>
      <w:r>
        <w:rPr>
          <w:rFonts w:ascii="Times New Roman" w:hAnsi="Times New Roman"/>
          <w:sz w:val="24"/>
          <w:szCs w:val="24"/>
        </w:rPr>
        <w:t xml:space="preserve">tanom texte  a  reprodukovanie </w:t>
      </w:r>
      <w:r w:rsidRPr="00AD6677">
        <w:rPr>
          <w:rFonts w:ascii="Times New Roman" w:hAnsi="Times New Roman"/>
          <w:sz w:val="24"/>
          <w:szCs w:val="24"/>
        </w:rPr>
        <w:t xml:space="preserve">jeho obsahu. </w:t>
      </w:r>
    </w:p>
    <w:p w14:paraId="5A5C2DE6"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 xml:space="preserve">Literárna výchova </w:t>
      </w:r>
    </w:p>
    <w:p w14:paraId="1D59A959"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Vzbudzovanie záujmu o mimoškolské čítanie kníh, časopisov, novín, o sledovanie vhodných </w:t>
      </w:r>
    </w:p>
    <w:p w14:paraId="13C2782D"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programov  rozhlasu  a  televízie,  podľa  miestnych  možností  aj  o  návštevy  divadelných a  filmových  predstavení.  Vyjadrovanie  vlastných  citových  zážitkov  zrozumiteľným spôsobom. </w:t>
      </w:r>
    </w:p>
    <w:p w14:paraId="26891CB5"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Odporúčaná literatúra: </w:t>
      </w:r>
    </w:p>
    <w:p w14:paraId="751F14BB"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Poézia:  napr.  výber  z  poézie  M.  Rúfusa,  V.  </w:t>
      </w:r>
      <w:proofErr w:type="spellStart"/>
      <w:r w:rsidRPr="00AD6677">
        <w:rPr>
          <w:rFonts w:ascii="Times New Roman" w:hAnsi="Times New Roman"/>
          <w:sz w:val="24"/>
          <w:szCs w:val="24"/>
        </w:rPr>
        <w:t>Reisela</w:t>
      </w:r>
      <w:proofErr w:type="spellEnd"/>
      <w:r w:rsidRPr="00AD6677">
        <w:rPr>
          <w:rFonts w:ascii="Times New Roman" w:hAnsi="Times New Roman"/>
          <w:sz w:val="24"/>
          <w:szCs w:val="24"/>
        </w:rPr>
        <w:t>,  J.  Navráti</w:t>
      </w:r>
      <w:r>
        <w:rPr>
          <w:rFonts w:ascii="Times New Roman" w:hAnsi="Times New Roman"/>
          <w:sz w:val="24"/>
          <w:szCs w:val="24"/>
        </w:rPr>
        <w:t xml:space="preserve">la,  J.  </w:t>
      </w:r>
      <w:proofErr w:type="spellStart"/>
      <w:r>
        <w:rPr>
          <w:rFonts w:ascii="Times New Roman" w:hAnsi="Times New Roman"/>
          <w:sz w:val="24"/>
          <w:szCs w:val="24"/>
        </w:rPr>
        <w:t>Bottu</w:t>
      </w:r>
      <w:proofErr w:type="spellEnd"/>
      <w:r>
        <w:rPr>
          <w:rFonts w:ascii="Times New Roman" w:hAnsi="Times New Roman"/>
          <w:sz w:val="24"/>
          <w:szCs w:val="24"/>
        </w:rPr>
        <w:t xml:space="preserve">,  S.  Chalúpku, </w:t>
      </w:r>
      <w:r w:rsidRPr="00AD6677">
        <w:rPr>
          <w:rFonts w:ascii="Times New Roman" w:hAnsi="Times New Roman"/>
          <w:sz w:val="24"/>
          <w:szCs w:val="24"/>
        </w:rPr>
        <w:t xml:space="preserve">J. Kostru, A. Plávku, J. Smreka a iných. </w:t>
      </w:r>
    </w:p>
    <w:p w14:paraId="446B46FD"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Poviedky  a romány zo života detí: napr. E. </w:t>
      </w:r>
      <w:proofErr w:type="spellStart"/>
      <w:r w:rsidRPr="00AD6677">
        <w:rPr>
          <w:rFonts w:ascii="Times New Roman" w:hAnsi="Times New Roman"/>
          <w:sz w:val="24"/>
          <w:szCs w:val="24"/>
        </w:rPr>
        <w:t>Kästner</w:t>
      </w:r>
      <w:proofErr w:type="spellEnd"/>
      <w:r w:rsidRPr="00AD6677">
        <w:rPr>
          <w:rFonts w:ascii="Times New Roman" w:hAnsi="Times New Roman"/>
          <w:sz w:val="24"/>
          <w:szCs w:val="24"/>
        </w:rPr>
        <w:t xml:space="preserve">: Lujza a </w:t>
      </w:r>
      <w:proofErr w:type="spellStart"/>
      <w:r w:rsidRPr="00AD6677">
        <w:rPr>
          <w:rFonts w:ascii="Times New Roman" w:hAnsi="Times New Roman"/>
          <w:sz w:val="24"/>
          <w:szCs w:val="24"/>
        </w:rPr>
        <w:t>Lotka</w:t>
      </w:r>
      <w:proofErr w:type="spellEnd"/>
      <w:r w:rsidRPr="00AD6677">
        <w:rPr>
          <w:rFonts w:ascii="Times New Roman" w:hAnsi="Times New Roman"/>
          <w:sz w:val="24"/>
          <w:szCs w:val="24"/>
        </w:rPr>
        <w:t xml:space="preserve">; M. Jančová: Prvá láska; J.  </w:t>
      </w:r>
      <w:proofErr w:type="spellStart"/>
      <w:r w:rsidRPr="00AD6677">
        <w:rPr>
          <w:rFonts w:ascii="Times New Roman" w:hAnsi="Times New Roman"/>
          <w:sz w:val="24"/>
          <w:szCs w:val="24"/>
        </w:rPr>
        <w:t>Tužinský</w:t>
      </w:r>
      <w:proofErr w:type="spellEnd"/>
      <w:r w:rsidRPr="00AD6677">
        <w:rPr>
          <w:rFonts w:ascii="Times New Roman" w:hAnsi="Times New Roman"/>
          <w:sz w:val="24"/>
          <w:szCs w:val="24"/>
        </w:rPr>
        <w:t xml:space="preserve">:  Straka  nekradne;  Max  von  der  </w:t>
      </w:r>
      <w:proofErr w:type="spellStart"/>
      <w:r w:rsidRPr="00AD6677">
        <w:rPr>
          <w:rFonts w:ascii="Times New Roman" w:hAnsi="Times New Roman"/>
          <w:sz w:val="24"/>
          <w:szCs w:val="24"/>
        </w:rPr>
        <w:t>Grün</w:t>
      </w:r>
      <w:proofErr w:type="spellEnd"/>
      <w:r w:rsidRPr="00AD6677">
        <w:rPr>
          <w:rFonts w:ascii="Times New Roman" w:hAnsi="Times New Roman"/>
          <w:sz w:val="24"/>
          <w:szCs w:val="24"/>
        </w:rPr>
        <w:t xml:space="preserve">:  </w:t>
      </w:r>
      <w:proofErr w:type="spellStart"/>
      <w:r w:rsidRPr="00AD6677">
        <w:rPr>
          <w:rFonts w:ascii="Times New Roman" w:hAnsi="Times New Roman"/>
          <w:sz w:val="24"/>
          <w:szCs w:val="24"/>
        </w:rPr>
        <w:t>Krokodíli</w:t>
      </w:r>
      <w:proofErr w:type="spellEnd"/>
      <w:r w:rsidRPr="00AD6677">
        <w:rPr>
          <w:rFonts w:ascii="Times New Roman" w:hAnsi="Times New Roman"/>
          <w:sz w:val="24"/>
          <w:szCs w:val="24"/>
        </w:rPr>
        <w:t xml:space="preserve">  z  predmestia;  N.  </w:t>
      </w:r>
      <w:proofErr w:type="spellStart"/>
      <w:r w:rsidRPr="00AD6677">
        <w:rPr>
          <w:rFonts w:ascii="Times New Roman" w:hAnsi="Times New Roman"/>
          <w:sz w:val="24"/>
          <w:szCs w:val="24"/>
        </w:rPr>
        <w:t>Tánska</w:t>
      </w:r>
      <w:proofErr w:type="spellEnd"/>
      <w:r w:rsidRPr="00AD6677">
        <w:rPr>
          <w:rFonts w:ascii="Times New Roman" w:hAnsi="Times New Roman"/>
          <w:sz w:val="24"/>
          <w:szCs w:val="24"/>
        </w:rPr>
        <w:t xml:space="preserve">: S dievčiskom sa nehráme; B. </w:t>
      </w:r>
      <w:proofErr w:type="spellStart"/>
      <w:r w:rsidRPr="00AD6677">
        <w:rPr>
          <w:rFonts w:ascii="Times New Roman" w:hAnsi="Times New Roman"/>
          <w:sz w:val="24"/>
          <w:szCs w:val="24"/>
        </w:rPr>
        <w:t>Němcová</w:t>
      </w:r>
      <w:proofErr w:type="spellEnd"/>
      <w:r w:rsidRPr="00AD6677">
        <w:rPr>
          <w:rFonts w:ascii="Times New Roman" w:hAnsi="Times New Roman"/>
          <w:sz w:val="24"/>
          <w:szCs w:val="24"/>
        </w:rPr>
        <w:t xml:space="preserve">: Babička; H. Zelinová: Jakubko; A. </w:t>
      </w:r>
      <w:proofErr w:type="spellStart"/>
      <w:r w:rsidRPr="00AD6677">
        <w:rPr>
          <w:rFonts w:ascii="Times New Roman" w:hAnsi="Times New Roman"/>
          <w:sz w:val="24"/>
          <w:szCs w:val="24"/>
        </w:rPr>
        <w:t>Reiner</w:t>
      </w:r>
      <w:proofErr w:type="spellEnd"/>
      <w:r w:rsidRPr="00AD6677">
        <w:rPr>
          <w:rFonts w:ascii="Times New Roman" w:hAnsi="Times New Roman"/>
          <w:sz w:val="24"/>
          <w:szCs w:val="24"/>
        </w:rPr>
        <w:t>: Dedko, babka a ja  a iných.</w:t>
      </w:r>
    </w:p>
    <w:p w14:paraId="628F37E4"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Rozprávky:  napr.  H.  CH.  </w:t>
      </w:r>
      <w:proofErr w:type="spellStart"/>
      <w:r w:rsidRPr="00AD6677">
        <w:rPr>
          <w:rFonts w:ascii="Times New Roman" w:hAnsi="Times New Roman"/>
          <w:sz w:val="24"/>
          <w:szCs w:val="24"/>
        </w:rPr>
        <w:t>Andersen</w:t>
      </w:r>
      <w:proofErr w:type="spellEnd"/>
      <w:r w:rsidRPr="00AD6677">
        <w:rPr>
          <w:rFonts w:ascii="Times New Roman" w:hAnsi="Times New Roman"/>
          <w:sz w:val="24"/>
          <w:szCs w:val="24"/>
        </w:rPr>
        <w:t xml:space="preserve">:  Dievčatko  so  zápalkami;  P.  Dobšinský:  Čert  slúži; </w:t>
      </w:r>
    </w:p>
    <w:p w14:paraId="2B6019D2"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A.S.  </w:t>
      </w:r>
      <w:proofErr w:type="spellStart"/>
      <w:r w:rsidRPr="00AD6677">
        <w:rPr>
          <w:rFonts w:ascii="Times New Roman" w:hAnsi="Times New Roman"/>
          <w:sz w:val="24"/>
          <w:szCs w:val="24"/>
        </w:rPr>
        <w:t>Puškin</w:t>
      </w:r>
      <w:proofErr w:type="spellEnd"/>
      <w:r w:rsidRPr="00AD6677">
        <w:rPr>
          <w:rFonts w:ascii="Times New Roman" w:hAnsi="Times New Roman"/>
          <w:sz w:val="24"/>
          <w:szCs w:val="24"/>
        </w:rPr>
        <w:t xml:space="preserve">:  Rozprávka  o rybárovi  a rybke;  J.  a W.  </w:t>
      </w:r>
      <w:proofErr w:type="spellStart"/>
      <w:r w:rsidRPr="00AD6677">
        <w:rPr>
          <w:rFonts w:ascii="Times New Roman" w:hAnsi="Times New Roman"/>
          <w:sz w:val="24"/>
          <w:szCs w:val="24"/>
        </w:rPr>
        <w:t>Grimm</w:t>
      </w:r>
      <w:proofErr w:type="spellEnd"/>
      <w:r w:rsidRPr="00AD6677">
        <w:rPr>
          <w:rFonts w:ascii="Times New Roman" w:hAnsi="Times New Roman"/>
          <w:sz w:val="24"/>
          <w:szCs w:val="24"/>
        </w:rPr>
        <w:t>:  Starý  otec</w:t>
      </w:r>
      <w:r>
        <w:rPr>
          <w:rFonts w:ascii="Times New Roman" w:hAnsi="Times New Roman"/>
          <w:sz w:val="24"/>
          <w:szCs w:val="24"/>
        </w:rPr>
        <w:t xml:space="preserve">  a vnuk;  Etiópska </w:t>
      </w:r>
      <w:r w:rsidRPr="00AD6677">
        <w:rPr>
          <w:rFonts w:ascii="Times New Roman" w:hAnsi="Times New Roman"/>
          <w:sz w:val="24"/>
          <w:szCs w:val="24"/>
        </w:rPr>
        <w:t>rozprávka: Krokodíl a opica.</w:t>
      </w:r>
    </w:p>
    <w:p w14:paraId="20CB47A9"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lastRenderedPageBreak/>
        <w:t xml:space="preserve">Báje, balady, povesti a historická próza: napr. od autorov S. Chalupku, J. </w:t>
      </w:r>
      <w:proofErr w:type="spellStart"/>
      <w:r w:rsidRPr="00AD6677">
        <w:rPr>
          <w:rFonts w:ascii="Times New Roman" w:hAnsi="Times New Roman"/>
          <w:sz w:val="24"/>
          <w:szCs w:val="24"/>
        </w:rPr>
        <w:t>Bottu</w:t>
      </w:r>
      <w:proofErr w:type="spellEnd"/>
      <w:r w:rsidRPr="00AD6677">
        <w:rPr>
          <w:rFonts w:ascii="Times New Roman" w:hAnsi="Times New Roman"/>
          <w:sz w:val="24"/>
          <w:szCs w:val="24"/>
        </w:rPr>
        <w:t xml:space="preserve">, J. Poliaka, M. J. </w:t>
      </w:r>
      <w:proofErr w:type="spellStart"/>
      <w:r w:rsidRPr="00AD6677">
        <w:rPr>
          <w:rFonts w:ascii="Times New Roman" w:hAnsi="Times New Roman"/>
          <w:sz w:val="24"/>
          <w:szCs w:val="24"/>
        </w:rPr>
        <w:t>Husku</w:t>
      </w:r>
      <w:proofErr w:type="spellEnd"/>
      <w:r w:rsidRPr="00AD6677">
        <w:rPr>
          <w:rFonts w:ascii="Times New Roman" w:hAnsi="Times New Roman"/>
          <w:sz w:val="24"/>
          <w:szCs w:val="24"/>
        </w:rPr>
        <w:t xml:space="preserve">, M. Ďuríčkovej, M. </w:t>
      </w:r>
      <w:proofErr w:type="spellStart"/>
      <w:r w:rsidRPr="00AD6677">
        <w:rPr>
          <w:rFonts w:ascii="Times New Roman" w:hAnsi="Times New Roman"/>
          <w:sz w:val="24"/>
          <w:szCs w:val="24"/>
        </w:rPr>
        <w:t>Ferku</w:t>
      </w:r>
      <w:proofErr w:type="spellEnd"/>
      <w:r w:rsidRPr="00AD6677">
        <w:rPr>
          <w:rFonts w:ascii="Times New Roman" w:hAnsi="Times New Roman"/>
          <w:sz w:val="24"/>
          <w:szCs w:val="24"/>
        </w:rPr>
        <w:t xml:space="preserve">,, R. </w:t>
      </w:r>
      <w:proofErr w:type="spellStart"/>
      <w:r w:rsidRPr="00AD6677">
        <w:rPr>
          <w:rFonts w:ascii="Times New Roman" w:hAnsi="Times New Roman"/>
          <w:sz w:val="24"/>
          <w:szCs w:val="24"/>
        </w:rPr>
        <w:t>Morica</w:t>
      </w:r>
      <w:proofErr w:type="spellEnd"/>
      <w:r w:rsidRPr="00AD6677">
        <w:rPr>
          <w:rFonts w:ascii="Times New Roman" w:hAnsi="Times New Roman"/>
          <w:sz w:val="24"/>
          <w:szCs w:val="24"/>
        </w:rPr>
        <w:t xml:space="preserve">, J. Štiavnického a iných. </w:t>
      </w:r>
    </w:p>
    <w:p w14:paraId="3188E4FA"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Dobrodružné  poviedky  a  romány:  napr.  R.  Móric:  Rozprávky  z  lesa,  Volanie  divočiny; </w:t>
      </w:r>
    </w:p>
    <w:p w14:paraId="6BC528B4"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D. </w:t>
      </w:r>
      <w:proofErr w:type="spellStart"/>
      <w:r w:rsidRPr="00AD6677">
        <w:rPr>
          <w:rFonts w:ascii="Times New Roman" w:hAnsi="Times New Roman"/>
          <w:sz w:val="24"/>
          <w:szCs w:val="24"/>
        </w:rPr>
        <w:t>Defoe</w:t>
      </w:r>
      <w:proofErr w:type="spellEnd"/>
      <w:r w:rsidRPr="00AD6677">
        <w:rPr>
          <w:rFonts w:ascii="Times New Roman" w:hAnsi="Times New Roman"/>
          <w:sz w:val="24"/>
          <w:szCs w:val="24"/>
        </w:rPr>
        <w:t xml:space="preserve">: </w:t>
      </w:r>
      <w:proofErr w:type="spellStart"/>
      <w:r w:rsidRPr="00AD6677">
        <w:rPr>
          <w:rFonts w:ascii="Times New Roman" w:hAnsi="Times New Roman"/>
          <w:sz w:val="24"/>
          <w:szCs w:val="24"/>
        </w:rPr>
        <w:t>Robinson</w:t>
      </w:r>
      <w:proofErr w:type="spellEnd"/>
      <w:r w:rsidRPr="00AD6677">
        <w:rPr>
          <w:rFonts w:ascii="Times New Roman" w:hAnsi="Times New Roman"/>
          <w:sz w:val="24"/>
          <w:szCs w:val="24"/>
        </w:rPr>
        <w:t xml:space="preserve"> </w:t>
      </w:r>
      <w:proofErr w:type="spellStart"/>
      <w:r w:rsidRPr="00AD6677">
        <w:rPr>
          <w:rFonts w:ascii="Times New Roman" w:hAnsi="Times New Roman"/>
          <w:sz w:val="24"/>
          <w:szCs w:val="24"/>
        </w:rPr>
        <w:t>Crusoe</w:t>
      </w:r>
      <w:proofErr w:type="spellEnd"/>
      <w:r w:rsidRPr="00AD6677">
        <w:rPr>
          <w:rFonts w:ascii="Times New Roman" w:hAnsi="Times New Roman"/>
          <w:sz w:val="24"/>
          <w:szCs w:val="24"/>
        </w:rPr>
        <w:t xml:space="preserve">; E. </w:t>
      </w:r>
      <w:proofErr w:type="spellStart"/>
      <w:r w:rsidRPr="00AD6677">
        <w:rPr>
          <w:rFonts w:ascii="Times New Roman" w:hAnsi="Times New Roman"/>
          <w:sz w:val="24"/>
          <w:szCs w:val="24"/>
        </w:rPr>
        <w:t>Kästner</w:t>
      </w:r>
      <w:proofErr w:type="spellEnd"/>
      <w:r w:rsidRPr="00AD6677">
        <w:rPr>
          <w:rFonts w:ascii="Times New Roman" w:hAnsi="Times New Roman"/>
          <w:sz w:val="24"/>
          <w:szCs w:val="24"/>
        </w:rPr>
        <w:t xml:space="preserve">: Emil a detektívi; </w:t>
      </w:r>
      <w:proofErr w:type="spellStart"/>
      <w:r w:rsidRPr="00AD6677">
        <w:rPr>
          <w:rFonts w:ascii="Times New Roman" w:hAnsi="Times New Roman"/>
          <w:sz w:val="24"/>
          <w:szCs w:val="24"/>
        </w:rPr>
        <w:t>Dan</w:t>
      </w:r>
      <w:proofErr w:type="spellEnd"/>
      <w:r w:rsidRPr="00AD6677">
        <w:rPr>
          <w:rFonts w:ascii="Times New Roman" w:hAnsi="Times New Roman"/>
          <w:sz w:val="24"/>
          <w:szCs w:val="24"/>
        </w:rPr>
        <w:t xml:space="preserve"> </w:t>
      </w:r>
      <w:proofErr w:type="spellStart"/>
      <w:r w:rsidRPr="00AD6677">
        <w:rPr>
          <w:rFonts w:ascii="Times New Roman" w:hAnsi="Times New Roman"/>
          <w:sz w:val="24"/>
          <w:szCs w:val="24"/>
        </w:rPr>
        <w:t>Clark</w:t>
      </w:r>
      <w:proofErr w:type="spellEnd"/>
      <w:r w:rsidRPr="00AD6677">
        <w:rPr>
          <w:rFonts w:ascii="Times New Roman" w:hAnsi="Times New Roman"/>
          <w:sz w:val="24"/>
          <w:szCs w:val="24"/>
        </w:rPr>
        <w:t>: Slepačia polievka pre dušu a iných.</w:t>
      </w:r>
    </w:p>
    <w:p w14:paraId="05B77216"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Náučná  literatúra:  napr.  od  autorov  M.  Labudu,  M.  Šurinovej,  L.  </w:t>
      </w:r>
      <w:proofErr w:type="spellStart"/>
      <w:r w:rsidRPr="00AD6677">
        <w:rPr>
          <w:rFonts w:ascii="Times New Roman" w:hAnsi="Times New Roman"/>
          <w:sz w:val="24"/>
          <w:szCs w:val="24"/>
        </w:rPr>
        <w:t>Švihrana</w:t>
      </w:r>
      <w:proofErr w:type="spellEnd"/>
      <w:r w:rsidRPr="00AD6677">
        <w:rPr>
          <w:rFonts w:ascii="Times New Roman" w:hAnsi="Times New Roman"/>
          <w:sz w:val="24"/>
          <w:szCs w:val="24"/>
        </w:rPr>
        <w:t xml:space="preserve">,  J.  </w:t>
      </w:r>
      <w:proofErr w:type="spellStart"/>
      <w:r w:rsidRPr="00AD6677">
        <w:rPr>
          <w:rFonts w:ascii="Times New Roman" w:hAnsi="Times New Roman"/>
          <w:sz w:val="24"/>
          <w:szCs w:val="24"/>
        </w:rPr>
        <w:t>Galatu</w:t>
      </w:r>
      <w:proofErr w:type="spellEnd"/>
      <w:r w:rsidRPr="00AD6677">
        <w:rPr>
          <w:rFonts w:ascii="Times New Roman" w:hAnsi="Times New Roman"/>
          <w:sz w:val="24"/>
          <w:szCs w:val="24"/>
        </w:rPr>
        <w:t xml:space="preserve">, E. </w:t>
      </w:r>
      <w:proofErr w:type="spellStart"/>
      <w:r w:rsidRPr="00AD6677">
        <w:rPr>
          <w:rFonts w:ascii="Times New Roman" w:hAnsi="Times New Roman"/>
          <w:sz w:val="24"/>
          <w:szCs w:val="24"/>
        </w:rPr>
        <w:t>Majzlanovej</w:t>
      </w:r>
      <w:proofErr w:type="spellEnd"/>
      <w:r w:rsidRPr="00AD6677">
        <w:rPr>
          <w:rFonts w:ascii="Times New Roman" w:hAnsi="Times New Roman"/>
          <w:sz w:val="24"/>
          <w:szCs w:val="24"/>
        </w:rPr>
        <w:t xml:space="preserve">, B. Škárku, I. </w:t>
      </w:r>
      <w:proofErr w:type="spellStart"/>
      <w:r w:rsidRPr="00AD6677">
        <w:rPr>
          <w:rFonts w:ascii="Times New Roman" w:hAnsi="Times New Roman"/>
          <w:sz w:val="24"/>
          <w:szCs w:val="24"/>
        </w:rPr>
        <w:t>Čajdu</w:t>
      </w:r>
      <w:proofErr w:type="spellEnd"/>
      <w:r w:rsidRPr="00AD6677">
        <w:rPr>
          <w:rFonts w:ascii="Times New Roman" w:hAnsi="Times New Roman"/>
          <w:sz w:val="24"/>
          <w:szCs w:val="24"/>
        </w:rPr>
        <w:t xml:space="preserve">, A. </w:t>
      </w:r>
      <w:proofErr w:type="spellStart"/>
      <w:r w:rsidRPr="00AD6677">
        <w:rPr>
          <w:rFonts w:ascii="Times New Roman" w:hAnsi="Times New Roman"/>
          <w:sz w:val="24"/>
          <w:szCs w:val="24"/>
        </w:rPr>
        <w:t>Lanngleya</w:t>
      </w:r>
      <w:proofErr w:type="spellEnd"/>
      <w:r w:rsidRPr="00AD6677">
        <w:rPr>
          <w:rFonts w:ascii="Times New Roman" w:hAnsi="Times New Roman"/>
          <w:sz w:val="24"/>
          <w:szCs w:val="24"/>
        </w:rPr>
        <w:t xml:space="preserve">, S. </w:t>
      </w:r>
      <w:proofErr w:type="spellStart"/>
      <w:r w:rsidRPr="00AD6677">
        <w:rPr>
          <w:rFonts w:ascii="Times New Roman" w:hAnsi="Times New Roman"/>
          <w:sz w:val="24"/>
          <w:szCs w:val="24"/>
        </w:rPr>
        <w:t>Parkera</w:t>
      </w:r>
      <w:proofErr w:type="spellEnd"/>
      <w:r w:rsidRPr="00AD6677">
        <w:rPr>
          <w:rFonts w:ascii="Times New Roman" w:hAnsi="Times New Roman"/>
          <w:sz w:val="24"/>
          <w:szCs w:val="24"/>
        </w:rPr>
        <w:t xml:space="preserve"> a iných. </w:t>
      </w:r>
    </w:p>
    <w:p w14:paraId="69A070A9" w14:textId="77777777" w:rsid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Divadlo,  rozhlas,  film  a  televízia  v  živote  človeka:  obozná</w:t>
      </w:r>
      <w:r>
        <w:rPr>
          <w:rFonts w:ascii="Times New Roman" w:hAnsi="Times New Roman"/>
          <w:sz w:val="24"/>
          <w:szCs w:val="24"/>
        </w:rPr>
        <w:t xml:space="preserve">menie  žiakov  s  dramatickými </w:t>
      </w:r>
      <w:r w:rsidRPr="00AD6677">
        <w:rPr>
          <w:rFonts w:ascii="Times New Roman" w:hAnsi="Times New Roman"/>
          <w:sz w:val="24"/>
          <w:szCs w:val="24"/>
        </w:rPr>
        <w:t>dielami slovenských a zahraničných autorov.</w:t>
      </w:r>
    </w:p>
    <w:p w14:paraId="4B0EE5DA" w14:textId="77777777" w:rsidR="00FA0DC6" w:rsidRDefault="00FA0DC6" w:rsidP="00AD6677">
      <w:pPr>
        <w:spacing w:before="0" w:beforeAutospacing="0" w:after="0" w:afterAutospacing="0" w:line="360" w:lineRule="auto"/>
        <w:jc w:val="both"/>
        <w:rPr>
          <w:rFonts w:ascii="Times New Roman" w:hAnsi="Times New Roman"/>
          <w:sz w:val="24"/>
          <w:szCs w:val="24"/>
        </w:rPr>
      </w:pPr>
    </w:p>
    <w:p w14:paraId="1594A999"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4. STRATÉGIE VYUČOVANIA – METÓDY A FORMY PRÁCE</w:t>
      </w:r>
    </w:p>
    <w:p w14:paraId="033B1E6A"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Metódy</w:t>
      </w:r>
    </w:p>
    <w:p w14:paraId="0E0A7518"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 xml:space="preserve">Modifikované: </w:t>
      </w:r>
    </w:p>
    <w:p w14:paraId="423AD01F"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rozhovor, rozprávanie, rozprávkový príbeh, didaktická hra, vysvetľovanie</w:t>
      </w:r>
    </w:p>
    <w:p w14:paraId="654EFACB"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písomného prejavu</w:t>
      </w:r>
    </w:p>
    <w:p w14:paraId="21F82D2B"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práca s demonštračným obrázkom</w:t>
      </w:r>
    </w:p>
    <w:p w14:paraId="48E981EB"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práca s pracovným listom</w:t>
      </w:r>
    </w:p>
    <w:p w14:paraId="4129F029"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zážitkové metódy</w:t>
      </w:r>
    </w:p>
    <w:p w14:paraId="00EF1BEE"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skúsenostné metódy</w:t>
      </w:r>
    </w:p>
    <w:p w14:paraId="700F346D"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projekty</w:t>
      </w:r>
    </w:p>
    <w:p w14:paraId="125B37EE"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práca s IKT</w:t>
      </w:r>
    </w:p>
    <w:p w14:paraId="507D6DEA"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pozorovanie</w:t>
      </w:r>
    </w:p>
    <w:p w14:paraId="76EE9CA5"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 xml:space="preserve">Špecifické: </w:t>
      </w:r>
    </w:p>
    <w:p w14:paraId="3AFC62B3"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metóda viacnásobného opakovania informácií – v záujme vytvorenia pamäťovej stopy, pri vytváraní kvantitatívnej a priestorovej predstavy na základe názoru a manipulácie</w:t>
      </w:r>
    </w:p>
    <w:p w14:paraId="7F633122"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metóda nadmerného zvýrazňovania informácie  spočíva v grafickom alebo hlasovom zvýraznení informácie s cieľom uľahčenia jej vnímania</w:t>
      </w:r>
    </w:p>
    <w:p w14:paraId="1B60E9D4"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metóda nadmerného zvýrazňovania informácie inštrukčnými médiami</w:t>
      </w:r>
    </w:p>
    <w:p w14:paraId="6FF722E2"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  metóda  zapojenia  viacerých  kanálov  do  prijímania  informácie  –  prostredníctvom konkrétnej  manipulácie  s reálnymi  predmetmi  z rôznych  druhov  materiálov </w:t>
      </w:r>
    </w:p>
    <w:p w14:paraId="77023321"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a pohybových činnosti so zapojením viacerých zmyslov</w:t>
      </w:r>
    </w:p>
    <w:p w14:paraId="2A708315"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metóda imitačných cvičení</w:t>
      </w:r>
    </w:p>
    <w:p w14:paraId="39618D7A"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metóda pozitívneho posilňovania a vytváranie pocitu úspešnosti u žiakov</w:t>
      </w:r>
    </w:p>
    <w:p w14:paraId="6E7D5AC8"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  metóda intenzívnej spätnej väzby </w:t>
      </w:r>
    </w:p>
    <w:p w14:paraId="5A10A636"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lastRenderedPageBreak/>
        <w:t>-  diagnostické metódy</w:t>
      </w:r>
    </w:p>
    <w:p w14:paraId="4BC553B0" w14:textId="77777777" w:rsidR="00AD6677" w:rsidRPr="00AD6677" w:rsidRDefault="00AD6677" w:rsidP="00AD6677">
      <w:pPr>
        <w:spacing w:before="0" w:beforeAutospacing="0" w:after="0" w:afterAutospacing="0" w:line="360" w:lineRule="auto"/>
        <w:jc w:val="both"/>
        <w:rPr>
          <w:rFonts w:ascii="Times New Roman" w:hAnsi="Times New Roman"/>
          <w:b/>
          <w:sz w:val="24"/>
          <w:szCs w:val="24"/>
        </w:rPr>
      </w:pPr>
      <w:r w:rsidRPr="00AD6677">
        <w:rPr>
          <w:rFonts w:ascii="Times New Roman" w:hAnsi="Times New Roman"/>
          <w:b/>
          <w:sz w:val="24"/>
          <w:szCs w:val="24"/>
        </w:rPr>
        <w:t>Formy práce</w:t>
      </w:r>
    </w:p>
    <w:p w14:paraId="6C285A41"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Sociálne formy:</w:t>
      </w:r>
    </w:p>
    <w:p w14:paraId="631B6F37"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frontálna forma práce</w:t>
      </w:r>
    </w:p>
    <w:p w14:paraId="2E8677B5"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skupinová forma práce</w:t>
      </w:r>
    </w:p>
    <w:p w14:paraId="77AB35B7"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individuálna forma práce</w:t>
      </w:r>
    </w:p>
    <w:p w14:paraId="7E389AF2"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Organizačné formy :</w:t>
      </w:r>
    </w:p>
    <w:p w14:paraId="5C9D44A7"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vyučovacia hodina</w:t>
      </w:r>
    </w:p>
    <w:p w14:paraId="185F958F" w14:textId="77777777" w:rsidR="00AD6677" w:rsidRPr="00AD6677" w:rsidRDefault="00AD6677" w:rsidP="00AD6677">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xml:space="preserve">-  exkurzia </w:t>
      </w:r>
    </w:p>
    <w:p w14:paraId="25F94F17" w14:textId="77777777" w:rsidR="00AD6677" w:rsidRDefault="00AD6677" w:rsidP="006C640E">
      <w:pPr>
        <w:spacing w:before="0" w:beforeAutospacing="0" w:after="0" w:afterAutospacing="0" w:line="360" w:lineRule="auto"/>
        <w:jc w:val="both"/>
        <w:rPr>
          <w:rFonts w:ascii="Times New Roman" w:hAnsi="Times New Roman"/>
          <w:sz w:val="24"/>
          <w:szCs w:val="24"/>
        </w:rPr>
      </w:pPr>
      <w:r w:rsidRPr="00AD6677">
        <w:rPr>
          <w:rFonts w:ascii="Times New Roman" w:hAnsi="Times New Roman"/>
          <w:sz w:val="24"/>
          <w:szCs w:val="24"/>
        </w:rPr>
        <w:t>-  vychádzky</w:t>
      </w:r>
    </w:p>
    <w:p w14:paraId="685BEB69" w14:textId="77777777" w:rsidR="00DD1D6C" w:rsidRPr="006C640E" w:rsidRDefault="00DD1D6C" w:rsidP="006C640E">
      <w:pPr>
        <w:spacing w:before="0" w:beforeAutospacing="0" w:after="0" w:afterAutospacing="0" w:line="360" w:lineRule="auto"/>
        <w:jc w:val="both"/>
        <w:rPr>
          <w:rFonts w:ascii="Times New Roman" w:hAnsi="Times New Roman"/>
          <w:sz w:val="24"/>
          <w:szCs w:val="24"/>
        </w:rPr>
      </w:pPr>
    </w:p>
    <w:p w14:paraId="296314FB" w14:textId="77777777" w:rsidR="00AD6677" w:rsidRPr="00AD6677" w:rsidRDefault="00AD6677" w:rsidP="00AD6677">
      <w:pPr>
        <w:tabs>
          <w:tab w:val="left" w:pos="217"/>
        </w:tabs>
        <w:spacing w:before="0" w:beforeAutospacing="0" w:after="0" w:afterAutospacing="0" w:line="360" w:lineRule="auto"/>
        <w:rPr>
          <w:rFonts w:ascii="Times New Roman" w:hAnsi="Times New Roman"/>
          <w:b/>
          <w:sz w:val="24"/>
          <w:szCs w:val="24"/>
        </w:rPr>
      </w:pPr>
      <w:r w:rsidRPr="00AD6677">
        <w:rPr>
          <w:rFonts w:ascii="Times New Roman" w:hAnsi="Times New Roman"/>
          <w:b/>
          <w:sz w:val="24"/>
          <w:szCs w:val="24"/>
        </w:rPr>
        <w:t>5. UČEBNÉ ZDROJE</w:t>
      </w:r>
    </w:p>
    <w:p w14:paraId="5928A1FF" w14:textId="77777777" w:rsidR="00AD6677" w:rsidRPr="00AD6677" w:rsidRDefault="00AD6677" w:rsidP="00AD6677">
      <w:pPr>
        <w:tabs>
          <w:tab w:val="left" w:pos="217"/>
        </w:tabs>
        <w:spacing w:before="0" w:beforeAutospacing="0" w:after="0" w:afterAutospacing="0" w:line="360" w:lineRule="auto"/>
        <w:rPr>
          <w:rFonts w:ascii="Times New Roman" w:hAnsi="Times New Roman"/>
          <w:sz w:val="24"/>
          <w:szCs w:val="24"/>
        </w:rPr>
      </w:pPr>
      <w:r w:rsidRPr="00AD6677">
        <w:rPr>
          <w:rFonts w:ascii="Times New Roman" w:hAnsi="Times New Roman"/>
          <w:sz w:val="24"/>
          <w:szCs w:val="24"/>
        </w:rPr>
        <w:t>Slovenský jazyk pre 9. ročník špeciálnych základných škôl</w:t>
      </w:r>
    </w:p>
    <w:p w14:paraId="06DB920D" w14:textId="77777777" w:rsidR="00AD6677" w:rsidRPr="00AD6677" w:rsidRDefault="00AD6677" w:rsidP="00AD6677">
      <w:pPr>
        <w:tabs>
          <w:tab w:val="left" w:pos="217"/>
        </w:tabs>
        <w:spacing w:before="0" w:beforeAutospacing="0" w:after="0" w:afterAutospacing="0" w:line="360" w:lineRule="auto"/>
        <w:rPr>
          <w:rFonts w:ascii="Times New Roman" w:hAnsi="Times New Roman"/>
          <w:sz w:val="24"/>
          <w:szCs w:val="24"/>
        </w:rPr>
      </w:pPr>
      <w:r w:rsidRPr="00AD6677">
        <w:rPr>
          <w:rFonts w:ascii="Times New Roman" w:hAnsi="Times New Roman"/>
          <w:sz w:val="24"/>
          <w:szCs w:val="24"/>
        </w:rPr>
        <w:t>Pracovný zošit zo slovenského jazyka pre 9. ročník špeciálnych základných škôl</w:t>
      </w:r>
    </w:p>
    <w:p w14:paraId="307EAB1B" w14:textId="77777777" w:rsidR="00AD6677" w:rsidRPr="00AD6677" w:rsidRDefault="00AD6677" w:rsidP="00AD6677">
      <w:pPr>
        <w:tabs>
          <w:tab w:val="left" w:pos="217"/>
        </w:tabs>
        <w:spacing w:before="0" w:beforeAutospacing="0" w:after="0" w:afterAutospacing="0" w:line="360" w:lineRule="auto"/>
        <w:rPr>
          <w:rFonts w:ascii="Times New Roman" w:hAnsi="Times New Roman"/>
          <w:sz w:val="24"/>
          <w:szCs w:val="24"/>
        </w:rPr>
      </w:pPr>
      <w:r w:rsidRPr="00AD6677">
        <w:rPr>
          <w:rFonts w:ascii="Times New Roman" w:hAnsi="Times New Roman"/>
          <w:sz w:val="24"/>
          <w:szCs w:val="24"/>
        </w:rPr>
        <w:t xml:space="preserve">Čítanka pre 9. ročník osobitných škôl </w:t>
      </w:r>
    </w:p>
    <w:p w14:paraId="0676EEFF" w14:textId="77777777" w:rsidR="00AD6677" w:rsidRPr="00AD6677" w:rsidRDefault="00AD6677" w:rsidP="00AD6677">
      <w:pPr>
        <w:tabs>
          <w:tab w:val="left" w:pos="217"/>
        </w:tabs>
        <w:spacing w:before="0" w:beforeAutospacing="0" w:after="0" w:afterAutospacing="0" w:line="360" w:lineRule="auto"/>
        <w:rPr>
          <w:rFonts w:ascii="Times New Roman" w:hAnsi="Times New Roman"/>
          <w:sz w:val="24"/>
          <w:szCs w:val="24"/>
        </w:rPr>
      </w:pPr>
      <w:r w:rsidRPr="00AD6677">
        <w:rPr>
          <w:rFonts w:ascii="Times New Roman" w:hAnsi="Times New Roman"/>
          <w:sz w:val="24"/>
          <w:szCs w:val="24"/>
        </w:rPr>
        <w:t>Časopisy, noviny, rozhlas, televízia, divadlo, kino, CD, DVD, internet</w:t>
      </w:r>
    </w:p>
    <w:p w14:paraId="1BBB6B5B" w14:textId="77777777" w:rsidR="00AD6677" w:rsidRDefault="00AD6677" w:rsidP="00726054">
      <w:pPr>
        <w:spacing w:before="0" w:beforeAutospacing="0" w:after="0" w:afterAutospacing="0" w:line="360" w:lineRule="auto"/>
        <w:rPr>
          <w:rFonts w:ascii="Times New Roman" w:hAnsi="Times New Roman"/>
          <w:b/>
          <w:sz w:val="24"/>
          <w:szCs w:val="24"/>
          <w:u w:val="single"/>
        </w:rPr>
      </w:pPr>
    </w:p>
    <w:p w14:paraId="001236D0" w14:textId="77777777" w:rsidR="00726054" w:rsidRPr="00726054" w:rsidRDefault="00726054" w:rsidP="00726054">
      <w:pPr>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6. POŽIADAVKY NA VÝSTUP</w:t>
      </w:r>
    </w:p>
    <w:p w14:paraId="55CD783E"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Žiak si má osvojiť predložky, písanie a čítanie predložiek s nasledujúcim slovom,</w:t>
      </w:r>
    </w:p>
    <w:p w14:paraId="468AC295"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osvojiť si pádové otázky,</w:t>
      </w:r>
    </w:p>
    <w:p w14:paraId="5457B05C"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vedieť určovať rod, číslo, pád a vzor podstatných mien,</w:t>
      </w:r>
    </w:p>
    <w:p w14:paraId="43159848"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vedieť pravopis životných a neživotných podstatných mien mužského rodu,</w:t>
      </w:r>
    </w:p>
    <w:p w14:paraId="2E7FDA59"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vedieť pravopis podstatných mien ženského rodu,</w:t>
      </w:r>
    </w:p>
    <w:p w14:paraId="79E85A27"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 vedieť pravopis podstatných mien stredného rodu, </w:t>
      </w:r>
    </w:p>
    <w:p w14:paraId="61D7717E"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osvojiť si pravidelné a nepravidelné stupňovanie prídavných mien,</w:t>
      </w:r>
    </w:p>
    <w:p w14:paraId="2129DB32"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vedieť pravopis vlastnostných prídavných mien,</w:t>
      </w:r>
    </w:p>
    <w:p w14:paraId="5DCAE0A2"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osvojiť si skloňovanie vlastnostných prídavných mien tvrdého a mäkkého zakončenia, </w:t>
      </w:r>
    </w:p>
    <w:p w14:paraId="4B188E07"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osvojiť si písanie živočíšnych prídavných mien,</w:t>
      </w:r>
    </w:p>
    <w:p w14:paraId="080D80F5"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vedieť písať prípony v privlastňovacích prídavných menách,</w:t>
      </w:r>
    </w:p>
    <w:p w14:paraId="0918E563"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vedieť určovať osobu, číslo a čas v slovesách,</w:t>
      </w:r>
    </w:p>
    <w:p w14:paraId="1B24CB27"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vedieť časovať slovesá v minulom a v budúcom čase,</w:t>
      </w:r>
    </w:p>
    <w:p w14:paraId="6D9255E1"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osvojiť si osobné zámená, vykanie a tykanie, </w:t>
      </w:r>
    </w:p>
    <w:p w14:paraId="21F59A37"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osvojiť si písanie základných, zložených a radových čísloviek,</w:t>
      </w:r>
    </w:p>
    <w:p w14:paraId="662A0506"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osvojiť si pravopis písania spojok,</w:t>
      </w:r>
    </w:p>
    <w:p w14:paraId="750F973C"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lastRenderedPageBreak/>
        <w:t>- osvojiť si náuku o holých, rozvitých a zložených vetách a vetných členoch,</w:t>
      </w:r>
    </w:p>
    <w:p w14:paraId="7229D3C0"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vedieť zostaviť jednoduchú osnovu,</w:t>
      </w:r>
    </w:p>
    <w:p w14:paraId="49AD6FCD"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vedieť osloviť, pozdraviť, požiadať, poďakovať, ospravedlniť sa, privítať a rozlúčiť sa </w:t>
      </w:r>
    </w:p>
    <w:p w14:paraId="1DA6D97A"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 návštevou, požiadať o informáciu a podať informáciu, telefonovať, napísať </w:t>
      </w:r>
      <w:proofErr w:type="spellStart"/>
      <w:r w:rsidRPr="00726054">
        <w:rPr>
          <w:rFonts w:ascii="Times New Roman" w:hAnsi="Times New Roman"/>
          <w:sz w:val="24"/>
          <w:szCs w:val="24"/>
        </w:rPr>
        <w:t>sms</w:t>
      </w:r>
      <w:proofErr w:type="spellEnd"/>
      <w:r w:rsidRPr="00726054">
        <w:rPr>
          <w:rFonts w:ascii="Times New Roman" w:hAnsi="Times New Roman"/>
          <w:sz w:val="24"/>
          <w:szCs w:val="24"/>
        </w:rPr>
        <w:t xml:space="preserve">, </w:t>
      </w:r>
    </w:p>
    <w:p w14:paraId="24F1D42B"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vedieť vymyslieť a napísať oznámenie, pozvánku, blahoželanie a telegram, </w:t>
      </w:r>
    </w:p>
    <w:p w14:paraId="6C654DF6"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vedieť napísať list, </w:t>
      </w:r>
    </w:p>
    <w:p w14:paraId="056CB621"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vedieť vyplniť podací lístok, poštovú poukážku, poštovú sprievodku na balík, objednávku, </w:t>
      </w:r>
    </w:p>
    <w:p w14:paraId="3693C8DC"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žiadanku, prihlášku a dotazník, </w:t>
      </w:r>
    </w:p>
    <w:p w14:paraId="5E8D7497"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vedieť napísať životopis,</w:t>
      </w:r>
    </w:p>
    <w:p w14:paraId="73BEA86F"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 vedieť rozprávať podľa osnovy, prečítaného textu a podľa obrázkov, </w:t>
      </w:r>
    </w:p>
    <w:p w14:paraId="74509385"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 vedieť ústne i písomne opísať osobu, premet a pracovný postup, </w:t>
      </w:r>
    </w:p>
    <w:p w14:paraId="5238566B"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vedieť čítať a ústne sa vyjadrovať,</w:t>
      </w:r>
    </w:p>
    <w:p w14:paraId="56581F83"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vedieť sa orientovať v prečítanom texte a reprodukovať jeho obsah.</w:t>
      </w:r>
    </w:p>
    <w:p w14:paraId="0DBDB9DD" w14:textId="77777777" w:rsidR="00AD6677" w:rsidRDefault="00AD6677" w:rsidP="00726054">
      <w:pPr>
        <w:spacing w:before="0" w:beforeAutospacing="0" w:after="0" w:afterAutospacing="0" w:line="360" w:lineRule="auto"/>
        <w:rPr>
          <w:rFonts w:ascii="Times New Roman" w:hAnsi="Times New Roman"/>
          <w:b/>
          <w:sz w:val="24"/>
          <w:szCs w:val="24"/>
          <w:u w:val="single"/>
        </w:rPr>
      </w:pPr>
    </w:p>
    <w:p w14:paraId="428FFB86" w14:textId="77777777" w:rsidR="00726054" w:rsidRPr="00726054" w:rsidRDefault="00726054" w:rsidP="00726054">
      <w:pPr>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7. HODNOTENIE PREDMETU</w:t>
      </w:r>
    </w:p>
    <w:p w14:paraId="28B10BEA"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Žiaci sú hodnotení podľa Metodický pokyn č. 19/2015 na hodnotenie a klasifikáciu prospechu a správania žiakov s mentálnym postihnutím – primárne vzdelávanie.</w:t>
      </w:r>
    </w:p>
    <w:p w14:paraId="2B22C762"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Kontrola vedomosti prebieha ústnou, písomnou a praktickou formou, individuálne, skupinovo alebo  hromadne.  Pri  hodnotení  pristupujeme  ku  každému  žiakovi  individuálne. </w:t>
      </w:r>
    </w:p>
    <w:p w14:paraId="7047B6FE"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Neporovnávame  výsledky  detí  medzi  sebou,  ale  hodnotíme  každého  podľa  jeho  možností a schopností. Hodnotíme úroveň vedomostí, činností, schopnosť uplatniť vedomosti v bežnom živote, úroveň samostatnosti myslenia, presnosť a výstižnosť spôsobu vyjadrovania. V danom predmete sú žiaci priebežne klasifikovaní. Žiakov postupne vedieme,  aby sa vedeli ohodnotiť sami,  ale  aj  svojho  spolužiaka.  Na  konci  každého  klasifikačného  obdobia  sú  žiaci  na vysvedčení hodnotení známkami.</w:t>
      </w:r>
    </w:p>
    <w:p w14:paraId="0A44178D" w14:textId="77777777" w:rsidR="00726054" w:rsidRDefault="00726054" w:rsidP="000207F2">
      <w:pPr>
        <w:spacing w:before="0" w:beforeAutospacing="0" w:after="0" w:afterAutospacing="0" w:line="360" w:lineRule="auto"/>
        <w:jc w:val="center"/>
        <w:rPr>
          <w:rFonts w:ascii="Times New Roman" w:hAnsi="Times New Roman"/>
          <w:b/>
          <w:sz w:val="24"/>
          <w:szCs w:val="24"/>
          <w:u w:val="single"/>
        </w:rPr>
      </w:pPr>
    </w:p>
    <w:p w14:paraId="714837A3" w14:textId="77777777" w:rsidR="00726054" w:rsidRPr="00726054" w:rsidRDefault="00726054" w:rsidP="00726054">
      <w:pPr>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8. ČASOVÁ DOTÁCIA </w:t>
      </w:r>
    </w:p>
    <w:p w14:paraId="7A8B69FD" w14:textId="77777777" w:rsidR="00726054" w:rsidRPr="00726054" w:rsidRDefault="00726054" w:rsidP="00726054">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Zvýšenie časovej dotácie o 1 hodinu týždenne</w:t>
      </w:r>
    </w:p>
    <w:p w14:paraId="53841C9D" w14:textId="77777777" w:rsidR="00BD2E08" w:rsidRDefault="00BD2E08" w:rsidP="000207F2">
      <w:pPr>
        <w:spacing w:before="0" w:beforeAutospacing="0" w:after="0" w:afterAutospacing="0" w:line="360" w:lineRule="auto"/>
        <w:jc w:val="center"/>
        <w:rPr>
          <w:rFonts w:ascii="Times New Roman" w:hAnsi="Times New Roman"/>
          <w:b/>
          <w:sz w:val="24"/>
          <w:szCs w:val="24"/>
          <w:u w:val="single"/>
        </w:rPr>
      </w:pPr>
    </w:p>
    <w:p w14:paraId="5BA6CF15" w14:textId="77777777" w:rsidR="00BD2E08" w:rsidRDefault="00BD2E08" w:rsidP="000207F2">
      <w:pPr>
        <w:spacing w:before="0" w:beforeAutospacing="0" w:after="0" w:afterAutospacing="0" w:line="360" w:lineRule="auto"/>
        <w:jc w:val="center"/>
        <w:rPr>
          <w:rFonts w:ascii="Times New Roman" w:hAnsi="Times New Roman"/>
          <w:b/>
          <w:sz w:val="24"/>
          <w:szCs w:val="24"/>
          <w:u w:val="single"/>
        </w:rPr>
      </w:pPr>
    </w:p>
    <w:p w14:paraId="5F5A22D5" w14:textId="77777777" w:rsidR="00BD2E08" w:rsidRDefault="00BD2E08" w:rsidP="000207F2">
      <w:pPr>
        <w:spacing w:before="0" w:beforeAutospacing="0" w:after="0" w:afterAutospacing="0" w:line="360" w:lineRule="auto"/>
        <w:jc w:val="center"/>
        <w:rPr>
          <w:rFonts w:ascii="Times New Roman" w:hAnsi="Times New Roman"/>
          <w:b/>
          <w:sz w:val="24"/>
          <w:szCs w:val="24"/>
          <w:u w:val="single"/>
        </w:rPr>
      </w:pPr>
    </w:p>
    <w:p w14:paraId="668C77FB" w14:textId="77777777" w:rsidR="00BD2E08" w:rsidRDefault="00BD2E08" w:rsidP="000207F2">
      <w:pPr>
        <w:spacing w:before="0" w:beforeAutospacing="0" w:after="0" w:afterAutospacing="0" w:line="360" w:lineRule="auto"/>
        <w:jc w:val="center"/>
        <w:rPr>
          <w:rFonts w:ascii="Times New Roman" w:hAnsi="Times New Roman"/>
          <w:b/>
          <w:sz w:val="24"/>
          <w:szCs w:val="24"/>
          <w:u w:val="single"/>
        </w:rPr>
      </w:pPr>
    </w:p>
    <w:p w14:paraId="7BEF1950" w14:textId="77777777" w:rsidR="00BD2E08" w:rsidRDefault="00BD2E08" w:rsidP="000207F2">
      <w:pPr>
        <w:spacing w:before="0" w:beforeAutospacing="0" w:after="0" w:afterAutospacing="0" w:line="360" w:lineRule="auto"/>
        <w:jc w:val="center"/>
        <w:rPr>
          <w:rFonts w:ascii="Times New Roman" w:hAnsi="Times New Roman"/>
          <w:b/>
          <w:sz w:val="24"/>
          <w:szCs w:val="24"/>
          <w:u w:val="single"/>
        </w:rPr>
      </w:pPr>
    </w:p>
    <w:p w14:paraId="2353132D" w14:textId="77777777" w:rsidR="00BD2E08" w:rsidRDefault="00BD2E08" w:rsidP="000207F2">
      <w:pPr>
        <w:spacing w:before="0" w:beforeAutospacing="0" w:after="0" w:afterAutospacing="0" w:line="360" w:lineRule="auto"/>
        <w:jc w:val="center"/>
        <w:rPr>
          <w:rFonts w:ascii="Times New Roman" w:hAnsi="Times New Roman"/>
          <w:b/>
          <w:sz w:val="24"/>
          <w:szCs w:val="24"/>
          <w:u w:val="single"/>
        </w:rPr>
      </w:pPr>
    </w:p>
    <w:p w14:paraId="516DFFD4" w14:textId="1EAB0E5F" w:rsidR="000207F2" w:rsidRDefault="000207F2" w:rsidP="000207F2">
      <w:pPr>
        <w:spacing w:before="0" w:beforeAutospacing="0" w:after="0" w:afterAutospacing="0" w:line="360" w:lineRule="auto"/>
        <w:jc w:val="center"/>
        <w:rPr>
          <w:rFonts w:ascii="Times New Roman" w:hAnsi="Times New Roman"/>
          <w:b/>
          <w:sz w:val="24"/>
          <w:szCs w:val="24"/>
          <w:u w:val="single"/>
        </w:rPr>
      </w:pPr>
      <w:r w:rsidRPr="000207F2">
        <w:rPr>
          <w:rFonts w:ascii="Times New Roman" w:hAnsi="Times New Roman"/>
          <w:b/>
          <w:sz w:val="24"/>
          <w:szCs w:val="24"/>
          <w:u w:val="single"/>
        </w:rPr>
        <w:lastRenderedPageBreak/>
        <w:t>MATEMATIKA</w:t>
      </w:r>
    </w:p>
    <w:p w14:paraId="03FC37AB" w14:textId="77777777" w:rsidR="00144998" w:rsidRDefault="00144998" w:rsidP="000207F2">
      <w:pPr>
        <w:spacing w:before="0" w:beforeAutospacing="0" w:after="0" w:afterAutospacing="0" w:line="360" w:lineRule="auto"/>
        <w:jc w:val="center"/>
        <w:rPr>
          <w:rFonts w:ascii="Times New Roman" w:hAnsi="Times New Roman"/>
          <w:b/>
          <w:sz w:val="24"/>
          <w:szCs w:val="24"/>
          <w:u w:val="single"/>
        </w:rPr>
      </w:pPr>
    </w:p>
    <w:p w14:paraId="7DF051D1" w14:textId="77777777" w:rsidR="00144998" w:rsidRDefault="00144998" w:rsidP="00144998">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077FAFB2" w14:textId="77777777" w:rsidR="000207F2" w:rsidRDefault="000207F2" w:rsidP="000207F2">
      <w:pPr>
        <w:spacing w:before="0" w:beforeAutospacing="0" w:after="0" w:afterAutospacing="0" w:line="360" w:lineRule="auto"/>
        <w:jc w:val="center"/>
        <w:rPr>
          <w:rFonts w:ascii="Times New Roman" w:hAnsi="Times New Roman"/>
          <w:b/>
          <w:sz w:val="24"/>
          <w:szCs w:val="24"/>
          <w:u w:val="single"/>
        </w:rPr>
      </w:pPr>
    </w:p>
    <w:p w14:paraId="48840160"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Poňatie vyučovania matematiky žiakov s ľahkým stupňom mentálneho postihnutia je v</w:t>
      </w:r>
      <w:r w:rsidR="00DD1D6C">
        <w:rPr>
          <w:rFonts w:ascii="Times New Roman" w:hAnsi="Times New Roman"/>
          <w:sz w:val="24"/>
          <w:szCs w:val="24"/>
        </w:rPr>
        <w:t> </w:t>
      </w:r>
      <w:r w:rsidRPr="000207F2">
        <w:rPr>
          <w:rFonts w:ascii="Times New Roman" w:hAnsi="Times New Roman"/>
          <w:sz w:val="24"/>
          <w:szCs w:val="24"/>
        </w:rPr>
        <w:t>súlade</w:t>
      </w:r>
      <w:r w:rsidR="00DD1D6C">
        <w:rPr>
          <w:rFonts w:ascii="Times New Roman" w:hAnsi="Times New Roman"/>
          <w:sz w:val="24"/>
          <w:szCs w:val="24"/>
        </w:rPr>
        <w:t xml:space="preserve"> </w:t>
      </w:r>
      <w:r w:rsidRPr="000207F2">
        <w:rPr>
          <w:rFonts w:ascii="Times New Roman" w:hAnsi="Times New Roman"/>
          <w:sz w:val="24"/>
          <w:szCs w:val="24"/>
        </w:rPr>
        <w:t>s poňatím vyučovania matematiky žiakov na bežnej základnej škole.</w:t>
      </w:r>
      <w:r w:rsidR="00DD1D6C">
        <w:rPr>
          <w:rFonts w:ascii="Times New Roman" w:hAnsi="Times New Roman"/>
          <w:sz w:val="24"/>
          <w:szCs w:val="24"/>
        </w:rPr>
        <w:t xml:space="preserve"> </w:t>
      </w:r>
      <w:r w:rsidRPr="000207F2">
        <w:rPr>
          <w:rFonts w:ascii="Times New Roman" w:hAnsi="Times New Roman"/>
          <w:sz w:val="24"/>
          <w:szCs w:val="24"/>
        </w:rPr>
        <w:t xml:space="preserve">Vyučovanie  matematiky  sa  snaží  všetkým  žiakom,  spôsobom  primeraným  ich  mentálnej </w:t>
      </w:r>
      <w:r>
        <w:rPr>
          <w:rFonts w:ascii="Times New Roman" w:hAnsi="Times New Roman"/>
          <w:sz w:val="24"/>
          <w:szCs w:val="24"/>
        </w:rPr>
        <w:t xml:space="preserve"> úrovni, poskytnúť </w:t>
      </w:r>
      <w:r w:rsidRPr="000207F2">
        <w:rPr>
          <w:rFonts w:ascii="Times New Roman" w:hAnsi="Times New Roman"/>
          <w:sz w:val="24"/>
          <w:szCs w:val="24"/>
        </w:rPr>
        <w:t>adekvátnymi  formami  a metódami  také  matematické  vzdelanie,  ktoré  im umožní  riešiť  najnutnejšie  problémy  a úlohy  praktického  života  a aj  budúceho  pracovného pomeru.</w:t>
      </w:r>
    </w:p>
    <w:p w14:paraId="0B35A52E"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Matematické  vedomosti,  zručnosti  a návyky  sa  budujú  v s</w:t>
      </w:r>
      <w:r>
        <w:rPr>
          <w:rFonts w:ascii="Times New Roman" w:hAnsi="Times New Roman"/>
          <w:sz w:val="24"/>
          <w:szCs w:val="24"/>
        </w:rPr>
        <w:t xml:space="preserve">úlade  s matematickou  teóriou </w:t>
      </w:r>
      <w:r w:rsidRPr="000207F2">
        <w:rPr>
          <w:rFonts w:ascii="Times New Roman" w:hAnsi="Times New Roman"/>
          <w:sz w:val="24"/>
          <w:szCs w:val="24"/>
        </w:rPr>
        <w:t>na rôznom stupni intuitívneho prístupu podľa individuálnych schopností žiaka, systematicky sa uplatňuje zásada názornosti. Pri opakovaní a upevňovan</w:t>
      </w:r>
      <w:r>
        <w:rPr>
          <w:rFonts w:ascii="Times New Roman" w:hAnsi="Times New Roman"/>
          <w:sz w:val="24"/>
          <w:szCs w:val="24"/>
        </w:rPr>
        <w:t xml:space="preserve">í učiva sa žiaci  učia využívať </w:t>
      </w:r>
      <w:r w:rsidRPr="000207F2">
        <w:rPr>
          <w:rFonts w:ascii="Times New Roman" w:hAnsi="Times New Roman"/>
          <w:sz w:val="24"/>
          <w:szCs w:val="24"/>
        </w:rPr>
        <w:t xml:space="preserve">svoje matematické  poznatky  pri  riešení  problémov  praxe </w:t>
      </w:r>
      <w:r>
        <w:rPr>
          <w:rFonts w:ascii="Times New Roman" w:hAnsi="Times New Roman"/>
          <w:sz w:val="24"/>
          <w:szCs w:val="24"/>
        </w:rPr>
        <w:t xml:space="preserve"> predovšetkým  prostredníctvom </w:t>
      </w:r>
      <w:r w:rsidRPr="000207F2">
        <w:rPr>
          <w:rFonts w:ascii="Times New Roman" w:hAnsi="Times New Roman"/>
          <w:sz w:val="24"/>
          <w:szCs w:val="24"/>
        </w:rPr>
        <w:t>riešenia úloh,  ktorých  námety  zodpovedajú  skúsenostiam  a úrovni  poznania  žiakov  špeciálnej základnej  školy  i pri  riešení  rôznych  problémov  v ostatných  vyučovacích  predmetoch. Spojeniu  vyučovania  matematiky  s praxou  prispieva  i to,  že  sa  žiaci  naučia  používať  rôzne pomôcky umožňujúce geometrické konštrukcie.</w:t>
      </w:r>
    </w:p>
    <w:p w14:paraId="240E9F5E" w14:textId="77777777" w:rsidR="000207F2" w:rsidRPr="000207F2" w:rsidRDefault="000207F2" w:rsidP="000207F2">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Individuálnym  prístupom  získava  žiak  prostre</w:t>
      </w:r>
      <w:r>
        <w:rPr>
          <w:rFonts w:ascii="Times New Roman" w:hAnsi="Times New Roman"/>
          <w:sz w:val="24"/>
          <w:szCs w:val="24"/>
        </w:rPr>
        <w:t xml:space="preserve">dníctvom  matematiky  základné </w:t>
      </w:r>
      <w:r w:rsidRPr="000207F2">
        <w:rPr>
          <w:rFonts w:ascii="Times New Roman" w:hAnsi="Times New Roman"/>
          <w:sz w:val="24"/>
          <w:szCs w:val="24"/>
        </w:rPr>
        <w:t xml:space="preserve">matematické </w:t>
      </w:r>
    </w:p>
    <w:p w14:paraId="6004A1D4" w14:textId="77777777" w:rsidR="006A534C" w:rsidRDefault="000207F2" w:rsidP="00BD54D4">
      <w:pPr>
        <w:spacing w:before="0" w:beforeAutospacing="0" w:after="0" w:afterAutospacing="0" w:line="360" w:lineRule="auto"/>
        <w:jc w:val="both"/>
        <w:rPr>
          <w:rFonts w:ascii="Times New Roman" w:hAnsi="Times New Roman"/>
          <w:sz w:val="24"/>
          <w:szCs w:val="24"/>
        </w:rPr>
      </w:pPr>
      <w:r w:rsidRPr="000207F2">
        <w:rPr>
          <w:rFonts w:ascii="Times New Roman" w:hAnsi="Times New Roman"/>
          <w:sz w:val="24"/>
          <w:szCs w:val="24"/>
        </w:rPr>
        <w:t xml:space="preserve">vedomosti,  zručnosti  a návyky  tak,  aby  ich  v rozsahu  svojich  individuálnych  schopností a možností, na svojom aktuálnom stupni vývinu dokázal v živote prirodzene </w:t>
      </w:r>
      <w:proofErr w:type="spellStart"/>
      <w:r w:rsidRPr="000207F2">
        <w:rPr>
          <w:rFonts w:ascii="Times New Roman" w:hAnsi="Times New Roman"/>
          <w:sz w:val="24"/>
          <w:szCs w:val="24"/>
        </w:rPr>
        <w:t>aplikovať.Ciele</w:t>
      </w:r>
      <w:proofErr w:type="spellEnd"/>
      <w:r w:rsidRPr="000207F2">
        <w:rPr>
          <w:rFonts w:ascii="Times New Roman" w:hAnsi="Times New Roman"/>
          <w:sz w:val="24"/>
          <w:szCs w:val="24"/>
        </w:rPr>
        <w:t xml:space="preserve"> predmetu matematika sú kladené tak, aby bol obsah a proces vzdelávania orientovaný na žiaka, aby prostredníctvom individuálneho, názorného a štruktúrovaného prístupu pôsobili na  pozitívny  kognitívny  rozvoj  a v konečnom  dôsledku  aj  na  rozvoj  celej  osobnosti  žiaka s mentálnym postihnutím.</w:t>
      </w:r>
      <w:r w:rsidR="00DD1D6C">
        <w:rPr>
          <w:rFonts w:ascii="Times New Roman" w:hAnsi="Times New Roman"/>
          <w:sz w:val="24"/>
          <w:szCs w:val="24"/>
        </w:rPr>
        <w:t xml:space="preserve"> </w:t>
      </w:r>
      <w:r w:rsidRPr="000207F2">
        <w:rPr>
          <w:rFonts w:ascii="Times New Roman" w:hAnsi="Times New Roman"/>
          <w:sz w:val="24"/>
          <w:szCs w:val="24"/>
        </w:rPr>
        <w:t>Hranice obsahu učiva jednotlivých ročníkov nesmú byť prekážkou pre efektívne vzdelávanie žiaka. Časová potreba a množstvo obsahu učiva sa prispôsobuje individuálnym schopnostiam žiaka.</w:t>
      </w:r>
    </w:p>
    <w:p w14:paraId="2CC12333" w14:textId="77777777" w:rsidR="006C640E" w:rsidRDefault="006C640E" w:rsidP="00BD54D4">
      <w:pPr>
        <w:spacing w:before="0" w:beforeAutospacing="0" w:after="0" w:afterAutospacing="0" w:line="360" w:lineRule="auto"/>
        <w:jc w:val="both"/>
        <w:rPr>
          <w:rFonts w:ascii="Times New Roman" w:hAnsi="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220"/>
      </w:tblGrid>
      <w:tr w:rsidR="00BD54D4" w:rsidRPr="00BD54D4" w14:paraId="106D92C0" w14:textId="77777777" w:rsidTr="00AD6677">
        <w:tc>
          <w:tcPr>
            <w:tcW w:w="4248" w:type="dxa"/>
          </w:tcPr>
          <w:p w14:paraId="0870258F" w14:textId="77777777" w:rsidR="00BD54D4" w:rsidRPr="00BD54D4" w:rsidRDefault="00BD54D4" w:rsidP="00AD6677">
            <w:pPr>
              <w:jc w:val="both"/>
              <w:rPr>
                <w:rFonts w:ascii="Times New Roman" w:hAnsi="Times New Roman"/>
                <w:b/>
                <w:color w:val="000000"/>
              </w:rPr>
            </w:pPr>
            <w:r w:rsidRPr="00BD54D4">
              <w:rPr>
                <w:rFonts w:ascii="Times New Roman" w:hAnsi="Times New Roman"/>
                <w:b/>
                <w:color w:val="000000"/>
              </w:rPr>
              <w:t>Vzdelávacia oblasť</w:t>
            </w:r>
          </w:p>
        </w:tc>
        <w:tc>
          <w:tcPr>
            <w:tcW w:w="5220" w:type="dxa"/>
          </w:tcPr>
          <w:p w14:paraId="515DA41B" w14:textId="77777777" w:rsidR="00BD54D4" w:rsidRPr="00BD54D4" w:rsidRDefault="00DD1D6C" w:rsidP="00AD6677">
            <w:pPr>
              <w:jc w:val="both"/>
              <w:rPr>
                <w:rFonts w:ascii="Times New Roman" w:hAnsi="Times New Roman"/>
                <w:b/>
                <w:color w:val="000000"/>
                <w:sz w:val="28"/>
                <w:szCs w:val="28"/>
              </w:rPr>
            </w:pPr>
            <w:r>
              <w:rPr>
                <w:rFonts w:ascii="Times New Roman" w:hAnsi="Times New Roman"/>
                <w:b/>
                <w:bCs/>
                <w:sz w:val="28"/>
                <w:szCs w:val="28"/>
              </w:rPr>
              <w:t>Matematik</w:t>
            </w:r>
            <w:r w:rsidR="00BD54D4" w:rsidRPr="00BD54D4">
              <w:rPr>
                <w:rFonts w:ascii="Times New Roman" w:hAnsi="Times New Roman"/>
                <w:b/>
                <w:bCs/>
                <w:sz w:val="28"/>
                <w:szCs w:val="28"/>
              </w:rPr>
              <w:t>a </w:t>
            </w:r>
            <w:r>
              <w:rPr>
                <w:rFonts w:ascii="Times New Roman" w:hAnsi="Times New Roman"/>
                <w:b/>
                <w:bCs/>
                <w:sz w:val="28"/>
                <w:szCs w:val="28"/>
              </w:rPr>
              <w:t xml:space="preserve">a </w:t>
            </w:r>
            <w:r w:rsidR="00BD54D4" w:rsidRPr="00BD54D4">
              <w:rPr>
                <w:rFonts w:ascii="Times New Roman" w:hAnsi="Times New Roman"/>
                <w:b/>
                <w:bCs/>
                <w:sz w:val="28"/>
                <w:szCs w:val="28"/>
              </w:rPr>
              <w:t>práca s informáciami</w:t>
            </w:r>
          </w:p>
        </w:tc>
      </w:tr>
      <w:tr w:rsidR="00BD54D4" w:rsidRPr="00BD54D4" w14:paraId="0C093FC6" w14:textId="77777777" w:rsidTr="00AD6677">
        <w:tc>
          <w:tcPr>
            <w:tcW w:w="4248" w:type="dxa"/>
          </w:tcPr>
          <w:p w14:paraId="56A39BA7" w14:textId="77777777" w:rsidR="00BD54D4" w:rsidRPr="00BD54D4" w:rsidRDefault="00BD54D4" w:rsidP="00AD6677">
            <w:pPr>
              <w:jc w:val="both"/>
              <w:rPr>
                <w:rFonts w:ascii="Times New Roman" w:hAnsi="Times New Roman"/>
                <w:b/>
                <w:color w:val="000000"/>
              </w:rPr>
            </w:pPr>
            <w:r w:rsidRPr="00BD54D4">
              <w:rPr>
                <w:rFonts w:ascii="Times New Roman" w:hAnsi="Times New Roman"/>
                <w:b/>
                <w:color w:val="000000"/>
              </w:rPr>
              <w:t>Názov predmetu</w:t>
            </w:r>
          </w:p>
        </w:tc>
        <w:tc>
          <w:tcPr>
            <w:tcW w:w="5220" w:type="dxa"/>
          </w:tcPr>
          <w:p w14:paraId="5D972F95" w14:textId="77777777" w:rsidR="00BD54D4" w:rsidRPr="00BD54D4" w:rsidRDefault="00BD54D4" w:rsidP="00AD6677">
            <w:pPr>
              <w:jc w:val="both"/>
              <w:rPr>
                <w:rFonts w:ascii="Times New Roman" w:hAnsi="Times New Roman"/>
                <w:b/>
                <w:color w:val="000000"/>
                <w:szCs w:val="28"/>
              </w:rPr>
            </w:pPr>
            <w:r w:rsidRPr="00BD54D4">
              <w:rPr>
                <w:rFonts w:ascii="Times New Roman" w:hAnsi="Times New Roman"/>
                <w:b/>
                <w:bCs/>
                <w:szCs w:val="28"/>
              </w:rPr>
              <w:t>matematika</w:t>
            </w:r>
          </w:p>
        </w:tc>
      </w:tr>
      <w:tr w:rsidR="00BD54D4" w:rsidRPr="00BD54D4" w14:paraId="44C03D33" w14:textId="77777777" w:rsidTr="00AD6677">
        <w:tc>
          <w:tcPr>
            <w:tcW w:w="4248" w:type="dxa"/>
          </w:tcPr>
          <w:p w14:paraId="59E03DD5" w14:textId="77777777" w:rsidR="00BD54D4" w:rsidRPr="00BD54D4" w:rsidRDefault="00BD54D4" w:rsidP="00AD6677">
            <w:pPr>
              <w:jc w:val="both"/>
              <w:rPr>
                <w:rFonts w:ascii="Times New Roman" w:hAnsi="Times New Roman"/>
                <w:b/>
                <w:color w:val="000000"/>
              </w:rPr>
            </w:pPr>
            <w:r w:rsidRPr="00BD54D4">
              <w:rPr>
                <w:rFonts w:ascii="Times New Roman" w:hAnsi="Times New Roman"/>
                <w:b/>
                <w:color w:val="000000"/>
              </w:rPr>
              <w:t>Časový rozsah výučby</w:t>
            </w:r>
          </w:p>
        </w:tc>
        <w:tc>
          <w:tcPr>
            <w:tcW w:w="5220" w:type="dxa"/>
          </w:tcPr>
          <w:p w14:paraId="0AB10958" w14:textId="77777777" w:rsidR="00BD54D4" w:rsidRPr="00BD54D4" w:rsidRDefault="00BD54D4" w:rsidP="00AD6677">
            <w:pPr>
              <w:jc w:val="both"/>
              <w:rPr>
                <w:rFonts w:ascii="Times New Roman" w:hAnsi="Times New Roman"/>
                <w:b/>
                <w:color w:val="000000"/>
              </w:rPr>
            </w:pPr>
            <w:r w:rsidRPr="00BD54D4">
              <w:rPr>
                <w:rFonts w:ascii="Times New Roman" w:hAnsi="Times New Roman"/>
                <w:b/>
              </w:rPr>
              <w:t>ŠVP 4/</w:t>
            </w:r>
            <w:proofErr w:type="spellStart"/>
            <w:r w:rsidRPr="00BD54D4">
              <w:rPr>
                <w:rFonts w:ascii="Times New Roman" w:hAnsi="Times New Roman"/>
                <w:b/>
              </w:rPr>
              <w:t>ŠkVP</w:t>
            </w:r>
            <w:proofErr w:type="spellEnd"/>
            <w:r w:rsidRPr="00BD54D4">
              <w:rPr>
                <w:rFonts w:ascii="Times New Roman" w:hAnsi="Times New Roman"/>
                <w:b/>
              </w:rPr>
              <w:t xml:space="preserve"> 1</w:t>
            </w:r>
          </w:p>
        </w:tc>
      </w:tr>
      <w:tr w:rsidR="00BD54D4" w:rsidRPr="00BD54D4" w14:paraId="0D0FDDFF" w14:textId="77777777" w:rsidTr="00AD6677">
        <w:tc>
          <w:tcPr>
            <w:tcW w:w="4248" w:type="dxa"/>
          </w:tcPr>
          <w:p w14:paraId="1DF8AB44" w14:textId="77777777" w:rsidR="00BD54D4" w:rsidRPr="00BD54D4" w:rsidRDefault="00BD54D4" w:rsidP="00AD6677">
            <w:pPr>
              <w:jc w:val="both"/>
              <w:rPr>
                <w:rFonts w:ascii="Times New Roman" w:hAnsi="Times New Roman"/>
                <w:b/>
                <w:color w:val="000000"/>
              </w:rPr>
            </w:pPr>
            <w:r w:rsidRPr="00BD54D4">
              <w:rPr>
                <w:rFonts w:ascii="Times New Roman" w:hAnsi="Times New Roman"/>
                <w:b/>
                <w:color w:val="000000"/>
              </w:rPr>
              <w:t>Ročník</w:t>
            </w:r>
          </w:p>
        </w:tc>
        <w:tc>
          <w:tcPr>
            <w:tcW w:w="5220" w:type="dxa"/>
          </w:tcPr>
          <w:p w14:paraId="67CF0C18" w14:textId="77777777" w:rsidR="00BD54D4" w:rsidRPr="00BD54D4" w:rsidRDefault="00BD54D4" w:rsidP="00AD6677">
            <w:pPr>
              <w:jc w:val="both"/>
              <w:rPr>
                <w:rFonts w:ascii="Times New Roman" w:hAnsi="Times New Roman"/>
                <w:b/>
                <w:color w:val="000000"/>
              </w:rPr>
            </w:pPr>
            <w:r w:rsidRPr="00BD54D4">
              <w:rPr>
                <w:rFonts w:ascii="Times New Roman" w:hAnsi="Times New Roman"/>
                <w:b/>
                <w:color w:val="000000"/>
              </w:rPr>
              <w:t xml:space="preserve">prvý </w:t>
            </w:r>
          </w:p>
        </w:tc>
      </w:tr>
      <w:tr w:rsidR="00BD54D4" w:rsidRPr="00BD54D4" w14:paraId="0C21862B" w14:textId="77777777" w:rsidTr="00AD6677">
        <w:tc>
          <w:tcPr>
            <w:tcW w:w="4248" w:type="dxa"/>
          </w:tcPr>
          <w:p w14:paraId="34C43AFB" w14:textId="77777777" w:rsidR="00BD54D4" w:rsidRPr="00BD54D4" w:rsidRDefault="00BD54D4" w:rsidP="00AD6677">
            <w:pPr>
              <w:jc w:val="both"/>
              <w:rPr>
                <w:rFonts w:ascii="Times New Roman" w:hAnsi="Times New Roman"/>
                <w:b/>
                <w:color w:val="000000"/>
              </w:rPr>
            </w:pPr>
            <w:r w:rsidRPr="00BD54D4">
              <w:rPr>
                <w:rFonts w:ascii="Times New Roman" w:hAnsi="Times New Roman"/>
                <w:b/>
                <w:color w:val="000000"/>
              </w:rPr>
              <w:t>Stupeň vzdelania</w:t>
            </w:r>
          </w:p>
        </w:tc>
        <w:tc>
          <w:tcPr>
            <w:tcW w:w="5220" w:type="dxa"/>
          </w:tcPr>
          <w:p w14:paraId="671783A0" w14:textId="77777777" w:rsidR="00BD54D4" w:rsidRPr="00BD54D4" w:rsidRDefault="00BD54D4" w:rsidP="00AD6677">
            <w:pPr>
              <w:jc w:val="both"/>
              <w:rPr>
                <w:rFonts w:ascii="Times New Roman" w:hAnsi="Times New Roman"/>
                <w:b/>
                <w:color w:val="000000"/>
              </w:rPr>
            </w:pPr>
            <w:r w:rsidRPr="00BD54D4">
              <w:rPr>
                <w:rFonts w:ascii="Times New Roman" w:hAnsi="Times New Roman"/>
                <w:b/>
                <w:color w:val="000000"/>
              </w:rPr>
              <w:t>primárne vzdelanie ISCED 1 – variant A</w:t>
            </w:r>
          </w:p>
        </w:tc>
      </w:tr>
      <w:tr w:rsidR="00BD54D4" w:rsidRPr="00BD54D4" w14:paraId="19300408" w14:textId="77777777" w:rsidTr="00AD6677">
        <w:tc>
          <w:tcPr>
            <w:tcW w:w="4248" w:type="dxa"/>
          </w:tcPr>
          <w:p w14:paraId="7D24C874" w14:textId="77777777" w:rsidR="00BD54D4" w:rsidRPr="00BD54D4" w:rsidRDefault="00BD54D4" w:rsidP="00AD6677">
            <w:pPr>
              <w:jc w:val="both"/>
              <w:rPr>
                <w:rFonts w:ascii="Times New Roman" w:hAnsi="Times New Roman"/>
                <w:b/>
                <w:color w:val="000000"/>
              </w:rPr>
            </w:pPr>
            <w:r w:rsidRPr="00BD54D4">
              <w:rPr>
                <w:rFonts w:ascii="Times New Roman" w:hAnsi="Times New Roman"/>
                <w:b/>
                <w:color w:val="000000"/>
              </w:rPr>
              <w:t>Forma štúdia</w:t>
            </w:r>
          </w:p>
        </w:tc>
        <w:tc>
          <w:tcPr>
            <w:tcW w:w="5220" w:type="dxa"/>
          </w:tcPr>
          <w:p w14:paraId="072B0A1F" w14:textId="77777777" w:rsidR="00BD54D4" w:rsidRPr="00BD54D4" w:rsidRDefault="00BD54D4" w:rsidP="00AD6677">
            <w:pPr>
              <w:jc w:val="both"/>
              <w:rPr>
                <w:rFonts w:ascii="Times New Roman" w:hAnsi="Times New Roman"/>
                <w:b/>
                <w:color w:val="000000"/>
              </w:rPr>
            </w:pPr>
            <w:r w:rsidRPr="00BD54D4">
              <w:rPr>
                <w:rFonts w:ascii="Times New Roman" w:hAnsi="Times New Roman"/>
                <w:b/>
                <w:color w:val="000000"/>
              </w:rPr>
              <w:t>denná</w:t>
            </w:r>
          </w:p>
        </w:tc>
      </w:tr>
      <w:tr w:rsidR="00BD54D4" w:rsidRPr="00BD54D4" w14:paraId="6EBEA26F" w14:textId="77777777" w:rsidTr="00AD6677">
        <w:tc>
          <w:tcPr>
            <w:tcW w:w="4248" w:type="dxa"/>
          </w:tcPr>
          <w:p w14:paraId="6217664B" w14:textId="77777777" w:rsidR="00BD54D4" w:rsidRPr="00BD54D4" w:rsidRDefault="00BD54D4" w:rsidP="00AD6677">
            <w:pPr>
              <w:jc w:val="both"/>
              <w:rPr>
                <w:rFonts w:ascii="Times New Roman" w:hAnsi="Times New Roman"/>
                <w:b/>
                <w:color w:val="000000"/>
              </w:rPr>
            </w:pPr>
            <w:r w:rsidRPr="00BD54D4">
              <w:rPr>
                <w:rFonts w:ascii="Times New Roman" w:hAnsi="Times New Roman"/>
                <w:b/>
                <w:color w:val="000000"/>
              </w:rPr>
              <w:t>Vyučovací jazyk</w:t>
            </w:r>
          </w:p>
        </w:tc>
        <w:tc>
          <w:tcPr>
            <w:tcW w:w="5220" w:type="dxa"/>
          </w:tcPr>
          <w:p w14:paraId="36BC3EB6" w14:textId="77777777" w:rsidR="00BD54D4" w:rsidRPr="00BD54D4" w:rsidRDefault="00BD54D4" w:rsidP="00AD6677">
            <w:pPr>
              <w:jc w:val="both"/>
              <w:rPr>
                <w:rFonts w:ascii="Times New Roman" w:hAnsi="Times New Roman"/>
                <w:b/>
                <w:color w:val="000000"/>
              </w:rPr>
            </w:pPr>
            <w:r w:rsidRPr="00BD54D4">
              <w:rPr>
                <w:rFonts w:ascii="Times New Roman" w:hAnsi="Times New Roman"/>
                <w:b/>
                <w:color w:val="000000"/>
              </w:rPr>
              <w:t>slovenský</w:t>
            </w:r>
          </w:p>
        </w:tc>
      </w:tr>
    </w:tbl>
    <w:p w14:paraId="226A5FC2"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bCs/>
          <w:caps/>
          <w:sz w:val="24"/>
          <w:szCs w:val="24"/>
        </w:rPr>
      </w:pPr>
      <w:r w:rsidRPr="00BD54D4">
        <w:rPr>
          <w:rFonts w:ascii="Times New Roman" w:hAnsi="Times New Roman"/>
          <w:b/>
          <w:bCs/>
          <w:caps/>
          <w:sz w:val="24"/>
          <w:szCs w:val="24"/>
        </w:rPr>
        <w:t xml:space="preserve">2. Ciele predmetu </w:t>
      </w:r>
    </w:p>
    <w:p w14:paraId="65E84A73"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bCs/>
          <w:sz w:val="24"/>
          <w:szCs w:val="24"/>
        </w:rPr>
      </w:pPr>
      <w:r w:rsidRPr="00BD54D4">
        <w:rPr>
          <w:rFonts w:ascii="Times New Roman" w:hAnsi="Times New Roman"/>
          <w:sz w:val="24"/>
          <w:szCs w:val="24"/>
        </w:rPr>
        <w:lastRenderedPageBreak/>
        <w:t>Cieľom predmetu matematika je:</w:t>
      </w:r>
    </w:p>
    <w:p w14:paraId="1B7D07BA" w14:textId="77777777" w:rsidR="00BD54D4" w:rsidRPr="00BD54D4" w:rsidRDefault="00BD54D4" w:rsidP="00BD54D4">
      <w:pPr>
        <w:numPr>
          <w:ilvl w:val="2"/>
          <w:numId w:val="119"/>
        </w:numPr>
        <w:tabs>
          <w:tab w:val="num" w:pos="360"/>
        </w:tabs>
        <w:autoSpaceDE w:val="0"/>
        <w:autoSpaceDN w:val="0"/>
        <w:adjustRightInd w:val="0"/>
        <w:spacing w:before="0" w:beforeAutospacing="0" w:after="0" w:afterAutospacing="0" w:line="360" w:lineRule="auto"/>
        <w:ind w:left="360"/>
        <w:jc w:val="both"/>
        <w:rPr>
          <w:rFonts w:ascii="Times New Roman" w:hAnsi="Times New Roman"/>
          <w:sz w:val="24"/>
          <w:szCs w:val="24"/>
        </w:rPr>
      </w:pPr>
      <w:r w:rsidRPr="00BD54D4">
        <w:rPr>
          <w:rFonts w:ascii="Times New Roman" w:hAnsi="Times New Roman"/>
          <w:sz w:val="24"/>
          <w:szCs w:val="24"/>
        </w:rPr>
        <w:t>porovnáva</w:t>
      </w:r>
      <w:r w:rsidRPr="00BD54D4">
        <w:rPr>
          <w:rFonts w:ascii="Times New Roman" w:eastAsia="TimesNewRoman" w:hAnsi="Times New Roman"/>
          <w:sz w:val="24"/>
          <w:szCs w:val="24"/>
        </w:rPr>
        <w:t xml:space="preserve">ť </w:t>
      </w:r>
      <w:r w:rsidRPr="00BD54D4">
        <w:rPr>
          <w:rFonts w:ascii="Times New Roman" w:hAnsi="Times New Roman"/>
          <w:sz w:val="24"/>
          <w:szCs w:val="24"/>
        </w:rPr>
        <w:t>a triedi</w:t>
      </w:r>
      <w:r w:rsidRPr="00BD54D4">
        <w:rPr>
          <w:rFonts w:ascii="Times New Roman" w:eastAsia="TimesNewRoman" w:hAnsi="Times New Roman"/>
          <w:sz w:val="24"/>
          <w:szCs w:val="24"/>
        </w:rPr>
        <w:t>ť č</w:t>
      </w:r>
      <w:r w:rsidRPr="00BD54D4">
        <w:rPr>
          <w:rFonts w:ascii="Times New Roman" w:hAnsi="Times New Roman"/>
          <w:sz w:val="24"/>
          <w:szCs w:val="24"/>
        </w:rPr>
        <w:t>innosti každodenného života, predmety, vlastnosti, pod</w:t>
      </w:r>
      <w:r w:rsidRPr="00BD54D4">
        <w:rPr>
          <w:rFonts w:ascii="Times New Roman" w:eastAsia="TimesNewRoman" w:hAnsi="Times New Roman"/>
          <w:sz w:val="24"/>
          <w:szCs w:val="24"/>
        </w:rPr>
        <w:t>ľ</w:t>
      </w:r>
      <w:r w:rsidRPr="00BD54D4">
        <w:rPr>
          <w:rFonts w:ascii="Times New Roman" w:hAnsi="Times New Roman"/>
          <w:sz w:val="24"/>
          <w:szCs w:val="24"/>
        </w:rPr>
        <w:t>a ur</w:t>
      </w:r>
      <w:r w:rsidRPr="00BD54D4">
        <w:rPr>
          <w:rFonts w:ascii="Times New Roman" w:eastAsia="TimesNewRoman" w:hAnsi="Times New Roman"/>
          <w:sz w:val="24"/>
          <w:szCs w:val="24"/>
        </w:rPr>
        <w:t>č</w:t>
      </w:r>
      <w:r w:rsidRPr="00BD54D4">
        <w:rPr>
          <w:rFonts w:ascii="Times New Roman" w:hAnsi="Times New Roman"/>
          <w:sz w:val="24"/>
          <w:szCs w:val="24"/>
        </w:rPr>
        <w:t>itých kritérií,</w:t>
      </w:r>
    </w:p>
    <w:p w14:paraId="269E3E44" w14:textId="77777777" w:rsidR="00BD54D4" w:rsidRPr="00BD54D4" w:rsidRDefault="00BD54D4" w:rsidP="00BD54D4">
      <w:pPr>
        <w:tabs>
          <w:tab w:val="left" w:pos="360"/>
        </w:tabs>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osvoji</w:t>
      </w:r>
      <w:r w:rsidRPr="00BD54D4">
        <w:rPr>
          <w:rFonts w:ascii="Times New Roman" w:eastAsia="TimesNewRoman" w:hAnsi="Times New Roman"/>
          <w:sz w:val="24"/>
          <w:szCs w:val="24"/>
        </w:rPr>
        <w:t xml:space="preserve">ť </w:t>
      </w:r>
      <w:r w:rsidRPr="00BD54D4">
        <w:rPr>
          <w:rFonts w:ascii="Times New Roman" w:hAnsi="Times New Roman"/>
          <w:sz w:val="24"/>
          <w:szCs w:val="24"/>
        </w:rPr>
        <w:t>si základné geometrické predstavy,</w:t>
      </w:r>
    </w:p>
    <w:p w14:paraId="1FC78C6C" w14:textId="77777777" w:rsidR="00BD54D4" w:rsidRPr="00BD54D4" w:rsidRDefault="00BD54D4" w:rsidP="00BD54D4">
      <w:pPr>
        <w:tabs>
          <w:tab w:val="left" w:pos="360"/>
        </w:tabs>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osvoji</w:t>
      </w:r>
      <w:r w:rsidRPr="00BD54D4">
        <w:rPr>
          <w:rFonts w:ascii="Times New Roman" w:eastAsia="TimesNewRoman" w:hAnsi="Times New Roman"/>
          <w:sz w:val="24"/>
          <w:szCs w:val="24"/>
        </w:rPr>
        <w:t xml:space="preserve">ť </w:t>
      </w:r>
      <w:r w:rsidRPr="00BD54D4">
        <w:rPr>
          <w:rFonts w:ascii="Times New Roman" w:hAnsi="Times New Roman"/>
          <w:sz w:val="24"/>
          <w:szCs w:val="24"/>
        </w:rPr>
        <w:t xml:space="preserve">si základné prvky </w:t>
      </w:r>
      <w:proofErr w:type="spellStart"/>
      <w:r w:rsidRPr="00BD54D4">
        <w:rPr>
          <w:rFonts w:ascii="Times New Roman" w:hAnsi="Times New Roman"/>
          <w:sz w:val="24"/>
          <w:szCs w:val="24"/>
        </w:rPr>
        <w:t>numerácie</w:t>
      </w:r>
      <w:proofErr w:type="spellEnd"/>
      <w:r w:rsidRPr="00BD54D4">
        <w:rPr>
          <w:rFonts w:ascii="Times New Roman" w:hAnsi="Times New Roman"/>
          <w:sz w:val="24"/>
          <w:szCs w:val="24"/>
        </w:rPr>
        <w:t xml:space="preserve"> v obore prirodzených </w:t>
      </w:r>
      <w:r w:rsidRPr="00BD54D4">
        <w:rPr>
          <w:rFonts w:ascii="Times New Roman" w:eastAsia="TimesNewRoman" w:hAnsi="Times New Roman"/>
          <w:sz w:val="24"/>
          <w:szCs w:val="24"/>
        </w:rPr>
        <w:t>č</w:t>
      </w:r>
      <w:r w:rsidRPr="00BD54D4">
        <w:rPr>
          <w:rFonts w:ascii="Times New Roman" w:hAnsi="Times New Roman"/>
          <w:sz w:val="24"/>
          <w:szCs w:val="24"/>
        </w:rPr>
        <w:t>ísel do 5,</w:t>
      </w:r>
    </w:p>
    <w:p w14:paraId="4562DD48" w14:textId="77777777" w:rsidR="00BD54D4" w:rsidRPr="00BD54D4" w:rsidRDefault="00BD54D4" w:rsidP="00BD54D4">
      <w:pPr>
        <w:tabs>
          <w:tab w:val="left" w:pos="360"/>
        </w:tabs>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osvoji</w:t>
      </w:r>
      <w:r w:rsidRPr="00BD54D4">
        <w:rPr>
          <w:rFonts w:ascii="Times New Roman" w:eastAsia="TimesNewRoman" w:hAnsi="Times New Roman"/>
          <w:sz w:val="24"/>
          <w:szCs w:val="24"/>
        </w:rPr>
        <w:t xml:space="preserve">ť </w:t>
      </w:r>
      <w:r w:rsidRPr="00BD54D4">
        <w:rPr>
          <w:rFonts w:ascii="Times New Roman" w:hAnsi="Times New Roman"/>
          <w:sz w:val="24"/>
          <w:szCs w:val="24"/>
        </w:rPr>
        <w:t>si základné po</w:t>
      </w:r>
      <w:r w:rsidRPr="00BD54D4">
        <w:rPr>
          <w:rFonts w:ascii="Times New Roman" w:eastAsia="TimesNewRoman" w:hAnsi="Times New Roman"/>
          <w:sz w:val="24"/>
          <w:szCs w:val="24"/>
        </w:rPr>
        <w:t>č</w:t>
      </w:r>
      <w:r w:rsidRPr="00BD54D4">
        <w:rPr>
          <w:rFonts w:ascii="Times New Roman" w:hAnsi="Times New Roman"/>
          <w:sz w:val="24"/>
          <w:szCs w:val="24"/>
        </w:rPr>
        <w:t xml:space="preserve">tové výkony v obore prirodzených </w:t>
      </w:r>
      <w:r w:rsidRPr="00BD54D4">
        <w:rPr>
          <w:rFonts w:ascii="Times New Roman" w:eastAsia="TimesNewRoman" w:hAnsi="Times New Roman"/>
          <w:sz w:val="24"/>
          <w:szCs w:val="24"/>
        </w:rPr>
        <w:t>č</w:t>
      </w:r>
      <w:r w:rsidRPr="00BD54D4">
        <w:rPr>
          <w:rFonts w:ascii="Times New Roman" w:hAnsi="Times New Roman"/>
          <w:sz w:val="24"/>
          <w:szCs w:val="24"/>
        </w:rPr>
        <w:t>ísel do 5,</w:t>
      </w:r>
    </w:p>
    <w:p w14:paraId="7CCFE905" w14:textId="77777777" w:rsidR="00BD54D4" w:rsidRPr="00BD54D4" w:rsidRDefault="00BD54D4" w:rsidP="00BD54D4">
      <w:pPr>
        <w:tabs>
          <w:tab w:val="left" w:pos="360"/>
        </w:tabs>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osvoji</w:t>
      </w:r>
      <w:r w:rsidRPr="00BD54D4">
        <w:rPr>
          <w:rFonts w:ascii="Times New Roman" w:eastAsia="TimesNewRoman" w:hAnsi="Times New Roman"/>
          <w:sz w:val="24"/>
          <w:szCs w:val="24"/>
        </w:rPr>
        <w:t xml:space="preserve">ť </w:t>
      </w:r>
      <w:r w:rsidRPr="00BD54D4">
        <w:rPr>
          <w:rFonts w:ascii="Times New Roman" w:hAnsi="Times New Roman"/>
          <w:sz w:val="24"/>
          <w:szCs w:val="24"/>
        </w:rPr>
        <w:t xml:space="preserve">si základné prvky </w:t>
      </w:r>
      <w:proofErr w:type="spellStart"/>
      <w:r w:rsidRPr="00BD54D4">
        <w:rPr>
          <w:rFonts w:ascii="Times New Roman" w:hAnsi="Times New Roman"/>
          <w:sz w:val="24"/>
          <w:szCs w:val="24"/>
        </w:rPr>
        <w:t>numerácie</w:t>
      </w:r>
      <w:proofErr w:type="spellEnd"/>
      <w:r w:rsidRPr="00BD54D4">
        <w:rPr>
          <w:rFonts w:ascii="Times New Roman" w:hAnsi="Times New Roman"/>
          <w:sz w:val="24"/>
          <w:szCs w:val="24"/>
        </w:rPr>
        <w:t xml:space="preserve"> a po</w:t>
      </w:r>
      <w:r w:rsidRPr="00BD54D4">
        <w:rPr>
          <w:rFonts w:ascii="Times New Roman" w:eastAsia="TimesNewRoman" w:hAnsi="Times New Roman"/>
          <w:sz w:val="24"/>
          <w:szCs w:val="24"/>
        </w:rPr>
        <w:t>č</w:t>
      </w:r>
      <w:r w:rsidRPr="00BD54D4">
        <w:rPr>
          <w:rFonts w:ascii="Times New Roman" w:hAnsi="Times New Roman"/>
          <w:sz w:val="24"/>
          <w:szCs w:val="24"/>
        </w:rPr>
        <w:t xml:space="preserve">tové výkony s </w:t>
      </w:r>
      <w:r w:rsidRPr="00BD54D4">
        <w:rPr>
          <w:rFonts w:ascii="Times New Roman" w:eastAsia="TimesNewRoman" w:hAnsi="Times New Roman"/>
          <w:sz w:val="24"/>
          <w:szCs w:val="24"/>
        </w:rPr>
        <w:t>č</w:t>
      </w:r>
      <w:r w:rsidRPr="00BD54D4">
        <w:rPr>
          <w:rFonts w:ascii="Times New Roman" w:hAnsi="Times New Roman"/>
          <w:sz w:val="24"/>
          <w:szCs w:val="24"/>
        </w:rPr>
        <w:t>íslom 0,</w:t>
      </w:r>
    </w:p>
    <w:p w14:paraId="4F2B6B2A" w14:textId="77777777" w:rsidR="00BD54D4" w:rsidRPr="00BD54D4" w:rsidRDefault="00BD54D4" w:rsidP="00BD54D4">
      <w:pPr>
        <w:tabs>
          <w:tab w:val="left" w:pos="360"/>
        </w:tabs>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využíva</w:t>
      </w:r>
      <w:r w:rsidRPr="00BD54D4">
        <w:rPr>
          <w:rFonts w:ascii="Times New Roman" w:eastAsia="TimesNewRoman" w:hAnsi="Times New Roman"/>
          <w:sz w:val="24"/>
          <w:szCs w:val="24"/>
        </w:rPr>
        <w:t xml:space="preserve">ť </w:t>
      </w:r>
      <w:r w:rsidRPr="00BD54D4">
        <w:rPr>
          <w:rFonts w:ascii="Times New Roman" w:hAnsi="Times New Roman"/>
          <w:sz w:val="24"/>
          <w:szCs w:val="24"/>
        </w:rPr>
        <w:t>osvojené vedomosti v reálnom živote,</w:t>
      </w:r>
    </w:p>
    <w:p w14:paraId="4FBAF7F5" w14:textId="77777777" w:rsidR="00BD54D4" w:rsidRPr="00BD54D4" w:rsidRDefault="00BD54D4" w:rsidP="00BD54D4">
      <w:pPr>
        <w:pStyle w:val="Zkladntext"/>
        <w:numPr>
          <w:ilvl w:val="2"/>
          <w:numId w:val="119"/>
        </w:numPr>
        <w:tabs>
          <w:tab w:val="left" w:pos="360"/>
        </w:tabs>
        <w:autoSpaceDE w:val="0"/>
        <w:autoSpaceDN w:val="0"/>
        <w:adjustRightInd w:val="0"/>
        <w:spacing w:line="360" w:lineRule="auto"/>
        <w:ind w:left="360"/>
      </w:pPr>
      <w:r w:rsidRPr="00BD54D4">
        <w:t>stimulovať priestorové a časové predstavy, názorné predstavy o prirodzenom čísle a matematických operáciách ,</w:t>
      </w:r>
    </w:p>
    <w:p w14:paraId="52C759B4" w14:textId="77777777" w:rsidR="00BD54D4" w:rsidRPr="00BD54D4" w:rsidRDefault="00BD54D4" w:rsidP="00BD54D4">
      <w:pPr>
        <w:tabs>
          <w:tab w:val="left" w:pos="360"/>
        </w:tabs>
        <w:autoSpaceDE w:val="0"/>
        <w:autoSpaceDN w:val="0"/>
        <w:adjustRightInd w:val="0"/>
        <w:spacing w:before="0" w:beforeAutospacing="0" w:after="0" w:afterAutospacing="0" w:line="360" w:lineRule="auto"/>
        <w:jc w:val="both"/>
        <w:rPr>
          <w:rFonts w:ascii="Times New Roman" w:hAnsi="Times New Roman"/>
          <w:bCs/>
          <w:sz w:val="24"/>
          <w:szCs w:val="24"/>
        </w:rPr>
      </w:pPr>
      <w:r w:rsidRPr="00BD54D4">
        <w:rPr>
          <w:rFonts w:ascii="Times New Roman" w:hAnsi="Times New Roman"/>
          <w:bCs/>
          <w:sz w:val="24"/>
          <w:szCs w:val="24"/>
        </w:rPr>
        <w:t xml:space="preserve">-    utvárať pojem prirodzeného čísla  v procese </w:t>
      </w:r>
      <w:proofErr w:type="spellStart"/>
      <w:r w:rsidRPr="00BD54D4">
        <w:rPr>
          <w:rFonts w:ascii="Times New Roman" w:hAnsi="Times New Roman"/>
          <w:bCs/>
          <w:sz w:val="24"/>
          <w:szCs w:val="24"/>
        </w:rPr>
        <w:t>numerácie</w:t>
      </w:r>
      <w:proofErr w:type="spellEnd"/>
      <w:r w:rsidRPr="00BD54D4">
        <w:rPr>
          <w:rFonts w:ascii="Times New Roman" w:hAnsi="Times New Roman"/>
          <w:bCs/>
          <w:sz w:val="24"/>
          <w:szCs w:val="24"/>
        </w:rPr>
        <w:t>,</w:t>
      </w:r>
    </w:p>
    <w:p w14:paraId="44C93737" w14:textId="77777777" w:rsidR="00BD54D4" w:rsidRPr="00BD54D4" w:rsidRDefault="00BD54D4" w:rsidP="00BD54D4">
      <w:pPr>
        <w:tabs>
          <w:tab w:val="left" w:pos="360"/>
        </w:tabs>
        <w:autoSpaceDE w:val="0"/>
        <w:autoSpaceDN w:val="0"/>
        <w:adjustRightInd w:val="0"/>
        <w:spacing w:before="0" w:beforeAutospacing="0" w:after="0" w:afterAutospacing="0" w:line="360" w:lineRule="auto"/>
        <w:jc w:val="both"/>
        <w:rPr>
          <w:rFonts w:ascii="Times New Roman" w:hAnsi="Times New Roman"/>
          <w:bCs/>
          <w:sz w:val="24"/>
          <w:szCs w:val="24"/>
        </w:rPr>
      </w:pPr>
      <w:r w:rsidRPr="00BD54D4">
        <w:rPr>
          <w:rFonts w:ascii="Times New Roman" w:hAnsi="Times New Roman"/>
          <w:bCs/>
          <w:sz w:val="24"/>
          <w:szCs w:val="24"/>
        </w:rPr>
        <w:t xml:space="preserve">-    rozvíjať tvorivosť </w:t>
      </w:r>
    </w:p>
    <w:p w14:paraId="7658173D" w14:textId="77777777" w:rsidR="00BD54D4" w:rsidRPr="00BD54D4" w:rsidRDefault="00BD54D4" w:rsidP="00BD54D4">
      <w:pPr>
        <w:tabs>
          <w:tab w:val="left" w:pos="360"/>
        </w:tabs>
        <w:autoSpaceDE w:val="0"/>
        <w:autoSpaceDN w:val="0"/>
        <w:adjustRightInd w:val="0"/>
        <w:spacing w:before="0" w:beforeAutospacing="0" w:after="0" w:afterAutospacing="0" w:line="360" w:lineRule="auto"/>
        <w:ind w:left="360" w:hanging="360"/>
        <w:jc w:val="both"/>
        <w:rPr>
          <w:rFonts w:ascii="Times New Roman" w:hAnsi="Times New Roman"/>
          <w:bCs/>
          <w:sz w:val="24"/>
          <w:szCs w:val="24"/>
        </w:rPr>
      </w:pPr>
    </w:p>
    <w:p w14:paraId="2C806C55"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bCs/>
          <w:sz w:val="24"/>
          <w:szCs w:val="24"/>
        </w:rPr>
      </w:pPr>
      <w:r w:rsidRPr="00BD54D4">
        <w:rPr>
          <w:rFonts w:ascii="Times New Roman" w:hAnsi="Times New Roman"/>
          <w:b/>
          <w:bCs/>
          <w:sz w:val="24"/>
          <w:szCs w:val="24"/>
        </w:rPr>
        <w:t xml:space="preserve">3. </w:t>
      </w:r>
      <w:r w:rsidRPr="00BD54D4">
        <w:rPr>
          <w:rFonts w:ascii="Times New Roman" w:hAnsi="Times New Roman"/>
          <w:b/>
          <w:bCs/>
          <w:caps/>
          <w:sz w:val="24"/>
          <w:szCs w:val="24"/>
        </w:rPr>
        <w:t>Obsah predmetu</w:t>
      </w:r>
    </w:p>
    <w:p w14:paraId="55C8C561"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bCs/>
          <w:sz w:val="24"/>
          <w:szCs w:val="24"/>
        </w:rPr>
      </w:pPr>
    </w:p>
    <w:p w14:paraId="1249058A" w14:textId="77777777" w:rsidR="00BD54D4" w:rsidRPr="00BD54D4" w:rsidRDefault="00BD54D4" w:rsidP="00BD54D4">
      <w:pPr>
        <w:pStyle w:val="Nadpis1"/>
        <w:spacing w:before="0" w:beforeAutospacing="0" w:afterAutospacing="0" w:line="360" w:lineRule="auto"/>
        <w:jc w:val="both"/>
        <w:rPr>
          <w:rFonts w:ascii="Times New Roman" w:eastAsia="Times New Roman" w:hAnsi="Times New Roman" w:cs="Times New Roman"/>
          <w:color w:val="auto"/>
          <w:sz w:val="24"/>
          <w:szCs w:val="24"/>
        </w:rPr>
      </w:pPr>
      <w:r w:rsidRPr="00BD54D4">
        <w:rPr>
          <w:rFonts w:ascii="Times New Roman" w:eastAsia="Times New Roman" w:hAnsi="Times New Roman" w:cs="Times New Roman"/>
          <w:color w:val="auto"/>
          <w:sz w:val="24"/>
          <w:szCs w:val="24"/>
        </w:rPr>
        <w:t>Aritmetika</w:t>
      </w:r>
    </w:p>
    <w:p w14:paraId="166636CF"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iCs/>
          <w:sz w:val="24"/>
          <w:szCs w:val="24"/>
        </w:rPr>
      </w:pPr>
      <w:r w:rsidRPr="00BD54D4">
        <w:rPr>
          <w:rFonts w:ascii="Times New Roman" w:hAnsi="Times New Roman"/>
          <w:iCs/>
          <w:sz w:val="24"/>
          <w:szCs w:val="24"/>
        </w:rPr>
        <w:t>1. Úvod k učivu o prirodzenom čísle</w:t>
      </w:r>
    </w:p>
    <w:p w14:paraId="6A515519"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bCs/>
          <w:sz w:val="24"/>
          <w:szCs w:val="24"/>
        </w:rPr>
      </w:pPr>
      <w:r w:rsidRPr="00BD54D4">
        <w:rPr>
          <w:rFonts w:ascii="Times New Roman" w:hAnsi="Times New Roman"/>
          <w:iCs/>
          <w:sz w:val="24"/>
          <w:szCs w:val="24"/>
        </w:rPr>
        <w:t xml:space="preserve">2. Prirodzené čísla 1, 2, 3, 4, 5, 0 – </w:t>
      </w:r>
      <w:proofErr w:type="spellStart"/>
      <w:r w:rsidRPr="00BD54D4">
        <w:rPr>
          <w:rFonts w:ascii="Times New Roman" w:hAnsi="Times New Roman"/>
          <w:iCs/>
          <w:sz w:val="24"/>
          <w:szCs w:val="24"/>
        </w:rPr>
        <w:t>numerácia</w:t>
      </w:r>
      <w:proofErr w:type="spellEnd"/>
      <w:r w:rsidRPr="00BD54D4">
        <w:rPr>
          <w:rFonts w:ascii="Times New Roman" w:hAnsi="Times New Roman"/>
          <w:iCs/>
          <w:sz w:val="24"/>
          <w:szCs w:val="24"/>
        </w:rPr>
        <w:t xml:space="preserve"> a počtové výkony</w:t>
      </w:r>
    </w:p>
    <w:p w14:paraId="4D3A9F3C" w14:textId="77777777" w:rsidR="00BD54D4" w:rsidRPr="00BD54D4" w:rsidRDefault="00BD54D4" w:rsidP="00BD54D4">
      <w:pPr>
        <w:spacing w:before="0" w:beforeAutospacing="0" w:after="0" w:afterAutospacing="0" w:line="360" w:lineRule="auto"/>
        <w:ind w:left="360" w:hanging="180"/>
        <w:jc w:val="both"/>
        <w:rPr>
          <w:rFonts w:ascii="Times New Roman" w:hAnsi="Times New Roman"/>
          <w:sz w:val="24"/>
          <w:szCs w:val="24"/>
        </w:rPr>
      </w:pPr>
      <w:r w:rsidRPr="00BD54D4">
        <w:rPr>
          <w:rFonts w:ascii="Times New Roman" w:eastAsia="TimesNewRoman" w:hAnsi="Times New Roman"/>
          <w:sz w:val="24"/>
          <w:szCs w:val="24"/>
        </w:rPr>
        <w:t>Č</w:t>
      </w:r>
      <w:r w:rsidRPr="00BD54D4">
        <w:rPr>
          <w:rFonts w:ascii="Times New Roman" w:hAnsi="Times New Roman"/>
          <w:sz w:val="24"/>
          <w:szCs w:val="24"/>
        </w:rPr>
        <w:t xml:space="preserve">íselný obor sa rozširuje postupne. Najprv sa preberie </w:t>
      </w:r>
      <w:proofErr w:type="spellStart"/>
      <w:r w:rsidRPr="00BD54D4">
        <w:rPr>
          <w:rFonts w:ascii="Times New Roman" w:hAnsi="Times New Roman"/>
          <w:sz w:val="24"/>
          <w:szCs w:val="24"/>
        </w:rPr>
        <w:t>numerácia</w:t>
      </w:r>
      <w:proofErr w:type="spellEnd"/>
      <w:r w:rsidRPr="00BD54D4">
        <w:rPr>
          <w:rFonts w:ascii="Times New Roman" w:hAnsi="Times New Roman"/>
          <w:sz w:val="24"/>
          <w:szCs w:val="24"/>
        </w:rPr>
        <w:t xml:space="preserve"> v obore do dvoch a žiaci</w:t>
      </w:r>
    </w:p>
    <w:p w14:paraId="5CFBA400" w14:textId="77777777" w:rsidR="00BD54D4" w:rsidRPr="00BD54D4" w:rsidRDefault="00BD54D4" w:rsidP="00BD54D4">
      <w:pPr>
        <w:spacing w:before="0" w:beforeAutospacing="0" w:after="0" w:afterAutospacing="0" w:line="360" w:lineRule="auto"/>
        <w:ind w:left="360" w:hanging="180"/>
        <w:jc w:val="both"/>
        <w:rPr>
          <w:rFonts w:ascii="Times New Roman" w:hAnsi="Times New Roman"/>
          <w:sz w:val="24"/>
          <w:szCs w:val="24"/>
        </w:rPr>
      </w:pPr>
      <w:r w:rsidRPr="00BD54D4">
        <w:rPr>
          <w:rFonts w:ascii="Times New Roman" w:hAnsi="Times New Roman"/>
          <w:sz w:val="24"/>
          <w:szCs w:val="24"/>
        </w:rPr>
        <w:t>sa oboznámia so s</w:t>
      </w:r>
      <w:r w:rsidRPr="00BD54D4">
        <w:rPr>
          <w:rFonts w:ascii="Times New Roman" w:eastAsia="TimesNewRoman" w:hAnsi="Times New Roman"/>
          <w:sz w:val="24"/>
          <w:szCs w:val="24"/>
        </w:rPr>
        <w:t>č</w:t>
      </w:r>
      <w:r w:rsidRPr="00BD54D4">
        <w:rPr>
          <w:rFonts w:ascii="Times New Roman" w:hAnsi="Times New Roman"/>
          <w:sz w:val="24"/>
          <w:szCs w:val="24"/>
        </w:rPr>
        <w:t>itovaním a od</w:t>
      </w:r>
      <w:r w:rsidRPr="00BD54D4">
        <w:rPr>
          <w:rFonts w:ascii="Times New Roman" w:eastAsia="TimesNewRoman" w:hAnsi="Times New Roman"/>
          <w:sz w:val="24"/>
          <w:szCs w:val="24"/>
        </w:rPr>
        <w:t>č</w:t>
      </w:r>
      <w:r w:rsidRPr="00BD54D4">
        <w:rPr>
          <w:rFonts w:ascii="Times New Roman" w:hAnsi="Times New Roman"/>
          <w:sz w:val="24"/>
          <w:szCs w:val="24"/>
        </w:rPr>
        <w:t xml:space="preserve">itovaním v tomto obore. Potom sa preberie </w:t>
      </w:r>
      <w:proofErr w:type="spellStart"/>
      <w:r w:rsidRPr="00BD54D4">
        <w:rPr>
          <w:rFonts w:ascii="Times New Roman" w:hAnsi="Times New Roman"/>
          <w:sz w:val="24"/>
          <w:szCs w:val="24"/>
        </w:rPr>
        <w:t>numeráciaa</w:t>
      </w:r>
      <w:proofErr w:type="spellEnd"/>
      <w:r w:rsidRPr="00BD54D4">
        <w:rPr>
          <w:rFonts w:ascii="Times New Roman" w:hAnsi="Times New Roman"/>
          <w:sz w:val="24"/>
          <w:szCs w:val="24"/>
        </w:rPr>
        <w:t xml:space="preserve"> po</w:t>
      </w:r>
      <w:r w:rsidRPr="00BD54D4">
        <w:rPr>
          <w:rFonts w:ascii="Times New Roman" w:eastAsia="TimesNewRoman" w:hAnsi="Times New Roman"/>
          <w:sz w:val="24"/>
          <w:szCs w:val="24"/>
        </w:rPr>
        <w:t>č</w:t>
      </w:r>
      <w:r w:rsidRPr="00BD54D4">
        <w:rPr>
          <w:rFonts w:ascii="Times New Roman" w:hAnsi="Times New Roman"/>
          <w:sz w:val="24"/>
          <w:szCs w:val="24"/>
        </w:rPr>
        <w:t xml:space="preserve">tové výkony s </w:t>
      </w:r>
      <w:r w:rsidRPr="00BD54D4">
        <w:rPr>
          <w:rFonts w:ascii="Times New Roman" w:eastAsia="TimesNewRoman" w:hAnsi="Times New Roman"/>
          <w:sz w:val="24"/>
          <w:szCs w:val="24"/>
        </w:rPr>
        <w:t>č</w:t>
      </w:r>
      <w:r w:rsidRPr="00BD54D4">
        <w:rPr>
          <w:rFonts w:ascii="Times New Roman" w:hAnsi="Times New Roman"/>
          <w:sz w:val="24"/>
          <w:szCs w:val="24"/>
        </w:rPr>
        <w:t>íslami 3, 4, 5, 0.</w:t>
      </w:r>
    </w:p>
    <w:p w14:paraId="3CCF80B9" w14:textId="77777777" w:rsidR="00BD54D4" w:rsidRPr="00BD54D4" w:rsidRDefault="00BD54D4" w:rsidP="00BD54D4">
      <w:pPr>
        <w:spacing w:before="0" w:beforeAutospacing="0" w:after="0" w:afterAutospacing="0" w:line="360" w:lineRule="auto"/>
        <w:jc w:val="both"/>
        <w:rPr>
          <w:rFonts w:ascii="Times New Roman" w:hAnsi="Times New Roman"/>
          <w:bCs/>
          <w:iCs/>
          <w:sz w:val="24"/>
          <w:szCs w:val="24"/>
        </w:rPr>
      </w:pPr>
      <w:r w:rsidRPr="00BD54D4">
        <w:rPr>
          <w:rFonts w:ascii="Times New Roman" w:hAnsi="Times New Roman"/>
          <w:bCs/>
          <w:iCs/>
          <w:sz w:val="24"/>
          <w:szCs w:val="24"/>
        </w:rPr>
        <w:t xml:space="preserve">   -   </w:t>
      </w:r>
      <w:proofErr w:type="spellStart"/>
      <w:r w:rsidRPr="00BD54D4">
        <w:rPr>
          <w:rFonts w:ascii="Times New Roman" w:hAnsi="Times New Roman"/>
          <w:bCs/>
          <w:iCs/>
          <w:sz w:val="24"/>
          <w:szCs w:val="24"/>
        </w:rPr>
        <w:t>Numerácia</w:t>
      </w:r>
      <w:proofErr w:type="spellEnd"/>
      <w:r w:rsidRPr="00BD54D4">
        <w:rPr>
          <w:rFonts w:ascii="Times New Roman" w:hAnsi="Times New Roman"/>
          <w:bCs/>
          <w:iCs/>
          <w:sz w:val="24"/>
          <w:szCs w:val="24"/>
        </w:rPr>
        <w:t xml:space="preserve"> v obore do 2  a  počtové výkony.</w:t>
      </w:r>
    </w:p>
    <w:p w14:paraId="7F8A022F" w14:textId="77777777" w:rsidR="00BD54D4" w:rsidRPr="00BD54D4" w:rsidRDefault="00BD54D4" w:rsidP="00BD54D4">
      <w:pPr>
        <w:spacing w:before="0" w:beforeAutospacing="0" w:after="0" w:afterAutospacing="0" w:line="360" w:lineRule="auto"/>
        <w:jc w:val="both"/>
        <w:rPr>
          <w:rFonts w:ascii="Times New Roman" w:hAnsi="Times New Roman"/>
          <w:bCs/>
          <w:iCs/>
          <w:sz w:val="24"/>
          <w:szCs w:val="24"/>
        </w:rPr>
      </w:pPr>
      <w:r w:rsidRPr="00BD54D4">
        <w:rPr>
          <w:rFonts w:ascii="Times New Roman" w:hAnsi="Times New Roman"/>
          <w:bCs/>
          <w:iCs/>
          <w:sz w:val="24"/>
          <w:szCs w:val="24"/>
        </w:rPr>
        <w:t xml:space="preserve">   -   </w:t>
      </w:r>
      <w:proofErr w:type="spellStart"/>
      <w:r w:rsidRPr="00BD54D4">
        <w:rPr>
          <w:rFonts w:ascii="Times New Roman" w:hAnsi="Times New Roman"/>
          <w:bCs/>
          <w:iCs/>
          <w:sz w:val="24"/>
          <w:szCs w:val="24"/>
        </w:rPr>
        <w:t>Numerácia</w:t>
      </w:r>
      <w:proofErr w:type="spellEnd"/>
      <w:r w:rsidRPr="00BD54D4">
        <w:rPr>
          <w:rFonts w:ascii="Times New Roman" w:hAnsi="Times New Roman"/>
          <w:bCs/>
          <w:iCs/>
          <w:sz w:val="24"/>
          <w:szCs w:val="24"/>
        </w:rPr>
        <w:t xml:space="preserve"> v obore do 3  a  počtové výkony.</w:t>
      </w:r>
    </w:p>
    <w:p w14:paraId="6C82C221" w14:textId="77777777" w:rsidR="00BD54D4" w:rsidRPr="00BD54D4" w:rsidRDefault="00BD54D4" w:rsidP="00BD54D4">
      <w:pPr>
        <w:spacing w:before="0" w:beforeAutospacing="0" w:after="0" w:afterAutospacing="0" w:line="360" w:lineRule="auto"/>
        <w:jc w:val="both"/>
        <w:rPr>
          <w:rFonts w:ascii="Times New Roman" w:hAnsi="Times New Roman"/>
          <w:bCs/>
          <w:iCs/>
          <w:sz w:val="24"/>
          <w:szCs w:val="24"/>
        </w:rPr>
      </w:pPr>
      <w:r w:rsidRPr="00BD54D4">
        <w:rPr>
          <w:rFonts w:ascii="Times New Roman" w:hAnsi="Times New Roman"/>
          <w:bCs/>
          <w:iCs/>
          <w:sz w:val="24"/>
          <w:szCs w:val="24"/>
        </w:rPr>
        <w:t xml:space="preserve">   -   </w:t>
      </w:r>
      <w:proofErr w:type="spellStart"/>
      <w:r w:rsidRPr="00BD54D4">
        <w:rPr>
          <w:rFonts w:ascii="Times New Roman" w:hAnsi="Times New Roman"/>
          <w:bCs/>
          <w:iCs/>
          <w:sz w:val="24"/>
          <w:szCs w:val="24"/>
        </w:rPr>
        <w:t>Numerácia</w:t>
      </w:r>
      <w:proofErr w:type="spellEnd"/>
      <w:r w:rsidRPr="00BD54D4">
        <w:rPr>
          <w:rFonts w:ascii="Times New Roman" w:hAnsi="Times New Roman"/>
          <w:bCs/>
          <w:iCs/>
          <w:sz w:val="24"/>
          <w:szCs w:val="24"/>
        </w:rPr>
        <w:t xml:space="preserve"> v obore do 4  a  počtové výkony.</w:t>
      </w:r>
    </w:p>
    <w:p w14:paraId="6F5E4BF8" w14:textId="77777777" w:rsidR="00BD54D4" w:rsidRPr="00BD54D4" w:rsidRDefault="00BD54D4" w:rsidP="00BD54D4">
      <w:pPr>
        <w:spacing w:before="0" w:beforeAutospacing="0" w:after="0" w:afterAutospacing="0" w:line="360" w:lineRule="auto"/>
        <w:jc w:val="both"/>
        <w:rPr>
          <w:rFonts w:ascii="Times New Roman" w:hAnsi="Times New Roman"/>
          <w:bCs/>
          <w:iCs/>
          <w:sz w:val="24"/>
          <w:szCs w:val="24"/>
        </w:rPr>
      </w:pPr>
      <w:r w:rsidRPr="00BD54D4">
        <w:rPr>
          <w:rFonts w:ascii="Times New Roman" w:hAnsi="Times New Roman"/>
          <w:bCs/>
          <w:iCs/>
          <w:sz w:val="24"/>
          <w:szCs w:val="24"/>
        </w:rPr>
        <w:t xml:space="preserve">   -   </w:t>
      </w:r>
      <w:proofErr w:type="spellStart"/>
      <w:r w:rsidRPr="00BD54D4">
        <w:rPr>
          <w:rFonts w:ascii="Times New Roman" w:hAnsi="Times New Roman"/>
          <w:bCs/>
          <w:iCs/>
          <w:sz w:val="24"/>
          <w:szCs w:val="24"/>
        </w:rPr>
        <w:t>Numerácia</w:t>
      </w:r>
      <w:proofErr w:type="spellEnd"/>
      <w:r w:rsidRPr="00BD54D4">
        <w:rPr>
          <w:rFonts w:ascii="Times New Roman" w:hAnsi="Times New Roman"/>
          <w:bCs/>
          <w:iCs/>
          <w:sz w:val="24"/>
          <w:szCs w:val="24"/>
        </w:rPr>
        <w:t xml:space="preserve"> v obore do 5  a  počtové výkony.</w:t>
      </w:r>
    </w:p>
    <w:p w14:paraId="0F955D29" w14:textId="77777777" w:rsidR="00BD54D4" w:rsidRPr="00DD1D6C" w:rsidRDefault="00BD54D4" w:rsidP="00DD1D6C">
      <w:pPr>
        <w:spacing w:before="0" w:beforeAutospacing="0" w:after="0" w:afterAutospacing="0" w:line="360" w:lineRule="auto"/>
        <w:jc w:val="both"/>
        <w:rPr>
          <w:rFonts w:ascii="Times New Roman" w:hAnsi="Times New Roman"/>
          <w:bCs/>
          <w:iCs/>
          <w:sz w:val="24"/>
          <w:szCs w:val="24"/>
        </w:rPr>
      </w:pPr>
      <w:r w:rsidRPr="00BD54D4">
        <w:rPr>
          <w:rFonts w:ascii="Times New Roman" w:hAnsi="Times New Roman"/>
          <w:bCs/>
          <w:iCs/>
          <w:sz w:val="24"/>
          <w:szCs w:val="24"/>
        </w:rPr>
        <w:t xml:space="preserve">   -   Číslo 0.</w:t>
      </w:r>
    </w:p>
    <w:p w14:paraId="7023AF4E" w14:textId="77777777" w:rsidR="003C0D32" w:rsidRDefault="003C0D32" w:rsidP="00BD54D4">
      <w:pPr>
        <w:autoSpaceDE w:val="0"/>
        <w:autoSpaceDN w:val="0"/>
        <w:adjustRightInd w:val="0"/>
        <w:spacing w:before="0" w:beforeAutospacing="0" w:after="0" w:afterAutospacing="0" w:line="360" w:lineRule="auto"/>
        <w:jc w:val="both"/>
        <w:rPr>
          <w:rFonts w:ascii="Times New Roman" w:hAnsi="Times New Roman"/>
          <w:b/>
          <w:bCs/>
          <w:sz w:val="24"/>
          <w:szCs w:val="24"/>
        </w:rPr>
      </w:pPr>
    </w:p>
    <w:p w14:paraId="24093322"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bCs/>
          <w:sz w:val="24"/>
          <w:szCs w:val="24"/>
        </w:rPr>
      </w:pPr>
      <w:r w:rsidRPr="00BD54D4">
        <w:rPr>
          <w:rFonts w:ascii="Times New Roman" w:hAnsi="Times New Roman"/>
          <w:b/>
          <w:bCs/>
          <w:sz w:val="24"/>
          <w:szCs w:val="24"/>
        </w:rPr>
        <w:t>Geometria</w:t>
      </w:r>
    </w:p>
    <w:p w14:paraId="0FFB5321"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Rovinné útvary – štvorec, kruh, trojuholník, obd</w:t>
      </w:r>
      <w:r w:rsidRPr="00BD54D4">
        <w:rPr>
          <w:rFonts w:ascii="Times New Roman" w:eastAsia="TimesNewRoman" w:hAnsi="Times New Roman"/>
          <w:sz w:val="24"/>
          <w:szCs w:val="24"/>
        </w:rPr>
        <w:t>ĺ</w:t>
      </w:r>
      <w:r w:rsidRPr="00BD54D4">
        <w:rPr>
          <w:rFonts w:ascii="Times New Roman" w:hAnsi="Times New Roman"/>
          <w:sz w:val="24"/>
          <w:szCs w:val="24"/>
        </w:rPr>
        <w:t>žnik – prira</w:t>
      </w:r>
      <w:r w:rsidRPr="00BD54D4">
        <w:rPr>
          <w:rFonts w:ascii="Times New Roman" w:eastAsia="TimesNewRoman" w:hAnsi="Times New Roman"/>
          <w:sz w:val="24"/>
          <w:szCs w:val="24"/>
        </w:rPr>
        <w:t>ď</w:t>
      </w:r>
      <w:r w:rsidRPr="00BD54D4">
        <w:rPr>
          <w:rFonts w:ascii="Times New Roman" w:hAnsi="Times New Roman"/>
          <w:sz w:val="24"/>
          <w:szCs w:val="24"/>
        </w:rPr>
        <w:t>ovanie názvu.</w:t>
      </w:r>
    </w:p>
    <w:p w14:paraId="37B0E02C"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Priestorové útvary – gu</w:t>
      </w:r>
      <w:r w:rsidRPr="00BD54D4">
        <w:rPr>
          <w:rFonts w:ascii="Times New Roman" w:eastAsia="TimesNewRoman" w:hAnsi="Times New Roman"/>
          <w:sz w:val="24"/>
          <w:szCs w:val="24"/>
        </w:rPr>
        <w:t>ľ</w:t>
      </w:r>
      <w:r w:rsidRPr="00BD54D4">
        <w:rPr>
          <w:rFonts w:ascii="Times New Roman" w:hAnsi="Times New Roman"/>
          <w:sz w:val="24"/>
          <w:szCs w:val="24"/>
        </w:rPr>
        <w:t>a, kocka.</w:t>
      </w:r>
    </w:p>
    <w:p w14:paraId="1794C0E4" w14:textId="77777777" w:rsidR="006C640E" w:rsidRPr="00BD54D4" w:rsidRDefault="006C640E" w:rsidP="00BD54D4">
      <w:pPr>
        <w:autoSpaceDE w:val="0"/>
        <w:autoSpaceDN w:val="0"/>
        <w:adjustRightInd w:val="0"/>
        <w:spacing w:before="0" w:beforeAutospacing="0" w:after="0" w:afterAutospacing="0" w:line="360" w:lineRule="auto"/>
        <w:jc w:val="both"/>
        <w:rPr>
          <w:rFonts w:ascii="Times New Roman" w:hAnsi="Times New Roman"/>
          <w:sz w:val="24"/>
          <w:szCs w:val="24"/>
        </w:rPr>
      </w:pPr>
    </w:p>
    <w:p w14:paraId="40B8BA8D" w14:textId="77777777" w:rsidR="00BD54D4" w:rsidRPr="00BD54D4" w:rsidRDefault="00BD54D4" w:rsidP="00BD54D4">
      <w:pPr>
        <w:numPr>
          <w:ilvl w:val="0"/>
          <w:numId w:val="111"/>
        </w:numPr>
        <w:tabs>
          <w:tab w:val="clear" w:pos="720"/>
          <w:tab w:val="num" w:pos="360"/>
        </w:tabs>
        <w:autoSpaceDE w:val="0"/>
        <w:autoSpaceDN w:val="0"/>
        <w:adjustRightInd w:val="0"/>
        <w:spacing w:before="0" w:beforeAutospacing="0" w:after="0" w:afterAutospacing="0" w:line="360" w:lineRule="auto"/>
        <w:ind w:hanging="720"/>
        <w:jc w:val="both"/>
        <w:rPr>
          <w:rFonts w:ascii="Times New Roman" w:hAnsi="Times New Roman"/>
          <w:b/>
          <w:caps/>
          <w:sz w:val="24"/>
          <w:szCs w:val="24"/>
        </w:rPr>
      </w:pPr>
      <w:r w:rsidRPr="00BD54D4">
        <w:rPr>
          <w:rFonts w:ascii="Times New Roman" w:hAnsi="Times New Roman"/>
          <w:b/>
          <w:caps/>
          <w:sz w:val="24"/>
          <w:szCs w:val="24"/>
        </w:rPr>
        <w:t>Stratégia vyučovania – metódy a formy práce</w:t>
      </w:r>
    </w:p>
    <w:p w14:paraId="09D99741"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sz w:val="24"/>
          <w:szCs w:val="24"/>
        </w:rPr>
      </w:pPr>
    </w:p>
    <w:p w14:paraId="7B8C5EE5"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lastRenderedPageBreak/>
        <w:t xml:space="preserve">     Pri oboznamovaní sa žiakov s počtovými úkonmi sčítania a odčítania prirodzených čísel v obore do 5 je učivo matematiky v 1. ročníku zamerané na objasnenie podstaty sčítania a odčítania, znaky + (plus), - (mínus), zápis a znázorňovanie príkladov sčítania a odčítania,  pamäťový nácvik príkladov sčítania a odčítania, rozklad čísla na sčítance, sčítanie a odčítanie s číslom 0. </w:t>
      </w:r>
    </w:p>
    <w:p w14:paraId="53215F91" w14:textId="77777777" w:rsidR="00BD54D4" w:rsidRPr="00BD54D4" w:rsidRDefault="00BD54D4" w:rsidP="00BD54D4">
      <w:pPr>
        <w:pStyle w:val="Zkladntext"/>
        <w:spacing w:line="360" w:lineRule="auto"/>
      </w:pPr>
    </w:p>
    <w:p w14:paraId="425C1890" w14:textId="77777777" w:rsidR="00BD54D4" w:rsidRPr="00BD54D4" w:rsidRDefault="00BD54D4" w:rsidP="00BD54D4">
      <w:pPr>
        <w:numPr>
          <w:ilvl w:val="0"/>
          <w:numId w:val="118"/>
        </w:num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Motivačná metóda – ide o stimulačné pôsobenie – rozprávkový príbeh, rozhovor, didaktickú hru, demonštráciu. Zmysel osvojovania si matematických poznatkov je potrebné žiakom demonštrovať na konkrétnych reálnych situáciách ako napr. nakupovanie, počítanie a sporenie peňazí, meranie , váženie, varenie a pod.</w:t>
      </w:r>
    </w:p>
    <w:p w14:paraId="622732D0" w14:textId="77777777" w:rsidR="00BD54D4" w:rsidRPr="00BD54D4" w:rsidRDefault="00BD54D4" w:rsidP="00BD54D4">
      <w:pPr>
        <w:numPr>
          <w:ilvl w:val="0"/>
          <w:numId w:val="118"/>
        </w:num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Metóda viacnásobného opakovanie informácie – v záujme vytvorenia pamäťovej stopy, pri vytváraní kvantitatívnej a priestorovej predstavy na základe názoru a manipulácie.</w:t>
      </w:r>
    </w:p>
    <w:p w14:paraId="14D541FD" w14:textId="77777777" w:rsidR="00BD54D4" w:rsidRPr="00BD54D4" w:rsidRDefault="00BD54D4" w:rsidP="00BD54D4">
      <w:pPr>
        <w:numPr>
          <w:ilvl w:val="0"/>
          <w:numId w:val="118"/>
        </w:num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Nadmerné zvýraznenie informácie spočíva v grafickom alebo hlasovom zvýraznení informácie s cieľom uľahčenia jej vnímania.</w:t>
      </w:r>
    </w:p>
    <w:p w14:paraId="54513404" w14:textId="77777777" w:rsidR="00BD54D4" w:rsidRPr="00BD54D4" w:rsidRDefault="00BD54D4" w:rsidP="00BD54D4">
      <w:pPr>
        <w:numPr>
          <w:ilvl w:val="0"/>
          <w:numId w:val="118"/>
        </w:num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Metóda zapojenia viacerých zmyslov do prijímania informácie – prostredníctvom konkrétnej manipulácie s reálnymi predmetmi z rôznych druhov materiálov a pohybových činnosti. </w:t>
      </w:r>
    </w:p>
    <w:p w14:paraId="4A4564A1" w14:textId="77777777" w:rsidR="00BD54D4" w:rsidRPr="00BD54D4" w:rsidRDefault="00BD54D4" w:rsidP="00BD54D4">
      <w:pPr>
        <w:numPr>
          <w:ilvl w:val="0"/>
          <w:numId w:val="118"/>
        </w:num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 Metóda pozitívneho posilňovania a vytvárania pocitu úspešnosti u žiakov.</w:t>
      </w:r>
    </w:p>
    <w:p w14:paraId="633252E5" w14:textId="77777777" w:rsidR="00BD54D4" w:rsidRPr="00BD54D4" w:rsidRDefault="00BD54D4" w:rsidP="00BD54D4">
      <w:pPr>
        <w:numPr>
          <w:ilvl w:val="0"/>
          <w:numId w:val="118"/>
        </w:num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Metóda intenzívnej spätnej väzby. </w:t>
      </w:r>
    </w:p>
    <w:p w14:paraId="1CA3164D" w14:textId="77777777" w:rsidR="003C0D32" w:rsidRPr="00DD1D6C" w:rsidRDefault="00BD54D4" w:rsidP="00BD54D4">
      <w:pPr>
        <w:numPr>
          <w:ilvl w:val="0"/>
          <w:numId w:val="118"/>
        </w:num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Diagnostické metódy. </w:t>
      </w:r>
    </w:p>
    <w:p w14:paraId="379B4C29" w14:textId="77777777" w:rsidR="003C0D32" w:rsidRPr="00BD54D4" w:rsidRDefault="003C0D32" w:rsidP="00BD54D4">
      <w:pPr>
        <w:autoSpaceDE w:val="0"/>
        <w:autoSpaceDN w:val="0"/>
        <w:adjustRightInd w:val="0"/>
        <w:spacing w:before="0" w:beforeAutospacing="0" w:after="0" w:afterAutospacing="0" w:line="360" w:lineRule="auto"/>
        <w:jc w:val="both"/>
        <w:rPr>
          <w:rFonts w:ascii="Times New Roman" w:hAnsi="Times New Roman"/>
          <w:sz w:val="24"/>
          <w:szCs w:val="24"/>
        </w:rPr>
      </w:pPr>
    </w:p>
    <w:p w14:paraId="5BC57F9C"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caps/>
          <w:sz w:val="24"/>
          <w:szCs w:val="24"/>
        </w:rPr>
      </w:pPr>
      <w:r w:rsidRPr="00BD54D4">
        <w:rPr>
          <w:rFonts w:ascii="Times New Roman" w:hAnsi="Times New Roman"/>
          <w:b/>
          <w:caps/>
          <w:sz w:val="24"/>
          <w:szCs w:val="24"/>
        </w:rPr>
        <w:t>5.   Požiadavky na výstup</w:t>
      </w:r>
    </w:p>
    <w:p w14:paraId="42BD5EC9"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sz w:val="24"/>
          <w:szCs w:val="24"/>
        </w:rPr>
      </w:pPr>
    </w:p>
    <w:p w14:paraId="75EA1A0F" w14:textId="77777777" w:rsidR="00BD54D4" w:rsidRPr="00BD54D4" w:rsidRDefault="00BD54D4" w:rsidP="00BD54D4">
      <w:pPr>
        <w:pStyle w:val="Zkladntext"/>
        <w:spacing w:line="360" w:lineRule="auto"/>
      </w:pPr>
      <w:r w:rsidRPr="00BD54D4">
        <w:t xml:space="preserve">     Žiak sa naučí:</w:t>
      </w:r>
    </w:p>
    <w:p w14:paraId="30F6B7DF" w14:textId="77777777" w:rsidR="00BD54D4" w:rsidRPr="00BD54D4" w:rsidRDefault="00BD54D4" w:rsidP="00BD54D4">
      <w:pPr>
        <w:numPr>
          <w:ilvl w:val="0"/>
          <w:numId w:val="120"/>
        </w:numPr>
        <w:tabs>
          <w:tab w:val="clear" w:pos="1440"/>
        </w:tabs>
        <w:autoSpaceDE w:val="0"/>
        <w:autoSpaceDN w:val="0"/>
        <w:adjustRightInd w:val="0"/>
        <w:spacing w:before="0" w:beforeAutospacing="0" w:after="0" w:afterAutospacing="0" w:line="360" w:lineRule="auto"/>
        <w:ind w:left="720" w:hanging="540"/>
        <w:jc w:val="both"/>
        <w:rPr>
          <w:rFonts w:ascii="Times New Roman" w:hAnsi="Times New Roman"/>
          <w:sz w:val="24"/>
          <w:szCs w:val="24"/>
        </w:rPr>
      </w:pPr>
      <w:r w:rsidRPr="00BD54D4">
        <w:rPr>
          <w:rFonts w:ascii="Times New Roman" w:hAnsi="Times New Roman"/>
          <w:sz w:val="24"/>
          <w:szCs w:val="24"/>
        </w:rPr>
        <w:t xml:space="preserve">pomenovať vlastnosti predmetov a vyjadrovať vzťahy medzi nimi; triediť predmety podľa vlastnosti  ako je množstvo, veľkosť, farba, tvar; vytvárať skupiny predmetov, porovnávať ich odhadovaním množstva, osvojiť sa pojmy </w:t>
      </w:r>
      <w:r w:rsidRPr="00BD54D4">
        <w:rPr>
          <w:rFonts w:ascii="Times New Roman" w:hAnsi="Times New Roman"/>
          <w:i/>
          <w:sz w:val="24"/>
          <w:szCs w:val="24"/>
        </w:rPr>
        <w:t>veľa, málo</w:t>
      </w:r>
      <w:r w:rsidRPr="00BD54D4">
        <w:rPr>
          <w:rFonts w:ascii="Times New Roman" w:hAnsi="Times New Roman"/>
          <w:sz w:val="24"/>
          <w:szCs w:val="24"/>
        </w:rPr>
        <w:t>; usporiadať predmety a spojiť si pojmy veľký, malý a vzťahy pred, za, prvý, posledný; určovať vlastnosti predmetov (veľký, malý, dlhý, široký, úzky, krátky...); určovať polohu predmetu (vpravo, vľavo, hore, dole...) pravú a ľavú stranu a smer pohybu (doprava, doľava, hore, dolu, vpravo, vľavo,..),</w:t>
      </w:r>
    </w:p>
    <w:p w14:paraId="03F8BAC2" w14:textId="77777777" w:rsidR="00BD54D4" w:rsidRPr="00BD54D4" w:rsidRDefault="00BD54D4" w:rsidP="00BD54D4">
      <w:pPr>
        <w:numPr>
          <w:ilvl w:val="0"/>
          <w:numId w:val="120"/>
        </w:numPr>
        <w:tabs>
          <w:tab w:val="clear" w:pos="1440"/>
        </w:tabs>
        <w:autoSpaceDE w:val="0"/>
        <w:autoSpaceDN w:val="0"/>
        <w:adjustRightInd w:val="0"/>
        <w:spacing w:before="0" w:beforeAutospacing="0" w:after="0" w:afterAutospacing="0" w:line="360" w:lineRule="auto"/>
        <w:ind w:left="720" w:hanging="540"/>
        <w:jc w:val="both"/>
        <w:rPr>
          <w:rFonts w:ascii="Times New Roman" w:hAnsi="Times New Roman"/>
          <w:sz w:val="24"/>
          <w:szCs w:val="24"/>
        </w:rPr>
      </w:pPr>
      <w:r w:rsidRPr="00BD54D4">
        <w:rPr>
          <w:rFonts w:ascii="Times New Roman" w:hAnsi="Times New Roman"/>
          <w:sz w:val="24"/>
          <w:szCs w:val="24"/>
        </w:rPr>
        <w:t>osvojiť si prirodzené čísla v obore 1, 2, 3, 4, 5 a 0,</w:t>
      </w:r>
    </w:p>
    <w:p w14:paraId="782168A9" w14:textId="77777777" w:rsidR="00BD54D4" w:rsidRPr="00BD54D4" w:rsidRDefault="00BD54D4" w:rsidP="00BD54D4">
      <w:pPr>
        <w:numPr>
          <w:ilvl w:val="0"/>
          <w:numId w:val="120"/>
        </w:numPr>
        <w:tabs>
          <w:tab w:val="clear" w:pos="1440"/>
        </w:tabs>
        <w:autoSpaceDE w:val="0"/>
        <w:autoSpaceDN w:val="0"/>
        <w:adjustRightInd w:val="0"/>
        <w:spacing w:before="0" w:beforeAutospacing="0" w:after="0" w:afterAutospacing="0" w:line="360" w:lineRule="auto"/>
        <w:ind w:left="720" w:hanging="540"/>
        <w:jc w:val="both"/>
        <w:rPr>
          <w:rFonts w:ascii="Times New Roman" w:hAnsi="Times New Roman"/>
          <w:sz w:val="24"/>
          <w:szCs w:val="24"/>
        </w:rPr>
      </w:pPr>
      <w:r w:rsidRPr="00BD54D4">
        <w:rPr>
          <w:rFonts w:ascii="Times New Roman" w:hAnsi="Times New Roman"/>
          <w:sz w:val="24"/>
          <w:szCs w:val="24"/>
        </w:rPr>
        <w:t>zvládať počtové úkony s číslami 1, 2, 3, 4, 5 a 0,</w:t>
      </w:r>
    </w:p>
    <w:p w14:paraId="34B90079" w14:textId="77777777" w:rsidR="00BD54D4" w:rsidRPr="00BD54D4" w:rsidRDefault="00BD54D4" w:rsidP="00BD54D4">
      <w:pPr>
        <w:numPr>
          <w:ilvl w:val="0"/>
          <w:numId w:val="120"/>
        </w:numPr>
        <w:tabs>
          <w:tab w:val="clear" w:pos="1440"/>
        </w:tabs>
        <w:autoSpaceDE w:val="0"/>
        <w:autoSpaceDN w:val="0"/>
        <w:adjustRightInd w:val="0"/>
        <w:spacing w:before="0" w:beforeAutospacing="0" w:after="0" w:afterAutospacing="0" w:line="360" w:lineRule="auto"/>
        <w:ind w:left="720" w:hanging="540"/>
        <w:jc w:val="both"/>
        <w:rPr>
          <w:rFonts w:ascii="Times New Roman" w:hAnsi="Times New Roman"/>
          <w:sz w:val="24"/>
          <w:szCs w:val="24"/>
        </w:rPr>
      </w:pPr>
      <w:r w:rsidRPr="00BD54D4">
        <w:rPr>
          <w:rFonts w:ascii="Times New Roman" w:hAnsi="Times New Roman"/>
          <w:sz w:val="24"/>
          <w:szCs w:val="24"/>
        </w:rPr>
        <w:lastRenderedPageBreak/>
        <w:t>uvedené poznatky aplikovať pri riešení jednoduchých slovných úloh na základe názoru,</w:t>
      </w:r>
    </w:p>
    <w:p w14:paraId="3853FD25" w14:textId="77777777" w:rsidR="00BD54D4" w:rsidRPr="00BD54D4" w:rsidRDefault="00BD54D4" w:rsidP="00BD54D4">
      <w:pPr>
        <w:numPr>
          <w:ilvl w:val="0"/>
          <w:numId w:val="120"/>
        </w:numPr>
        <w:tabs>
          <w:tab w:val="clear" w:pos="1440"/>
        </w:tabs>
        <w:autoSpaceDE w:val="0"/>
        <w:autoSpaceDN w:val="0"/>
        <w:adjustRightInd w:val="0"/>
        <w:spacing w:before="0" w:beforeAutospacing="0" w:after="0" w:afterAutospacing="0" w:line="360" w:lineRule="auto"/>
        <w:ind w:left="720" w:hanging="540"/>
        <w:jc w:val="both"/>
        <w:rPr>
          <w:rFonts w:ascii="Times New Roman" w:hAnsi="Times New Roman"/>
          <w:sz w:val="24"/>
          <w:szCs w:val="24"/>
        </w:rPr>
      </w:pPr>
      <w:r w:rsidRPr="00BD54D4">
        <w:rPr>
          <w:rFonts w:ascii="Times New Roman" w:hAnsi="Times New Roman"/>
          <w:sz w:val="24"/>
          <w:szCs w:val="24"/>
        </w:rPr>
        <w:t>poznať a vedieť pomenovať priestorové a rovinné útvary: štvorec, kruh, trojuholník, obdĺžnik, guľa, kocka.</w:t>
      </w:r>
    </w:p>
    <w:p w14:paraId="09235075" w14:textId="77777777" w:rsidR="00BD54D4" w:rsidRPr="00BD54D4" w:rsidRDefault="00BD54D4" w:rsidP="00BD54D4">
      <w:pPr>
        <w:autoSpaceDE w:val="0"/>
        <w:autoSpaceDN w:val="0"/>
        <w:adjustRightInd w:val="0"/>
        <w:spacing w:before="0" w:beforeAutospacing="0" w:after="0" w:afterAutospacing="0" w:line="360" w:lineRule="auto"/>
        <w:ind w:left="720" w:hanging="540"/>
        <w:jc w:val="both"/>
        <w:rPr>
          <w:rFonts w:ascii="Times New Roman" w:hAnsi="Times New Roman"/>
          <w:sz w:val="24"/>
          <w:szCs w:val="24"/>
        </w:rPr>
      </w:pPr>
    </w:p>
    <w:p w14:paraId="2AD24E14"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sz w:val="24"/>
          <w:szCs w:val="24"/>
        </w:rPr>
      </w:pPr>
      <w:r w:rsidRPr="00BD54D4">
        <w:rPr>
          <w:rFonts w:ascii="Times New Roman" w:hAnsi="Times New Roman"/>
          <w:b/>
          <w:sz w:val="24"/>
          <w:szCs w:val="24"/>
        </w:rPr>
        <w:t xml:space="preserve">6. </w:t>
      </w:r>
      <w:r w:rsidRPr="00BD54D4">
        <w:rPr>
          <w:rFonts w:ascii="Times New Roman" w:hAnsi="Times New Roman"/>
          <w:b/>
          <w:caps/>
          <w:sz w:val="24"/>
          <w:szCs w:val="24"/>
        </w:rPr>
        <w:t>Hodnotenie predmetu</w:t>
      </w:r>
    </w:p>
    <w:p w14:paraId="610A2A3C"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sz w:val="24"/>
          <w:szCs w:val="24"/>
        </w:rPr>
      </w:pPr>
    </w:p>
    <w:p w14:paraId="5E0318E3"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     Žiaci sú hodnotení podľa metodických pokynov na slovné hodnotenie a klasifikáciu žiakov ŠZŠ – variant A, pod číslom 126/2000 – 44 zo dňa 17. marca 2000.</w:t>
      </w:r>
    </w:p>
    <w:p w14:paraId="37DE952E"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Kontrola vedomosti prebieha ústnou, písomnou a praktickou formou, individuálne, skupinovo alebo hromadne. Žiakov hodnotíme slovne, v rámci stimulácie motivácie v podobe pochvaly alebo formou klasifikácie známkami.  </w:t>
      </w:r>
    </w:p>
    <w:p w14:paraId="710DE1F2"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sz w:val="24"/>
          <w:szCs w:val="24"/>
        </w:rPr>
      </w:pPr>
    </w:p>
    <w:p w14:paraId="3CA1F1C2"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b/>
          <w:sz w:val="24"/>
          <w:szCs w:val="24"/>
        </w:rPr>
      </w:pPr>
      <w:r w:rsidRPr="00BD54D4">
        <w:rPr>
          <w:rFonts w:ascii="Times New Roman" w:hAnsi="Times New Roman"/>
          <w:b/>
          <w:sz w:val="24"/>
          <w:szCs w:val="24"/>
        </w:rPr>
        <w:t xml:space="preserve">7. </w:t>
      </w:r>
      <w:r w:rsidRPr="00BD54D4">
        <w:rPr>
          <w:rFonts w:ascii="Times New Roman" w:hAnsi="Times New Roman"/>
          <w:b/>
          <w:caps/>
          <w:sz w:val="24"/>
          <w:szCs w:val="24"/>
        </w:rPr>
        <w:t>Časová dotá</w:t>
      </w:r>
      <w:r w:rsidRPr="00BD54D4">
        <w:rPr>
          <w:rFonts w:ascii="Times New Roman" w:hAnsi="Times New Roman"/>
          <w:b/>
          <w:sz w:val="24"/>
          <w:szCs w:val="24"/>
        </w:rPr>
        <w:t>CIA</w:t>
      </w:r>
    </w:p>
    <w:p w14:paraId="2BC4683C" w14:textId="77777777" w:rsidR="00BD54D4" w:rsidRPr="00BD54D4" w:rsidRDefault="00BD54D4" w:rsidP="00BD54D4">
      <w:pPr>
        <w:autoSpaceDE w:val="0"/>
        <w:autoSpaceDN w:val="0"/>
        <w:adjustRightInd w:val="0"/>
        <w:spacing w:before="0" w:beforeAutospacing="0" w:after="0" w:afterAutospacing="0" w:line="360" w:lineRule="auto"/>
        <w:jc w:val="both"/>
        <w:rPr>
          <w:rFonts w:ascii="Times New Roman" w:hAnsi="Times New Roman"/>
          <w:sz w:val="24"/>
          <w:szCs w:val="24"/>
        </w:rPr>
      </w:pPr>
    </w:p>
    <w:p w14:paraId="28DF8796"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Zvýšenie časovej dotácie o 1 hodinu týždenne</w:t>
      </w:r>
    </w:p>
    <w:tbl>
      <w:tblPr>
        <w:tblpPr w:leftFromText="141" w:rightFromText="141" w:vertAnchor="text" w:horzAnchor="margin" w:tblpY="802"/>
        <w:tblW w:w="9591" w:type="dxa"/>
        <w:tblLayout w:type="fixed"/>
        <w:tblLook w:val="0000" w:firstRow="0" w:lastRow="0" w:firstColumn="0" w:lastColumn="0" w:noHBand="0" w:noVBand="0"/>
      </w:tblPr>
      <w:tblGrid>
        <w:gridCol w:w="4361"/>
        <w:gridCol w:w="5230"/>
      </w:tblGrid>
      <w:tr w:rsidR="00BB1747" w:rsidRPr="00A30937" w14:paraId="6BEB20B1"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22614B67"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99673F4"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Pr>
                <w:rFonts w:ascii="Times New Roman" w:hAnsi="Times New Roman"/>
                <w:b/>
                <w:color w:val="000000"/>
              </w:rPr>
              <w:t>Matematika a práca s informáciami</w:t>
            </w:r>
          </w:p>
        </w:tc>
      </w:tr>
      <w:tr w:rsidR="00BB1747" w:rsidRPr="00A30937" w14:paraId="5A0DDD53"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36522A53"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92E8E18"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Pr>
                <w:rFonts w:ascii="Times New Roman" w:hAnsi="Times New Roman"/>
                <w:b/>
                <w:color w:val="000000"/>
              </w:rPr>
              <w:t>matematika</w:t>
            </w:r>
          </w:p>
        </w:tc>
      </w:tr>
      <w:tr w:rsidR="00BB1747" w:rsidRPr="00A30937" w14:paraId="61FF5965"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60F0923E"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8272D3E"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Pr>
                <w:rFonts w:ascii="Times New Roman" w:hAnsi="Times New Roman"/>
                <w:b/>
                <w:color w:val="000000"/>
              </w:rPr>
              <w:t>5</w:t>
            </w:r>
            <w:r w:rsidRPr="00A30937">
              <w:rPr>
                <w:rFonts w:ascii="Times New Roman" w:hAnsi="Times New Roman"/>
                <w:b/>
                <w:color w:val="000000"/>
              </w:rPr>
              <w:t xml:space="preserve"> hodín</w:t>
            </w:r>
            <w:r>
              <w:rPr>
                <w:rFonts w:ascii="Times New Roman" w:hAnsi="Times New Roman"/>
                <w:b/>
                <w:color w:val="000000"/>
              </w:rPr>
              <w:t xml:space="preserve"> - 4 ŠVP/1ŠkVP</w:t>
            </w:r>
          </w:p>
        </w:tc>
      </w:tr>
      <w:tr w:rsidR="00BB1747" w:rsidRPr="00A30937" w14:paraId="5AABF516"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1C156889"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C58185F"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Pr>
                <w:rFonts w:ascii="Times New Roman" w:hAnsi="Times New Roman"/>
                <w:b/>
                <w:color w:val="000000"/>
              </w:rPr>
              <w:t>druhý</w:t>
            </w:r>
          </w:p>
        </w:tc>
      </w:tr>
      <w:tr w:rsidR="00BB1747" w:rsidRPr="00A30937" w14:paraId="4A0A8C30"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11E64182"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6BDD03"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sidRPr="00A30937">
              <w:rPr>
                <w:rFonts w:ascii="Times New Roman" w:hAnsi="Times New Roman"/>
                <w:b/>
                <w:color w:val="000000"/>
              </w:rPr>
              <w:t>primárne vzdelanie ISCED 1 – variant A</w:t>
            </w:r>
          </w:p>
        </w:tc>
      </w:tr>
      <w:tr w:rsidR="00BB1747" w:rsidRPr="00A30937" w14:paraId="1BED5EE4"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11B0EDF3"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BA534F4"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sidRPr="00A30937">
              <w:rPr>
                <w:rFonts w:ascii="Times New Roman" w:hAnsi="Times New Roman"/>
                <w:b/>
                <w:color w:val="000000"/>
              </w:rPr>
              <w:t>denná</w:t>
            </w:r>
          </w:p>
        </w:tc>
      </w:tr>
      <w:tr w:rsidR="00BB1747" w:rsidRPr="00A30937" w14:paraId="0CC97869" w14:textId="77777777" w:rsidTr="00BB1747">
        <w:trPr>
          <w:trHeight w:val="276"/>
        </w:trPr>
        <w:tc>
          <w:tcPr>
            <w:tcW w:w="4361" w:type="dxa"/>
            <w:tcBorders>
              <w:top w:val="single" w:sz="4" w:space="0" w:color="000000"/>
              <w:left w:val="single" w:sz="4" w:space="0" w:color="000000"/>
              <w:bottom w:val="single" w:sz="4" w:space="0" w:color="000000"/>
            </w:tcBorders>
          </w:tcPr>
          <w:p w14:paraId="7C5E1A08"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1199081" w14:textId="77777777" w:rsidR="00BB1747" w:rsidRPr="00A30937" w:rsidRDefault="00BB1747" w:rsidP="00BB1747">
            <w:pPr>
              <w:snapToGrid w:val="0"/>
              <w:spacing w:before="0" w:beforeAutospacing="0" w:after="0" w:afterAutospacing="0" w:line="360" w:lineRule="auto"/>
              <w:jc w:val="both"/>
              <w:rPr>
                <w:rFonts w:ascii="Times New Roman" w:hAnsi="Times New Roman"/>
                <w:b/>
                <w:color w:val="000000"/>
              </w:rPr>
            </w:pPr>
            <w:r w:rsidRPr="00A30937">
              <w:rPr>
                <w:rFonts w:ascii="Times New Roman" w:hAnsi="Times New Roman"/>
                <w:b/>
                <w:color w:val="000000"/>
              </w:rPr>
              <w:t>slovenský</w:t>
            </w:r>
          </w:p>
        </w:tc>
      </w:tr>
    </w:tbl>
    <w:p w14:paraId="281D1BED" w14:textId="77777777" w:rsidR="00BD54D4" w:rsidRDefault="00BD54D4" w:rsidP="00BB1747">
      <w:p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Časová dotácia spolu 5 hodín týždenne,  ŠVP 4/ŠkVP1</w:t>
      </w:r>
    </w:p>
    <w:p w14:paraId="7FC52D62" w14:textId="77777777" w:rsidR="006A534C" w:rsidRPr="00B10ECD" w:rsidRDefault="006A534C" w:rsidP="006A534C">
      <w:pPr>
        <w:jc w:val="both"/>
        <w:rPr>
          <w:rFonts w:ascii="Times New Roman" w:hAnsi="Times New Roman"/>
          <w:b/>
          <w:sz w:val="24"/>
          <w:szCs w:val="24"/>
        </w:rPr>
      </w:pPr>
      <w:r w:rsidRPr="00B10ECD">
        <w:rPr>
          <w:rFonts w:ascii="Times New Roman" w:hAnsi="Times New Roman"/>
          <w:b/>
          <w:sz w:val="24"/>
          <w:szCs w:val="24"/>
        </w:rPr>
        <w:t>2. CIELE PREDMETU</w:t>
      </w:r>
    </w:p>
    <w:p w14:paraId="4A6B0415"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Opakovať a prehĺbiť učivo z 1. ročníka, </w:t>
      </w:r>
    </w:p>
    <w:p w14:paraId="068880A9"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vedieť sčítať a odčítať prirodzené čísla v obore do 5,</w:t>
      </w:r>
    </w:p>
    <w:p w14:paraId="3DBC7D81"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vedieť riešiť jednoduché slovné úlohy,</w:t>
      </w:r>
    </w:p>
    <w:p w14:paraId="03279ADA"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osvojiť si </w:t>
      </w:r>
      <w:proofErr w:type="spellStart"/>
      <w:r w:rsidRPr="00B10ECD">
        <w:rPr>
          <w:rFonts w:ascii="Times New Roman" w:hAnsi="Times New Roman"/>
          <w:bCs/>
          <w:sz w:val="24"/>
          <w:szCs w:val="24"/>
        </w:rPr>
        <w:t>numeráciu</w:t>
      </w:r>
      <w:proofErr w:type="spellEnd"/>
      <w:r w:rsidRPr="00B10ECD">
        <w:rPr>
          <w:rFonts w:ascii="Times New Roman" w:hAnsi="Times New Roman"/>
          <w:bCs/>
          <w:sz w:val="24"/>
          <w:szCs w:val="24"/>
        </w:rPr>
        <w:t xml:space="preserve"> prirodzených čísel do 10,</w:t>
      </w:r>
    </w:p>
    <w:p w14:paraId="216C60A2"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vedieť sčítať a odčítať prirodzené čísla do 10, </w:t>
      </w:r>
    </w:p>
    <w:p w14:paraId="55C3EC9C"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osvojiť si základné geometrické tvary,</w:t>
      </w:r>
    </w:p>
    <w:p w14:paraId="585911A2"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využívať osvojené vedomosti v reálnom živote.</w:t>
      </w:r>
    </w:p>
    <w:p w14:paraId="6C066271" w14:textId="77777777" w:rsidR="006A534C" w:rsidRPr="00B10ECD" w:rsidRDefault="006A534C" w:rsidP="006A534C">
      <w:pPr>
        <w:jc w:val="both"/>
        <w:rPr>
          <w:rFonts w:ascii="Times New Roman" w:hAnsi="Times New Roman"/>
          <w:b/>
          <w:sz w:val="24"/>
          <w:szCs w:val="24"/>
        </w:rPr>
      </w:pPr>
      <w:r w:rsidRPr="00B10ECD">
        <w:rPr>
          <w:rFonts w:ascii="Times New Roman" w:hAnsi="Times New Roman"/>
          <w:b/>
          <w:sz w:val="24"/>
          <w:szCs w:val="24"/>
        </w:rPr>
        <w:lastRenderedPageBreak/>
        <w:t>3. OBSAH PREDMETU</w:t>
      </w:r>
    </w:p>
    <w:p w14:paraId="4BFB8D26" w14:textId="77777777" w:rsidR="006A534C" w:rsidRPr="00B10ECD" w:rsidRDefault="006A534C" w:rsidP="006A534C">
      <w:pPr>
        <w:jc w:val="both"/>
        <w:rPr>
          <w:rFonts w:ascii="Times New Roman" w:hAnsi="Times New Roman"/>
          <w:b/>
          <w:sz w:val="24"/>
          <w:szCs w:val="24"/>
        </w:rPr>
      </w:pPr>
      <w:r w:rsidRPr="00B10ECD">
        <w:rPr>
          <w:rFonts w:ascii="Times New Roman" w:hAnsi="Times New Roman"/>
          <w:b/>
          <w:sz w:val="24"/>
          <w:szCs w:val="24"/>
        </w:rPr>
        <w:t>ARITMETIKA</w:t>
      </w:r>
    </w:p>
    <w:p w14:paraId="0C62CDA3"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w:t>
      </w:r>
      <w:proofErr w:type="spellStart"/>
      <w:r w:rsidRPr="00B10ECD">
        <w:rPr>
          <w:rFonts w:ascii="Times New Roman" w:hAnsi="Times New Roman"/>
          <w:bCs/>
          <w:sz w:val="24"/>
          <w:szCs w:val="24"/>
        </w:rPr>
        <w:t>Numerácia</w:t>
      </w:r>
      <w:proofErr w:type="spellEnd"/>
      <w:r w:rsidRPr="00B10ECD">
        <w:rPr>
          <w:rFonts w:ascii="Times New Roman" w:hAnsi="Times New Roman"/>
          <w:bCs/>
          <w:sz w:val="24"/>
          <w:szCs w:val="24"/>
        </w:rPr>
        <w:t xml:space="preserve"> v obore 0 až 10 a počtové výkony</w:t>
      </w:r>
    </w:p>
    <w:p w14:paraId="4577B018"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Číselný obor sa rozlišuje postupne. Najprv sa preberie </w:t>
      </w:r>
      <w:proofErr w:type="spellStart"/>
      <w:r w:rsidRPr="00B10ECD">
        <w:rPr>
          <w:rFonts w:ascii="Times New Roman" w:hAnsi="Times New Roman"/>
          <w:bCs/>
          <w:sz w:val="24"/>
          <w:szCs w:val="24"/>
        </w:rPr>
        <w:t>numerácia</w:t>
      </w:r>
      <w:proofErr w:type="spellEnd"/>
      <w:r w:rsidRPr="00B10ECD">
        <w:rPr>
          <w:rFonts w:ascii="Times New Roman" w:hAnsi="Times New Roman"/>
          <w:bCs/>
          <w:sz w:val="24"/>
          <w:szCs w:val="24"/>
        </w:rPr>
        <w:t xml:space="preserve"> v obore do 6 a žiaci sa oboznámia so sčítaním a odčítaním v tomto obore. Potom sa postupne preberie </w:t>
      </w:r>
      <w:proofErr w:type="spellStart"/>
      <w:r w:rsidRPr="00B10ECD">
        <w:rPr>
          <w:rFonts w:ascii="Times New Roman" w:hAnsi="Times New Roman"/>
          <w:bCs/>
          <w:sz w:val="24"/>
          <w:szCs w:val="24"/>
        </w:rPr>
        <w:t>numerácia</w:t>
      </w:r>
      <w:proofErr w:type="spellEnd"/>
      <w:r w:rsidRPr="00B10ECD">
        <w:rPr>
          <w:rFonts w:ascii="Times New Roman" w:hAnsi="Times New Roman"/>
          <w:bCs/>
          <w:sz w:val="24"/>
          <w:szCs w:val="24"/>
        </w:rPr>
        <w:t xml:space="preserve"> a počtové výkony čísel 7, 8, 9 a 10. </w:t>
      </w:r>
    </w:p>
    <w:p w14:paraId="1BAB664F"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Prirodzené čísla 6 až 10. </w:t>
      </w:r>
    </w:p>
    <w:p w14:paraId="19809328"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Určovanie počtu predmetov. </w:t>
      </w:r>
    </w:p>
    <w:p w14:paraId="749A30AE"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Vytváranie skupín predmetov o danom počte predmetov.</w:t>
      </w:r>
    </w:p>
    <w:p w14:paraId="5A4A8A88"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Čítanie a písanie číslic 6 až 10, ich názorné vyjadrenie.</w:t>
      </w:r>
    </w:p>
    <w:p w14:paraId="78B15F0A"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Usporiadanie čísel 1 až 10, číselná os, porovnávanie čísel, vyjadrenie pomocou znakov =, &gt;, &lt; .</w:t>
      </w:r>
    </w:p>
    <w:p w14:paraId="47980874"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Riešenie jednoduchých slovných úloh na porovnávanie čísel. </w:t>
      </w:r>
    </w:p>
    <w:p w14:paraId="2E8933DE"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Sčítanie a odčítanie v obore 0 až 10. </w:t>
      </w:r>
    </w:p>
    <w:p w14:paraId="60978A70"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1. Opakovanie sčítania a odčítania v obore 0 až 5. </w:t>
      </w:r>
    </w:p>
    <w:p w14:paraId="30A6CCC5"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2. Sčítanie a odčítanie v obore do 6. </w:t>
      </w:r>
    </w:p>
    <w:p w14:paraId="0A0A727E"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3. Sčítanie a odčítanie v obore do 7.</w:t>
      </w:r>
    </w:p>
    <w:p w14:paraId="4DD705D8"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4. Sčítanie a odčítanie v obore do 8. </w:t>
      </w:r>
    </w:p>
    <w:p w14:paraId="4D08008A"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5. Sčítanie a odčítanie v obore do 9. </w:t>
      </w:r>
    </w:p>
    <w:p w14:paraId="47099C81"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6. Sčítanie a odčítanie v obore do 10. </w:t>
      </w:r>
    </w:p>
    <w:p w14:paraId="56C5C9B1"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7. Sčítanie a odčítanie v obore 0 až 10 – zhrnutie.</w:t>
      </w:r>
    </w:p>
    <w:p w14:paraId="7CD77A6B"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Vzájomná súvislosť sčítania a odčítania. </w:t>
      </w:r>
    </w:p>
    <w:p w14:paraId="71804305" w14:textId="77777777" w:rsidR="006A534C" w:rsidRPr="00BB1747"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Riešenie jednoduchých slovných úloh na sčítanie a odčítanie</w:t>
      </w:r>
    </w:p>
    <w:p w14:paraId="6098033C" w14:textId="77777777" w:rsidR="006A534C" w:rsidRPr="00B10ECD" w:rsidRDefault="00BB1747" w:rsidP="006A534C">
      <w:pPr>
        <w:jc w:val="both"/>
        <w:rPr>
          <w:rFonts w:ascii="Times New Roman" w:hAnsi="Times New Roman"/>
          <w:b/>
          <w:sz w:val="24"/>
          <w:szCs w:val="24"/>
        </w:rPr>
      </w:pPr>
      <w:r>
        <w:rPr>
          <w:rFonts w:ascii="Times New Roman" w:hAnsi="Times New Roman"/>
          <w:b/>
          <w:sz w:val="24"/>
          <w:szCs w:val="24"/>
        </w:rPr>
        <w:t>GEO</w:t>
      </w:r>
      <w:r w:rsidR="006A534C" w:rsidRPr="00B10ECD">
        <w:rPr>
          <w:rFonts w:ascii="Times New Roman" w:hAnsi="Times New Roman"/>
          <w:b/>
          <w:sz w:val="24"/>
          <w:szCs w:val="24"/>
        </w:rPr>
        <w:t>METRIA</w:t>
      </w:r>
    </w:p>
    <w:p w14:paraId="42C10EB5" w14:textId="77777777" w:rsidR="006A534C" w:rsidRPr="00B10ECD" w:rsidRDefault="006A534C" w:rsidP="006A534C">
      <w:pPr>
        <w:jc w:val="both"/>
        <w:rPr>
          <w:rFonts w:ascii="Times New Roman" w:hAnsi="Times New Roman"/>
          <w:b/>
          <w:sz w:val="24"/>
          <w:szCs w:val="24"/>
        </w:rPr>
      </w:pPr>
      <w:r w:rsidRPr="00B10ECD">
        <w:rPr>
          <w:rFonts w:ascii="Times New Roman" w:hAnsi="Times New Roman"/>
          <w:b/>
          <w:sz w:val="24"/>
          <w:szCs w:val="24"/>
        </w:rPr>
        <w:t>Geometrické tvary</w:t>
      </w:r>
    </w:p>
    <w:p w14:paraId="035DFD8A"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Rovinné útvary - priraďovanie k názvu.</w:t>
      </w:r>
    </w:p>
    <w:p w14:paraId="47D44B0F"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Priestorové útvary – valec – priraďovanie k názvu.</w:t>
      </w:r>
    </w:p>
    <w:p w14:paraId="36505392" w14:textId="77777777" w:rsidR="006A534C" w:rsidRPr="00B10ECD" w:rsidRDefault="006A534C" w:rsidP="006A534C">
      <w:pPr>
        <w:jc w:val="both"/>
        <w:rPr>
          <w:rFonts w:ascii="Times New Roman" w:hAnsi="Times New Roman"/>
          <w:b/>
          <w:sz w:val="24"/>
          <w:szCs w:val="24"/>
        </w:rPr>
      </w:pPr>
      <w:r w:rsidRPr="00B10ECD">
        <w:rPr>
          <w:rFonts w:ascii="Times New Roman" w:hAnsi="Times New Roman"/>
          <w:b/>
          <w:sz w:val="24"/>
          <w:szCs w:val="24"/>
        </w:rPr>
        <w:t>Priamosť</w:t>
      </w:r>
    </w:p>
    <w:p w14:paraId="42A2C8B4"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Vlastnosť „priamy“, „nie je priamy“.</w:t>
      </w:r>
    </w:p>
    <w:p w14:paraId="79FA71DC" w14:textId="77777777" w:rsidR="006A534C" w:rsidRPr="00BB1747"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lastRenderedPageBreak/>
        <w:t xml:space="preserve"> Modelovanie a kreslenie z geometrických tvarov (trojuholník, štvorec, obdĺžnik, kruh) priamych a krivých čiar.</w:t>
      </w:r>
    </w:p>
    <w:p w14:paraId="17EF0846" w14:textId="77777777" w:rsidR="006A534C" w:rsidRPr="00B10ECD" w:rsidRDefault="006A534C" w:rsidP="006A534C">
      <w:pPr>
        <w:jc w:val="both"/>
        <w:rPr>
          <w:rFonts w:ascii="Times New Roman" w:hAnsi="Times New Roman"/>
          <w:b/>
          <w:sz w:val="24"/>
          <w:szCs w:val="24"/>
        </w:rPr>
      </w:pPr>
      <w:r w:rsidRPr="00B10ECD">
        <w:rPr>
          <w:rFonts w:ascii="Times New Roman" w:hAnsi="Times New Roman"/>
          <w:b/>
          <w:sz w:val="24"/>
          <w:szCs w:val="24"/>
        </w:rPr>
        <w:t>4. STRATÉGIA VYUČOVANIA – METÓDY A FORMY PRÁCE</w:t>
      </w:r>
    </w:p>
    <w:p w14:paraId="481D28F1" w14:textId="77777777" w:rsidR="006A534C" w:rsidRPr="00BB1747"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Žiakov získavame pre učebnú činnosť nenásilnou, prirodzenou motiváciou. Hlavným motívom učenia je radosť z osvojeného poznatku, z vyriešeného problému. Učebné pomôcky využívame tak pri vytváraní matematických pojmov a objasňovaní súvislosti medzi nimi, ako aj pri upevňovaní učiva. </w:t>
      </w:r>
    </w:p>
    <w:p w14:paraId="21B87248" w14:textId="77777777" w:rsidR="006A534C" w:rsidRPr="00B10ECD" w:rsidRDefault="006A534C" w:rsidP="006A534C">
      <w:pPr>
        <w:jc w:val="both"/>
        <w:rPr>
          <w:rFonts w:ascii="Times New Roman" w:hAnsi="Times New Roman"/>
          <w:b/>
          <w:sz w:val="24"/>
          <w:szCs w:val="24"/>
        </w:rPr>
      </w:pPr>
      <w:r w:rsidRPr="00B10ECD">
        <w:rPr>
          <w:rFonts w:ascii="Times New Roman" w:hAnsi="Times New Roman"/>
          <w:b/>
          <w:sz w:val="24"/>
          <w:szCs w:val="24"/>
        </w:rPr>
        <w:t>Odporúčame použitie týchto metód</w:t>
      </w:r>
    </w:p>
    <w:p w14:paraId="3C04E7A2"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Motivačná metóda – ide o stimulačné pôsobenie – rozprávkový príbeh, rozhovor, didaktickú hru, demonštráciu. Zmysel osvojovania si matematických poznatkov je potrebné žiakom demonštrovať na konkrétnych reálnych situáciách ako napr. nakupovanie, počítanie a sporenie peňazí, meranie , váženie, varenie a pod.  </w:t>
      </w:r>
    </w:p>
    <w:p w14:paraId="23370387"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Metóda viacnásobného opakovanie informácie – v záujme vytvorenia </w:t>
      </w:r>
      <w:proofErr w:type="spellStart"/>
      <w:r w:rsidRPr="00B10ECD">
        <w:rPr>
          <w:rFonts w:ascii="Times New Roman" w:hAnsi="Times New Roman"/>
          <w:bCs/>
          <w:sz w:val="24"/>
          <w:szCs w:val="24"/>
        </w:rPr>
        <w:t>pamäťovejstopy</w:t>
      </w:r>
      <w:proofErr w:type="spellEnd"/>
      <w:r w:rsidRPr="00B10ECD">
        <w:rPr>
          <w:rFonts w:ascii="Times New Roman" w:hAnsi="Times New Roman"/>
          <w:bCs/>
          <w:sz w:val="24"/>
          <w:szCs w:val="24"/>
        </w:rPr>
        <w:t xml:space="preserve">, pri vytváraní kvantitatívnej a priestorovej predstavy na základe názoru a manipulácie. </w:t>
      </w:r>
    </w:p>
    <w:p w14:paraId="108F0513"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Nadmerné zvýraznenie informácie spočíva v grafickom alebo hlasovom zvýraznení informácie s cieľom uľahčenia jej vnímania.  Metóda zapojenia viacerých zmyslov do prijímania informácie – prostredníctvom konkrétnej manipulácie s reálnymi predmetmi z rôznych druhov materiálov a pohybových činnosti.  </w:t>
      </w:r>
    </w:p>
    <w:p w14:paraId="59C251C3"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Metóda pozitívneho posilňovania a vytvárania pocitu úspešnosti u žiakov.</w:t>
      </w:r>
    </w:p>
    <w:p w14:paraId="0EC797F5"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Metóda intenzívnej spätnej väzby.</w:t>
      </w:r>
    </w:p>
    <w:p w14:paraId="1A1D5DFC"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Diagnostické metódy.</w:t>
      </w:r>
    </w:p>
    <w:p w14:paraId="73AB4710"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Skupinová forma práce (rozvíja aktivitu žiakov, učia sa pracovať v kolektíve = kolektívnosť, zvýšenie humanizácie vyučovania) </w:t>
      </w:r>
    </w:p>
    <w:p w14:paraId="0CD22BB3"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Individuálna/samostatná práca - žiak sa spolieha len na svoje vedomosti a schopnosti, žiak pracuje vlastným tempom </w:t>
      </w:r>
    </w:p>
    <w:p w14:paraId="75E3214E"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Frontálna forma práce- práca s celou triedou</w:t>
      </w:r>
    </w:p>
    <w:p w14:paraId="25819EC8" w14:textId="77777777" w:rsidR="006A534C" w:rsidRPr="00B10ECD" w:rsidRDefault="006A534C" w:rsidP="006A534C">
      <w:pPr>
        <w:jc w:val="both"/>
        <w:rPr>
          <w:rFonts w:ascii="Times New Roman" w:hAnsi="Times New Roman"/>
          <w:b/>
          <w:sz w:val="24"/>
          <w:szCs w:val="24"/>
        </w:rPr>
      </w:pPr>
      <w:r w:rsidRPr="00B10ECD">
        <w:rPr>
          <w:rFonts w:ascii="Times New Roman" w:hAnsi="Times New Roman"/>
          <w:b/>
          <w:sz w:val="24"/>
          <w:szCs w:val="24"/>
        </w:rPr>
        <w:t>5. UČEBNÉ ZDROJE</w:t>
      </w:r>
    </w:p>
    <w:p w14:paraId="78B5126E"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Učebnica pre 2.ročník ŠZŠ (1. a 2. časť), pracovné listy, metodická príručka, didaktické pomôcky (modely, makety, a magnetické obrázky konkrétnych predmetov, geometrických </w:t>
      </w:r>
      <w:r w:rsidRPr="00B10ECD">
        <w:rPr>
          <w:rFonts w:ascii="Times New Roman" w:hAnsi="Times New Roman"/>
          <w:bCs/>
          <w:sz w:val="24"/>
          <w:szCs w:val="24"/>
        </w:rPr>
        <w:lastRenderedPageBreak/>
        <w:t>tvarov, telies, peňazí a pod., drobné predmety, prírodný a odpadový materiál), rysovacie potreby, internet.</w:t>
      </w:r>
    </w:p>
    <w:p w14:paraId="5590F381" w14:textId="77777777" w:rsidR="006A534C" w:rsidRPr="00B10ECD" w:rsidRDefault="006A534C" w:rsidP="006A534C">
      <w:pPr>
        <w:jc w:val="both"/>
        <w:rPr>
          <w:rFonts w:ascii="Times New Roman" w:hAnsi="Times New Roman"/>
          <w:b/>
          <w:sz w:val="24"/>
          <w:szCs w:val="24"/>
        </w:rPr>
      </w:pPr>
      <w:r w:rsidRPr="00B10ECD">
        <w:rPr>
          <w:rFonts w:ascii="Times New Roman" w:hAnsi="Times New Roman"/>
          <w:b/>
          <w:sz w:val="24"/>
          <w:szCs w:val="24"/>
        </w:rPr>
        <w:t xml:space="preserve">6.  </w:t>
      </w:r>
      <w:r>
        <w:rPr>
          <w:rFonts w:ascii="Times New Roman" w:hAnsi="Times New Roman"/>
          <w:b/>
          <w:sz w:val="24"/>
          <w:szCs w:val="24"/>
        </w:rPr>
        <w:t>POŽIADAVKY NA VÝSTUP</w:t>
      </w:r>
    </w:p>
    <w:p w14:paraId="34DA8B48"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Žiak sa naučí: </w:t>
      </w:r>
    </w:p>
    <w:p w14:paraId="3F1E26D1"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pomenovať vlastnosti predmetov a vyjadrovať vzťahy medzi nimi; triediť </w:t>
      </w:r>
      <w:proofErr w:type="spellStart"/>
      <w:r w:rsidRPr="00B10ECD">
        <w:rPr>
          <w:rFonts w:ascii="Times New Roman" w:hAnsi="Times New Roman"/>
          <w:bCs/>
          <w:sz w:val="24"/>
          <w:szCs w:val="24"/>
        </w:rPr>
        <w:t>predmetypodľa</w:t>
      </w:r>
      <w:proofErr w:type="spellEnd"/>
      <w:r w:rsidRPr="00B10ECD">
        <w:rPr>
          <w:rFonts w:ascii="Times New Roman" w:hAnsi="Times New Roman"/>
          <w:bCs/>
          <w:sz w:val="24"/>
          <w:szCs w:val="24"/>
        </w:rPr>
        <w:t xml:space="preserve"> vlastnosti ako je množstvo, veľkosť, farba, tvar; vytvárať skupiny predmetov, porovnávať ich odhadovaním množstva, osvojiť sa pojmy veľa, málo; usporiadať predmety a spojiť si pojmy veľký, malý a vzťahy pred, za, prvý, posledný; určovať vlastnosti predmetov (veľký, malý, dlhý, široký, úzky, krátky...); určovať polohu predmetu (vpravo, vľavo, hore, dole...) pravú a ľavú stranu a smer pohybu (doprava, doľava, hore, dolu, vpravo, vľavo,..), </w:t>
      </w:r>
    </w:p>
    <w:p w14:paraId="02C3FBB8"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osvojiť si prirodzené čísla v obore 5 až 10,</w:t>
      </w:r>
    </w:p>
    <w:p w14:paraId="339C6283"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písomne vyjadrovať čísla a vzťahy medzi nimi,</w:t>
      </w:r>
    </w:p>
    <w:p w14:paraId="117C1CED"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zvládať matematické operácií v obore prirodzených čísel do 10 (počítanie s názorom,</w:t>
      </w:r>
    </w:p>
    <w:p w14:paraId="616E78B4"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pamäťové počítanie, písomný postup počítania),</w:t>
      </w:r>
    </w:p>
    <w:p w14:paraId="66196B9A"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uvedené poznatky aplikovať pri riešení jednoduchých slovných úloh na základe názoru,  </w:t>
      </w:r>
    </w:p>
    <w:p w14:paraId="7841E775"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sym w:font="Symbol" w:char="F0B7"/>
      </w:r>
      <w:r w:rsidRPr="00B10ECD">
        <w:rPr>
          <w:rFonts w:ascii="Times New Roman" w:hAnsi="Times New Roman"/>
          <w:bCs/>
          <w:sz w:val="24"/>
          <w:szCs w:val="24"/>
        </w:rPr>
        <w:t xml:space="preserve"> identifikovať rovinné a priestorové útvary (štvorec, kruh, trojuholník, obdĺžnik, guľa, kocka, valec) a ich vlastnosti.</w:t>
      </w:r>
    </w:p>
    <w:p w14:paraId="13595EA8" w14:textId="77777777" w:rsidR="006A534C" w:rsidRPr="00BB1747" w:rsidRDefault="006A534C" w:rsidP="00BB1747">
      <w:pPr>
        <w:jc w:val="both"/>
        <w:rPr>
          <w:rFonts w:ascii="Times New Roman" w:hAnsi="Times New Roman"/>
          <w:b/>
          <w:sz w:val="24"/>
          <w:szCs w:val="24"/>
        </w:rPr>
      </w:pPr>
      <w:r w:rsidRPr="00B10ECD">
        <w:rPr>
          <w:rFonts w:ascii="Times New Roman" w:hAnsi="Times New Roman"/>
          <w:b/>
          <w:sz w:val="24"/>
          <w:szCs w:val="24"/>
        </w:rPr>
        <w:t xml:space="preserve">7. </w:t>
      </w:r>
      <w:r>
        <w:rPr>
          <w:rFonts w:ascii="Times New Roman" w:hAnsi="Times New Roman"/>
          <w:b/>
          <w:sz w:val="24"/>
          <w:szCs w:val="24"/>
        </w:rPr>
        <w:t>HODNOTENIE PREDMETU</w:t>
      </w:r>
    </w:p>
    <w:p w14:paraId="6690FCEA" w14:textId="77777777" w:rsidR="006A534C" w:rsidRPr="00B10ECD" w:rsidRDefault="006A534C" w:rsidP="006A534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Žiaci sú hodnotení podľa metodického pokynu č. 32/2011 na hodnotenie žiakov s ľahkým stupňom Mentálneho postihnutia ISCED -1. Kontrola vedomosti prebieha ústnou, písomnou a praktickou formou, individuálne, skupinovo alebo hromadne. Pri hodnotení pristupujeme ku každému žiakovi individuálne. Neporovnávame výsledky detí medzi sebou, ale hodnotíme každého podľa jeho možností a schopností. Snaha každého učiteľa 2. ročníka je pozitívne hodnotenie. V danom predmete sú žiaci priebežne klasifikovaní. Žiakov postupne vedieme, aby sa vedeli ohodnotiť sami, ale aj svojho spolužiaka. Na konci každého klasifikačného obdobia sú žiaci na vysvedčení hodnotení známkami. Hodnotíme úroveň vedomostí (pojmy, vzťahy), činností (rysovanie, slovné úlohy), schopnosť uplatniť vedomosti v nových situáciách (v bežnom živote, v slov. </w:t>
      </w:r>
      <w:proofErr w:type="spellStart"/>
      <w:r w:rsidRPr="00B10ECD">
        <w:rPr>
          <w:rFonts w:ascii="Times New Roman" w:hAnsi="Times New Roman"/>
          <w:bCs/>
          <w:sz w:val="24"/>
          <w:szCs w:val="24"/>
        </w:rPr>
        <w:t>úl</w:t>
      </w:r>
      <w:proofErr w:type="spellEnd"/>
      <w:r w:rsidRPr="00B10ECD">
        <w:rPr>
          <w:rFonts w:ascii="Times New Roman" w:hAnsi="Times New Roman"/>
          <w:bCs/>
          <w:sz w:val="24"/>
          <w:szCs w:val="24"/>
        </w:rPr>
        <w:t xml:space="preserve">.), úroveň samostatnosti myslenia, presnosť a výstižnosť spôsobu vyjadrovania </w:t>
      </w:r>
    </w:p>
    <w:p w14:paraId="63438B73" w14:textId="77777777" w:rsidR="00CB273C" w:rsidRPr="00BB1747" w:rsidRDefault="006A534C" w:rsidP="00BB1747">
      <w:pPr>
        <w:jc w:val="both"/>
        <w:rPr>
          <w:rFonts w:ascii="Times New Roman" w:hAnsi="Times New Roman"/>
          <w:b/>
          <w:color w:val="000000"/>
        </w:rPr>
      </w:pPr>
      <w:r w:rsidRPr="00B10ECD">
        <w:rPr>
          <w:rFonts w:ascii="Times New Roman" w:hAnsi="Times New Roman"/>
          <w:b/>
          <w:sz w:val="24"/>
          <w:szCs w:val="24"/>
        </w:rPr>
        <w:t>8</w:t>
      </w:r>
      <w:r>
        <w:rPr>
          <w:rFonts w:ascii="Times New Roman" w:hAnsi="Times New Roman"/>
          <w:b/>
          <w:sz w:val="24"/>
          <w:szCs w:val="24"/>
        </w:rPr>
        <w:t>. ČASOVÁ DOTÁCIA</w:t>
      </w:r>
      <w:r w:rsidR="00CB273C">
        <w:rPr>
          <w:rFonts w:ascii="Times New Roman" w:hAnsi="Times New Roman"/>
          <w:b/>
          <w:sz w:val="24"/>
          <w:szCs w:val="24"/>
        </w:rPr>
        <w:t xml:space="preserve"> - </w:t>
      </w:r>
      <w:r w:rsidR="00CB273C">
        <w:rPr>
          <w:rFonts w:ascii="Times New Roman" w:hAnsi="Times New Roman"/>
          <w:b/>
          <w:color w:val="000000"/>
        </w:rPr>
        <w:t>5</w:t>
      </w:r>
      <w:r w:rsidR="00CB273C" w:rsidRPr="00A30937">
        <w:rPr>
          <w:rFonts w:ascii="Times New Roman" w:hAnsi="Times New Roman"/>
          <w:b/>
          <w:color w:val="000000"/>
        </w:rPr>
        <w:t xml:space="preserve"> hodín</w:t>
      </w:r>
      <w:r w:rsidR="00CB273C">
        <w:rPr>
          <w:rFonts w:ascii="Times New Roman" w:hAnsi="Times New Roman"/>
          <w:b/>
          <w:color w:val="000000"/>
        </w:rPr>
        <w:t xml:space="preserve"> - 4 ŠVP/1ŠkVP</w:t>
      </w:r>
      <w:r w:rsidR="00CB60BD">
        <w:rPr>
          <w:rFonts w:ascii="Times New Roman" w:hAnsi="Times New Roman"/>
          <w:b/>
          <w:color w:val="000000"/>
        </w:rPr>
        <w:t>, BEZ ROZŠÍRENIA OBSAHU UČIVA</w:t>
      </w:r>
    </w:p>
    <w:p w14:paraId="3149B0F1" w14:textId="77777777" w:rsidR="00BD54D4" w:rsidRDefault="00BD54D4" w:rsidP="000A712C">
      <w:pPr>
        <w:rPr>
          <w:rFonts w:ascii="Times New Roman" w:hAnsi="Times New Roman"/>
          <w:sz w:val="24"/>
          <w:szCs w:val="24"/>
        </w:rPr>
      </w:pPr>
    </w:p>
    <w:tbl>
      <w:tblPr>
        <w:tblpPr w:leftFromText="141" w:rightFromText="141" w:vertAnchor="text" w:horzAnchor="margin" w:tblpY="-1589"/>
        <w:tblW w:w="9591" w:type="dxa"/>
        <w:tblLayout w:type="fixed"/>
        <w:tblLook w:val="0000" w:firstRow="0" w:lastRow="0" w:firstColumn="0" w:lastColumn="0" w:noHBand="0" w:noVBand="0"/>
      </w:tblPr>
      <w:tblGrid>
        <w:gridCol w:w="4361"/>
        <w:gridCol w:w="5230"/>
      </w:tblGrid>
      <w:tr w:rsidR="006A534C" w:rsidRPr="00A30937" w14:paraId="0DA0FF69"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7315D22F"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2D3D9A"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6A534C" w:rsidRPr="00A30937" w14:paraId="22C8F657"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7473170A"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E47C7CD" w14:textId="77777777" w:rsidR="006A534C" w:rsidRPr="00A30937" w:rsidRDefault="003C0D32" w:rsidP="006A534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w:t>
            </w:r>
            <w:r w:rsidR="006A534C">
              <w:rPr>
                <w:rFonts w:ascii="Times New Roman" w:hAnsi="Times New Roman"/>
                <w:b/>
                <w:color w:val="000000"/>
              </w:rPr>
              <w:t>atematika</w:t>
            </w:r>
          </w:p>
        </w:tc>
      </w:tr>
      <w:tr w:rsidR="006A534C" w:rsidRPr="00A30937" w14:paraId="55C71BC7"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129F2C9E"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F7F6809" w14:textId="77777777" w:rsidR="006A534C" w:rsidRPr="00A30937" w:rsidRDefault="005F22D5" w:rsidP="006A534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5</w:t>
            </w:r>
            <w:r w:rsidRPr="00A30937">
              <w:rPr>
                <w:rFonts w:ascii="Times New Roman" w:hAnsi="Times New Roman"/>
                <w:b/>
                <w:color w:val="000000"/>
              </w:rPr>
              <w:t xml:space="preserve"> hodín</w:t>
            </w:r>
            <w:r>
              <w:rPr>
                <w:rFonts w:ascii="Times New Roman" w:hAnsi="Times New Roman"/>
                <w:b/>
                <w:color w:val="000000"/>
              </w:rPr>
              <w:t xml:space="preserve"> - </w:t>
            </w:r>
            <w:r w:rsidR="00CB273C">
              <w:rPr>
                <w:rFonts w:ascii="Times New Roman" w:hAnsi="Times New Roman"/>
                <w:b/>
                <w:color w:val="000000"/>
              </w:rPr>
              <w:t>4 Š</w:t>
            </w:r>
            <w:r>
              <w:rPr>
                <w:rFonts w:ascii="Times New Roman" w:hAnsi="Times New Roman"/>
                <w:b/>
                <w:color w:val="000000"/>
              </w:rPr>
              <w:t>VP/1Š</w:t>
            </w:r>
            <w:r w:rsidR="00CB273C">
              <w:rPr>
                <w:rFonts w:ascii="Times New Roman" w:hAnsi="Times New Roman"/>
                <w:b/>
                <w:color w:val="000000"/>
              </w:rPr>
              <w:t>k</w:t>
            </w:r>
            <w:r>
              <w:rPr>
                <w:rFonts w:ascii="Times New Roman" w:hAnsi="Times New Roman"/>
                <w:b/>
                <w:color w:val="000000"/>
              </w:rPr>
              <w:t>VP</w:t>
            </w:r>
          </w:p>
        </w:tc>
      </w:tr>
      <w:tr w:rsidR="006A534C" w:rsidRPr="00A30937" w14:paraId="4B910572"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52817A88"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C469A0F"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6A534C" w:rsidRPr="00A30937" w14:paraId="6591D43A"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158AB1A5"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4CDC882"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A534C" w:rsidRPr="00A30937" w14:paraId="3B48B66D" w14:textId="77777777" w:rsidTr="006A534C">
        <w:trPr>
          <w:trHeight w:val="379"/>
        </w:trPr>
        <w:tc>
          <w:tcPr>
            <w:tcW w:w="4361" w:type="dxa"/>
            <w:vMerge w:val="restart"/>
            <w:tcBorders>
              <w:top w:val="single" w:sz="4" w:space="0" w:color="000000"/>
              <w:left w:val="single" w:sz="4" w:space="0" w:color="000000"/>
              <w:bottom w:val="single" w:sz="4" w:space="0" w:color="000000"/>
            </w:tcBorders>
          </w:tcPr>
          <w:p w14:paraId="2687AD55"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E115DCF"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A534C" w:rsidRPr="00A30937" w14:paraId="335A7ACD" w14:textId="77777777" w:rsidTr="006A534C">
        <w:trPr>
          <w:trHeight w:val="276"/>
        </w:trPr>
        <w:tc>
          <w:tcPr>
            <w:tcW w:w="4361" w:type="dxa"/>
            <w:tcBorders>
              <w:top w:val="single" w:sz="4" w:space="0" w:color="000000"/>
              <w:left w:val="single" w:sz="4" w:space="0" w:color="000000"/>
              <w:bottom w:val="single" w:sz="4" w:space="0" w:color="000000"/>
            </w:tcBorders>
          </w:tcPr>
          <w:p w14:paraId="6F8B4079"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C3549BB" w14:textId="77777777" w:rsidR="006A534C" w:rsidRPr="00A30937" w:rsidRDefault="006A534C" w:rsidP="006A534C">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125EB95" w14:textId="77777777" w:rsidR="006A534C" w:rsidRPr="000A712C" w:rsidRDefault="006A534C" w:rsidP="006A534C">
      <w:pPr>
        <w:rPr>
          <w:rFonts w:ascii="Times New Roman" w:hAnsi="Times New Roman"/>
          <w:b/>
          <w:sz w:val="24"/>
          <w:szCs w:val="24"/>
        </w:rPr>
      </w:pPr>
      <w:r w:rsidRPr="000A712C">
        <w:rPr>
          <w:rFonts w:ascii="Times New Roman" w:hAnsi="Times New Roman"/>
          <w:b/>
          <w:sz w:val="24"/>
          <w:szCs w:val="24"/>
        </w:rPr>
        <w:t>2. CIELE PREDMETU</w:t>
      </w:r>
    </w:p>
    <w:p w14:paraId="16CB7631" w14:textId="77777777" w:rsidR="006A534C" w:rsidRPr="001B2976" w:rsidRDefault="006A534C" w:rsidP="006A534C">
      <w:pPr>
        <w:spacing w:before="0" w:beforeAutospacing="0" w:after="0" w:afterAutospacing="0" w:line="360" w:lineRule="auto"/>
        <w:jc w:val="both"/>
        <w:rPr>
          <w:rFonts w:ascii="Times New Roman" w:hAnsi="Times New Roman"/>
          <w:sz w:val="24"/>
          <w:szCs w:val="24"/>
        </w:rPr>
      </w:pPr>
      <w:r w:rsidRPr="001B2976">
        <w:rPr>
          <w:rFonts w:ascii="Times New Roman" w:hAnsi="Times New Roman"/>
          <w:sz w:val="24"/>
          <w:szCs w:val="24"/>
        </w:rPr>
        <w:t xml:space="preserve">– Opakovať a prehĺbiť učivo z 2. ročníka, </w:t>
      </w:r>
    </w:p>
    <w:p w14:paraId="1681FF15" w14:textId="77777777" w:rsidR="006A534C" w:rsidRPr="001B2976" w:rsidRDefault="006A534C" w:rsidP="006A534C">
      <w:pPr>
        <w:spacing w:before="0" w:beforeAutospacing="0" w:after="0" w:afterAutospacing="0" w:line="360" w:lineRule="auto"/>
        <w:jc w:val="both"/>
        <w:rPr>
          <w:rFonts w:ascii="Times New Roman" w:hAnsi="Times New Roman"/>
          <w:sz w:val="24"/>
          <w:szCs w:val="24"/>
        </w:rPr>
      </w:pPr>
      <w:r w:rsidRPr="001B2976">
        <w:rPr>
          <w:rFonts w:ascii="Times New Roman" w:hAnsi="Times New Roman"/>
          <w:sz w:val="24"/>
          <w:szCs w:val="24"/>
        </w:rPr>
        <w:t xml:space="preserve">– vedieť sčítať a odčítať prirodzené čísla v obore do 20, </w:t>
      </w:r>
    </w:p>
    <w:p w14:paraId="142394D5" w14:textId="77777777" w:rsidR="006A534C" w:rsidRPr="001B2976" w:rsidRDefault="006A534C" w:rsidP="006A534C">
      <w:pPr>
        <w:spacing w:before="0" w:beforeAutospacing="0" w:after="0" w:afterAutospacing="0" w:line="360" w:lineRule="auto"/>
        <w:jc w:val="both"/>
        <w:rPr>
          <w:rFonts w:ascii="Times New Roman" w:hAnsi="Times New Roman"/>
          <w:sz w:val="24"/>
          <w:szCs w:val="24"/>
        </w:rPr>
      </w:pPr>
      <w:r w:rsidRPr="001B2976">
        <w:rPr>
          <w:rFonts w:ascii="Times New Roman" w:hAnsi="Times New Roman"/>
          <w:sz w:val="24"/>
          <w:szCs w:val="24"/>
        </w:rPr>
        <w:t>– vedieť riešiť jednoduché slovné úlohy,</w:t>
      </w:r>
    </w:p>
    <w:p w14:paraId="34117ECE" w14:textId="77777777" w:rsidR="006A534C" w:rsidRPr="001B2976" w:rsidRDefault="006A534C" w:rsidP="006A534C">
      <w:pPr>
        <w:spacing w:before="0" w:beforeAutospacing="0" w:after="0" w:afterAutospacing="0" w:line="360" w:lineRule="auto"/>
        <w:jc w:val="both"/>
        <w:rPr>
          <w:rFonts w:ascii="Times New Roman" w:hAnsi="Times New Roman"/>
          <w:sz w:val="24"/>
          <w:szCs w:val="24"/>
        </w:rPr>
      </w:pPr>
      <w:r w:rsidRPr="001B2976">
        <w:rPr>
          <w:rFonts w:ascii="Times New Roman" w:hAnsi="Times New Roman"/>
          <w:sz w:val="24"/>
          <w:szCs w:val="24"/>
        </w:rPr>
        <w:t xml:space="preserve"> – osvojiť si násobenie číslom 2, </w:t>
      </w:r>
    </w:p>
    <w:p w14:paraId="1E3A6CFF" w14:textId="77777777" w:rsidR="006A534C" w:rsidRPr="001B2976" w:rsidRDefault="006A534C" w:rsidP="006A534C">
      <w:pPr>
        <w:spacing w:before="0" w:beforeAutospacing="0" w:after="0" w:afterAutospacing="0" w:line="360" w:lineRule="auto"/>
        <w:jc w:val="both"/>
        <w:rPr>
          <w:rFonts w:ascii="Times New Roman" w:hAnsi="Times New Roman"/>
          <w:sz w:val="24"/>
          <w:szCs w:val="24"/>
        </w:rPr>
      </w:pPr>
      <w:r w:rsidRPr="001B2976">
        <w:rPr>
          <w:rFonts w:ascii="Times New Roman" w:hAnsi="Times New Roman"/>
          <w:sz w:val="24"/>
          <w:szCs w:val="24"/>
        </w:rPr>
        <w:t xml:space="preserve">– vedieť rysovať úsečku pomocou pravítka a vyznačovať jej krajné body, </w:t>
      </w:r>
    </w:p>
    <w:p w14:paraId="4274230A" w14:textId="77777777" w:rsidR="006A534C" w:rsidRPr="001B2976" w:rsidRDefault="006A534C" w:rsidP="006A534C">
      <w:pPr>
        <w:spacing w:before="0" w:beforeAutospacing="0" w:after="0" w:afterAutospacing="0" w:line="360" w:lineRule="auto"/>
        <w:jc w:val="both"/>
        <w:rPr>
          <w:rFonts w:ascii="Times New Roman" w:hAnsi="Times New Roman"/>
          <w:b/>
          <w:sz w:val="24"/>
          <w:szCs w:val="24"/>
        </w:rPr>
      </w:pPr>
      <w:r w:rsidRPr="001B2976">
        <w:rPr>
          <w:rFonts w:ascii="Times New Roman" w:hAnsi="Times New Roman"/>
          <w:sz w:val="24"/>
          <w:szCs w:val="24"/>
        </w:rPr>
        <w:t>– vedieť určiť body, ktoré ležia a neležia na danej úsečke.</w:t>
      </w:r>
    </w:p>
    <w:p w14:paraId="7C711D82" w14:textId="77777777" w:rsidR="006A534C" w:rsidRDefault="006A534C" w:rsidP="006A534C">
      <w:pPr>
        <w:rPr>
          <w:rFonts w:ascii="Times New Roman" w:hAnsi="Times New Roman"/>
          <w:b/>
          <w:sz w:val="24"/>
          <w:szCs w:val="24"/>
        </w:rPr>
      </w:pPr>
      <w:r w:rsidRPr="000A712C">
        <w:rPr>
          <w:rFonts w:ascii="Times New Roman" w:hAnsi="Times New Roman"/>
          <w:b/>
          <w:sz w:val="24"/>
          <w:szCs w:val="24"/>
        </w:rPr>
        <w:t>3. OBSAH PREDMETU</w:t>
      </w:r>
    </w:p>
    <w:p w14:paraId="1A85ED21" w14:textId="77777777" w:rsidR="006A534C" w:rsidRDefault="006A534C" w:rsidP="006A534C">
      <w:pPr>
        <w:rPr>
          <w:rFonts w:ascii="Times New Roman" w:hAnsi="Times New Roman"/>
          <w:b/>
          <w:sz w:val="24"/>
          <w:szCs w:val="24"/>
        </w:rPr>
      </w:pPr>
      <w:r w:rsidRPr="0005436E">
        <w:rPr>
          <w:rFonts w:ascii="Times New Roman" w:hAnsi="Times New Roman"/>
          <w:b/>
          <w:sz w:val="24"/>
          <w:szCs w:val="24"/>
        </w:rPr>
        <w:t>ARITMETIKA</w:t>
      </w:r>
    </w:p>
    <w:p w14:paraId="1EE6C9DB" w14:textId="77777777" w:rsidR="006A534C" w:rsidRPr="006A534C" w:rsidRDefault="006A534C" w:rsidP="006A534C">
      <w:pPr>
        <w:spacing w:before="0" w:beforeAutospacing="0" w:after="0" w:afterAutospacing="0" w:line="360" w:lineRule="auto"/>
        <w:jc w:val="both"/>
        <w:rPr>
          <w:rFonts w:ascii="Times New Roman" w:hAnsi="Times New Roman"/>
          <w:b/>
          <w:sz w:val="24"/>
          <w:szCs w:val="24"/>
        </w:rPr>
      </w:pPr>
      <w:proofErr w:type="spellStart"/>
      <w:r w:rsidRPr="006A534C">
        <w:rPr>
          <w:rFonts w:ascii="Times New Roman" w:hAnsi="Times New Roman"/>
          <w:b/>
          <w:sz w:val="24"/>
          <w:szCs w:val="24"/>
        </w:rPr>
        <w:t>Numerácia</w:t>
      </w:r>
      <w:proofErr w:type="spellEnd"/>
      <w:r w:rsidRPr="006A534C">
        <w:rPr>
          <w:rFonts w:ascii="Times New Roman" w:hAnsi="Times New Roman"/>
          <w:b/>
          <w:sz w:val="24"/>
          <w:szCs w:val="24"/>
        </w:rPr>
        <w:t xml:space="preserve"> v obore 10 až 20</w:t>
      </w:r>
    </w:p>
    <w:p w14:paraId="16DA993F"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Vymenovanie radu názvov čísel. </w:t>
      </w:r>
    </w:p>
    <w:p w14:paraId="5B35D2B0"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Určovanie počtu predmetov počítaním po jednej. Priraďovanie skupiny predmetov k číslu. </w:t>
      </w:r>
    </w:p>
    <w:p w14:paraId="3AE08ABF"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Čítanie a písanie číslic. </w:t>
      </w:r>
    </w:p>
    <w:p w14:paraId="53378EF0"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Určovanie rádu čísel- jednotky, desiatky. </w:t>
      </w:r>
    </w:p>
    <w:p w14:paraId="157366F4"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Usporiadanie čísel, porovnávanie čísel. </w:t>
      </w:r>
    </w:p>
    <w:p w14:paraId="07416959"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Zápis pomocou znakov =,&lt; ,&gt; číselná os.</w:t>
      </w:r>
    </w:p>
    <w:p w14:paraId="7373327A"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Riešenie jednoduchých nerovníc typu a &lt; 20 postupným dosadzovaním.</w:t>
      </w:r>
    </w:p>
    <w:p w14:paraId="25646689"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Riešenie jednoduchých slovných úloh na porovnávanie čísel.</w:t>
      </w:r>
    </w:p>
    <w:p w14:paraId="17BE651F"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p>
    <w:p w14:paraId="7E3A1772" w14:textId="77777777" w:rsidR="006A534C" w:rsidRPr="006A534C" w:rsidRDefault="006A534C" w:rsidP="006A534C">
      <w:pPr>
        <w:spacing w:before="0" w:beforeAutospacing="0" w:after="0" w:afterAutospacing="0" w:line="360" w:lineRule="auto"/>
        <w:jc w:val="both"/>
        <w:rPr>
          <w:rFonts w:ascii="Times New Roman" w:hAnsi="Times New Roman"/>
          <w:b/>
          <w:sz w:val="24"/>
          <w:szCs w:val="24"/>
        </w:rPr>
      </w:pPr>
      <w:r w:rsidRPr="006A534C">
        <w:rPr>
          <w:rFonts w:ascii="Times New Roman" w:hAnsi="Times New Roman"/>
          <w:b/>
          <w:sz w:val="24"/>
          <w:szCs w:val="24"/>
        </w:rPr>
        <w:t>Sčítanie a odčítanie v obore do 20 bez prechodu cez základ</w:t>
      </w:r>
    </w:p>
    <w:p w14:paraId="15A271AB" w14:textId="77777777" w:rsidR="006A534C" w:rsidRPr="006A534C" w:rsidRDefault="006A534C" w:rsidP="006A534C">
      <w:pPr>
        <w:pStyle w:val="Odsekzoznamu"/>
        <w:numPr>
          <w:ilvl w:val="0"/>
          <w:numId w:val="74"/>
        </w:num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Sčítanie a odčítanie v obore do 20 bez prechodu cez základ. </w:t>
      </w:r>
    </w:p>
    <w:p w14:paraId="13EF6D56"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Príklady typu:  10 + 7 = 17      17 – 7 = 10 </w:t>
      </w:r>
    </w:p>
    <w:p w14:paraId="63424944"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13 + 4 = 17      17 – 4 = 13</w:t>
      </w:r>
    </w:p>
    <w:p w14:paraId="0101AB6B"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2. Upevňovanie sčítania a odčítania v obore do 20: </w:t>
      </w:r>
    </w:p>
    <w:p w14:paraId="3819E90F"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 upevňovanie spojov spamäti,</w:t>
      </w:r>
    </w:p>
    <w:p w14:paraId="550EBF56"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 riešenie jednoduchých slovných úloh na sčítanie a odčítanie.</w:t>
      </w:r>
    </w:p>
    <w:p w14:paraId="31CF3836"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p>
    <w:p w14:paraId="75AC2DA8" w14:textId="77777777" w:rsidR="006A534C" w:rsidRPr="006A534C" w:rsidRDefault="006A534C" w:rsidP="006A534C">
      <w:pPr>
        <w:spacing w:before="0" w:beforeAutospacing="0" w:after="0" w:afterAutospacing="0" w:line="360" w:lineRule="auto"/>
        <w:jc w:val="both"/>
        <w:rPr>
          <w:rFonts w:ascii="Times New Roman" w:hAnsi="Times New Roman"/>
          <w:b/>
          <w:sz w:val="24"/>
          <w:szCs w:val="24"/>
        </w:rPr>
      </w:pPr>
      <w:r w:rsidRPr="006A534C">
        <w:rPr>
          <w:rFonts w:ascii="Times New Roman" w:hAnsi="Times New Roman"/>
          <w:b/>
          <w:sz w:val="24"/>
          <w:szCs w:val="24"/>
        </w:rPr>
        <w:t>Sčítanie a odčítanie v obore do 20 s prechodom cez základ</w:t>
      </w:r>
    </w:p>
    <w:p w14:paraId="69606F27" w14:textId="77777777" w:rsidR="006A534C" w:rsidRPr="006A534C" w:rsidRDefault="006A534C" w:rsidP="006A534C">
      <w:pPr>
        <w:pStyle w:val="Odsekzoznamu"/>
        <w:numPr>
          <w:ilvl w:val="0"/>
          <w:numId w:val="75"/>
        </w:num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Sčítanie a odčítanie v obore do 20 s prechodom cez základ. </w:t>
      </w:r>
    </w:p>
    <w:p w14:paraId="33952561" w14:textId="77777777" w:rsidR="006A534C" w:rsidRPr="006A534C" w:rsidRDefault="006A534C" w:rsidP="006A534C">
      <w:pPr>
        <w:spacing w:before="0" w:beforeAutospacing="0" w:after="0" w:afterAutospacing="0" w:line="360" w:lineRule="auto"/>
        <w:ind w:left="360"/>
        <w:jc w:val="both"/>
        <w:rPr>
          <w:rFonts w:ascii="Times New Roman" w:hAnsi="Times New Roman"/>
          <w:sz w:val="24"/>
          <w:szCs w:val="24"/>
        </w:rPr>
      </w:pPr>
      <w:r w:rsidRPr="006A534C">
        <w:rPr>
          <w:rFonts w:ascii="Times New Roman" w:hAnsi="Times New Roman"/>
          <w:sz w:val="24"/>
          <w:szCs w:val="24"/>
        </w:rPr>
        <w:t xml:space="preserve">Príklady typu: 9 + 5 = 14    14 -5 = 9 </w:t>
      </w:r>
    </w:p>
    <w:p w14:paraId="7BC7B787" w14:textId="77777777" w:rsidR="006A534C" w:rsidRPr="006A534C" w:rsidRDefault="006A534C" w:rsidP="006A534C">
      <w:pPr>
        <w:spacing w:before="0" w:beforeAutospacing="0" w:after="0" w:afterAutospacing="0" w:line="360" w:lineRule="auto"/>
        <w:ind w:left="360"/>
        <w:jc w:val="both"/>
        <w:rPr>
          <w:rFonts w:ascii="Times New Roman" w:hAnsi="Times New Roman"/>
          <w:sz w:val="24"/>
          <w:szCs w:val="24"/>
        </w:rPr>
      </w:pPr>
      <w:r w:rsidRPr="006A534C">
        <w:rPr>
          <w:rFonts w:ascii="Times New Roman" w:hAnsi="Times New Roman"/>
          <w:sz w:val="24"/>
          <w:szCs w:val="24"/>
        </w:rPr>
        <w:t xml:space="preserve">2. Upevňovanie sčítania a odčítania v obore do 20 : </w:t>
      </w:r>
    </w:p>
    <w:p w14:paraId="37D8A636" w14:textId="77777777" w:rsidR="006A534C" w:rsidRPr="006A534C" w:rsidRDefault="006A534C" w:rsidP="006A534C">
      <w:pPr>
        <w:spacing w:before="0" w:beforeAutospacing="0" w:after="0" w:afterAutospacing="0" w:line="360" w:lineRule="auto"/>
        <w:ind w:left="360"/>
        <w:jc w:val="both"/>
        <w:rPr>
          <w:rFonts w:ascii="Times New Roman" w:hAnsi="Times New Roman"/>
          <w:sz w:val="24"/>
          <w:szCs w:val="24"/>
        </w:rPr>
      </w:pPr>
      <w:r w:rsidRPr="006A534C">
        <w:rPr>
          <w:rFonts w:ascii="Times New Roman" w:hAnsi="Times New Roman"/>
          <w:sz w:val="24"/>
          <w:szCs w:val="24"/>
        </w:rPr>
        <w:t xml:space="preserve">- upevňovanie pamäťového sčítania a odčítania, </w:t>
      </w:r>
    </w:p>
    <w:p w14:paraId="0D6D3C50" w14:textId="77777777" w:rsidR="006A534C" w:rsidRPr="006A534C" w:rsidRDefault="006A534C" w:rsidP="006A534C">
      <w:pPr>
        <w:spacing w:before="0" w:beforeAutospacing="0" w:after="0" w:afterAutospacing="0" w:line="360" w:lineRule="auto"/>
        <w:ind w:left="360"/>
        <w:jc w:val="both"/>
        <w:rPr>
          <w:rFonts w:ascii="Times New Roman" w:hAnsi="Times New Roman"/>
          <w:sz w:val="24"/>
          <w:szCs w:val="24"/>
        </w:rPr>
      </w:pPr>
      <w:r w:rsidRPr="006A534C">
        <w:rPr>
          <w:rFonts w:ascii="Times New Roman" w:hAnsi="Times New Roman"/>
          <w:sz w:val="24"/>
          <w:szCs w:val="24"/>
        </w:rPr>
        <w:t xml:space="preserve">- vzťahy: o n viac, o n menej, </w:t>
      </w:r>
    </w:p>
    <w:p w14:paraId="32AF829C" w14:textId="77777777" w:rsidR="006A534C" w:rsidRPr="006A534C" w:rsidRDefault="006A534C" w:rsidP="006A534C">
      <w:pPr>
        <w:spacing w:before="0" w:beforeAutospacing="0" w:after="0" w:afterAutospacing="0" w:line="360" w:lineRule="auto"/>
        <w:ind w:left="360"/>
        <w:jc w:val="both"/>
        <w:rPr>
          <w:rFonts w:ascii="Times New Roman" w:hAnsi="Times New Roman"/>
          <w:sz w:val="24"/>
          <w:szCs w:val="24"/>
        </w:rPr>
      </w:pPr>
      <w:r w:rsidRPr="006A534C">
        <w:rPr>
          <w:rFonts w:ascii="Times New Roman" w:hAnsi="Times New Roman"/>
          <w:sz w:val="24"/>
          <w:szCs w:val="24"/>
        </w:rPr>
        <w:t>- riešenie jednoduchých slovných úloh.</w:t>
      </w:r>
    </w:p>
    <w:p w14:paraId="12326155" w14:textId="77777777" w:rsidR="006A534C" w:rsidRPr="006A534C" w:rsidRDefault="006A534C" w:rsidP="006A534C">
      <w:pPr>
        <w:spacing w:before="0" w:beforeAutospacing="0" w:after="0" w:afterAutospacing="0" w:line="360" w:lineRule="auto"/>
        <w:ind w:left="360"/>
        <w:jc w:val="both"/>
        <w:rPr>
          <w:rFonts w:ascii="Times New Roman" w:hAnsi="Times New Roman"/>
          <w:sz w:val="24"/>
          <w:szCs w:val="24"/>
        </w:rPr>
      </w:pPr>
    </w:p>
    <w:p w14:paraId="31CCB85F" w14:textId="77777777" w:rsidR="006A534C" w:rsidRPr="006A534C" w:rsidRDefault="006A534C" w:rsidP="006A534C">
      <w:pPr>
        <w:spacing w:before="0" w:beforeAutospacing="0" w:after="0" w:afterAutospacing="0" w:line="360" w:lineRule="auto"/>
        <w:jc w:val="both"/>
        <w:rPr>
          <w:rFonts w:ascii="Times New Roman" w:hAnsi="Times New Roman"/>
          <w:b/>
          <w:sz w:val="24"/>
          <w:szCs w:val="24"/>
        </w:rPr>
      </w:pPr>
      <w:r w:rsidRPr="006A534C">
        <w:rPr>
          <w:rFonts w:ascii="Times New Roman" w:hAnsi="Times New Roman"/>
          <w:b/>
          <w:sz w:val="24"/>
          <w:szCs w:val="24"/>
        </w:rPr>
        <w:t>Úvod do násobenia v obore do 20</w:t>
      </w:r>
    </w:p>
    <w:p w14:paraId="15C9DAB9"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1. Znak . (krát). </w:t>
      </w:r>
    </w:p>
    <w:p w14:paraId="7BD8A63F"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2. Súčin prirodzených čísel ako opakované sčítanie.</w:t>
      </w:r>
    </w:p>
    <w:p w14:paraId="416EC42F"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3. Násobilka 2 – pamäťový nácvik.</w:t>
      </w:r>
    </w:p>
    <w:p w14:paraId="51691E4F"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p>
    <w:p w14:paraId="48BC915E" w14:textId="77777777" w:rsidR="006A534C" w:rsidRPr="006A534C" w:rsidRDefault="006A534C" w:rsidP="006A534C">
      <w:pPr>
        <w:spacing w:before="0" w:beforeAutospacing="0" w:after="0" w:afterAutospacing="0" w:line="360" w:lineRule="auto"/>
        <w:jc w:val="both"/>
        <w:rPr>
          <w:rFonts w:ascii="Times New Roman" w:hAnsi="Times New Roman"/>
          <w:b/>
          <w:sz w:val="24"/>
          <w:szCs w:val="24"/>
        </w:rPr>
      </w:pPr>
      <w:r w:rsidRPr="006A534C">
        <w:rPr>
          <w:rFonts w:ascii="Times New Roman" w:hAnsi="Times New Roman"/>
          <w:b/>
          <w:sz w:val="24"/>
          <w:szCs w:val="24"/>
        </w:rPr>
        <w:t>GEOMETRIA</w:t>
      </w:r>
    </w:p>
    <w:p w14:paraId="0521A6BB" w14:textId="77777777" w:rsidR="006A534C" w:rsidRPr="006A534C" w:rsidRDefault="006A534C" w:rsidP="006A534C">
      <w:pPr>
        <w:spacing w:before="0" w:beforeAutospacing="0" w:after="0" w:afterAutospacing="0" w:line="360" w:lineRule="auto"/>
        <w:jc w:val="both"/>
        <w:rPr>
          <w:rFonts w:ascii="Times New Roman" w:hAnsi="Times New Roman"/>
          <w:b/>
          <w:sz w:val="24"/>
          <w:szCs w:val="24"/>
        </w:rPr>
      </w:pPr>
      <w:r w:rsidRPr="006A534C">
        <w:rPr>
          <w:rFonts w:ascii="Times New Roman" w:hAnsi="Times New Roman"/>
          <w:b/>
          <w:sz w:val="24"/>
          <w:szCs w:val="24"/>
        </w:rPr>
        <w:t xml:space="preserve"> Bod, úsečka </w:t>
      </w:r>
    </w:p>
    <w:p w14:paraId="770616C4"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1. Bod, vyznačovanie bodov, označovanie bodov veľkými tlačenými písmenami.</w:t>
      </w:r>
    </w:p>
    <w:p w14:paraId="3FA45E4E"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2. Úsečka, krajné body úsečky. Označovanie úsečky pomocou jej krajných bodov. </w:t>
      </w:r>
    </w:p>
    <w:p w14:paraId="1FC2AEFA"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Vyznačovanie úsečky, rysovanie úsečky pomocou pravítka. </w:t>
      </w:r>
    </w:p>
    <w:p w14:paraId="0ABF8218"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Vyznačovanie bodov, ktoré na danej úsečke ležia, neležia.</w:t>
      </w:r>
    </w:p>
    <w:p w14:paraId="6FEE7AF4" w14:textId="77777777" w:rsidR="006A534C" w:rsidRPr="006A534C" w:rsidRDefault="006A534C" w:rsidP="006A534C">
      <w:pPr>
        <w:jc w:val="both"/>
        <w:rPr>
          <w:rFonts w:ascii="Times New Roman" w:hAnsi="Times New Roman"/>
          <w:b/>
          <w:sz w:val="24"/>
          <w:szCs w:val="24"/>
        </w:rPr>
      </w:pPr>
      <w:r w:rsidRPr="006A534C">
        <w:rPr>
          <w:rFonts w:ascii="Times New Roman" w:hAnsi="Times New Roman"/>
          <w:b/>
          <w:sz w:val="24"/>
          <w:szCs w:val="24"/>
        </w:rPr>
        <w:t>4. STRATÉGIA VYUČOVANIA – METÓDY A FORMY PRÁCE</w:t>
      </w:r>
    </w:p>
    <w:p w14:paraId="2AEFD13D"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Hlavným a najdôležitejším činiteľom pri dosahovaní učebných cieľov vyučovania matematiky je učiteľ, ktorý aktivizuje žiakov vo všetkých fázach vyučovania, dbá o to, aby žiaci porozumeli učivu. Podmienkou úspešného učenia sa žiakov je získanie žiakov pre učebnú činnosť a to nenásilnou, prirodzenou motiváciou. Hlavným motívom učenia je radosť z osvojeného poznatku, z vyriešeného problému, z objaveného postupu riešenia. Učebné pomôcky využívame tak pri vytváraní matematických pojmov a objasňovaní súvislosti medzi nimi, ako aj pri upevňovaní učiva.</w:t>
      </w:r>
    </w:p>
    <w:p w14:paraId="4D3AC888" w14:textId="77777777" w:rsidR="006C640E" w:rsidRDefault="006C640E" w:rsidP="006A534C">
      <w:pPr>
        <w:spacing w:before="0" w:beforeAutospacing="0" w:after="0" w:afterAutospacing="0" w:line="360" w:lineRule="auto"/>
        <w:jc w:val="both"/>
        <w:rPr>
          <w:rFonts w:ascii="Times New Roman" w:hAnsi="Times New Roman"/>
          <w:b/>
          <w:sz w:val="24"/>
          <w:szCs w:val="24"/>
        </w:rPr>
      </w:pPr>
    </w:p>
    <w:p w14:paraId="632BEC29" w14:textId="77777777" w:rsidR="006A534C" w:rsidRPr="006A534C" w:rsidRDefault="006A534C" w:rsidP="006A534C">
      <w:pPr>
        <w:spacing w:before="0" w:beforeAutospacing="0" w:after="0" w:afterAutospacing="0" w:line="360" w:lineRule="auto"/>
        <w:jc w:val="both"/>
        <w:rPr>
          <w:rFonts w:ascii="Times New Roman" w:hAnsi="Times New Roman"/>
          <w:b/>
          <w:sz w:val="24"/>
          <w:szCs w:val="24"/>
        </w:rPr>
      </w:pPr>
      <w:r w:rsidRPr="006A534C">
        <w:rPr>
          <w:rFonts w:ascii="Times New Roman" w:hAnsi="Times New Roman"/>
          <w:b/>
          <w:sz w:val="24"/>
          <w:szCs w:val="24"/>
        </w:rPr>
        <w:t>Odporúčame použitie týchto metód</w:t>
      </w:r>
    </w:p>
    <w:p w14:paraId="270FCA2C"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Motivačná metóda – ide o stimulačné pôsobenie – rozprávkový príbeh, rozhovor, didaktickú hru, demonštráciu. Zmysel osvojovania si matematických poznatkov je potrebné žiakom </w:t>
      </w:r>
      <w:r w:rsidRPr="006A534C">
        <w:rPr>
          <w:rFonts w:ascii="Times New Roman" w:hAnsi="Times New Roman"/>
          <w:sz w:val="24"/>
          <w:szCs w:val="24"/>
        </w:rPr>
        <w:lastRenderedPageBreak/>
        <w:t xml:space="preserve">demonštrovať na konkrétnych reálnych situáciách ako napr. nakupovanie, počítanie a sporenie peňazí, meranie , váženie, varenie a pod.  </w:t>
      </w:r>
    </w:p>
    <w:p w14:paraId="23CBB554"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Metóda viacnásobného opakovanie informácie – v záujme vytvorenia </w:t>
      </w:r>
      <w:proofErr w:type="spellStart"/>
      <w:r w:rsidRPr="006A534C">
        <w:rPr>
          <w:rFonts w:ascii="Times New Roman" w:hAnsi="Times New Roman"/>
          <w:sz w:val="24"/>
          <w:szCs w:val="24"/>
        </w:rPr>
        <w:t>pamäťovejstopy</w:t>
      </w:r>
      <w:proofErr w:type="spellEnd"/>
      <w:r w:rsidRPr="006A534C">
        <w:rPr>
          <w:rFonts w:ascii="Times New Roman" w:hAnsi="Times New Roman"/>
          <w:sz w:val="24"/>
          <w:szCs w:val="24"/>
        </w:rPr>
        <w:t xml:space="preserve">, pri vytváraní kvantitatívnej a priestorovej predstavy na základe názoru a manipulácie.  </w:t>
      </w:r>
    </w:p>
    <w:p w14:paraId="58F82BF5"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Nadmerné zvýraznenie informácie spočíva v grafickom alebo hlasovom zvýraznení informácie s cieľom uľahčenia jej vnímania.  </w:t>
      </w:r>
    </w:p>
    <w:p w14:paraId="43BB4B0B"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Metóda zapojenia viacerých zmyslov do prijímania informácie – prostredníctvom konkrétnej manipulácie s reálnymi predmetmi z rôznych druhov materiálov a pohybových činnosti.  </w:t>
      </w:r>
    </w:p>
    <w:p w14:paraId="033AB433"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Metóda pozitívneho posilňovania a vytvárania pocitu úspešnosti u žiakov.</w:t>
      </w:r>
    </w:p>
    <w:p w14:paraId="7E1FBBC6"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Metóda intenzívnej spätnej väzby.</w:t>
      </w:r>
    </w:p>
    <w:p w14:paraId="2273A46D"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Diagnostické metódy.</w:t>
      </w:r>
    </w:p>
    <w:p w14:paraId="4977BFFD"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Skupinová forma práce (rozvíja aktivitu žiakov, učia sa pracovať v kolektíve = kolektívnosť, zvýšenie humanizácie vyučovania) </w:t>
      </w:r>
    </w:p>
    <w:p w14:paraId="120D3750"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Individuálna/samostatná práca - žiak sa spolieha len na svoje vedomosti a schopnosti, žiak pracuje vlastným tempom </w:t>
      </w:r>
    </w:p>
    <w:p w14:paraId="200FA8D8"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sym w:font="Symbol" w:char="F0B7"/>
      </w:r>
      <w:r w:rsidRPr="006A534C">
        <w:rPr>
          <w:rFonts w:ascii="Times New Roman" w:hAnsi="Times New Roman"/>
          <w:sz w:val="24"/>
          <w:szCs w:val="24"/>
        </w:rPr>
        <w:t xml:space="preserve">  Frontálna forma práce- práca s celou triedou</w:t>
      </w:r>
    </w:p>
    <w:p w14:paraId="13CD2377"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K tomu, aby žiak vedel sčítať/odčítať príklady typu 15 + 4, 19 -5, má vedieť rozložiť číslo na desiatku a jednotky, má vedieť sčítať/odčítať jednociferné číslo a sčítať desiatku a jednociferné číslo. Ak to žiaci zvládnu, počtové výkony robia bez zápisu rozkladu. </w:t>
      </w:r>
    </w:p>
    <w:p w14:paraId="3FD63A29"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Pri utváraní matematických poznatkov prihliadame na intelektové schopnosti žiakov a preto sa vo väčšej miere opierame o názor a o ich manipulačnú účinnosť. K zovšeobecneniam dochádza na základe riešenia viacerých konkrétnych príkladov. Pri rozvíjaní matematickej zručnosti žiakov treba učivo precvičovať viackrát.</w:t>
      </w:r>
    </w:p>
    <w:p w14:paraId="18821E00"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Pri skúšaní, hodnotení a klasifikácii žiackych učebných výkonov učiteľ sa má riadiť zásadou, že zisťovať a hodnotiť treba to, čo žiak vie, a nesnažiť sa v prvom rade odhaľovať jeho nedostatky, aj keď bez ich poznania nemožno pristúpiť k ich odstráneniu.</w:t>
      </w:r>
    </w:p>
    <w:p w14:paraId="52C59714"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Vyučujúci vhodným spôsobom upozorňuje žiakov na možnosť získania ďalších poznatkov z matematických a hádankárskych rubrík v detských časopisoch a na internete.</w:t>
      </w:r>
    </w:p>
    <w:p w14:paraId="0141B322"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p>
    <w:p w14:paraId="5081E329" w14:textId="77777777" w:rsidR="006A534C" w:rsidRPr="006A534C" w:rsidRDefault="006A534C" w:rsidP="006A534C">
      <w:pPr>
        <w:autoSpaceDE w:val="0"/>
        <w:autoSpaceDN w:val="0"/>
        <w:adjustRightInd w:val="0"/>
        <w:spacing w:before="0" w:beforeAutospacing="0" w:after="0" w:afterAutospacing="0" w:line="360" w:lineRule="auto"/>
        <w:jc w:val="both"/>
        <w:rPr>
          <w:rFonts w:ascii="Times New Roman" w:hAnsi="Times New Roman"/>
          <w:b/>
          <w:caps/>
          <w:sz w:val="24"/>
          <w:szCs w:val="24"/>
        </w:rPr>
      </w:pPr>
      <w:r w:rsidRPr="006A534C">
        <w:rPr>
          <w:rFonts w:ascii="Times New Roman" w:hAnsi="Times New Roman"/>
          <w:b/>
          <w:caps/>
          <w:sz w:val="24"/>
          <w:szCs w:val="24"/>
        </w:rPr>
        <w:t>5. UČEBNÉ ZDROJE</w:t>
      </w:r>
    </w:p>
    <w:p w14:paraId="21F4847F"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Učebnica – Matematika, pre 3.ročník ŠZŠ (1. a 2. časť), PaedDr. J. </w:t>
      </w:r>
      <w:proofErr w:type="spellStart"/>
      <w:r w:rsidRPr="006A534C">
        <w:rPr>
          <w:rFonts w:ascii="Times New Roman" w:hAnsi="Times New Roman"/>
          <w:sz w:val="24"/>
          <w:szCs w:val="24"/>
        </w:rPr>
        <w:t>Rýglová</w:t>
      </w:r>
      <w:proofErr w:type="spellEnd"/>
      <w:r w:rsidRPr="006A534C">
        <w:rPr>
          <w:rFonts w:ascii="Times New Roman" w:hAnsi="Times New Roman"/>
          <w:sz w:val="24"/>
          <w:szCs w:val="24"/>
        </w:rPr>
        <w:t xml:space="preserve">, 1998, metodická príručka, didaktické pomôcky (modely, makety, a magnetické obrázky konkrétnych predmetov, </w:t>
      </w:r>
      <w:r w:rsidRPr="006A534C">
        <w:rPr>
          <w:rFonts w:ascii="Times New Roman" w:hAnsi="Times New Roman"/>
          <w:sz w:val="24"/>
          <w:szCs w:val="24"/>
        </w:rPr>
        <w:lastRenderedPageBreak/>
        <w:t xml:space="preserve">geometrických tvarov, telies, peňazí a pod., drobné predmety, prírodný a odpadový materiál), rysovacie potreby, internet. </w:t>
      </w:r>
    </w:p>
    <w:p w14:paraId="3C8BD0F5"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Učiteľ by si mal premyslieť a zvážiť, aké uč. pomôcky do vyučovania zaradí, koľko času venuje práci s pomôckami, a akú formu práce použije.</w:t>
      </w:r>
    </w:p>
    <w:p w14:paraId="5ADC1228"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p>
    <w:p w14:paraId="47B1697D" w14:textId="77777777" w:rsidR="006A534C" w:rsidRPr="006A534C" w:rsidRDefault="006A534C" w:rsidP="006A534C">
      <w:pPr>
        <w:autoSpaceDE w:val="0"/>
        <w:autoSpaceDN w:val="0"/>
        <w:adjustRightInd w:val="0"/>
        <w:spacing w:before="0" w:beforeAutospacing="0" w:after="0" w:afterAutospacing="0" w:line="360" w:lineRule="auto"/>
        <w:jc w:val="both"/>
        <w:rPr>
          <w:rFonts w:ascii="Times New Roman" w:hAnsi="Times New Roman"/>
          <w:b/>
          <w:caps/>
          <w:sz w:val="24"/>
          <w:szCs w:val="24"/>
        </w:rPr>
      </w:pPr>
      <w:r w:rsidRPr="006A534C">
        <w:rPr>
          <w:rFonts w:ascii="Times New Roman" w:hAnsi="Times New Roman"/>
          <w:b/>
          <w:caps/>
          <w:sz w:val="24"/>
          <w:szCs w:val="24"/>
        </w:rPr>
        <w:t>6.  Požiadavky na výstup</w:t>
      </w:r>
    </w:p>
    <w:p w14:paraId="7C28BBE5"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Žiak sa naučí: </w:t>
      </w:r>
    </w:p>
    <w:p w14:paraId="41BD3814"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vymenovávať rad názvov čísel v obore 10 až 20, </w:t>
      </w:r>
    </w:p>
    <w:p w14:paraId="131D22B9"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určovať počet predmetov počítaním po jednej,</w:t>
      </w:r>
    </w:p>
    <w:p w14:paraId="5FC9C34F"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 priraďovať skupiny predmetov k číslu,</w:t>
      </w:r>
    </w:p>
    <w:p w14:paraId="5A569F10"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 čítať a písať číslice, </w:t>
      </w:r>
    </w:p>
    <w:p w14:paraId="48212232"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určovať rád čísel – jednotky, desiatky,</w:t>
      </w:r>
    </w:p>
    <w:p w14:paraId="3A29BBE5"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 usporiadanie čísel, porovnávanie čísel,</w:t>
      </w:r>
    </w:p>
    <w:p w14:paraId="6E1A10F6"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 zápis pomocou znakov =, &gt;, &lt; 20 postupným dosadzovaním, </w:t>
      </w:r>
    </w:p>
    <w:p w14:paraId="7909A639"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riešiť jednoduché slovné úlohy na porovnávanie čísel,</w:t>
      </w:r>
    </w:p>
    <w:p w14:paraId="023AD877"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sčítavať a odčítanie v obore do 20 bez prechodu a s prechodom cez základ,</w:t>
      </w:r>
    </w:p>
    <w:p w14:paraId="268EF52B"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 násobilku 2, v obore do 20, </w:t>
      </w:r>
    </w:p>
    <w:p w14:paraId="55604558"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určovať a rysovať úsečku a vyznačovať body, ktoré na danej úsečke ležia, neležia.</w:t>
      </w:r>
    </w:p>
    <w:p w14:paraId="69511FD3"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p>
    <w:p w14:paraId="683EE034" w14:textId="77777777" w:rsidR="006A534C" w:rsidRPr="006A534C" w:rsidRDefault="006A534C" w:rsidP="006A534C">
      <w:pPr>
        <w:autoSpaceDE w:val="0"/>
        <w:autoSpaceDN w:val="0"/>
        <w:adjustRightInd w:val="0"/>
        <w:spacing w:before="0" w:beforeAutospacing="0" w:after="0" w:afterAutospacing="0" w:line="360" w:lineRule="auto"/>
        <w:jc w:val="both"/>
        <w:rPr>
          <w:rFonts w:ascii="Times New Roman" w:hAnsi="Times New Roman"/>
          <w:b/>
          <w:caps/>
          <w:sz w:val="24"/>
          <w:szCs w:val="24"/>
        </w:rPr>
      </w:pPr>
      <w:r w:rsidRPr="006A534C">
        <w:rPr>
          <w:rFonts w:ascii="Times New Roman" w:hAnsi="Times New Roman"/>
          <w:b/>
          <w:sz w:val="24"/>
          <w:szCs w:val="24"/>
        </w:rPr>
        <w:t xml:space="preserve">7. </w:t>
      </w:r>
      <w:r w:rsidRPr="006A534C">
        <w:rPr>
          <w:rFonts w:ascii="Times New Roman" w:hAnsi="Times New Roman"/>
          <w:b/>
          <w:caps/>
          <w:sz w:val="24"/>
          <w:szCs w:val="24"/>
        </w:rPr>
        <w:t>Hodnotenie predmetu</w:t>
      </w:r>
    </w:p>
    <w:p w14:paraId="4F2C2313" w14:textId="77777777" w:rsidR="006A534C" w:rsidRPr="006A534C" w:rsidRDefault="006A534C" w:rsidP="006A534C">
      <w:pPr>
        <w:autoSpaceDE w:val="0"/>
        <w:autoSpaceDN w:val="0"/>
        <w:adjustRightInd w:val="0"/>
        <w:spacing w:before="0" w:beforeAutospacing="0" w:after="0" w:afterAutospacing="0" w:line="360" w:lineRule="auto"/>
        <w:jc w:val="both"/>
        <w:rPr>
          <w:rFonts w:ascii="Times New Roman" w:hAnsi="Times New Roman"/>
          <w:bCs/>
          <w:sz w:val="24"/>
          <w:szCs w:val="24"/>
        </w:rPr>
      </w:pPr>
    </w:p>
    <w:p w14:paraId="6B4A773A"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Na hodnotenie predmetu vychádzame s Metodického pokynu č. 32/2011 na hodnotenie žiakov s ľahkým stupňom mentálneho postihnutia ISCED -1.</w:t>
      </w:r>
    </w:p>
    <w:p w14:paraId="22CCD86B"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 xml:space="preserve"> Kontrola vedomosti prebieha ústnou, písomnou a praktickou formou, individuálne, skupinovo alebo hromadne. Pri hodnotení pristupujeme ku každému žiakovi individuálne. Neporovnávame výsledky detí medzi sebou, ale hodnotíme každého podľa jeho možností a schopností. Hodnotíme úroveň vedomostí (pojmy, vzťahy), činností (rysovanie, slovné úlohy), schopnosť uplatniť vedomosti v nových situáciách (v bežnom živote, v slov. </w:t>
      </w:r>
      <w:proofErr w:type="spellStart"/>
      <w:r w:rsidRPr="006A534C">
        <w:rPr>
          <w:rFonts w:ascii="Times New Roman" w:hAnsi="Times New Roman"/>
          <w:sz w:val="24"/>
          <w:szCs w:val="24"/>
        </w:rPr>
        <w:t>úl</w:t>
      </w:r>
      <w:proofErr w:type="spellEnd"/>
      <w:r w:rsidRPr="006A534C">
        <w:rPr>
          <w:rFonts w:ascii="Times New Roman" w:hAnsi="Times New Roman"/>
          <w:sz w:val="24"/>
          <w:szCs w:val="24"/>
        </w:rPr>
        <w:t xml:space="preserve">.), úroveň samostatnosti myslenia, presnosť a výstižnosť spôsobu vyjadrovania. </w:t>
      </w:r>
    </w:p>
    <w:p w14:paraId="27974D86" w14:textId="77777777" w:rsidR="006A534C" w:rsidRDefault="006A534C" w:rsidP="006A534C">
      <w:pPr>
        <w:spacing w:before="0" w:beforeAutospacing="0" w:after="0" w:afterAutospacing="0" w:line="360" w:lineRule="auto"/>
        <w:jc w:val="both"/>
        <w:rPr>
          <w:rFonts w:ascii="Times New Roman" w:hAnsi="Times New Roman"/>
          <w:sz w:val="24"/>
          <w:szCs w:val="24"/>
        </w:rPr>
      </w:pPr>
      <w:r w:rsidRPr="006A534C">
        <w:rPr>
          <w:rFonts w:ascii="Times New Roman" w:hAnsi="Times New Roman"/>
          <w:sz w:val="24"/>
          <w:szCs w:val="24"/>
        </w:rPr>
        <w:t>Snaha každého učiteľa 3. ročníka je pozitívne hodnotenie. V danom predmete sú žiaci priebežne klasifikovaní. Žiakov postupne vedieme, aby sa vedeli ohodnotiť sami, ale aj svojho spolužiaka. Na konci každého klasifikačného obdobia sú žiaci na vysvedčení hodnotení známkami.</w:t>
      </w:r>
    </w:p>
    <w:p w14:paraId="7285E08C" w14:textId="77777777" w:rsidR="006A534C" w:rsidRPr="006A534C" w:rsidRDefault="006A534C" w:rsidP="006A534C">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55"/>
        <w:tblW w:w="9591" w:type="dxa"/>
        <w:tblLayout w:type="fixed"/>
        <w:tblLook w:val="0000" w:firstRow="0" w:lastRow="0" w:firstColumn="0" w:lastColumn="0" w:noHBand="0" w:noVBand="0"/>
      </w:tblPr>
      <w:tblGrid>
        <w:gridCol w:w="4361"/>
        <w:gridCol w:w="5230"/>
      </w:tblGrid>
      <w:tr w:rsidR="00BB1747" w:rsidRPr="00A30937" w14:paraId="0B936637"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15045705"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28B0D8B"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BB1747" w:rsidRPr="00A30937" w14:paraId="3B32BD3D"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30C501DB"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0E4F90A"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w:t>
            </w:r>
          </w:p>
        </w:tc>
      </w:tr>
      <w:tr w:rsidR="00BB1747" w:rsidRPr="00A30937" w14:paraId="12A4BD55"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2492A760"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92BDC07" w14:textId="77777777" w:rsidR="00BB1747" w:rsidRPr="005F22D5" w:rsidRDefault="00BB1747" w:rsidP="00BB1747">
            <w:pPr>
              <w:rPr>
                <w:rFonts w:ascii="Times New Roman" w:hAnsi="Times New Roman"/>
                <w:b/>
                <w:sz w:val="24"/>
                <w:szCs w:val="24"/>
              </w:rPr>
            </w:pPr>
            <w:r>
              <w:rPr>
                <w:rFonts w:ascii="Times New Roman" w:hAnsi="Times New Roman"/>
                <w:b/>
                <w:color w:val="000000"/>
              </w:rPr>
              <w:t>5 hodín -  4 Š</w:t>
            </w:r>
            <w:r w:rsidRPr="005F22D5">
              <w:rPr>
                <w:rFonts w:ascii="Times New Roman" w:hAnsi="Times New Roman"/>
                <w:b/>
                <w:color w:val="000000"/>
              </w:rPr>
              <w:t>VP/1Š</w:t>
            </w:r>
            <w:r>
              <w:rPr>
                <w:rFonts w:ascii="Times New Roman" w:hAnsi="Times New Roman"/>
                <w:b/>
                <w:color w:val="000000"/>
              </w:rPr>
              <w:t>k</w:t>
            </w:r>
            <w:r w:rsidRPr="005F22D5">
              <w:rPr>
                <w:rFonts w:ascii="Times New Roman" w:hAnsi="Times New Roman"/>
                <w:b/>
                <w:color w:val="000000"/>
              </w:rPr>
              <w:t>VP</w:t>
            </w:r>
          </w:p>
        </w:tc>
      </w:tr>
      <w:tr w:rsidR="00BB1747" w:rsidRPr="00A30937" w14:paraId="57C3DE89"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55000F9D"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E63DA8A"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štvrtý</w:t>
            </w:r>
          </w:p>
        </w:tc>
      </w:tr>
      <w:tr w:rsidR="00BB1747" w:rsidRPr="00A30937" w14:paraId="2244B24E"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103D1819"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2D220E5"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BB1747" w:rsidRPr="00A30937" w14:paraId="375C0FD8" w14:textId="77777777" w:rsidTr="00BB1747">
        <w:trPr>
          <w:trHeight w:val="379"/>
        </w:trPr>
        <w:tc>
          <w:tcPr>
            <w:tcW w:w="4361" w:type="dxa"/>
            <w:vMerge w:val="restart"/>
            <w:tcBorders>
              <w:top w:val="single" w:sz="4" w:space="0" w:color="000000"/>
              <w:left w:val="single" w:sz="4" w:space="0" w:color="000000"/>
              <w:bottom w:val="single" w:sz="4" w:space="0" w:color="000000"/>
            </w:tcBorders>
          </w:tcPr>
          <w:p w14:paraId="40792E42"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3F05E3D"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BB1747" w:rsidRPr="00A30937" w14:paraId="1BE9A90F" w14:textId="77777777" w:rsidTr="00BB1747">
        <w:trPr>
          <w:trHeight w:val="276"/>
        </w:trPr>
        <w:tc>
          <w:tcPr>
            <w:tcW w:w="4361" w:type="dxa"/>
            <w:tcBorders>
              <w:top w:val="single" w:sz="4" w:space="0" w:color="000000"/>
              <w:left w:val="single" w:sz="4" w:space="0" w:color="000000"/>
              <w:bottom w:val="single" w:sz="4" w:space="0" w:color="000000"/>
            </w:tcBorders>
          </w:tcPr>
          <w:p w14:paraId="61D8A875"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FC38C49" w14:textId="77777777" w:rsidR="00BB1747" w:rsidRPr="00A30937" w:rsidRDefault="00BB1747" w:rsidP="00BB174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E07646F" w14:textId="77777777" w:rsidR="005F22D5" w:rsidRPr="00BB1747" w:rsidRDefault="006A534C" w:rsidP="00BB1747">
      <w:pPr>
        <w:autoSpaceDE w:val="0"/>
        <w:autoSpaceDN w:val="0"/>
        <w:adjustRightInd w:val="0"/>
        <w:spacing w:before="0" w:beforeAutospacing="0" w:after="0" w:afterAutospacing="0" w:line="360" w:lineRule="auto"/>
        <w:jc w:val="both"/>
        <w:rPr>
          <w:rFonts w:ascii="Times New Roman" w:hAnsi="Times New Roman"/>
          <w:b/>
          <w:sz w:val="24"/>
          <w:szCs w:val="24"/>
        </w:rPr>
      </w:pPr>
      <w:r w:rsidRPr="006A534C">
        <w:rPr>
          <w:rFonts w:ascii="Times New Roman" w:hAnsi="Times New Roman"/>
          <w:b/>
          <w:sz w:val="24"/>
          <w:szCs w:val="24"/>
        </w:rPr>
        <w:t xml:space="preserve">8. </w:t>
      </w:r>
      <w:r w:rsidRPr="006A534C">
        <w:rPr>
          <w:rFonts w:ascii="Times New Roman" w:hAnsi="Times New Roman"/>
          <w:b/>
          <w:caps/>
          <w:sz w:val="24"/>
          <w:szCs w:val="24"/>
        </w:rPr>
        <w:t>Časová dotá</w:t>
      </w:r>
      <w:r w:rsidRPr="006A534C">
        <w:rPr>
          <w:rFonts w:ascii="Times New Roman" w:hAnsi="Times New Roman"/>
          <w:b/>
          <w:sz w:val="24"/>
          <w:szCs w:val="24"/>
        </w:rPr>
        <w:t>CIA</w:t>
      </w:r>
      <w:r w:rsidR="00CB273C">
        <w:rPr>
          <w:rFonts w:ascii="Times New Roman" w:hAnsi="Times New Roman"/>
          <w:b/>
          <w:sz w:val="24"/>
          <w:szCs w:val="24"/>
        </w:rPr>
        <w:t xml:space="preserve">- </w:t>
      </w:r>
      <w:r w:rsidR="00CB273C">
        <w:rPr>
          <w:rFonts w:ascii="Times New Roman" w:hAnsi="Times New Roman"/>
          <w:b/>
          <w:color w:val="000000"/>
        </w:rPr>
        <w:t>5</w:t>
      </w:r>
      <w:r w:rsidR="00CB273C" w:rsidRPr="00A30937">
        <w:rPr>
          <w:rFonts w:ascii="Times New Roman" w:hAnsi="Times New Roman"/>
          <w:b/>
          <w:color w:val="000000"/>
        </w:rPr>
        <w:t xml:space="preserve"> hodín</w:t>
      </w:r>
      <w:r w:rsidR="00CB273C">
        <w:rPr>
          <w:rFonts w:ascii="Times New Roman" w:hAnsi="Times New Roman"/>
          <w:b/>
          <w:color w:val="000000"/>
        </w:rPr>
        <w:t xml:space="preserve"> - 4 ŠVP/1ŠkVP</w:t>
      </w:r>
      <w:r w:rsidR="00CB60BD">
        <w:rPr>
          <w:rFonts w:ascii="Times New Roman" w:hAnsi="Times New Roman"/>
          <w:b/>
          <w:color w:val="000000"/>
        </w:rPr>
        <w:t>, BEZ ROZŠÍRENIA OBSAHU UČIVA</w:t>
      </w:r>
    </w:p>
    <w:p w14:paraId="2CA4FB2C" w14:textId="77777777" w:rsidR="005F22D5" w:rsidRPr="00BB1747" w:rsidRDefault="005F22D5" w:rsidP="000A712C">
      <w:pPr>
        <w:rPr>
          <w:rFonts w:ascii="Times New Roman" w:hAnsi="Times New Roman"/>
          <w:b/>
          <w:sz w:val="24"/>
          <w:szCs w:val="24"/>
        </w:rPr>
      </w:pPr>
      <w:r w:rsidRPr="000A712C">
        <w:rPr>
          <w:rFonts w:ascii="Times New Roman" w:hAnsi="Times New Roman"/>
          <w:b/>
          <w:sz w:val="24"/>
          <w:szCs w:val="24"/>
        </w:rPr>
        <w:t>2. CIELE PREDMETU</w:t>
      </w:r>
    </w:p>
    <w:p w14:paraId="5044A2C5"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Opakovať a prehĺbiť učivo z 3. ročníka,</w:t>
      </w:r>
    </w:p>
    <w:p w14:paraId="74254CF5"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vedieť sčítať prirodzené čísla v obore do 100,</w:t>
      </w:r>
    </w:p>
    <w:p w14:paraId="56065AB3"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vedieť riešiť jednoduché slovné úlohy,</w:t>
      </w:r>
    </w:p>
    <w:p w14:paraId="4CD25D11"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osvojiť si násobenie a delenie v obore do 30,</w:t>
      </w:r>
    </w:p>
    <w:p w14:paraId="3D493F6D"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vedieť rysovať a označiť priamku, vyznačiť body ležiace a neležiace na priamke,</w:t>
      </w:r>
    </w:p>
    <w:p w14:paraId="3E1301CE" w14:textId="77777777" w:rsid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vedieť merať dĺžku úsečky.</w:t>
      </w:r>
    </w:p>
    <w:p w14:paraId="7A390111" w14:textId="77777777" w:rsidR="000A712C" w:rsidRDefault="000A712C" w:rsidP="000A712C">
      <w:pPr>
        <w:rPr>
          <w:rFonts w:ascii="Times New Roman" w:hAnsi="Times New Roman"/>
          <w:b/>
          <w:sz w:val="24"/>
          <w:szCs w:val="24"/>
        </w:rPr>
      </w:pPr>
      <w:r w:rsidRPr="000A712C">
        <w:rPr>
          <w:rFonts w:ascii="Times New Roman" w:hAnsi="Times New Roman"/>
          <w:b/>
          <w:sz w:val="24"/>
          <w:szCs w:val="24"/>
        </w:rPr>
        <w:t>3. OBSAH PREDMETU</w:t>
      </w:r>
    </w:p>
    <w:p w14:paraId="77EAE315" w14:textId="77777777" w:rsidR="000A712C" w:rsidRPr="000A712C" w:rsidRDefault="000A712C" w:rsidP="000A712C">
      <w:pPr>
        <w:rPr>
          <w:rFonts w:ascii="Times New Roman" w:hAnsi="Times New Roman"/>
          <w:b/>
          <w:sz w:val="24"/>
          <w:szCs w:val="24"/>
        </w:rPr>
      </w:pPr>
      <w:r w:rsidRPr="000A712C">
        <w:rPr>
          <w:rFonts w:ascii="Times New Roman" w:hAnsi="Times New Roman"/>
          <w:b/>
          <w:sz w:val="24"/>
          <w:szCs w:val="24"/>
        </w:rPr>
        <w:t>ARITMETIKA</w:t>
      </w:r>
    </w:p>
    <w:p w14:paraId="09168ADA" w14:textId="77777777" w:rsidR="000A712C" w:rsidRPr="000A712C" w:rsidRDefault="000A712C" w:rsidP="000A712C">
      <w:pPr>
        <w:spacing w:before="0" w:beforeAutospacing="0" w:after="0" w:afterAutospacing="0" w:line="360" w:lineRule="auto"/>
        <w:rPr>
          <w:rFonts w:ascii="Times New Roman" w:hAnsi="Times New Roman"/>
          <w:b/>
          <w:sz w:val="24"/>
          <w:szCs w:val="24"/>
        </w:rPr>
      </w:pPr>
      <w:proofErr w:type="spellStart"/>
      <w:r w:rsidRPr="000A712C">
        <w:rPr>
          <w:rFonts w:ascii="Times New Roman" w:hAnsi="Times New Roman"/>
          <w:b/>
          <w:sz w:val="24"/>
          <w:szCs w:val="24"/>
        </w:rPr>
        <w:t>Numerácia</w:t>
      </w:r>
      <w:proofErr w:type="spellEnd"/>
      <w:r w:rsidRPr="000A712C">
        <w:rPr>
          <w:rFonts w:ascii="Times New Roman" w:hAnsi="Times New Roman"/>
          <w:b/>
          <w:sz w:val="24"/>
          <w:szCs w:val="24"/>
        </w:rPr>
        <w:t xml:space="preserve"> v obore do 100</w:t>
      </w:r>
    </w:p>
    <w:p w14:paraId="40D9882A"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Určovanie počtu predmetov počítaním po desiatich.</w:t>
      </w:r>
    </w:p>
    <w:p w14:paraId="74498B39"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Čítanie a písanie číslic.</w:t>
      </w:r>
    </w:p>
    <w:p w14:paraId="446EECFD"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Určovanie rádu čísel jednotky, desiatky, stovky.</w:t>
      </w:r>
    </w:p>
    <w:p w14:paraId="6E86734F"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Usporiadanie čísel, porovnávanie čísel, zápis pomocou znakov =, &lt;, &gt;, číselná os.</w:t>
      </w:r>
    </w:p>
    <w:p w14:paraId="37028FE4"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Riešenie jednoduchých nerovníc typu a &lt; 75 postupným dosadzovaním. </w:t>
      </w:r>
    </w:p>
    <w:p w14:paraId="7856F0C5"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Riešenie jednoduchých slovných úloh na porovnávanie čísel. </w:t>
      </w:r>
    </w:p>
    <w:p w14:paraId="3A5FB8B1" w14:textId="77777777" w:rsidR="000A712C" w:rsidRPr="000A712C" w:rsidRDefault="000A712C" w:rsidP="000A712C">
      <w:pPr>
        <w:spacing w:before="0" w:beforeAutospacing="0" w:after="0" w:afterAutospacing="0" w:line="360" w:lineRule="auto"/>
        <w:rPr>
          <w:rFonts w:ascii="Times New Roman" w:hAnsi="Times New Roman"/>
          <w:b/>
          <w:sz w:val="24"/>
          <w:szCs w:val="24"/>
        </w:rPr>
      </w:pPr>
      <w:r w:rsidRPr="000A712C">
        <w:rPr>
          <w:rFonts w:ascii="Times New Roman" w:hAnsi="Times New Roman"/>
          <w:b/>
          <w:sz w:val="24"/>
          <w:szCs w:val="24"/>
        </w:rPr>
        <w:t>Sčítanie a odčítanie prirodzených čísel v obore do 100 bez prechodu cez základ</w:t>
      </w:r>
    </w:p>
    <w:p w14:paraId="053D3359"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Sčítanie a odčítanie násobkov čísla 10.  </w:t>
      </w:r>
    </w:p>
    <w:p w14:paraId="17E79708" w14:textId="77777777" w:rsid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Pričítanie jednociferného čísla k číslu, ktoré je násobkom čísla 10.</w:t>
      </w:r>
    </w:p>
    <w:p w14:paraId="2A99BC23"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Odčítanie  jednociferného  čísla,  od  dvojciferného  tak,  aby  rozdiel  bol  násobkom  čísla  10. </w:t>
      </w:r>
    </w:p>
    <w:p w14:paraId="66D36753" w14:textId="77777777" w:rsidR="000A712C" w:rsidRPr="000A712C" w:rsidRDefault="000A712C" w:rsidP="000A712C">
      <w:pPr>
        <w:spacing w:before="0" w:beforeAutospacing="0" w:after="0" w:afterAutospacing="0" w:line="360" w:lineRule="auto"/>
        <w:rPr>
          <w:rFonts w:ascii="Times New Roman" w:hAnsi="Times New Roman"/>
          <w:b/>
          <w:sz w:val="24"/>
          <w:szCs w:val="24"/>
        </w:rPr>
      </w:pPr>
      <w:r w:rsidRPr="000A712C">
        <w:rPr>
          <w:rFonts w:ascii="Times New Roman" w:hAnsi="Times New Roman"/>
          <w:b/>
          <w:sz w:val="24"/>
          <w:szCs w:val="24"/>
        </w:rPr>
        <w:t xml:space="preserve">Sčítanie dvojciferných a jednociferných čísel bez prechodu cez základ. </w:t>
      </w:r>
    </w:p>
    <w:p w14:paraId="572FC879" w14:textId="77777777" w:rsidR="000A712C" w:rsidRPr="000A712C" w:rsidRDefault="00BB1747" w:rsidP="000A712C">
      <w:pPr>
        <w:spacing w:before="0" w:beforeAutospacing="0" w:after="0" w:afterAutospacing="0" w:line="360" w:lineRule="auto"/>
        <w:rPr>
          <w:rFonts w:ascii="Times New Roman" w:hAnsi="Times New Roman"/>
          <w:sz w:val="24"/>
          <w:szCs w:val="24"/>
        </w:rPr>
      </w:pPr>
      <w:r>
        <w:rPr>
          <w:rFonts w:ascii="Times New Roman" w:hAnsi="Times New Roman"/>
          <w:sz w:val="24"/>
          <w:szCs w:val="24"/>
        </w:rPr>
        <w:t>O</w:t>
      </w:r>
      <w:r w:rsidR="000A712C" w:rsidRPr="000A712C">
        <w:rPr>
          <w:rFonts w:ascii="Times New Roman" w:hAnsi="Times New Roman"/>
          <w:sz w:val="24"/>
          <w:szCs w:val="24"/>
        </w:rPr>
        <w:t xml:space="preserve">dčítanie jednociferného čísla od dvojciferného čísla bez prechodu cez základ. </w:t>
      </w:r>
    </w:p>
    <w:p w14:paraId="5F2AA452"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lastRenderedPageBreak/>
        <w:t xml:space="preserve">Písomné sčítanie a odčítanie. </w:t>
      </w:r>
    </w:p>
    <w:p w14:paraId="01EEB9E1"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Riešenie jednoduchých slovných úloh. </w:t>
      </w:r>
    </w:p>
    <w:p w14:paraId="3E5DA948"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Sčítanie a odčítanie prirodzených čísel v obore do 100 s prechodom cez základ</w:t>
      </w:r>
    </w:p>
    <w:p w14:paraId="2A340002"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Odčítanie jednociferného čísla od násobkov desiatich. </w:t>
      </w:r>
    </w:p>
    <w:p w14:paraId="27F116D5"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Sčítanie a odčítanie jednociferného a dvojciferného čísla s prechodom cez základ. </w:t>
      </w:r>
    </w:p>
    <w:p w14:paraId="6705B581"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Odčítanie jednociferného čísla od dvojciferného čísla s prechodom cez základ. Príklady typu: </w:t>
      </w:r>
    </w:p>
    <w:p w14:paraId="611104AE"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Sčítanie  a odčítanie  čísel,  ktoré  sú  násobkom  desiatich.  Príklady  typu: </w:t>
      </w:r>
    </w:p>
    <w:p w14:paraId="64ED79D9"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Riešenie jednoduchých slovných úloh.</w:t>
      </w:r>
    </w:p>
    <w:p w14:paraId="05687697" w14:textId="77777777" w:rsidR="000A712C" w:rsidRPr="000A712C" w:rsidRDefault="000A712C" w:rsidP="000A712C">
      <w:pPr>
        <w:spacing w:before="0" w:beforeAutospacing="0" w:after="0" w:afterAutospacing="0" w:line="360" w:lineRule="auto"/>
        <w:rPr>
          <w:rFonts w:ascii="Times New Roman" w:hAnsi="Times New Roman"/>
          <w:b/>
          <w:sz w:val="24"/>
          <w:szCs w:val="24"/>
        </w:rPr>
      </w:pPr>
      <w:r w:rsidRPr="000A712C">
        <w:rPr>
          <w:rFonts w:ascii="Times New Roman" w:hAnsi="Times New Roman"/>
          <w:b/>
          <w:sz w:val="24"/>
          <w:szCs w:val="24"/>
        </w:rPr>
        <w:t>Násobenie a delenie v obore do 30</w:t>
      </w:r>
    </w:p>
    <w:p w14:paraId="139A42E5"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Násobenie čísla 0 a 1.</w:t>
      </w:r>
    </w:p>
    <w:p w14:paraId="2004FBF9"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Riešenie jednoduchých slovných úloh na násobenie.</w:t>
      </w:r>
    </w:p>
    <w:p w14:paraId="7A433C72"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Delenie -  názorné objasnenie podstaty delenia, znak : (</w:t>
      </w:r>
      <w:proofErr w:type="spellStart"/>
      <w:r w:rsidRPr="000A712C">
        <w:rPr>
          <w:rFonts w:ascii="Times New Roman" w:hAnsi="Times New Roman"/>
          <w:sz w:val="24"/>
          <w:szCs w:val="24"/>
        </w:rPr>
        <w:t>deleno</w:t>
      </w:r>
      <w:proofErr w:type="spellEnd"/>
      <w:r w:rsidRPr="000A712C">
        <w:rPr>
          <w:rFonts w:ascii="Times New Roman" w:hAnsi="Times New Roman"/>
          <w:sz w:val="24"/>
          <w:szCs w:val="24"/>
        </w:rPr>
        <w:t>).</w:t>
      </w:r>
    </w:p>
    <w:p w14:paraId="0072DC13"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Delenie podľa obsahu a na časti.</w:t>
      </w:r>
    </w:p>
    <w:p w14:paraId="517185B7"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Príklady na delenie.</w:t>
      </w:r>
    </w:p>
    <w:p w14:paraId="0B239BE5"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Riešenie jednoduchých slovných úloh na delenie.</w:t>
      </w:r>
    </w:p>
    <w:p w14:paraId="70205A09"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Násobenie a delenie tromi – pamäťový nácvik.</w:t>
      </w:r>
    </w:p>
    <w:p w14:paraId="242AEDCD"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Precvičovanie  a upevňovanie  násobenia  a delenia  v obore  násobiliek  do  30. </w:t>
      </w:r>
    </w:p>
    <w:p w14:paraId="1DF1A5EB" w14:textId="77777777" w:rsid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Riešenie jednoduchých slovných úloh</w:t>
      </w:r>
    </w:p>
    <w:p w14:paraId="5A76F70B" w14:textId="77777777" w:rsidR="00BB1747" w:rsidRPr="000A712C" w:rsidRDefault="00BB1747" w:rsidP="000A712C">
      <w:pPr>
        <w:spacing w:before="0" w:beforeAutospacing="0" w:after="0" w:afterAutospacing="0" w:line="360" w:lineRule="auto"/>
        <w:rPr>
          <w:rFonts w:ascii="Times New Roman" w:hAnsi="Times New Roman"/>
          <w:sz w:val="24"/>
          <w:szCs w:val="24"/>
        </w:rPr>
      </w:pPr>
    </w:p>
    <w:p w14:paraId="20F05690" w14:textId="77777777" w:rsidR="000A712C" w:rsidRPr="000A712C" w:rsidRDefault="000A712C" w:rsidP="000A712C">
      <w:pPr>
        <w:spacing w:before="0" w:beforeAutospacing="0" w:after="0" w:afterAutospacing="0" w:line="360" w:lineRule="auto"/>
        <w:rPr>
          <w:rFonts w:ascii="Times New Roman" w:hAnsi="Times New Roman"/>
          <w:b/>
          <w:sz w:val="24"/>
          <w:szCs w:val="24"/>
        </w:rPr>
      </w:pPr>
      <w:r w:rsidRPr="000A712C">
        <w:rPr>
          <w:rFonts w:ascii="Times New Roman" w:hAnsi="Times New Roman"/>
          <w:b/>
          <w:sz w:val="24"/>
          <w:szCs w:val="24"/>
        </w:rPr>
        <w:t>GEOMETRIA</w:t>
      </w:r>
    </w:p>
    <w:p w14:paraId="3F358590" w14:textId="77777777" w:rsidR="000A712C" w:rsidRPr="000A712C" w:rsidRDefault="000A712C" w:rsidP="000A712C">
      <w:pPr>
        <w:spacing w:before="0" w:beforeAutospacing="0" w:after="0" w:afterAutospacing="0" w:line="360" w:lineRule="auto"/>
        <w:rPr>
          <w:rFonts w:ascii="Times New Roman" w:hAnsi="Times New Roman"/>
          <w:b/>
          <w:sz w:val="24"/>
          <w:szCs w:val="24"/>
        </w:rPr>
      </w:pPr>
      <w:r w:rsidRPr="000A712C">
        <w:rPr>
          <w:rFonts w:ascii="Times New Roman" w:hAnsi="Times New Roman"/>
          <w:b/>
          <w:sz w:val="24"/>
          <w:szCs w:val="24"/>
        </w:rPr>
        <w:t>Priamka</w:t>
      </w:r>
    </w:p>
    <w:p w14:paraId="0351C872"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Rysovanie a označovanie priamok.</w:t>
      </w:r>
    </w:p>
    <w:p w14:paraId="73837CCD"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Vyznačovanie bodov ležiacich a neležiacich na priamke.</w:t>
      </w:r>
    </w:p>
    <w:p w14:paraId="1657B7F1"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Rôznobežky. </w:t>
      </w:r>
    </w:p>
    <w:p w14:paraId="3E385F82"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 xml:space="preserve">Vyznačovanie úsečiek na priamke. </w:t>
      </w:r>
    </w:p>
    <w:p w14:paraId="13B4D898" w14:textId="77777777" w:rsidR="000A712C" w:rsidRPr="000A712C" w:rsidRDefault="000A712C" w:rsidP="000A712C">
      <w:pPr>
        <w:spacing w:before="0" w:beforeAutospacing="0" w:after="0" w:afterAutospacing="0" w:line="360" w:lineRule="auto"/>
        <w:rPr>
          <w:rFonts w:ascii="Times New Roman" w:hAnsi="Times New Roman"/>
          <w:b/>
          <w:sz w:val="24"/>
          <w:szCs w:val="24"/>
        </w:rPr>
      </w:pPr>
      <w:r w:rsidRPr="000A712C">
        <w:rPr>
          <w:rFonts w:ascii="Times New Roman" w:hAnsi="Times New Roman"/>
          <w:b/>
          <w:sz w:val="24"/>
          <w:szCs w:val="24"/>
        </w:rPr>
        <w:t>Meranie dĺžky úsečky</w:t>
      </w:r>
    </w:p>
    <w:p w14:paraId="1BE5F4F2" w14:textId="77777777" w:rsidR="000A712C" w:rsidRP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Jednotka dĺžky – cm. Meradlo s centimetrovou stupnicou.</w:t>
      </w:r>
    </w:p>
    <w:p w14:paraId="5FF2A474" w14:textId="77777777" w:rsidR="000A712C" w:rsidRDefault="000A712C" w:rsidP="000A712C">
      <w:pPr>
        <w:spacing w:before="0" w:beforeAutospacing="0" w:after="0" w:afterAutospacing="0" w:line="360" w:lineRule="auto"/>
        <w:rPr>
          <w:rFonts w:ascii="Times New Roman" w:hAnsi="Times New Roman"/>
          <w:sz w:val="24"/>
          <w:szCs w:val="24"/>
        </w:rPr>
      </w:pPr>
      <w:r w:rsidRPr="000A712C">
        <w:rPr>
          <w:rFonts w:ascii="Times New Roman" w:hAnsi="Times New Roman"/>
          <w:sz w:val="24"/>
          <w:szCs w:val="24"/>
        </w:rPr>
        <w:t>Meranie dĺžky úsečky</w:t>
      </w:r>
    </w:p>
    <w:p w14:paraId="7A9BED59" w14:textId="77777777" w:rsidR="006C640E" w:rsidRDefault="006C640E" w:rsidP="000A712C">
      <w:pPr>
        <w:spacing w:before="0" w:beforeAutospacing="0" w:after="0" w:afterAutospacing="0" w:line="360" w:lineRule="auto"/>
        <w:rPr>
          <w:rFonts w:ascii="Times New Roman" w:hAnsi="Times New Roman"/>
          <w:sz w:val="24"/>
          <w:szCs w:val="24"/>
        </w:rPr>
      </w:pPr>
    </w:p>
    <w:p w14:paraId="4AED6F29" w14:textId="77777777" w:rsidR="000A712C" w:rsidRPr="000A712C" w:rsidRDefault="000A712C" w:rsidP="006A534C">
      <w:pPr>
        <w:numPr>
          <w:ilvl w:val="0"/>
          <w:numId w:val="26"/>
        </w:numPr>
        <w:autoSpaceDE w:val="0"/>
        <w:autoSpaceDN w:val="0"/>
        <w:adjustRightInd w:val="0"/>
        <w:spacing w:before="0" w:beforeAutospacing="0" w:after="0" w:afterAutospacing="0" w:line="360" w:lineRule="auto"/>
        <w:ind w:left="397"/>
        <w:jc w:val="both"/>
        <w:rPr>
          <w:rFonts w:ascii="Times New Roman" w:hAnsi="Times New Roman"/>
          <w:b/>
          <w:caps/>
          <w:sz w:val="24"/>
          <w:szCs w:val="24"/>
        </w:rPr>
      </w:pPr>
      <w:r w:rsidRPr="000A712C">
        <w:rPr>
          <w:rFonts w:ascii="Times New Roman" w:hAnsi="Times New Roman"/>
          <w:b/>
          <w:caps/>
          <w:sz w:val="24"/>
          <w:szCs w:val="24"/>
        </w:rPr>
        <w:t>Stratégia vyučovania – metódy a formy práce</w:t>
      </w:r>
    </w:p>
    <w:p w14:paraId="11CE4D3E" w14:textId="77777777" w:rsidR="006A534C" w:rsidRDefault="006A534C" w:rsidP="006A534C">
      <w:pPr>
        <w:autoSpaceDE w:val="0"/>
        <w:autoSpaceDN w:val="0"/>
        <w:adjustRightInd w:val="0"/>
        <w:spacing w:before="0" w:beforeAutospacing="0" w:after="0" w:afterAutospacing="0" w:line="360" w:lineRule="auto"/>
        <w:jc w:val="both"/>
        <w:rPr>
          <w:rFonts w:ascii="Times New Roman" w:hAnsi="Times New Roman"/>
          <w:b/>
          <w:sz w:val="24"/>
          <w:szCs w:val="24"/>
        </w:rPr>
      </w:pPr>
    </w:p>
    <w:p w14:paraId="3275F2BB" w14:textId="77777777" w:rsidR="000A712C" w:rsidRPr="006A534C" w:rsidRDefault="000A712C" w:rsidP="006A534C">
      <w:pPr>
        <w:autoSpaceDE w:val="0"/>
        <w:autoSpaceDN w:val="0"/>
        <w:adjustRightInd w:val="0"/>
        <w:spacing w:before="0" w:beforeAutospacing="0" w:after="0" w:afterAutospacing="0" w:line="360" w:lineRule="auto"/>
        <w:jc w:val="both"/>
        <w:rPr>
          <w:rFonts w:ascii="Times New Roman" w:hAnsi="Times New Roman"/>
          <w:b/>
          <w:sz w:val="24"/>
          <w:szCs w:val="24"/>
        </w:rPr>
      </w:pPr>
      <w:r w:rsidRPr="000A712C">
        <w:rPr>
          <w:rFonts w:ascii="Times New Roman" w:hAnsi="Times New Roman"/>
          <w:sz w:val="24"/>
          <w:szCs w:val="24"/>
        </w:rPr>
        <w:t xml:space="preserve">Hlavným a najdôležitejším činiteľom pri dosahovaní učebných cieľov vyučovania matematiky je učiteľ, ktorý aktivizuje žiakov vo všetkých fázach vyučovania, dbá o to, aby žiaci porozumeli učivu. Podmienkou úspešného učenia sa žiakov je získanie žiakov pre učebnú činnosť a to </w:t>
      </w:r>
      <w:r w:rsidRPr="000A712C">
        <w:rPr>
          <w:rFonts w:ascii="Times New Roman" w:hAnsi="Times New Roman"/>
          <w:sz w:val="24"/>
          <w:szCs w:val="24"/>
        </w:rPr>
        <w:lastRenderedPageBreak/>
        <w:t xml:space="preserve">nenásilnou, prirodzenou motiváciou. Hlavným motívom učenia je radosť z osvojeného poznatku, z vyriešeného problému, z objaveného postupu </w:t>
      </w:r>
      <w:proofErr w:type="spellStart"/>
      <w:r w:rsidRPr="000A712C">
        <w:rPr>
          <w:rFonts w:ascii="Times New Roman" w:hAnsi="Times New Roman"/>
          <w:sz w:val="24"/>
          <w:szCs w:val="24"/>
        </w:rPr>
        <w:t>riešenia.Učebné</w:t>
      </w:r>
      <w:proofErr w:type="spellEnd"/>
      <w:r w:rsidRPr="000A712C">
        <w:rPr>
          <w:rFonts w:ascii="Times New Roman" w:hAnsi="Times New Roman"/>
          <w:sz w:val="24"/>
          <w:szCs w:val="24"/>
        </w:rPr>
        <w:t xml:space="preserve"> pomôcky využívame tak pri vytváraní matematických pojmov a objasňovaní súvislosti medzi nimi, ako aj pri upevňovaní učiva.   </w:t>
      </w:r>
    </w:p>
    <w:p w14:paraId="71EDB40A" w14:textId="77777777" w:rsidR="000A712C" w:rsidRPr="000A712C" w:rsidRDefault="000A712C" w:rsidP="000A712C">
      <w:pPr>
        <w:autoSpaceDE w:val="0"/>
        <w:autoSpaceDN w:val="0"/>
        <w:adjustRightInd w:val="0"/>
        <w:spacing w:before="0" w:beforeAutospacing="0" w:after="0" w:afterAutospacing="0" w:line="360" w:lineRule="auto"/>
        <w:ind w:firstLine="708"/>
        <w:jc w:val="both"/>
        <w:rPr>
          <w:rFonts w:ascii="Times New Roman" w:hAnsi="Times New Roman"/>
          <w:sz w:val="24"/>
          <w:szCs w:val="24"/>
        </w:rPr>
      </w:pPr>
    </w:p>
    <w:p w14:paraId="4720E81B" w14:textId="77777777" w:rsidR="000A712C" w:rsidRPr="000A712C" w:rsidRDefault="000A712C" w:rsidP="000A712C">
      <w:pPr>
        <w:autoSpaceDE w:val="0"/>
        <w:spacing w:before="0" w:beforeAutospacing="0" w:after="0" w:afterAutospacing="0" w:line="360" w:lineRule="auto"/>
        <w:jc w:val="both"/>
        <w:rPr>
          <w:rFonts w:ascii="Times New Roman" w:hAnsi="Times New Roman"/>
          <w:b/>
          <w:bCs/>
          <w:sz w:val="24"/>
          <w:szCs w:val="24"/>
        </w:rPr>
      </w:pPr>
      <w:r w:rsidRPr="000A712C">
        <w:rPr>
          <w:rFonts w:ascii="Times New Roman" w:hAnsi="Times New Roman"/>
          <w:b/>
          <w:bCs/>
          <w:sz w:val="24"/>
          <w:szCs w:val="24"/>
        </w:rPr>
        <w:t>Odporúčame použitie týchto metód</w:t>
      </w:r>
    </w:p>
    <w:p w14:paraId="5475330B" w14:textId="77777777" w:rsidR="000A712C" w:rsidRPr="000A712C" w:rsidRDefault="000A712C" w:rsidP="00FD49A0">
      <w:pPr>
        <w:numPr>
          <w:ilvl w:val="0"/>
          <w:numId w:val="24"/>
        </w:numPr>
        <w:suppressAutoHyphens/>
        <w:autoSpaceDE w:val="0"/>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Motivačná metóda – ide o stimulačné pôsobenie – rozprávkový príbeh, rozhovor, didaktickú hru, demonštráciu. Zmysel osvojovania si matematických poznatkov je potrebné žiakom demonštrovať na konkrétnych reálnych situáciách ako napr. nakupovanie, počítanie a sporenie peňazí, meranie , váženie, varenie a pod.</w:t>
      </w:r>
    </w:p>
    <w:p w14:paraId="2F3401AB" w14:textId="77777777" w:rsidR="000A712C" w:rsidRPr="000A712C" w:rsidRDefault="000A712C" w:rsidP="00FD49A0">
      <w:pPr>
        <w:numPr>
          <w:ilvl w:val="0"/>
          <w:numId w:val="24"/>
        </w:numPr>
        <w:suppressAutoHyphens/>
        <w:autoSpaceDE w:val="0"/>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Metóda viacnásobného opakovanie informácie – v záujme vytvorenia pamäťovej stopy, pri vytváraní kvantitatívnej a priestorovej predstavy na základe názoru a manipulácie.</w:t>
      </w:r>
    </w:p>
    <w:p w14:paraId="7930BA56" w14:textId="77777777" w:rsidR="000A712C" w:rsidRPr="000A712C" w:rsidRDefault="000A712C" w:rsidP="00FD49A0">
      <w:pPr>
        <w:numPr>
          <w:ilvl w:val="0"/>
          <w:numId w:val="24"/>
        </w:numPr>
        <w:suppressAutoHyphens/>
        <w:autoSpaceDE w:val="0"/>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Nadmerné zvýraznenie informácie spočíva v grafickom alebo hlasovom zvýraznení informácie s cieľom uľahčenia jej vnímania.</w:t>
      </w:r>
    </w:p>
    <w:p w14:paraId="5D695E71" w14:textId="77777777" w:rsidR="000A712C" w:rsidRPr="000A712C" w:rsidRDefault="000A712C" w:rsidP="00FD49A0">
      <w:pPr>
        <w:numPr>
          <w:ilvl w:val="0"/>
          <w:numId w:val="24"/>
        </w:numPr>
        <w:suppressAutoHyphens/>
        <w:autoSpaceDE w:val="0"/>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 xml:space="preserve">Metóda zapojenia viacerých zmyslov do prijímania informácie – prostredníctvom konkrétnej manipulácie s reálnymi predmetmi z rôznych druhov materiálov a pohybových činnosti. </w:t>
      </w:r>
    </w:p>
    <w:p w14:paraId="2E58EFCA" w14:textId="77777777" w:rsidR="000A712C" w:rsidRPr="000A712C" w:rsidRDefault="000A712C" w:rsidP="00FD49A0">
      <w:pPr>
        <w:numPr>
          <w:ilvl w:val="0"/>
          <w:numId w:val="24"/>
        </w:numPr>
        <w:suppressAutoHyphens/>
        <w:autoSpaceDE w:val="0"/>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Metóda pozitívneho posilňovania a vytvárania pocitu úspešnosti u žiakov.</w:t>
      </w:r>
    </w:p>
    <w:p w14:paraId="24F3F0F3" w14:textId="77777777" w:rsidR="000A712C" w:rsidRPr="000A712C" w:rsidRDefault="000A712C" w:rsidP="00FD49A0">
      <w:pPr>
        <w:numPr>
          <w:ilvl w:val="0"/>
          <w:numId w:val="24"/>
        </w:numPr>
        <w:suppressAutoHyphens/>
        <w:autoSpaceDE w:val="0"/>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 xml:space="preserve">Metóda intenzívnej spätnej väzby. </w:t>
      </w:r>
    </w:p>
    <w:p w14:paraId="3D6F6894" w14:textId="77777777" w:rsidR="000A712C" w:rsidRPr="000A712C" w:rsidRDefault="000A712C" w:rsidP="00FD49A0">
      <w:pPr>
        <w:numPr>
          <w:ilvl w:val="0"/>
          <w:numId w:val="24"/>
        </w:numPr>
        <w:suppressAutoHyphens/>
        <w:autoSpaceDE w:val="0"/>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Diagnostické metódy.</w:t>
      </w:r>
    </w:p>
    <w:p w14:paraId="760BC87C" w14:textId="77777777" w:rsidR="000A712C" w:rsidRPr="000A712C" w:rsidRDefault="000A712C" w:rsidP="00FD49A0">
      <w:pPr>
        <w:pStyle w:val="Odsekzoznamu"/>
        <w:numPr>
          <w:ilvl w:val="0"/>
          <w:numId w:val="24"/>
        </w:numPr>
        <w:suppressAutoHyphens/>
        <w:spacing w:before="0" w:beforeAutospacing="0" w:after="0" w:afterAutospacing="0" w:line="360" w:lineRule="auto"/>
        <w:contextualSpacing w:val="0"/>
        <w:jc w:val="both"/>
        <w:rPr>
          <w:rFonts w:ascii="Times New Roman" w:hAnsi="Times New Roman"/>
          <w:sz w:val="24"/>
          <w:szCs w:val="24"/>
        </w:rPr>
      </w:pPr>
      <w:r w:rsidRPr="000A712C">
        <w:rPr>
          <w:rFonts w:ascii="Times New Roman" w:hAnsi="Times New Roman"/>
          <w:i/>
          <w:iCs/>
          <w:sz w:val="24"/>
          <w:szCs w:val="24"/>
        </w:rPr>
        <w:t xml:space="preserve">Skupinová forma práce </w:t>
      </w:r>
      <w:r w:rsidRPr="000A712C">
        <w:rPr>
          <w:rFonts w:ascii="Times New Roman" w:hAnsi="Times New Roman"/>
          <w:sz w:val="24"/>
          <w:szCs w:val="24"/>
        </w:rPr>
        <w:t>(rozvíja aktivitu žiakov, učia sa pracovať v kolektíve =  kolektívnosť, zvýšenie humanizácie vyučovania)</w:t>
      </w:r>
    </w:p>
    <w:p w14:paraId="3D172B44" w14:textId="77777777" w:rsidR="000A712C" w:rsidRPr="000A712C" w:rsidRDefault="000A712C" w:rsidP="00FD49A0">
      <w:pPr>
        <w:pStyle w:val="Pta"/>
        <w:numPr>
          <w:ilvl w:val="0"/>
          <w:numId w:val="24"/>
        </w:numPr>
        <w:tabs>
          <w:tab w:val="clear" w:pos="4536"/>
          <w:tab w:val="clear" w:pos="9072"/>
        </w:tabs>
        <w:suppressAutoHyphens/>
        <w:spacing w:beforeAutospacing="0" w:afterAutospacing="0" w:line="360" w:lineRule="auto"/>
        <w:jc w:val="both"/>
        <w:rPr>
          <w:rFonts w:ascii="Times New Roman" w:hAnsi="Times New Roman"/>
          <w:sz w:val="24"/>
          <w:szCs w:val="24"/>
        </w:rPr>
      </w:pPr>
      <w:r w:rsidRPr="000A712C">
        <w:rPr>
          <w:rFonts w:ascii="Times New Roman" w:hAnsi="Times New Roman"/>
          <w:i/>
          <w:iCs/>
          <w:sz w:val="24"/>
          <w:szCs w:val="24"/>
        </w:rPr>
        <w:t xml:space="preserve">Individuálna/samostatná práca </w:t>
      </w:r>
      <w:r w:rsidRPr="000A712C">
        <w:rPr>
          <w:rFonts w:ascii="Times New Roman" w:hAnsi="Times New Roman"/>
          <w:sz w:val="24"/>
          <w:szCs w:val="24"/>
        </w:rPr>
        <w:t>- žiak sa spolieha len na svoje vedomosti a schopnosti, žiak pracuje vlastným tempom</w:t>
      </w:r>
    </w:p>
    <w:p w14:paraId="3CE3B109" w14:textId="77777777" w:rsidR="000A712C" w:rsidRPr="000A712C" w:rsidRDefault="000A712C" w:rsidP="00FD49A0">
      <w:pPr>
        <w:pStyle w:val="Odsekzoznamu"/>
        <w:numPr>
          <w:ilvl w:val="0"/>
          <w:numId w:val="24"/>
        </w:numPr>
        <w:suppressAutoHyphens/>
        <w:spacing w:before="0" w:beforeAutospacing="0" w:after="0" w:afterAutospacing="0" w:line="360" w:lineRule="auto"/>
        <w:contextualSpacing w:val="0"/>
        <w:jc w:val="both"/>
        <w:rPr>
          <w:rFonts w:ascii="Times New Roman" w:hAnsi="Times New Roman"/>
          <w:sz w:val="24"/>
          <w:szCs w:val="24"/>
        </w:rPr>
      </w:pPr>
      <w:r w:rsidRPr="000A712C">
        <w:rPr>
          <w:rFonts w:ascii="Times New Roman" w:hAnsi="Times New Roman"/>
          <w:i/>
          <w:iCs/>
          <w:sz w:val="24"/>
          <w:szCs w:val="24"/>
        </w:rPr>
        <w:t>Frontálna forma práce</w:t>
      </w:r>
      <w:r w:rsidRPr="000A712C">
        <w:rPr>
          <w:rFonts w:ascii="Times New Roman" w:hAnsi="Times New Roman"/>
          <w:sz w:val="24"/>
          <w:szCs w:val="24"/>
        </w:rPr>
        <w:t>- práca s celou triedou</w:t>
      </w:r>
    </w:p>
    <w:p w14:paraId="060B7E3D" w14:textId="77777777" w:rsidR="000A712C" w:rsidRPr="000A712C" w:rsidRDefault="000A712C" w:rsidP="000A712C">
      <w:pPr>
        <w:autoSpaceDE w:val="0"/>
        <w:autoSpaceDN w:val="0"/>
        <w:adjustRightInd w:val="0"/>
        <w:spacing w:before="0" w:beforeAutospacing="0" w:after="0" w:afterAutospacing="0" w:line="360" w:lineRule="auto"/>
        <w:jc w:val="both"/>
        <w:rPr>
          <w:rFonts w:ascii="Times New Roman" w:hAnsi="Times New Roman"/>
          <w:sz w:val="24"/>
          <w:szCs w:val="24"/>
        </w:rPr>
      </w:pPr>
    </w:p>
    <w:p w14:paraId="01F6A715" w14:textId="77777777" w:rsidR="000A712C" w:rsidRPr="000A712C" w:rsidRDefault="000A712C" w:rsidP="000A712C">
      <w:pPr>
        <w:autoSpaceDE w:val="0"/>
        <w:autoSpaceDN w:val="0"/>
        <w:adjustRightInd w:val="0"/>
        <w:spacing w:before="0" w:beforeAutospacing="0" w:after="0" w:afterAutospacing="0" w:line="360" w:lineRule="auto"/>
        <w:ind w:firstLine="360"/>
        <w:jc w:val="both"/>
        <w:rPr>
          <w:rFonts w:ascii="Times New Roman" w:hAnsi="Times New Roman"/>
          <w:sz w:val="24"/>
          <w:szCs w:val="24"/>
        </w:rPr>
      </w:pPr>
      <w:r w:rsidRPr="000A712C">
        <w:rPr>
          <w:rFonts w:ascii="Times New Roman" w:hAnsi="Times New Roman"/>
          <w:sz w:val="24"/>
          <w:szCs w:val="24"/>
        </w:rPr>
        <w:t xml:space="preserve">Pri utváraní matematických poznatkov prihliadame na intelektové schopnosti žiakov a preto sa vo väčšej miere opierame o názor a o ich manipulačnú účinnosť. K zovšeobecneniam </w:t>
      </w:r>
    </w:p>
    <w:p w14:paraId="6E747797" w14:textId="77777777" w:rsidR="000A712C" w:rsidRPr="000A712C" w:rsidRDefault="000A712C" w:rsidP="00994C95">
      <w:pPr>
        <w:autoSpaceDE w:val="0"/>
        <w:autoSpaceDN w:val="0"/>
        <w:adjustRightInd w:val="0"/>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dochádza na základe riešenia viacerých konkrétnych príkladov. Pri rozvíjaní matematickej zručnosti žiakov treba učivo precvičovať viackrát. Pri skúšaní, hodnotení a klasifikácii žiackych učebných výkonov učiteľ sa má riadiť zásadou, že zisťovať a hodnotiť treba to, čo žiak vie, a nesnažiť sa v prvom rade odhaľovať jeho nedostatky, aj keď bez ich poznania nemožno pristúpiť k ich odstráneniu.</w:t>
      </w:r>
      <w:r w:rsidR="00BB1747">
        <w:rPr>
          <w:rFonts w:ascii="Times New Roman" w:hAnsi="Times New Roman"/>
          <w:sz w:val="24"/>
          <w:szCs w:val="24"/>
        </w:rPr>
        <w:t xml:space="preserve"> </w:t>
      </w:r>
      <w:r w:rsidRPr="000A712C">
        <w:rPr>
          <w:rFonts w:ascii="Times New Roman" w:hAnsi="Times New Roman"/>
          <w:sz w:val="24"/>
          <w:szCs w:val="24"/>
        </w:rPr>
        <w:t xml:space="preserve">Vyučujúci vhodným spôsobom upozorňuje žiakov na </w:t>
      </w:r>
      <w:r w:rsidRPr="000A712C">
        <w:rPr>
          <w:rFonts w:ascii="Times New Roman" w:hAnsi="Times New Roman"/>
          <w:sz w:val="24"/>
          <w:szCs w:val="24"/>
        </w:rPr>
        <w:lastRenderedPageBreak/>
        <w:t xml:space="preserve">možnosť získania ďalších poznatkov z matematických a hádankárskych rubrík v detských časopisoch a na internete. </w:t>
      </w:r>
    </w:p>
    <w:p w14:paraId="051CC716" w14:textId="77777777" w:rsidR="000A712C" w:rsidRPr="000A712C" w:rsidRDefault="000A712C" w:rsidP="000A712C">
      <w:pPr>
        <w:autoSpaceDE w:val="0"/>
        <w:autoSpaceDN w:val="0"/>
        <w:adjustRightInd w:val="0"/>
        <w:spacing w:before="0" w:beforeAutospacing="0" w:after="0" w:afterAutospacing="0" w:line="360" w:lineRule="auto"/>
        <w:jc w:val="both"/>
        <w:rPr>
          <w:rFonts w:ascii="Times New Roman" w:hAnsi="Times New Roman"/>
          <w:b/>
          <w:sz w:val="24"/>
          <w:szCs w:val="24"/>
        </w:rPr>
      </w:pPr>
    </w:p>
    <w:p w14:paraId="3C0E3856" w14:textId="77777777" w:rsidR="000A712C" w:rsidRPr="00994C95" w:rsidRDefault="000A712C" w:rsidP="000A712C">
      <w:pPr>
        <w:autoSpaceDE w:val="0"/>
        <w:autoSpaceDN w:val="0"/>
        <w:adjustRightInd w:val="0"/>
        <w:spacing w:before="0" w:beforeAutospacing="0" w:after="0" w:afterAutospacing="0" w:line="360" w:lineRule="auto"/>
        <w:jc w:val="both"/>
        <w:rPr>
          <w:rFonts w:ascii="Times New Roman" w:hAnsi="Times New Roman"/>
          <w:b/>
          <w:caps/>
          <w:sz w:val="24"/>
          <w:szCs w:val="24"/>
        </w:rPr>
      </w:pPr>
      <w:r w:rsidRPr="000A712C">
        <w:rPr>
          <w:rFonts w:ascii="Times New Roman" w:hAnsi="Times New Roman"/>
          <w:b/>
          <w:caps/>
          <w:sz w:val="24"/>
          <w:szCs w:val="24"/>
        </w:rPr>
        <w:t>5.  Požiadavky na výstup</w:t>
      </w:r>
    </w:p>
    <w:p w14:paraId="08940E91" w14:textId="77777777" w:rsidR="000A712C" w:rsidRPr="000A712C" w:rsidRDefault="000A712C" w:rsidP="000A712C">
      <w:pPr>
        <w:pStyle w:val="Zkladntext"/>
        <w:spacing w:line="360" w:lineRule="auto"/>
      </w:pPr>
      <w:r w:rsidRPr="000A712C">
        <w:t xml:space="preserve">     Žiak sa naučí:  </w:t>
      </w:r>
    </w:p>
    <w:p w14:paraId="32FF838E"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čítať a písať číslice</w:t>
      </w:r>
    </w:p>
    <w:p w14:paraId="0F669EE1"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určovať rád čísel jednotky, desiatky, stovky.</w:t>
      </w:r>
    </w:p>
    <w:p w14:paraId="6EE9CB5E"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určovať počet predmetov počítaním po desiatich</w:t>
      </w:r>
    </w:p>
    <w:p w14:paraId="1A2BC6BE"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usporiadať čísla, porovnávať čísel, zapisovať pomocou znakov =, &lt;, &gt;, číselná os.</w:t>
      </w:r>
    </w:p>
    <w:p w14:paraId="1C742897"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riešiť jednoduché nerovnice typu a &lt; 75 postupným dosadzovaním.</w:t>
      </w:r>
    </w:p>
    <w:p w14:paraId="2F45D9DC"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riešiť jednoduché slovné úlohy na porovnávanie čísel.</w:t>
      </w:r>
    </w:p>
    <w:p w14:paraId="25C39ED2"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bCs/>
          <w:sz w:val="24"/>
          <w:szCs w:val="24"/>
        </w:rPr>
        <w:t>sčítať a odčítať prirodzené čísla v obore do 100 bez prechodu cez základ</w:t>
      </w:r>
    </w:p>
    <w:p w14:paraId="5CB0A638"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riešiť jednoduché  slovné úlohy.</w:t>
      </w:r>
    </w:p>
    <w:p w14:paraId="7FE59A91"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bCs/>
          <w:sz w:val="24"/>
          <w:szCs w:val="24"/>
        </w:rPr>
        <w:t>sčítať a odčítať prirodzené čísla v obore do 100 s prechodom cez základ</w:t>
      </w:r>
    </w:p>
    <w:p w14:paraId="26679FEB"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násobiť číslami 0 a 1.</w:t>
      </w:r>
    </w:p>
    <w:p w14:paraId="706EBBEE"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riešiť jednoduché slovné úlohy na násobenie.</w:t>
      </w:r>
    </w:p>
    <w:p w14:paraId="632C9730"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deliť podľa obsahu a na časti.</w:t>
      </w:r>
    </w:p>
    <w:p w14:paraId="40B104D9"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precvičovať a upevňovať násobenie a delenie v obore násobiliek do 30.</w:t>
      </w:r>
    </w:p>
    <w:p w14:paraId="6213CEB3"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rysovať a označovať priamky</w:t>
      </w:r>
    </w:p>
    <w:p w14:paraId="2CED8903"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vyznačovať body ležiace a neležiace na priamke</w:t>
      </w:r>
    </w:p>
    <w:p w14:paraId="2FAE05B8"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vyznačovať úsečky na priamke</w:t>
      </w:r>
    </w:p>
    <w:p w14:paraId="421E1E37" w14:textId="77777777" w:rsidR="000A712C" w:rsidRPr="000A712C" w:rsidRDefault="000A712C" w:rsidP="00FD49A0">
      <w:pPr>
        <w:numPr>
          <w:ilvl w:val="0"/>
          <w:numId w:val="25"/>
        </w:numPr>
        <w:spacing w:before="0" w:beforeAutospacing="0" w:after="0" w:afterAutospacing="0" w:line="360" w:lineRule="auto"/>
        <w:jc w:val="both"/>
        <w:rPr>
          <w:rFonts w:ascii="Times New Roman" w:hAnsi="Times New Roman"/>
          <w:sz w:val="24"/>
          <w:szCs w:val="24"/>
        </w:rPr>
      </w:pPr>
      <w:r w:rsidRPr="000A712C">
        <w:rPr>
          <w:rFonts w:ascii="Times New Roman" w:hAnsi="Times New Roman"/>
          <w:sz w:val="24"/>
          <w:szCs w:val="24"/>
        </w:rPr>
        <w:t>merať dĺžky úsečky.</w:t>
      </w:r>
    </w:p>
    <w:p w14:paraId="1879EA91" w14:textId="77777777" w:rsidR="00CB60BD" w:rsidRPr="000A712C" w:rsidRDefault="00CB60BD" w:rsidP="000A712C">
      <w:pPr>
        <w:spacing w:before="0" w:beforeAutospacing="0" w:after="0" w:afterAutospacing="0" w:line="360" w:lineRule="auto"/>
        <w:jc w:val="both"/>
        <w:rPr>
          <w:rFonts w:ascii="Times New Roman" w:hAnsi="Times New Roman"/>
          <w:sz w:val="24"/>
          <w:szCs w:val="24"/>
        </w:rPr>
      </w:pPr>
    </w:p>
    <w:p w14:paraId="18287433" w14:textId="77777777" w:rsidR="006C640E" w:rsidRPr="00BB1747" w:rsidRDefault="000A712C" w:rsidP="000A712C">
      <w:pPr>
        <w:autoSpaceDE w:val="0"/>
        <w:autoSpaceDN w:val="0"/>
        <w:adjustRightInd w:val="0"/>
        <w:spacing w:before="0" w:beforeAutospacing="0" w:after="0" w:afterAutospacing="0" w:line="360" w:lineRule="auto"/>
        <w:jc w:val="both"/>
        <w:rPr>
          <w:rFonts w:ascii="Times New Roman" w:hAnsi="Times New Roman"/>
          <w:b/>
          <w:caps/>
          <w:sz w:val="24"/>
          <w:szCs w:val="24"/>
        </w:rPr>
      </w:pPr>
      <w:r w:rsidRPr="000A712C">
        <w:rPr>
          <w:rFonts w:ascii="Times New Roman" w:hAnsi="Times New Roman"/>
          <w:b/>
          <w:sz w:val="24"/>
          <w:szCs w:val="24"/>
        </w:rPr>
        <w:t xml:space="preserve">6. </w:t>
      </w:r>
      <w:r w:rsidRPr="000A712C">
        <w:rPr>
          <w:rFonts w:ascii="Times New Roman" w:hAnsi="Times New Roman"/>
          <w:b/>
          <w:caps/>
          <w:sz w:val="24"/>
          <w:szCs w:val="24"/>
        </w:rPr>
        <w:t>Hodnotenie predmetu</w:t>
      </w:r>
    </w:p>
    <w:p w14:paraId="62FE92DB" w14:textId="77777777" w:rsidR="000A712C" w:rsidRPr="006A534C" w:rsidRDefault="000A712C" w:rsidP="006A534C">
      <w:pPr>
        <w:pStyle w:val="Nadpis1"/>
        <w:tabs>
          <w:tab w:val="right" w:pos="8820"/>
        </w:tabs>
        <w:spacing w:before="0" w:beforeAutospacing="0" w:afterAutospacing="0" w:line="360" w:lineRule="auto"/>
        <w:jc w:val="both"/>
        <w:rPr>
          <w:rFonts w:ascii="Times New Roman" w:hAnsi="Times New Roman" w:cs="Times New Roman"/>
          <w:b w:val="0"/>
          <w:color w:val="auto"/>
          <w:sz w:val="24"/>
          <w:szCs w:val="24"/>
        </w:rPr>
      </w:pPr>
      <w:r w:rsidRPr="00994C95">
        <w:rPr>
          <w:rFonts w:ascii="Times New Roman" w:hAnsi="Times New Roman" w:cs="Times New Roman"/>
          <w:b w:val="0"/>
          <w:color w:val="auto"/>
          <w:sz w:val="24"/>
          <w:szCs w:val="24"/>
        </w:rPr>
        <w:lastRenderedPageBreak/>
        <w:t>Na hodnotenie predmetu vychádzame s Metodického pokynu č. 32/2011 na hodnotenie žiakov s ľahkým stupňom mentálneho postihnutia ISCED -1.</w:t>
      </w:r>
      <w:r w:rsidRPr="006A534C">
        <w:rPr>
          <w:rFonts w:ascii="Times New Roman" w:hAnsi="Times New Roman"/>
          <w:b w:val="0"/>
          <w:color w:val="auto"/>
          <w:sz w:val="24"/>
          <w:szCs w:val="24"/>
        </w:rPr>
        <w:t xml:space="preserve">Kontrola vedomosti prebieha ústnou, písomnou a praktickou formou, individuálne, skupinovo alebo hromadne. Pri hodnotení pristupujeme ku každému žiakovi individuálne. Neporovnávame výsledky detí medzi sebou, ale hodnotíme každého podľa jeho možností a schopností. Hodnotíme úroveň vedomostí (pojmy, vzťahy), činností (rysovanie, slovné úlohy), schopnosť uplatniť vedomosti v nových situáciách (v bežnom živote, v slov. </w:t>
      </w:r>
      <w:proofErr w:type="spellStart"/>
      <w:r w:rsidRPr="006A534C">
        <w:rPr>
          <w:rFonts w:ascii="Times New Roman" w:hAnsi="Times New Roman"/>
          <w:b w:val="0"/>
          <w:color w:val="auto"/>
          <w:sz w:val="24"/>
          <w:szCs w:val="24"/>
        </w:rPr>
        <w:t>úl</w:t>
      </w:r>
      <w:proofErr w:type="spellEnd"/>
      <w:r w:rsidRPr="006A534C">
        <w:rPr>
          <w:rFonts w:ascii="Times New Roman" w:hAnsi="Times New Roman"/>
          <w:b w:val="0"/>
          <w:color w:val="auto"/>
          <w:sz w:val="24"/>
          <w:szCs w:val="24"/>
        </w:rPr>
        <w:t>.), úroveň samostatnosti myslenia, presnosť a výstižnosť spôsobu vyjadrovania Snaha každého učiteľa 3. ročníka je pozitívne hodnotenie.  V danom predmete sú žiaci priebežne klasifikovaní. Žiakov postupne vedieme, aby sa vedeli ohodnotiť sami, ale aj svojho spolužiaka. Na konci každého klasifikačného obdobia sú žiaci na vysvedčení hodnotení známkami.</w:t>
      </w:r>
    </w:p>
    <w:p w14:paraId="5B54BC97" w14:textId="77777777" w:rsidR="000A712C" w:rsidRPr="000A712C" w:rsidRDefault="000A712C" w:rsidP="000A712C">
      <w:pPr>
        <w:autoSpaceDE w:val="0"/>
        <w:autoSpaceDN w:val="0"/>
        <w:adjustRightInd w:val="0"/>
        <w:spacing w:before="0" w:beforeAutospacing="0" w:after="0" w:afterAutospacing="0" w:line="360" w:lineRule="auto"/>
        <w:jc w:val="both"/>
        <w:rPr>
          <w:rFonts w:ascii="Times New Roman" w:hAnsi="Times New Roman"/>
          <w:sz w:val="24"/>
          <w:szCs w:val="24"/>
        </w:rPr>
      </w:pPr>
    </w:p>
    <w:p w14:paraId="5CD3CF4F" w14:textId="77777777" w:rsidR="00994C95" w:rsidRPr="005F22D5" w:rsidRDefault="000A712C" w:rsidP="005F22D5">
      <w:pPr>
        <w:rPr>
          <w:rFonts w:ascii="Times New Roman" w:hAnsi="Times New Roman"/>
          <w:sz w:val="24"/>
          <w:szCs w:val="24"/>
        </w:rPr>
      </w:pPr>
      <w:r w:rsidRPr="000A712C">
        <w:rPr>
          <w:rFonts w:ascii="Times New Roman" w:hAnsi="Times New Roman"/>
          <w:b/>
          <w:sz w:val="24"/>
          <w:szCs w:val="24"/>
        </w:rPr>
        <w:t xml:space="preserve">7. </w:t>
      </w:r>
      <w:r w:rsidRPr="000A712C">
        <w:rPr>
          <w:rFonts w:ascii="Times New Roman" w:hAnsi="Times New Roman"/>
          <w:b/>
          <w:caps/>
          <w:sz w:val="24"/>
          <w:szCs w:val="24"/>
        </w:rPr>
        <w:t>Časová dotá</w:t>
      </w:r>
      <w:r w:rsidRPr="000A712C">
        <w:rPr>
          <w:rFonts w:ascii="Times New Roman" w:hAnsi="Times New Roman"/>
          <w:b/>
          <w:sz w:val="24"/>
          <w:szCs w:val="24"/>
        </w:rPr>
        <w:t>CIA</w:t>
      </w:r>
      <w:r w:rsidR="00CB273C">
        <w:rPr>
          <w:rFonts w:ascii="Times New Roman" w:hAnsi="Times New Roman"/>
          <w:b/>
          <w:sz w:val="24"/>
          <w:szCs w:val="24"/>
        </w:rPr>
        <w:t>-</w:t>
      </w:r>
      <w:r w:rsidR="00CB273C">
        <w:rPr>
          <w:rFonts w:ascii="Times New Roman" w:hAnsi="Times New Roman"/>
          <w:b/>
          <w:color w:val="000000"/>
        </w:rPr>
        <w:t>5</w:t>
      </w:r>
      <w:r w:rsidR="00CB273C" w:rsidRPr="00A30937">
        <w:rPr>
          <w:rFonts w:ascii="Times New Roman" w:hAnsi="Times New Roman"/>
          <w:b/>
          <w:color w:val="000000"/>
        </w:rPr>
        <w:t xml:space="preserve"> hodín</w:t>
      </w:r>
      <w:r w:rsidR="00CB273C">
        <w:rPr>
          <w:rFonts w:ascii="Times New Roman" w:hAnsi="Times New Roman"/>
          <w:b/>
          <w:color w:val="000000"/>
        </w:rPr>
        <w:t xml:space="preserve"> - 4 ŠVP/1ŠkVP</w:t>
      </w:r>
      <w:r w:rsidR="00CB60BD">
        <w:rPr>
          <w:rFonts w:ascii="Times New Roman" w:hAnsi="Times New Roman"/>
          <w:b/>
          <w:color w:val="000000"/>
        </w:rPr>
        <w:t>, BEZ ROZŠÍRENIA OBSAHU UČIVA</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94C95" w:rsidRPr="00A30937" w14:paraId="31893465"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44C4FD77"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43C8A0F"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994C95" w:rsidRPr="00A30937" w14:paraId="2ABE6178"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77ABE373"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841AE0A"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w:t>
            </w:r>
          </w:p>
        </w:tc>
      </w:tr>
      <w:tr w:rsidR="00994C95" w:rsidRPr="00A30937" w14:paraId="0FAF3478"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64ADF608"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0C48F04" w14:textId="77777777" w:rsidR="00994C95" w:rsidRPr="005F22D5" w:rsidRDefault="00CB273C" w:rsidP="005F22D5">
            <w:pPr>
              <w:rPr>
                <w:rFonts w:ascii="Times New Roman" w:hAnsi="Times New Roman"/>
                <w:b/>
                <w:sz w:val="24"/>
                <w:szCs w:val="24"/>
              </w:rPr>
            </w:pPr>
            <w:r>
              <w:rPr>
                <w:rFonts w:ascii="Times New Roman" w:hAnsi="Times New Roman"/>
                <w:b/>
                <w:color w:val="000000"/>
              </w:rPr>
              <w:t>5 hodín -  4 Š</w:t>
            </w:r>
            <w:r w:rsidR="005F22D5" w:rsidRPr="005F22D5">
              <w:rPr>
                <w:rFonts w:ascii="Times New Roman" w:hAnsi="Times New Roman"/>
                <w:b/>
                <w:color w:val="000000"/>
              </w:rPr>
              <w:t>VP/1Š</w:t>
            </w:r>
            <w:r>
              <w:rPr>
                <w:rFonts w:ascii="Times New Roman" w:hAnsi="Times New Roman"/>
                <w:b/>
                <w:color w:val="000000"/>
              </w:rPr>
              <w:t>k</w:t>
            </w:r>
            <w:r w:rsidR="005F22D5" w:rsidRPr="005F22D5">
              <w:rPr>
                <w:rFonts w:ascii="Times New Roman" w:hAnsi="Times New Roman"/>
                <w:b/>
                <w:color w:val="000000"/>
              </w:rPr>
              <w:t>VP</w:t>
            </w:r>
          </w:p>
        </w:tc>
      </w:tr>
      <w:tr w:rsidR="00994C95" w:rsidRPr="00A30937" w14:paraId="70D2B855"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4F7C92EC"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91D36F8"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994C95" w:rsidRPr="00A30937" w14:paraId="7B7B7D8B"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5EF698FA"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55791A7"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94C95" w:rsidRPr="00A30937" w14:paraId="41CEB3D2"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4B8C4172"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EB7874E"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94C95" w:rsidRPr="00A30937" w14:paraId="58C47069" w14:textId="77777777" w:rsidTr="00994C95">
        <w:trPr>
          <w:trHeight w:val="276"/>
        </w:trPr>
        <w:tc>
          <w:tcPr>
            <w:tcW w:w="4361" w:type="dxa"/>
            <w:tcBorders>
              <w:top w:val="single" w:sz="4" w:space="0" w:color="000000"/>
              <w:left w:val="single" w:sz="4" w:space="0" w:color="000000"/>
              <w:bottom w:val="single" w:sz="4" w:space="0" w:color="000000"/>
            </w:tcBorders>
          </w:tcPr>
          <w:p w14:paraId="31D55C20"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13C137C"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319495C" w14:textId="77777777" w:rsidR="00994C95" w:rsidRDefault="00994C95" w:rsidP="000A712C">
      <w:pPr>
        <w:spacing w:before="0" w:beforeAutospacing="0" w:after="0" w:afterAutospacing="0" w:line="360" w:lineRule="auto"/>
        <w:jc w:val="both"/>
        <w:rPr>
          <w:rFonts w:ascii="Times New Roman" w:hAnsi="Times New Roman"/>
          <w:sz w:val="24"/>
          <w:szCs w:val="24"/>
        </w:rPr>
      </w:pPr>
    </w:p>
    <w:p w14:paraId="7C200065" w14:textId="77777777" w:rsidR="00994C95" w:rsidRDefault="00994C95" w:rsidP="000A712C">
      <w:pPr>
        <w:spacing w:before="0" w:beforeAutospacing="0" w:after="0" w:afterAutospacing="0" w:line="360" w:lineRule="auto"/>
        <w:jc w:val="both"/>
        <w:rPr>
          <w:rFonts w:ascii="Times New Roman" w:hAnsi="Times New Roman"/>
          <w:b/>
          <w:sz w:val="24"/>
          <w:szCs w:val="24"/>
        </w:rPr>
      </w:pPr>
      <w:r w:rsidRPr="00994C95">
        <w:rPr>
          <w:rFonts w:ascii="Times New Roman" w:hAnsi="Times New Roman"/>
          <w:b/>
          <w:sz w:val="24"/>
          <w:szCs w:val="24"/>
        </w:rPr>
        <w:t>2. CIELE PREDMETU</w:t>
      </w:r>
    </w:p>
    <w:p w14:paraId="72BC28D0"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Opakovať a prehĺbiť učivo z predchádzajúcich ročníkov,</w:t>
      </w:r>
    </w:p>
    <w:p w14:paraId="3776A9BA"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vedieť sčitovať a odčitovať prirodzené čísla písomne, v obore do 100,</w:t>
      </w:r>
    </w:p>
    <w:p w14:paraId="5E5A0947"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riešiť slovné úlohy,</w:t>
      </w:r>
    </w:p>
    <w:p w14:paraId="3F22D849"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xml:space="preserve">–  osvojiť si </w:t>
      </w:r>
      <w:proofErr w:type="spellStart"/>
      <w:r w:rsidRPr="00994C95">
        <w:rPr>
          <w:rFonts w:ascii="Times New Roman" w:hAnsi="Times New Roman"/>
          <w:sz w:val="24"/>
          <w:szCs w:val="24"/>
        </w:rPr>
        <w:t>numeráciu</w:t>
      </w:r>
      <w:proofErr w:type="spellEnd"/>
      <w:r w:rsidRPr="00994C95">
        <w:rPr>
          <w:rFonts w:ascii="Times New Roman" w:hAnsi="Times New Roman"/>
          <w:sz w:val="24"/>
          <w:szCs w:val="24"/>
        </w:rPr>
        <w:t xml:space="preserve"> prirodzených čísel v obore do 1000,</w:t>
      </w:r>
    </w:p>
    <w:p w14:paraId="36D04D26"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vedieť sčitovať a odčitovať prirodzené čísla v obore do 1000 spamäti a písomne,</w:t>
      </w:r>
    </w:p>
    <w:p w14:paraId="702C8278"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osvojiť si násobenie a delenie v obore násobiliek do 60,</w:t>
      </w:r>
    </w:p>
    <w:p w14:paraId="7696235C"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vedieť merať a rysovať úsečky danej dĺžky,</w:t>
      </w:r>
    </w:p>
    <w:p w14:paraId="78D784AB"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vedieť používať jednotky dĺžky: m, dm, cm,</w:t>
      </w:r>
    </w:p>
    <w:p w14:paraId="7F0984E2" w14:textId="77777777" w:rsidR="00144998"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pracovať s kružidlom.</w:t>
      </w:r>
    </w:p>
    <w:p w14:paraId="2B3BE08B" w14:textId="77777777" w:rsidR="00BB1747" w:rsidRDefault="00BB1747" w:rsidP="00994C95">
      <w:pPr>
        <w:spacing w:before="0" w:beforeAutospacing="0" w:after="0" w:afterAutospacing="0" w:line="360" w:lineRule="auto"/>
        <w:rPr>
          <w:rFonts w:ascii="Times New Roman" w:hAnsi="Times New Roman"/>
          <w:sz w:val="24"/>
          <w:szCs w:val="24"/>
        </w:rPr>
      </w:pPr>
    </w:p>
    <w:p w14:paraId="3321F383" w14:textId="77777777" w:rsidR="00994C95" w:rsidRPr="00994C95" w:rsidRDefault="00994C95" w:rsidP="00994C95">
      <w:pPr>
        <w:spacing w:before="0" w:beforeAutospacing="0" w:after="0" w:afterAutospacing="0" w:line="480" w:lineRule="auto"/>
        <w:rPr>
          <w:rFonts w:ascii="Times New Roman" w:hAnsi="Times New Roman"/>
          <w:sz w:val="24"/>
          <w:szCs w:val="24"/>
        </w:rPr>
      </w:pPr>
      <w:r w:rsidRPr="00994C95">
        <w:rPr>
          <w:rFonts w:ascii="Times New Roman" w:hAnsi="Times New Roman"/>
          <w:b/>
          <w:sz w:val="24"/>
          <w:szCs w:val="24"/>
        </w:rPr>
        <w:t xml:space="preserve">3. OBSAH </w:t>
      </w:r>
      <w:r w:rsidRPr="00144998">
        <w:rPr>
          <w:rFonts w:ascii="Times New Roman" w:hAnsi="Times New Roman"/>
          <w:b/>
          <w:sz w:val="24"/>
          <w:szCs w:val="24"/>
        </w:rPr>
        <w:t>PREDMETU</w:t>
      </w:r>
    </w:p>
    <w:p w14:paraId="3887B937" w14:textId="77777777" w:rsidR="00994C95" w:rsidRPr="00994C95" w:rsidRDefault="00994C95" w:rsidP="00994C95">
      <w:pPr>
        <w:spacing w:before="0" w:beforeAutospacing="0" w:after="0" w:afterAutospacing="0" w:line="480" w:lineRule="auto"/>
        <w:rPr>
          <w:rFonts w:ascii="Times New Roman" w:hAnsi="Times New Roman"/>
          <w:sz w:val="24"/>
          <w:szCs w:val="24"/>
        </w:rPr>
      </w:pPr>
      <w:r w:rsidRPr="00994C95">
        <w:rPr>
          <w:rFonts w:ascii="Times New Roman" w:hAnsi="Times New Roman"/>
          <w:sz w:val="24"/>
          <w:szCs w:val="24"/>
        </w:rPr>
        <w:lastRenderedPageBreak/>
        <w:t>ARITMETIKA</w:t>
      </w:r>
    </w:p>
    <w:p w14:paraId="49D9378A" w14:textId="77777777" w:rsidR="00994C95" w:rsidRPr="00994C95" w:rsidRDefault="00994C95" w:rsidP="00994C95">
      <w:pPr>
        <w:spacing w:before="0" w:beforeAutospacing="0" w:after="0" w:afterAutospacing="0" w:line="480" w:lineRule="auto"/>
        <w:rPr>
          <w:rFonts w:ascii="Times New Roman" w:hAnsi="Times New Roman"/>
          <w:b/>
          <w:sz w:val="24"/>
          <w:szCs w:val="24"/>
        </w:rPr>
      </w:pPr>
      <w:r w:rsidRPr="00994C95">
        <w:rPr>
          <w:rFonts w:ascii="Times New Roman" w:hAnsi="Times New Roman"/>
          <w:b/>
          <w:sz w:val="24"/>
          <w:szCs w:val="24"/>
        </w:rPr>
        <w:t xml:space="preserve">Sčitovanie a odčitovanie prirodzených čísel písomne v obore do 100 </w:t>
      </w:r>
    </w:p>
    <w:p w14:paraId="2D348AB1" w14:textId="77777777" w:rsidR="00994C95" w:rsidRDefault="00994C95" w:rsidP="00994C95">
      <w:pPr>
        <w:spacing w:before="0" w:beforeAutospacing="0" w:after="0" w:afterAutospacing="0" w:line="480" w:lineRule="auto"/>
        <w:rPr>
          <w:rFonts w:ascii="Times New Roman" w:hAnsi="Times New Roman"/>
          <w:sz w:val="24"/>
          <w:szCs w:val="24"/>
        </w:rPr>
      </w:pPr>
      <w:r w:rsidRPr="00994C95">
        <w:rPr>
          <w:rFonts w:ascii="Times New Roman" w:hAnsi="Times New Roman"/>
          <w:sz w:val="24"/>
          <w:szCs w:val="24"/>
        </w:rPr>
        <w:t>Sčitovanie a odčitovanie dvojciferných čísel bez prechodu cez základ.</w:t>
      </w:r>
    </w:p>
    <w:p w14:paraId="53B96ECF" w14:textId="77777777" w:rsidR="00994C95" w:rsidRPr="00994C95" w:rsidRDefault="00994C95" w:rsidP="00994C95">
      <w:pPr>
        <w:spacing w:before="0" w:beforeAutospacing="0" w:after="0" w:afterAutospacing="0" w:line="480" w:lineRule="auto"/>
        <w:rPr>
          <w:rFonts w:ascii="Times New Roman" w:hAnsi="Times New Roman"/>
          <w:sz w:val="24"/>
          <w:szCs w:val="24"/>
        </w:rPr>
      </w:pPr>
      <w:r w:rsidRPr="00994C95">
        <w:rPr>
          <w:rFonts w:ascii="Times New Roman" w:hAnsi="Times New Roman"/>
          <w:sz w:val="24"/>
          <w:szCs w:val="24"/>
        </w:rPr>
        <w:t>Sčitovanie a odčitovanie dvojciferných čísel s prechodom cez základ.</w:t>
      </w:r>
    </w:p>
    <w:p w14:paraId="0BDCD21F"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Riešenie slovných úloh.</w:t>
      </w:r>
    </w:p>
    <w:p w14:paraId="31759759" w14:textId="77777777" w:rsid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Nový typ: o n viac, o n menej.</w:t>
      </w:r>
    </w:p>
    <w:p w14:paraId="073C11FE" w14:textId="77777777" w:rsidR="00994C95" w:rsidRPr="00994C95" w:rsidRDefault="00994C95" w:rsidP="00994C95">
      <w:pPr>
        <w:spacing w:before="0" w:beforeAutospacing="0" w:after="0" w:afterAutospacing="0" w:line="360" w:lineRule="auto"/>
        <w:rPr>
          <w:rFonts w:ascii="Times New Roman" w:hAnsi="Times New Roman"/>
          <w:b/>
          <w:sz w:val="24"/>
          <w:szCs w:val="24"/>
        </w:rPr>
      </w:pPr>
      <w:r w:rsidRPr="00994C95">
        <w:rPr>
          <w:rFonts w:ascii="Times New Roman" w:hAnsi="Times New Roman"/>
          <w:b/>
          <w:sz w:val="24"/>
          <w:szCs w:val="24"/>
        </w:rPr>
        <w:t xml:space="preserve">Prirodzené čísla v obore do 1000 </w:t>
      </w:r>
    </w:p>
    <w:p w14:paraId="268AFCE4"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Počítanie po stovkách, desiatkach, jednotkách, násobky čísel 10, 100.</w:t>
      </w:r>
    </w:p>
    <w:p w14:paraId="3D147279"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Čítanie a písanie číslic.</w:t>
      </w:r>
    </w:p>
    <w:p w14:paraId="547855E9"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Rád čísel tisícky, stovky, desiatky, jednotky.</w:t>
      </w:r>
    </w:p>
    <w:p w14:paraId="2784B033"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Usporiadanie čísel, číselná os.</w:t>
      </w:r>
    </w:p>
    <w:p w14:paraId="2868653A"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Porovnávanie čísel, zápis pomocou znakov =, &lt;, &gt;.</w:t>
      </w:r>
    </w:p>
    <w:p w14:paraId="48002D99"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Riešenie jednoduchých nerovníc postupným dosadzovaním.</w:t>
      </w:r>
    </w:p>
    <w:p w14:paraId="49E22404"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Riešenie jednoduchých slovných úloh na porovnávanie čísel.</w:t>
      </w:r>
    </w:p>
    <w:p w14:paraId="038C9AB4" w14:textId="77777777" w:rsidR="00994C95" w:rsidRPr="00994C95" w:rsidRDefault="00994C95" w:rsidP="00994C95">
      <w:pPr>
        <w:spacing w:before="0" w:beforeAutospacing="0" w:after="0" w:afterAutospacing="0" w:line="360" w:lineRule="auto"/>
        <w:rPr>
          <w:rFonts w:ascii="Times New Roman" w:hAnsi="Times New Roman"/>
          <w:b/>
          <w:sz w:val="24"/>
          <w:szCs w:val="24"/>
        </w:rPr>
      </w:pPr>
      <w:r w:rsidRPr="00994C95">
        <w:rPr>
          <w:rFonts w:ascii="Times New Roman" w:hAnsi="Times New Roman"/>
          <w:b/>
          <w:sz w:val="24"/>
          <w:szCs w:val="24"/>
        </w:rPr>
        <w:t xml:space="preserve">Sčitovanie a odčitovanie prirodzených čísel do 1000 spamäti a písomne </w:t>
      </w:r>
    </w:p>
    <w:p w14:paraId="4417986C"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xml:space="preserve">1.  Sčitovanie a odčitovanie násobkov 100. </w:t>
      </w:r>
    </w:p>
    <w:p w14:paraId="583F4771"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xml:space="preserve">2.  Pričitovanie jednociferných a dvojciferných čísel k násobkom 100. </w:t>
      </w:r>
    </w:p>
    <w:p w14:paraId="0EA49C96" w14:textId="77777777" w:rsidR="00994C95" w:rsidRPr="00994C95" w:rsidRDefault="00994C95" w:rsidP="00BB1747">
      <w:pPr>
        <w:spacing w:before="0" w:beforeAutospacing="0" w:after="0" w:afterAutospacing="0"/>
        <w:rPr>
          <w:rFonts w:ascii="Times New Roman" w:hAnsi="Times New Roman"/>
          <w:sz w:val="24"/>
          <w:szCs w:val="24"/>
        </w:rPr>
      </w:pPr>
      <w:r w:rsidRPr="00994C95">
        <w:rPr>
          <w:rFonts w:ascii="Times New Roman" w:hAnsi="Times New Roman"/>
          <w:sz w:val="24"/>
          <w:szCs w:val="24"/>
        </w:rPr>
        <w:t>3.  Odčitovanie jednociferných a dvojciferných čísel od násobkov 100.</w:t>
      </w:r>
    </w:p>
    <w:p w14:paraId="5C17D47F" w14:textId="77777777" w:rsidR="00994C95" w:rsidRDefault="00994C95" w:rsidP="00BB1747">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4.  Ostatné príklady sčitovania a odčitovania v obore do 1000 bez prechodu cez základ</w:t>
      </w:r>
    </w:p>
    <w:p w14:paraId="193FFA36" w14:textId="77777777" w:rsidR="00994C95" w:rsidRPr="00994C95" w:rsidRDefault="00994C95" w:rsidP="00BB1747">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5.  Precvičovanie a upevňovanie sčitovania a odčitovania v obore do 1000.</w:t>
      </w:r>
    </w:p>
    <w:p w14:paraId="466E9693" w14:textId="77777777" w:rsidR="00994C95" w:rsidRPr="00994C95" w:rsidRDefault="00994C95" w:rsidP="00BB1747">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Vzťah: o „n“ viac, o „n“ menej,</w:t>
      </w:r>
    </w:p>
    <w:p w14:paraId="1B935EA5" w14:textId="77777777" w:rsidR="00994C95" w:rsidRPr="00994C95" w:rsidRDefault="00994C95" w:rsidP="00BB1747">
      <w:pPr>
        <w:spacing w:before="0" w:beforeAutospacing="0" w:after="0" w:afterAutospacing="0"/>
        <w:rPr>
          <w:rFonts w:ascii="Times New Roman" w:hAnsi="Times New Roman"/>
          <w:sz w:val="24"/>
          <w:szCs w:val="24"/>
        </w:rPr>
      </w:pPr>
      <w:r w:rsidRPr="00994C95">
        <w:rPr>
          <w:rFonts w:ascii="Times New Roman" w:hAnsi="Times New Roman"/>
          <w:sz w:val="24"/>
          <w:szCs w:val="24"/>
        </w:rPr>
        <w:t>Riešenie slovných úloh.</w:t>
      </w:r>
    </w:p>
    <w:p w14:paraId="7FA2A03A" w14:textId="77777777" w:rsidR="00994C95" w:rsidRPr="00994C95" w:rsidRDefault="00994C95" w:rsidP="00994C95">
      <w:pPr>
        <w:spacing w:before="0" w:beforeAutospacing="0" w:after="0" w:afterAutospacing="0" w:line="360" w:lineRule="auto"/>
        <w:rPr>
          <w:rFonts w:ascii="Times New Roman" w:hAnsi="Times New Roman"/>
          <w:b/>
          <w:sz w:val="24"/>
          <w:szCs w:val="24"/>
        </w:rPr>
      </w:pPr>
      <w:r w:rsidRPr="00994C95">
        <w:rPr>
          <w:rFonts w:ascii="Times New Roman" w:hAnsi="Times New Roman"/>
          <w:b/>
          <w:sz w:val="24"/>
          <w:szCs w:val="24"/>
        </w:rPr>
        <w:t xml:space="preserve">Násobenie a delenie v obore násobiliek </w:t>
      </w:r>
    </w:p>
    <w:p w14:paraId="1CE9CB6E"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1.  Opakovanie a prehĺbenie násobenia a delenia v obore násobiliek do 30.</w:t>
      </w:r>
    </w:p>
    <w:p w14:paraId="502E0643"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2.  Násobenie a delenie v obore násobiliek do 60.</w:t>
      </w:r>
    </w:p>
    <w:p w14:paraId="10B3273D"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Tvorenie a zápis príkladov násobenia a delenia v obore násobiliek do 60.</w:t>
      </w:r>
    </w:p>
    <w:p w14:paraId="43F4FC0B" w14:textId="77777777" w:rsid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Násobilka číslom 4, 5, 6 – pamäťový nácvik.</w:t>
      </w:r>
    </w:p>
    <w:p w14:paraId="28760445" w14:textId="77777777" w:rsidR="006A534C" w:rsidRPr="00994C95" w:rsidRDefault="006A534C" w:rsidP="00994C95">
      <w:pPr>
        <w:spacing w:before="0" w:beforeAutospacing="0" w:after="0" w:afterAutospacing="0" w:line="360" w:lineRule="auto"/>
        <w:rPr>
          <w:rFonts w:ascii="Times New Roman" w:hAnsi="Times New Roman"/>
          <w:sz w:val="24"/>
          <w:szCs w:val="24"/>
        </w:rPr>
      </w:pPr>
    </w:p>
    <w:p w14:paraId="528E8F7A" w14:textId="77777777" w:rsidR="00994C95" w:rsidRPr="00994C95" w:rsidRDefault="00994C95" w:rsidP="00994C95">
      <w:pPr>
        <w:spacing w:before="0" w:beforeAutospacing="0" w:after="0" w:afterAutospacing="0" w:line="360" w:lineRule="auto"/>
        <w:rPr>
          <w:rFonts w:ascii="Times New Roman" w:hAnsi="Times New Roman"/>
          <w:b/>
          <w:sz w:val="24"/>
          <w:szCs w:val="24"/>
        </w:rPr>
      </w:pPr>
      <w:r w:rsidRPr="00994C95">
        <w:rPr>
          <w:rFonts w:ascii="Times New Roman" w:hAnsi="Times New Roman"/>
          <w:b/>
          <w:sz w:val="24"/>
          <w:szCs w:val="24"/>
        </w:rPr>
        <w:t>GEOMETRIA</w:t>
      </w:r>
    </w:p>
    <w:p w14:paraId="42230EF1" w14:textId="77777777" w:rsidR="00994C95" w:rsidRPr="00994C95" w:rsidRDefault="00994C95" w:rsidP="00994C95">
      <w:pPr>
        <w:spacing w:before="0" w:beforeAutospacing="0" w:after="0" w:afterAutospacing="0" w:line="360" w:lineRule="auto"/>
        <w:rPr>
          <w:rFonts w:ascii="Times New Roman" w:hAnsi="Times New Roman"/>
          <w:b/>
          <w:sz w:val="24"/>
          <w:szCs w:val="24"/>
        </w:rPr>
      </w:pPr>
      <w:r w:rsidRPr="00994C95">
        <w:rPr>
          <w:rFonts w:ascii="Times New Roman" w:hAnsi="Times New Roman"/>
          <w:b/>
          <w:sz w:val="24"/>
          <w:szCs w:val="24"/>
        </w:rPr>
        <w:t xml:space="preserve">Dĺžka úsečky </w:t>
      </w:r>
    </w:p>
    <w:p w14:paraId="5601024D"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1.  Jednotka dĺžky, meradlo, dĺžka úsečky.</w:t>
      </w:r>
    </w:p>
    <w:p w14:paraId="7FC21A23"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2.  Jednotka dĺžky dm, m.</w:t>
      </w:r>
    </w:p>
    <w:p w14:paraId="5471AC92"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jednotka dĺžky – dm,</w:t>
      </w:r>
    </w:p>
    <w:p w14:paraId="27F6409F"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lastRenderedPageBreak/>
        <w:t>-  meradlo s decimetrovou stupnicou,</w:t>
      </w:r>
    </w:p>
    <w:p w14:paraId="2D19D699"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jednotka dĺžky – m,</w:t>
      </w:r>
    </w:p>
    <w:p w14:paraId="534A8652"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meradlo s metrovou stupnicou,</w:t>
      </w:r>
    </w:p>
    <w:p w14:paraId="6D0FD05A"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premieňanie jednotiek (m – dm, m – cm, dm – cm).</w:t>
      </w:r>
    </w:p>
    <w:p w14:paraId="12B9015D"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3.  Meranie dĺžky úsečky, rysovanie úsečky danej dĺžky,</w:t>
      </w:r>
    </w:p>
    <w:p w14:paraId="5E75F937"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meranie dĺžky úsečky s presnosťou na cm, dm,</w:t>
      </w:r>
    </w:p>
    <w:p w14:paraId="6EE6A82A"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rysovanie úsečiek danej dĺžky,</w:t>
      </w:r>
    </w:p>
    <w:p w14:paraId="21CE56C2"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vytyčovanie úsečky v teréne a meranie dĺžky úsečky v m.</w:t>
      </w:r>
    </w:p>
    <w:p w14:paraId="03E321ED"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4.  Súčet dĺžok úsečiek – numericky.</w:t>
      </w:r>
    </w:p>
    <w:p w14:paraId="3B994595"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Rozdiel dĺžok úsečiek – numericky.</w:t>
      </w:r>
    </w:p>
    <w:p w14:paraId="020F3FB9" w14:textId="77777777" w:rsid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5.   Práca s kružidlom. Rysovanie kružnice (stred, polomer).</w:t>
      </w:r>
    </w:p>
    <w:p w14:paraId="1E0C407A" w14:textId="77777777" w:rsidR="00994C95" w:rsidRPr="00994C95" w:rsidRDefault="00994C95" w:rsidP="00994C95">
      <w:pPr>
        <w:autoSpaceDE w:val="0"/>
        <w:autoSpaceDN w:val="0"/>
        <w:adjustRightInd w:val="0"/>
        <w:jc w:val="both"/>
        <w:rPr>
          <w:rFonts w:ascii="Times New Roman" w:hAnsi="Times New Roman"/>
          <w:b/>
          <w:sz w:val="24"/>
          <w:szCs w:val="24"/>
        </w:rPr>
      </w:pPr>
      <w:r w:rsidRPr="00994C95">
        <w:rPr>
          <w:rFonts w:ascii="Times New Roman" w:hAnsi="Times New Roman"/>
          <w:b/>
          <w:sz w:val="24"/>
          <w:szCs w:val="24"/>
        </w:rPr>
        <w:t>4.  STRATÉGIE VYUČOVANIA – METÓDY A FORMY PRÁCE</w:t>
      </w:r>
    </w:p>
    <w:p w14:paraId="57123880" w14:textId="77777777" w:rsidR="00994C95" w:rsidRPr="00994C95" w:rsidRDefault="00994C95" w:rsidP="00994C95">
      <w:p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 xml:space="preserve">Žiaci sa oboznamujú s postupmi písomného sčítania a odčítania dvojciferných čísel bez prechodu a s prechodom cez základ v obore do 100. </w:t>
      </w:r>
    </w:p>
    <w:p w14:paraId="710E6F79" w14:textId="77777777" w:rsidR="00994C95" w:rsidRPr="00994C95" w:rsidRDefault="00994C95" w:rsidP="00994C95">
      <w:pPr>
        <w:autoSpaceDE w:val="0"/>
        <w:autoSpaceDN w:val="0"/>
        <w:adjustRightInd w:val="0"/>
        <w:spacing w:before="0" w:beforeAutospacing="0" w:after="0" w:afterAutospacing="0" w:line="360" w:lineRule="auto"/>
        <w:ind w:left="360"/>
        <w:jc w:val="both"/>
        <w:rPr>
          <w:rFonts w:ascii="Times New Roman" w:hAnsi="Times New Roman"/>
          <w:sz w:val="24"/>
          <w:szCs w:val="24"/>
        </w:rPr>
      </w:pPr>
      <w:r w:rsidRPr="00994C95">
        <w:rPr>
          <w:rFonts w:ascii="Times New Roman" w:hAnsi="Times New Roman"/>
          <w:sz w:val="24"/>
          <w:szCs w:val="24"/>
        </w:rPr>
        <w:t>-Motivačná – ide o stimulačné pôsobenie – rozprávkový príbeh, rozhovor, didaktickú hru, demonštráciu. V rámci posilnenia záujmu prácu žiakov koncipovať vo forme hry, súťaže, dramatizácie a pod.</w:t>
      </w:r>
    </w:p>
    <w:p w14:paraId="51D76127" w14:textId="77777777" w:rsidR="00994C95" w:rsidRPr="00994C95" w:rsidRDefault="00994C95" w:rsidP="00994C95">
      <w:pPr>
        <w:autoSpaceDE w:val="0"/>
        <w:autoSpaceDN w:val="0"/>
        <w:adjustRightInd w:val="0"/>
        <w:spacing w:before="0" w:beforeAutospacing="0" w:after="0" w:afterAutospacing="0" w:line="360" w:lineRule="auto"/>
        <w:ind w:left="360"/>
        <w:jc w:val="both"/>
        <w:rPr>
          <w:rFonts w:ascii="Times New Roman" w:hAnsi="Times New Roman"/>
          <w:sz w:val="24"/>
          <w:szCs w:val="24"/>
        </w:rPr>
      </w:pPr>
      <w:r w:rsidRPr="00994C95">
        <w:rPr>
          <w:rFonts w:ascii="Times New Roman" w:hAnsi="Times New Roman"/>
          <w:sz w:val="24"/>
          <w:szCs w:val="24"/>
        </w:rPr>
        <w:t>- Metóda viacnásobného opakovania informácie – v záujme vytvorenia pamäťovej stopy, pri vytváraní kvantitatívnej a priestorovej predstavy na základe názoru a manipulácie.</w:t>
      </w:r>
    </w:p>
    <w:p w14:paraId="4EB6FA19" w14:textId="77777777" w:rsidR="00994C95" w:rsidRPr="00994C95" w:rsidRDefault="00994C95" w:rsidP="00FD49A0">
      <w:pPr>
        <w:numPr>
          <w:ilvl w:val="0"/>
          <w:numId w:val="28"/>
        </w:num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Nadmerné zvýraznenie informácie spočíva v grafickom alebo hlasovom zvýraznení informácie s cieľom uľahčenia jej vnímania.</w:t>
      </w:r>
    </w:p>
    <w:p w14:paraId="5CA55E42" w14:textId="77777777" w:rsidR="00994C95" w:rsidRPr="00994C95" w:rsidRDefault="00994C95" w:rsidP="00FD49A0">
      <w:pPr>
        <w:numPr>
          <w:ilvl w:val="0"/>
          <w:numId w:val="28"/>
        </w:num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 xml:space="preserve">Metóda zapojenie viacerých zmyslov do prijímania informácie – prostredníctvom konkrétnej manipulácie s reálnymi predmetmi z rôznych druhov materiálov a pohybových činnosti so zapojením viacerých zmyslov. </w:t>
      </w:r>
    </w:p>
    <w:p w14:paraId="4F1DE743" w14:textId="77777777" w:rsidR="00994C95" w:rsidRPr="00994C95" w:rsidRDefault="00994C95" w:rsidP="00FD49A0">
      <w:pPr>
        <w:numPr>
          <w:ilvl w:val="0"/>
          <w:numId w:val="28"/>
        </w:numPr>
        <w:autoSpaceDE w:val="0"/>
        <w:autoSpaceDN w:val="0"/>
        <w:adjustRightInd w:val="0"/>
        <w:spacing w:before="0" w:beforeAutospacing="0" w:after="0" w:afterAutospacing="0" w:line="360" w:lineRule="auto"/>
        <w:jc w:val="both"/>
        <w:rPr>
          <w:rFonts w:ascii="Times New Roman" w:hAnsi="Times New Roman"/>
          <w:sz w:val="24"/>
          <w:szCs w:val="24"/>
        </w:rPr>
      </w:pPr>
      <w:proofErr w:type="spellStart"/>
      <w:r>
        <w:rPr>
          <w:rFonts w:ascii="Times New Roman" w:hAnsi="Times New Roman"/>
          <w:sz w:val="24"/>
          <w:szCs w:val="24"/>
        </w:rPr>
        <w:t>Algoritmizácia</w:t>
      </w:r>
      <w:proofErr w:type="spellEnd"/>
      <w:r>
        <w:rPr>
          <w:rFonts w:ascii="Times New Roman" w:hAnsi="Times New Roman"/>
          <w:sz w:val="24"/>
          <w:szCs w:val="24"/>
        </w:rPr>
        <w:t xml:space="preserve"> obsahu vzdelá</w:t>
      </w:r>
      <w:r w:rsidRPr="00994C95">
        <w:rPr>
          <w:rFonts w:ascii="Times New Roman" w:hAnsi="Times New Roman"/>
          <w:sz w:val="24"/>
          <w:szCs w:val="24"/>
        </w:rPr>
        <w:t>vania.</w:t>
      </w:r>
    </w:p>
    <w:p w14:paraId="493DD4A6" w14:textId="77777777" w:rsidR="00994C95" w:rsidRPr="00994C95" w:rsidRDefault="00994C95" w:rsidP="00FD49A0">
      <w:pPr>
        <w:numPr>
          <w:ilvl w:val="0"/>
          <w:numId w:val="28"/>
        </w:num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 xml:space="preserve"> Metóda pozitívneho posilňovania a vytváranie pocitu úspešnosti u žiakov.</w:t>
      </w:r>
    </w:p>
    <w:p w14:paraId="6413BFF1" w14:textId="77777777" w:rsidR="00994C95" w:rsidRPr="00994C95" w:rsidRDefault="00994C95" w:rsidP="00FD49A0">
      <w:pPr>
        <w:numPr>
          <w:ilvl w:val="0"/>
          <w:numId w:val="28"/>
        </w:num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 xml:space="preserve">Metóda intenzívnej spätnej väzby </w:t>
      </w:r>
    </w:p>
    <w:p w14:paraId="64B76002" w14:textId="77777777" w:rsidR="00994C95" w:rsidRPr="00994C95" w:rsidRDefault="00994C95" w:rsidP="00FD49A0">
      <w:pPr>
        <w:numPr>
          <w:ilvl w:val="0"/>
          <w:numId w:val="28"/>
        </w:num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 xml:space="preserve">Diagnostické metódy. </w:t>
      </w:r>
    </w:p>
    <w:p w14:paraId="69EB164C" w14:textId="77777777" w:rsidR="00994C95" w:rsidRPr="00994C95" w:rsidRDefault="00994C95" w:rsidP="00994C95">
      <w:pPr>
        <w:autoSpaceDE w:val="0"/>
        <w:autoSpaceDN w:val="0"/>
        <w:adjustRightInd w:val="0"/>
        <w:spacing w:before="0" w:beforeAutospacing="0" w:after="0" w:afterAutospacing="0" w:line="360" w:lineRule="auto"/>
        <w:jc w:val="both"/>
        <w:rPr>
          <w:rFonts w:ascii="Times New Roman" w:hAnsi="Times New Roman"/>
          <w:b/>
          <w:sz w:val="24"/>
          <w:szCs w:val="24"/>
        </w:rPr>
      </w:pPr>
    </w:p>
    <w:p w14:paraId="7AC35F30" w14:textId="77777777" w:rsidR="00994C95" w:rsidRPr="00994C95" w:rsidRDefault="00994C95" w:rsidP="00994C95">
      <w:pPr>
        <w:autoSpaceDE w:val="0"/>
        <w:autoSpaceDN w:val="0"/>
        <w:adjustRightInd w:val="0"/>
        <w:spacing w:before="0" w:beforeAutospacing="0" w:after="0" w:afterAutospacing="0" w:line="360" w:lineRule="auto"/>
        <w:jc w:val="both"/>
        <w:rPr>
          <w:rFonts w:ascii="Times New Roman" w:hAnsi="Times New Roman"/>
          <w:b/>
          <w:sz w:val="24"/>
          <w:szCs w:val="24"/>
        </w:rPr>
      </w:pPr>
      <w:r w:rsidRPr="00994C95">
        <w:rPr>
          <w:rFonts w:ascii="Times New Roman" w:hAnsi="Times New Roman"/>
          <w:b/>
          <w:sz w:val="24"/>
          <w:szCs w:val="24"/>
        </w:rPr>
        <w:t>5. POŽIADAVKY NA VÝSTUP</w:t>
      </w:r>
    </w:p>
    <w:p w14:paraId="34279EC3" w14:textId="77777777" w:rsidR="00994C95" w:rsidRPr="00994C95" w:rsidRDefault="00994C95" w:rsidP="00994C95">
      <w:pPr>
        <w:autoSpaceDE w:val="0"/>
        <w:autoSpaceDN w:val="0"/>
        <w:adjustRightInd w:val="0"/>
        <w:spacing w:before="0" w:beforeAutospacing="0" w:after="0" w:afterAutospacing="0" w:line="360" w:lineRule="auto"/>
        <w:jc w:val="both"/>
        <w:rPr>
          <w:rFonts w:ascii="Times New Roman" w:hAnsi="Times New Roman"/>
          <w:b/>
          <w:sz w:val="24"/>
          <w:szCs w:val="24"/>
        </w:rPr>
      </w:pPr>
    </w:p>
    <w:p w14:paraId="6F026F16" w14:textId="77777777" w:rsidR="00994C95" w:rsidRPr="00994C95" w:rsidRDefault="00994C95" w:rsidP="00FD49A0">
      <w:pPr>
        <w:numPr>
          <w:ilvl w:val="0"/>
          <w:numId w:val="27"/>
        </w:num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 xml:space="preserve">žiak by mal ovládať  písomné sčítanie a odčítanie dvojciferných čísel bez prechodu                     </w:t>
      </w:r>
    </w:p>
    <w:p w14:paraId="4B6C8D70" w14:textId="77777777" w:rsidR="00994C95" w:rsidRPr="00994C95" w:rsidRDefault="00994C95" w:rsidP="00994C95">
      <w:pPr>
        <w:autoSpaceDE w:val="0"/>
        <w:autoSpaceDN w:val="0"/>
        <w:adjustRightInd w:val="0"/>
        <w:spacing w:before="0" w:beforeAutospacing="0" w:after="0" w:afterAutospacing="0" w:line="360" w:lineRule="auto"/>
        <w:ind w:left="360" w:firstLine="348"/>
        <w:jc w:val="both"/>
        <w:rPr>
          <w:rFonts w:ascii="Times New Roman" w:hAnsi="Times New Roman"/>
          <w:sz w:val="24"/>
          <w:szCs w:val="24"/>
        </w:rPr>
      </w:pPr>
      <w:r w:rsidRPr="00994C95">
        <w:rPr>
          <w:rFonts w:ascii="Times New Roman" w:hAnsi="Times New Roman"/>
          <w:sz w:val="24"/>
          <w:szCs w:val="24"/>
        </w:rPr>
        <w:t>a s prechodom cez základ v obore do 100</w:t>
      </w:r>
    </w:p>
    <w:p w14:paraId="1E7AD1A3" w14:textId="77777777" w:rsidR="00994C95" w:rsidRPr="00994C95" w:rsidRDefault="00994C95" w:rsidP="00FD49A0">
      <w:pPr>
        <w:numPr>
          <w:ilvl w:val="0"/>
          <w:numId w:val="27"/>
        </w:num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lastRenderedPageBreak/>
        <w:t>osvojiť si prirodzené čísla v obore do 1000 a numerické operácie s nimi .</w:t>
      </w:r>
    </w:p>
    <w:p w14:paraId="68C92CC9" w14:textId="77777777" w:rsidR="00994C95" w:rsidRPr="00994C95" w:rsidRDefault="00994C95" w:rsidP="00FD49A0">
      <w:pPr>
        <w:numPr>
          <w:ilvl w:val="0"/>
          <w:numId w:val="27"/>
        </w:num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zvládať matematické operácie a vzťahy o </w:t>
      </w:r>
      <w:r w:rsidRPr="00994C95">
        <w:rPr>
          <w:rFonts w:ascii="Times New Roman" w:hAnsi="Times New Roman"/>
          <w:i/>
          <w:sz w:val="24"/>
          <w:szCs w:val="24"/>
        </w:rPr>
        <w:t xml:space="preserve">n </w:t>
      </w:r>
      <w:r w:rsidRPr="00994C95">
        <w:rPr>
          <w:rFonts w:ascii="Times New Roman" w:hAnsi="Times New Roman"/>
          <w:sz w:val="24"/>
          <w:szCs w:val="24"/>
        </w:rPr>
        <w:t>menej, o </w:t>
      </w:r>
      <w:r w:rsidRPr="00994C95">
        <w:rPr>
          <w:rFonts w:ascii="Times New Roman" w:hAnsi="Times New Roman"/>
          <w:i/>
          <w:sz w:val="24"/>
          <w:szCs w:val="24"/>
        </w:rPr>
        <w:t xml:space="preserve">n </w:t>
      </w:r>
      <w:r w:rsidRPr="00994C95">
        <w:rPr>
          <w:rFonts w:ascii="Times New Roman" w:hAnsi="Times New Roman"/>
          <w:sz w:val="24"/>
          <w:szCs w:val="24"/>
        </w:rPr>
        <w:t>viac pri riešení slovných úloh</w:t>
      </w:r>
    </w:p>
    <w:p w14:paraId="08C7FB4E" w14:textId="77777777" w:rsidR="00994C95" w:rsidRPr="00994C95" w:rsidRDefault="00994C95" w:rsidP="00FD49A0">
      <w:pPr>
        <w:numPr>
          <w:ilvl w:val="0"/>
          <w:numId w:val="27"/>
        </w:num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vymenovať  násobky čísel 1 až 6</w:t>
      </w:r>
    </w:p>
    <w:p w14:paraId="7B00A278" w14:textId="77777777" w:rsidR="00994C95" w:rsidRPr="00994C95" w:rsidRDefault="00994C95" w:rsidP="00FD49A0">
      <w:pPr>
        <w:numPr>
          <w:ilvl w:val="0"/>
          <w:numId w:val="27"/>
        </w:num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 xml:space="preserve">osvojiť si zručnosti pri meraní dĺžky úsečky a práci s kružidlom.  </w:t>
      </w:r>
    </w:p>
    <w:p w14:paraId="6265CC34" w14:textId="77777777" w:rsidR="00994C95" w:rsidRPr="00994C95" w:rsidRDefault="00994C95" w:rsidP="00994C95">
      <w:pPr>
        <w:autoSpaceDE w:val="0"/>
        <w:autoSpaceDN w:val="0"/>
        <w:adjustRightInd w:val="0"/>
        <w:spacing w:before="0" w:beforeAutospacing="0" w:after="0" w:afterAutospacing="0" w:line="360" w:lineRule="auto"/>
        <w:jc w:val="both"/>
        <w:rPr>
          <w:rFonts w:ascii="Times New Roman" w:hAnsi="Times New Roman"/>
          <w:b/>
          <w:sz w:val="24"/>
          <w:szCs w:val="24"/>
        </w:rPr>
      </w:pPr>
    </w:p>
    <w:p w14:paraId="7657D568" w14:textId="77777777" w:rsidR="00994C95" w:rsidRPr="00994C95" w:rsidRDefault="00994C95" w:rsidP="00994C95">
      <w:pPr>
        <w:autoSpaceDE w:val="0"/>
        <w:autoSpaceDN w:val="0"/>
        <w:adjustRightInd w:val="0"/>
        <w:spacing w:before="0" w:beforeAutospacing="0" w:after="0" w:afterAutospacing="0" w:line="360" w:lineRule="auto"/>
        <w:jc w:val="both"/>
        <w:rPr>
          <w:rFonts w:ascii="Times New Roman" w:hAnsi="Times New Roman"/>
          <w:b/>
          <w:sz w:val="24"/>
          <w:szCs w:val="24"/>
        </w:rPr>
      </w:pPr>
      <w:r w:rsidRPr="00994C95">
        <w:rPr>
          <w:rFonts w:ascii="Times New Roman" w:hAnsi="Times New Roman"/>
          <w:b/>
          <w:sz w:val="24"/>
          <w:szCs w:val="24"/>
        </w:rPr>
        <w:t>6. HODNOTENIE PREDMETU</w:t>
      </w:r>
    </w:p>
    <w:p w14:paraId="22A2F3EA" w14:textId="77777777" w:rsidR="00994C95" w:rsidRPr="00994C95" w:rsidRDefault="00994C95" w:rsidP="00994C95">
      <w:pPr>
        <w:autoSpaceDE w:val="0"/>
        <w:autoSpaceDN w:val="0"/>
        <w:adjustRightInd w:val="0"/>
        <w:spacing w:before="0" w:beforeAutospacing="0" w:after="0" w:afterAutospacing="0" w:line="360" w:lineRule="auto"/>
        <w:jc w:val="both"/>
        <w:rPr>
          <w:rFonts w:ascii="Times New Roman" w:hAnsi="Times New Roman"/>
          <w:b/>
          <w:sz w:val="24"/>
          <w:szCs w:val="24"/>
        </w:rPr>
      </w:pPr>
    </w:p>
    <w:p w14:paraId="607418AB" w14:textId="77777777" w:rsidR="00994C95" w:rsidRPr="00994C95" w:rsidRDefault="00994C95" w:rsidP="00994C95">
      <w:p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Žiaci sú hodnotení podľa metodických pokynov na slovné hodnotenie a klasifikáciu žiakov ŠZŠ – variant A(pod číslom 126/2000 – 44 zo dňa 17. marca 2000).</w:t>
      </w:r>
    </w:p>
    <w:p w14:paraId="60E34EF5" w14:textId="77777777" w:rsidR="00994C95" w:rsidRPr="00994C95" w:rsidRDefault="00994C95" w:rsidP="00994C95">
      <w:pPr>
        <w:autoSpaceDE w:val="0"/>
        <w:autoSpaceDN w:val="0"/>
        <w:adjustRightInd w:val="0"/>
        <w:spacing w:before="0" w:beforeAutospacing="0" w:after="0" w:afterAutospacing="0" w:line="360" w:lineRule="auto"/>
        <w:jc w:val="both"/>
        <w:rPr>
          <w:rFonts w:ascii="Times New Roman" w:hAnsi="Times New Roman"/>
          <w:sz w:val="24"/>
          <w:szCs w:val="24"/>
        </w:rPr>
      </w:pPr>
      <w:r w:rsidRPr="00994C95">
        <w:rPr>
          <w:rFonts w:ascii="Times New Roman" w:hAnsi="Times New Roman"/>
          <w:sz w:val="24"/>
          <w:szCs w:val="24"/>
        </w:rPr>
        <w:t xml:space="preserve">Kontrola vedomosti prebieha ústnou, písomnou a praktickou formou, individuálne, skupinovo alebo hromadne. Žiakov klasifikujeme známkami, v rámci stimulácie motivácie v podobe pochvaly alebo inou formou odmeny.  </w:t>
      </w:r>
    </w:p>
    <w:p w14:paraId="0B58E9FE" w14:textId="77777777" w:rsidR="009A5271" w:rsidRDefault="00994C95" w:rsidP="00BB1747">
      <w:pPr>
        <w:autoSpaceDE w:val="0"/>
        <w:autoSpaceDN w:val="0"/>
        <w:adjustRightInd w:val="0"/>
        <w:jc w:val="both"/>
        <w:rPr>
          <w:rFonts w:ascii="Times New Roman" w:hAnsi="Times New Roman"/>
          <w:b/>
          <w:color w:val="000000"/>
        </w:rPr>
      </w:pPr>
      <w:r w:rsidRPr="00994C95">
        <w:rPr>
          <w:rFonts w:ascii="Times New Roman" w:hAnsi="Times New Roman"/>
          <w:b/>
          <w:sz w:val="24"/>
          <w:szCs w:val="24"/>
        </w:rPr>
        <w:t xml:space="preserve">7. ČASOVÁ DOTÁCIA </w:t>
      </w:r>
      <w:r w:rsidR="00CB273C">
        <w:rPr>
          <w:rFonts w:ascii="Times New Roman" w:hAnsi="Times New Roman"/>
          <w:b/>
          <w:sz w:val="24"/>
          <w:szCs w:val="24"/>
        </w:rPr>
        <w:t>-</w:t>
      </w:r>
      <w:r w:rsidR="00CB273C">
        <w:rPr>
          <w:rFonts w:ascii="Times New Roman" w:hAnsi="Times New Roman"/>
          <w:b/>
          <w:color w:val="000000"/>
        </w:rPr>
        <w:t>5</w:t>
      </w:r>
      <w:r w:rsidR="00CB273C" w:rsidRPr="00A30937">
        <w:rPr>
          <w:rFonts w:ascii="Times New Roman" w:hAnsi="Times New Roman"/>
          <w:b/>
          <w:color w:val="000000"/>
        </w:rPr>
        <w:t xml:space="preserve"> hodín</w:t>
      </w:r>
      <w:r w:rsidR="00CB273C">
        <w:rPr>
          <w:rFonts w:ascii="Times New Roman" w:hAnsi="Times New Roman"/>
          <w:b/>
          <w:color w:val="000000"/>
        </w:rPr>
        <w:t xml:space="preserve"> - 4 ŠVP/1ŠkVP</w:t>
      </w:r>
      <w:r w:rsidR="00CB60BD">
        <w:rPr>
          <w:rFonts w:ascii="Times New Roman" w:hAnsi="Times New Roman"/>
          <w:b/>
          <w:color w:val="000000"/>
        </w:rPr>
        <w:t>, BEZ ROZŠÍRENIA OBSAHU UČIVA</w:t>
      </w:r>
    </w:p>
    <w:p w14:paraId="6D1578B5" w14:textId="77777777" w:rsidR="003341BA" w:rsidRDefault="003341BA" w:rsidP="00BB1747">
      <w:pPr>
        <w:autoSpaceDE w:val="0"/>
        <w:autoSpaceDN w:val="0"/>
        <w:adjustRightInd w:val="0"/>
        <w:jc w:val="both"/>
        <w:rPr>
          <w:rFonts w:ascii="Times New Roman" w:hAnsi="Times New Roman"/>
          <w:b/>
          <w:color w:val="000000"/>
        </w:rPr>
      </w:pPr>
    </w:p>
    <w:p w14:paraId="6BC4A3E0" w14:textId="77777777" w:rsidR="003341BA" w:rsidRDefault="003341BA" w:rsidP="00BB1747">
      <w:pPr>
        <w:autoSpaceDE w:val="0"/>
        <w:autoSpaceDN w:val="0"/>
        <w:adjustRightInd w:val="0"/>
        <w:jc w:val="both"/>
        <w:rPr>
          <w:rFonts w:ascii="Times New Roman" w:hAnsi="Times New Roman"/>
          <w:b/>
          <w:sz w:val="24"/>
          <w:szCs w:val="24"/>
        </w:rPr>
      </w:pPr>
    </w:p>
    <w:p w14:paraId="71CFA668" w14:textId="77777777" w:rsidR="003341BA" w:rsidRDefault="003341BA" w:rsidP="00BB1747">
      <w:pPr>
        <w:autoSpaceDE w:val="0"/>
        <w:autoSpaceDN w:val="0"/>
        <w:adjustRightInd w:val="0"/>
        <w:jc w:val="both"/>
        <w:rPr>
          <w:rFonts w:ascii="Times New Roman" w:hAnsi="Times New Roman"/>
          <w:b/>
          <w:sz w:val="24"/>
          <w:szCs w:val="24"/>
        </w:rPr>
      </w:pPr>
    </w:p>
    <w:p w14:paraId="462FE27C" w14:textId="77777777" w:rsidR="003341BA" w:rsidRDefault="003341BA" w:rsidP="00BB1747">
      <w:pPr>
        <w:autoSpaceDE w:val="0"/>
        <w:autoSpaceDN w:val="0"/>
        <w:adjustRightInd w:val="0"/>
        <w:jc w:val="both"/>
        <w:rPr>
          <w:rFonts w:ascii="Times New Roman" w:hAnsi="Times New Roman"/>
          <w:b/>
          <w:sz w:val="24"/>
          <w:szCs w:val="24"/>
        </w:rPr>
      </w:pPr>
    </w:p>
    <w:p w14:paraId="36108EE2" w14:textId="77777777" w:rsidR="003341BA" w:rsidRDefault="003341BA" w:rsidP="00BB1747">
      <w:pPr>
        <w:autoSpaceDE w:val="0"/>
        <w:autoSpaceDN w:val="0"/>
        <w:adjustRightInd w:val="0"/>
        <w:jc w:val="both"/>
        <w:rPr>
          <w:rFonts w:ascii="Times New Roman" w:hAnsi="Times New Roman"/>
          <w:b/>
          <w:sz w:val="24"/>
          <w:szCs w:val="24"/>
        </w:rPr>
      </w:pPr>
    </w:p>
    <w:p w14:paraId="344633CB" w14:textId="77777777" w:rsidR="003341BA" w:rsidRDefault="003341BA" w:rsidP="00BB1747">
      <w:pPr>
        <w:autoSpaceDE w:val="0"/>
        <w:autoSpaceDN w:val="0"/>
        <w:adjustRightInd w:val="0"/>
        <w:jc w:val="both"/>
        <w:rPr>
          <w:rFonts w:ascii="Times New Roman" w:hAnsi="Times New Roman"/>
          <w:b/>
          <w:sz w:val="24"/>
          <w:szCs w:val="24"/>
        </w:rPr>
      </w:pPr>
    </w:p>
    <w:p w14:paraId="043DB55C" w14:textId="77777777" w:rsidR="003341BA" w:rsidRDefault="003341BA" w:rsidP="00BB1747">
      <w:pPr>
        <w:autoSpaceDE w:val="0"/>
        <w:autoSpaceDN w:val="0"/>
        <w:adjustRightInd w:val="0"/>
        <w:jc w:val="both"/>
        <w:rPr>
          <w:rFonts w:ascii="Times New Roman" w:hAnsi="Times New Roman"/>
          <w:b/>
          <w:sz w:val="24"/>
          <w:szCs w:val="24"/>
        </w:rPr>
      </w:pPr>
    </w:p>
    <w:p w14:paraId="4E635041" w14:textId="77777777" w:rsidR="003341BA" w:rsidRDefault="003341BA" w:rsidP="00BB1747">
      <w:pPr>
        <w:autoSpaceDE w:val="0"/>
        <w:autoSpaceDN w:val="0"/>
        <w:adjustRightInd w:val="0"/>
        <w:jc w:val="both"/>
        <w:rPr>
          <w:rFonts w:ascii="Times New Roman" w:hAnsi="Times New Roman"/>
          <w:b/>
          <w:sz w:val="24"/>
          <w:szCs w:val="24"/>
        </w:rPr>
      </w:pPr>
    </w:p>
    <w:p w14:paraId="530AB28A" w14:textId="77777777" w:rsidR="003341BA" w:rsidRDefault="003341BA" w:rsidP="00BB1747">
      <w:pPr>
        <w:autoSpaceDE w:val="0"/>
        <w:autoSpaceDN w:val="0"/>
        <w:adjustRightInd w:val="0"/>
        <w:jc w:val="both"/>
        <w:rPr>
          <w:rFonts w:ascii="Times New Roman" w:hAnsi="Times New Roman"/>
          <w:b/>
          <w:sz w:val="24"/>
          <w:szCs w:val="24"/>
        </w:rPr>
      </w:pPr>
    </w:p>
    <w:p w14:paraId="5C704BAC" w14:textId="77777777" w:rsidR="003341BA" w:rsidRDefault="003341BA" w:rsidP="00BB1747">
      <w:pPr>
        <w:autoSpaceDE w:val="0"/>
        <w:autoSpaceDN w:val="0"/>
        <w:adjustRightInd w:val="0"/>
        <w:jc w:val="both"/>
        <w:rPr>
          <w:rFonts w:ascii="Times New Roman" w:hAnsi="Times New Roman"/>
          <w:b/>
          <w:sz w:val="24"/>
          <w:szCs w:val="24"/>
        </w:rPr>
      </w:pPr>
    </w:p>
    <w:p w14:paraId="5B13E2C5" w14:textId="77777777" w:rsidR="003341BA" w:rsidRDefault="003341BA" w:rsidP="00BB1747">
      <w:pPr>
        <w:autoSpaceDE w:val="0"/>
        <w:autoSpaceDN w:val="0"/>
        <w:adjustRightInd w:val="0"/>
        <w:jc w:val="both"/>
        <w:rPr>
          <w:rFonts w:ascii="Times New Roman" w:hAnsi="Times New Roman"/>
          <w:b/>
          <w:sz w:val="24"/>
          <w:szCs w:val="24"/>
        </w:rPr>
      </w:pPr>
    </w:p>
    <w:p w14:paraId="24EF7EE1" w14:textId="77777777" w:rsidR="003341BA" w:rsidRDefault="003341BA" w:rsidP="00BB1747">
      <w:pPr>
        <w:autoSpaceDE w:val="0"/>
        <w:autoSpaceDN w:val="0"/>
        <w:adjustRightInd w:val="0"/>
        <w:jc w:val="both"/>
        <w:rPr>
          <w:rFonts w:ascii="Times New Roman" w:hAnsi="Times New Roman"/>
          <w:b/>
          <w:sz w:val="24"/>
          <w:szCs w:val="24"/>
        </w:rPr>
      </w:pPr>
    </w:p>
    <w:p w14:paraId="12E33304" w14:textId="77777777" w:rsidR="003341BA" w:rsidRDefault="003341BA" w:rsidP="00BB1747">
      <w:pPr>
        <w:autoSpaceDE w:val="0"/>
        <w:autoSpaceDN w:val="0"/>
        <w:adjustRightInd w:val="0"/>
        <w:jc w:val="both"/>
        <w:rPr>
          <w:rFonts w:ascii="Times New Roman" w:hAnsi="Times New Roman"/>
          <w:b/>
          <w:sz w:val="24"/>
          <w:szCs w:val="24"/>
        </w:rPr>
      </w:pPr>
    </w:p>
    <w:p w14:paraId="3128D98D" w14:textId="77777777" w:rsidR="003341BA" w:rsidRDefault="003341BA" w:rsidP="00BB1747">
      <w:pPr>
        <w:autoSpaceDE w:val="0"/>
        <w:autoSpaceDN w:val="0"/>
        <w:adjustRightInd w:val="0"/>
        <w:jc w:val="both"/>
        <w:rPr>
          <w:rFonts w:ascii="Times New Roman" w:hAnsi="Times New Roman"/>
          <w:b/>
          <w:sz w:val="24"/>
          <w:szCs w:val="24"/>
        </w:rPr>
      </w:pPr>
    </w:p>
    <w:p w14:paraId="072EB970" w14:textId="77777777" w:rsidR="003341BA" w:rsidRPr="00BB1747" w:rsidRDefault="003341BA" w:rsidP="00BB1747">
      <w:pPr>
        <w:autoSpaceDE w:val="0"/>
        <w:autoSpaceDN w:val="0"/>
        <w:adjustRightInd w:val="0"/>
        <w:jc w:val="both"/>
        <w:rPr>
          <w:rFonts w:ascii="Times New Roman" w:hAnsi="Times New Roman"/>
          <w:b/>
          <w:sz w:val="24"/>
          <w:szCs w:val="24"/>
        </w:rPr>
      </w:pPr>
    </w:p>
    <w:p w14:paraId="268CAE8B" w14:textId="77777777" w:rsidR="009A5271" w:rsidRPr="009A5271" w:rsidRDefault="009A5271" w:rsidP="009A5271">
      <w:pPr>
        <w:tabs>
          <w:tab w:val="center" w:pos="4536"/>
        </w:tabs>
        <w:autoSpaceDE w:val="0"/>
        <w:spacing w:before="0" w:beforeAutospacing="0" w:after="0" w:afterAutospacing="0" w:line="360" w:lineRule="auto"/>
        <w:jc w:val="both"/>
        <w:rPr>
          <w:rFonts w:ascii="Times New Roman" w:hAnsi="Times New Roman"/>
          <w:b/>
          <w:bCs/>
          <w:sz w:val="24"/>
          <w:szCs w:val="24"/>
        </w:rPr>
      </w:pPr>
      <w:r w:rsidRPr="009A5271">
        <w:rPr>
          <w:rFonts w:ascii="Times New Roman" w:hAnsi="Times New Roman"/>
          <w:b/>
          <w:bCs/>
          <w:sz w:val="24"/>
          <w:szCs w:val="24"/>
        </w:rPr>
        <w:t>1. CHARAKTERISTIKA PREDMETU</w:t>
      </w:r>
    </w:p>
    <w:p w14:paraId="7E10CE74" w14:textId="77777777" w:rsidR="009A5271" w:rsidRPr="003341BA" w:rsidRDefault="003341BA" w:rsidP="009A5271">
      <w:pPr>
        <w:autoSpaceDE w:val="0"/>
        <w:spacing w:before="0" w:beforeAutospacing="0" w:after="0" w:afterAutospacing="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EA454E7" wp14:editId="7159FDDA">
            <wp:extent cx="5754370" cy="1235710"/>
            <wp:effectExtent l="0" t="0" r="0" b="0"/>
            <wp:docPr id="71653425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4370" cy="1235710"/>
                    </a:xfrm>
                    <a:prstGeom prst="rect">
                      <a:avLst/>
                    </a:prstGeom>
                    <a:noFill/>
                    <a:ln>
                      <a:noFill/>
                    </a:ln>
                  </pic:spPr>
                </pic:pic>
              </a:graphicData>
            </a:graphic>
          </wp:inline>
        </w:drawing>
      </w:r>
    </w:p>
    <w:p w14:paraId="65CD2EAD" w14:textId="77777777" w:rsidR="009A5271" w:rsidRPr="00BB1747" w:rsidRDefault="009A5271" w:rsidP="009A5271">
      <w:pPr>
        <w:autoSpaceDE w:val="0"/>
        <w:spacing w:before="0" w:beforeAutospacing="0" w:after="0" w:afterAutospacing="0" w:line="360" w:lineRule="auto"/>
        <w:jc w:val="both"/>
        <w:rPr>
          <w:rFonts w:ascii="Times New Roman" w:hAnsi="Times New Roman"/>
          <w:b/>
          <w:bCs/>
          <w:sz w:val="24"/>
          <w:szCs w:val="24"/>
        </w:rPr>
      </w:pPr>
      <w:r w:rsidRPr="009A5271">
        <w:rPr>
          <w:rFonts w:ascii="Times New Roman" w:hAnsi="Times New Roman"/>
          <w:b/>
          <w:bCs/>
          <w:sz w:val="24"/>
          <w:szCs w:val="24"/>
        </w:rPr>
        <w:t>2. CIELE PREDMETU</w:t>
      </w:r>
    </w:p>
    <w:p w14:paraId="0B848A7A" w14:textId="77777777" w:rsidR="009A5271" w:rsidRPr="009A5271" w:rsidRDefault="009A5271" w:rsidP="009A5271">
      <w:pPr>
        <w:autoSpaceDE w:val="0"/>
        <w:spacing w:before="0" w:beforeAutospacing="0" w:after="0" w:afterAutospacing="0" w:line="360" w:lineRule="auto"/>
        <w:jc w:val="both"/>
        <w:rPr>
          <w:rFonts w:ascii="Times New Roman" w:hAnsi="Times New Roman"/>
          <w:bCs/>
          <w:sz w:val="24"/>
          <w:szCs w:val="24"/>
        </w:rPr>
      </w:pPr>
      <w:r w:rsidRPr="009A5271">
        <w:rPr>
          <w:rFonts w:ascii="Times New Roman" w:hAnsi="Times New Roman"/>
          <w:bCs/>
          <w:sz w:val="24"/>
          <w:szCs w:val="24"/>
        </w:rPr>
        <w:t>Ciele matematiky sú:</w:t>
      </w:r>
    </w:p>
    <w:p w14:paraId="76C125CF"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b/>
          <w:bCs/>
          <w:sz w:val="24"/>
          <w:szCs w:val="24"/>
        </w:rPr>
        <w:t xml:space="preserve">– </w:t>
      </w:r>
      <w:r w:rsidRPr="009A5271">
        <w:rPr>
          <w:rFonts w:ascii="Times New Roman" w:hAnsi="Times New Roman"/>
          <w:bCs/>
          <w:sz w:val="24"/>
          <w:szCs w:val="24"/>
        </w:rPr>
        <w:t>o</w:t>
      </w:r>
      <w:r w:rsidRPr="009A5271">
        <w:rPr>
          <w:rFonts w:ascii="Times New Roman" w:hAnsi="Times New Roman"/>
          <w:sz w:val="24"/>
          <w:szCs w:val="24"/>
        </w:rPr>
        <w:t>pakova</w:t>
      </w:r>
      <w:r w:rsidRPr="009A5271">
        <w:rPr>
          <w:rFonts w:ascii="Times New Roman" w:eastAsia="TimesNewRoman" w:hAnsi="Times New Roman"/>
          <w:sz w:val="24"/>
          <w:szCs w:val="24"/>
        </w:rPr>
        <w:t xml:space="preserve">ť </w:t>
      </w:r>
      <w:r w:rsidRPr="009A5271">
        <w:rPr>
          <w:rFonts w:ascii="Times New Roman" w:hAnsi="Times New Roman"/>
          <w:sz w:val="24"/>
          <w:szCs w:val="24"/>
        </w:rPr>
        <w:t>a preh</w:t>
      </w:r>
      <w:r w:rsidRPr="009A5271">
        <w:rPr>
          <w:rFonts w:ascii="Times New Roman" w:eastAsia="TimesNewRoman" w:hAnsi="Times New Roman"/>
          <w:sz w:val="24"/>
          <w:szCs w:val="24"/>
        </w:rPr>
        <w:t>ĺ</w:t>
      </w:r>
      <w:r w:rsidRPr="009A5271">
        <w:rPr>
          <w:rFonts w:ascii="Times New Roman" w:hAnsi="Times New Roman"/>
          <w:sz w:val="24"/>
          <w:szCs w:val="24"/>
        </w:rPr>
        <w:t>bi</w:t>
      </w:r>
      <w:r w:rsidRPr="009A5271">
        <w:rPr>
          <w:rFonts w:ascii="Times New Roman" w:eastAsia="TimesNewRoman" w:hAnsi="Times New Roman"/>
          <w:sz w:val="24"/>
          <w:szCs w:val="24"/>
        </w:rPr>
        <w:t xml:space="preserve">ť </w:t>
      </w:r>
      <w:r w:rsidRPr="009A5271">
        <w:rPr>
          <w:rFonts w:ascii="Times New Roman" w:hAnsi="Times New Roman"/>
          <w:sz w:val="24"/>
          <w:szCs w:val="24"/>
        </w:rPr>
        <w:t>u</w:t>
      </w:r>
      <w:r w:rsidRPr="009A5271">
        <w:rPr>
          <w:rFonts w:ascii="Times New Roman" w:eastAsia="TimesNewRoman" w:hAnsi="Times New Roman"/>
          <w:sz w:val="24"/>
          <w:szCs w:val="24"/>
        </w:rPr>
        <w:t>č</w:t>
      </w:r>
      <w:r w:rsidRPr="009A5271">
        <w:rPr>
          <w:rFonts w:ascii="Times New Roman" w:hAnsi="Times New Roman"/>
          <w:sz w:val="24"/>
          <w:szCs w:val="24"/>
        </w:rPr>
        <w:t>ivo z predchádzajúcich ro</w:t>
      </w:r>
      <w:r w:rsidRPr="009A5271">
        <w:rPr>
          <w:rFonts w:ascii="Times New Roman" w:eastAsia="TimesNewRoman" w:hAnsi="Times New Roman"/>
          <w:sz w:val="24"/>
          <w:szCs w:val="24"/>
        </w:rPr>
        <w:t>č</w:t>
      </w:r>
      <w:r w:rsidRPr="009A5271">
        <w:rPr>
          <w:rFonts w:ascii="Times New Roman" w:hAnsi="Times New Roman"/>
          <w:sz w:val="24"/>
          <w:szCs w:val="24"/>
        </w:rPr>
        <w:t>níkov,</w:t>
      </w:r>
    </w:p>
    <w:p w14:paraId="6AD47EF1"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b/>
          <w:bCs/>
          <w:sz w:val="24"/>
          <w:szCs w:val="24"/>
        </w:rPr>
        <w:t xml:space="preserve">– </w:t>
      </w:r>
      <w:r w:rsidRPr="009A5271">
        <w:rPr>
          <w:rFonts w:ascii="Times New Roman" w:hAnsi="Times New Roman"/>
          <w:sz w:val="24"/>
          <w:szCs w:val="24"/>
        </w:rPr>
        <w:t>vedie</w:t>
      </w:r>
      <w:r w:rsidRPr="009A5271">
        <w:rPr>
          <w:rFonts w:ascii="Times New Roman" w:eastAsia="TimesNewRoman" w:hAnsi="Times New Roman"/>
          <w:sz w:val="24"/>
          <w:szCs w:val="24"/>
        </w:rPr>
        <w:t xml:space="preserve">ť </w:t>
      </w:r>
      <w:r w:rsidRPr="009A5271">
        <w:rPr>
          <w:rFonts w:ascii="Times New Roman" w:hAnsi="Times New Roman"/>
          <w:sz w:val="24"/>
          <w:szCs w:val="24"/>
        </w:rPr>
        <w:t>s</w:t>
      </w:r>
      <w:r w:rsidRPr="009A5271">
        <w:rPr>
          <w:rFonts w:ascii="Times New Roman" w:eastAsia="TimesNewRoman" w:hAnsi="Times New Roman"/>
          <w:sz w:val="24"/>
          <w:szCs w:val="24"/>
        </w:rPr>
        <w:t>č</w:t>
      </w:r>
      <w:r w:rsidRPr="009A5271">
        <w:rPr>
          <w:rFonts w:ascii="Times New Roman" w:hAnsi="Times New Roman"/>
          <w:sz w:val="24"/>
          <w:szCs w:val="24"/>
        </w:rPr>
        <w:t>itova</w:t>
      </w:r>
      <w:r w:rsidRPr="009A5271">
        <w:rPr>
          <w:rFonts w:ascii="Times New Roman" w:eastAsia="TimesNewRoman" w:hAnsi="Times New Roman"/>
          <w:sz w:val="24"/>
          <w:szCs w:val="24"/>
        </w:rPr>
        <w:t xml:space="preserve">ť </w:t>
      </w:r>
      <w:r w:rsidRPr="009A5271">
        <w:rPr>
          <w:rFonts w:ascii="Times New Roman" w:hAnsi="Times New Roman"/>
          <w:sz w:val="24"/>
          <w:szCs w:val="24"/>
        </w:rPr>
        <w:t>a od</w:t>
      </w:r>
      <w:r w:rsidRPr="009A5271">
        <w:rPr>
          <w:rFonts w:ascii="Times New Roman" w:eastAsia="TimesNewRoman" w:hAnsi="Times New Roman"/>
          <w:sz w:val="24"/>
          <w:szCs w:val="24"/>
        </w:rPr>
        <w:t>č</w:t>
      </w:r>
      <w:r w:rsidRPr="009A5271">
        <w:rPr>
          <w:rFonts w:ascii="Times New Roman" w:hAnsi="Times New Roman"/>
          <w:sz w:val="24"/>
          <w:szCs w:val="24"/>
        </w:rPr>
        <w:t>itova</w:t>
      </w:r>
      <w:r w:rsidRPr="009A5271">
        <w:rPr>
          <w:rFonts w:ascii="Times New Roman" w:eastAsia="TimesNewRoman" w:hAnsi="Times New Roman"/>
          <w:sz w:val="24"/>
          <w:szCs w:val="24"/>
        </w:rPr>
        <w:t xml:space="preserve">ť </w:t>
      </w:r>
      <w:r w:rsidRPr="009A5271">
        <w:rPr>
          <w:rFonts w:ascii="Times New Roman" w:hAnsi="Times New Roman"/>
          <w:sz w:val="24"/>
          <w:szCs w:val="24"/>
        </w:rPr>
        <w:t xml:space="preserve">prirodzené </w:t>
      </w:r>
      <w:r w:rsidRPr="009A5271">
        <w:rPr>
          <w:rFonts w:ascii="Times New Roman" w:eastAsia="TimesNewRoman" w:hAnsi="Times New Roman"/>
          <w:sz w:val="24"/>
          <w:szCs w:val="24"/>
        </w:rPr>
        <w:t>č</w:t>
      </w:r>
      <w:r w:rsidRPr="009A5271">
        <w:rPr>
          <w:rFonts w:ascii="Times New Roman" w:hAnsi="Times New Roman"/>
          <w:sz w:val="24"/>
          <w:szCs w:val="24"/>
        </w:rPr>
        <w:t>ísla písomne, v obore do 10 000,</w:t>
      </w:r>
    </w:p>
    <w:p w14:paraId="7516D06B"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b/>
          <w:bCs/>
          <w:sz w:val="24"/>
          <w:szCs w:val="24"/>
        </w:rPr>
        <w:t xml:space="preserve">– </w:t>
      </w:r>
      <w:r w:rsidRPr="009A5271">
        <w:rPr>
          <w:rFonts w:ascii="Times New Roman" w:hAnsi="Times New Roman"/>
          <w:sz w:val="24"/>
          <w:szCs w:val="24"/>
        </w:rPr>
        <w:t>rieši</w:t>
      </w:r>
      <w:r w:rsidRPr="009A5271">
        <w:rPr>
          <w:rFonts w:ascii="Times New Roman" w:eastAsia="TimesNewRoman" w:hAnsi="Times New Roman"/>
          <w:sz w:val="24"/>
          <w:szCs w:val="24"/>
        </w:rPr>
        <w:t xml:space="preserve">ť </w:t>
      </w:r>
      <w:r w:rsidRPr="009A5271">
        <w:rPr>
          <w:rFonts w:ascii="Times New Roman" w:hAnsi="Times New Roman"/>
          <w:sz w:val="24"/>
          <w:szCs w:val="24"/>
        </w:rPr>
        <w:t>slovné úlohy,</w:t>
      </w:r>
    </w:p>
    <w:p w14:paraId="0746963B"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b/>
          <w:bCs/>
          <w:sz w:val="24"/>
          <w:szCs w:val="24"/>
        </w:rPr>
        <w:t xml:space="preserve">– </w:t>
      </w:r>
      <w:r w:rsidRPr="009A5271">
        <w:rPr>
          <w:rFonts w:ascii="Times New Roman" w:hAnsi="Times New Roman"/>
          <w:sz w:val="24"/>
          <w:szCs w:val="24"/>
        </w:rPr>
        <w:t>osvoji</w:t>
      </w:r>
      <w:r w:rsidRPr="009A5271">
        <w:rPr>
          <w:rFonts w:ascii="Times New Roman" w:eastAsia="TimesNewRoman" w:hAnsi="Times New Roman"/>
          <w:sz w:val="24"/>
          <w:szCs w:val="24"/>
        </w:rPr>
        <w:t xml:space="preserve">ť </w:t>
      </w:r>
      <w:r w:rsidRPr="009A5271">
        <w:rPr>
          <w:rFonts w:ascii="Times New Roman" w:hAnsi="Times New Roman"/>
          <w:sz w:val="24"/>
          <w:szCs w:val="24"/>
        </w:rPr>
        <w:t xml:space="preserve">si </w:t>
      </w:r>
      <w:proofErr w:type="spellStart"/>
      <w:r w:rsidRPr="009A5271">
        <w:rPr>
          <w:rFonts w:ascii="Times New Roman" w:hAnsi="Times New Roman"/>
          <w:sz w:val="24"/>
          <w:szCs w:val="24"/>
        </w:rPr>
        <w:t>numeráciu</w:t>
      </w:r>
      <w:proofErr w:type="spellEnd"/>
      <w:r w:rsidRPr="009A5271">
        <w:rPr>
          <w:rFonts w:ascii="Times New Roman" w:hAnsi="Times New Roman"/>
          <w:sz w:val="24"/>
          <w:szCs w:val="24"/>
        </w:rPr>
        <w:t xml:space="preserve"> prirodzených </w:t>
      </w:r>
      <w:r w:rsidRPr="009A5271">
        <w:rPr>
          <w:rFonts w:ascii="Times New Roman" w:eastAsia="TimesNewRoman" w:hAnsi="Times New Roman"/>
          <w:sz w:val="24"/>
          <w:szCs w:val="24"/>
        </w:rPr>
        <w:t>č</w:t>
      </w:r>
      <w:r w:rsidRPr="009A5271">
        <w:rPr>
          <w:rFonts w:ascii="Times New Roman" w:hAnsi="Times New Roman"/>
          <w:sz w:val="24"/>
          <w:szCs w:val="24"/>
        </w:rPr>
        <w:t>ísel v obore do 10 000,</w:t>
      </w:r>
    </w:p>
    <w:p w14:paraId="39FE0490"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b/>
          <w:bCs/>
          <w:sz w:val="24"/>
          <w:szCs w:val="24"/>
        </w:rPr>
        <w:t xml:space="preserve">– </w:t>
      </w:r>
      <w:r w:rsidRPr="009A5271">
        <w:rPr>
          <w:rFonts w:ascii="Times New Roman" w:hAnsi="Times New Roman"/>
          <w:sz w:val="24"/>
          <w:szCs w:val="24"/>
        </w:rPr>
        <w:t>vedie</w:t>
      </w:r>
      <w:r w:rsidRPr="009A5271">
        <w:rPr>
          <w:rFonts w:ascii="Times New Roman" w:eastAsia="TimesNewRoman" w:hAnsi="Times New Roman"/>
          <w:sz w:val="24"/>
          <w:szCs w:val="24"/>
        </w:rPr>
        <w:t xml:space="preserve">ť </w:t>
      </w:r>
      <w:r w:rsidRPr="009A5271">
        <w:rPr>
          <w:rFonts w:ascii="Times New Roman" w:hAnsi="Times New Roman"/>
          <w:sz w:val="24"/>
          <w:szCs w:val="24"/>
        </w:rPr>
        <w:t>s</w:t>
      </w:r>
      <w:r w:rsidRPr="009A5271">
        <w:rPr>
          <w:rFonts w:ascii="Times New Roman" w:eastAsia="TimesNewRoman" w:hAnsi="Times New Roman"/>
          <w:sz w:val="24"/>
          <w:szCs w:val="24"/>
        </w:rPr>
        <w:t>č</w:t>
      </w:r>
      <w:r w:rsidRPr="009A5271">
        <w:rPr>
          <w:rFonts w:ascii="Times New Roman" w:hAnsi="Times New Roman"/>
          <w:sz w:val="24"/>
          <w:szCs w:val="24"/>
        </w:rPr>
        <w:t>itova</w:t>
      </w:r>
      <w:r w:rsidRPr="009A5271">
        <w:rPr>
          <w:rFonts w:ascii="Times New Roman" w:eastAsia="TimesNewRoman" w:hAnsi="Times New Roman"/>
          <w:sz w:val="24"/>
          <w:szCs w:val="24"/>
        </w:rPr>
        <w:t xml:space="preserve">ť </w:t>
      </w:r>
      <w:r w:rsidRPr="009A5271">
        <w:rPr>
          <w:rFonts w:ascii="Times New Roman" w:hAnsi="Times New Roman"/>
          <w:sz w:val="24"/>
          <w:szCs w:val="24"/>
        </w:rPr>
        <w:t>a od</w:t>
      </w:r>
      <w:r w:rsidRPr="009A5271">
        <w:rPr>
          <w:rFonts w:ascii="Times New Roman" w:eastAsia="TimesNewRoman" w:hAnsi="Times New Roman"/>
          <w:sz w:val="24"/>
          <w:szCs w:val="24"/>
        </w:rPr>
        <w:t>č</w:t>
      </w:r>
      <w:r w:rsidRPr="009A5271">
        <w:rPr>
          <w:rFonts w:ascii="Times New Roman" w:hAnsi="Times New Roman"/>
          <w:sz w:val="24"/>
          <w:szCs w:val="24"/>
        </w:rPr>
        <w:t>itova</w:t>
      </w:r>
      <w:r w:rsidRPr="009A5271">
        <w:rPr>
          <w:rFonts w:ascii="Times New Roman" w:eastAsia="TimesNewRoman" w:hAnsi="Times New Roman"/>
          <w:sz w:val="24"/>
          <w:szCs w:val="24"/>
        </w:rPr>
        <w:t xml:space="preserve">ť </w:t>
      </w:r>
      <w:r w:rsidRPr="009A5271">
        <w:rPr>
          <w:rFonts w:ascii="Times New Roman" w:hAnsi="Times New Roman"/>
          <w:sz w:val="24"/>
          <w:szCs w:val="24"/>
        </w:rPr>
        <w:t xml:space="preserve">prirodzené </w:t>
      </w:r>
      <w:r w:rsidRPr="009A5271">
        <w:rPr>
          <w:rFonts w:ascii="Times New Roman" w:eastAsia="TimesNewRoman" w:hAnsi="Times New Roman"/>
          <w:sz w:val="24"/>
          <w:szCs w:val="24"/>
        </w:rPr>
        <w:t>č</w:t>
      </w:r>
      <w:r w:rsidRPr="009A5271">
        <w:rPr>
          <w:rFonts w:ascii="Times New Roman" w:hAnsi="Times New Roman"/>
          <w:sz w:val="24"/>
          <w:szCs w:val="24"/>
        </w:rPr>
        <w:t>ísla v obore do 10 000 spamäti a písomne,</w:t>
      </w:r>
    </w:p>
    <w:p w14:paraId="6101EBD1"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osvoji</w:t>
      </w:r>
      <w:r w:rsidRPr="009A5271">
        <w:rPr>
          <w:rFonts w:ascii="Times New Roman" w:eastAsia="TimesNewRoman" w:hAnsi="Times New Roman"/>
          <w:sz w:val="24"/>
          <w:szCs w:val="24"/>
        </w:rPr>
        <w:t xml:space="preserve">ť </w:t>
      </w:r>
      <w:r w:rsidRPr="009A5271">
        <w:rPr>
          <w:rFonts w:ascii="Times New Roman" w:hAnsi="Times New Roman"/>
          <w:sz w:val="24"/>
          <w:szCs w:val="24"/>
        </w:rPr>
        <w:t>si násobenie a delenie v obore násobiliek do 100,</w:t>
      </w:r>
    </w:p>
    <w:p w14:paraId="21C09329"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vedieť základné jednotky času</w:t>
      </w:r>
    </w:p>
    <w:p w14:paraId="73DA4463"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b/>
          <w:bCs/>
          <w:sz w:val="24"/>
          <w:szCs w:val="24"/>
        </w:rPr>
        <w:t xml:space="preserve">– </w:t>
      </w:r>
      <w:r w:rsidRPr="009A5271">
        <w:rPr>
          <w:rFonts w:ascii="Times New Roman" w:hAnsi="Times New Roman"/>
          <w:sz w:val="24"/>
          <w:szCs w:val="24"/>
        </w:rPr>
        <w:t>vedie</w:t>
      </w:r>
      <w:r w:rsidRPr="009A5271">
        <w:rPr>
          <w:rFonts w:ascii="Times New Roman" w:eastAsia="TimesNewRoman" w:hAnsi="Times New Roman"/>
          <w:sz w:val="24"/>
          <w:szCs w:val="24"/>
        </w:rPr>
        <w:t xml:space="preserve">ť </w:t>
      </w:r>
      <w:r w:rsidRPr="009A5271">
        <w:rPr>
          <w:rFonts w:ascii="Times New Roman" w:hAnsi="Times New Roman"/>
          <w:sz w:val="24"/>
          <w:szCs w:val="24"/>
        </w:rPr>
        <w:t>mera</w:t>
      </w:r>
      <w:r w:rsidRPr="009A5271">
        <w:rPr>
          <w:rFonts w:ascii="Times New Roman" w:eastAsia="TimesNewRoman" w:hAnsi="Times New Roman"/>
          <w:sz w:val="24"/>
          <w:szCs w:val="24"/>
        </w:rPr>
        <w:t xml:space="preserve">ť </w:t>
      </w:r>
      <w:r w:rsidRPr="009A5271">
        <w:rPr>
          <w:rFonts w:ascii="Times New Roman" w:hAnsi="Times New Roman"/>
          <w:sz w:val="24"/>
          <w:szCs w:val="24"/>
        </w:rPr>
        <w:t>a rysova</w:t>
      </w:r>
      <w:r w:rsidRPr="009A5271">
        <w:rPr>
          <w:rFonts w:ascii="Times New Roman" w:eastAsia="TimesNewRoman" w:hAnsi="Times New Roman"/>
          <w:sz w:val="24"/>
          <w:szCs w:val="24"/>
        </w:rPr>
        <w:t xml:space="preserve">ť </w:t>
      </w:r>
      <w:r w:rsidRPr="009A5271">
        <w:rPr>
          <w:rFonts w:ascii="Times New Roman" w:hAnsi="Times New Roman"/>
          <w:sz w:val="24"/>
          <w:szCs w:val="24"/>
        </w:rPr>
        <w:t>úse</w:t>
      </w:r>
      <w:r w:rsidRPr="009A5271">
        <w:rPr>
          <w:rFonts w:ascii="Times New Roman" w:eastAsia="TimesNewRoman" w:hAnsi="Times New Roman"/>
          <w:sz w:val="24"/>
          <w:szCs w:val="24"/>
        </w:rPr>
        <w:t>č</w:t>
      </w:r>
      <w:r w:rsidRPr="009A5271">
        <w:rPr>
          <w:rFonts w:ascii="Times New Roman" w:hAnsi="Times New Roman"/>
          <w:sz w:val="24"/>
          <w:szCs w:val="24"/>
        </w:rPr>
        <w:t>ky danej d</w:t>
      </w:r>
      <w:r w:rsidRPr="009A5271">
        <w:rPr>
          <w:rFonts w:ascii="Times New Roman" w:eastAsia="TimesNewRoman" w:hAnsi="Times New Roman"/>
          <w:sz w:val="24"/>
          <w:szCs w:val="24"/>
        </w:rPr>
        <w:t>ĺ</w:t>
      </w:r>
      <w:r w:rsidRPr="009A5271">
        <w:rPr>
          <w:rFonts w:ascii="Times New Roman" w:hAnsi="Times New Roman"/>
          <w:sz w:val="24"/>
          <w:szCs w:val="24"/>
        </w:rPr>
        <w:t>žky,</w:t>
      </w:r>
    </w:p>
    <w:p w14:paraId="177E8886"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b/>
          <w:bCs/>
          <w:sz w:val="24"/>
          <w:szCs w:val="24"/>
        </w:rPr>
        <w:t xml:space="preserve">– </w:t>
      </w:r>
      <w:r w:rsidRPr="009A5271">
        <w:rPr>
          <w:rFonts w:ascii="Times New Roman" w:hAnsi="Times New Roman"/>
          <w:sz w:val="24"/>
          <w:szCs w:val="24"/>
        </w:rPr>
        <w:t>vedie</w:t>
      </w:r>
      <w:r w:rsidRPr="009A5271">
        <w:rPr>
          <w:rFonts w:ascii="Times New Roman" w:eastAsia="TimesNewRoman" w:hAnsi="Times New Roman"/>
          <w:sz w:val="24"/>
          <w:szCs w:val="24"/>
        </w:rPr>
        <w:t xml:space="preserve">ť </w:t>
      </w:r>
      <w:r w:rsidRPr="009A5271">
        <w:rPr>
          <w:rFonts w:ascii="Times New Roman" w:hAnsi="Times New Roman"/>
          <w:sz w:val="24"/>
          <w:szCs w:val="24"/>
        </w:rPr>
        <w:t>používa</w:t>
      </w:r>
      <w:r w:rsidRPr="009A5271">
        <w:rPr>
          <w:rFonts w:ascii="Times New Roman" w:eastAsia="TimesNewRoman" w:hAnsi="Times New Roman"/>
          <w:sz w:val="24"/>
          <w:szCs w:val="24"/>
        </w:rPr>
        <w:t xml:space="preserve">ť </w:t>
      </w:r>
      <w:r w:rsidRPr="009A5271">
        <w:rPr>
          <w:rFonts w:ascii="Times New Roman" w:hAnsi="Times New Roman"/>
          <w:sz w:val="24"/>
          <w:szCs w:val="24"/>
        </w:rPr>
        <w:t>jednotky d</w:t>
      </w:r>
      <w:r w:rsidRPr="009A5271">
        <w:rPr>
          <w:rFonts w:ascii="Times New Roman" w:eastAsia="TimesNewRoman" w:hAnsi="Times New Roman"/>
          <w:sz w:val="24"/>
          <w:szCs w:val="24"/>
        </w:rPr>
        <w:t>ĺ</w:t>
      </w:r>
      <w:r w:rsidRPr="009A5271">
        <w:rPr>
          <w:rFonts w:ascii="Times New Roman" w:hAnsi="Times New Roman"/>
          <w:sz w:val="24"/>
          <w:szCs w:val="24"/>
        </w:rPr>
        <w:t xml:space="preserve">žky: mm, km, </w:t>
      </w:r>
    </w:p>
    <w:p w14:paraId="6C482836"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b/>
          <w:bCs/>
          <w:sz w:val="24"/>
          <w:szCs w:val="24"/>
        </w:rPr>
        <w:t xml:space="preserve">– </w:t>
      </w:r>
      <w:r w:rsidRPr="009A5271">
        <w:rPr>
          <w:rFonts w:ascii="Times New Roman" w:hAnsi="Times New Roman"/>
          <w:sz w:val="24"/>
          <w:szCs w:val="24"/>
        </w:rPr>
        <w:t>pracova</w:t>
      </w:r>
      <w:r w:rsidRPr="009A5271">
        <w:rPr>
          <w:rFonts w:ascii="Times New Roman" w:eastAsia="TimesNewRoman" w:hAnsi="Times New Roman"/>
          <w:sz w:val="24"/>
          <w:szCs w:val="24"/>
        </w:rPr>
        <w:t xml:space="preserve">ť </w:t>
      </w:r>
      <w:r w:rsidRPr="009A5271">
        <w:rPr>
          <w:rFonts w:ascii="Times New Roman" w:hAnsi="Times New Roman"/>
          <w:sz w:val="24"/>
          <w:szCs w:val="24"/>
        </w:rPr>
        <w:t>s kružidlom.</w:t>
      </w:r>
    </w:p>
    <w:p w14:paraId="273B8DEA" w14:textId="77777777" w:rsidR="009A5271" w:rsidRPr="009A5271" w:rsidRDefault="009A5271" w:rsidP="009A5271">
      <w:pPr>
        <w:autoSpaceDE w:val="0"/>
        <w:spacing w:before="0" w:beforeAutospacing="0" w:after="0" w:afterAutospacing="0" w:line="360" w:lineRule="auto"/>
        <w:ind w:left="360" w:hanging="360"/>
        <w:jc w:val="both"/>
        <w:rPr>
          <w:rFonts w:ascii="Times New Roman" w:hAnsi="Times New Roman"/>
          <w:sz w:val="24"/>
          <w:szCs w:val="24"/>
        </w:rPr>
      </w:pPr>
      <w:r w:rsidRPr="009A5271">
        <w:rPr>
          <w:rFonts w:ascii="Times New Roman" w:hAnsi="Times New Roman"/>
          <w:sz w:val="24"/>
          <w:szCs w:val="24"/>
        </w:rPr>
        <w:t>-  využíva</w:t>
      </w:r>
      <w:r w:rsidRPr="009A5271">
        <w:rPr>
          <w:rFonts w:ascii="Times New Roman" w:eastAsia="TimesNewRoman" w:hAnsi="Times New Roman"/>
          <w:sz w:val="24"/>
          <w:szCs w:val="24"/>
        </w:rPr>
        <w:t xml:space="preserve">ť </w:t>
      </w:r>
      <w:r w:rsidRPr="009A5271">
        <w:rPr>
          <w:rFonts w:ascii="Times New Roman" w:hAnsi="Times New Roman"/>
          <w:sz w:val="24"/>
          <w:szCs w:val="24"/>
        </w:rPr>
        <w:t>osvojené vedomosti v reálnom živote</w:t>
      </w:r>
    </w:p>
    <w:p w14:paraId="32C00BDF" w14:textId="77777777" w:rsidR="009A5271" w:rsidRPr="009A5271" w:rsidRDefault="009A5271" w:rsidP="009A5271">
      <w:pPr>
        <w:pStyle w:val="Zarkazkladnhotextu"/>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 stimulovať priestorové a časové predstavy, názorné predstavy o prirodzenom čísle  a matematických operáciách </w:t>
      </w:r>
    </w:p>
    <w:p w14:paraId="0C9436E4" w14:textId="77777777" w:rsidR="009A5271" w:rsidRPr="009A5271" w:rsidRDefault="009A5271" w:rsidP="009A5271">
      <w:pPr>
        <w:autoSpaceDE w:val="0"/>
        <w:spacing w:before="0" w:beforeAutospacing="0" w:after="0" w:afterAutospacing="0" w:line="360" w:lineRule="auto"/>
        <w:ind w:left="360" w:hanging="360"/>
        <w:jc w:val="both"/>
        <w:rPr>
          <w:rFonts w:ascii="Times New Roman" w:hAnsi="Times New Roman"/>
          <w:bCs/>
          <w:sz w:val="24"/>
          <w:szCs w:val="24"/>
        </w:rPr>
      </w:pPr>
      <w:r w:rsidRPr="009A5271">
        <w:rPr>
          <w:rFonts w:ascii="Times New Roman" w:hAnsi="Times New Roman"/>
          <w:bCs/>
          <w:sz w:val="24"/>
          <w:szCs w:val="24"/>
        </w:rPr>
        <w:t xml:space="preserve">-    získavať zručnosti a návyky v rámci rysovania a merania </w:t>
      </w:r>
    </w:p>
    <w:p w14:paraId="2D0A8A3E" w14:textId="77777777" w:rsidR="009A5271" w:rsidRPr="009A5271" w:rsidRDefault="009A5271" w:rsidP="009A5271">
      <w:pPr>
        <w:autoSpaceDE w:val="0"/>
        <w:spacing w:before="0" w:beforeAutospacing="0" w:after="0" w:afterAutospacing="0" w:line="360" w:lineRule="auto"/>
        <w:ind w:left="360" w:hanging="360"/>
        <w:jc w:val="both"/>
        <w:rPr>
          <w:rFonts w:ascii="Times New Roman" w:hAnsi="Times New Roman"/>
          <w:bCs/>
          <w:sz w:val="24"/>
          <w:szCs w:val="24"/>
        </w:rPr>
      </w:pPr>
      <w:r w:rsidRPr="009A5271">
        <w:rPr>
          <w:rFonts w:ascii="Times New Roman" w:hAnsi="Times New Roman"/>
          <w:bCs/>
          <w:sz w:val="24"/>
          <w:szCs w:val="24"/>
        </w:rPr>
        <w:t xml:space="preserve">-    rozvíjať tvorivosť </w:t>
      </w:r>
    </w:p>
    <w:p w14:paraId="086635F5" w14:textId="77777777" w:rsidR="009A5271" w:rsidRPr="009A5271" w:rsidRDefault="009A5271" w:rsidP="00BB1747">
      <w:pPr>
        <w:autoSpaceDE w:val="0"/>
        <w:spacing w:before="0" w:beforeAutospacing="0" w:after="0" w:afterAutospacing="0" w:line="360" w:lineRule="auto"/>
        <w:ind w:left="360" w:hanging="360"/>
        <w:jc w:val="both"/>
        <w:rPr>
          <w:rFonts w:ascii="Times New Roman" w:hAnsi="Times New Roman"/>
          <w:bCs/>
          <w:sz w:val="24"/>
          <w:szCs w:val="24"/>
        </w:rPr>
      </w:pPr>
      <w:r w:rsidRPr="009A5271">
        <w:rPr>
          <w:rFonts w:ascii="Times New Roman" w:hAnsi="Times New Roman"/>
          <w:bCs/>
          <w:sz w:val="24"/>
          <w:szCs w:val="24"/>
        </w:rPr>
        <w:t>-    tímová práca</w:t>
      </w:r>
    </w:p>
    <w:p w14:paraId="5430ABC7" w14:textId="77777777" w:rsidR="009A5271" w:rsidRPr="009A5271" w:rsidRDefault="009A5271" w:rsidP="009A5271">
      <w:pPr>
        <w:autoSpaceDE w:val="0"/>
        <w:spacing w:before="0" w:beforeAutospacing="0" w:after="0" w:afterAutospacing="0" w:line="360" w:lineRule="auto"/>
        <w:jc w:val="both"/>
        <w:rPr>
          <w:rFonts w:ascii="Times New Roman" w:hAnsi="Times New Roman"/>
          <w:b/>
          <w:bCs/>
          <w:sz w:val="24"/>
          <w:szCs w:val="24"/>
        </w:rPr>
      </w:pPr>
    </w:p>
    <w:p w14:paraId="6A3ADED6" w14:textId="77777777" w:rsidR="009A5271" w:rsidRPr="009A5271" w:rsidRDefault="009A5271" w:rsidP="009A5271">
      <w:pPr>
        <w:autoSpaceDE w:val="0"/>
        <w:spacing w:before="0" w:beforeAutospacing="0" w:after="0" w:afterAutospacing="0" w:line="360" w:lineRule="auto"/>
        <w:jc w:val="both"/>
        <w:rPr>
          <w:rFonts w:ascii="Times New Roman" w:hAnsi="Times New Roman"/>
          <w:b/>
          <w:bCs/>
          <w:sz w:val="24"/>
          <w:szCs w:val="24"/>
        </w:rPr>
      </w:pPr>
      <w:r w:rsidRPr="009A5271">
        <w:rPr>
          <w:rFonts w:ascii="Times New Roman" w:hAnsi="Times New Roman"/>
          <w:b/>
          <w:bCs/>
          <w:sz w:val="24"/>
          <w:szCs w:val="24"/>
        </w:rPr>
        <w:t>3. OBSAH PREDMETU</w:t>
      </w:r>
    </w:p>
    <w:p w14:paraId="6F83A702" w14:textId="77777777" w:rsidR="009A5271" w:rsidRPr="009A5271" w:rsidRDefault="009A5271" w:rsidP="009A5271">
      <w:pPr>
        <w:pStyle w:val="Nadpis1"/>
        <w:keepLines w:val="0"/>
        <w:numPr>
          <w:ilvl w:val="0"/>
          <w:numId w:val="11"/>
        </w:numPr>
        <w:suppressAutoHyphens/>
        <w:spacing w:before="0" w:beforeAutospacing="0" w:afterAutospacing="0" w:line="360" w:lineRule="auto"/>
        <w:jc w:val="both"/>
        <w:rPr>
          <w:rFonts w:ascii="Times New Roman" w:hAnsi="Times New Roman" w:cs="Times New Roman"/>
          <w:color w:val="auto"/>
          <w:sz w:val="24"/>
          <w:szCs w:val="24"/>
        </w:rPr>
      </w:pPr>
      <w:r w:rsidRPr="009A5271">
        <w:rPr>
          <w:rFonts w:ascii="Times New Roman" w:hAnsi="Times New Roman" w:cs="Times New Roman"/>
          <w:color w:val="auto"/>
          <w:sz w:val="24"/>
          <w:szCs w:val="24"/>
        </w:rPr>
        <w:t>Aritmetika</w:t>
      </w:r>
    </w:p>
    <w:p w14:paraId="28AAEDD1"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eastAsia="TimesNewRoman" w:hAnsi="Times New Roman"/>
          <w:b/>
          <w:i/>
          <w:sz w:val="24"/>
          <w:szCs w:val="24"/>
        </w:rPr>
      </w:pPr>
      <w:r w:rsidRPr="009A5271">
        <w:rPr>
          <w:rFonts w:ascii="Times New Roman" w:eastAsia="TimesNewRoman" w:hAnsi="Times New Roman"/>
          <w:b/>
          <w:i/>
          <w:sz w:val="24"/>
          <w:szCs w:val="24"/>
        </w:rPr>
        <w:t>Sčitovanie a odčitovanie v obore do 1000</w:t>
      </w:r>
    </w:p>
    <w:p w14:paraId="40722898"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eastAsia="TimesNewRoman" w:hAnsi="Times New Roman"/>
          <w:sz w:val="24"/>
          <w:szCs w:val="24"/>
        </w:rPr>
        <w:t>Písomné sčitovanie a odčitovanie</w:t>
      </w:r>
      <w:r w:rsidRPr="009A5271">
        <w:rPr>
          <w:rFonts w:ascii="Times New Roman" w:hAnsi="Times New Roman"/>
          <w:sz w:val="24"/>
          <w:szCs w:val="24"/>
        </w:rPr>
        <w:t xml:space="preserve"> trojciferných </w:t>
      </w:r>
      <w:r w:rsidRPr="009A5271">
        <w:rPr>
          <w:rFonts w:ascii="Times New Roman" w:eastAsia="TimesNewRoman" w:hAnsi="Times New Roman"/>
          <w:sz w:val="24"/>
          <w:szCs w:val="24"/>
        </w:rPr>
        <w:t>č</w:t>
      </w:r>
      <w:r w:rsidRPr="009A5271">
        <w:rPr>
          <w:rFonts w:ascii="Times New Roman" w:hAnsi="Times New Roman"/>
          <w:sz w:val="24"/>
          <w:szCs w:val="24"/>
        </w:rPr>
        <w:t>ísel  s prechodom cez základ.</w:t>
      </w:r>
    </w:p>
    <w:p w14:paraId="768C1580"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   Riešenie slovných úloh.</w:t>
      </w:r>
    </w:p>
    <w:p w14:paraId="7721B7DF"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eastAsia="TimesNewRoman" w:hAnsi="Times New Roman"/>
          <w:b/>
          <w:i/>
          <w:sz w:val="24"/>
          <w:szCs w:val="24"/>
        </w:rPr>
      </w:pPr>
      <w:r w:rsidRPr="009A5271">
        <w:rPr>
          <w:rFonts w:ascii="Times New Roman" w:eastAsia="TimesNewRoman" w:hAnsi="Times New Roman"/>
          <w:b/>
          <w:i/>
          <w:sz w:val="24"/>
          <w:szCs w:val="24"/>
        </w:rPr>
        <w:t>Násobenie a delenie v obore do 100</w:t>
      </w:r>
    </w:p>
    <w:p w14:paraId="6397E743"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Násobenie a delenie v obore násobiliek do 100</w:t>
      </w:r>
    </w:p>
    <w:p w14:paraId="558FDBEA"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lastRenderedPageBreak/>
        <w:t xml:space="preserve">  Tvorenie a zápis príkladov násobenia a delenia v obore násobiliek do 100.</w:t>
      </w:r>
    </w:p>
    <w:p w14:paraId="0AF49367"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Násobilka číslom 7, 8, 9 a 10 – pamäťový nácvik.</w:t>
      </w:r>
    </w:p>
    <w:p w14:paraId="63C77F67"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Riešenie jednoduchých slovných úloh na násobenie a delenie.</w:t>
      </w:r>
    </w:p>
    <w:p w14:paraId="776F79F7"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hAnsi="Times New Roman"/>
          <w:b/>
          <w:bCs/>
          <w:i/>
          <w:sz w:val="24"/>
          <w:szCs w:val="24"/>
        </w:rPr>
      </w:pPr>
      <w:r w:rsidRPr="009A5271">
        <w:rPr>
          <w:rFonts w:ascii="Times New Roman" w:eastAsia="TimesNewRoman" w:hAnsi="Times New Roman"/>
          <w:b/>
          <w:i/>
          <w:sz w:val="24"/>
          <w:szCs w:val="24"/>
        </w:rPr>
        <w:t>Prirodzené čísla v obore do 10 000.</w:t>
      </w:r>
      <w:r w:rsidRPr="009A5271">
        <w:rPr>
          <w:rFonts w:ascii="Times New Roman" w:hAnsi="Times New Roman"/>
          <w:b/>
          <w:bCs/>
          <w:i/>
          <w:sz w:val="24"/>
          <w:szCs w:val="24"/>
        </w:rPr>
        <w:t xml:space="preserve">Sčitovanie a odčitovanie. </w:t>
      </w:r>
    </w:p>
    <w:p w14:paraId="0AA6F9FC"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proofErr w:type="spellStart"/>
      <w:r w:rsidRPr="009A5271">
        <w:rPr>
          <w:rFonts w:ascii="Times New Roman" w:eastAsia="TimesNewRoman" w:hAnsi="Times New Roman"/>
          <w:sz w:val="24"/>
          <w:szCs w:val="24"/>
        </w:rPr>
        <w:t>Numerácia</w:t>
      </w:r>
      <w:proofErr w:type="spellEnd"/>
      <w:r w:rsidRPr="009A5271">
        <w:rPr>
          <w:rFonts w:ascii="Times New Roman" w:eastAsia="TimesNewRoman" w:hAnsi="Times New Roman"/>
          <w:sz w:val="24"/>
          <w:szCs w:val="24"/>
        </w:rPr>
        <w:t xml:space="preserve"> do 10 000.</w:t>
      </w:r>
    </w:p>
    <w:p w14:paraId="42D0F8C3"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Čítanie a písanie číslic.</w:t>
      </w:r>
    </w:p>
    <w:p w14:paraId="65E41DDD"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Orientácia na číselnej osi, porovnávanie čísel.</w:t>
      </w:r>
    </w:p>
    <w:p w14:paraId="7B5A9CFF"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Násobenie a delenie 10, 100, 1000.</w:t>
      </w:r>
    </w:p>
    <w:p w14:paraId="5E45CA30"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Precvičovanie násobenia a delenia na jednotkách dĺžky, hmotnosti a objemu.</w:t>
      </w:r>
    </w:p>
    <w:p w14:paraId="366A6E7A"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Sčitovanie a odčítanie do 10 000 spamäti.</w:t>
      </w:r>
    </w:p>
    <w:p w14:paraId="2C1D0C66"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Písomné sčitovanie a odčítanie do 10 000.</w:t>
      </w:r>
    </w:p>
    <w:p w14:paraId="717162DE"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Riešenie jednoduchých slovných úloh.</w:t>
      </w:r>
    </w:p>
    <w:p w14:paraId="25EAD93C"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eastAsia="TimesNewRoman" w:hAnsi="Times New Roman"/>
          <w:b/>
          <w:i/>
          <w:sz w:val="24"/>
          <w:szCs w:val="24"/>
        </w:rPr>
      </w:pPr>
      <w:r w:rsidRPr="009A5271">
        <w:rPr>
          <w:rFonts w:ascii="Times New Roman" w:eastAsia="TimesNewRoman" w:hAnsi="Times New Roman"/>
          <w:b/>
          <w:i/>
          <w:sz w:val="24"/>
          <w:szCs w:val="24"/>
        </w:rPr>
        <w:t>Jednotky času.</w:t>
      </w:r>
    </w:p>
    <w:p w14:paraId="3D9C8C91"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Základné jednotky sekunda, minúta, hodina.</w:t>
      </w:r>
    </w:p>
    <w:p w14:paraId="39C9723D"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Určovanie času.</w:t>
      </w:r>
    </w:p>
    <w:p w14:paraId="003066A8"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p>
    <w:p w14:paraId="5BDEDC00" w14:textId="77777777" w:rsidR="009A5271" w:rsidRPr="009A5271" w:rsidRDefault="009A5271" w:rsidP="009A5271">
      <w:pPr>
        <w:autoSpaceDE w:val="0"/>
        <w:spacing w:before="0" w:beforeAutospacing="0" w:after="0" w:afterAutospacing="0" w:line="360" w:lineRule="auto"/>
        <w:jc w:val="both"/>
        <w:rPr>
          <w:rFonts w:ascii="Times New Roman" w:hAnsi="Times New Roman"/>
          <w:b/>
          <w:bCs/>
          <w:sz w:val="24"/>
          <w:szCs w:val="24"/>
        </w:rPr>
      </w:pPr>
      <w:r w:rsidRPr="009A5271">
        <w:rPr>
          <w:rFonts w:ascii="Times New Roman" w:hAnsi="Times New Roman"/>
          <w:b/>
          <w:bCs/>
          <w:sz w:val="24"/>
          <w:szCs w:val="24"/>
        </w:rPr>
        <w:t>Geometria</w:t>
      </w:r>
    </w:p>
    <w:p w14:paraId="0FAAC2D9" w14:textId="77777777" w:rsidR="009A5271" w:rsidRPr="009A5271" w:rsidRDefault="009A5271" w:rsidP="009A5271">
      <w:pPr>
        <w:autoSpaceDE w:val="0"/>
        <w:spacing w:before="0" w:beforeAutospacing="0" w:after="0" w:afterAutospacing="0" w:line="360" w:lineRule="auto"/>
        <w:jc w:val="both"/>
        <w:rPr>
          <w:rFonts w:ascii="Times New Roman" w:hAnsi="Times New Roman"/>
          <w:b/>
          <w:bCs/>
          <w:sz w:val="24"/>
          <w:szCs w:val="24"/>
        </w:rPr>
      </w:pPr>
    </w:p>
    <w:p w14:paraId="2501AE57"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eastAsia="TimesNewRoman" w:hAnsi="Times New Roman"/>
          <w:b/>
          <w:i/>
          <w:sz w:val="24"/>
          <w:szCs w:val="24"/>
        </w:rPr>
      </w:pPr>
      <w:r w:rsidRPr="009A5271">
        <w:rPr>
          <w:rFonts w:ascii="Times New Roman" w:eastAsia="TimesNewRoman" w:hAnsi="Times New Roman"/>
          <w:b/>
          <w:i/>
          <w:sz w:val="24"/>
          <w:szCs w:val="24"/>
        </w:rPr>
        <w:t>Dĺžka úsečky.</w:t>
      </w:r>
    </w:p>
    <w:p w14:paraId="4C89F93A"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Jednotky dĺžky mm, km.</w:t>
      </w:r>
    </w:p>
    <w:p w14:paraId="642AF3B2"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Premieňanie jednotiek dĺžky.</w:t>
      </w:r>
    </w:p>
    <w:p w14:paraId="5ED3D465"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Meranie dĺžky, rysovanie úsečiek danej dĺžky  v mm, cm, dm.</w:t>
      </w:r>
    </w:p>
    <w:p w14:paraId="7F8813A2"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eastAsia="TimesNewRoman" w:hAnsi="Times New Roman"/>
          <w:b/>
          <w:i/>
          <w:sz w:val="24"/>
          <w:szCs w:val="24"/>
        </w:rPr>
      </w:pPr>
      <w:r w:rsidRPr="009A5271">
        <w:rPr>
          <w:rFonts w:ascii="Times New Roman" w:eastAsia="TimesNewRoman" w:hAnsi="Times New Roman"/>
          <w:b/>
          <w:i/>
          <w:sz w:val="24"/>
          <w:szCs w:val="24"/>
        </w:rPr>
        <w:t>Rôznobežky, rovnobežky a kolmice.</w:t>
      </w:r>
    </w:p>
    <w:p w14:paraId="2266321A"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Rysovanie priamok daným bodom a danými dvoma bodmi.</w:t>
      </w:r>
    </w:p>
    <w:p w14:paraId="459CD9D9"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Rysovanie rôznobežných priamok.</w:t>
      </w:r>
    </w:p>
    <w:p w14:paraId="2D5E41D5"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Rysovanie rovnobežných priamok.</w:t>
      </w:r>
    </w:p>
    <w:p w14:paraId="141066B7"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Rysovanie kolmíc pomocou trojuholníka s ryskou.</w:t>
      </w:r>
    </w:p>
    <w:p w14:paraId="54414841"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 xml:space="preserve"> Pravý uhol.</w:t>
      </w:r>
    </w:p>
    <w:p w14:paraId="677DD448"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eastAsia="TimesNewRoman" w:hAnsi="Times New Roman"/>
          <w:b/>
          <w:i/>
          <w:sz w:val="24"/>
          <w:szCs w:val="24"/>
        </w:rPr>
      </w:pPr>
      <w:r w:rsidRPr="009A5271">
        <w:rPr>
          <w:rFonts w:ascii="Times New Roman" w:eastAsia="TimesNewRoman" w:hAnsi="Times New Roman"/>
          <w:b/>
          <w:i/>
          <w:sz w:val="24"/>
          <w:szCs w:val="24"/>
        </w:rPr>
        <w:t>Rovinné obrazce.</w:t>
      </w:r>
    </w:p>
    <w:p w14:paraId="6145B2DC"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Trojuholník, štvorec, obdĺžnik.</w:t>
      </w:r>
    </w:p>
    <w:p w14:paraId="49EB808E"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Vyznačovanie, popis, vlastnosti strán.</w:t>
      </w:r>
    </w:p>
    <w:p w14:paraId="6AAFB13C" w14:textId="77777777" w:rsidR="009A5271" w:rsidRPr="009A5271" w:rsidRDefault="009A5271" w:rsidP="009A5271">
      <w:pPr>
        <w:autoSpaceDE w:val="0"/>
        <w:spacing w:before="0" w:beforeAutospacing="0" w:after="0" w:afterAutospacing="0" w:line="360" w:lineRule="auto"/>
        <w:jc w:val="both"/>
        <w:rPr>
          <w:rFonts w:ascii="Times New Roman" w:eastAsia="TimesNewRoman" w:hAnsi="Times New Roman"/>
          <w:sz w:val="24"/>
          <w:szCs w:val="24"/>
        </w:rPr>
      </w:pPr>
      <w:r w:rsidRPr="009A5271">
        <w:rPr>
          <w:rFonts w:ascii="Times New Roman" w:eastAsia="TimesNewRoman" w:hAnsi="Times New Roman"/>
          <w:sz w:val="24"/>
          <w:szCs w:val="24"/>
        </w:rPr>
        <w:t>Rysovanie štvorca a obdĺžnika.</w:t>
      </w:r>
    </w:p>
    <w:p w14:paraId="712F28FB" w14:textId="77777777" w:rsidR="003C0D32" w:rsidRDefault="009A5271" w:rsidP="003C0D32">
      <w:pPr>
        <w:suppressAutoHyphens/>
        <w:autoSpaceDE w:val="0"/>
        <w:spacing w:before="0" w:beforeAutospacing="0" w:after="0" w:afterAutospacing="0" w:line="360" w:lineRule="auto"/>
        <w:jc w:val="both"/>
        <w:rPr>
          <w:rFonts w:ascii="Times New Roman" w:eastAsia="TimesNewRoman" w:hAnsi="Times New Roman"/>
          <w:b/>
          <w:i/>
          <w:sz w:val="24"/>
          <w:szCs w:val="24"/>
        </w:rPr>
      </w:pPr>
      <w:r w:rsidRPr="009A5271">
        <w:rPr>
          <w:rFonts w:ascii="Times New Roman" w:eastAsia="TimesNewRoman" w:hAnsi="Times New Roman"/>
          <w:b/>
          <w:i/>
          <w:sz w:val="24"/>
          <w:szCs w:val="24"/>
        </w:rPr>
        <w:t>Geometrické telesá</w:t>
      </w:r>
    </w:p>
    <w:p w14:paraId="39440B63" w14:textId="77777777" w:rsidR="009A5271" w:rsidRPr="003C0D32" w:rsidRDefault="009A5271" w:rsidP="003C0D32">
      <w:pPr>
        <w:suppressAutoHyphens/>
        <w:autoSpaceDE w:val="0"/>
        <w:spacing w:before="0" w:beforeAutospacing="0" w:after="0" w:afterAutospacing="0" w:line="360" w:lineRule="auto"/>
        <w:jc w:val="both"/>
        <w:rPr>
          <w:rFonts w:ascii="Times New Roman" w:eastAsia="TimesNewRoman" w:hAnsi="Times New Roman"/>
          <w:b/>
          <w:i/>
          <w:sz w:val="24"/>
          <w:szCs w:val="24"/>
        </w:rPr>
      </w:pPr>
      <w:r w:rsidRPr="009A5271">
        <w:rPr>
          <w:rFonts w:ascii="Times New Roman" w:eastAsia="TimesNewRoman" w:hAnsi="Times New Roman"/>
          <w:sz w:val="24"/>
          <w:szCs w:val="24"/>
        </w:rPr>
        <w:t>Popis základných vlastností kocky a kvádra.</w:t>
      </w:r>
    </w:p>
    <w:p w14:paraId="0275A584" w14:textId="77777777" w:rsidR="009A5271" w:rsidRPr="009A5271" w:rsidRDefault="009A5271" w:rsidP="009A5271">
      <w:pPr>
        <w:autoSpaceDE w:val="0"/>
        <w:spacing w:before="0" w:beforeAutospacing="0" w:after="0" w:afterAutospacing="0" w:line="360" w:lineRule="auto"/>
        <w:jc w:val="both"/>
        <w:rPr>
          <w:rFonts w:ascii="Times New Roman" w:hAnsi="Times New Roman"/>
          <w:b/>
          <w:sz w:val="24"/>
          <w:szCs w:val="24"/>
        </w:rPr>
      </w:pPr>
    </w:p>
    <w:p w14:paraId="765B768B" w14:textId="77777777" w:rsidR="009A5271" w:rsidRPr="009A5271" w:rsidRDefault="009A5271" w:rsidP="009A5271">
      <w:pPr>
        <w:autoSpaceDE w:val="0"/>
        <w:spacing w:before="0" w:beforeAutospacing="0" w:after="0" w:afterAutospacing="0" w:line="360" w:lineRule="auto"/>
        <w:jc w:val="both"/>
        <w:rPr>
          <w:rFonts w:ascii="Times New Roman" w:hAnsi="Times New Roman"/>
          <w:b/>
          <w:sz w:val="24"/>
          <w:szCs w:val="24"/>
        </w:rPr>
      </w:pPr>
      <w:r w:rsidRPr="009A5271">
        <w:rPr>
          <w:rFonts w:ascii="Times New Roman" w:hAnsi="Times New Roman"/>
          <w:b/>
          <w:sz w:val="24"/>
          <w:szCs w:val="24"/>
        </w:rPr>
        <w:t>4.  STRATÉGIE VYUČOVANIA – METÓDY A FORMY PRÁCE</w:t>
      </w:r>
    </w:p>
    <w:p w14:paraId="2DDF982D" w14:textId="77777777" w:rsidR="009A5271" w:rsidRPr="009A5271" w:rsidRDefault="009A5271" w:rsidP="009A5271">
      <w:pPr>
        <w:autoSpaceDE w:val="0"/>
        <w:spacing w:before="0" w:beforeAutospacing="0" w:after="0" w:afterAutospacing="0" w:line="360" w:lineRule="auto"/>
        <w:jc w:val="both"/>
        <w:rPr>
          <w:rFonts w:ascii="Times New Roman" w:hAnsi="Times New Roman"/>
          <w:b/>
          <w:sz w:val="24"/>
          <w:szCs w:val="24"/>
        </w:rPr>
      </w:pPr>
    </w:p>
    <w:p w14:paraId="75DDD37B"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Žiaci sa oboznamujú s postupmi písomného sčítania a odčítania dvojciferných čísel bez prechodu a s prechodom cez základ v obore do 10 000. </w:t>
      </w:r>
    </w:p>
    <w:p w14:paraId="5A070D6B" w14:textId="77777777" w:rsidR="009A5271" w:rsidRPr="009A5271" w:rsidRDefault="009A5271" w:rsidP="009A5271">
      <w:pPr>
        <w:suppressAutoHyphens/>
        <w:autoSpaceDE w:val="0"/>
        <w:spacing w:before="0" w:beforeAutospacing="0" w:after="0" w:afterAutospacing="0" w:line="360" w:lineRule="auto"/>
        <w:ind w:left="180"/>
        <w:jc w:val="both"/>
        <w:rPr>
          <w:rFonts w:ascii="Times New Roman" w:hAnsi="Times New Roman"/>
          <w:sz w:val="24"/>
          <w:szCs w:val="24"/>
        </w:rPr>
      </w:pPr>
      <w:r w:rsidRPr="009A5271">
        <w:rPr>
          <w:rFonts w:ascii="Times New Roman" w:hAnsi="Times New Roman"/>
          <w:sz w:val="24"/>
          <w:szCs w:val="24"/>
        </w:rPr>
        <w:t>- Motivačná – ide o stimulačné pôsobenie – rozprávkový príbeh, rozhovor, didaktickú hru, demonštráciu. V rámci posilnenia záujmu prácu žiakov koncipovať vo forme hry, súťaže, dramatizácie a pod.</w:t>
      </w:r>
    </w:p>
    <w:p w14:paraId="5B9AA5E6" w14:textId="77777777" w:rsidR="009A5271" w:rsidRPr="009A5271" w:rsidRDefault="009A5271" w:rsidP="009A5271">
      <w:pPr>
        <w:suppressAutoHyphens/>
        <w:autoSpaceDE w:val="0"/>
        <w:spacing w:before="0" w:beforeAutospacing="0" w:after="0" w:afterAutospacing="0" w:line="360" w:lineRule="auto"/>
        <w:ind w:left="180"/>
        <w:jc w:val="both"/>
        <w:rPr>
          <w:rFonts w:ascii="Times New Roman" w:hAnsi="Times New Roman"/>
          <w:sz w:val="24"/>
          <w:szCs w:val="24"/>
        </w:rPr>
      </w:pPr>
      <w:r w:rsidRPr="009A5271">
        <w:rPr>
          <w:rFonts w:ascii="Times New Roman" w:hAnsi="Times New Roman"/>
          <w:sz w:val="24"/>
          <w:szCs w:val="24"/>
        </w:rPr>
        <w:t>- Metóda viacnásobného opakovania informácie – v záujme vytvorenia pamäťovej stopy, pri vytváraní kvantitatívnej a priestorovej predstavy na základe názoru a manipulácie.</w:t>
      </w:r>
    </w:p>
    <w:p w14:paraId="56DB5533" w14:textId="77777777" w:rsidR="009A5271" w:rsidRPr="009A5271" w:rsidRDefault="009A5271" w:rsidP="009A5271">
      <w:pPr>
        <w:suppressAutoHyphens/>
        <w:autoSpaceDE w:val="0"/>
        <w:spacing w:before="0" w:beforeAutospacing="0" w:after="0" w:afterAutospacing="0" w:line="360" w:lineRule="auto"/>
        <w:ind w:left="180"/>
        <w:jc w:val="both"/>
        <w:rPr>
          <w:rFonts w:ascii="Times New Roman" w:hAnsi="Times New Roman"/>
          <w:sz w:val="24"/>
          <w:szCs w:val="24"/>
        </w:rPr>
      </w:pPr>
      <w:r w:rsidRPr="009A5271">
        <w:rPr>
          <w:rFonts w:ascii="Times New Roman" w:hAnsi="Times New Roman"/>
          <w:sz w:val="24"/>
          <w:szCs w:val="24"/>
        </w:rPr>
        <w:t>Nadmerné zvýraznenie informácie spočíva v grafickom alebo hlasovom zvýraznení informácie s cieľom uľahčenia jej vnímania.</w:t>
      </w:r>
    </w:p>
    <w:p w14:paraId="37606DE7" w14:textId="77777777" w:rsidR="009A5271" w:rsidRPr="009A5271" w:rsidRDefault="009A5271" w:rsidP="009A5271">
      <w:pPr>
        <w:suppressAutoHyphens/>
        <w:autoSpaceDE w:val="0"/>
        <w:spacing w:before="0" w:beforeAutospacing="0" w:after="0" w:afterAutospacing="0" w:line="360" w:lineRule="auto"/>
        <w:ind w:left="180"/>
        <w:jc w:val="both"/>
        <w:rPr>
          <w:rFonts w:ascii="Times New Roman" w:hAnsi="Times New Roman"/>
          <w:sz w:val="24"/>
          <w:szCs w:val="24"/>
        </w:rPr>
      </w:pPr>
      <w:r w:rsidRPr="009A5271">
        <w:rPr>
          <w:rFonts w:ascii="Times New Roman" w:hAnsi="Times New Roman"/>
          <w:sz w:val="24"/>
          <w:szCs w:val="24"/>
        </w:rPr>
        <w:t xml:space="preserve">- Metóda zapojenie viacerých zmyslov do prijímania informácie – prostredníctvom konkrétnej manipulácie s reálnymi predmetmi z rôznych druhov materiálov a pohybových činnosti so zapojením viacerých zmyslov. </w:t>
      </w:r>
    </w:p>
    <w:p w14:paraId="096511BC" w14:textId="77777777" w:rsidR="009A5271" w:rsidRPr="009A5271" w:rsidRDefault="00BB1747" w:rsidP="009A5271">
      <w:pPr>
        <w:suppressAutoHyphens/>
        <w:autoSpaceDE w:val="0"/>
        <w:spacing w:before="0" w:beforeAutospacing="0" w:after="0" w:afterAutospacing="0" w:line="360" w:lineRule="auto"/>
        <w:ind w:left="180"/>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Algoritmizácia</w:t>
      </w:r>
      <w:proofErr w:type="spellEnd"/>
      <w:r>
        <w:rPr>
          <w:rFonts w:ascii="Times New Roman" w:hAnsi="Times New Roman"/>
          <w:sz w:val="24"/>
          <w:szCs w:val="24"/>
        </w:rPr>
        <w:t xml:space="preserve"> obsahu vzdelá</w:t>
      </w:r>
      <w:r w:rsidR="009A5271" w:rsidRPr="009A5271">
        <w:rPr>
          <w:rFonts w:ascii="Times New Roman" w:hAnsi="Times New Roman"/>
          <w:sz w:val="24"/>
          <w:szCs w:val="24"/>
        </w:rPr>
        <w:t>vania.</w:t>
      </w:r>
    </w:p>
    <w:p w14:paraId="05661279" w14:textId="77777777" w:rsidR="009A5271" w:rsidRPr="009A5271" w:rsidRDefault="009A5271" w:rsidP="009A5271">
      <w:pPr>
        <w:suppressAutoHyphens/>
        <w:autoSpaceDE w:val="0"/>
        <w:spacing w:before="0" w:beforeAutospacing="0" w:after="0" w:afterAutospacing="0" w:line="360" w:lineRule="auto"/>
        <w:ind w:left="180"/>
        <w:jc w:val="both"/>
        <w:rPr>
          <w:rFonts w:ascii="Times New Roman" w:hAnsi="Times New Roman"/>
          <w:sz w:val="24"/>
          <w:szCs w:val="24"/>
        </w:rPr>
      </w:pPr>
      <w:r w:rsidRPr="009A5271">
        <w:rPr>
          <w:rFonts w:ascii="Times New Roman" w:hAnsi="Times New Roman"/>
          <w:sz w:val="24"/>
          <w:szCs w:val="24"/>
        </w:rPr>
        <w:t>- Metóda pozitívneho posilňovania a vytváranie pocitu úspešnosti u žiakov.</w:t>
      </w:r>
    </w:p>
    <w:p w14:paraId="37DF4FC6" w14:textId="77777777" w:rsidR="009A5271" w:rsidRPr="009A5271" w:rsidRDefault="009A5271" w:rsidP="009A5271">
      <w:pPr>
        <w:suppressAutoHyphens/>
        <w:autoSpaceDE w:val="0"/>
        <w:spacing w:before="0" w:beforeAutospacing="0" w:after="0" w:afterAutospacing="0" w:line="360" w:lineRule="auto"/>
        <w:ind w:left="180"/>
        <w:jc w:val="both"/>
        <w:rPr>
          <w:rFonts w:ascii="Times New Roman" w:hAnsi="Times New Roman"/>
          <w:sz w:val="24"/>
          <w:szCs w:val="24"/>
        </w:rPr>
      </w:pPr>
      <w:r w:rsidRPr="009A5271">
        <w:rPr>
          <w:rFonts w:ascii="Times New Roman" w:hAnsi="Times New Roman"/>
          <w:sz w:val="24"/>
          <w:szCs w:val="24"/>
        </w:rPr>
        <w:t xml:space="preserve">- Metóda intenzívnej spätnej väzby </w:t>
      </w:r>
    </w:p>
    <w:p w14:paraId="0D043207" w14:textId="77777777" w:rsidR="009A5271" w:rsidRPr="009A5271" w:rsidRDefault="009A5271" w:rsidP="009A5271">
      <w:pPr>
        <w:suppressAutoHyphens/>
        <w:autoSpaceDE w:val="0"/>
        <w:spacing w:before="0" w:beforeAutospacing="0" w:after="0" w:afterAutospacing="0" w:line="360" w:lineRule="auto"/>
        <w:ind w:left="180"/>
        <w:jc w:val="both"/>
        <w:rPr>
          <w:rFonts w:ascii="Times New Roman" w:hAnsi="Times New Roman"/>
          <w:sz w:val="24"/>
          <w:szCs w:val="24"/>
        </w:rPr>
      </w:pPr>
      <w:r w:rsidRPr="009A5271">
        <w:rPr>
          <w:rFonts w:ascii="Times New Roman" w:hAnsi="Times New Roman"/>
          <w:sz w:val="24"/>
          <w:szCs w:val="24"/>
        </w:rPr>
        <w:t xml:space="preserve"> -Diagnostické metódy. </w:t>
      </w:r>
    </w:p>
    <w:p w14:paraId="74FFFAE0" w14:textId="77777777" w:rsidR="009A5271" w:rsidRPr="009A5271" w:rsidRDefault="009A5271" w:rsidP="009A5271">
      <w:pPr>
        <w:autoSpaceDE w:val="0"/>
        <w:spacing w:before="0" w:beforeAutospacing="0" w:after="0" w:afterAutospacing="0" w:line="360" w:lineRule="auto"/>
        <w:jc w:val="both"/>
        <w:rPr>
          <w:rFonts w:ascii="Times New Roman" w:hAnsi="Times New Roman"/>
          <w:b/>
          <w:sz w:val="24"/>
          <w:szCs w:val="24"/>
        </w:rPr>
      </w:pPr>
    </w:p>
    <w:p w14:paraId="1B485664" w14:textId="77777777" w:rsidR="009A5271" w:rsidRPr="009A5271" w:rsidRDefault="009A5271" w:rsidP="009A5271">
      <w:pPr>
        <w:autoSpaceDE w:val="0"/>
        <w:spacing w:before="0" w:beforeAutospacing="0" w:after="0" w:afterAutospacing="0" w:line="360" w:lineRule="auto"/>
        <w:jc w:val="both"/>
        <w:rPr>
          <w:rFonts w:ascii="Times New Roman" w:hAnsi="Times New Roman"/>
          <w:b/>
          <w:sz w:val="24"/>
          <w:szCs w:val="24"/>
        </w:rPr>
      </w:pPr>
      <w:r w:rsidRPr="009A5271">
        <w:rPr>
          <w:rFonts w:ascii="Times New Roman" w:hAnsi="Times New Roman"/>
          <w:b/>
          <w:sz w:val="24"/>
          <w:szCs w:val="24"/>
        </w:rPr>
        <w:t>5. POŽIADAVKY NA VÝSTUP</w:t>
      </w:r>
    </w:p>
    <w:p w14:paraId="41270D46" w14:textId="77777777" w:rsidR="009A5271" w:rsidRPr="009A5271" w:rsidRDefault="009A5271" w:rsidP="009A5271">
      <w:pPr>
        <w:autoSpaceDE w:val="0"/>
        <w:spacing w:before="0" w:beforeAutospacing="0" w:after="0" w:afterAutospacing="0" w:line="360" w:lineRule="auto"/>
        <w:jc w:val="both"/>
        <w:rPr>
          <w:rFonts w:ascii="Times New Roman" w:hAnsi="Times New Roman"/>
          <w:b/>
          <w:sz w:val="24"/>
          <w:szCs w:val="24"/>
        </w:rPr>
      </w:pPr>
    </w:p>
    <w:p w14:paraId="12351332"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hAnsi="Times New Roman"/>
          <w:sz w:val="24"/>
          <w:szCs w:val="24"/>
        </w:rPr>
      </w:pPr>
      <w:r w:rsidRPr="009A5271">
        <w:rPr>
          <w:rFonts w:ascii="Times New Roman" w:hAnsi="Times New Roman"/>
          <w:sz w:val="24"/>
          <w:szCs w:val="24"/>
        </w:rPr>
        <w:t xml:space="preserve">-žiak by mal ovládať  písomné sčítanie a odčítanie dvojciferných čísel bez prechodu                     </w:t>
      </w:r>
    </w:p>
    <w:p w14:paraId="192E13B2" w14:textId="77777777" w:rsidR="009A5271" w:rsidRPr="009A5271" w:rsidRDefault="009A5271" w:rsidP="009A5271">
      <w:pPr>
        <w:autoSpaceDE w:val="0"/>
        <w:spacing w:before="0" w:beforeAutospacing="0" w:after="0" w:afterAutospacing="0" w:line="360" w:lineRule="auto"/>
        <w:ind w:left="360" w:firstLine="348"/>
        <w:jc w:val="both"/>
        <w:rPr>
          <w:rFonts w:ascii="Times New Roman" w:hAnsi="Times New Roman"/>
          <w:sz w:val="24"/>
          <w:szCs w:val="24"/>
        </w:rPr>
      </w:pPr>
      <w:r w:rsidRPr="009A5271">
        <w:rPr>
          <w:rFonts w:ascii="Times New Roman" w:hAnsi="Times New Roman"/>
          <w:sz w:val="24"/>
          <w:szCs w:val="24"/>
        </w:rPr>
        <w:t>a s prechodom cez základ v obore do 1000</w:t>
      </w:r>
    </w:p>
    <w:p w14:paraId="17B665CA"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hAnsi="Times New Roman"/>
          <w:sz w:val="24"/>
          <w:szCs w:val="24"/>
        </w:rPr>
      </w:pPr>
      <w:r w:rsidRPr="009A5271">
        <w:rPr>
          <w:rFonts w:ascii="Times New Roman" w:hAnsi="Times New Roman"/>
          <w:sz w:val="24"/>
          <w:szCs w:val="24"/>
        </w:rPr>
        <w:t>-osvojiť si prirodzené čísla v obore do 10 000 a numerické operácie s nimi .</w:t>
      </w:r>
    </w:p>
    <w:p w14:paraId="4B6BACDB"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hAnsi="Times New Roman"/>
          <w:sz w:val="24"/>
          <w:szCs w:val="24"/>
        </w:rPr>
      </w:pPr>
      <w:r w:rsidRPr="009A5271">
        <w:rPr>
          <w:rFonts w:ascii="Times New Roman" w:hAnsi="Times New Roman"/>
          <w:sz w:val="24"/>
          <w:szCs w:val="24"/>
        </w:rPr>
        <w:t>-zvládať matematické operácie a vzťahy o </w:t>
      </w:r>
      <w:r w:rsidRPr="009A5271">
        <w:rPr>
          <w:rFonts w:ascii="Times New Roman" w:hAnsi="Times New Roman"/>
          <w:i/>
          <w:sz w:val="24"/>
          <w:szCs w:val="24"/>
        </w:rPr>
        <w:t xml:space="preserve">n </w:t>
      </w:r>
      <w:r w:rsidRPr="009A5271">
        <w:rPr>
          <w:rFonts w:ascii="Times New Roman" w:hAnsi="Times New Roman"/>
          <w:sz w:val="24"/>
          <w:szCs w:val="24"/>
        </w:rPr>
        <w:t>menej, o </w:t>
      </w:r>
      <w:r w:rsidRPr="009A5271">
        <w:rPr>
          <w:rFonts w:ascii="Times New Roman" w:hAnsi="Times New Roman"/>
          <w:i/>
          <w:sz w:val="24"/>
          <w:szCs w:val="24"/>
        </w:rPr>
        <w:t xml:space="preserve">n </w:t>
      </w:r>
      <w:r w:rsidRPr="009A5271">
        <w:rPr>
          <w:rFonts w:ascii="Times New Roman" w:hAnsi="Times New Roman"/>
          <w:sz w:val="24"/>
          <w:szCs w:val="24"/>
        </w:rPr>
        <w:t>viac pri riešení slovných úloh</w:t>
      </w:r>
    </w:p>
    <w:p w14:paraId="7CD3296B"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hAnsi="Times New Roman"/>
          <w:sz w:val="24"/>
          <w:szCs w:val="24"/>
        </w:rPr>
      </w:pPr>
      <w:r w:rsidRPr="009A5271">
        <w:rPr>
          <w:rFonts w:ascii="Times New Roman" w:hAnsi="Times New Roman"/>
          <w:sz w:val="24"/>
          <w:szCs w:val="24"/>
        </w:rPr>
        <w:t>-vymenovať  násobky čísel 1 až 10</w:t>
      </w:r>
    </w:p>
    <w:p w14:paraId="4BE8E23C"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hAnsi="Times New Roman"/>
          <w:sz w:val="24"/>
          <w:szCs w:val="24"/>
        </w:rPr>
      </w:pPr>
      <w:r w:rsidRPr="009A5271">
        <w:rPr>
          <w:rFonts w:ascii="Times New Roman" w:hAnsi="Times New Roman"/>
          <w:sz w:val="24"/>
          <w:szCs w:val="24"/>
        </w:rPr>
        <w:t xml:space="preserve">-vedieť určiť čas </w:t>
      </w:r>
    </w:p>
    <w:p w14:paraId="403BF515"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hAnsi="Times New Roman"/>
          <w:sz w:val="24"/>
          <w:szCs w:val="24"/>
        </w:rPr>
      </w:pPr>
      <w:r w:rsidRPr="009A5271">
        <w:rPr>
          <w:rFonts w:ascii="Times New Roman" w:hAnsi="Times New Roman"/>
          <w:sz w:val="24"/>
          <w:szCs w:val="24"/>
        </w:rPr>
        <w:t>-orientovať sa v jednotkách dĺžky</w:t>
      </w:r>
    </w:p>
    <w:p w14:paraId="573605F0"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hAnsi="Times New Roman"/>
          <w:sz w:val="24"/>
          <w:szCs w:val="24"/>
        </w:rPr>
      </w:pPr>
      <w:r w:rsidRPr="009A5271">
        <w:rPr>
          <w:rFonts w:ascii="Times New Roman" w:hAnsi="Times New Roman"/>
          <w:sz w:val="24"/>
          <w:szCs w:val="24"/>
        </w:rPr>
        <w:t>-vedieť rozlíšiť  a narysovať rovnobežky, rôznobežky a pravý uhol</w:t>
      </w:r>
    </w:p>
    <w:p w14:paraId="4E8EA3D3" w14:textId="77777777" w:rsidR="009A5271" w:rsidRPr="009A5271" w:rsidRDefault="009A5271" w:rsidP="009A5271">
      <w:pPr>
        <w:suppressAutoHyphens/>
        <w:autoSpaceDE w:val="0"/>
        <w:spacing w:before="0" w:beforeAutospacing="0" w:after="0" w:afterAutospacing="0" w:line="360" w:lineRule="auto"/>
        <w:ind w:left="360"/>
        <w:jc w:val="both"/>
        <w:rPr>
          <w:rFonts w:ascii="Times New Roman" w:hAnsi="Times New Roman"/>
          <w:sz w:val="24"/>
          <w:szCs w:val="24"/>
        </w:rPr>
      </w:pPr>
      <w:r w:rsidRPr="009A5271">
        <w:rPr>
          <w:rFonts w:ascii="Times New Roman" w:hAnsi="Times New Roman"/>
          <w:sz w:val="24"/>
          <w:szCs w:val="24"/>
        </w:rPr>
        <w:t>-osvojiť si zručnosti pri rysovaní štvorca a obdĺžnika</w:t>
      </w:r>
    </w:p>
    <w:p w14:paraId="512FB51C" w14:textId="77777777" w:rsidR="009A5271" w:rsidRPr="00BB1747" w:rsidRDefault="009A5271" w:rsidP="00BB1747">
      <w:pPr>
        <w:suppressAutoHyphens/>
        <w:autoSpaceDE w:val="0"/>
        <w:spacing w:before="0" w:beforeAutospacing="0" w:after="0" w:afterAutospacing="0" w:line="360" w:lineRule="auto"/>
        <w:ind w:left="360"/>
        <w:jc w:val="both"/>
        <w:rPr>
          <w:rFonts w:ascii="Times New Roman" w:hAnsi="Times New Roman"/>
          <w:sz w:val="24"/>
          <w:szCs w:val="24"/>
        </w:rPr>
      </w:pPr>
      <w:r w:rsidRPr="009A5271">
        <w:rPr>
          <w:rFonts w:ascii="Times New Roman" w:hAnsi="Times New Roman"/>
          <w:sz w:val="24"/>
          <w:szCs w:val="24"/>
        </w:rPr>
        <w:t>-oboznámiť sa s geometrickými telesami  kockou a kvádrom</w:t>
      </w:r>
    </w:p>
    <w:p w14:paraId="2E43DCBF" w14:textId="77777777" w:rsidR="009A5271" w:rsidRPr="009A5271" w:rsidRDefault="009A5271" w:rsidP="009A5271">
      <w:pPr>
        <w:autoSpaceDE w:val="0"/>
        <w:spacing w:before="0" w:beforeAutospacing="0" w:after="0" w:afterAutospacing="0" w:line="360" w:lineRule="auto"/>
        <w:jc w:val="both"/>
        <w:rPr>
          <w:rFonts w:ascii="Times New Roman" w:hAnsi="Times New Roman"/>
          <w:b/>
          <w:sz w:val="24"/>
          <w:szCs w:val="24"/>
        </w:rPr>
      </w:pPr>
      <w:r w:rsidRPr="009A5271">
        <w:rPr>
          <w:rFonts w:ascii="Times New Roman" w:hAnsi="Times New Roman"/>
          <w:b/>
          <w:sz w:val="24"/>
          <w:szCs w:val="24"/>
        </w:rPr>
        <w:t>6. HODNOTENIE PREDMETU</w:t>
      </w:r>
    </w:p>
    <w:p w14:paraId="7C78629A" w14:textId="77777777" w:rsidR="009A5271" w:rsidRPr="009A5271" w:rsidRDefault="009A5271" w:rsidP="009A5271">
      <w:pPr>
        <w:autoSpaceDE w:val="0"/>
        <w:spacing w:before="0" w:beforeAutospacing="0" w:after="0" w:afterAutospacing="0" w:line="360" w:lineRule="auto"/>
        <w:jc w:val="both"/>
        <w:rPr>
          <w:rFonts w:ascii="Times New Roman" w:hAnsi="Times New Roman"/>
          <w:b/>
          <w:sz w:val="24"/>
          <w:szCs w:val="24"/>
        </w:rPr>
      </w:pPr>
    </w:p>
    <w:p w14:paraId="316B9845"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lastRenderedPageBreak/>
        <w:t>Žiaci sú hodnotení podľa metodického pokynu   číslo 1/ 2010 - R z 12. januára 2010  na hodnotenie žiakov s ľahkým stupňom mentálneho postihnutia ISCED -1.</w:t>
      </w:r>
    </w:p>
    <w:p w14:paraId="07BD5F52"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Kontrola vedomosti prebieha ústnou, písomnou a praktickou formou, individuálne, skupinovo alebo hromadne. Žiakov klasifikujeme známkami, v rámci stimulácie motivácie v podobe pochvaly alebo inou formou odmeny.  </w:t>
      </w:r>
    </w:p>
    <w:p w14:paraId="06FE6E83" w14:textId="77777777" w:rsidR="009A5271" w:rsidRPr="009A5271" w:rsidRDefault="009A5271" w:rsidP="009A5271">
      <w:pPr>
        <w:autoSpaceDE w:val="0"/>
        <w:spacing w:before="0" w:beforeAutospacing="0" w:after="0" w:afterAutospacing="0" w:line="360" w:lineRule="auto"/>
        <w:jc w:val="both"/>
        <w:rPr>
          <w:rFonts w:ascii="Times New Roman" w:hAnsi="Times New Roman"/>
          <w:sz w:val="24"/>
          <w:szCs w:val="24"/>
        </w:rPr>
      </w:pPr>
    </w:p>
    <w:p w14:paraId="69E24106" w14:textId="77777777" w:rsidR="009A5271" w:rsidRPr="009A5271" w:rsidRDefault="009A5271" w:rsidP="009A5271">
      <w:pPr>
        <w:autoSpaceDE w:val="0"/>
        <w:spacing w:before="0" w:beforeAutospacing="0" w:after="0" w:afterAutospacing="0" w:line="360" w:lineRule="auto"/>
        <w:jc w:val="both"/>
        <w:rPr>
          <w:rFonts w:ascii="Times New Roman" w:hAnsi="Times New Roman"/>
          <w:b/>
          <w:sz w:val="24"/>
          <w:szCs w:val="24"/>
        </w:rPr>
      </w:pPr>
      <w:r w:rsidRPr="009A5271">
        <w:rPr>
          <w:rFonts w:ascii="Times New Roman" w:hAnsi="Times New Roman"/>
          <w:b/>
          <w:sz w:val="24"/>
          <w:szCs w:val="24"/>
        </w:rPr>
        <w:t xml:space="preserve">7. ČASOVÁ DOTÁCIA </w:t>
      </w:r>
    </w:p>
    <w:p w14:paraId="27E56E2E" w14:textId="77777777" w:rsidR="009A5271" w:rsidRDefault="009A5271" w:rsidP="009A5271">
      <w:pPr>
        <w:autoSpaceDE w:val="0"/>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Zvýšenie časovej dotácie o 1 hodinu týždenne. 4ŠVP / 1ŠkVP</w:t>
      </w:r>
    </w:p>
    <w:p w14:paraId="27C09CE0" w14:textId="77777777" w:rsidR="009A5271" w:rsidRDefault="009A5271" w:rsidP="009A5271">
      <w:pPr>
        <w:autoSpaceDE w:val="0"/>
        <w:spacing w:before="0" w:beforeAutospacing="0" w:after="0" w:afterAutospacing="0" w:line="360" w:lineRule="auto"/>
        <w:jc w:val="both"/>
        <w:rPr>
          <w:rFonts w:ascii="Times New Roman" w:hAnsi="Times New Roman"/>
          <w:sz w:val="24"/>
          <w:szCs w:val="24"/>
        </w:rPr>
      </w:pPr>
    </w:p>
    <w:p w14:paraId="234EFFC3" w14:textId="77777777" w:rsidR="003341BA" w:rsidRDefault="003341BA" w:rsidP="009A5271">
      <w:pPr>
        <w:autoSpaceDE w:val="0"/>
        <w:spacing w:before="0" w:beforeAutospacing="0" w:after="0" w:afterAutospacing="0" w:line="360" w:lineRule="auto"/>
        <w:jc w:val="both"/>
        <w:rPr>
          <w:rFonts w:ascii="Times New Roman" w:hAnsi="Times New Roman"/>
          <w:sz w:val="24"/>
          <w:szCs w:val="24"/>
        </w:rPr>
      </w:pPr>
    </w:p>
    <w:p w14:paraId="28B6B322" w14:textId="77777777" w:rsidR="003341BA" w:rsidRDefault="003341BA" w:rsidP="009A5271">
      <w:pPr>
        <w:autoSpaceDE w:val="0"/>
        <w:spacing w:before="0" w:beforeAutospacing="0" w:after="0" w:afterAutospacing="0" w:line="360" w:lineRule="auto"/>
        <w:jc w:val="both"/>
        <w:rPr>
          <w:rFonts w:ascii="Times New Roman" w:hAnsi="Times New Roman"/>
          <w:sz w:val="24"/>
          <w:szCs w:val="24"/>
        </w:rPr>
      </w:pPr>
    </w:p>
    <w:p w14:paraId="0402EA49" w14:textId="77777777" w:rsidR="003341BA" w:rsidRDefault="003341BA" w:rsidP="009A5271">
      <w:pPr>
        <w:autoSpaceDE w:val="0"/>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94C95" w:rsidRPr="00A30937" w14:paraId="5BFB095B"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7EE29834"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5F6111B"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994C95" w:rsidRPr="00A30937" w14:paraId="56816FB3"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48A2CC03"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87974C5"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w:t>
            </w:r>
          </w:p>
        </w:tc>
      </w:tr>
      <w:tr w:rsidR="00994C95" w:rsidRPr="00A30937" w14:paraId="00AFA74F"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3EA70077"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C9B84A" w14:textId="77777777" w:rsidR="00994C95" w:rsidRPr="005F22D5" w:rsidRDefault="00CB273C" w:rsidP="005F22D5">
            <w:pPr>
              <w:rPr>
                <w:rFonts w:ascii="Times New Roman" w:hAnsi="Times New Roman"/>
                <w:b/>
                <w:sz w:val="24"/>
                <w:szCs w:val="24"/>
              </w:rPr>
            </w:pPr>
            <w:r>
              <w:rPr>
                <w:rFonts w:ascii="Times New Roman" w:hAnsi="Times New Roman"/>
                <w:b/>
                <w:color w:val="000000"/>
              </w:rPr>
              <w:t>5 hodín -  4 Š</w:t>
            </w:r>
            <w:r w:rsidR="005F22D5" w:rsidRPr="005F22D5">
              <w:rPr>
                <w:rFonts w:ascii="Times New Roman" w:hAnsi="Times New Roman"/>
                <w:b/>
                <w:color w:val="000000"/>
              </w:rPr>
              <w:t>VP/1Š</w:t>
            </w:r>
            <w:r>
              <w:rPr>
                <w:rFonts w:ascii="Times New Roman" w:hAnsi="Times New Roman"/>
                <w:b/>
                <w:color w:val="000000"/>
              </w:rPr>
              <w:t>k</w:t>
            </w:r>
            <w:r w:rsidR="005F22D5" w:rsidRPr="005F22D5">
              <w:rPr>
                <w:rFonts w:ascii="Times New Roman" w:hAnsi="Times New Roman"/>
                <w:b/>
                <w:color w:val="000000"/>
              </w:rPr>
              <w:t>VP</w:t>
            </w:r>
          </w:p>
        </w:tc>
      </w:tr>
      <w:tr w:rsidR="00994C95" w:rsidRPr="00A30937" w14:paraId="0BF40066"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6DB22C8E"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7643FE4"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994C95" w:rsidRPr="00A30937" w14:paraId="553EBCDA"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2ABFF21E"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0B8310E"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94C95" w:rsidRPr="00A30937" w14:paraId="4B764AEA" w14:textId="77777777" w:rsidTr="00994C95">
        <w:trPr>
          <w:trHeight w:val="379"/>
        </w:trPr>
        <w:tc>
          <w:tcPr>
            <w:tcW w:w="4361" w:type="dxa"/>
            <w:vMerge w:val="restart"/>
            <w:tcBorders>
              <w:top w:val="single" w:sz="4" w:space="0" w:color="000000"/>
              <w:left w:val="single" w:sz="4" w:space="0" w:color="000000"/>
              <w:bottom w:val="single" w:sz="4" w:space="0" w:color="000000"/>
            </w:tcBorders>
          </w:tcPr>
          <w:p w14:paraId="62DFDE12"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574170"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94C95" w:rsidRPr="00A30937" w14:paraId="56B2900E" w14:textId="77777777" w:rsidTr="00994C95">
        <w:trPr>
          <w:trHeight w:val="276"/>
        </w:trPr>
        <w:tc>
          <w:tcPr>
            <w:tcW w:w="4361" w:type="dxa"/>
            <w:tcBorders>
              <w:top w:val="single" w:sz="4" w:space="0" w:color="000000"/>
              <w:left w:val="single" w:sz="4" w:space="0" w:color="000000"/>
              <w:bottom w:val="single" w:sz="4" w:space="0" w:color="000000"/>
            </w:tcBorders>
          </w:tcPr>
          <w:p w14:paraId="1424DC0F"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51AF840" w14:textId="77777777" w:rsidR="00994C95" w:rsidRPr="00A30937" w:rsidRDefault="00994C95" w:rsidP="00994C95">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1B4D5D01" w14:textId="77777777" w:rsidR="00994C95" w:rsidRDefault="00994C95" w:rsidP="00994C95">
      <w:pPr>
        <w:rPr>
          <w:rFonts w:ascii="Times New Roman" w:hAnsi="Times New Roman"/>
          <w:sz w:val="24"/>
          <w:szCs w:val="24"/>
        </w:rPr>
      </w:pPr>
    </w:p>
    <w:p w14:paraId="01F5A2C5" w14:textId="77777777" w:rsidR="00994C95" w:rsidRDefault="00994C95" w:rsidP="00994C95">
      <w:pPr>
        <w:rPr>
          <w:rFonts w:ascii="Times New Roman" w:hAnsi="Times New Roman"/>
          <w:b/>
          <w:sz w:val="24"/>
          <w:szCs w:val="24"/>
        </w:rPr>
      </w:pPr>
      <w:r w:rsidRPr="00994C95">
        <w:rPr>
          <w:rFonts w:ascii="Times New Roman" w:hAnsi="Times New Roman"/>
          <w:b/>
          <w:sz w:val="24"/>
          <w:szCs w:val="24"/>
        </w:rPr>
        <w:t>2. CIELE PREDMETU</w:t>
      </w:r>
    </w:p>
    <w:p w14:paraId="477203E8"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Opakovať a prehĺbiť učivo z predchádzajúcich ročníkov,</w:t>
      </w:r>
    </w:p>
    <w:p w14:paraId="7C0CB8CA"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osvojiť si násobenie a delenie mimo oboru násobilky,</w:t>
      </w:r>
    </w:p>
    <w:p w14:paraId="0F1A289A"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vedieť písomne násobiť trojciferné číslo jednociferným činiteľom,</w:t>
      </w:r>
    </w:p>
    <w:p w14:paraId="7994624D"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xml:space="preserve">–  vedieť písomne deliť jednociferným deliteľom bez zvyšku, </w:t>
      </w:r>
    </w:p>
    <w:p w14:paraId="4C8C1351"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xml:space="preserve">–  osvojiť si </w:t>
      </w:r>
      <w:proofErr w:type="spellStart"/>
      <w:r w:rsidRPr="00994C95">
        <w:rPr>
          <w:rFonts w:ascii="Times New Roman" w:hAnsi="Times New Roman"/>
          <w:sz w:val="24"/>
          <w:szCs w:val="24"/>
        </w:rPr>
        <w:t>numeráciu</w:t>
      </w:r>
      <w:proofErr w:type="spellEnd"/>
      <w:r w:rsidRPr="00994C95">
        <w:rPr>
          <w:rFonts w:ascii="Times New Roman" w:hAnsi="Times New Roman"/>
          <w:sz w:val="24"/>
          <w:szCs w:val="24"/>
        </w:rPr>
        <w:t xml:space="preserve"> prirodzených čísel do milióna,</w:t>
      </w:r>
    </w:p>
    <w:p w14:paraId="34CDE145"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vedieť používať kalkulačku na sčítanie a odčítanie,</w:t>
      </w:r>
    </w:p>
    <w:p w14:paraId="5947DB8C"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xml:space="preserve">–  osvojiť si jednoduché konštrukcie kružidlom, </w:t>
      </w:r>
    </w:p>
    <w:p w14:paraId="34BE6EA4"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vedieť vyznačovať a rysovať uhly,</w:t>
      </w:r>
    </w:p>
    <w:p w14:paraId="08A748D2" w14:textId="77777777" w:rsid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osvojiť si výpočet obvodu rovinných obrazcov.</w:t>
      </w:r>
    </w:p>
    <w:p w14:paraId="14A15F75" w14:textId="77777777" w:rsidR="00994C95" w:rsidRDefault="00994C95" w:rsidP="00994C95">
      <w:pPr>
        <w:spacing w:before="0" w:beforeAutospacing="0" w:after="0" w:afterAutospacing="0" w:line="360" w:lineRule="auto"/>
        <w:rPr>
          <w:rFonts w:ascii="Times New Roman" w:hAnsi="Times New Roman"/>
          <w:sz w:val="24"/>
          <w:szCs w:val="24"/>
        </w:rPr>
      </w:pPr>
    </w:p>
    <w:p w14:paraId="0DD7C3B4" w14:textId="77777777" w:rsidR="00994C95" w:rsidRDefault="00994C95" w:rsidP="00994C95">
      <w:pPr>
        <w:spacing w:before="0" w:beforeAutospacing="0" w:after="0" w:afterAutospacing="0" w:line="360" w:lineRule="auto"/>
        <w:rPr>
          <w:rFonts w:ascii="Times New Roman" w:hAnsi="Times New Roman"/>
          <w:b/>
          <w:sz w:val="24"/>
          <w:szCs w:val="24"/>
        </w:rPr>
      </w:pPr>
      <w:r w:rsidRPr="00994C95">
        <w:rPr>
          <w:rFonts w:ascii="Times New Roman" w:hAnsi="Times New Roman"/>
          <w:b/>
          <w:sz w:val="24"/>
          <w:szCs w:val="24"/>
        </w:rPr>
        <w:t>3. OBSAH PREDMETU</w:t>
      </w:r>
    </w:p>
    <w:p w14:paraId="297B8CB6" w14:textId="77777777" w:rsidR="00994C95" w:rsidRPr="00994C95" w:rsidRDefault="00994C95" w:rsidP="00994C95">
      <w:pPr>
        <w:spacing w:before="0" w:beforeAutospacing="0" w:after="0" w:afterAutospacing="0" w:line="360" w:lineRule="auto"/>
        <w:rPr>
          <w:rFonts w:ascii="Times New Roman" w:hAnsi="Times New Roman"/>
          <w:b/>
          <w:sz w:val="24"/>
          <w:szCs w:val="24"/>
        </w:rPr>
      </w:pPr>
      <w:r w:rsidRPr="00994C95">
        <w:rPr>
          <w:rFonts w:ascii="Times New Roman" w:hAnsi="Times New Roman"/>
          <w:b/>
          <w:sz w:val="24"/>
          <w:szCs w:val="24"/>
        </w:rPr>
        <w:t>ARITMETIKA</w:t>
      </w:r>
    </w:p>
    <w:p w14:paraId="03D1DE10"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lastRenderedPageBreak/>
        <w:t>Násobenie a delenie mimo oboru násobilky</w:t>
      </w:r>
    </w:p>
    <w:p w14:paraId="2540CB47" w14:textId="77777777" w:rsidR="00994C95" w:rsidRDefault="00994C95" w:rsidP="00BB1747">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xml:space="preserve">Násobenie a delenie mimo oboru násobilky – písomne. </w:t>
      </w:r>
    </w:p>
    <w:p w14:paraId="41C336DD" w14:textId="77777777" w:rsidR="00994C95" w:rsidRPr="00994C95" w:rsidRDefault="00994C95" w:rsidP="00994C95">
      <w:pPr>
        <w:spacing w:before="0" w:beforeAutospacing="0" w:after="0" w:afterAutospacing="0" w:line="360" w:lineRule="auto"/>
        <w:rPr>
          <w:rFonts w:ascii="Times New Roman" w:hAnsi="Times New Roman"/>
          <w:b/>
          <w:sz w:val="24"/>
          <w:szCs w:val="24"/>
        </w:rPr>
      </w:pPr>
      <w:r w:rsidRPr="00994C95">
        <w:rPr>
          <w:rFonts w:ascii="Times New Roman" w:hAnsi="Times New Roman"/>
          <w:b/>
          <w:sz w:val="24"/>
          <w:szCs w:val="24"/>
        </w:rPr>
        <w:t>Delenie so zvyškom</w:t>
      </w:r>
    </w:p>
    <w:p w14:paraId="791C8E7A"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násobok daného čísla, vyznačovanie na číselnej osi</w:t>
      </w:r>
    </w:p>
    <w:p w14:paraId="5792E87D"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pojmy – neúplný podiel, zvyšok</w:t>
      </w:r>
    </w:p>
    <w:p w14:paraId="39EDDB27"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výpočet neúplného podielu, zápis formou 13 : 4 = 3</w:t>
      </w:r>
    </w:p>
    <w:p w14:paraId="74FD358A" w14:textId="77777777" w:rsid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1</w:t>
      </w:r>
    </w:p>
    <w:p w14:paraId="30FBEF30" w14:textId="77777777" w:rsidR="009A5271" w:rsidRDefault="00994C95" w:rsidP="009A5271">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príklady na delenie so zvyškom v obore do 100.</w:t>
      </w:r>
    </w:p>
    <w:p w14:paraId="4C13C83F" w14:textId="77777777" w:rsidR="00994C95" w:rsidRPr="00994C95" w:rsidRDefault="00994C95" w:rsidP="00994C95">
      <w:pPr>
        <w:spacing w:before="0" w:beforeAutospacing="0" w:after="0" w:afterAutospacing="0" w:line="360" w:lineRule="auto"/>
        <w:rPr>
          <w:rFonts w:ascii="Times New Roman" w:hAnsi="Times New Roman"/>
          <w:b/>
          <w:sz w:val="24"/>
          <w:szCs w:val="24"/>
        </w:rPr>
      </w:pPr>
      <w:r w:rsidRPr="00994C95">
        <w:rPr>
          <w:rFonts w:ascii="Times New Roman" w:hAnsi="Times New Roman"/>
          <w:b/>
          <w:sz w:val="24"/>
          <w:szCs w:val="24"/>
        </w:rPr>
        <w:t>Písomné násobenie a delenie prirodzených čísel do 10 000</w:t>
      </w:r>
    </w:p>
    <w:p w14:paraId="2DF6017D"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xml:space="preserve">1. Násobenie a delenie číslami 10, 100, 1 000, využitie na praktickom premieňaní jednotiek </w:t>
      </w:r>
    </w:p>
    <w:p w14:paraId="51A3E1C4"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dĺžky, hmotnosti a objemu.</w:t>
      </w:r>
    </w:p>
    <w:p w14:paraId="1718EF60" w14:textId="77777777" w:rsidR="00994C95" w:rsidRPr="00994C95" w:rsidRDefault="00994C95" w:rsidP="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2. Písomné násobenie maximálne trojciferného čísla jednociferným činiteľom.</w:t>
      </w:r>
    </w:p>
    <w:p w14:paraId="32A4012E" w14:textId="77777777" w:rsidR="00994C95" w:rsidRPr="00994C95" w:rsidRDefault="00994C95" w:rsidP="00AF7C6C">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3. Písomné delenie jednociferným deliteľom bez zvyšku.</w:t>
      </w:r>
    </w:p>
    <w:p w14:paraId="58CE0A3E" w14:textId="77777777" w:rsidR="00994C95" w:rsidRPr="00994C95" w:rsidRDefault="00994C95" w:rsidP="00AF7C6C">
      <w:pPr>
        <w:spacing w:before="0" w:beforeAutospacing="0" w:after="0" w:afterAutospacing="0" w:line="360" w:lineRule="auto"/>
        <w:rPr>
          <w:rFonts w:ascii="Times New Roman" w:hAnsi="Times New Roman"/>
          <w:b/>
          <w:sz w:val="24"/>
          <w:szCs w:val="24"/>
        </w:rPr>
      </w:pPr>
      <w:r w:rsidRPr="00994C95">
        <w:rPr>
          <w:rFonts w:ascii="Times New Roman" w:hAnsi="Times New Roman"/>
          <w:b/>
          <w:sz w:val="24"/>
          <w:szCs w:val="24"/>
        </w:rPr>
        <w:t>Číselný obor do milióna</w:t>
      </w:r>
    </w:p>
    <w:p w14:paraId="736BBFC4" w14:textId="77777777" w:rsidR="00994C95" w:rsidRPr="00994C95" w:rsidRDefault="00994C95" w:rsidP="00AF7C6C">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xml:space="preserve">1. </w:t>
      </w:r>
      <w:proofErr w:type="spellStart"/>
      <w:r w:rsidRPr="00994C95">
        <w:rPr>
          <w:rFonts w:ascii="Times New Roman" w:hAnsi="Times New Roman"/>
          <w:sz w:val="24"/>
          <w:szCs w:val="24"/>
        </w:rPr>
        <w:t>Numerácia</w:t>
      </w:r>
      <w:proofErr w:type="spellEnd"/>
      <w:r w:rsidRPr="00994C95">
        <w:rPr>
          <w:rFonts w:ascii="Times New Roman" w:hAnsi="Times New Roman"/>
          <w:sz w:val="24"/>
          <w:szCs w:val="24"/>
        </w:rPr>
        <w:t xml:space="preserve"> do milióna, porovnávanie čísel, zaokrúhľovanie čísel na desiatky a stovky.</w:t>
      </w:r>
    </w:p>
    <w:p w14:paraId="07A8BAD7" w14:textId="77777777" w:rsidR="00994C95" w:rsidRDefault="00994C95" w:rsidP="00BB1747">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 xml:space="preserve">2. Písomné sčítanie a odčítanie čísel do 100 000. </w:t>
      </w:r>
    </w:p>
    <w:p w14:paraId="6F148EAA" w14:textId="77777777" w:rsidR="00994C95" w:rsidRPr="00994C95" w:rsidRDefault="00994C95" w:rsidP="00AF7C6C">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3. Riešenie jednoduchých slovných úloh.</w:t>
      </w:r>
    </w:p>
    <w:p w14:paraId="02B1F152" w14:textId="77777777" w:rsidR="00AF7C6C" w:rsidRDefault="00994C95">
      <w:pPr>
        <w:spacing w:before="0" w:beforeAutospacing="0" w:after="0" w:afterAutospacing="0" w:line="360" w:lineRule="auto"/>
        <w:rPr>
          <w:rFonts w:ascii="Times New Roman" w:hAnsi="Times New Roman"/>
          <w:sz w:val="24"/>
          <w:szCs w:val="24"/>
        </w:rPr>
      </w:pPr>
      <w:r w:rsidRPr="00994C95">
        <w:rPr>
          <w:rFonts w:ascii="Times New Roman" w:hAnsi="Times New Roman"/>
          <w:sz w:val="24"/>
          <w:szCs w:val="24"/>
        </w:rPr>
        <w:t>4. Používanie kalkulačky na sčítanie a odčítanie.</w:t>
      </w:r>
    </w:p>
    <w:p w14:paraId="7F837714" w14:textId="77777777" w:rsidR="00AF7C6C" w:rsidRPr="00AF7C6C" w:rsidRDefault="00AF7C6C" w:rsidP="00AF7C6C">
      <w:pPr>
        <w:rPr>
          <w:rFonts w:ascii="Times New Roman" w:hAnsi="Times New Roman"/>
          <w:b/>
          <w:sz w:val="24"/>
          <w:szCs w:val="24"/>
        </w:rPr>
      </w:pPr>
      <w:r w:rsidRPr="00AF7C6C">
        <w:rPr>
          <w:rFonts w:ascii="Times New Roman" w:hAnsi="Times New Roman"/>
          <w:b/>
          <w:sz w:val="24"/>
          <w:szCs w:val="24"/>
        </w:rPr>
        <w:t>GEOMETRIA</w:t>
      </w:r>
    </w:p>
    <w:p w14:paraId="717C457B"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Jednoduché konštrukcie kružidlom</w:t>
      </w:r>
    </w:p>
    <w:p w14:paraId="47828355"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 xml:space="preserve">1. Prenášanie, porovnávanie úsečiek, grafický súčet úsečiek, násobok úsečiek, stred    úsečiek </w:t>
      </w:r>
    </w:p>
    <w:p w14:paraId="74F53342"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2. Konštrukcie trojuholníka (z troch strán) pomocou kružidla.</w:t>
      </w:r>
    </w:p>
    <w:p w14:paraId="7DBC73F1"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 xml:space="preserve">Geometrické telesá </w:t>
      </w:r>
    </w:p>
    <w:p w14:paraId="41B8E640"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Popis základných vlastností – guľa, valec.</w:t>
      </w:r>
    </w:p>
    <w:p w14:paraId="6D660F45"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Uhol</w:t>
      </w:r>
    </w:p>
    <w:p w14:paraId="7F64CB17"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1. Vyznačovanie a rysovanie uhla, popis uhla.</w:t>
      </w:r>
    </w:p>
    <w:p w14:paraId="58D02977"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2. Pojmy – pravý uhol, priamy, ostrý, tupý uhol.</w:t>
      </w:r>
    </w:p>
    <w:p w14:paraId="44D39AAA"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3. Precvičovanie na rovinných obrazcoch (štvorec, obdĺžnik, trojuholník).</w:t>
      </w:r>
    </w:p>
    <w:p w14:paraId="04E13CD6"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Obvod rovinných obrazcov</w:t>
      </w:r>
    </w:p>
    <w:p w14:paraId="4FE77F62"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1. Obvod trojuholníka</w:t>
      </w:r>
    </w:p>
    <w:p w14:paraId="7F0EC1CB"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2. Obvod obdĺžnika.</w:t>
      </w:r>
    </w:p>
    <w:p w14:paraId="742D77DD"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3. Obvod štvorca.</w:t>
      </w:r>
    </w:p>
    <w:p w14:paraId="0F5C4184" w14:textId="77777777" w:rsidR="00AF7C6C" w:rsidRDefault="00AF7C6C" w:rsidP="00AF7C6C">
      <w:pPr>
        <w:spacing w:before="0" w:beforeAutospacing="0" w:after="0" w:afterAutospacing="0" w:line="360" w:lineRule="auto"/>
        <w:rPr>
          <w:rFonts w:ascii="Times New Roman" w:hAnsi="Times New Roman"/>
          <w:sz w:val="24"/>
          <w:szCs w:val="24"/>
        </w:rPr>
      </w:pPr>
    </w:p>
    <w:p w14:paraId="614A0B8A" w14:textId="77777777" w:rsidR="00AF7C6C" w:rsidRPr="00AF7C6C" w:rsidRDefault="00AF7C6C" w:rsidP="00AF7C6C">
      <w:pPr>
        <w:autoSpaceDE w:val="0"/>
        <w:spacing w:before="0" w:beforeAutospacing="0" w:after="0" w:afterAutospacing="0" w:line="480" w:lineRule="auto"/>
        <w:jc w:val="both"/>
        <w:rPr>
          <w:rFonts w:ascii="Times New Roman" w:hAnsi="Times New Roman"/>
          <w:b/>
          <w:sz w:val="24"/>
          <w:szCs w:val="24"/>
        </w:rPr>
      </w:pPr>
      <w:r w:rsidRPr="00AF7C6C">
        <w:rPr>
          <w:rFonts w:ascii="Times New Roman" w:hAnsi="Times New Roman"/>
          <w:b/>
          <w:sz w:val="24"/>
          <w:szCs w:val="24"/>
        </w:rPr>
        <w:lastRenderedPageBreak/>
        <w:t>4.  STRATÉGIE VYUČOVANIA – METÓDY A FORMY PRÁCE</w:t>
      </w:r>
    </w:p>
    <w:p w14:paraId="70A99BE0" w14:textId="77777777" w:rsidR="00AF7C6C" w:rsidRDefault="00AF7C6C" w:rsidP="00AF7C6C">
      <w:pPr>
        <w:pStyle w:val="Default"/>
        <w:spacing w:line="360" w:lineRule="auto"/>
        <w:jc w:val="both"/>
        <w:rPr>
          <w:rFonts w:cs="Times New Roman"/>
        </w:rPr>
      </w:pPr>
      <w:r w:rsidRPr="00AF7C6C">
        <w:rPr>
          <w:rFonts w:cs="Times New Roman"/>
        </w:rPr>
        <w:t xml:space="preserve">Žiaci sa oboznamujú s postupmi </w:t>
      </w:r>
      <w:r w:rsidRPr="00AF7C6C">
        <w:rPr>
          <w:rFonts w:cs="Times New Roman"/>
          <w:bCs/>
        </w:rPr>
        <w:t>násobenia</w:t>
      </w:r>
      <w:r w:rsidR="00BB1747">
        <w:rPr>
          <w:rFonts w:cs="Times New Roman"/>
          <w:bCs/>
        </w:rPr>
        <w:t xml:space="preserve"> </w:t>
      </w:r>
      <w:r w:rsidRPr="00AF7C6C">
        <w:rPr>
          <w:rFonts w:cs="Times New Roman"/>
          <w:bCs/>
        </w:rPr>
        <w:t>a delenia mimo oboru násobilky do 10 000, s delením so zvyškom, s </w:t>
      </w:r>
      <w:proofErr w:type="spellStart"/>
      <w:r w:rsidRPr="00AF7C6C">
        <w:rPr>
          <w:rFonts w:cs="Times New Roman"/>
          <w:bCs/>
        </w:rPr>
        <w:t>numeráciou</w:t>
      </w:r>
      <w:proofErr w:type="spellEnd"/>
      <w:r w:rsidRPr="00AF7C6C">
        <w:rPr>
          <w:rFonts w:cs="Times New Roman"/>
          <w:bCs/>
        </w:rPr>
        <w:t xml:space="preserve"> čísel do milión a s písomným sčítaním a odčítaním do 100 000. </w:t>
      </w:r>
      <w:r w:rsidRPr="00AF7C6C">
        <w:rPr>
          <w:rFonts w:cs="Times New Roman"/>
        </w:rPr>
        <w:t xml:space="preserve">Motivačná – ide o stimulačné pôsobenie – rozprávkový príbeh, rozhovor, didaktickú hru, demonštráciu. V rámci posilnenia záujmu prácu žiakov koncipovať vo forme </w:t>
      </w:r>
      <w:r>
        <w:rPr>
          <w:rFonts w:cs="Times New Roman"/>
        </w:rPr>
        <w:t xml:space="preserve">hry, súťaže, dramatizácie a pod. </w:t>
      </w:r>
    </w:p>
    <w:p w14:paraId="35CDCC0C" w14:textId="77777777" w:rsidR="00AF7C6C" w:rsidRDefault="00AF7C6C" w:rsidP="00AF7C6C">
      <w:pPr>
        <w:pStyle w:val="Default"/>
        <w:spacing w:line="360" w:lineRule="auto"/>
        <w:jc w:val="both"/>
        <w:rPr>
          <w:rFonts w:cs="Times New Roman"/>
        </w:rPr>
      </w:pPr>
      <w:r w:rsidRPr="00AF7C6C">
        <w:rPr>
          <w:rFonts w:cs="Times New Roman"/>
        </w:rPr>
        <w:t>Metóda viacnásobného opakovania informácie – v záujme vytvorenia pamäťovej stopy, pri vytváraní kvantitatívnej a priestorovej predstavy na základe názoru a </w:t>
      </w:r>
      <w:proofErr w:type="spellStart"/>
      <w:r w:rsidRPr="00AF7C6C">
        <w:rPr>
          <w:rFonts w:cs="Times New Roman"/>
        </w:rPr>
        <w:t>manipulácie.Nadmerné</w:t>
      </w:r>
      <w:proofErr w:type="spellEnd"/>
      <w:r w:rsidRPr="00AF7C6C">
        <w:rPr>
          <w:rFonts w:cs="Times New Roman"/>
        </w:rPr>
        <w:t xml:space="preserve"> zvýraznenie informácie spočíva v grafickom alebo hlasovom zvýraznení informácie s cieľom uľahčenia jej vnímania.</w:t>
      </w:r>
    </w:p>
    <w:p w14:paraId="3319C2F3" w14:textId="77777777" w:rsidR="00AF7C6C" w:rsidRDefault="00AF7C6C" w:rsidP="00AF7C6C">
      <w:pPr>
        <w:pStyle w:val="Default"/>
        <w:spacing w:line="360" w:lineRule="auto"/>
        <w:jc w:val="both"/>
        <w:rPr>
          <w:rFonts w:cs="Times New Roman"/>
        </w:rPr>
      </w:pPr>
      <w:r w:rsidRPr="00AF7C6C">
        <w:rPr>
          <w:rFonts w:cs="Times New Roman"/>
        </w:rPr>
        <w:t xml:space="preserve">Metóda zapojenie viacerých zmyslov do prijímania informácie – prostredníctvom konkrétnej manipulácie s reálnymi predmetmi z rôznych druhov materiálov a pohybových činnosti so zapojením viacerých zmyslov. </w:t>
      </w:r>
    </w:p>
    <w:p w14:paraId="7E58AEE7" w14:textId="77777777" w:rsidR="00AF7C6C" w:rsidRDefault="00AF7C6C" w:rsidP="00AF7C6C">
      <w:pPr>
        <w:pStyle w:val="Default"/>
        <w:spacing w:line="360" w:lineRule="auto"/>
        <w:jc w:val="both"/>
        <w:rPr>
          <w:rFonts w:cs="Times New Roman"/>
        </w:rPr>
      </w:pPr>
      <w:proofErr w:type="spellStart"/>
      <w:r w:rsidRPr="00AF7C6C">
        <w:rPr>
          <w:rFonts w:cs="Times New Roman"/>
        </w:rPr>
        <w:t>Algoritmizácia</w:t>
      </w:r>
      <w:proofErr w:type="spellEnd"/>
      <w:r w:rsidRPr="00AF7C6C">
        <w:rPr>
          <w:rFonts w:cs="Times New Roman"/>
        </w:rPr>
        <w:t xml:space="preserve"> obsahu vzdelávania.</w:t>
      </w:r>
    </w:p>
    <w:p w14:paraId="2B3AD0D3" w14:textId="77777777" w:rsidR="00AF7C6C" w:rsidRDefault="00AF7C6C" w:rsidP="00AF7C6C">
      <w:pPr>
        <w:pStyle w:val="Default"/>
        <w:spacing w:line="360" w:lineRule="auto"/>
        <w:jc w:val="both"/>
        <w:rPr>
          <w:rFonts w:cs="Times New Roman"/>
        </w:rPr>
      </w:pPr>
      <w:r w:rsidRPr="00AF7C6C">
        <w:rPr>
          <w:rFonts w:cs="Times New Roman"/>
        </w:rPr>
        <w:t>Metóda pozitívneho posilňovania a vytváranie pocitu úspešnosti u žiakov.</w:t>
      </w:r>
    </w:p>
    <w:p w14:paraId="0A6A00B4" w14:textId="77777777" w:rsidR="00AF7C6C" w:rsidRDefault="00AF7C6C" w:rsidP="005F22D5">
      <w:pPr>
        <w:pStyle w:val="Default"/>
        <w:spacing w:line="360" w:lineRule="auto"/>
        <w:jc w:val="both"/>
        <w:rPr>
          <w:rFonts w:cs="Times New Roman"/>
        </w:rPr>
      </w:pPr>
      <w:r w:rsidRPr="00AF7C6C">
        <w:rPr>
          <w:rFonts w:cs="Times New Roman"/>
        </w:rPr>
        <w:t>Metóda intenzívnej spätnej väzby Diagnostické metódy.</w:t>
      </w:r>
    </w:p>
    <w:p w14:paraId="1FA9A8E6" w14:textId="77777777" w:rsidR="006C640E" w:rsidRPr="005F22D5" w:rsidRDefault="006C640E" w:rsidP="005F22D5">
      <w:pPr>
        <w:pStyle w:val="Default"/>
        <w:spacing w:line="360" w:lineRule="auto"/>
        <w:jc w:val="both"/>
        <w:rPr>
          <w:rFonts w:cs="Times New Roman"/>
          <w:i/>
        </w:rPr>
      </w:pPr>
    </w:p>
    <w:p w14:paraId="4AC1392D" w14:textId="77777777" w:rsidR="00AF7C6C" w:rsidRPr="00AF7C6C" w:rsidRDefault="00AF7C6C" w:rsidP="00AF7C6C">
      <w:pPr>
        <w:autoSpaceDE w:val="0"/>
        <w:spacing w:before="0" w:beforeAutospacing="0" w:after="0" w:afterAutospacing="0" w:line="480" w:lineRule="auto"/>
        <w:jc w:val="both"/>
        <w:rPr>
          <w:rFonts w:ascii="Times New Roman" w:hAnsi="Times New Roman"/>
          <w:b/>
          <w:sz w:val="24"/>
          <w:szCs w:val="24"/>
        </w:rPr>
      </w:pPr>
      <w:r w:rsidRPr="00AF7C6C">
        <w:rPr>
          <w:rFonts w:ascii="Times New Roman" w:hAnsi="Times New Roman"/>
          <w:b/>
          <w:sz w:val="24"/>
          <w:szCs w:val="24"/>
        </w:rPr>
        <w:t>5. POŽIADAVKY NA VÝSTUP</w:t>
      </w:r>
    </w:p>
    <w:p w14:paraId="71BB40F8" w14:textId="77777777" w:rsidR="00AF7C6C" w:rsidRPr="00AF7C6C" w:rsidRDefault="00AF7C6C" w:rsidP="00AF7C6C">
      <w:pPr>
        <w:suppressAutoHyphens/>
        <w:autoSpaceDE w:val="0"/>
        <w:spacing w:before="0" w:beforeAutospacing="0" w:after="0" w:afterAutospacing="0" w:line="360" w:lineRule="auto"/>
        <w:ind w:left="360"/>
        <w:jc w:val="both"/>
        <w:rPr>
          <w:rFonts w:ascii="Times New Roman" w:hAnsi="Times New Roman"/>
          <w:sz w:val="24"/>
          <w:szCs w:val="24"/>
        </w:rPr>
      </w:pPr>
      <w:r w:rsidRPr="00AF7C6C">
        <w:rPr>
          <w:rFonts w:ascii="Times New Roman" w:hAnsi="Times New Roman"/>
          <w:sz w:val="24"/>
          <w:szCs w:val="24"/>
        </w:rPr>
        <w:t>-žiak si má osvojiť algoritmus násobenia a delenia mimo oboru násobiliek,</w:t>
      </w:r>
    </w:p>
    <w:p w14:paraId="37B87131" w14:textId="77777777" w:rsidR="00AF7C6C" w:rsidRPr="00AF7C6C" w:rsidRDefault="00AF7C6C" w:rsidP="00AF7C6C">
      <w:pPr>
        <w:suppressAutoHyphens/>
        <w:autoSpaceDE w:val="0"/>
        <w:spacing w:before="0" w:beforeAutospacing="0" w:after="0" w:afterAutospacing="0" w:line="360" w:lineRule="auto"/>
        <w:ind w:left="360"/>
        <w:jc w:val="both"/>
        <w:rPr>
          <w:rFonts w:ascii="Times New Roman" w:hAnsi="Times New Roman"/>
          <w:sz w:val="24"/>
          <w:szCs w:val="24"/>
        </w:rPr>
      </w:pPr>
      <w:r w:rsidRPr="00AF7C6C">
        <w:rPr>
          <w:rFonts w:ascii="Times New Roman" w:hAnsi="Times New Roman"/>
          <w:sz w:val="24"/>
          <w:szCs w:val="24"/>
        </w:rPr>
        <w:t>-osvojiť si prirodzené čísla v obore do 1 000 000 a numerické operácie s nimi .</w:t>
      </w:r>
    </w:p>
    <w:p w14:paraId="39DB2B75" w14:textId="77777777" w:rsidR="00AF7C6C" w:rsidRPr="00AF7C6C" w:rsidRDefault="00AF7C6C" w:rsidP="00AF7C6C">
      <w:pPr>
        <w:suppressAutoHyphens/>
        <w:autoSpaceDE w:val="0"/>
        <w:spacing w:before="0" w:beforeAutospacing="0" w:after="0" w:afterAutospacing="0" w:line="360" w:lineRule="auto"/>
        <w:ind w:left="360"/>
        <w:jc w:val="both"/>
        <w:rPr>
          <w:rFonts w:ascii="Times New Roman" w:hAnsi="Times New Roman"/>
          <w:sz w:val="24"/>
          <w:szCs w:val="24"/>
        </w:rPr>
      </w:pPr>
      <w:r w:rsidRPr="00AF7C6C">
        <w:rPr>
          <w:rFonts w:ascii="Times New Roman" w:hAnsi="Times New Roman"/>
          <w:sz w:val="24"/>
          <w:szCs w:val="24"/>
        </w:rPr>
        <w:t>-osvojiť si postup pri riešení slovných úloh (zápis, výpočet, odpoveď)</w:t>
      </w:r>
    </w:p>
    <w:p w14:paraId="281F0C5C" w14:textId="77777777" w:rsidR="00AF7C6C" w:rsidRPr="00AF7C6C" w:rsidRDefault="00AF7C6C" w:rsidP="00AF7C6C">
      <w:pPr>
        <w:suppressAutoHyphens/>
        <w:autoSpaceDE w:val="0"/>
        <w:spacing w:before="0" w:beforeAutospacing="0" w:after="0" w:afterAutospacing="0" w:line="360" w:lineRule="auto"/>
        <w:ind w:left="360"/>
        <w:jc w:val="both"/>
        <w:rPr>
          <w:rFonts w:ascii="Times New Roman" w:hAnsi="Times New Roman"/>
          <w:sz w:val="24"/>
          <w:szCs w:val="24"/>
        </w:rPr>
      </w:pPr>
      <w:r w:rsidRPr="00AF7C6C">
        <w:rPr>
          <w:rFonts w:ascii="Times New Roman" w:hAnsi="Times New Roman"/>
          <w:sz w:val="24"/>
          <w:szCs w:val="24"/>
        </w:rPr>
        <w:t xml:space="preserve">-naučiť žiaka rozlišovať kľúčové slová pre správne riešenie slovných úloh </w:t>
      </w:r>
    </w:p>
    <w:p w14:paraId="4A29EBA1" w14:textId="77777777" w:rsidR="00AF7C6C" w:rsidRPr="00AF7C6C" w:rsidRDefault="00AF7C6C" w:rsidP="00AF7C6C">
      <w:pPr>
        <w:suppressAutoHyphens/>
        <w:autoSpaceDE w:val="0"/>
        <w:spacing w:before="0" w:beforeAutospacing="0" w:after="0" w:afterAutospacing="0" w:line="360" w:lineRule="auto"/>
        <w:ind w:left="360"/>
        <w:jc w:val="both"/>
        <w:rPr>
          <w:rFonts w:ascii="Times New Roman" w:hAnsi="Times New Roman"/>
          <w:sz w:val="24"/>
          <w:szCs w:val="24"/>
        </w:rPr>
      </w:pPr>
      <w:r w:rsidRPr="00AF7C6C">
        <w:rPr>
          <w:rFonts w:ascii="Times New Roman" w:hAnsi="Times New Roman"/>
          <w:sz w:val="24"/>
          <w:szCs w:val="24"/>
        </w:rPr>
        <w:t xml:space="preserve">-vedieť rozlišovať a narysovať uhly – pravý, tupý ostrý, priamy </w:t>
      </w:r>
    </w:p>
    <w:p w14:paraId="454160E5" w14:textId="77777777" w:rsidR="00AF7C6C" w:rsidRPr="00AF7C6C" w:rsidRDefault="00AF7C6C" w:rsidP="00AF7C6C">
      <w:pPr>
        <w:suppressAutoHyphens/>
        <w:autoSpaceDE w:val="0"/>
        <w:spacing w:before="0" w:beforeAutospacing="0" w:after="0" w:afterAutospacing="0" w:line="360" w:lineRule="auto"/>
        <w:ind w:left="360"/>
        <w:jc w:val="both"/>
        <w:rPr>
          <w:rFonts w:ascii="Times New Roman" w:hAnsi="Times New Roman"/>
          <w:sz w:val="24"/>
          <w:szCs w:val="24"/>
        </w:rPr>
      </w:pPr>
      <w:r w:rsidRPr="00AF7C6C">
        <w:rPr>
          <w:rFonts w:ascii="Times New Roman" w:hAnsi="Times New Roman"/>
          <w:sz w:val="24"/>
          <w:szCs w:val="24"/>
        </w:rPr>
        <w:t xml:space="preserve">-osvojiť si zručnosti rysovania trojuholníka pomocou kružidla </w:t>
      </w:r>
    </w:p>
    <w:p w14:paraId="782F101F" w14:textId="77777777" w:rsidR="00AF7C6C" w:rsidRPr="00AF7C6C" w:rsidRDefault="00AF7C6C" w:rsidP="00AF7C6C">
      <w:pPr>
        <w:suppressAutoHyphens/>
        <w:autoSpaceDE w:val="0"/>
        <w:spacing w:before="0" w:beforeAutospacing="0" w:after="0" w:afterAutospacing="0" w:line="360" w:lineRule="auto"/>
        <w:ind w:left="360"/>
        <w:jc w:val="both"/>
        <w:rPr>
          <w:rFonts w:ascii="Times New Roman" w:hAnsi="Times New Roman"/>
          <w:sz w:val="24"/>
          <w:szCs w:val="24"/>
        </w:rPr>
      </w:pPr>
      <w:r w:rsidRPr="00AF7C6C">
        <w:rPr>
          <w:rFonts w:ascii="Times New Roman" w:hAnsi="Times New Roman"/>
          <w:sz w:val="24"/>
          <w:szCs w:val="24"/>
        </w:rPr>
        <w:t>-poznať vlastnosti geometrických  telies  guľa a valec</w:t>
      </w:r>
    </w:p>
    <w:p w14:paraId="408A7AC9" w14:textId="77777777" w:rsidR="00AF7C6C" w:rsidRPr="00AF7C6C" w:rsidRDefault="00AF7C6C" w:rsidP="00AF7C6C">
      <w:pPr>
        <w:suppressAutoHyphens/>
        <w:autoSpaceDE w:val="0"/>
        <w:spacing w:before="0" w:beforeAutospacing="0" w:after="0" w:afterAutospacing="0" w:line="360" w:lineRule="auto"/>
        <w:ind w:left="360"/>
        <w:jc w:val="both"/>
        <w:rPr>
          <w:rFonts w:ascii="Times New Roman" w:hAnsi="Times New Roman"/>
          <w:sz w:val="24"/>
          <w:szCs w:val="24"/>
        </w:rPr>
      </w:pPr>
      <w:r w:rsidRPr="00AF7C6C">
        <w:rPr>
          <w:rFonts w:ascii="Times New Roman" w:hAnsi="Times New Roman"/>
          <w:sz w:val="24"/>
          <w:szCs w:val="24"/>
        </w:rPr>
        <w:t>-vedieť pracovať s kalkulačkou</w:t>
      </w:r>
    </w:p>
    <w:p w14:paraId="1B953EDF" w14:textId="77777777" w:rsidR="00AF7C6C" w:rsidRPr="00AF7C6C" w:rsidRDefault="00AF7C6C" w:rsidP="00AF7C6C">
      <w:pPr>
        <w:suppressAutoHyphens/>
        <w:autoSpaceDE w:val="0"/>
        <w:spacing w:before="0" w:beforeAutospacing="0" w:after="0" w:afterAutospacing="0" w:line="360" w:lineRule="auto"/>
        <w:ind w:left="360"/>
        <w:jc w:val="both"/>
        <w:rPr>
          <w:rFonts w:ascii="Times New Roman" w:hAnsi="Times New Roman"/>
          <w:sz w:val="24"/>
          <w:szCs w:val="24"/>
        </w:rPr>
      </w:pPr>
      <w:r w:rsidRPr="00AF7C6C">
        <w:rPr>
          <w:rFonts w:ascii="Times New Roman" w:hAnsi="Times New Roman"/>
          <w:sz w:val="24"/>
          <w:szCs w:val="24"/>
        </w:rPr>
        <w:t>-využívať kalkulačku v mobilnom telefóne</w:t>
      </w:r>
    </w:p>
    <w:p w14:paraId="4799C049" w14:textId="77777777" w:rsidR="00AF7C6C" w:rsidRPr="00AF7C6C" w:rsidRDefault="00AF7C6C" w:rsidP="00AF7C6C">
      <w:pPr>
        <w:autoSpaceDE w:val="0"/>
        <w:spacing w:before="0" w:beforeAutospacing="0" w:after="0" w:afterAutospacing="0" w:line="360" w:lineRule="auto"/>
        <w:jc w:val="both"/>
        <w:rPr>
          <w:rFonts w:ascii="Times New Roman" w:hAnsi="Times New Roman"/>
          <w:b/>
          <w:sz w:val="24"/>
          <w:szCs w:val="24"/>
        </w:rPr>
      </w:pPr>
    </w:p>
    <w:p w14:paraId="70729119" w14:textId="77777777" w:rsidR="00AF7C6C" w:rsidRPr="00AF7C6C" w:rsidRDefault="00AF7C6C" w:rsidP="00AF7C6C">
      <w:pPr>
        <w:autoSpaceDE w:val="0"/>
        <w:spacing w:before="0" w:beforeAutospacing="0" w:after="0" w:afterAutospacing="0" w:line="480" w:lineRule="auto"/>
        <w:jc w:val="both"/>
        <w:rPr>
          <w:rFonts w:ascii="Times New Roman" w:hAnsi="Times New Roman"/>
          <w:b/>
          <w:sz w:val="24"/>
          <w:szCs w:val="24"/>
        </w:rPr>
      </w:pPr>
      <w:r w:rsidRPr="00AF7C6C">
        <w:rPr>
          <w:rFonts w:ascii="Times New Roman" w:hAnsi="Times New Roman"/>
          <w:b/>
          <w:sz w:val="24"/>
          <w:szCs w:val="24"/>
        </w:rPr>
        <w:t>6. HODNOTENIE PREDMETU</w:t>
      </w:r>
    </w:p>
    <w:p w14:paraId="76357174" w14:textId="77777777" w:rsidR="00AF7C6C" w:rsidRPr="00AF7C6C" w:rsidRDefault="00AF7C6C" w:rsidP="00AF7C6C">
      <w:pPr>
        <w:autoSpaceDE w:val="0"/>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Žiaci sú hodnotení podľa metodického pokynu   číslo 32/2011 na hodnotenie žiakov s ľahkým stupňom mentálneho postihnutia ISCED -1.</w:t>
      </w:r>
    </w:p>
    <w:p w14:paraId="7B4E5544" w14:textId="77777777" w:rsidR="00AF7C6C" w:rsidRPr="00AF7C6C" w:rsidRDefault="00AF7C6C" w:rsidP="00AF7C6C">
      <w:pPr>
        <w:autoSpaceDE w:val="0"/>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lastRenderedPageBreak/>
        <w:t xml:space="preserve">Kontrola vedomosti prebieha ústnou, písomnou a praktickou formou, individuálne, skupinovo alebo hromadne. Žiakov klasifikujeme známkami, v rámci stimulácie motivácie v podobe pochvaly alebo inou formou odmeny.  </w:t>
      </w:r>
    </w:p>
    <w:p w14:paraId="072A01BA" w14:textId="77777777" w:rsidR="00AF7C6C" w:rsidRPr="00BB1747" w:rsidRDefault="00AF7C6C" w:rsidP="00BB1747">
      <w:pPr>
        <w:autoSpaceDE w:val="0"/>
        <w:jc w:val="both"/>
        <w:rPr>
          <w:rFonts w:ascii="Times New Roman" w:hAnsi="Times New Roman"/>
          <w:b/>
          <w:sz w:val="24"/>
          <w:szCs w:val="24"/>
        </w:rPr>
      </w:pPr>
      <w:r w:rsidRPr="00AF7C6C">
        <w:rPr>
          <w:rFonts w:ascii="Times New Roman" w:hAnsi="Times New Roman"/>
          <w:b/>
          <w:sz w:val="24"/>
          <w:szCs w:val="24"/>
        </w:rPr>
        <w:t xml:space="preserve">7. ČASOVÁ DOTÁCIA </w:t>
      </w:r>
      <w:r w:rsidR="00CB273C">
        <w:rPr>
          <w:rFonts w:ascii="Times New Roman" w:hAnsi="Times New Roman"/>
          <w:b/>
          <w:sz w:val="24"/>
          <w:szCs w:val="24"/>
        </w:rPr>
        <w:t xml:space="preserve">- </w:t>
      </w:r>
      <w:r w:rsidR="00CB273C">
        <w:rPr>
          <w:rFonts w:ascii="Times New Roman" w:hAnsi="Times New Roman"/>
          <w:b/>
          <w:color w:val="000000"/>
        </w:rPr>
        <w:t>5</w:t>
      </w:r>
      <w:r w:rsidR="00CB273C" w:rsidRPr="00A30937">
        <w:rPr>
          <w:rFonts w:ascii="Times New Roman" w:hAnsi="Times New Roman"/>
          <w:b/>
          <w:color w:val="000000"/>
        </w:rPr>
        <w:t xml:space="preserve"> hodín</w:t>
      </w:r>
      <w:r w:rsidR="00CB273C">
        <w:rPr>
          <w:rFonts w:ascii="Times New Roman" w:hAnsi="Times New Roman"/>
          <w:b/>
          <w:color w:val="000000"/>
        </w:rPr>
        <w:t xml:space="preserve"> - 4 ŠVP/1ŠkVP</w:t>
      </w:r>
      <w:r w:rsidR="00CB60BD">
        <w:rPr>
          <w:rFonts w:ascii="Times New Roman" w:hAnsi="Times New Roman"/>
          <w:b/>
          <w:color w:val="000000"/>
        </w:rPr>
        <w:t>, BEZ ROZŠÍRENIA OBSAHU UČIVA</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AF7C6C" w:rsidRPr="00A30937" w14:paraId="20179360"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7190DEF6"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DC66B84"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AF7C6C" w:rsidRPr="00A30937" w14:paraId="308009DA"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437D9D58"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50A2025"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w:t>
            </w:r>
          </w:p>
        </w:tc>
      </w:tr>
      <w:tr w:rsidR="00AF7C6C" w:rsidRPr="00A30937" w14:paraId="5054B260"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3B06C4F1"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DBE15BD" w14:textId="77777777" w:rsidR="00AF7C6C" w:rsidRPr="005F22D5" w:rsidRDefault="00CB273C" w:rsidP="005F22D5">
            <w:pPr>
              <w:rPr>
                <w:rFonts w:ascii="Times New Roman" w:hAnsi="Times New Roman"/>
                <w:b/>
                <w:sz w:val="24"/>
                <w:szCs w:val="24"/>
              </w:rPr>
            </w:pPr>
            <w:r>
              <w:rPr>
                <w:rFonts w:ascii="Times New Roman" w:hAnsi="Times New Roman"/>
                <w:b/>
                <w:color w:val="000000"/>
              </w:rPr>
              <w:t>5 hodín -  4 Š</w:t>
            </w:r>
            <w:r w:rsidR="005F22D5" w:rsidRPr="005F22D5">
              <w:rPr>
                <w:rFonts w:ascii="Times New Roman" w:hAnsi="Times New Roman"/>
                <w:b/>
                <w:color w:val="000000"/>
              </w:rPr>
              <w:t>VP/1Š</w:t>
            </w:r>
            <w:r>
              <w:rPr>
                <w:rFonts w:ascii="Times New Roman" w:hAnsi="Times New Roman"/>
                <w:b/>
                <w:color w:val="000000"/>
              </w:rPr>
              <w:t>k</w:t>
            </w:r>
            <w:r w:rsidR="005F22D5" w:rsidRPr="005F22D5">
              <w:rPr>
                <w:rFonts w:ascii="Times New Roman" w:hAnsi="Times New Roman"/>
                <w:b/>
                <w:color w:val="000000"/>
              </w:rPr>
              <w:t>VP</w:t>
            </w:r>
          </w:p>
        </w:tc>
      </w:tr>
      <w:tr w:rsidR="00AF7C6C" w:rsidRPr="00A30937" w14:paraId="5EF7D5B2"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5C4BE7FD"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70FA9F4"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AF7C6C" w:rsidRPr="00A30937" w14:paraId="233B61D6"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64CE089F"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F2D985F"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AF7C6C" w:rsidRPr="00A30937" w14:paraId="013B8815"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382502BE"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EE70F1B"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AF7C6C" w:rsidRPr="00A30937" w14:paraId="3A1C02A8" w14:textId="77777777" w:rsidTr="00CE0BEA">
        <w:trPr>
          <w:trHeight w:val="276"/>
        </w:trPr>
        <w:tc>
          <w:tcPr>
            <w:tcW w:w="4361" w:type="dxa"/>
            <w:tcBorders>
              <w:top w:val="single" w:sz="4" w:space="0" w:color="000000"/>
              <w:left w:val="single" w:sz="4" w:space="0" w:color="000000"/>
              <w:bottom w:val="single" w:sz="4" w:space="0" w:color="000000"/>
            </w:tcBorders>
          </w:tcPr>
          <w:p w14:paraId="63E0381D"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BD58A01" w14:textId="77777777" w:rsidR="00AF7C6C" w:rsidRPr="00A30937" w:rsidRDefault="00AF7C6C"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F9ECD02" w14:textId="77777777" w:rsidR="006A534C" w:rsidRDefault="006A534C">
      <w:pPr>
        <w:spacing w:before="0" w:beforeAutospacing="0" w:after="0" w:afterAutospacing="0" w:line="480" w:lineRule="auto"/>
        <w:rPr>
          <w:rFonts w:ascii="Times New Roman" w:hAnsi="Times New Roman"/>
          <w:sz w:val="24"/>
          <w:szCs w:val="24"/>
        </w:rPr>
      </w:pPr>
    </w:p>
    <w:p w14:paraId="6A2BA7BB" w14:textId="77777777" w:rsidR="00AF7C6C" w:rsidRDefault="00AF7C6C" w:rsidP="00AF7C6C">
      <w:pPr>
        <w:rPr>
          <w:rFonts w:ascii="Times New Roman" w:hAnsi="Times New Roman"/>
          <w:b/>
          <w:sz w:val="24"/>
          <w:szCs w:val="24"/>
        </w:rPr>
      </w:pPr>
      <w:r w:rsidRPr="00AF7C6C">
        <w:rPr>
          <w:rFonts w:ascii="Times New Roman" w:hAnsi="Times New Roman"/>
          <w:b/>
          <w:sz w:val="24"/>
          <w:szCs w:val="24"/>
        </w:rPr>
        <w:t xml:space="preserve">2. CIELE PREDMETU </w:t>
      </w:r>
    </w:p>
    <w:p w14:paraId="27CEA141" w14:textId="77777777" w:rsidR="00AF7C6C" w:rsidRPr="00AF7C6C" w:rsidRDefault="00AF7C6C" w:rsidP="00AF7C6C">
      <w:p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  Poznať  algoritmus  písomného  delenia  jednociferným  de</w:t>
      </w:r>
      <w:r>
        <w:rPr>
          <w:rFonts w:ascii="Times New Roman" w:hAnsi="Times New Roman"/>
          <w:sz w:val="24"/>
          <w:szCs w:val="24"/>
        </w:rPr>
        <w:t xml:space="preserve">liteľom  so  zvyškom  a vedieť </w:t>
      </w:r>
      <w:r w:rsidRPr="00AF7C6C">
        <w:rPr>
          <w:rFonts w:ascii="Times New Roman" w:hAnsi="Times New Roman"/>
          <w:sz w:val="24"/>
          <w:szCs w:val="24"/>
        </w:rPr>
        <w:t>ho používať,</w:t>
      </w:r>
    </w:p>
    <w:p w14:paraId="3D0CF8CE" w14:textId="77777777" w:rsidR="00AF7C6C" w:rsidRPr="00AF7C6C" w:rsidRDefault="00AF7C6C" w:rsidP="00AF7C6C">
      <w:p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 xml:space="preserve">–  poznať  algoritmus  písomného  delenia  dvojciferným  deliteľom  písomne  alebo pomocou kalkulačky, </w:t>
      </w:r>
    </w:p>
    <w:p w14:paraId="35B1C789" w14:textId="77777777" w:rsidR="00AF7C6C" w:rsidRPr="00AF7C6C" w:rsidRDefault="00AF7C6C" w:rsidP="00AF7C6C">
      <w:p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  poznať a vedieť využívať spôsoby kontroly správnosti výpočtu súčtu alebo rozdielu,</w:t>
      </w:r>
    </w:p>
    <w:p w14:paraId="00409E4D" w14:textId="77777777" w:rsidR="00AF7C6C" w:rsidRPr="00AF7C6C" w:rsidRDefault="00AF7C6C" w:rsidP="00AF7C6C">
      <w:p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  správne chápať pojem zlomok, vedieť čítať a zapisovať zlomok,</w:t>
      </w:r>
    </w:p>
    <w:p w14:paraId="4A05A70B" w14:textId="77777777" w:rsidR="00AF7C6C" w:rsidRPr="00AF7C6C" w:rsidRDefault="00AF7C6C" w:rsidP="00AF7C6C">
      <w:p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  získať zručnosti v rysovaní a meraní uhlov,</w:t>
      </w:r>
    </w:p>
    <w:p w14:paraId="55E63E3E" w14:textId="77777777" w:rsidR="00AF7C6C" w:rsidRPr="00AF7C6C" w:rsidRDefault="00AF7C6C" w:rsidP="00AF7C6C">
      <w:p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  vedieť vypočítať obsahy štvorca, obdĺžnika a kruhu,</w:t>
      </w:r>
    </w:p>
    <w:p w14:paraId="7CEEB24D" w14:textId="77777777" w:rsidR="00AF7C6C" w:rsidRDefault="00AF7C6C" w:rsidP="00AF7C6C">
      <w:p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  chápať matematiku ako zdroj prostriedkov na riešenie praktických úloh.</w:t>
      </w:r>
    </w:p>
    <w:p w14:paraId="6C3B35BF" w14:textId="77777777" w:rsidR="006C640E" w:rsidRDefault="006C640E" w:rsidP="00AF7C6C">
      <w:pPr>
        <w:spacing w:before="0" w:beforeAutospacing="0" w:after="0" w:afterAutospacing="0" w:line="360" w:lineRule="auto"/>
        <w:jc w:val="both"/>
        <w:rPr>
          <w:rFonts w:ascii="Times New Roman" w:hAnsi="Times New Roman"/>
          <w:sz w:val="24"/>
          <w:szCs w:val="24"/>
        </w:rPr>
      </w:pPr>
    </w:p>
    <w:p w14:paraId="3689D14E" w14:textId="77777777" w:rsid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3. OBSAH PREDMETU</w:t>
      </w:r>
    </w:p>
    <w:p w14:paraId="602F6CFC" w14:textId="77777777" w:rsidR="00AF7C6C" w:rsidRDefault="00AF7C6C" w:rsidP="00AF7C6C">
      <w:pPr>
        <w:spacing w:before="0" w:beforeAutospacing="0" w:after="0" w:afterAutospacing="0" w:line="360" w:lineRule="auto"/>
        <w:rPr>
          <w:rFonts w:ascii="Times New Roman" w:hAnsi="Times New Roman"/>
          <w:b/>
          <w:sz w:val="24"/>
          <w:szCs w:val="24"/>
        </w:rPr>
      </w:pPr>
    </w:p>
    <w:p w14:paraId="1674DC9C"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ARITMETIKA</w:t>
      </w:r>
    </w:p>
    <w:p w14:paraId="1C401714"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Písomné násobenie a delenie prirodzených čísel v obore do 10 000</w:t>
      </w:r>
    </w:p>
    <w:p w14:paraId="61C21BE7"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Písomné násobenie a delenie prirodzených čísel číslami 2 až 9.</w:t>
      </w:r>
    </w:p>
    <w:p w14:paraId="6EB54B40"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Číselný obor do milióna</w:t>
      </w:r>
    </w:p>
    <w:p w14:paraId="3C14CA64"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1. Čítanie, písanie a porovnávanie prirodzených čísel v obore do milióna.</w:t>
      </w:r>
    </w:p>
    <w:p w14:paraId="04A526CA"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2. Sčítanie a odčítanie prirodzených čísel v obore do milióna.</w:t>
      </w:r>
    </w:p>
    <w:p w14:paraId="4ECDB94C"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lastRenderedPageBreak/>
        <w:t>Delenie viacciferných čísel jednociferným deliteľom so zvyškom</w:t>
      </w:r>
    </w:p>
    <w:p w14:paraId="454A6F00"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Delenie so zvyškom číslami 2 až 9.</w:t>
      </w:r>
    </w:p>
    <w:p w14:paraId="53913D66"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 xml:space="preserve">Písomné  delenie  viacciferných  čísel  dvojcifernými  deliteľmi  aj  pomocou  kalkulačky </w:t>
      </w:r>
    </w:p>
    <w:p w14:paraId="05ED4933"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Písomné  násobenie  viacciferných  čísel  dvojcifernými  činiteľmi  aj  pomocou  kalkulačky</w:t>
      </w:r>
    </w:p>
    <w:p w14:paraId="7B1DE684"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Písomné násobenie číslami 10 až 99.</w:t>
      </w:r>
    </w:p>
    <w:p w14:paraId="4521509C"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 xml:space="preserve">Zlomky   </w:t>
      </w:r>
    </w:p>
    <w:p w14:paraId="2A1E57DA"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1. Pojem zlomku, delenie celku na zlomky, čítanie a písanie zlomkov.</w:t>
      </w:r>
    </w:p>
    <w:p w14:paraId="691CFE3D"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2.Výpočet zlomku z čísla. Názorné uvedenie rovnosti dvoch zlomkov.</w:t>
      </w:r>
    </w:p>
    <w:p w14:paraId="18526545"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3. Desatinný zlomok, rovnosť desatinných zlomkov.</w:t>
      </w:r>
    </w:p>
    <w:p w14:paraId="2C03CC41"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Desatinné čísla</w:t>
      </w:r>
    </w:p>
    <w:p w14:paraId="28BF9854"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1. Zápis desatinného zlomku ako desatinného čísla.</w:t>
      </w:r>
    </w:p>
    <w:p w14:paraId="5943A9A1"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2. Čítanie a písanie, porovnávanie, zaokrúhľovanie desatinných čísel.</w:t>
      </w:r>
    </w:p>
    <w:p w14:paraId="13CF5A89"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3. Sčítanie desatinných čísel.</w:t>
      </w:r>
    </w:p>
    <w:p w14:paraId="14D0F378"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4. Odčítanie desatinných čísel.</w:t>
      </w:r>
    </w:p>
    <w:p w14:paraId="2F18F0D3"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 xml:space="preserve">5. Násobenie desatinných čísel (násobenie číslami 10,100,1000; násobenie prirodzenými </w:t>
      </w:r>
    </w:p>
    <w:p w14:paraId="6ADBAB43"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číslami; násobenie desatinnými  číslami).</w:t>
      </w:r>
    </w:p>
    <w:p w14:paraId="084616AA"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 xml:space="preserve">6. Delenie desatinných čísel  (delenie dvoch prirodzených čísel - podiel je desatinné číslo; </w:t>
      </w:r>
    </w:p>
    <w:p w14:paraId="03E02BD6" w14:textId="77777777" w:rsid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delenie desatinných čísel prirodzeným číslom; delenie desatinných čísel číslami 10, 100, 1 000; delenie desatinných čísel desatinnými číslami).</w:t>
      </w:r>
    </w:p>
    <w:p w14:paraId="49FE6D6F" w14:textId="77777777" w:rsidR="00AF7C6C" w:rsidRPr="00AF7C6C" w:rsidRDefault="00AF7C6C" w:rsidP="00AF7C6C">
      <w:pPr>
        <w:spacing w:before="0" w:beforeAutospacing="0" w:after="0" w:afterAutospacing="0" w:line="360" w:lineRule="auto"/>
        <w:rPr>
          <w:rFonts w:ascii="Times New Roman" w:hAnsi="Times New Roman"/>
          <w:sz w:val="24"/>
          <w:szCs w:val="24"/>
        </w:rPr>
      </w:pPr>
    </w:p>
    <w:p w14:paraId="40B91A1C"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GEOMETRIA</w:t>
      </w:r>
    </w:p>
    <w:p w14:paraId="182B7566"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 xml:space="preserve">Uhol       </w:t>
      </w:r>
    </w:p>
    <w:p w14:paraId="564379A2"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1. Meranie uhla danej veľkosti</w:t>
      </w:r>
    </w:p>
    <w:p w14:paraId="759E22CD"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 xml:space="preserve">2. Vyznačovanie uhla danej veľkosti  </w:t>
      </w:r>
    </w:p>
    <w:p w14:paraId="4EAA0257"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Obsahy rovinných útvarov</w:t>
      </w:r>
    </w:p>
    <w:p w14:paraId="6B28A4C9"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1. Jednotky obsahu</w:t>
      </w:r>
    </w:p>
    <w:p w14:paraId="1146A36A"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2. Obsah štvorca</w:t>
      </w:r>
    </w:p>
    <w:p w14:paraId="5DF7DEAA"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3. Obsah obdĺžnika</w:t>
      </w:r>
    </w:p>
    <w:p w14:paraId="092612B4"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Obvod a obsah kruhu</w:t>
      </w:r>
    </w:p>
    <w:p w14:paraId="14A828EF"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1. Dĺžka kružnice, obvod kruhu</w:t>
      </w:r>
    </w:p>
    <w:p w14:paraId="12370C61"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2. Obsah kruhu</w:t>
      </w:r>
    </w:p>
    <w:p w14:paraId="64E29783" w14:textId="77777777" w:rsidR="00AF7C6C" w:rsidRPr="00AF7C6C" w:rsidRDefault="00AF7C6C" w:rsidP="00AF7C6C">
      <w:pPr>
        <w:spacing w:before="0" w:beforeAutospacing="0" w:after="0" w:afterAutospacing="0" w:line="360" w:lineRule="auto"/>
        <w:rPr>
          <w:rFonts w:ascii="Times New Roman" w:hAnsi="Times New Roman"/>
          <w:b/>
          <w:sz w:val="24"/>
          <w:szCs w:val="24"/>
        </w:rPr>
      </w:pPr>
      <w:r w:rsidRPr="00AF7C6C">
        <w:rPr>
          <w:rFonts w:ascii="Times New Roman" w:hAnsi="Times New Roman"/>
          <w:b/>
          <w:sz w:val="24"/>
          <w:szCs w:val="24"/>
        </w:rPr>
        <w:t>Geometrické telesá</w:t>
      </w:r>
    </w:p>
    <w:p w14:paraId="63DB7838" w14:textId="77777777" w:rsidR="00AF7C6C" w:rsidRP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 xml:space="preserve">1. Ihlan – popis základných vlastností </w:t>
      </w:r>
    </w:p>
    <w:p w14:paraId="759FF14E" w14:textId="77777777" w:rsidR="00AF7C6C" w:rsidRDefault="00AF7C6C" w:rsidP="00AF7C6C">
      <w:pPr>
        <w:spacing w:before="0" w:beforeAutospacing="0" w:after="0" w:afterAutospacing="0" w:line="360" w:lineRule="auto"/>
        <w:rPr>
          <w:rFonts w:ascii="Times New Roman" w:hAnsi="Times New Roman"/>
          <w:sz w:val="24"/>
          <w:szCs w:val="24"/>
        </w:rPr>
      </w:pPr>
      <w:r w:rsidRPr="00AF7C6C">
        <w:rPr>
          <w:rFonts w:ascii="Times New Roman" w:hAnsi="Times New Roman"/>
          <w:sz w:val="24"/>
          <w:szCs w:val="24"/>
        </w:rPr>
        <w:t>2. Kužeľ – popis základných vlastností</w:t>
      </w:r>
    </w:p>
    <w:p w14:paraId="13F92BEF" w14:textId="77777777" w:rsidR="00AF7C6C" w:rsidRPr="00AF7C6C" w:rsidRDefault="00BB1747" w:rsidP="00AF7C6C">
      <w:pPr>
        <w:autoSpaceDE w:val="0"/>
        <w:jc w:val="both"/>
        <w:rPr>
          <w:rFonts w:ascii="Times New Roman" w:hAnsi="Times New Roman"/>
          <w:b/>
          <w:sz w:val="24"/>
          <w:szCs w:val="24"/>
        </w:rPr>
      </w:pPr>
      <w:r>
        <w:rPr>
          <w:rFonts w:ascii="Times New Roman" w:hAnsi="Times New Roman"/>
          <w:b/>
          <w:sz w:val="24"/>
          <w:szCs w:val="24"/>
        </w:rPr>
        <w:lastRenderedPageBreak/>
        <w:t xml:space="preserve">4. </w:t>
      </w:r>
      <w:r w:rsidR="00AF7C6C" w:rsidRPr="00AF7C6C">
        <w:rPr>
          <w:rFonts w:ascii="Times New Roman" w:hAnsi="Times New Roman"/>
          <w:b/>
          <w:sz w:val="24"/>
          <w:szCs w:val="24"/>
        </w:rPr>
        <w:t>STRATÉGIE VYUČOVANIA – METÓDY A FORMY PRÁCE</w:t>
      </w:r>
    </w:p>
    <w:p w14:paraId="59172732" w14:textId="77777777" w:rsidR="00AF7C6C" w:rsidRPr="00AF7C6C" w:rsidRDefault="00AF7C6C" w:rsidP="00AF7C6C">
      <w:pPr>
        <w:autoSpaceDE w:val="0"/>
        <w:jc w:val="both"/>
        <w:rPr>
          <w:rFonts w:ascii="Times New Roman" w:hAnsi="Times New Roman"/>
          <w:sz w:val="24"/>
          <w:szCs w:val="24"/>
        </w:rPr>
      </w:pPr>
      <w:r w:rsidRPr="00AF7C6C">
        <w:rPr>
          <w:rFonts w:ascii="Times New Roman" w:hAnsi="Times New Roman"/>
          <w:sz w:val="24"/>
          <w:szCs w:val="24"/>
        </w:rPr>
        <w:t>Žiaci sa oboznamujú s postupmi písomného násobenia a delenia v obore do 10 000,  zlomkov, zápisu desatinných zlomkov,</w:t>
      </w:r>
    </w:p>
    <w:p w14:paraId="68478BEB" w14:textId="77777777" w:rsidR="00AF7C6C" w:rsidRPr="00AF7C6C" w:rsidRDefault="00AF7C6C" w:rsidP="00AF7C6C">
      <w:pPr>
        <w:suppressAutoHyphens/>
        <w:autoSpaceDE w:val="0"/>
        <w:ind w:left="180"/>
        <w:jc w:val="both"/>
        <w:rPr>
          <w:rFonts w:ascii="Times New Roman" w:hAnsi="Times New Roman"/>
          <w:sz w:val="24"/>
          <w:szCs w:val="24"/>
        </w:rPr>
      </w:pPr>
      <w:r w:rsidRPr="00AF7C6C">
        <w:rPr>
          <w:rFonts w:ascii="Times New Roman" w:hAnsi="Times New Roman"/>
          <w:b/>
          <w:sz w:val="24"/>
          <w:szCs w:val="24"/>
        </w:rPr>
        <w:t xml:space="preserve">- Motivačná </w:t>
      </w:r>
      <w:r w:rsidRPr="00AF7C6C">
        <w:rPr>
          <w:rFonts w:ascii="Times New Roman" w:hAnsi="Times New Roman"/>
          <w:sz w:val="24"/>
          <w:szCs w:val="24"/>
        </w:rPr>
        <w:t>– ide o stimulačné pôsobenie – rozprávkový príbeh, rozhovor, didaktickú hru, demonštráciu. V rámci posilnenia záujmu prácu žiakov koncipovať vo forme hry, súťaže, dramatizácie a pod.</w:t>
      </w:r>
    </w:p>
    <w:p w14:paraId="1BCF9FA6" w14:textId="77777777" w:rsidR="00AF7C6C" w:rsidRPr="00AF7C6C" w:rsidRDefault="00AF7C6C" w:rsidP="00AF7C6C">
      <w:pPr>
        <w:suppressAutoHyphens/>
        <w:autoSpaceDE w:val="0"/>
        <w:spacing w:before="0" w:beforeAutospacing="0" w:after="0" w:afterAutospacing="0" w:line="360" w:lineRule="auto"/>
        <w:ind w:left="181"/>
        <w:jc w:val="both"/>
        <w:rPr>
          <w:rFonts w:ascii="Times New Roman" w:hAnsi="Times New Roman"/>
          <w:sz w:val="24"/>
          <w:szCs w:val="24"/>
        </w:rPr>
      </w:pPr>
      <w:r w:rsidRPr="00AF7C6C">
        <w:rPr>
          <w:rFonts w:ascii="Times New Roman" w:hAnsi="Times New Roman"/>
          <w:b/>
          <w:sz w:val="24"/>
          <w:szCs w:val="24"/>
        </w:rPr>
        <w:t>- Metóda viacnásobného opakovania informácie</w:t>
      </w:r>
      <w:r w:rsidRPr="00AF7C6C">
        <w:rPr>
          <w:rFonts w:ascii="Times New Roman" w:hAnsi="Times New Roman"/>
          <w:sz w:val="24"/>
          <w:szCs w:val="24"/>
        </w:rPr>
        <w:t xml:space="preserve"> – v záujme vytvorenia pamäťovej stopy, pri vytváraní kvantitatívnej a priestorovej predstavy na základe názoru a manipulácie.</w:t>
      </w:r>
    </w:p>
    <w:p w14:paraId="072C5EA7" w14:textId="77777777" w:rsidR="00AF7C6C" w:rsidRPr="00AF7C6C" w:rsidRDefault="00AF7C6C" w:rsidP="00AF7C6C">
      <w:pPr>
        <w:suppressAutoHyphens/>
        <w:autoSpaceDE w:val="0"/>
        <w:spacing w:before="0" w:beforeAutospacing="0" w:after="0" w:afterAutospacing="0" w:line="360" w:lineRule="auto"/>
        <w:ind w:left="181"/>
        <w:jc w:val="both"/>
        <w:rPr>
          <w:rFonts w:ascii="Times New Roman" w:hAnsi="Times New Roman"/>
          <w:sz w:val="24"/>
          <w:szCs w:val="24"/>
        </w:rPr>
      </w:pPr>
      <w:r w:rsidRPr="00AF7C6C">
        <w:rPr>
          <w:rFonts w:ascii="Times New Roman" w:hAnsi="Times New Roman"/>
          <w:sz w:val="24"/>
          <w:szCs w:val="24"/>
        </w:rPr>
        <w:t>Nadmerné zvýraznenie informácie spočíva v grafickom alebo hlasovom zvýraznení informácie s cieľom uľahčenia jej vnímania.</w:t>
      </w:r>
    </w:p>
    <w:p w14:paraId="4C37DAC0" w14:textId="77777777" w:rsidR="00AF7C6C" w:rsidRPr="00AF7C6C" w:rsidRDefault="00AF7C6C" w:rsidP="00AF7C6C">
      <w:pPr>
        <w:suppressAutoHyphens/>
        <w:autoSpaceDE w:val="0"/>
        <w:spacing w:before="0" w:beforeAutospacing="0" w:after="0" w:afterAutospacing="0" w:line="360" w:lineRule="auto"/>
        <w:ind w:left="181"/>
        <w:jc w:val="both"/>
        <w:rPr>
          <w:rFonts w:ascii="Times New Roman" w:hAnsi="Times New Roman"/>
          <w:sz w:val="24"/>
          <w:szCs w:val="24"/>
        </w:rPr>
      </w:pPr>
      <w:r w:rsidRPr="00AF7C6C">
        <w:rPr>
          <w:rFonts w:ascii="Times New Roman" w:hAnsi="Times New Roman"/>
          <w:b/>
          <w:sz w:val="24"/>
          <w:szCs w:val="24"/>
        </w:rPr>
        <w:t>- Metóda zapojenie viacerých zmyslov do prijímania informácie</w:t>
      </w:r>
      <w:r w:rsidRPr="00AF7C6C">
        <w:rPr>
          <w:rFonts w:ascii="Times New Roman" w:hAnsi="Times New Roman"/>
          <w:sz w:val="24"/>
          <w:szCs w:val="24"/>
        </w:rPr>
        <w:t xml:space="preserve"> – prostredníctvom konkrétnej manipulácie s reálnymi predmetmi z rôznych druhov materiálov a pohybových činnosti so zapojením viacerých zmyslov. </w:t>
      </w:r>
    </w:p>
    <w:p w14:paraId="15CFC66D" w14:textId="77777777" w:rsidR="00AF7C6C" w:rsidRPr="00AF7C6C" w:rsidRDefault="00BB1747" w:rsidP="00AF7C6C">
      <w:pPr>
        <w:suppressAutoHyphens/>
        <w:autoSpaceDE w:val="0"/>
        <w:spacing w:before="0" w:beforeAutospacing="0" w:after="0" w:afterAutospacing="0" w:line="360" w:lineRule="auto"/>
        <w:ind w:left="181"/>
        <w:jc w:val="both"/>
        <w:rPr>
          <w:rFonts w:ascii="Times New Roman" w:hAnsi="Times New Roman"/>
          <w:b/>
          <w:sz w:val="24"/>
          <w:szCs w:val="24"/>
        </w:rPr>
      </w:pPr>
      <w:r>
        <w:rPr>
          <w:rFonts w:ascii="Times New Roman" w:hAnsi="Times New Roman"/>
          <w:b/>
          <w:sz w:val="24"/>
          <w:szCs w:val="24"/>
        </w:rPr>
        <w:t xml:space="preserve">- </w:t>
      </w:r>
      <w:proofErr w:type="spellStart"/>
      <w:r>
        <w:rPr>
          <w:rFonts w:ascii="Times New Roman" w:hAnsi="Times New Roman"/>
          <w:b/>
          <w:sz w:val="24"/>
          <w:szCs w:val="24"/>
        </w:rPr>
        <w:t>Algoritmizácia</w:t>
      </w:r>
      <w:proofErr w:type="spellEnd"/>
      <w:r>
        <w:rPr>
          <w:rFonts w:ascii="Times New Roman" w:hAnsi="Times New Roman"/>
          <w:b/>
          <w:sz w:val="24"/>
          <w:szCs w:val="24"/>
        </w:rPr>
        <w:t xml:space="preserve"> obsahu vzdelá</w:t>
      </w:r>
      <w:r w:rsidR="00AF7C6C" w:rsidRPr="00AF7C6C">
        <w:rPr>
          <w:rFonts w:ascii="Times New Roman" w:hAnsi="Times New Roman"/>
          <w:b/>
          <w:sz w:val="24"/>
          <w:szCs w:val="24"/>
        </w:rPr>
        <w:t>vania.</w:t>
      </w:r>
    </w:p>
    <w:p w14:paraId="5EFC12CC" w14:textId="77777777" w:rsidR="00AF7C6C" w:rsidRPr="00AF7C6C" w:rsidRDefault="00AF7C6C" w:rsidP="00AF7C6C">
      <w:pPr>
        <w:suppressAutoHyphens/>
        <w:autoSpaceDE w:val="0"/>
        <w:spacing w:before="0" w:beforeAutospacing="0" w:after="0" w:afterAutospacing="0" w:line="360" w:lineRule="auto"/>
        <w:ind w:left="181"/>
        <w:jc w:val="both"/>
        <w:rPr>
          <w:rFonts w:ascii="Times New Roman" w:hAnsi="Times New Roman"/>
          <w:b/>
          <w:sz w:val="24"/>
          <w:szCs w:val="24"/>
        </w:rPr>
      </w:pPr>
      <w:r w:rsidRPr="00AF7C6C">
        <w:rPr>
          <w:rFonts w:ascii="Times New Roman" w:hAnsi="Times New Roman"/>
          <w:b/>
          <w:sz w:val="24"/>
          <w:szCs w:val="24"/>
        </w:rPr>
        <w:t>- Metóda pozitívneho posilňovania a vytváranie pocitu úspešnosti u žiakov.</w:t>
      </w:r>
    </w:p>
    <w:p w14:paraId="0769F5BA" w14:textId="77777777" w:rsidR="00AF7C6C" w:rsidRPr="00AF7C6C" w:rsidRDefault="00AF7C6C" w:rsidP="00AF7C6C">
      <w:pPr>
        <w:suppressAutoHyphens/>
        <w:autoSpaceDE w:val="0"/>
        <w:spacing w:before="0" w:beforeAutospacing="0" w:after="0" w:afterAutospacing="0" w:line="360" w:lineRule="auto"/>
        <w:ind w:left="181"/>
        <w:jc w:val="both"/>
        <w:rPr>
          <w:rFonts w:ascii="Times New Roman" w:hAnsi="Times New Roman"/>
          <w:b/>
          <w:sz w:val="24"/>
          <w:szCs w:val="24"/>
        </w:rPr>
      </w:pPr>
      <w:r w:rsidRPr="00AF7C6C">
        <w:rPr>
          <w:rFonts w:ascii="Times New Roman" w:hAnsi="Times New Roman"/>
          <w:b/>
          <w:sz w:val="24"/>
          <w:szCs w:val="24"/>
        </w:rPr>
        <w:t xml:space="preserve">- Metóda intenzívnej spätnej väzby </w:t>
      </w:r>
    </w:p>
    <w:p w14:paraId="07049D57" w14:textId="77777777" w:rsidR="00AF7C6C" w:rsidRPr="00AF7C6C" w:rsidRDefault="00AF7C6C" w:rsidP="00AF7C6C">
      <w:pPr>
        <w:suppressAutoHyphens/>
        <w:autoSpaceDE w:val="0"/>
        <w:spacing w:before="0" w:beforeAutospacing="0" w:after="0" w:afterAutospacing="0" w:line="360" w:lineRule="auto"/>
        <w:ind w:left="181"/>
        <w:jc w:val="both"/>
        <w:rPr>
          <w:rFonts w:ascii="Times New Roman" w:hAnsi="Times New Roman"/>
          <w:b/>
          <w:sz w:val="24"/>
          <w:szCs w:val="24"/>
        </w:rPr>
      </w:pPr>
      <w:r w:rsidRPr="00AF7C6C">
        <w:rPr>
          <w:rFonts w:ascii="Times New Roman" w:hAnsi="Times New Roman"/>
          <w:b/>
          <w:sz w:val="24"/>
          <w:szCs w:val="24"/>
        </w:rPr>
        <w:t xml:space="preserve">- Diagnostické metódy. </w:t>
      </w:r>
    </w:p>
    <w:p w14:paraId="5714D1FE" w14:textId="77777777" w:rsidR="00AF7C6C" w:rsidRPr="00AF7C6C" w:rsidRDefault="00AF7C6C" w:rsidP="00AF7C6C">
      <w:pPr>
        <w:autoSpaceDE w:val="0"/>
        <w:jc w:val="both"/>
        <w:rPr>
          <w:rFonts w:ascii="Times New Roman" w:hAnsi="Times New Roman"/>
          <w:b/>
          <w:sz w:val="24"/>
          <w:szCs w:val="24"/>
        </w:rPr>
      </w:pPr>
      <w:r w:rsidRPr="00AF7C6C">
        <w:rPr>
          <w:rFonts w:ascii="Times New Roman" w:hAnsi="Times New Roman"/>
          <w:b/>
          <w:sz w:val="24"/>
          <w:szCs w:val="24"/>
        </w:rPr>
        <w:t>5. POŽIADAVKY NA VÝSTUP</w:t>
      </w:r>
    </w:p>
    <w:p w14:paraId="54C8F0BD" w14:textId="77777777" w:rsidR="00AF7C6C" w:rsidRPr="00AF7C6C" w:rsidRDefault="00AF7C6C" w:rsidP="00FD49A0">
      <w:pPr>
        <w:numPr>
          <w:ilvl w:val="0"/>
          <w:numId w:val="29"/>
        </w:num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 xml:space="preserve">deliť so zvyškom v obore do 100. </w:t>
      </w:r>
    </w:p>
    <w:p w14:paraId="3BC858FA" w14:textId="77777777" w:rsidR="00AF7C6C" w:rsidRPr="00AF7C6C" w:rsidRDefault="00AF7C6C" w:rsidP="00FD49A0">
      <w:pPr>
        <w:numPr>
          <w:ilvl w:val="0"/>
          <w:numId w:val="29"/>
        </w:num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 xml:space="preserve">narysovať trojuholník podľa zadanej inštrukcie.  </w:t>
      </w:r>
    </w:p>
    <w:p w14:paraId="100A5241" w14:textId="77777777" w:rsidR="00AF7C6C" w:rsidRPr="00AF7C6C" w:rsidRDefault="009A5271" w:rsidP="00AF7C6C">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    </w:t>
      </w:r>
      <w:r w:rsidR="00AF7C6C" w:rsidRPr="00AF7C6C">
        <w:rPr>
          <w:rFonts w:ascii="Times New Roman" w:hAnsi="Times New Roman"/>
          <w:sz w:val="24"/>
          <w:szCs w:val="24"/>
        </w:rPr>
        <w:t xml:space="preserve">násobiť jedno a dvojciferným číslom v obore do 10 000. </w:t>
      </w:r>
    </w:p>
    <w:p w14:paraId="77023C82" w14:textId="77777777" w:rsidR="00AF7C6C" w:rsidRPr="00AF7C6C" w:rsidRDefault="009A5271" w:rsidP="00AF7C6C">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    </w:t>
      </w:r>
      <w:r w:rsidR="00AF7C6C" w:rsidRPr="00AF7C6C">
        <w:rPr>
          <w:rFonts w:ascii="Times New Roman" w:hAnsi="Times New Roman"/>
          <w:sz w:val="24"/>
          <w:szCs w:val="24"/>
        </w:rPr>
        <w:t>narysovať základné geometrické obrazce a popísať ich.</w:t>
      </w:r>
    </w:p>
    <w:p w14:paraId="2BD85092" w14:textId="77777777" w:rsidR="00AF7C6C" w:rsidRPr="00AF7C6C" w:rsidRDefault="00AF7C6C" w:rsidP="00FD49A0">
      <w:pPr>
        <w:numPr>
          <w:ilvl w:val="0"/>
          <w:numId w:val="29"/>
        </w:num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poznať číselný rád do milióna</w:t>
      </w:r>
    </w:p>
    <w:p w14:paraId="2497C8EF" w14:textId="77777777" w:rsidR="00AF7C6C" w:rsidRPr="00AF7C6C" w:rsidRDefault="009A5271" w:rsidP="00AF7C6C">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w:t>
      </w:r>
      <w:r w:rsidR="00AF7C6C" w:rsidRPr="00AF7C6C">
        <w:rPr>
          <w:rFonts w:ascii="Times New Roman" w:hAnsi="Times New Roman"/>
          <w:sz w:val="24"/>
          <w:szCs w:val="24"/>
        </w:rPr>
        <w:t xml:space="preserve">samostatne deliť viacciferné číslo jednociferným deliteľom. </w:t>
      </w:r>
    </w:p>
    <w:p w14:paraId="6E042EC5" w14:textId="77777777" w:rsidR="00AF7C6C" w:rsidRPr="00AF7C6C" w:rsidRDefault="00AF7C6C" w:rsidP="00FD49A0">
      <w:pPr>
        <w:numPr>
          <w:ilvl w:val="0"/>
          <w:numId w:val="29"/>
        </w:num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samostatne násobiť viacciferné číslo jednociferným deliteľom</w:t>
      </w:r>
    </w:p>
    <w:p w14:paraId="31833361" w14:textId="77777777" w:rsidR="00AF7C6C" w:rsidRPr="00AF7C6C" w:rsidRDefault="00AF7C6C" w:rsidP="00FD49A0">
      <w:pPr>
        <w:numPr>
          <w:ilvl w:val="0"/>
          <w:numId w:val="29"/>
        </w:num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poznať jednotlivé druhy uhlov a vedieť merať uhol uhlomerom.</w:t>
      </w:r>
    </w:p>
    <w:p w14:paraId="1156D4CD" w14:textId="77777777" w:rsidR="00AF7C6C" w:rsidRPr="00AF7C6C" w:rsidRDefault="00AF7C6C" w:rsidP="00FD49A0">
      <w:pPr>
        <w:numPr>
          <w:ilvl w:val="0"/>
          <w:numId w:val="29"/>
        </w:num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 xml:space="preserve">zoradiť desatinné čísla podľa veľkosti, zaokrúhliť desatinné číslo na požadovanú veľkosť. </w:t>
      </w:r>
    </w:p>
    <w:p w14:paraId="4B2E77AA" w14:textId="77777777" w:rsidR="00AF7C6C" w:rsidRPr="00AF7C6C" w:rsidRDefault="00AF7C6C" w:rsidP="00FD49A0">
      <w:pPr>
        <w:numPr>
          <w:ilvl w:val="0"/>
          <w:numId w:val="29"/>
        </w:numPr>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násobiť desatinné čísla číslami 10, 100, 1000.</w:t>
      </w:r>
    </w:p>
    <w:p w14:paraId="50B1A1A1" w14:textId="77777777" w:rsidR="00AF7C6C" w:rsidRDefault="009A5271" w:rsidP="00AF7C6C">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    </w:t>
      </w:r>
      <w:r w:rsidR="00AF7C6C" w:rsidRPr="00AF7C6C">
        <w:rPr>
          <w:rFonts w:ascii="Times New Roman" w:hAnsi="Times New Roman"/>
          <w:sz w:val="24"/>
          <w:szCs w:val="24"/>
        </w:rPr>
        <w:t>rozoznať jednotlivé telesá v zloženom stave ale aj ich rozvinutú sieť.</w:t>
      </w:r>
    </w:p>
    <w:p w14:paraId="49927468" w14:textId="77777777" w:rsidR="00144998" w:rsidRPr="00AF7C6C" w:rsidRDefault="00144998" w:rsidP="00AF7C6C">
      <w:pPr>
        <w:spacing w:before="0" w:beforeAutospacing="0" w:after="0" w:afterAutospacing="0" w:line="360" w:lineRule="auto"/>
        <w:jc w:val="both"/>
        <w:rPr>
          <w:rFonts w:ascii="Times New Roman" w:hAnsi="Times New Roman"/>
          <w:sz w:val="24"/>
          <w:szCs w:val="24"/>
        </w:rPr>
      </w:pPr>
    </w:p>
    <w:p w14:paraId="1288883C" w14:textId="77777777" w:rsidR="00AF7C6C" w:rsidRDefault="00AF7C6C" w:rsidP="00AF7C6C">
      <w:pPr>
        <w:autoSpaceDE w:val="0"/>
        <w:spacing w:before="0" w:beforeAutospacing="0" w:after="0" w:afterAutospacing="0" w:line="360" w:lineRule="auto"/>
        <w:jc w:val="both"/>
        <w:rPr>
          <w:rFonts w:ascii="Times New Roman" w:hAnsi="Times New Roman"/>
          <w:b/>
          <w:sz w:val="24"/>
          <w:szCs w:val="24"/>
        </w:rPr>
      </w:pPr>
      <w:r w:rsidRPr="00AF7C6C">
        <w:rPr>
          <w:rFonts w:ascii="Times New Roman" w:hAnsi="Times New Roman"/>
          <w:b/>
          <w:sz w:val="24"/>
          <w:szCs w:val="24"/>
        </w:rPr>
        <w:t>6. HODNOTENIE PREDMETU</w:t>
      </w:r>
    </w:p>
    <w:p w14:paraId="1ADF2018" w14:textId="77777777" w:rsidR="00AF7C6C" w:rsidRPr="00AF7C6C" w:rsidRDefault="00AF7C6C" w:rsidP="00AF7C6C">
      <w:pPr>
        <w:autoSpaceDE w:val="0"/>
        <w:spacing w:before="0" w:beforeAutospacing="0" w:after="0" w:afterAutospacing="0" w:line="360" w:lineRule="auto"/>
        <w:jc w:val="both"/>
        <w:rPr>
          <w:rFonts w:ascii="Times New Roman" w:hAnsi="Times New Roman"/>
          <w:b/>
          <w:sz w:val="24"/>
          <w:szCs w:val="24"/>
        </w:rPr>
      </w:pPr>
    </w:p>
    <w:p w14:paraId="7CDEF854" w14:textId="77777777" w:rsidR="00AF7C6C" w:rsidRPr="00AF7C6C" w:rsidRDefault="00AF7C6C" w:rsidP="00AF7C6C">
      <w:pPr>
        <w:autoSpaceDE w:val="0"/>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Žiaci sú hodnotení podľa metodického pokynu   číslo 1/ 2010 - R z 12. januára 2010  na hodnotenie žiakov s ľahkým stupňom mentálneho postihnutia ISCED -1.</w:t>
      </w:r>
    </w:p>
    <w:p w14:paraId="10E9B6E3" w14:textId="77777777" w:rsidR="00AF7C6C" w:rsidRPr="00AF7C6C" w:rsidRDefault="00AF7C6C" w:rsidP="00AF7C6C">
      <w:pPr>
        <w:autoSpaceDE w:val="0"/>
        <w:spacing w:before="0" w:beforeAutospacing="0" w:after="0" w:afterAutospacing="0" w:line="360" w:lineRule="auto"/>
        <w:jc w:val="both"/>
        <w:rPr>
          <w:rFonts w:ascii="Times New Roman" w:hAnsi="Times New Roman"/>
          <w:sz w:val="24"/>
          <w:szCs w:val="24"/>
        </w:rPr>
      </w:pPr>
      <w:r w:rsidRPr="00AF7C6C">
        <w:rPr>
          <w:rFonts w:ascii="Times New Roman" w:hAnsi="Times New Roman"/>
          <w:sz w:val="24"/>
          <w:szCs w:val="24"/>
        </w:rPr>
        <w:t xml:space="preserve">Kontrola vedomosti prebieha ústnou, písomnou a praktickou formou, individuálne, skupinovo alebo hromadne. Žiakov klasifikujeme známkami, v rámci stimulácie motivácie v podobe pochvaly alebo inou formou odmeny.  </w:t>
      </w:r>
    </w:p>
    <w:p w14:paraId="7119EC6B" w14:textId="77777777" w:rsidR="00AF7C6C" w:rsidRPr="00AF7C6C" w:rsidRDefault="00AF7C6C" w:rsidP="00AF7C6C">
      <w:pPr>
        <w:spacing w:before="0" w:beforeAutospacing="0" w:after="0" w:afterAutospacing="0" w:line="360" w:lineRule="auto"/>
        <w:jc w:val="both"/>
        <w:rPr>
          <w:rFonts w:ascii="Times New Roman" w:hAnsi="Times New Roman"/>
          <w:b/>
          <w:sz w:val="24"/>
          <w:szCs w:val="24"/>
        </w:rPr>
      </w:pPr>
    </w:p>
    <w:p w14:paraId="0A8FA96E" w14:textId="77777777" w:rsidR="00CE0BEA" w:rsidRDefault="00AF7C6C">
      <w:pPr>
        <w:spacing w:before="0" w:beforeAutospacing="0" w:after="0" w:afterAutospacing="0" w:line="360" w:lineRule="auto"/>
        <w:jc w:val="both"/>
        <w:rPr>
          <w:rFonts w:ascii="Times New Roman" w:hAnsi="Times New Roman"/>
          <w:b/>
          <w:sz w:val="24"/>
          <w:szCs w:val="24"/>
        </w:rPr>
      </w:pPr>
      <w:r w:rsidRPr="00AF7C6C">
        <w:rPr>
          <w:rFonts w:ascii="Times New Roman" w:hAnsi="Times New Roman"/>
          <w:b/>
          <w:sz w:val="24"/>
          <w:szCs w:val="24"/>
        </w:rPr>
        <w:t>7. ČASOVÁ DOTÁCIA</w:t>
      </w:r>
      <w:r w:rsidR="00CB273C">
        <w:rPr>
          <w:rFonts w:ascii="Times New Roman" w:hAnsi="Times New Roman"/>
          <w:b/>
          <w:sz w:val="24"/>
          <w:szCs w:val="24"/>
        </w:rPr>
        <w:t xml:space="preserve">- </w:t>
      </w:r>
      <w:r w:rsidR="00CB273C">
        <w:rPr>
          <w:rFonts w:ascii="Times New Roman" w:hAnsi="Times New Roman"/>
          <w:b/>
          <w:color w:val="000000"/>
        </w:rPr>
        <w:t>5</w:t>
      </w:r>
      <w:r w:rsidR="00CB273C" w:rsidRPr="00A30937">
        <w:rPr>
          <w:rFonts w:ascii="Times New Roman" w:hAnsi="Times New Roman"/>
          <w:b/>
          <w:color w:val="000000"/>
        </w:rPr>
        <w:t xml:space="preserve"> hodín</w:t>
      </w:r>
      <w:r w:rsidR="00CB273C">
        <w:rPr>
          <w:rFonts w:ascii="Times New Roman" w:hAnsi="Times New Roman"/>
          <w:b/>
          <w:color w:val="000000"/>
        </w:rPr>
        <w:t xml:space="preserve"> - 4 ŠVP/1ŠkVP</w:t>
      </w:r>
      <w:r w:rsidR="00CB60BD">
        <w:rPr>
          <w:rFonts w:ascii="Times New Roman" w:hAnsi="Times New Roman"/>
          <w:b/>
          <w:color w:val="000000"/>
        </w:rPr>
        <w:t>, BEZ ROZŠÍRENIA OBSAHU UČIVA</w:t>
      </w:r>
    </w:p>
    <w:p w14:paraId="44638B72" w14:textId="77777777" w:rsidR="00CE0BEA" w:rsidRDefault="00CE0BEA">
      <w:pPr>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726054" w:rsidRPr="00A30937" w14:paraId="04A10976"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39E96DE1"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B2925EE"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726054" w:rsidRPr="00A30937" w14:paraId="6E9D74A5"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30F499DB"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2BF43EC"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w:t>
            </w:r>
          </w:p>
        </w:tc>
      </w:tr>
      <w:tr w:rsidR="00726054" w:rsidRPr="00A30937" w14:paraId="08A87651"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2990DBD3"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54DE720" w14:textId="77777777" w:rsidR="00726054" w:rsidRPr="005F22D5" w:rsidRDefault="00726054" w:rsidP="002A45A3">
            <w:pPr>
              <w:rPr>
                <w:rFonts w:ascii="Times New Roman" w:hAnsi="Times New Roman"/>
                <w:b/>
                <w:sz w:val="24"/>
                <w:szCs w:val="24"/>
              </w:rPr>
            </w:pPr>
            <w:r>
              <w:rPr>
                <w:rFonts w:ascii="Times New Roman" w:hAnsi="Times New Roman"/>
                <w:b/>
                <w:color w:val="000000"/>
              </w:rPr>
              <w:t>5 hodín -  4 Š</w:t>
            </w:r>
            <w:r w:rsidRPr="005F22D5">
              <w:rPr>
                <w:rFonts w:ascii="Times New Roman" w:hAnsi="Times New Roman"/>
                <w:b/>
                <w:color w:val="000000"/>
              </w:rPr>
              <w:t>VP/1Š</w:t>
            </w:r>
            <w:r>
              <w:rPr>
                <w:rFonts w:ascii="Times New Roman" w:hAnsi="Times New Roman"/>
                <w:b/>
                <w:color w:val="000000"/>
              </w:rPr>
              <w:t>k</w:t>
            </w:r>
            <w:r w:rsidRPr="005F22D5">
              <w:rPr>
                <w:rFonts w:ascii="Times New Roman" w:hAnsi="Times New Roman"/>
                <w:b/>
                <w:color w:val="000000"/>
              </w:rPr>
              <w:t>VP</w:t>
            </w:r>
          </w:p>
        </w:tc>
      </w:tr>
      <w:tr w:rsidR="00726054" w:rsidRPr="00A30937" w14:paraId="5960AF28"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41CFC40A"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AA07977"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deviaty</w:t>
            </w:r>
          </w:p>
        </w:tc>
      </w:tr>
      <w:tr w:rsidR="00726054" w:rsidRPr="00A30937" w14:paraId="1032DE0A"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6D2C8511"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FF9E0D3"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726054" w:rsidRPr="00A30937" w14:paraId="2C371511"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0A7CE1E1"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3F229B6"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726054" w:rsidRPr="00A30937" w14:paraId="62B2EBC2" w14:textId="77777777" w:rsidTr="002A45A3">
        <w:trPr>
          <w:trHeight w:val="276"/>
        </w:trPr>
        <w:tc>
          <w:tcPr>
            <w:tcW w:w="4361" w:type="dxa"/>
            <w:tcBorders>
              <w:top w:val="single" w:sz="4" w:space="0" w:color="000000"/>
              <w:left w:val="single" w:sz="4" w:space="0" w:color="000000"/>
              <w:bottom w:val="single" w:sz="4" w:space="0" w:color="000000"/>
            </w:tcBorders>
          </w:tcPr>
          <w:p w14:paraId="58300105"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4A40079"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50B6E76" w14:textId="77777777" w:rsidR="00CE0BEA" w:rsidRDefault="00CE0BEA">
      <w:pPr>
        <w:spacing w:before="0" w:beforeAutospacing="0" w:after="0" w:afterAutospacing="0" w:line="360" w:lineRule="auto"/>
        <w:jc w:val="both"/>
        <w:rPr>
          <w:rFonts w:ascii="Times New Roman" w:hAnsi="Times New Roman"/>
          <w:b/>
          <w:sz w:val="24"/>
          <w:szCs w:val="24"/>
        </w:rPr>
      </w:pPr>
    </w:p>
    <w:p w14:paraId="22995772" w14:textId="77777777" w:rsidR="00726054" w:rsidRPr="00726054" w:rsidRDefault="00726054" w:rsidP="00726054">
      <w:pPr>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 xml:space="preserve">2. CIELE PREDMETU </w:t>
      </w:r>
    </w:p>
    <w:p w14:paraId="6FBC7B31" w14:textId="77777777" w:rsidR="00726054" w:rsidRPr="00726054" w:rsidRDefault="00726054" w:rsidP="00726054">
      <w:pPr>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 xml:space="preserve">Ciele matematiky sú: </w:t>
      </w:r>
    </w:p>
    <w:p w14:paraId="2CCEEB48"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Utvrdiť algoritmus písomného delenia jednociferným deliteľom so zvyškom, </w:t>
      </w:r>
    </w:p>
    <w:p w14:paraId="1924F2F7"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-utvrdiť algoritmus písomného delenia dvojciferným deliteľom písomne alebo pomocou </w:t>
      </w:r>
    </w:p>
    <w:p w14:paraId="39899DFC"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kalkulačky, </w:t>
      </w:r>
    </w:p>
    <w:p w14:paraId="6F7EA57C" w14:textId="77777777" w:rsidR="00CE0BEA"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vedieť využívať spôsoby kontroly správnosti výpočtu súčtu alebo rozdielu,  </w:t>
      </w:r>
    </w:p>
    <w:p w14:paraId="689F7730"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vedieť vypočítať 1 %, rozlíšiť, pomenovať a vypočítať základ, počet percent a hodnotu </w:t>
      </w:r>
    </w:p>
    <w:p w14:paraId="48AC5111"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príslušnú k počtu percent, </w:t>
      </w:r>
    </w:p>
    <w:p w14:paraId="15AED0D8"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pochopiť význam pojmu objem, </w:t>
      </w:r>
    </w:p>
    <w:p w14:paraId="6E8EB5DF"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poznať používané jednotky objemu a vedieť ich navzájom premieňať, </w:t>
      </w:r>
    </w:p>
    <w:p w14:paraId="73E4302F"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osvojiť si postup výpočtu objemu kvádra a kocky, </w:t>
      </w:r>
    </w:p>
    <w:p w14:paraId="141964CD"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  poznať sieť kvádra a kocky, rozvíjať priestorovú predstavivosť žiakov, </w:t>
      </w:r>
    </w:p>
    <w:p w14:paraId="2D3CCB57" w14:textId="77777777" w:rsidR="00CB273C"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naučiť žiakov získané vedomosti aplikovať v praxi.</w:t>
      </w:r>
    </w:p>
    <w:p w14:paraId="10518B4B" w14:textId="77777777" w:rsidR="00CB273C" w:rsidRDefault="00CB273C">
      <w:pPr>
        <w:spacing w:before="0" w:beforeAutospacing="0" w:after="0" w:afterAutospacing="0" w:line="360" w:lineRule="auto"/>
        <w:jc w:val="both"/>
        <w:rPr>
          <w:rFonts w:ascii="Times New Roman" w:hAnsi="Times New Roman"/>
          <w:b/>
          <w:sz w:val="24"/>
          <w:szCs w:val="24"/>
        </w:rPr>
      </w:pPr>
    </w:p>
    <w:p w14:paraId="2359890D" w14:textId="77777777" w:rsidR="00726054" w:rsidRPr="00726054" w:rsidRDefault="00726054" w:rsidP="00726054">
      <w:pPr>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3. OBSAH PREDMETU</w:t>
      </w:r>
    </w:p>
    <w:p w14:paraId="3CEB722B" w14:textId="77777777" w:rsidR="00726054" w:rsidRPr="00726054" w:rsidRDefault="00726054" w:rsidP="00726054">
      <w:pPr>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ARITMETIKA</w:t>
      </w:r>
    </w:p>
    <w:p w14:paraId="2F87A92C"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Opakovanie a prehĺbenie učiva z 8.ročníka</w:t>
      </w:r>
    </w:p>
    <w:p w14:paraId="0271D6C1"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lastRenderedPageBreak/>
        <w:t xml:space="preserve">Písomné násobenie prirodzených čísel číslami 1 až 99. </w:t>
      </w:r>
    </w:p>
    <w:p w14:paraId="64484E74"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Písomné delenie prirodzených čísel jednocifernými deliteľmi aj pomocou kalkulačky. </w:t>
      </w:r>
    </w:p>
    <w:p w14:paraId="44F695A7"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Písomné delenie prirodzených čísel dvojcifernými deliteľmi pomocou kalkulačky. </w:t>
      </w:r>
    </w:p>
    <w:p w14:paraId="42D80C86"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Zlomky. </w:t>
      </w:r>
    </w:p>
    <w:p w14:paraId="756536E2"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Desatinné čísla: čítanie, odčítanie, násobenie a delenie desatinných čísel.</w:t>
      </w:r>
    </w:p>
    <w:p w14:paraId="46F783DF"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Percento </w:t>
      </w:r>
    </w:p>
    <w:p w14:paraId="208AE0F3"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Pojem percento, čítanie a písanie percent. </w:t>
      </w:r>
    </w:p>
    <w:p w14:paraId="0AE48314"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Pojem celok, základ, 100 %. </w:t>
      </w:r>
    </w:p>
    <w:p w14:paraId="7B853D9A"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Výpočet percentovej časti, celku, počtu percent aj s využitím kalkulačky. </w:t>
      </w:r>
    </w:p>
    <w:p w14:paraId="419924A5"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Riešenie jednoduchých slovných úloh z praxe. </w:t>
      </w:r>
    </w:p>
    <w:p w14:paraId="2B1FB6C5"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Istina, úrok, úroková miera</w:t>
      </w:r>
    </w:p>
    <w:p w14:paraId="7AB35B76"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Istina, úrok, úroková miera, daň z úroku – informatívne. </w:t>
      </w:r>
    </w:p>
    <w:p w14:paraId="4DC8AB0A"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Osobný – bežný účet </w:t>
      </w:r>
    </w:p>
    <w:p w14:paraId="26566B23"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Osobný – bežný účet, jeho význam a použitie.</w:t>
      </w:r>
    </w:p>
    <w:p w14:paraId="5C58E2A6"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Platobná karta. </w:t>
      </w:r>
    </w:p>
    <w:p w14:paraId="58FBD857"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Prehĺbenie poznatkov z matematiky so zameraním na prax a profesionálnu prípravu </w:t>
      </w:r>
    </w:p>
    <w:p w14:paraId="50A759DF"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Riešenie slovných úloh a príkladov z praxe. </w:t>
      </w:r>
    </w:p>
    <w:p w14:paraId="3F2F98CD" w14:textId="77777777" w:rsidR="00726054" w:rsidRPr="00726054" w:rsidRDefault="00726054" w:rsidP="00726054">
      <w:pPr>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GEOMETRIA</w:t>
      </w:r>
    </w:p>
    <w:p w14:paraId="2005D3AE"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Opakovanie a prehĺbenie učiva z 8.ročníka </w:t>
      </w:r>
    </w:p>
    <w:p w14:paraId="1A968092"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Uhly. </w:t>
      </w:r>
    </w:p>
    <w:p w14:paraId="1ACF2A06"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Obvody a obsahy rovinných obrazcov. </w:t>
      </w:r>
    </w:p>
    <w:p w14:paraId="188BD883"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Geometrické telesá všeobecne</w:t>
      </w:r>
    </w:p>
    <w:p w14:paraId="47FDD322"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Kocka, sieť a povrch kocky.</w:t>
      </w:r>
    </w:p>
    <w:p w14:paraId="6F99AC5F"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Kváder, sieť a povrch kvádra. </w:t>
      </w:r>
    </w:p>
    <w:p w14:paraId="75769D5D"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Objemy telies všeobecne </w:t>
      </w:r>
    </w:p>
    <w:p w14:paraId="627FE581"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Jednotky objemu. </w:t>
      </w:r>
    </w:p>
    <w:p w14:paraId="5F947548"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Objem kocky a kvádra. </w:t>
      </w:r>
    </w:p>
    <w:p w14:paraId="5D6428D1" w14:textId="77777777" w:rsidR="00CB273C"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Riešenie úloh z praxe.</w:t>
      </w:r>
    </w:p>
    <w:p w14:paraId="667EB5B6" w14:textId="77777777" w:rsidR="00CB273C" w:rsidRDefault="00CB273C">
      <w:pPr>
        <w:spacing w:before="0" w:beforeAutospacing="0" w:after="0" w:afterAutospacing="0" w:line="360" w:lineRule="auto"/>
        <w:jc w:val="both"/>
        <w:rPr>
          <w:rFonts w:ascii="Times New Roman" w:hAnsi="Times New Roman"/>
          <w:b/>
          <w:sz w:val="24"/>
          <w:szCs w:val="24"/>
        </w:rPr>
      </w:pPr>
    </w:p>
    <w:p w14:paraId="260DF484" w14:textId="77777777" w:rsidR="00726054" w:rsidRPr="00726054" w:rsidRDefault="00726054" w:rsidP="00726054">
      <w:pPr>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 xml:space="preserve">4. STRATÉGIE VYUČOVANIA – METÓDY A FORMY PRÁCE </w:t>
      </w:r>
    </w:p>
    <w:p w14:paraId="006A26ED" w14:textId="77777777" w:rsidR="00726054" w:rsidRPr="00726054" w:rsidRDefault="00726054" w:rsidP="00726054">
      <w:pPr>
        <w:spacing w:before="0" w:beforeAutospacing="0" w:after="0" w:afterAutospacing="0" w:line="360" w:lineRule="auto"/>
        <w:jc w:val="both"/>
        <w:rPr>
          <w:rFonts w:ascii="Times New Roman" w:hAnsi="Times New Roman"/>
          <w:b/>
          <w:sz w:val="24"/>
          <w:szCs w:val="24"/>
        </w:rPr>
      </w:pPr>
      <w:r w:rsidRPr="00726054">
        <w:rPr>
          <w:rFonts w:ascii="Times New Roman" w:hAnsi="Times New Roman"/>
          <w:sz w:val="24"/>
          <w:szCs w:val="24"/>
        </w:rPr>
        <w:t xml:space="preserve">V prvom polroku sa venujeme utvrdeniu učiva osvojovaného v ôsmom ročníku. Na získanie počtových návykov využívame aktivizujúce vyučovacie metódy. Na zvládnutie numerických zručností žiakov využívame kalkulačky a osobné počítače, hlavne v samostatnej práci, práci vo dvojiciach, pri kontrole výsledkov svojej práce i práce spolužiakov. Rozvíjame vedomosti </w:t>
      </w:r>
      <w:r w:rsidRPr="00726054">
        <w:rPr>
          <w:rFonts w:ascii="Times New Roman" w:hAnsi="Times New Roman"/>
          <w:sz w:val="24"/>
          <w:szCs w:val="24"/>
        </w:rPr>
        <w:lastRenderedPageBreak/>
        <w:t>žiakov z geometrických výpočtov. Dôraz kladieme na úlohy z praxe a na použitie jednotiek medzinárodnej sústavy. V druhom polroku sa zameriavame najmä na aplikáciu poznatkov v praktickom živote a v súvislosti s profesionálnou prípravou</w:t>
      </w:r>
      <w:r w:rsidRPr="00726054">
        <w:rPr>
          <w:rFonts w:ascii="Times New Roman" w:hAnsi="Times New Roman"/>
          <w:b/>
          <w:sz w:val="24"/>
          <w:szCs w:val="24"/>
        </w:rPr>
        <w:t xml:space="preserve">. </w:t>
      </w:r>
    </w:p>
    <w:p w14:paraId="036403B4"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Motivačná – ide o stimulačné pôsobenie – rozprávkový príbeh, rozhovor, didaktickú </w:t>
      </w:r>
    </w:p>
    <w:p w14:paraId="2EEECD4F"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hru, demonštráciu. V rámci posilnenia záujmu prácu žiakov koncipovať vo forme hry, súťaže, dramatizácie a pod. </w:t>
      </w:r>
    </w:p>
    <w:p w14:paraId="1A472886"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Metóda viacnásobného opakovania informácie – v záujme vytvorenia pamäťovej </w:t>
      </w:r>
    </w:p>
    <w:p w14:paraId="36EA688C"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stopy, pri vytváraní kvantitatívnej a priestorovej predstavy na základe názoru a manipulácie. </w:t>
      </w:r>
    </w:p>
    <w:p w14:paraId="59B9861B"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Nadmerné zvýraznenie informácie spočíva v grafickom alebo hlasovom zvýraznení </w:t>
      </w:r>
    </w:p>
    <w:p w14:paraId="3D5AA7A7"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informácie s cieľom uľahčenia jej vnímania. </w:t>
      </w:r>
    </w:p>
    <w:p w14:paraId="59DE9672"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Metóda zapojenie viacerých zmyslov do prijímania informácie – prostredníctvom </w:t>
      </w:r>
    </w:p>
    <w:p w14:paraId="4B3E7904"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konkrétnej manipulácie s reálnymi predmetmi z rôznych druhov materiálov a pohybových činnosti so zapojením viacerých zmyslov. </w:t>
      </w:r>
    </w:p>
    <w:p w14:paraId="36B573FB"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proofErr w:type="spellStart"/>
      <w:r w:rsidRPr="00726054">
        <w:rPr>
          <w:rFonts w:ascii="Times New Roman" w:hAnsi="Times New Roman"/>
          <w:sz w:val="24"/>
          <w:szCs w:val="24"/>
        </w:rPr>
        <w:t>Algoritmizácia</w:t>
      </w:r>
      <w:proofErr w:type="spellEnd"/>
      <w:r w:rsidRPr="00726054">
        <w:rPr>
          <w:rFonts w:ascii="Times New Roman" w:hAnsi="Times New Roman"/>
          <w:sz w:val="24"/>
          <w:szCs w:val="24"/>
        </w:rPr>
        <w:t xml:space="preserve"> obsahu vzdelávania. </w:t>
      </w:r>
    </w:p>
    <w:p w14:paraId="6A2F42BE"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Metóda pozitívneho posilňovania a vytváranie pocitu úspešnosti u žiakov. </w:t>
      </w:r>
    </w:p>
    <w:p w14:paraId="322055B5"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Metóda intenzívnej spätnej väzby </w:t>
      </w:r>
    </w:p>
    <w:p w14:paraId="1D84BCB3"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Diagnostické metódy.</w:t>
      </w:r>
    </w:p>
    <w:p w14:paraId="0847DE7F"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Didaktické formy: </w:t>
      </w:r>
    </w:p>
    <w:p w14:paraId="482F5BD8"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Skupinová forma práce </w:t>
      </w:r>
    </w:p>
    <w:p w14:paraId="5BE33FAA"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Individuálna/samostatná práca </w:t>
      </w:r>
    </w:p>
    <w:p w14:paraId="380E4090" w14:textId="77777777" w:rsidR="00CB273C"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Frontálna forma práce</w:t>
      </w:r>
    </w:p>
    <w:p w14:paraId="15CFAC0E" w14:textId="77777777" w:rsidR="00CB273C" w:rsidRDefault="00CB273C">
      <w:pPr>
        <w:spacing w:before="0" w:beforeAutospacing="0" w:after="0" w:afterAutospacing="0" w:line="360" w:lineRule="auto"/>
        <w:jc w:val="both"/>
        <w:rPr>
          <w:rFonts w:ascii="Times New Roman" w:hAnsi="Times New Roman"/>
          <w:b/>
          <w:sz w:val="24"/>
          <w:szCs w:val="24"/>
        </w:rPr>
      </w:pPr>
    </w:p>
    <w:p w14:paraId="5B086376" w14:textId="77777777" w:rsidR="00726054" w:rsidRPr="00726054" w:rsidRDefault="00726054" w:rsidP="00726054">
      <w:pPr>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 xml:space="preserve">5. UČEBNÉ ZDROJE </w:t>
      </w:r>
    </w:p>
    <w:p w14:paraId="6BDC7F8E"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Učebnica matematiky pre 9. ročník ŠZŠ – </w:t>
      </w:r>
      <w:proofErr w:type="spellStart"/>
      <w:r w:rsidRPr="00726054">
        <w:rPr>
          <w:rFonts w:ascii="Times New Roman" w:hAnsi="Times New Roman"/>
          <w:sz w:val="24"/>
          <w:szCs w:val="24"/>
        </w:rPr>
        <w:t>Melišková</w:t>
      </w:r>
      <w:proofErr w:type="spellEnd"/>
      <w:r w:rsidRPr="00726054">
        <w:rPr>
          <w:rFonts w:ascii="Times New Roman" w:hAnsi="Times New Roman"/>
          <w:sz w:val="24"/>
          <w:szCs w:val="24"/>
        </w:rPr>
        <w:t xml:space="preserve"> </w:t>
      </w:r>
    </w:p>
    <w:p w14:paraId="051654B0"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Pracovný zošit pre 9. ročník ŠZŠ – </w:t>
      </w:r>
      <w:proofErr w:type="spellStart"/>
      <w:r w:rsidRPr="00726054">
        <w:rPr>
          <w:rFonts w:ascii="Times New Roman" w:hAnsi="Times New Roman"/>
          <w:sz w:val="24"/>
          <w:szCs w:val="24"/>
        </w:rPr>
        <w:t>Melišková</w:t>
      </w:r>
      <w:proofErr w:type="spellEnd"/>
      <w:r w:rsidRPr="00726054">
        <w:rPr>
          <w:rFonts w:ascii="Times New Roman" w:hAnsi="Times New Roman"/>
          <w:sz w:val="24"/>
          <w:szCs w:val="24"/>
        </w:rPr>
        <w:t xml:space="preserve"> </w:t>
      </w:r>
    </w:p>
    <w:p w14:paraId="44BB9F35" w14:textId="77777777" w:rsidR="00CB273C"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Internet</w:t>
      </w:r>
    </w:p>
    <w:p w14:paraId="6CD781BA" w14:textId="77777777" w:rsidR="00CB273C" w:rsidRDefault="00CB273C">
      <w:pPr>
        <w:spacing w:before="0" w:beforeAutospacing="0" w:after="0" w:afterAutospacing="0" w:line="360" w:lineRule="auto"/>
        <w:jc w:val="both"/>
        <w:rPr>
          <w:rFonts w:ascii="Times New Roman" w:hAnsi="Times New Roman"/>
          <w:b/>
          <w:sz w:val="24"/>
          <w:szCs w:val="24"/>
        </w:rPr>
      </w:pPr>
    </w:p>
    <w:p w14:paraId="2298B5BB" w14:textId="77777777" w:rsidR="00726054" w:rsidRPr="00726054" w:rsidRDefault="00726054" w:rsidP="00726054">
      <w:pPr>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6. POŽIADAVKY NA VÝSTUP</w:t>
      </w:r>
    </w:p>
    <w:p w14:paraId="578095D5"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Utvrdiť učivo z predchádzajúcich ročníkov,</w:t>
      </w:r>
    </w:p>
    <w:p w14:paraId="7B00F07B"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pracovať s rysovacími pomôckami a mať ich v náležitom stave.</w:t>
      </w:r>
    </w:p>
    <w:p w14:paraId="6E16924C"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Vedieť písomne násobiť prirodzené čísla číslami 1 až 99,</w:t>
      </w:r>
    </w:p>
    <w:p w14:paraId="72F751F0"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vedieť písomne deliť prirodzené čísla číslami 2 až 9 aj so zvyškom,</w:t>
      </w:r>
    </w:p>
    <w:p w14:paraId="150F466C"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vedieť deliť prirodzené čísla dvojciferným deliteľom aj s pomocou kalkulačky,</w:t>
      </w:r>
    </w:p>
    <w:p w14:paraId="060D55CF"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lastRenderedPageBreak/>
        <w:t>vedieť čítať, písať a porovnať zlomky a desatinné zlomky,</w:t>
      </w:r>
    </w:p>
    <w:p w14:paraId="48A19EFF"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vedieť čítať, písať a porovnať desatinné čísla,</w:t>
      </w:r>
    </w:p>
    <w:p w14:paraId="7B5D6A56"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vykonať počtové výkony s desatinnými číslami,</w:t>
      </w:r>
    </w:p>
    <w:p w14:paraId="49C54CF1" w14:textId="77777777" w:rsidR="00CB273C"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poznať pojem percento, čítanie a písanie percent,</w:t>
      </w:r>
    </w:p>
    <w:p w14:paraId="3125A260"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vedieť vypočítať percentovú časť,</w:t>
      </w:r>
    </w:p>
    <w:p w14:paraId="0BD31B23"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vedieť vypočítať základ, celok, 100 %,</w:t>
      </w:r>
    </w:p>
    <w:p w14:paraId="3CC4D486"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vedieť vypočítať počet percent,</w:t>
      </w:r>
    </w:p>
    <w:p w14:paraId="6619E51B"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rozumieť pojmu úrok, úroková miera a doba splatnosti,</w:t>
      </w:r>
    </w:p>
    <w:p w14:paraId="0A772124"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vedieť narábať s peniazmi a ich využitím v bankovej sústave,</w:t>
      </w:r>
    </w:p>
    <w:p w14:paraId="173F1DE0"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utvrdiť učivo z 9. ročníka,</w:t>
      </w:r>
    </w:p>
    <w:p w14:paraId="6B69CBE6"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prehĺbiť poznatky z matematiky so zameraním na prax a profesionálnu prípravu,</w:t>
      </w:r>
    </w:p>
    <w:p w14:paraId="54C0393B"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zopakovať učivo geometrie z 8. ročníka,</w:t>
      </w:r>
    </w:p>
    <w:p w14:paraId="6D605DE1"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poznať uhly,</w:t>
      </w:r>
    </w:p>
    <w:p w14:paraId="24FE6B97"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rozlišovať rovinné útvary všeobecne,</w:t>
      </w:r>
    </w:p>
    <w:p w14:paraId="4F72343B"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vedieť vypočítať obvody a obsahy rovinných útvarov, </w:t>
      </w:r>
    </w:p>
    <w:p w14:paraId="6B4A93FF"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poznať telesá, ich sieť a povrch,</w:t>
      </w:r>
    </w:p>
    <w:p w14:paraId="271C924D"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jednotky objemu,</w:t>
      </w:r>
    </w:p>
    <w:p w14:paraId="0E2566C6" w14:textId="77777777" w:rsidR="00726054"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objem telies,</w:t>
      </w:r>
    </w:p>
    <w:p w14:paraId="4BE46264" w14:textId="77777777" w:rsidR="00CB273C" w:rsidRPr="00726054" w:rsidRDefault="00726054" w:rsidP="00726054">
      <w:pPr>
        <w:pStyle w:val="Odsekzoznamu"/>
        <w:numPr>
          <w:ilvl w:val="0"/>
          <w:numId w:val="24"/>
        </w:num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využiť vedomosti z aritmetiky a z geometrie v praxi.</w:t>
      </w:r>
    </w:p>
    <w:p w14:paraId="139F7378" w14:textId="77777777" w:rsidR="00CB273C" w:rsidRDefault="00CB273C">
      <w:pPr>
        <w:spacing w:before="0" w:beforeAutospacing="0" w:after="0" w:afterAutospacing="0" w:line="360" w:lineRule="auto"/>
        <w:jc w:val="both"/>
        <w:rPr>
          <w:rFonts w:ascii="Times New Roman" w:hAnsi="Times New Roman"/>
          <w:b/>
          <w:sz w:val="24"/>
          <w:szCs w:val="24"/>
        </w:rPr>
      </w:pPr>
    </w:p>
    <w:p w14:paraId="671D6D9A" w14:textId="77777777" w:rsidR="00726054" w:rsidRDefault="00726054" w:rsidP="00726054">
      <w:pPr>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7. HODNOTENIE PREDMETU</w:t>
      </w:r>
    </w:p>
    <w:p w14:paraId="6F0290D2" w14:textId="77777777" w:rsidR="006C640E" w:rsidRPr="00726054" w:rsidRDefault="006C640E" w:rsidP="00726054">
      <w:pPr>
        <w:spacing w:before="0" w:beforeAutospacing="0" w:after="0" w:afterAutospacing="0" w:line="360" w:lineRule="auto"/>
        <w:jc w:val="both"/>
        <w:rPr>
          <w:rFonts w:ascii="Times New Roman" w:hAnsi="Times New Roman"/>
          <w:b/>
          <w:sz w:val="24"/>
          <w:szCs w:val="24"/>
        </w:rPr>
      </w:pPr>
    </w:p>
    <w:p w14:paraId="507ACD5C"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Žiaci sú hodnotení podľa Metodický pokyn č. 19/2015 na hodnotenie a klasifikáciu prospechu a správania žiakov s mentálnym postihnutím – primárne vzdelávanie.</w:t>
      </w:r>
    </w:p>
    <w:p w14:paraId="1225330B" w14:textId="77777777" w:rsidR="00726054"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Hodnotenie  žiakov  je  organická  súčasť  výchovno-vzdelávacieho  procesu.  Má  informatívnu, motivačnú a korekčnú funkciu. Žiaci v matematike majú byť hodnotení pravidelne a často. </w:t>
      </w:r>
    </w:p>
    <w:p w14:paraId="3823E0B3" w14:textId="77777777" w:rsidR="00CE0BEA" w:rsidRPr="00726054" w:rsidRDefault="00726054" w:rsidP="00726054">
      <w:pPr>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Pri  hodnotení  uplatňujeme  objektívnosť,  primeranú  náročnosť,  pedagogický  takt,  ohľad  na druh  a  stupeň  postihu  dieťaťa.  Hodnotenie  musí  motivovať  k lepším  výkonom..  Negatívne hodnotenia je vhodné oznamovať žiakom taktne.  Hľadať možnosti nápravy. Hodnotiacu škálu môže  učiteľ  zmierniť  v prípade,  že  hodnotí  nové  učivo.  Tiež  aj  pri  náročnejších matematických  operáciách.  Kontrola  vedomosti  prebieha  ústnou,  písomnou  a  praktickou formou,  individuálne,  skupinovo  alebo  hromadne.  Žiakov  postupne  vedieme,  </w:t>
      </w:r>
      <w:r w:rsidRPr="00726054">
        <w:rPr>
          <w:rFonts w:ascii="Times New Roman" w:hAnsi="Times New Roman"/>
          <w:sz w:val="24"/>
          <w:szCs w:val="24"/>
        </w:rPr>
        <w:lastRenderedPageBreak/>
        <w:t>aby  sa  vedeli ohodnotiť sami, ale aj svojho spolužiaka. Na konci každého klasifikačného obdobia sú žiaci na vysvedčení hodnotení známkami.</w:t>
      </w:r>
    </w:p>
    <w:p w14:paraId="536FF33D" w14:textId="77777777" w:rsidR="00726054" w:rsidRDefault="00726054" w:rsidP="00CE0BEA">
      <w:pPr>
        <w:spacing w:before="0" w:beforeAutospacing="0" w:after="0" w:afterAutospacing="0" w:line="360" w:lineRule="auto"/>
        <w:jc w:val="center"/>
        <w:rPr>
          <w:rFonts w:ascii="Times New Roman" w:hAnsi="Times New Roman"/>
          <w:b/>
          <w:sz w:val="24"/>
          <w:szCs w:val="24"/>
          <w:u w:val="single"/>
        </w:rPr>
      </w:pPr>
    </w:p>
    <w:p w14:paraId="08D35E8E" w14:textId="77777777" w:rsidR="00726054" w:rsidRPr="006C640E" w:rsidRDefault="00726054" w:rsidP="00726054">
      <w:pPr>
        <w:spacing w:before="0" w:beforeAutospacing="0" w:after="0" w:afterAutospacing="0" w:line="360" w:lineRule="auto"/>
        <w:rPr>
          <w:rFonts w:ascii="Times New Roman" w:hAnsi="Times New Roman"/>
          <w:b/>
          <w:sz w:val="24"/>
          <w:szCs w:val="24"/>
        </w:rPr>
      </w:pPr>
      <w:r w:rsidRPr="006C640E">
        <w:rPr>
          <w:rFonts w:ascii="Times New Roman" w:hAnsi="Times New Roman"/>
          <w:b/>
          <w:sz w:val="24"/>
          <w:szCs w:val="24"/>
        </w:rPr>
        <w:t xml:space="preserve">8. ČASOVÁ DOTÁCIA </w:t>
      </w:r>
    </w:p>
    <w:p w14:paraId="2FDF1693" w14:textId="77777777" w:rsidR="00726054" w:rsidRDefault="00726054" w:rsidP="00BB1747">
      <w:pPr>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Zvýšenie časovej dotácie o 1 hodinu týždenne</w:t>
      </w:r>
    </w:p>
    <w:p w14:paraId="1C71C698" w14:textId="77777777" w:rsidR="00BB1747" w:rsidRPr="00BB1747" w:rsidRDefault="00BB1747" w:rsidP="00BB1747">
      <w:pPr>
        <w:spacing w:before="0" w:beforeAutospacing="0" w:after="0" w:afterAutospacing="0" w:line="360" w:lineRule="auto"/>
        <w:rPr>
          <w:rFonts w:ascii="Times New Roman" w:hAnsi="Times New Roman"/>
          <w:sz w:val="24"/>
          <w:szCs w:val="24"/>
        </w:rPr>
      </w:pPr>
    </w:p>
    <w:p w14:paraId="53DC69BE" w14:textId="77777777" w:rsidR="00726054" w:rsidRDefault="00726054" w:rsidP="00CE0BEA">
      <w:pPr>
        <w:spacing w:before="0" w:beforeAutospacing="0" w:after="0" w:afterAutospacing="0" w:line="360" w:lineRule="auto"/>
        <w:jc w:val="center"/>
        <w:rPr>
          <w:rFonts w:ascii="Times New Roman" w:hAnsi="Times New Roman"/>
          <w:b/>
          <w:sz w:val="24"/>
          <w:szCs w:val="24"/>
          <w:u w:val="single"/>
        </w:rPr>
      </w:pPr>
    </w:p>
    <w:p w14:paraId="49D18486" w14:textId="77777777" w:rsidR="00CE0BEA" w:rsidRDefault="00CE0BEA" w:rsidP="00CE0BEA">
      <w:pPr>
        <w:spacing w:before="0" w:beforeAutospacing="0" w:after="0" w:afterAutospacing="0" w:line="360" w:lineRule="auto"/>
        <w:jc w:val="center"/>
        <w:rPr>
          <w:rFonts w:ascii="Times New Roman" w:hAnsi="Times New Roman"/>
          <w:b/>
          <w:sz w:val="24"/>
          <w:szCs w:val="24"/>
          <w:u w:val="single"/>
        </w:rPr>
      </w:pPr>
      <w:r w:rsidRPr="00CE0BEA">
        <w:rPr>
          <w:rFonts w:ascii="Times New Roman" w:hAnsi="Times New Roman"/>
          <w:b/>
          <w:sz w:val="24"/>
          <w:szCs w:val="24"/>
          <w:u w:val="single"/>
        </w:rPr>
        <w:t>INFORMATIKA</w:t>
      </w:r>
    </w:p>
    <w:p w14:paraId="05D5F51B" w14:textId="77777777" w:rsidR="00144998" w:rsidRDefault="00144998" w:rsidP="00CE0BEA">
      <w:pPr>
        <w:spacing w:before="0" w:beforeAutospacing="0" w:after="0" w:afterAutospacing="0" w:line="360" w:lineRule="auto"/>
        <w:jc w:val="center"/>
        <w:rPr>
          <w:rFonts w:ascii="Times New Roman" w:hAnsi="Times New Roman"/>
          <w:b/>
          <w:sz w:val="24"/>
          <w:szCs w:val="24"/>
          <w:u w:val="single"/>
        </w:rPr>
      </w:pPr>
    </w:p>
    <w:p w14:paraId="7C28B9E9" w14:textId="77777777" w:rsidR="00144998" w:rsidRDefault="00144998" w:rsidP="00144998">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41712D2F" w14:textId="77777777" w:rsidR="00CE0BEA" w:rsidRDefault="00CE0BEA" w:rsidP="00CE0BEA">
      <w:pPr>
        <w:spacing w:before="0" w:beforeAutospacing="0" w:after="0" w:afterAutospacing="0" w:line="360" w:lineRule="auto"/>
        <w:jc w:val="center"/>
        <w:rPr>
          <w:rFonts w:ascii="Times New Roman" w:hAnsi="Times New Roman"/>
          <w:b/>
          <w:sz w:val="24"/>
          <w:szCs w:val="24"/>
          <w:u w:val="single"/>
        </w:rPr>
      </w:pPr>
    </w:p>
    <w:p w14:paraId="2DDF428F" w14:textId="77777777" w:rsidR="00CE0BEA" w:rsidRPr="00CE0BEA" w:rsidRDefault="00CE0BEA" w:rsidP="00CE0BEA">
      <w:pPr>
        <w:spacing w:before="0" w:beforeAutospacing="0" w:after="0" w:afterAutospacing="0" w:line="360" w:lineRule="auto"/>
        <w:jc w:val="both"/>
        <w:rPr>
          <w:rFonts w:ascii="Times New Roman" w:hAnsi="Times New Roman"/>
          <w:sz w:val="24"/>
          <w:szCs w:val="24"/>
        </w:rPr>
      </w:pPr>
      <w:r w:rsidRPr="00CE0BEA">
        <w:rPr>
          <w:rFonts w:ascii="Times New Roman" w:hAnsi="Times New Roman"/>
          <w:sz w:val="24"/>
          <w:szCs w:val="24"/>
        </w:rPr>
        <w:t xml:space="preserve">Vyučovací predmet informatika má dôležité postavenie aj vo vzdelávaní žiakov  s mentálnym </w:t>
      </w:r>
    </w:p>
    <w:p w14:paraId="690943A9" w14:textId="77777777" w:rsidR="00CE0BEA" w:rsidRPr="00CE0BEA" w:rsidRDefault="00CE0BEA" w:rsidP="00CE0BEA">
      <w:pPr>
        <w:spacing w:before="0" w:beforeAutospacing="0" w:after="0" w:afterAutospacing="0" w:line="360" w:lineRule="auto"/>
        <w:jc w:val="both"/>
        <w:rPr>
          <w:rFonts w:ascii="Times New Roman" w:hAnsi="Times New Roman"/>
          <w:sz w:val="24"/>
          <w:szCs w:val="24"/>
        </w:rPr>
      </w:pPr>
      <w:r w:rsidRPr="00CE0BEA">
        <w:rPr>
          <w:rFonts w:ascii="Times New Roman" w:hAnsi="Times New Roman"/>
          <w:sz w:val="24"/>
          <w:szCs w:val="24"/>
        </w:rPr>
        <w:t xml:space="preserve">postihnutím,  pretože  podobne  ako  matematika,  rozvíja  ich  myslenie.  Vedie  k  presnému </w:t>
      </w:r>
    </w:p>
    <w:p w14:paraId="237590D3" w14:textId="77777777" w:rsidR="00CE0BEA" w:rsidRPr="00CE0BEA" w:rsidRDefault="00CE0BEA" w:rsidP="00CE0BEA">
      <w:pPr>
        <w:spacing w:before="0" w:beforeAutospacing="0" w:after="0" w:afterAutospacing="0" w:line="360" w:lineRule="auto"/>
        <w:jc w:val="both"/>
        <w:rPr>
          <w:rFonts w:ascii="Times New Roman" w:hAnsi="Times New Roman"/>
          <w:sz w:val="24"/>
          <w:szCs w:val="24"/>
        </w:rPr>
      </w:pPr>
      <w:r w:rsidRPr="00CE0BEA">
        <w:rPr>
          <w:rFonts w:ascii="Times New Roman" w:hAnsi="Times New Roman"/>
          <w:sz w:val="24"/>
          <w:szCs w:val="24"/>
        </w:rPr>
        <w:t xml:space="preserve">vyjadrovaniu myšlienok a postupov a ich zaznamenaniu vo formálnych zápisoch, ktoré slúžia </w:t>
      </w:r>
    </w:p>
    <w:p w14:paraId="7041ADBD" w14:textId="77777777" w:rsidR="00CE0BEA" w:rsidRPr="00CE0BEA" w:rsidRDefault="00CE0BEA" w:rsidP="00CE0BEA">
      <w:pPr>
        <w:spacing w:before="0" w:beforeAutospacing="0" w:after="0" w:afterAutospacing="0" w:line="360" w:lineRule="auto"/>
        <w:jc w:val="both"/>
        <w:rPr>
          <w:rFonts w:ascii="Times New Roman" w:hAnsi="Times New Roman"/>
          <w:sz w:val="24"/>
          <w:szCs w:val="24"/>
        </w:rPr>
      </w:pPr>
      <w:r w:rsidRPr="00CE0BEA">
        <w:rPr>
          <w:rFonts w:ascii="Times New Roman" w:hAnsi="Times New Roman"/>
          <w:sz w:val="24"/>
          <w:szCs w:val="24"/>
        </w:rPr>
        <w:t xml:space="preserve">ako všeobecný prostriedok komunikácie. </w:t>
      </w:r>
    </w:p>
    <w:p w14:paraId="22B3299E" w14:textId="77777777" w:rsidR="00CE0BEA" w:rsidRPr="00CE0BEA" w:rsidRDefault="00CE0BEA" w:rsidP="00CE0BEA">
      <w:pPr>
        <w:spacing w:before="0" w:beforeAutospacing="0" w:after="0" w:afterAutospacing="0" w:line="360" w:lineRule="auto"/>
        <w:jc w:val="both"/>
        <w:rPr>
          <w:rFonts w:ascii="Times New Roman" w:hAnsi="Times New Roman"/>
          <w:sz w:val="24"/>
          <w:szCs w:val="24"/>
        </w:rPr>
      </w:pPr>
      <w:r w:rsidRPr="00CE0BEA">
        <w:rPr>
          <w:rFonts w:ascii="Times New Roman" w:hAnsi="Times New Roman"/>
          <w:sz w:val="24"/>
          <w:szCs w:val="24"/>
        </w:rPr>
        <w:t xml:space="preserve">Cieľom  informatiky   je  viesť  žiakov  k  pochopeniu  základných  pojmov,  postupov  a  techník používaných pri práci s údajmi a toku informácií v počítačových systémoch. </w:t>
      </w:r>
    </w:p>
    <w:p w14:paraId="4E5052E9" w14:textId="77777777" w:rsidR="00CE0BEA" w:rsidRDefault="00CE0BEA" w:rsidP="00CE0BEA">
      <w:pPr>
        <w:spacing w:before="0" w:beforeAutospacing="0" w:after="0" w:afterAutospacing="0" w:line="360" w:lineRule="auto"/>
        <w:jc w:val="both"/>
        <w:rPr>
          <w:rFonts w:ascii="Times New Roman" w:hAnsi="Times New Roman"/>
          <w:sz w:val="24"/>
          <w:szCs w:val="24"/>
        </w:rPr>
      </w:pPr>
      <w:r w:rsidRPr="00CE0BEA">
        <w:rPr>
          <w:rFonts w:ascii="Times New Roman" w:hAnsi="Times New Roman"/>
          <w:sz w:val="24"/>
          <w:szCs w:val="24"/>
        </w:rPr>
        <w:t xml:space="preserve">Cieľom  vyučovacieho  predmetu  je  zoznámiť  sa  s počítačom,  možnosťami  jeho  využitia  v každodennom  živote,  získať  základné  zručnosti  v  používaní  počítača  primerane individuálnym schopnostiam žiaka s mentálnym postihnutím. V rámci </w:t>
      </w:r>
      <w:proofErr w:type="spellStart"/>
      <w:r w:rsidRPr="00CE0BEA">
        <w:rPr>
          <w:rFonts w:ascii="Times New Roman" w:hAnsi="Times New Roman"/>
          <w:sz w:val="24"/>
          <w:szCs w:val="24"/>
        </w:rPr>
        <w:t>medzipredmetových</w:t>
      </w:r>
      <w:proofErr w:type="spellEnd"/>
      <w:r w:rsidRPr="00CE0BEA">
        <w:rPr>
          <w:rFonts w:ascii="Times New Roman" w:hAnsi="Times New Roman"/>
          <w:sz w:val="24"/>
          <w:szCs w:val="24"/>
        </w:rPr>
        <w:t xml:space="preserve"> vzťahov si žiaci môžu pomocou rôznych aplikácií precvičovať napr.  učivo  z  matematiky,  slovenského  jazyka  a iných  predmetov.  Získavajú  vedomosti  za podpory edukačných programov napr. z vlastivedy.</w:t>
      </w:r>
    </w:p>
    <w:p w14:paraId="7A899D8A" w14:textId="77777777" w:rsidR="00CE0BEA" w:rsidRPr="00CE0BEA" w:rsidRDefault="00CE0BEA" w:rsidP="00CE0BEA">
      <w:pPr>
        <w:spacing w:before="0" w:beforeAutospacing="0" w:after="0" w:afterAutospacing="0" w:line="360" w:lineRule="auto"/>
        <w:jc w:val="both"/>
        <w:rPr>
          <w:rFonts w:ascii="Times New Roman" w:hAnsi="Times New Roman"/>
          <w:i/>
          <w:sz w:val="24"/>
          <w:szCs w:val="24"/>
          <w:u w:val="single"/>
        </w:rPr>
      </w:pPr>
      <w:r w:rsidRPr="00CE0BEA">
        <w:rPr>
          <w:rFonts w:ascii="Times New Roman" w:hAnsi="Times New Roman"/>
          <w:i/>
          <w:sz w:val="24"/>
          <w:szCs w:val="24"/>
          <w:u w:val="single"/>
        </w:rPr>
        <w:t>Obsah vzdelávania je rozdelený na tematické okruhy:</w:t>
      </w:r>
    </w:p>
    <w:p w14:paraId="0C6DC2BA" w14:textId="77777777" w:rsidR="00CE0BEA" w:rsidRPr="00CE0BEA" w:rsidRDefault="00CE0BEA" w:rsidP="00CE0BEA">
      <w:pPr>
        <w:spacing w:before="0" w:beforeAutospacing="0" w:after="0" w:afterAutospacing="0" w:line="360" w:lineRule="auto"/>
        <w:jc w:val="both"/>
        <w:rPr>
          <w:rFonts w:ascii="Times New Roman" w:hAnsi="Times New Roman"/>
          <w:b/>
          <w:sz w:val="24"/>
          <w:szCs w:val="24"/>
        </w:rPr>
      </w:pPr>
      <w:r w:rsidRPr="00CE0BEA">
        <w:rPr>
          <w:rFonts w:ascii="Times New Roman" w:hAnsi="Times New Roman"/>
          <w:b/>
          <w:sz w:val="24"/>
          <w:szCs w:val="24"/>
        </w:rPr>
        <w:t>Informácie okolo nás</w:t>
      </w:r>
    </w:p>
    <w:p w14:paraId="69D41C54" w14:textId="77777777" w:rsidR="00CE0BEA" w:rsidRPr="00CE0BEA" w:rsidRDefault="00CE0BEA" w:rsidP="00CE0BEA">
      <w:pPr>
        <w:spacing w:before="0" w:beforeAutospacing="0" w:after="0" w:afterAutospacing="0" w:line="360" w:lineRule="auto"/>
        <w:jc w:val="both"/>
        <w:rPr>
          <w:rFonts w:ascii="Times New Roman" w:hAnsi="Times New Roman"/>
          <w:b/>
          <w:sz w:val="24"/>
          <w:szCs w:val="24"/>
        </w:rPr>
      </w:pPr>
      <w:r w:rsidRPr="00CE0BEA">
        <w:rPr>
          <w:rFonts w:ascii="Times New Roman" w:hAnsi="Times New Roman"/>
          <w:b/>
          <w:sz w:val="24"/>
          <w:szCs w:val="24"/>
        </w:rPr>
        <w:t>Komunikácia prostredníctvom IKT</w:t>
      </w:r>
    </w:p>
    <w:p w14:paraId="094FBCA7" w14:textId="77777777" w:rsidR="00CE0BEA" w:rsidRPr="00CE0BEA" w:rsidRDefault="00CE0BEA" w:rsidP="00CE0BEA">
      <w:pPr>
        <w:spacing w:before="0" w:beforeAutospacing="0" w:after="0" w:afterAutospacing="0" w:line="360" w:lineRule="auto"/>
        <w:jc w:val="both"/>
        <w:rPr>
          <w:rFonts w:ascii="Times New Roman" w:hAnsi="Times New Roman"/>
          <w:b/>
          <w:sz w:val="24"/>
          <w:szCs w:val="24"/>
        </w:rPr>
      </w:pPr>
      <w:r w:rsidRPr="00CE0BEA">
        <w:rPr>
          <w:rFonts w:ascii="Times New Roman" w:hAnsi="Times New Roman"/>
          <w:b/>
          <w:sz w:val="24"/>
          <w:szCs w:val="24"/>
        </w:rPr>
        <w:t>Postupy, riešenie problémov</w:t>
      </w:r>
    </w:p>
    <w:p w14:paraId="530508FD" w14:textId="77777777" w:rsidR="00CE0BEA" w:rsidRPr="00CE0BEA" w:rsidRDefault="00CE0BEA" w:rsidP="00CE0BEA">
      <w:pPr>
        <w:spacing w:before="0" w:beforeAutospacing="0" w:after="0" w:afterAutospacing="0" w:line="360" w:lineRule="auto"/>
        <w:jc w:val="both"/>
        <w:rPr>
          <w:rFonts w:ascii="Times New Roman" w:hAnsi="Times New Roman"/>
          <w:b/>
          <w:sz w:val="24"/>
          <w:szCs w:val="24"/>
        </w:rPr>
      </w:pPr>
      <w:r w:rsidRPr="00CE0BEA">
        <w:rPr>
          <w:rFonts w:ascii="Times New Roman" w:hAnsi="Times New Roman"/>
          <w:b/>
          <w:sz w:val="24"/>
          <w:szCs w:val="24"/>
        </w:rPr>
        <w:t>Princípy fungovania IKT</w:t>
      </w:r>
    </w:p>
    <w:p w14:paraId="0336C634" w14:textId="77777777" w:rsidR="00CE0BEA" w:rsidRDefault="00CE0BEA" w:rsidP="00CE0BEA">
      <w:pPr>
        <w:spacing w:before="0" w:beforeAutospacing="0" w:after="0" w:afterAutospacing="0" w:line="360" w:lineRule="auto"/>
        <w:jc w:val="both"/>
        <w:rPr>
          <w:rFonts w:ascii="Times New Roman" w:hAnsi="Times New Roman"/>
          <w:b/>
          <w:sz w:val="24"/>
          <w:szCs w:val="24"/>
        </w:rPr>
      </w:pPr>
      <w:r w:rsidRPr="00CE0BEA">
        <w:rPr>
          <w:rFonts w:ascii="Times New Roman" w:hAnsi="Times New Roman"/>
          <w:b/>
          <w:sz w:val="24"/>
          <w:szCs w:val="24"/>
        </w:rPr>
        <w:t>Informačná spoločnosť</w:t>
      </w:r>
    </w:p>
    <w:p w14:paraId="675E68C5" w14:textId="77777777" w:rsidR="00CE0BEA" w:rsidRPr="00CE0BEA" w:rsidRDefault="00CE0BEA" w:rsidP="00CE0BEA">
      <w:pPr>
        <w:spacing w:before="0" w:beforeAutospacing="0" w:after="0" w:afterAutospacing="0" w:line="360" w:lineRule="auto"/>
        <w:jc w:val="both"/>
        <w:rPr>
          <w:rFonts w:ascii="Times New Roman" w:hAnsi="Times New Roman"/>
          <w:b/>
          <w:sz w:val="24"/>
          <w:szCs w:val="24"/>
        </w:rPr>
      </w:pPr>
    </w:p>
    <w:p w14:paraId="2BE62A08" w14:textId="77777777" w:rsidR="00CE0BEA" w:rsidRPr="00CE0BEA" w:rsidRDefault="00CE0BEA" w:rsidP="00CE0BEA">
      <w:pPr>
        <w:spacing w:before="0" w:beforeAutospacing="0" w:after="0" w:afterAutospacing="0" w:line="360" w:lineRule="auto"/>
        <w:jc w:val="both"/>
        <w:rPr>
          <w:rFonts w:ascii="Times New Roman" w:hAnsi="Times New Roman"/>
          <w:sz w:val="24"/>
          <w:szCs w:val="24"/>
        </w:rPr>
      </w:pPr>
      <w:r w:rsidRPr="00CE0BEA">
        <w:rPr>
          <w:rFonts w:ascii="Times New Roman" w:hAnsi="Times New Roman"/>
          <w:b/>
          <w:sz w:val="24"/>
          <w:szCs w:val="24"/>
        </w:rPr>
        <w:t>Informácie okolo nás  -</w:t>
      </w:r>
      <w:r w:rsidRPr="00CE0BEA">
        <w:rPr>
          <w:rFonts w:ascii="Times New Roman" w:hAnsi="Times New Roman"/>
          <w:sz w:val="24"/>
          <w:szCs w:val="24"/>
        </w:rPr>
        <w:t xml:space="preserve">  žiaci sa učia  pracovať so základnými počítačovými aplikáciami, aby vedeli základné postupy pri práci s textom a jednoduchou prezentáciou,  získali prvé zručnosti pri kreslení v grafickom prostredí, porozumeli nahrávaniu a prehrávaniu zvukov a videí.</w:t>
      </w:r>
    </w:p>
    <w:p w14:paraId="37E744EE" w14:textId="77777777" w:rsidR="00CE0BEA" w:rsidRPr="00CE0BEA" w:rsidRDefault="00CE0BEA" w:rsidP="00CE0BEA">
      <w:pPr>
        <w:spacing w:before="0" w:beforeAutospacing="0" w:after="0" w:afterAutospacing="0" w:line="360" w:lineRule="auto"/>
        <w:jc w:val="both"/>
        <w:rPr>
          <w:rFonts w:ascii="Times New Roman" w:hAnsi="Times New Roman"/>
          <w:sz w:val="24"/>
          <w:szCs w:val="24"/>
        </w:rPr>
      </w:pPr>
      <w:r w:rsidRPr="00CE0BEA">
        <w:rPr>
          <w:rFonts w:ascii="Times New Roman" w:hAnsi="Times New Roman"/>
          <w:b/>
          <w:sz w:val="24"/>
          <w:szCs w:val="24"/>
        </w:rPr>
        <w:lastRenderedPageBreak/>
        <w:t>Komunikácia  prostredníctvom  IKT</w:t>
      </w:r>
      <w:r w:rsidRPr="00CE0BEA">
        <w:rPr>
          <w:rFonts w:ascii="Times New Roman" w:hAnsi="Times New Roman"/>
          <w:sz w:val="24"/>
          <w:szCs w:val="24"/>
        </w:rPr>
        <w:t xml:space="preserve">  -  sa  venuje  využitiu  nástrojov  internetu  na  komunikáciu,  na vlastné učenie sa.  Žiaci by sa mali naučiť pracovať s elektronickou poštou, mali by pochopiť spôsob a mechanizmy  vyhľadávania  informácií  na  internete,  uvedomovať  si  bezpečnostné  riziká  pri  práci  s internetom.</w:t>
      </w:r>
    </w:p>
    <w:p w14:paraId="3E4C3800" w14:textId="77777777" w:rsidR="00CE0BEA" w:rsidRPr="00CE0BEA" w:rsidRDefault="00CE0BEA" w:rsidP="00CE0BEA">
      <w:pPr>
        <w:spacing w:before="0" w:beforeAutospacing="0" w:after="0" w:afterAutospacing="0" w:line="360" w:lineRule="auto"/>
        <w:jc w:val="both"/>
        <w:rPr>
          <w:rFonts w:ascii="Times New Roman" w:hAnsi="Times New Roman"/>
          <w:sz w:val="24"/>
          <w:szCs w:val="24"/>
        </w:rPr>
      </w:pPr>
      <w:r w:rsidRPr="00CE0BEA">
        <w:rPr>
          <w:rFonts w:ascii="Times New Roman" w:hAnsi="Times New Roman"/>
          <w:b/>
          <w:sz w:val="24"/>
          <w:szCs w:val="24"/>
        </w:rPr>
        <w:t>Postupy,  riešenie  problémov</w:t>
      </w:r>
      <w:r w:rsidRPr="00CE0BEA">
        <w:rPr>
          <w:rFonts w:ascii="Times New Roman" w:hAnsi="Times New Roman"/>
          <w:sz w:val="24"/>
          <w:szCs w:val="24"/>
        </w:rPr>
        <w:t xml:space="preserve">  -  žiaci  sa  zoznámia  so  špecifickými  postupmi  riešenia  problémov prostredníctvom IKT. Zoznámia sa s pojmami ako program, programovanie. </w:t>
      </w:r>
    </w:p>
    <w:p w14:paraId="0D0D342A" w14:textId="77777777" w:rsidR="00CE0BEA" w:rsidRPr="00CE0BEA" w:rsidRDefault="00CE0BEA" w:rsidP="00CE0BEA">
      <w:pPr>
        <w:spacing w:before="0" w:beforeAutospacing="0" w:after="0" w:afterAutospacing="0" w:line="360" w:lineRule="auto"/>
        <w:jc w:val="both"/>
        <w:rPr>
          <w:rFonts w:ascii="Times New Roman" w:hAnsi="Times New Roman"/>
          <w:sz w:val="24"/>
          <w:szCs w:val="24"/>
        </w:rPr>
      </w:pPr>
      <w:r w:rsidRPr="00CE0BEA">
        <w:rPr>
          <w:rFonts w:ascii="Times New Roman" w:hAnsi="Times New Roman"/>
          <w:b/>
          <w:sz w:val="24"/>
          <w:szCs w:val="24"/>
        </w:rPr>
        <w:t>Princípy  fungovania  IKT</w:t>
      </w:r>
      <w:r w:rsidRPr="00CE0BEA">
        <w:rPr>
          <w:rFonts w:ascii="Times New Roman" w:hAnsi="Times New Roman"/>
          <w:sz w:val="24"/>
          <w:szCs w:val="24"/>
        </w:rPr>
        <w:t xml:space="preserve">  -  sa  venuje  popisu  a  pochopeniu  mechanizmov  informačných  a komunikačných  technológií.  Žiaci  by  sa  mali  zoznámiť  s možnosťami  vstupných  a výstupných zariadení, so získavaním základných zručností pri práci so súbormi a priečinkami.</w:t>
      </w:r>
    </w:p>
    <w:p w14:paraId="4E96F2C5" w14:textId="77777777" w:rsidR="00CE0BEA" w:rsidRDefault="00CE0BEA">
      <w:pPr>
        <w:spacing w:before="0" w:beforeAutospacing="0" w:after="0" w:afterAutospacing="0" w:line="360" w:lineRule="auto"/>
        <w:jc w:val="both"/>
        <w:rPr>
          <w:rFonts w:ascii="Times New Roman" w:hAnsi="Times New Roman"/>
          <w:sz w:val="24"/>
          <w:szCs w:val="24"/>
        </w:rPr>
      </w:pPr>
      <w:r w:rsidRPr="00CE0BEA">
        <w:rPr>
          <w:rFonts w:ascii="Times New Roman" w:hAnsi="Times New Roman"/>
          <w:b/>
          <w:sz w:val="24"/>
          <w:szCs w:val="24"/>
        </w:rPr>
        <w:t>Informačná  spoločnosť</w:t>
      </w:r>
      <w:r w:rsidRPr="00CE0BEA">
        <w:rPr>
          <w:rFonts w:ascii="Times New Roman" w:hAnsi="Times New Roman"/>
          <w:sz w:val="24"/>
          <w:szCs w:val="24"/>
        </w:rPr>
        <w:t xml:space="preserve">    -  tematický  okruh  sa  zaoberá  s  etickými,  morálnymi  a  spoločenskými aspektmi  informatiky.  Žiaci  by  mali  sa  oboznámiť  s ukážkami  využitia  IKT  v bežnom  </w:t>
      </w:r>
      <w:proofErr w:type="spellStart"/>
      <w:r w:rsidRPr="00CE0BEA">
        <w:rPr>
          <w:rFonts w:ascii="Times New Roman" w:hAnsi="Times New Roman"/>
          <w:sz w:val="24"/>
          <w:szCs w:val="24"/>
        </w:rPr>
        <w:t>živote,pochopiť</w:t>
      </w:r>
      <w:proofErr w:type="spellEnd"/>
      <w:r w:rsidRPr="00CE0BEA">
        <w:rPr>
          <w:rFonts w:ascii="Times New Roman" w:hAnsi="Times New Roman"/>
          <w:sz w:val="24"/>
          <w:szCs w:val="24"/>
        </w:rPr>
        <w:t>, že používanie IKT si vyžaduje kritický a zvažujúci postoj k dostupným informáciám,  viesť k zodpovednému používaniu interaktívnych médií – rozumieť rizikám, ktoré sa tu nachádzajú.</w:t>
      </w:r>
    </w:p>
    <w:p w14:paraId="0FEC3C4C" w14:textId="77777777" w:rsidR="00CE0BEA" w:rsidRDefault="00CE0BEA" w:rsidP="00CE0BEA">
      <w:pPr>
        <w:rPr>
          <w:rFonts w:ascii="Times New Roman" w:hAnsi="Times New Roman"/>
          <w:sz w:val="24"/>
          <w:szCs w:val="24"/>
        </w:rPr>
      </w:pPr>
      <w:r>
        <w:rPr>
          <w:rFonts w:ascii="Times New Roman" w:hAnsi="Times New Roman"/>
          <w:sz w:val="24"/>
          <w:szCs w:val="24"/>
        </w:rPr>
        <w:t>--------------------------------------------------------------------------------------------------------------</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E0BEA" w:rsidRPr="00A30937" w14:paraId="5EB1174C"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74D1E315"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330194AA"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CE0BEA" w:rsidRPr="00A30937" w14:paraId="1BFBF8C8"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4AD79AC5"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C596171"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informatika</w:t>
            </w:r>
          </w:p>
        </w:tc>
      </w:tr>
      <w:tr w:rsidR="00CE0BEA" w:rsidRPr="00A30937" w14:paraId="1074A593"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2C83C422"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6081E06"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CE0BEA" w:rsidRPr="00A30937" w14:paraId="487D807B"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6600A043"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111C75"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CE0BEA" w:rsidRPr="00A30937" w14:paraId="6837CDCE"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11B6CF92"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D45C232"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CE0BEA" w:rsidRPr="00A30937" w14:paraId="65769243" w14:textId="77777777" w:rsidTr="00CE0BEA">
        <w:trPr>
          <w:trHeight w:val="379"/>
        </w:trPr>
        <w:tc>
          <w:tcPr>
            <w:tcW w:w="4361" w:type="dxa"/>
            <w:vMerge w:val="restart"/>
            <w:tcBorders>
              <w:top w:val="single" w:sz="4" w:space="0" w:color="000000"/>
              <w:left w:val="single" w:sz="4" w:space="0" w:color="000000"/>
              <w:bottom w:val="single" w:sz="4" w:space="0" w:color="000000"/>
            </w:tcBorders>
          </w:tcPr>
          <w:p w14:paraId="3FDF4947"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40B02C7"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CE0BEA" w:rsidRPr="00A30937" w14:paraId="2DE251B2" w14:textId="77777777" w:rsidTr="00CE0BEA">
        <w:trPr>
          <w:trHeight w:val="276"/>
        </w:trPr>
        <w:tc>
          <w:tcPr>
            <w:tcW w:w="4361" w:type="dxa"/>
            <w:tcBorders>
              <w:top w:val="single" w:sz="4" w:space="0" w:color="000000"/>
              <w:left w:val="single" w:sz="4" w:space="0" w:color="000000"/>
              <w:bottom w:val="single" w:sz="4" w:space="0" w:color="000000"/>
            </w:tcBorders>
          </w:tcPr>
          <w:p w14:paraId="10D60BDB"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E91792B" w14:textId="77777777" w:rsidR="00CE0BEA" w:rsidRPr="00A30937" w:rsidRDefault="00CE0BEA" w:rsidP="00CE0BE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E64E2DE" w14:textId="77777777" w:rsidR="00CE0BEA" w:rsidRDefault="00CE0BEA" w:rsidP="00CE0BEA">
      <w:pPr>
        <w:rPr>
          <w:rFonts w:ascii="Times New Roman" w:hAnsi="Times New Roman"/>
          <w:sz w:val="24"/>
          <w:szCs w:val="24"/>
        </w:rPr>
      </w:pPr>
    </w:p>
    <w:p w14:paraId="5F604A3E" w14:textId="77777777" w:rsidR="00CE0BEA" w:rsidRDefault="00CE0BEA" w:rsidP="00CE0BEA">
      <w:pPr>
        <w:rPr>
          <w:rFonts w:ascii="Times New Roman" w:hAnsi="Times New Roman"/>
          <w:b/>
          <w:sz w:val="24"/>
          <w:szCs w:val="24"/>
        </w:rPr>
      </w:pPr>
      <w:r w:rsidRPr="00CE0BEA">
        <w:rPr>
          <w:rFonts w:ascii="Times New Roman" w:hAnsi="Times New Roman"/>
          <w:b/>
          <w:sz w:val="24"/>
          <w:szCs w:val="24"/>
        </w:rPr>
        <w:t>2. CIELE PREDMETU</w:t>
      </w:r>
    </w:p>
    <w:p w14:paraId="0C0D266F" w14:textId="77777777" w:rsidR="00CE0BEA" w:rsidRPr="00CE0BEA"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t>Samostatne/s pomocou zapnúť a vypnúť počítač,</w:t>
      </w:r>
    </w:p>
    <w:p w14:paraId="6F88381A" w14:textId="77777777" w:rsidR="00CE0BEA" w:rsidRPr="00CE0BEA"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t xml:space="preserve">samostatne/s pomocou pracovať s myšou, </w:t>
      </w:r>
    </w:p>
    <w:p w14:paraId="57DD3E19" w14:textId="77777777" w:rsidR="00CE0BEA" w:rsidRPr="00CE0BEA"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t>samostatne/s pomocou pracovať s  klávesnicou,</w:t>
      </w:r>
    </w:p>
    <w:p w14:paraId="5DA41A46" w14:textId="77777777" w:rsidR="00CE0BEA" w:rsidRPr="00CE0BEA"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t>samostatne/s pomocou správnym spôsobom uchopiť a spustiť CD, DVD,</w:t>
      </w:r>
    </w:p>
    <w:p w14:paraId="7B90DD6C" w14:textId="77777777" w:rsidR="00CE0BEA" w:rsidRPr="00CE0BEA"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t>minimalizovať a maximalizovať pracovné okno, zatvoriť ho,</w:t>
      </w:r>
    </w:p>
    <w:p w14:paraId="7F8B6AF2" w14:textId="77777777" w:rsidR="00CE0BEA" w:rsidRPr="00CE0BEA"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t>pracovať s jednoduchými hrami ovládateľnými myšou a klávesnicou,</w:t>
      </w:r>
    </w:p>
    <w:p w14:paraId="2292C9B7" w14:textId="77777777" w:rsidR="00CE0BEA" w:rsidRPr="00CE0BEA"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t>chápať rozdiel medzi ťahaním a klikaním myšou, rozdiel medzi dvojklikom a jedným</w:t>
      </w:r>
    </w:p>
    <w:p w14:paraId="7451386F" w14:textId="77777777" w:rsidR="00CE0BEA" w:rsidRPr="00CE0BEA"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t>kliknutím, stláčaním pravého a ľavého tlačidla,</w:t>
      </w:r>
    </w:p>
    <w:p w14:paraId="6AEEFB0C" w14:textId="77777777" w:rsidR="00CE0BEA" w:rsidRPr="00CE0BEA"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lastRenderedPageBreak/>
        <w:t xml:space="preserve">spustiť CD, DVD cez tento počítač,  </w:t>
      </w:r>
    </w:p>
    <w:p w14:paraId="6D21FDF5" w14:textId="77777777" w:rsidR="00CE0BEA" w:rsidRPr="00CE0BEA"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t>rozpoznať vhodné detské webové stránky – vzdelávacie, zábavné, náučné, je oboznámený</w:t>
      </w:r>
      <w:r w:rsidR="00BB1747">
        <w:rPr>
          <w:rFonts w:ascii="Times New Roman" w:hAnsi="Times New Roman"/>
          <w:sz w:val="24"/>
          <w:szCs w:val="24"/>
        </w:rPr>
        <w:t xml:space="preserve"> </w:t>
      </w:r>
      <w:r w:rsidRPr="00CE0BEA">
        <w:rPr>
          <w:rFonts w:ascii="Times New Roman" w:hAnsi="Times New Roman"/>
          <w:sz w:val="24"/>
          <w:szCs w:val="24"/>
        </w:rPr>
        <w:t>s negatívnym  vplyvom stránok, propagujúcich násilie a s erotickým zameraním,</w:t>
      </w:r>
    </w:p>
    <w:p w14:paraId="4C1890EC" w14:textId="77777777" w:rsidR="00CE0BEA" w:rsidRPr="00CE0BEA" w:rsidRDefault="00CE0BEA" w:rsidP="00FD49A0">
      <w:pPr>
        <w:pStyle w:val="Odsekzoznamu"/>
        <w:numPr>
          <w:ilvl w:val="0"/>
          <w:numId w:val="30"/>
        </w:numPr>
        <w:rPr>
          <w:rFonts w:ascii="Times New Roman" w:hAnsi="Times New Roman"/>
          <w:sz w:val="24"/>
          <w:szCs w:val="24"/>
        </w:rPr>
      </w:pPr>
      <w:r w:rsidRPr="00CE0BEA">
        <w:rPr>
          <w:rFonts w:ascii="Times New Roman" w:hAnsi="Times New Roman"/>
          <w:sz w:val="24"/>
          <w:szCs w:val="24"/>
        </w:rPr>
        <w:t>získať základy algoritmického myslenia – príkazy v priamom režime,</w:t>
      </w:r>
    </w:p>
    <w:p w14:paraId="657C7D62" w14:textId="77777777" w:rsidR="00CE0BEA" w:rsidRPr="00CE0BEA"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t>pracovať so slúchadlami – zapojenie, hlasitosť,</w:t>
      </w:r>
    </w:p>
    <w:p w14:paraId="73E2F5A9" w14:textId="77777777" w:rsidR="005162C7" w:rsidRDefault="00CE0BEA" w:rsidP="00FD49A0">
      <w:pPr>
        <w:pStyle w:val="Odsekzoznamu"/>
        <w:numPr>
          <w:ilvl w:val="0"/>
          <w:numId w:val="30"/>
        </w:numPr>
        <w:spacing w:before="0" w:beforeAutospacing="0" w:after="0" w:afterAutospacing="0" w:line="360" w:lineRule="auto"/>
        <w:rPr>
          <w:rFonts w:ascii="Times New Roman" w:hAnsi="Times New Roman"/>
          <w:sz w:val="24"/>
          <w:szCs w:val="24"/>
        </w:rPr>
      </w:pPr>
      <w:r w:rsidRPr="00CE0BEA">
        <w:rPr>
          <w:rFonts w:ascii="Times New Roman" w:hAnsi="Times New Roman"/>
          <w:sz w:val="24"/>
          <w:szCs w:val="24"/>
        </w:rPr>
        <w:t>ovládať zásady správneho sedenia pri počítači.</w:t>
      </w:r>
    </w:p>
    <w:p w14:paraId="64F74529" w14:textId="77777777" w:rsidR="006C640E" w:rsidRPr="006C640E" w:rsidRDefault="006C640E" w:rsidP="006C640E">
      <w:pPr>
        <w:spacing w:before="0" w:beforeAutospacing="0" w:after="0" w:afterAutospacing="0" w:line="360" w:lineRule="auto"/>
        <w:ind w:left="360"/>
        <w:rPr>
          <w:rFonts w:ascii="Times New Roman" w:hAnsi="Times New Roman"/>
          <w:sz w:val="24"/>
          <w:szCs w:val="24"/>
        </w:rPr>
      </w:pPr>
    </w:p>
    <w:p w14:paraId="7D251DF7" w14:textId="77777777" w:rsidR="00CE0BEA" w:rsidRPr="005162C7" w:rsidRDefault="00CE0BEA" w:rsidP="005162C7">
      <w:pPr>
        <w:spacing w:before="0" w:beforeAutospacing="0" w:after="0" w:afterAutospacing="0" w:line="360" w:lineRule="auto"/>
        <w:ind w:left="-113"/>
        <w:rPr>
          <w:rFonts w:ascii="Times New Roman" w:hAnsi="Times New Roman"/>
          <w:sz w:val="24"/>
          <w:szCs w:val="24"/>
        </w:rPr>
      </w:pPr>
      <w:r w:rsidRPr="005162C7">
        <w:rPr>
          <w:rFonts w:ascii="Times New Roman" w:hAnsi="Times New Roman"/>
          <w:b/>
          <w:sz w:val="24"/>
          <w:szCs w:val="24"/>
        </w:rPr>
        <w:t>3. OBSAH PREDMETU</w:t>
      </w:r>
    </w:p>
    <w:p w14:paraId="13FB9866" w14:textId="77777777" w:rsidR="005162C7" w:rsidRDefault="005162C7" w:rsidP="002A7DD6">
      <w:pPr>
        <w:pStyle w:val="Odsekzoznamu"/>
        <w:spacing w:before="0" w:beforeAutospacing="0" w:after="0" w:afterAutospacing="0" w:line="360" w:lineRule="auto"/>
        <w:jc w:val="both"/>
        <w:rPr>
          <w:rFonts w:ascii="Times New Roman" w:hAnsi="Times New Roman"/>
          <w:b/>
          <w:sz w:val="24"/>
          <w:szCs w:val="24"/>
        </w:rPr>
      </w:pPr>
    </w:p>
    <w:p w14:paraId="36124AB6" w14:textId="77777777" w:rsidR="005162C7" w:rsidRDefault="00CE0BEA" w:rsidP="005162C7">
      <w:pPr>
        <w:pStyle w:val="Odsekzoznamu"/>
        <w:spacing w:before="0" w:beforeAutospacing="0" w:after="0" w:afterAutospacing="0" w:line="360" w:lineRule="auto"/>
        <w:ind w:left="-113"/>
        <w:jc w:val="both"/>
        <w:rPr>
          <w:rFonts w:ascii="Times New Roman" w:hAnsi="Times New Roman"/>
          <w:b/>
          <w:sz w:val="24"/>
          <w:szCs w:val="24"/>
        </w:rPr>
      </w:pPr>
      <w:r w:rsidRPr="00CE0BEA">
        <w:rPr>
          <w:rFonts w:ascii="Times New Roman" w:hAnsi="Times New Roman"/>
          <w:b/>
          <w:sz w:val="24"/>
          <w:szCs w:val="24"/>
        </w:rPr>
        <w:t>Informácie okolo nás</w:t>
      </w:r>
    </w:p>
    <w:p w14:paraId="76C8F0CB" w14:textId="77777777" w:rsidR="00CE0BEA" w:rsidRPr="005162C7" w:rsidRDefault="00CE0BEA" w:rsidP="005162C7">
      <w:pPr>
        <w:pStyle w:val="Odsekzoznamu"/>
        <w:spacing w:before="0" w:beforeAutospacing="0" w:after="0" w:afterAutospacing="0" w:line="360" w:lineRule="auto"/>
        <w:ind w:left="-397"/>
        <w:jc w:val="both"/>
        <w:rPr>
          <w:rFonts w:ascii="Times New Roman" w:hAnsi="Times New Roman"/>
          <w:b/>
          <w:sz w:val="24"/>
          <w:szCs w:val="24"/>
        </w:rPr>
      </w:pPr>
      <w:r w:rsidRPr="00CE0BEA">
        <w:rPr>
          <w:rFonts w:ascii="Times New Roman" w:hAnsi="Times New Roman"/>
          <w:b/>
          <w:i/>
          <w:sz w:val="24"/>
          <w:szCs w:val="24"/>
        </w:rPr>
        <w:t xml:space="preserve">Oboznámenie sa s počítačom </w:t>
      </w:r>
    </w:p>
    <w:p w14:paraId="15CAA34B"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t>Vedieť z akých základných častí sa skladá p</w:t>
      </w:r>
      <w:r>
        <w:rPr>
          <w:rFonts w:ascii="Times New Roman" w:hAnsi="Times New Roman"/>
          <w:sz w:val="24"/>
          <w:szCs w:val="24"/>
        </w:rPr>
        <w:t xml:space="preserve">očítačová zostava (PC, monitor, </w:t>
      </w:r>
      <w:r w:rsidRPr="00CE0BEA">
        <w:rPr>
          <w:rFonts w:ascii="Times New Roman" w:hAnsi="Times New Roman"/>
          <w:sz w:val="24"/>
          <w:szCs w:val="24"/>
        </w:rPr>
        <w:t>klávesnica, myš).</w:t>
      </w:r>
    </w:p>
    <w:p w14:paraId="19E73E5A"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t xml:space="preserve">Ovládanie klávesnice, myši. </w:t>
      </w:r>
    </w:p>
    <w:p w14:paraId="574FCED2"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b/>
          <w:i/>
          <w:sz w:val="24"/>
          <w:szCs w:val="24"/>
        </w:rPr>
      </w:pPr>
      <w:r w:rsidRPr="00CE0BEA">
        <w:rPr>
          <w:rFonts w:ascii="Times New Roman" w:hAnsi="Times New Roman"/>
          <w:b/>
          <w:i/>
          <w:sz w:val="24"/>
          <w:szCs w:val="24"/>
        </w:rPr>
        <w:t>Textový dokument, čísla a znaky, slová, vety, jednoduché formátovanie, textové efekty</w:t>
      </w:r>
    </w:p>
    <w:p w14:paraId="2BBE3D1C"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t>Práca s textovým editorom, vytváranie jednoduchého textu, mazanie, ukladanie dokumentu.</w:t>
      </w:r>
    </w:p>
    <w:p w14:paraId="3C3B2773" w14:textId="77777777" w:rsidR="005162C7"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t>Ukladanie rôznych informácií do súborov (text).</w:t>
      </w:r>
    </w:p>
    <w:p w14:paraId="44653D2B" w14:textId="77777777" w:rsidR="00CE0BEA" w:rsidRPr="00CE0BEA" w:rsidRDefault="00CE0BEA" w:rsidP="005162C7">
      <w:pPr>
        <w:pStyle w:val="Odsekzoznamu"/>
        <w:spacing w:before="0" w:beforeAutospacing="0" w:after="0" w:afterAutospacing="0" w:line="360" w:lineRule="auto"/>
        <w:ind w:left="-170"/>
        <w:jc w:val="both"/>
        <w:rPr>
          <w:rFonts w:ascii="Times New Roman" w:hAnsi="Times New Roman"/>
          <w:sz w:val="24"/>
          <w:szCs w:val="24"/>
        </w:rPr>
      </w:pPr>
      <w:r w:rsidRPr="00CE0BEA">
        <w:rPr>
          <w:rFonts w:ascii="Times New Roman" w:hAnsi="Times New Roman"/>
          <w:sz w:val="24"/>
          <w:szCs w:val="24"/>
        </w:rPr>
        <w:t>Jednoduché nástroje na úpravu textových dokumentov (zmena veľkosti písma, hrúbka).</w:t>
      </w:r>
    </w:p>
    <w:p w14:paraId="7AE88504"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t>Dodržiavanie základných zásad písania textu.</w:t>
      </w:r>
    </w:p>
    <w:p w14:paraId="4543E7F5" w14:textId="77777777" w:rsidR="00CE0BEA" w:rsidRDefault="00CE0BEA" w:rsidP="005162C7">
      <w:pPr>
        <w:pStyle w:val="Odsekzoznamu"/>
        <w:spacing w:before="0" w:beforeAutospacing="0" w:after="0" w:afterAutospacing="0" w:line="360" w:lineRule="auto"/>
        <w:ind w:left="-170"/>
        <w:jc w:val="both"/>
        <w:rPr>
          <w:rFonts w:ascii="Times New Roman" w:hAnsi="Times New Roman"/>
          <w:sz w:val="24"/>
          <w:szCs w:val="24"/>
        </w:rPr>
      </w:pPr>
      <w:r w:rsidRPr="00CE0BEA">
        <w:rPr>
          <w:rFonts w:ascii="Times New Roman" w:hAnsi="Times New Roman"/>
          <w:sz w:val="24"/>
          <w:szCs w:val="24"/>
        </w:rPr>
        <w:t>Počítačové didaktické hry.</w:t>
      </w:r>
    </w:p>
    <w:p w14:paraId="5926856F" w14:textId="77777777" w:rsidR="00CE0BEA" w:rsidRPr="00CE0BEA" w:rsidRDefault="00CE0BEA" w:rsidP="005162C7">
      <w:pPr>
        <w:pStyle w:val="Odsekzoznamu"/>
        <w:spacing w:before="0" w:beforeAutospacing="0" w:after="0" w:afterAutospacing="0" w:line="360" w:lineRule="auto"/>
        <w:ind w:left="-170"/>
        <w:jc w:val="both"/>
        <w:rPr>
          <w:rFonts w:ascii="Times New Roman" w:hAnsi="Times New Roman"/>
          <w:b/>
          <w:i/>
          <w:sz w:val="24"/>
          <w:szCs w:val="24"/>
        </w:rPr>
      </w:pPr>
      <w:r w:rsidRPr="00CE0BEA">
        <w:rPr>
          <w:rFonts w:ascii="Times New Roman" w:hAnsi="Times New Roman"/>
          <w:b/>
          <w:i/>
          <w:sz w:val="24"/>
          <w:szCs w:val="24"/>
        </w:rPr>
        <w:t>Komunikácia prostredníctvom IKT</w:t>
      </w:r>
    </w:p>
    <w:p w14:paraId="35D9CE96"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proofErr w:type="spellStart"/>
      <w:r w:rsidRPr="00CE0BEA">
        <w:rPr>
          <w:rFonts w:ascii="Times New Roman" w:hAnsi="Times New Roman"/>
          <w:sz w:val="24"/>
          <w:szCs w:val="24"/>
        </w:rPr>
        <w:t>www</w:t>
      </w:r>
      <w:proofErr w:type="spellEnd"/>
      <w:r w:rsidRPr="00CE0BEA">
        <w:rPr>
          <w:rFonts w:ascii="Times New Roman" w:hAnsi="Times New Roman"/>
          <w:sz w:val="24"/>
          <w:szCs w:val="24"/>
        </w:rPr>
        <w:t>, webový prehliadač, webová stránka, odkaz, vyhľadávanie na webe</w:t>
      </w:r>
    </w:p>
    <w:p w14:paraId="7FD73378"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t xml:space="preserve">Oboznámenie sa s pojmami – </w:t>
      </w:r>
      <w:proofErr w:type="spellStart"/>
      <w:r w:rsidRPr="00CE0BEA">
        <w:rPr>
          <w:rFonts w:ascii="Times New Roman" w:hAnsi="Times New Roman"/>
          <w:sz w:val="24"/>
          <w:szCs w:val="24"/>
        </w:rPr>
        <w:t>www</w:t>
      </w:r>
      <w:proofErr w:type="spellEnd"/>
      <w:r w:rsidRPr="00CE0BEA">
        <w:rPr>
          <w:rFonts w:ascii="Times New Roman" w:hAnsi="Times New Roman"/>
          <w:sz w:val="24"/>
          <w:szCs w:val="24"/>
        </w:rPr>
        <w:t>, webový prehliadač, webová stránka.</w:t>
      </w:r>
    </w:p>
    <w:p w14:paraId="7DDE80C5"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t xml:space="preserve">Bezpečnosť, zásady správania sa v prostredí internetu. </w:t>
      </w:r>
    </w:p>
    <w:p w14:paraId="5BFF0146"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t>Detské webové stránky (rozprávky, obrázky).</w:t>
      </w:r>
    </w:p>
    <w:p w14:paraId="60E0B012" w14:textId="77777777" w:rsidR="00CE0BEA" w:rsidRPr="002A7DD6" w:rsidRDefault="00CE0BEA" w:rsidP="005162C7">
      <w:pPr>
        <w:pStyle w:val="Odsekzoznamu"/>
        <w:spacing w:before="0" w:beforeAutospacing="0" w:after="0" w:afterAutospacing="0" w:line="360" w:lineRule="auto"/>
        <w:ind w:left="-113"/>
        <w:jc w:val="both"/>
        <w:rPr>
          <w:rFonts w:ascii="Times New Roman" w:hAnsi="Times New Roman"/>
          <w:b/>
          <w:i/>
          <w:sz w:val="24"/>
          <w:szCs w:val="24"/>
        </w:rPr>
      </w:pPr>
      <w:r w:rsidRPr="002A7DD6">
        <w:rPr>
          <w:rFonts w:ascii="Times New Roman" w:hAnsi="Times New Roman"/>
          <w:b/>
          <w:i/>
          <w:sz w:val="24"/>
          <w:szCs w:val="24"/>
        </w:rPr>
        <w:t>Postupy, riešenie problémov</w:t>
      </w:r>
    </w:p>
    <w:p w14:paraId="26CF93FB"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i/>
          <w:sz w:val="24"/>
          <w:szCs w:val="24"/>
        </w:rPr>
        <w:t>Oboznámenie sa s pojmami</w:t>
      </w:r>
      <w:r w:rsidRPr="00CE0BEA">
        <w:rPr>
          <w:rFonts w:ascii="Times New Roman" w:hAnsi="Times New Roman"/>
          <w:sz w:val="24"/>
          <w:szCs w:val="24"/>
        </w:rPr>
        <w:t xml:space="preserve">  – detský programovací jazyk, elementárne príkazy</w:t>
      </w:r>
    </w:p>
    <w:p w14:paraId="046CDE2D"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t>Riešenie jednoduchých algoritmov v detskom programovacom prostredí (kreslenie obrázkov).</w:t>
      </w:r>
    </w:p>
    <w:p w14:paraId="5F941D97"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b/>
          <w:i/>
          <w:sz w:val="24"/>
          <w:szCs w:val="24"/>
        </w:rPr>
      </w:pPr>
      <w:r w:rsidRPr="00CE0BEA">
        <w:rPr>
          <w:rFonts w:ascii="Times New Roman" w:hAnsi="Times New Roman"/>
          <w:b/>
          <w:i/>
          <w:sz w:val="24"/>
          <w:szCs w:val="24"/>
        </w:rPr>
        <w:t>Princípy fungovania IKT</w:t>
      </w:r>
    </w:p>
    <w:p w14:paraId="5040215E"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i/>
          <w:sz w:val="24"/>
          <w:szCs w:val="24"/>
        </w:rPr>
      </w:pPr>
      <w:r w:rsidRPr="00CE0BEA">
        <w:rPr>
          <w:rFonts w:ascii="Times New Roman" w:hAnsi="Times New Roman"/>
          <w:i/>
          <w:sz w:val="24"/>
          <w:szCs w:val="24"/>
        </w:rPr>
        <w:t xml:space="preserve">Oboznámenie sa s pojmami myš, klávesnica </w:t>
      </w:r>
    </w:p>
    <w:p w14:paraId="474CE21F"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t>Funkcie vybraných klávesov.</w:t>
      </w:r>
    </w:p>
    <w:p w14:paraId="6B8BAA55"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i/>
          <w:sz w:val="24"/>
          <w:szCs w:val="24"/>
        </w:rPr>
      </w:pPr>
      <w:r w:rsidRPr="00CE0BEA">
        <w:rPr>
          <w:rFonts w:ascii="Times New Roman" w:hAnsi="Times New Roman"/>
          <w:i/>
          <w:sz w:val="24"/>
          <w:szCs w:val="24"/>
        </w:rPr>
        <w:t xml:space="preserve">Tlačiareň </w:t>
      </w:r>
    </w:p>
    <w:p w14:paraId="68126E5F"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t>Funkcia tlačiarne.</w:t>
      </w:r>
    </w:p>
    <w:p w14:paraId="26211724" w14:textId="77777777" w:rsidR="00CE0BEA" w:rsidRPr="00CE0BEA" w:rsidRDefault="00CE0BEA" w:rsidP="005162C7">
      <w:pPr>
        <w:pStyle w:val="Odsekzoznamu"/>
        <w:spacing w:before="0" w:beforeAutospacing="0" w:after="0" w:afterAutospacing="0" w:line="360" w:lineRule="auto"/>
        <w:ind w:left="-113"/>
        <w:jc w:val="both"/>
        <w:rPr>
          <w:rFonts w:ascii="Times New Roman" w:hAnsi="Times New Roman"/>
          <w:i/>
          <w:sz w:val="24"/>
          <w:szCs w:val="24"/>
        </w:rPr>
      </w:pPr>
      <w:r w:rsidRPr="00CE0BEA">
        <w:rPr>
          <w:rFonts w:ascii="Times New Roman" w:hAnsi="Times New Roman"/>
          <w:i/>
          <w:sz w:val="24"/>
          <w:szCs w:val="24"/>
        </w:rPr>
        <w:t>CD</w:t>
      </w:r>
    </w:p>
    <w:p w14:paraId="5E8197BE" w14:textId="77777777" w:rsidR="00CE0BEA" w:rsidRDefault="00CE0BEA" w:rsidP="005162C7">
      <w:pPr>
        <w:pStyle w:val="Odsekzoznamu"/>
        <w:spacing w:before="0" w:beforeAutospacing="0" w:after="0" w:afterAutospacing="0" w:line="360" w:lineRule="auto"/>
        <w:ind w:left="-113"/>
        <w:jc w:val="both"/>
        <w:rPr>
          <w:rFonts w:ascii="Times New Roman" w:hAnsi="Times New Roman"/>
          <w:sz w:val="24"/>
          <w:szCs w:val="24"/>
        </w:rPr>
      </w:pPr>
      <w:r w:rsidRPr="00CE0BEA">
        <w:rPr>
          <w:rFonts w:ascii="Times New Roman" w:hAnsi="Times New Roman"/>
          <w:sz w:val="24"/>
          <w:szCs w:val="24"/>
        </w:rPr>
        <w:lastRenderedPageBreak/>
        <w:t>Spúšťanie hry a hudby z CD, ovládanie jednoduchých hier.</w:t>
      </w:r>
    </w:p>
    <w:p w14:paraId="2CA741CB" w14:textId="77777777" w:rsidR="002A7DD6" w:rsidRPr="002A7DD6" w:rsidRDefault="002A7DD6" w:rsidP="005162C7">
      <w:pPr>
        <w:pStyle w:val="Odsekzoznamu"/>
        <w:spacing w:before="0" w:beforeAutospacing="0" w:after="0" w:afterAutospacing="0" w:line="360" w:lineRule="auto"/>
        <w:ind w:left="-113"/>
        <w:jc w:val="both"/>
        <w:rPr>
          <w:rFonts w:ascii="Times New Roman" w:hAnsi="Times New Roman"/>
          <w:i/>
          <w:sz w:val="24"/>
          <w:szCs w:val="24"/>
        </w:rPr>
      </w:pPr>
      <w:r w:rsidRPr="002A7DD6">
        <w:rPr>
          <w:rFonts w:ascii="Times New Roman" w:hAnsi="Times New Roman"/>
          <w:i/>
          <w:sz w:val="24"/>
          <w:szCs w:val="24"/>
        </w:rPr>
        <w:t>Ukladanie informácií, súbor</w:t>
      </w:r>
    </w:p>
    <w:p w14:paraId="2793E68F" w14:textId="77777777" w:rsidR="002A7DD6" w:rsidRPr="002A7DD6" w:rsidRDefault="002A7DD6" w:rsidP="005162C7">
      <w:pPr>
        <w:pStyle w:val="Odsekzoznamu"/>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t>Uloženie informácií do súboru, otvorenie.</w:t>
      </w:r>
    </w:p>
    <w:p w14:paraId="7000BF4F" w14:textId="77777777" w:rsidR="002A7DD6" w:rsidRPr="002A7DD6" w:rsidRDefault="002A7DD6" w:rsidP="005162C7">
      <w:pPr>
        <w:pStyle w:val="Odsekzoznamu"/>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t>Informačná spoločnosť</w:t>
      </w:r>
    </w:p>
    <w:p w14:paraId="67B81EDA" w14:textId="77777777" w:rsidR="002A7DD6" w:rsidRPr="002A7DD6" w:rsidRDefault="002A7DD6" w:rsidP="005162C7">
      <w:pPr>
        <w:pStyle w:val="Odsekzoznamu"/>
        <w:spacing w:before="0" w:beforeAutospacing="0" w:after="0" w:afterAutospacing="0" w:line="360" w:lineRule="auto"/>
        <w:ind w:left="-113"/>
        <w:jc w:val="both"/>
        <w:rPr>
          <w:rFonts w:ascii="Times New Roman" w:hAnsi="Times New Roman"/>
          <w:b/>
          <w:i/>
          <w:sz w:val="24"/>
          <w:szCs w:val="24"/>
        </w:rPr>
      </w:pPr>
      <w:r w:rsidRPr="002A7DD6">
        <w:rPr>
          <w:rFonts w:ascii="Times New Roman" w:hAnsi="Times New Roman"/>
          <w:b/>
          <w:i/>
          <w:sz w:val="24"/>
          <w:szCs w:val="24"/>
        </w:rPr>
        <w:t xml:space="preserve">Informačné technológie v škole </w:t>
      </w:r>
    </w:p>
    <w:p w14:paraId="1D84736E" w14:textId="77777777" w:rsidR="002A7DD6" w:rsidRPr="002A7DD6" w:rsidRDefault="002A7DD6" w:rsidP="005162C7">
      <w:pPr>
        <w:pStyle w:val="Odsekzoznamu"/>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i/>
          <w:sz w:val="24"/>
          <w:szCs w:val="24"/>
        </w:rPr>
        <w:t>Edukačné programy, komunikácia</w:t>
      </w:r>
      <w:r w:rsidRPr="002A7DD6">
        <w:rPr>
          <w:rFonts w:ascii="Times New Roman" w:hAnsi="Times New Roman"/>
          <w:sz w:val="24"/>
          <w:szCs w:val="24"/>
        </w:rPr>
        <w:t xml:space="preserve">  -  objavovanie a využívanie rôznych typov edukačných programov pre rôzne predmety.</w:t>
      </w:r>
    </w:p>
    <w:p w14:paraId="7D4CFB74" w14:textId="77777777" w:rsidR="002A7DD6" w:rsidRPr="002A7DD6" w:rsidRDefault="002A7DD6" w:rsidP="005162C7">
      <w:pPr>
        <w:pStyle w:val="Odsekzoznamu"/>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t xml:space="preserve">Voľný čas a IKT </w:t>
      </w:r>
    </w:p>
    <w:p w14:paraId="0D578FB3" w14:textId="77777777" w:rsidR="002A7DD6" w:rsidRDefault="002A7DD6" w:rsidP="005162C7">
      <w:pPr>
        <w:pStyle w:val="Odsekzoznamu"/>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t>Počítačové hry, hudba, filmy.</w:t>
      </w:r>
    </w:p>
    <w:p w14:paraId="7330718F" w14:textId="77777777" w:rsidR="002A7DD6" w:rsidRDefault="002A7DD6" w:rsidP="002A7DD6">
      <w:pPr>
        <w:pStyle w:val="Odsekzoznamu"/>
        <w:spacing w:before="0" w:beforeAutospacing="0" w:after="0" w:afterAutospacing="0" w:line="360" w:lineRule="auto"/>
        <w:jc w:val="both"/>
        <w:rPr>
          <w:rFonts w:ascii="Times New Roman" w:hAnsi="Times New Roman"/>
          <w:sz w:val="24"/>
          <w:szCs w:val="24"/>
        </w:rPr>
      </w:pPr>
    </w:p>
    <w:p w14:paraId="2481693F" w14:textId="77777777" w:rsidR="002A7DD6" w:rsidRPr="002A7DD6" w:rsidRDefault="002A7DD6" w:rsidP="002A7DD6">
      <w:pPr>
        <w:pStyle w:val="Odsekzoznamu"/>
        <w:spacing w:before="0" w:beforeAutospacing="0" w:after="0" w:afterAutospacing="0" w:line="360" w:lineRule="auto"/>
        <w:ind w:left="-57"/>
        <w:jc w:val="both"/>
        <w:rPr>
          <w:rFonts w:ascii="Times New Roman" w:hAnsi="Times New Roman"/>
          <w:sz w:val="24"/>
          <w:szCs w:val="24"/>
        </w:rPr>
      </w:pPr>
      <w:r w:rsidRPr="002A7DD6">
        <w:rPr>
          <w:rFonts w:ascii="Times New Roman" w:hAnsi="Times New Roman"/>
          <w:b/>
          <w:sz w:val="24"/>
          <w:szCs w:val="24"/>
        </w:rPr>
        <w:t>4. STRATÉGIE VYUČOVA NIA – METÓDY A FORMY PRÁCE</w:t>
      </w:r>
    </w:p>
    <w:p w14:paraId="13AF57C0" w14:textId="77777777" w:rsidR="002A7DD6" w:rsidRDefault="002A7DD6" w:rsidP="002A7DD6">
      <w:pPr>
        <w:spacing w:before="0" w:beforeAutospacing="0" w:after="0" w:afterAutospacing="0" w:line="360" w:lineRule="auto"/>
        <w:ind w:firstLine="709"/>
        <w:jc w:val="both"/>
        <w:rPr>
          <w:rFonts w:ascii="Times New Roman" w:hAnsi="Times New Roman"/>
          <w:b/>
          <w:sz w:val="24"/>
          <w:szCs w:val="24"/>
        </w:rPr>
      </w:pPr>
    </w:p>
    <w:p w14:paraId="48C62DA0" w14:textId="77777777" w:rsidR="002A7DD6" w:rsidRPr="002A7DD6" w:rsidRDefault="002A7DD6" w:rsidP="005162C7">
      <w:pPr>
        <w:spacing w:before="0" w:beforeAutospacing="0" w:after="0" w:afterAutospacing="0" w:line="360" w:lineRule="auto"/>
        <w:ind w:left="-283" w:firstLine="709"/>
        <w:jc w:val="both"/>
        <w:rPr>
          <w:rFonts w:ascii="Times New Roman" w:hAnsi="Times New Roman"/>
          <w:b/>
          <w:sz w:val="24"/>
          <w:szCs w:val="24"/>
        </w:rPr>
      </w:pPr>
      <w:r w:rsidRPr="002A7DD6">
        <w:rPr>
          <w:rFonts w:ascii="Times New Roman" w:hAnsi="Times New Roman"/>
          <w:sz w:val="24"/>
          <w:szCs w:val="24"/>
        </w:rPr>
        <w:t>Pri voľbe vyučovacích metód a foriem prihliadame na obsah vyučovania, na individualitu žiakov a klímu triedy tak, aby bol</w:t>
      </w:r>
      <w:r>
        <w:rPr>
          <w:rFonts w:ascii="Times New Roman" w:hAnsi="Times New Roman"/>
          <w:sz w:val="24"/>
          <w:szCs w:val="24"/>
        </w:rPr>
        <w:t>i splnené stanovené ciele a roz</w:t>
      </w:r>
      <w:r w:rsidRPr="002A7DD6">
        <w:rPr>
          <w:rFonts w:ascii="Times New Roman" w:hAnsi="Times New Roman"/>
          <w:sz w:val="24"/>
          <w:szCs w:val="24"/>
        </w:rPr>
        <w:t xml:space="preserve">víjali sa kľúčové kompetencie žiakov pre daný predmet. </w:t>
      </w:r>
    </w:p>
    <w:p w14:paraId="75D13AE6" w14:textId="77777777" w:rsidR="002A7DD6" w:rsidRDefault="002A7DD6" w:rsidP="002A7DD6">
      <w:pPr>
        <w:spacing w:before="0" w:beforeAutospacing="0" w:after="0" w:afterAutospacing="0" w:line="360" w:lineRule="auto"/>
        <w:ind w:firstLine="709"/>
        <w:jc w:val="both"/>
        <w:rPr>
          <w:rFonts w:ascii="Times New Roman" w:hAnsi="Times New Roman"/>
          <w:sz w:val="24"/>
          <w:szCs w:val="24"/>
        </w:rPr>
      </w:pPr>
    </w:p>
    <w:p w14:paraId="76CD7958" w14:textId="77777777" w:rsidR="002A7DD6" w:rsidRDefault="002A7DD6" w:rsidP="005162C7">
      <w:pPr>
        <w:spacing w:before="0" w:beforeAutospacing="0" w:after="0" w:afterAutospacing="0" w:line="360" w:lineRule="auto"/>
        <w:ind w:left="-1020" w:firstLine="709"/>
        <w:jc w:val="both"/>
        <w:rPr>
          <w:rFonts w:ascii="Times New Roman" w:hAnsi="Times New Roman"/>
          <w:sz w:val="24"/>
          <w:szCs w:val="24"/>
        </w:rPr>
      </w:pPr>
      <w:r w:rsidRPr="002A7DD6">
        <w:rPr>
          <w:rFonts w:ascii="Times New Roman" w:hAnsi="Times New Roman"/>
          <w:sz w:val="24"/>
          <w:szCs w:val="24"/>
        </w:rPr>
        <w:t>Pri výučbe informatickej výchovy využívame najmä:</w:t>
      </w:r>
    </w:p>
    <w:p w14:paraId="43B52579" w14:textId="77777777" w:rsidR="002A7DD6" w:rsidRPr="002A7DD6" w:rsidRDefault="002A7DD6" w:rsidP="00FD49A0">
      <w:pPr>
        <w:pStyle w:val="Odsekzoznamu"/>
        <w:numPr>
          <w:ilvl w:val="0"/>
          <w:numId w:val="31"/>
        </w:numPr>
        <w:spacing w:before="0" w:beforeAutospacing="0" w:after="0" w:afterAutospacing="0" w:line="360" w:lineRule="auto"/>
        <w:ind w:left="0"/>
        <w:jc w:val="both"/>
        <w:rPr>
          <w:rFonts w:ascii="Times New Roman" w:hAnsi="Times New Roman"/>
          <w:sz w:val="24"/>
          <w:szCs w:val="24"/>
        </w:rPr>
      </w:pPr>
      <w:r w:rsidRPr="002A7DD6">
        <w:rPr>
          <w:rFonts w:ascii="Times New Roman" w:hAnsi="Times New Roman"/>
          <w:sz w:val="24"/>
          <w:szCs w:val="24"/>
        </w:rPr>
        <w:t>riadený rozhovor (aktivizovanie poznatkov a  skúseností žiakov)</w:t>
      </w:r>
    </w:p>
    <w:p w14:paraId="176B5A37" w14:textId="77777777" w:rsidR="002A7DD6" w:rsidRPr="002A7DD6" w:rsidRDefault="002A7DD6" w:rsidP="00FD49A0">
      <w:pPr>
        <w:pStyle w:val="Odsekzoznamu"/>
        <w:numPr>
          <w:ilvl w:val="0"/>
          <w:numId w:val="31"/>
        </w:numPr>
        <w:spacing w:before="0" w:beforeAutospacing="0" w:after="0" w:afterAutospacing="0" w:line="360" w:lineRule="auto"/>
        <w:ind w:left="0"/>
        <w:jc w:val="both"/>
        <w:rPr>
          <w:rFonts w:ascii="Times New Roman" w:hAnsi="Times New Roman"/>
          <w:sz w:val="24"/>
          <w:szCs w:val="24"/>
        </w:rPr>
      </w:pPr>
      <w:r w:rsidRPr="002A7DD6">
        <w:rPr>
          <w:rFonts w:ascii="Times New Roman" w:hAnsi="Times New Roman"/>
          <w:sz w:val="24"/>
          <w:szCs w:val="24"/>
        </w:rPr>
        <w:t>motivácia, názorná ukážka, demonštrácia, prezentácia prác, počítačové didaktické hry, vyhľadávanie informácií a  materiálov,</w:t>
      </w:r>
    </w:p>
    <w:p w14:paraId="0C70BFDC" w14:textId="77777777" w:rsidR="002A7DD6" w:rsidRPr="002A7DD6" w:rsidRDefault="002A7DD6" w:rsidP="00FD49A0">
      <w:pPr>
        <w:pStyle w:val="Odsekzoznamu"/>
        <w:numPr>
          <w:ilvl w:val="0"/>
          <w:numId w:val="31"/>
        </w:numPr>
        <w:spacing w:before="0" w:beforeAutospacing="0" w:after="0" w:afterAutospacing="0" w:line="360" w:lineRule="auto"/>
        <w:ind w:left="0"/>
        <w:jc w:val="both"/>
        <w:rPr>
          <w:rFonts w:ascii="Times New Roman" w:hAnsi="Times New Roman"/>
          <w:sz w:val="24"/>
          <w:szCs w:val="24"/>
        </w:rPr>
      </w:pPr>
      <w:r w:rsidRPr="002A7DD6">
        <w:rPr>
          <w:rFonts w:ascii="Times New Roman" w:hAnsi="Times New Roman"/>
          <w:sz w:val="24"/>
          <w:szCs w:val="24"/>
        </w:rPr>
        <w:t>problémová metóda (upútanie pozornosti prostredníctvom nastoleného problému)</w:t>
      </w:r>
    </w:p>
    <w:p w14:paraId="5C7D0029" w14:textId="77777777" w:rsidR="002A7DD6" w:rsidRPr="002A7DD6" w:rsidRDefault="002A7DD6" w:rsidP="00FD49A0">
      <w:pPr>
        <w:pStyle w:val="Odsekzoznamu"/>
        <w:numPr>
          <w:ilvl w:val="0"/>
          <w:numId w:val="31"/>
        </w:numPr>
        <w:spacing w:before="0" w:beforeAutospacing="0" w:after="0" w:afterAutospacing="0" w:line="360" w:lineRule="auto"/>
        <w:ind w:left="0"/>
        <w:jc w:val="both"/>
        <w:rPr>
          <w:rFonts w:ascii="Times New Roman" w:hAnsi="Times New Roman"/>
          <w:sz w:val="24"/>
          <w:szCs w:val="24"/>
        </w:rPr>
      </w:pPr>
      <w:r w:rsidRPr="002A7DD6">
        <w:rPr>
          <w:rFonts w:ascii="Times New Roman" w:hAnsi="Times New Roman"/>
          <w:sz w:val="24"/>
          <w:szCs w:val="24"/>
        </w:rPr>
        <w:t>rozprávanie (vyjadrovanie skúseností a  aktívne počúvanie)</w:t>
      </w:r>
    </w:p>
    <w:p w14:paraId="427C094C" w14:textId="77777777" w:rsidR="002A7DD6" w:rsidRPr="002A7DD6" w:rsidRDefault="002A7DD6" w:rsidP="00FD49A0">
      <w:pPr>
        <w:pStyle w:val="Odsekzoznamu"/>
        <w:numPr>
          <w:ilvl w:val="0"/>
          <w:numId w:val="31"/>
        </w:numPr>
        <w:spacing w:before="0" w:beforeAutospacing="0" w:after="0" w:afterAutospacing="0" w:line="360" w:lineRule="auto"/>
        <w:ind w:left="0"/>
        <w:jc w:val="both"/>
        <w:rPr>
          <w:rFonts w:ascii="Times New Roman" w:hAnsi="Times New Roman"/>
          <w:sz w:val="24"/>
          <w:szCs w:val="24"/>
        </w:rPr>
      </w:pPr>
      <w:r w:rsidRPr="002A7DD6">
        <w:rPr>
          <w:rFonts w:ascii="Times New Roman" w:hAnsi="Times New Roman"/>
          <w:sz w:val="24"/>
          <w:szCs w:val="24"/>
        </w:rPr>
        <w:t>kooperatívne vyučovanie (forma skupinového vyučovania – napr. vo dvojiciach)</w:t>
      </w:r>
    </w:p>
    <w:p w14:paraId="2B7D91BC" w14:textId="77777777" w:rsidR="002A7DD6" w:rsidRPr="002A7DD6" w:rsidRDefault="002A7DD6" w:rsidP="00FD49A0">
      <w:pPr>
        <w:pStyle w:val="Odsekzoznamu"/>
        <w:numPr>
          <w:ilvl w:val="0"/>
          <w:numId w:val="31"/>
        </w:numPr>
        <w:spacing w:before="0" w:beforeAutospacing="0" w:after="0" w:afterAutospacing="0" w:line="360" w:lineRule="auto"/>
        <w:ind w:left="0"/>
        <w:jc w:val="both"/>
        <w:rPr>
          <w:rFonts w:ascii="Times New Roman" w:hAnsi="Times New Roman"/>
          <w:sz w:val="24"/>
          <w:szCs w:val="24"/>
        </w:rPr>
      </w:pPr>
      <w:r w:rsidRPr="002A7DD6">
        <w:rPr>
          <w:rFonts w:ascii="Times New Roman" w:hAnsi="Times New Roman"/>
          <w:sz w:val="24"/>
          <w:szCs w:val="24"/>
        </w:rPr>
        <w:t>samostatná práca žiakov (s pracovným listom, s počítačom, s internetom)</w:t>
      </w:r>
    </w:p>
    <w:p w14:paraId="0B4CAD12" w14:textId="77777777" w:rsidR="002A7DD6" w:rsidRPr="002A7DD6" w:rsidRDefault="002A7DD6" w:rsidP="00FD49A0">
      <w:pPr>
        <w:pStyle w:val="Odsekzoznamu"/>
        <w:numPr>
          <w:ilvl w:val="0"/>
          <w:numId w:val="31"/>
        </w:numPr>
        <w:spacing w:before="0" w:beforeAutospacing="0" w:after="0" w:afterAutospacing="0" w:line="360" w:lineRule="auto"/>
        <w:ind w:left="0"/>
        <w:jc w:val="both"/>
        <w:rPr>
          <w:rFonts w:ascii="Times New Roman" w:hAnsi="Times New Roman"/>
          <w:sz w:val="24"/>
          <w:szCs w:val="24"/>
        </w:rPr>
      </w:pPr>
      <w:r w:rsidRPr="002A7DD6">
        <w:rPr>
          <w:rFonts w:ascii="Times New Roman" w:hAnsi="Times New Roman"/>
          <w:sz w:val="24"/>
          <w:szCs w:val="24"/>
        </w:rPr>
        <w:t>individuálny prístup</w:t>
      </w:r>
    </w:p>
    <w:p w14:paraId="179841DD" w14:textId="77777777" w:rsidR="002A7DD6" w:rsidRPr="002A7DD6" w:rsidRDefault="002A7DD6" w:rsidP="00FD49A0">
      <w:pPr>
        <w:pStyle w:val="Odsekzoznamu"/>
        <w:numPr>
          <w:ilvl w:val="0"/>
          <w:numId w:val="31"/>
        </w:numPr>
        <w:spacing w:before="0" w:beforeAutospacing="0" w:after="0" w:afterAutospacing="0" w:line="360" w:lineRule="auto"/>
        <w:ind w:left="0"/>
        <w:jc w:val="both"/>
        <w:rPr>
          <w:rFonts w:ascii="Times New Roman" w:hAnsi="Times New Roman"/>
          <w:sz w:val="24"/>
          <w:szCs w:val="24"/>
        </w:rPr>
      </w:pPr>
      <w:r w:rsidRPr="002A7DD6">
        <w:rPr>
          <w:rFonts w:ascii="Times New Roman" w:hAnsi="Times New Roman"/>
          <w:sz w:val="24"/>
          <w:szCs w:val="24"/>
        </w:rPr>
        <w:t>metóda optimálneho kódovania informácie</w:t>
      </w:r>
    </w:p>
    <w:p w14:paraId="47238936" w14:textId="77777777" w:rsidR="002A7DD6" w:rsidRDefault="002A7DD6" w:rsidP="00FD49A0">
      <w:pPr>
        <w:pStyle w:val="Odsekzoznamu"/>
        <w:numPr>
          <w:ilvl w:val="0"/>
          <w:numId w:val="31"/>
        </w:numPr>
        <w:spacing w:before="0" w:beforeAutospacing="0" w:after="0" w:afterAutospacing="0" w:line="360" w:lineRule="auto"/>
        <w:ind w:left="0"/>
        <w:jc w:val="both"/>
        <w:rPr>
          <w:rFonts w:ascii="Times New Roman" w:hAnsi="Times New Roman"/>
          <w:sz w:val="24"/>
          <w:szCs w:val="24"/>
        </w:rPr>
      </w:pPr>
      <w:r w:rsidRPr="002A7DD6">
        <w:rPr>
          <w:rFonts w:ascii="Times New Roman" w:hAnsi="Times New Roman"/>
          <w:sz w:val="24"/>
          <w:szCs w:val="24"/>
        </w:rPr>
        <w:t>intenzívna spätná väzba</w:t>
      </w:r>
    </w:p>
    <w:p w14:paraId="3953B2DC" w14:textId="77777777" w:rsidR="002A7DD6" w:rsidRDefault="002A7DD6" w:rsidP="002A7DD6">
      <w:pPr>
        <w:pStyle w:val="Odsekzoznamu"/>
        <w:spacing w:before="0" w:beforeAutospacing="0" w:after="0" w:afterAutospacing="0" w:line="360" w:lineRule="auto"/>
        <w:ind w:left="0"/>
        <w:jc w:val="both"/>
        <w:rPr>
          <w:rFonts w:ascii="Times New Roman" w:hAnsi="Times New Roman"/>
          <w:b/>
          <w:sz w:val="24"/>
          <w:szCs w:val="24"/>
        </w:rPr>
      </w:pPr>
    </w:p>
    <w:p w14:paraId="5B017E62" w14:textId="77777777" w:rsidR="002A7DD6" w:rsidRDefault="002A7DD6" w:rsidP="002A7DD6">
      <w:pPr>
        <w:pStyle w:val="Odsekzoznamu"/>
        <w:spacing w:before="0" w:beforeAutospacing="0" w:after="0" w:afterAutospacing="0" w:line="360" w:lineRule="auto"/>
        <w:ind w:left="-170"/>
        <w:jc w:val="both"/>
        <w:rPr>
          <w:rFonts w:ascii="Times New Roman" w:hAnsi="Times New Roman"/>
          <w:b/>
          <w:sz w:val="24"/>
          <w:szCs w:val="24"/>
        </w:rPr>
      </w:pPr>
      <w:r w:rsidRPr="002A7DD6">
        <w:rPr>
          <w:rFonts w:ascii="Times New Roman" w:hAnsi="Times New Roman"/>
          <w:b/>
          <w:sz w:val="24"/>
          <w:szCs w:val="24"/>
        </w:rPr>
        <w:t xml:space="preserve"> 5. UČEBNÉ ZDROJE</w:t>
      </w:r>
    </w:p>
    <w:p w14:paraId="635A54FC" w14:textId="77777777" w:rsidR="002A7DD6" w:rsidRDefault="002A7DD6" w:rsidP="002A7DD6">
      <w:pPr>
        <w:spacing w:before="0" w:beforeAutospacing="0" w:after="0" w:afterAutospacing="0" w:line="360" w:lineRule="auto"/>
        <w:jc w:val="both"/>
        <w:rPr>
          <w:rFonts w:ascii="Times New Roman" w:hAnsi="Times New Roman"/>
          <w:sz w:val="24"/>
          <w:szCs w:val="24"/>
        </w:rPr>
      </w:pPr>
    </w:p>
    <w:p w14:paraId="1B7B2A28" w14:textId="77777777" w:rsidR="002A7DD6" w:rsidRDefault="002A7DD6" w:rsidP="005162C7">
      <w:pPr>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t>Učebné osnovy pre 5. ročník špeciálnych tried</w:t>
      </w:r>
    </w:p>
    <w:p w14:paraId="5F0CF581" w14:textId="77777777" w:rsidR="002A7DD6" w:rsidRPr="002A7DD6" w:rsidRDefault="002A7DD6" w:rsidP="005162C7">
      <w:pPr>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t>Odborné časopisy a knihy</w:t>
      </w:r>
    </w:p>
    <w:p w14:paraId="0F333FD1" w14:textId="77777777" w:rsidR="002A7DD6" w:rsidRPr="002A7DD6" w:rsidRDefault="002A7DD6" w:rsidP="005162C7">
      <w:pPr>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t>Internet</w:t>
      </w:r>
    </w:p>
    <w:p w14:paraId="3C23E242" w14:textId="77777777" w:rsidR="002A7DD6" w:rsidRPr="002A7DD6" w:rsidRDefault="002A7DD6" w:rsidP="005162C7">
      <w:pPr>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t xml:space="preserve">Program </w:t>
      </w:r>
      <w:proofErr w:type="spellStart"/>
      <w:r w:rsidRPr="002A7DD6">
        <w:rPr>
          <w:rFonts w:ascii="Times New Roman" w:hAnsi="Times New Roman"/>
          <w:sz w:val="24"/>
          <w:szCs w:val="24"/>
        </w:rPr>
        <w:t>Drawing</w:t>
      </w:r>
      <w:proofErr w:type="spellEnd"/>
      <w:r w:rsidRPr="002A7DD6">
        <w:rPr>
          <w:rFonts w:ascii="Times New Roman" w:hAnsi="Times New Roman"/>
          <w:sz w:val="24"/>
          <w:szCs w:val="24"/>
        </w:rPr>
        <w:t xml:space="preserve"> </w:t>
      </w:r>
      <w:proofErr w:type="spellStart"/>
      <w:r w:rsidRPr="002A7DD6">
        <w:rPr>
          <w:rFonts w:ascii="Times New Roman" w:hAnsi="Times New Roman"/>
          <w:sz w:val="24"/>
          <w:szCs w:val="24"/>
        </w:rPr>
        <w:t>for</w:t>
      </w:r>
      <w:proofErr w:type="spellEnd"/>
      <w:r w:rsidRPr="002A7DD6">
        <w:rPr>
          <w:rFonts w:ascii="Times New Roman" w:hAnsi="Times New Roman"/>
          <w:sz w:val="24"/>
          <w:szCs w:val="24"/>
        </w:rPr>
        <w:t xml:space="preserve"> </w:t>
      </w:r>
      <w:proofErr w:type="spellStart"/>
      <w:r w:rsidRPr="002A7DD6">
        <w:rPr>
          <w:rFonts w:ascii="Times New Roman" w:hAnsi="Times New Roman"/>
          <w:sz w:val="24"/>
          <w:szCs w:val="24"/>
        </w:rPr>
        <w:t>Children</w:t>
      </w:r>
      <w:proofErr w:type="spellEnd"/>
    </w:p>
    <w:p w14:paraId="47ABD3B2" w14:textId="77777777" w:rsidR="002A7DD6" w:rsidRPr="002A7DD6" w:rsidRDefault="002A7DD6" w:rsidP="005162C7">
      <w:pPr>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lastRenderedPageBreak/>
        <w:t>Program Skicár</w:t>
      </w:r>
    </w:p>
    <w:p w14:paraId="25E525B6" w14:textId="77777777" w:rsidR="002A7DD6" w:rsidRPr="002A7DD6" w:rsidRDefault="002A7DD6" w:rsidP="005162C7">
      <w:pPr>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t xml:space="preserve">Program </w:t>
      </w:r>
      <w:proofErr w:type="spellStart"/>
      <w:r w:rsidRPr="002A7DD6">
        <w:rPr>
          <w:rFonts w:ascii="Times New Roman" w:hAnsi="Times New Roman"/>
          <w:sz w:val="24"/>
          <w:szCs w:val="24"/>
        </w:rPr>
        <w:t>Baltík</w:t>
      </w:r>
      <w:proofErr w:type="spellEnd"/>
    </w:p>
    <w:p w14:paraId="62E48CFC" w14:textId="77777777" w:rsidR="002A7DD6" w:rsidRPr="002A7DD6" w:rsidRDefault="002A7DD6" w:rsidP="005162C7">
      <w:pPr>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t>Prezentácie v PowerPointe</w:t>
      </w:r>
    </w:p>
    <w:p w14:paraId="75017F87" w14:textId="77777777" w:rsidR="002A7DD6" w:rsidRPr="002A7DD6" w:rsidRDefault="002A7DD6" w:rsidP="005162C7">
      <w:pPr>
        <w:spacing w:before="0" w:beforeAutospacing="0" w:after="0" w:afterAutospacing="0" w:line="360" w:lineRule="auto"/>
        <w:ind w:left="-113"/>
        <w:jc w:val="both"/>
        <w:rPr>
          <w:rFonts w:ascii="Times New Roman" w:hAnsi="Times New Roman"/>
          <w:sz w:val="24"/>
          <w:szCs w:val="24"/>
        </w:rPr>
      </w:pPr>
      <w:r w:rsidRPr="002A7DD6">
        <w:rPr>
          <w:rFonts w:ascii="Times New Roman" w:hAnsi="Times New Roman"/>
          <w:sz w:val="24"/>
          <w:szCs w:val="24"/>
        </w:rPr>
        <w:t>Edukačné DVD a CD (</w:t>
      </w:r>
      <w:proofErr w:type="spellStart"/>
      <w:r w:rsidRPr="002A7DD6">
        <w:rPr>
          <w:rFonts w:ascii="Times New Roman" w:hAnsi="Times New Roman"/>
          <w:sz w:val="24"/>
          <w:szCs w:val="24"/>
        </w:rPr>
        <w:t>Ferdova</w:t>
      </w:r>
      <w:proofErr w:type="spellEnd"/>
      <w:r w:rsidRPr="002A7DD6">
        <w:rPr>
          <w:rFonts w:ascii="Times New Roman" w:hAnsi="Times New Roman"/>
          <w:sz w:val="24"/>
          <w:szCs w:val="24"/>
        </w:rPr>
        <w:t xml:space="preserve"> matematika, Detský kútik a iné)</w:t>
      </w:r>
    </w:p>
    <w:p w14:paraId="55865208" w14:textId="77777777" w:rsidR="002A7DD6" w:rsidRPr="002A7DD6" w:rsidRDefault="002A7DD6" w:rsidP="005162C7">
      <w:pPr>
        <w:spacing w:before="0" w:beforeAutospacing="0" w:after="0" w:afterAutospacing="0" w:line="360" w:lineRule="auto"/>
        <w:ind w:left="-113"/>
        <w:jc w:val="both"/>
        <w:rPr>
          <w:rFonts w:ascii="Times New Roman" w:hAnsi="Times New Roman"/>
          <w:color w:val="1F497D" w:themeColor="text2"/>
          <w:sz w:val="24"/>
          <w:szCs w:val="24"/>
        </w:rPr>
      </w:pPr>
      <w:r w:rsidRPr="002A7DD6">
        <w:rPr>
          <w:rFonts w:ascii="Times New Roman" w:hAnsi="Times New Roman"/>
          <w:color w:val="1F497D" w:themeColor="text2"/>
          <w:sz w:val="24"/>
          <w:szCs w:val="24"/>
        </w:rPr>
        <w:t>www.alik.cz</w:t>
      </w:r>
    </w:p>
    <w:p w14:paraId="1D05DDA4" w14:textId="77777777" w:rsidR="002A7DD6" w:rsidRPr="002A7DD6" w:rsidRDefault="002A7DD6" w:rsidP="005162C7">
      <w:pPr>
        <w:spacing w:before="0" w:beforeAutospacing="0" w:after="0" w:afterAutospacing="0" w:line="360" w:lineRule="auto"/>
        <w:ind w:left="-113"/>
        <w:jc w:val="both"/>
        <w:rPr>
          <w:rFonts w:ascii="Times New Roman" w:hAnsi="Times New Roman"/>
          <w:color w:val="1F497D" w:themeColor="text2"/>
          <w:sz w:val="24"/>
          <w:szCs w:val="24"/>
        </w:rPr>
      </w:pPr>
      <w:r w:rsidRPr="002A7DD6">
        <w:rPr>
          <w:rFonts w:ascii="Times New Roman" w:hAnsi="Times New Roman"/>
          <w:color w:val="1F497D" w:themeColor="text2"/>
          <w:sz w:val="24"/>
          <w:szCs w:val="24"/>
        </w:rPr>
        <w:t>www.rexik.zoznam.sk</w:t>
      </w:r>
    </w:p>
    <w:p w14:paraId="0514A32A" w14:textId="77777777" w:rsidR="002A7DD6" w:rsidRPr="002A7DD6" w:rsidRDefault="002A7DD6" w:rsidP="005162C7">
      <w:pPr>
        <w:spacing w:before="0" w:beforeAutospacing="0" w:after="0" w:afterAutospacing="0" w:line="360" w:lineRule="auto"/>
        <w:ind w:left="-113"/>
        <w:jc w:val="both"/>
        <w:rPr>
          <w:rFonts w:ascii="Times New Roman" w:hAnsi="Times New Roman"/>
          <w:color w:val="1F497D" w:themeColor="text2"/>
          <w:sz w:val="24"/>
          <w:szCs w:val="24"/>
        </w:rPr>
      </w:pPr>
      <w:r w:rsidRPr="002A7DD6">
        <w:rPr>
          <w:rFonts w:ascii="Times New Roman" w:hAnsi="Times New Roman"/>
          <w:color w:val="1F497D" w:themeColor="text2"/>
          <w:sz w:val="24"/>
          <w:szCs w:val="24"/>
        </w:rPr>
        <w:t>www.infovekacik.infovek.s</w:t>
      </w:r>
      <w:r w:rsidR="005162C7">
        <w:rPr>
          <w:rFonts w:ascii="Times New Roman" w:hAnsi="Times New Roman"/>
          <w:color w:val="1F497D" w:themeColor="text2"/>
          <w:sz w:val="24"/>
          <w:szCs w:val="24"/>
        </w:rPr>
        <w:t>k</w:t>
      </w:r>
    </w:p>
    <w:p w14:paraId="03C439C9" w14:textId="77777777" w:rsidR="002A7DD6" w:rsidRDefault="002A7DD6" w:rsidP="002A7DD6">
      <w:pPr>
        <w:spacing w:before="0" w:beforeAutospacing="0" w:after="0" w:afterAutospacing="0" w:line="360" w:lineRule="auto"/>
        <w:jc w:val="both"/>
        <w:rPr>
          <w:rFonts w:ascii="Times New Roman" w:hAnsi="Times New Roman"/>
          <w:color w:val="1F497D" w:themeColor="text2"/>
          <w:sz w:val="24"/>
          <w:szCs w:val="24"/>
        </w:rPr>
      </w:pPr>
    </w:p>
    <w:p w14:paraId="19E977FD" w14:textId="77777777" w:rsidR="002A7DD6" w:rsidRPr="002A7DD6" w:rsidRDefault="002A7DD6" w:rsidP="002A7DD6">
      <w:pPr>
        <w:tabs>
          <w:tab w:val="left" w:pos="960"/>
        </w:tabs>
        <w:rPr>
          <w:rFonts w:ascii="Times New Roman" w:hAnsi="Times New Roman"/>
          <w:b/>
          <w:sz w:val="24"/>
          <w:szCs w:val="24"/>
        </w:rPr>
      </w:pPr>
      <w:r w:rsidRPr="002A7DD6">
        <w:rPr>
          <w:rFonts w:ascii="Times New Roman" w:hAnsi="Times New Roman"/>
          <w:b/>
          <w:sz w:val="24"/>
          <w:szCs w:val="24"/>
        </w:rPr>
        <w:t>6. POŽIADAVKY NA VÝSTUP</w:t>
      </w:r>
    </w:p>
    <w:p w14:paraId="2CACDF95" w14:textId="77777777" w:rsidR="002A7DD6" w:rsidRPr="002A7DD6" w:rsidRDefault="002A7DD6" w:rsidP="002A7DD6">
      <w:pPr>
        <w:tabs>
          <w:tab w:val="left" w:pos="960"/>
        </w:tabs>
        <w:spacing w:before="0" w:beforeAutospacing="0" w:after="0" w:afterAutospacing="0" w:line="360" w:lineRule="auto"/>
        <w:rPr>
          <w:rFonts w:ascii="Times New Roman" w:hAnsi="Times New Roman"/>
          <w:sz w:val="24"/>
          <w:szCs w:val="24"/>
        </w:rPr>
      </w:pPr>
      <w:r w:rsidRPr="002A7DD6">
        <w:rPr>
          <w:rFonts w:ascii="Times New Roman" w:hAnsi="Times New Roman"/>
          <w:sz w:val="24"/>
          <w:szCs w:val="24"/>
        </w:rPr>
        <w:t xml:space="preserve">Žiaci sa naučia: </w:t>
      </w:r>
    </w:p>
    <w:p w14:paraId="7F0A1338" w14:textId="77777777" w:rsidR="002A7DD6" w:rsidRPr="002A7DD6" w:rsidRDefault="002A7DD6" w:rsidP="00FD49A0">
      <w:pPr>
        <w:pStyle w:val="Odsekzoznamu"/>
        <w:numPr>
          <w:ilvl w:val="0"/>
          <w:numId w:val="32"/>
        </w:num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 xml:space="preserve">pracovať s počítačom, budú poznať základnú zostavu, periférie, vstupné a  výstupné </w:t>
      </w:r>
    </w:p>
    <w:p w14:paraId="40903F1C" w14:textId="77777777" w:rsidR="002A7DD6" w:rsidRPr="002A7DD6" w:rsidRDefault="002A7DD6" w:rsidP="005162C7">
      <w:pPr>
        <w:pStyle w:val="Odsekzoznamu"/>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 xml:space="preserve">zariadenia, </w:t>
      </w:r>
    </w:p>
    <w:p w14:paraId="78D1E112" w14:textId="77777777" w:rsidR="002A7DD6" w:rsidRPr="002A7DD6" w:rsidRDefault="002A7DD6" w:rsidP="00FD49A0">
      <w:pPr>
        <w:pStyle w:val="Odsekzoznamu"/>
        <w:numPr>
          <w:ilvl w:val="0"/>
          <w:numId w:val="32"/>
        </w:num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zásady správneho sedenia pri počítači,</w:t>
      </w:r>
    </w:p>
    <w:p w14:paraId="26B46FD1" w14:textId="77777777" w:rsidR="002A7DD6" w:rsidRPr="005162C7" w:rsidRDefault="002A7DD6" w:rsidP="00FD49A0">
      <w:pPr>
        <w:pStyle w:val="Odsekzoznamu"/>
        <w:numPr>
          <w:ilvl w:val="0"/>
          <w:numId w:val="32"/>
        </w:num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 xml:space="preserve">ukladať informácií do súboru (otvorenie, premenovanie, zrušenie, vytváranie priečinkov, </w:t>
      </w:r>
      <w:r w:rsidRPr="005162C7">
        <w:rPr>
          <w:rFonts w:ascii="Times New Roman" w:hAnsi="Times New Roman"/>
          <w:sz w:val="24"/>
          <w:szCs w:val="24"/>
        </w:rPr>
        <w:t>ukladanie do priečinkov),</w:t>
      </w:r>
    </w:p>
    <w:p w14:paraId="73327D90" w14:textId="77777777" w:rsidR="002A7DD6" w:rsidRPr="002A7DD6" w:rsidRDefault="002A7DD6" w:rsidP="00FD49A0">
      <w:pPr>
        <w:pStyle w:val="Odsekzoznamu"/>
        <w:numPr>
          <w:ilvl w:val="0"/>
          <w:numId w:val="32"/>
        </w:num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pracovať s textovým editorom,</w:t>
      </w:r>
    </w:p>
    <w:p w14:paraId="7307F8F1" w14:textId="77777777" w:rsidR="002A7DD6" w:rsidRPr="002A7DD6" w:rsidRDefault="002A7DD6" w:rsidP="00FD49A0">
      <w:pPr>
        <w:pStyle w:val="Odsekzoznamu"/>
        <w:numPr>
          <w:ilvl w:val="0"/>
          <w:numId w:val="32"/>
        </w:num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 xml:space="preserve">používať Internet – pracovať s elektronickou poštou (e-maily posielať a prijať); zásady </w:t>
      </w:r>
    </w:p>
    <w:p w14:paraId="13E62AAB" w14:textId="77777777" w:rsidR="002A7DD6" w:rsidRPr="002A7DD6" w:rsidRDefault="002A7DD6" w:rsidP="005162C7">
      <w:pPr>
        <w:pStyle w:val="Odsekzoznamu"/>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etického správania v sieti internet,</w:t>
      </w:r>
    </w:p>
    <w:p w14:paraId="7FFF91FF" w14:textId="77777777" w:rsidR="002A7DD6" w:rsidRPr="002A7DD6" w:rsidRDefault="002A7DD6" w:rsidP="00FD49A0">
      <w:pPr>
        <w:pStyle w:val="Odsekzoznamu"/>
        <w:numPr>
          <w:ilvl w:val="0"/>
          <w:numId w:val="32"/>
        </w:num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pracovať s rôznymi médiami – čítanie CD, čítanie a zapisovanie na USB kľúč,</w:t>
      </w:r>
    </w:p>
    <w:p w14:paraId="0A90E677" w14:textId="77777777" w:rsidR="002A7DD6" w:rsidRPr="002A7DD6" w:rsidRDefault="002A7DD6" w:rsidP="00FD49A0">
      <w:pPr>
        <w:pStyle w:val="Odsekzoznamu"/>
        <w:numPr>
          <w:ilvl w:val="0"/>
          <w:numId w:val="32"/>
        </w:num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pracovať s jednoduchými hrami ovládateľnými myšou a klávesnicou,</w:t>
      </w:r>
    </w:p>
    <w:p w14:paraId="73E61C66" w14:textId="77777777" w:rsidR="002A7DD6" w:rsidRPr="002A7DD6" w:rsidRDefault="002A7DD6" w:rsidP="00FD49A0">
      <w:pPr>
        <w:pStyle w:val="Odsekzoznamu"/>
        <w:numPr>
          <w:ilvl w:val="0"/>
          <w:numId w:val="32"/>
        </w:num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efektívne využíva dostupné informačno-komunikačné technológie,</w:t>
      </w:r>
    </w:p>
    <w:p w14:paraId="5DDC6598" w14:textId="77777777" w:rsidR="002A7DD6" w:rsidRPr="002A7DD6" w:rsidRDefault="002A7DD6" w:rsidP="00FD49A0">
      <w:pPr>
        <w:pStyle w:val="Odsekzoznamu"/>
        <w:numPr>
          <w:ilvl w:val="0"/>
          <w:numId w:val="32"/>
        </w:num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 xml:space="preserve">rozumieť príležitostiam a možným rizikám, ktoré sú spojené s využívaním internetu </w:t>
      </w:r>
    </w:p>
    <w:p w14:paraId="6B3271D3" w14:textId="77777777" w:rsidR="002A7DD6" w:rsidRPr="002A7DD6" w:rsidRDefault="002A7DD6" w:rsidP="00BB1747">
      <w:pPr>
        <w:pStyle w:val="Odsekzoznamu"/>
        <w:tabs>
          <w:tab w:val="left" w:pos="960"/>
        </w:tabs>
        <w:spacing w:before="0" w:beforeAutospacing="0" w:after="0" w:afterAutospacing="0" w:line="360" w:lineRule="auto"/>
        <w:rPr>
          <w:rFonts w:ascii="Times New Roman" w:hAnsi="Times New Roman"/>
          <w:sz w:val="24"/>
          <w:szCs w:val="24"/>
        </w:rPr>
      </w:pPr>
      <w:r w:rsidRPr="002A7DD6">
        <w:rPr>
          <w:rFonts w:ascii="Times New Roman" w:hAnsi="Times New Roman"/>
          <w:sz w:val="24"/>
          <w:szCs w:val="24"/>
        </w:rPr>
        <w:t>a IKT.</w:t>
      </w:r>
    </w:p>
    <w:p w14:paraId="0945A44A" w14:textId="77777777" w:rsidR="002A7DD6" w:rsidRPr="005162C7" w:rsidRDefault="002A7DD6" w:rsidP="002A7DD6">
      <w:pPr>
        <w:tabs>
          <w:tab w:val="left" w:pos="960"/>
        </w:tabs>
        <w:rPr>
          <w:rFonts w:ascii="Times New Roman" w:hAnsi="Times New Roman"/>
          <w:b/>
          <w:sz w:val="24"/>
          <w:szCs w:val="24"/>
        </w:rPr>
      </w:pPr>
      <w:r w:rsidRPr="005162C7">
        <w:rPr>
          <w:rFonts w:ascii="Times New Roman" w:hAnsi="Times New Roman"/>
          <w:b/>
          <w:sz w:val="24"/>
          <w:szCs w:val="24"/>
        </w:rPr>
        <w:t xml:space="preserve">7. HODNOTENIE PREDMETU </w:t>
      </w:r>
    </w:p>
    <w:p w14:paraId="4FBC6F71" w14:textId="77777777" w:rsidR="002A7DD6" w:rsidRPr="002A7DD6" w:rsidRDefault="002A7DD6" w:rsidP="005162C7">
      <w:p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 xml:space="preserve">Žiaci sú hodnotení podľa Metodického pokynu číslo 32/2011 na hodnotenie žiakov s ľahkým </w:t>
      </w:r>
    </w:p>
    <w:p w14:paraId="0B0C239C" w14:textId="77777777" w:rsidR="002A7DD6" w:rsidRPr="002A7DD6" w:rsidRDefault="002A7DD6" w:rsidP="005162C7">
      <w:p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stupňom mentálneho postihnutia ISCED  -1.</w:t>
      </w:r>
    </w:p>
    <w:p w14:paraId="6BBEDE2D" w14:textId="77777777" w:rsidR="002A7DD6" w:rsidRPr="002A7DD6" w:rsidRDefault="002A7DD6" w:rsidP="005162C7">
      <w:p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Pri hodnotení pristupujem</w:t>
      </w:r>
      <w:r w:rsidR="005162C7">
        <w:rPr>
          <w:rFonts w:ascii="Times New Roman" w:hAnsi="Times New Roman"/>
          <w:sz w:val="24"/>
          <w:szCs w:val="24"/>
        </w:rPr>
        <w:t>e ku každému žiakovi individuál</w:t>
      </w:r>
      <w:r w:rsidRPr="002A7DD6">
        <w:rPr>
          <w:rFonts w:ascii="Times New Roman" w:hAnsi="Times New Roman"/>
          <w:sz w:val="24"/>
          <w:szCs w:val="24"/>
        </w:rPr>
        <w:t xml:space="preserve">ne. Neporovnávame výsledky detí </w:t>
      </w:r>
    </w:p>
    <w:p w14:paraId="145E61A1" w14:textId="77777777" w:rsidR="002A7DD6" w:rsidRPr="002A7DD6" w:rsidRDefault="002A7DD6" w:rsidP="005162C7">
      <w:pPr>
        <w:tabs>
          <w:tab w:val="left" w:pos="960"/>
        </w:tabs>
        <w:spacing w:before="0" w:beforeAutospacing="0" w:after="0" w:afterAutospacing="0" w:line="360" w:lineRule="auto"/>
        <w:jc w:val="both"/>
        <w:rPr>
          <w:rFonts w:ascii="Times New Roman" w:hAnsi="Times New Roman"/>
          <w:sz w:val="24"/>
          <w:szCs w:val="24"/>
        </w:rPr>
      </w:pPr>
      <w:r w:rsidRPr="002A7DD6">
        <w:rPr>
          <w:rFonts w:ascii="Times New Roman" w:hAnsi="Times New Roman"/>
          <w:sz w:val="24"/>
          <w:szCs w:val="24"/>
        </w:rPr>
        <w:t xml:space="preserve">medzi sebou, ale hodnotíme každého podľa jeho možností a schopností. Snaha každého učiteľa je pozitívne hodnotenie (nielen slovom a známkou). V danom predmete sú žiaci priebežne hodnotení podľa svojich výsledkov a snahy. Žiakov postupne vedieme, aby sa vedeli ohodnotiť </w:t>
      </w:r>
      <w:r w:rsidRPr="002A7DD6">
        <w:rPr>
          <w:rFonts w:ascii="Times New Roman" w:hAnsi="Times New Roman"/>
          <w:sz w:val="24"/>
          <w:szCs w:val="24"/>
        </w:rPr>
        <w:lastRenderedPageBreak/>
        <w:t xml:space="preserve">sami, ale aj svojho spolužiaka. Využívame motivačné, ústne a  písomné </w:t>
      </w:r>
      <w:r w:rsidR="005162C7">
        <w:rPr>
          <w:rFonts w:ascii="Times New Roman" w:hAnsi="Times New Roman"/>
          <w:sz w:val="24"/>
          <w:szCs w:val="24"/>
        </w:rPr>
        <w:t xml:space="preserve">hodnotenia. </w:t>
      </w:r>
      <w:r w:rsidRPr="002A7DD6">
        <w:rPr>
          <w:rFonts w:ascii="Times New Roman" w:hAnsi="Times New Roman"/>
          <w:sz w:val="24"/>
          <w:szCs w:val="24"/>
        </w:rPr>
        <w:t>Na konci každého klasifikačného obdobia sú žiaci na vysvedčení hodnotení známkami.</w:t>
      </w:r>
    </w:p>
    <w:p w14:paraId="03D42BF1" w14:textId="77777777" w:rsidR="005F22D5" w:rsidRDefault="002A7DD6" w:rsidP="005162C7">
      <w:pPr>
        <w:tabs>
          <w:tab w:val="left" w:pos="960"/>
        </w:tabs>
        <w:rPr>
          <w:rFonts w:ascii="Times New Roman" w:hAnsi="Times New Roman"/>
          <w:b/>
          <w:sz w:val="24"/>
          <w:szCs w:val="24"/>
        </w:rPr>
      </w:pPr>
      <w:r w:rsidRPr="005162C7">
        <w:rPr>
          <w:rFonts w:ascii="Times New Roman" w:hAnsi="Times New Roman"/>
          <w:b/>
          <w:sz w:val="24"/>
          <w:szCs w:val="24"/>
        </w:rPr>
        <w:t>8. ČASOVÁ DOTÁCIA</w:t>
      </w:r>
      <w:r w:rsidR="005F22D5">
        <w:rPr>
          <w:rFonts w:ascii="Times New Roman" w:hAnsi="Times New Roman"/>
          <w:b/>
          <w:sz w:val="24"/>
          <w:szCs w:val="24"/>
        </w:rPr>
        <w:t xml:space="preserve"> - </w:t>
      </w:r>
      <w:r w:rsidR="005F22D5" w:rsidRPr="00CB273C">
        <w:rPr>
          <w:rFonts w:ascii="Times New Roman" w:hAnsi="Times New Roman"/>
          <w:b/>
          <w:sz w:val="24"/>
          <w:szCs w:val="24"/>
        </w:rPr>
        <w:t>1</w:t>
      </w:r>
      <w:r w:rsidR="00CB273C">
        <w:rPr>
          <w:rFonts w:ascii="Times New Roman" w:hAnsi="Times New Roman"/>
          <w:b/>
          <w:sz w:val="24"/>
          <w:szCs w:val="24"/>
        </w:rPr>
        <w:t xml:space="preserve"> hodina ŠVP</w:t>
      </w:r>
    </w:p>
    <w:tbl>
      <w:tblPr>
        <w:tblW w:w="9601" w:type="dxa"/>
        <w:tblInd w:w="-118" w:type="dxa"/>
        <w:tblLayout w:type="fixed"/>
        <w:tblCellMar>
          <w:left w:w="10" w:type="dxa"/>
          <w:right w:w="10" w:type="dxa"/>
        </w:tblCellMar>
        <w:tblLook w:val="04A0" w:firstRow="1" w:lastRow="0" w:firstColumn="1" w:lastColumn="0" w:noHBand="0" w:noVBand="1"/>
      </w:tblPr>
      <w:tblGrid>
        <w:gridCol w:w="4361"/>
        <w:gridCol w:w="5240"/>
      </w:tblGrid>
      <w:tr w:rsidR="009A5271" w14:paraId="4978517F" w14:textId="77777777" w:rsidTr="009A5271">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7DA676D7" w14:textId="77777777" w:rsidR="009A5271" w:rsidRDefault="009A5271" w:rsidP="009A5271">
            <w:pPr>
              <w:pStyle w:val="Standard"/>
              <w:snapToGrid w:val="0"/>
              <w:rPr>
                <w:b/>
                <w:color w:val="000000"/>
              </w:rPr>
            </w:pPr>
            <w:r>
              <w:rPr>
                <w:b/>
                <w:color w:val="000000"/>
              </w:rPr>
              <w:t>Vzdelávacia oblasť</w:t>
            </w:r>
          </w:p>
        </w:tc>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A2271" w14:textId="77777777" w:rsidR="009A5271" w:rsidRDefault="009A5271" w:rsidP="009A5271">
            <w:pPr>
              <w:pStyle w:val="Standard"/>
              <w:snapToGrid w:val="0"/>
            </w:pPr>
            <w:r>
              <w:rPr>
                <w:b/>
                <w:bCs/>
                <w:sz w:val="28"/>
                <w:szCs w:val="28"/>
              </w:rPr>
              <w:t>Matematika</w:t>
            </w:r>
            <w:r w:rsidR="00BB1747">
              <w:rPr>
                <w:b/>
                <w:bCs/>
                <w:sz w:val="28"/>
                <w:szCs w:val="28"/>
              </w:rPr>
              <w:t xml:space="preserve"> </w:t>
            </w:r>
            <w:r>
              <w:rPr>
                <w:b/>
                <w:bCs/>
                <w:sz w:val="28"/>
                <w:szCs w:val="28"/>
              </w:rPr>
              <w:t>a práca s informáciami</w:t>
            </w:r>
          </w:p>
        </w:tc>
      </w:tr>
      <w:tr w:rsidR="009A5271" w14:paraId="04655212" w14:textId="77777777" w:rsidTr="009A5271">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27DB4623" w14:textId="77777777" w:rsidR="009A5271" w:rsidRDefault="009A5271" w:rsidP="009A5271">
            <w:pPr>
              <w:pStyle w:val="Standard"/>
              <w:snapToGrid w:val="0"/>
              <w:rPr>
                <w:b/>
                <w:color w:val="000000"/>
              </w:rPr>
            </w:pPr>
            <w:r>
              <w:rPr>
                <w:b/>
                <w:color w:val="000000"/>
              </w:rPr>
              <w:t>Názov predmetu</w:t>
            </w:r>
          </w:p>
        </w:tc>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E6DC1" w14:textId="77777777" w:rsidR="009A5271" w:rsidRDefault="009A5271" w:rsidP="009A5271">
            <w:pPr>
              <w:pStyle w:val="Standard"/>
              <w:snapToGrid w:val="0"/>
            </w:pPr>
            <w:r>
              <w:rPr>
                <w:rFonts w:cs="Arial"/>
                <w:b/>
                <w:bCs/>
                <w:sz w:val="28"/>
                <w:szCs w:val="28"/>
              </w:rPr>
              <w:t>Informatická  výchova</w:t>
            </w:r>
          </w:p>
        </w:tc>
      </w:tr>
      <w:tr w:rsidR="009A5271" w14:paraId="1A2CD37E" w14:textId="77777777" w:rsidTr="009A5271">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3E0A1E8F" w14:textId="77777777" w:rsidR="009A5271" w:rsidRDefault="009A5271" w:rsidP="009A5271">
            <w:pPr>
              <w:pStyle w:val="Standard"/>
              <w:snapToGrid w:val="0"/>
              <w:rPr>
                <w:b/>
                <w:color w:val="000000"/>
              </w:rPr>
            </w:pPr>
            <w:r>
              <w:rPr>
                <w:b/>
                <w:color w:val="000000"/>
              </w:rPr>
              <w:t>Časový rozsah výučby</w:t>
            </w:r>
          </w:p>
        </w:tc>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31943" w14:textId="77777777" w:rsidR="009A5271" w:rsidRDefault="009A5271" w:rsidP="009A5271">
            <w:pPr>
              <w:pStyle w:val="Standard"/>
              <w:snapToGrid w:val="0"/>
              <w:rPr>
                <w:b/>
                <w:color w:val="000000"/>
              </w:rPr>
            </w:pPr>
            <w:r>
              <w:rPr>
                <w:b/>
                <w:color w:val="000000"/>
              </w:rPr>
              <w:t>1 hodina týždenne ŠkVP</w:t>
            </w:r>
            <w:r w:rsidRPr="000A58EE">
              <w:rPr>
                <w:b/>
                <w:color w:val="000000"/>
              </w:rPr>
              <w:t>0,5/0,5</w:t>
            </w:r>
            <w:r>
              <w:rPr>
                <w:b/>
                <w:color w:val="000000"/>
              </w:rPr>
              <w:t>ŠVP</w:t>
            </w:r>
          </w:p>
        </w:tc>
      </w:tr>
      <w:tr w:rsidR="009A5271" w14:paraId="09B27383" w14:textId="77777777" w:rsidTr="009A5271">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44BA4C6F" w14:textId="77777777" w:rsidR="009A5271" w:rsidRDefault="009A5271" w:rsidP="009A5271">
            <w:pPr>
              <w:pStyle w:val="Standard"/>
              <w:snapToGrid w:val="0"/>
              <w:rPr>
                <w:b/>
                <w:color w:val="000000"/>
              </w:rPr>
            </w:pPr>
            <w:r>
              <w:rPr>
                <w:b/>
                <w:color w:val="000000"/>
              </w:rPr>
              <w:t>Ročník</w:t>
            </w:r>
          </w:p>
        </w:tc>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318FD" w14:textId="77777777" w:rsidR="009A5271" w:rsidRDefault="009A5271" w:rsidP="009A5271">
            <w:pPr>
              <w:pStyle w:val="Standard"/>
              <w:snapToGrid w:val="0"/>
              <w:rPr>
                <w:b/>
                <w:color w:val="000000"/>
              </w:rPr>
            </w:pPr>
            <w:r>
              <w:rPr>
                <w:b/>
                <w:color w:val="000000"/>
              </w:rPr>
              <w:t>šiesty</w:t>
            </w:r>
          </w:p>
        </w:tc>
      </w:tr>
      <w:tr w:rsidR="009A5271" w14:paraId="0BCD300D" w14:textId="77777777" w:rsidTr="009A5271">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1E0614A6" w14:textId="77777777" w:rsidR="009A5271" w:rsidRDefault="009A5271" w:rsidP="009A5271">
            <w:pPr>
              <w:pStyle w:val="Standard"/>
              <w:snapToGrid w:val="0"/>
              <w:rPr>
                <w:b/>
                <w:color w:val="000000"/>
              </w:rPr>
            </w:pPr>
            <w:r>
              <w:rPr>
                <w:b/>
                <w:color w:val="000000"/>
              </w:rPr>
              <w:t>Stupeň vzdelania</w:t>
            </w:r>
          </w:p>
        </w:tc>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2F6A6" w14:textId="77777777" w:rsidR="009A5271" w:rsidRDefault="009A5271" w:rsidP="009A5271">
            <w:pPr>
              <w:pStyle w:val="Standard"/>
              <w:snapToGrid w:val="0"/>
              <w:rPr>
                <w:b/>
                <w:color w:val="000000"/>
              </w:rPr>
            </w:pPr>
            <w:r>
              <w:rPr>
                <w:b/>
                <w:color w:val="000000"/>
              </w:rPr>
              <w:t xml:space="preserve"> ISCED 1 – variant A</w:t>
            </w:r>
          </w:p>
        </w:tc>
      </w:tr>
      <w:tr w:rsidR="009A5271" w14:paraId="0AA28D02" w14:textId="77777777" w:rsidTr="009A5271">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59B90BDB" w14:textId="77777777" w:rsidR="009A5271" w:rsidRDefault="009A5271" w:rsidP="009A5271">
            <w:pPr>
              <w:pStyle w:val="Standard"/>
              <w:snapToGrid w:val="0"/>
              <w:rPr>
                <w:b/>
                <w:color w:val="000000"/>
              </w:rPr>
            </w:pPr>
            <w:r>
              <w:rPr>
                <w:b/>
                <w:color w:val="000000"/>
              </w:rPr>
              <w:t>Forma štúdia</w:t>
            </w:r>
          </w:p>
        </w:tc>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8C60C" w14:textId="77777777" w:rsidR="009A5271" w:rsidRDefault="009A5271" w:rsidP="009A5271">
            <w:pPr>
              <w:pStyle w:val="Standard"/>
              <w:snapToGrid w:val="0"/>
              <w:rPr>
                <w:b/>
                <w:color w:val="000000"/>
              </w:rPr>
            </w:pPr>
            <w:r>
              <w:rPr>
                <w:b/>
                <w:color w:val="000000"/>
              </w:rPr>
              <w:t>denná</w:t>
            </w:r>
          </w:p>
        </w:tc>
      </w:tr>
      <w:tr w:rsidR="009A5271" w14:paraId="5C8CE521" w14:textId="77777777" w:rsidTr="009A5271">
        <w:tc>
          <w:tcPr>
            <w:tcW w:w="4361" w:type="dxa"/>
            <w:tcBorders>
              <w:top w:val="single" w:sz="4" w:space="0" w:color="000000"/>
              <w:left w:val="single" w:sz="4" w:space="0" w:color="000000"/>
              <w:bottom w:val="single" w:sz="4" w:space="0" w:color="000000"/>
            </w:tcBorders>
            <w:tcMar>
              <w:top w:w="0" w:type="dxa"/>
              <w:left w:w="108" w:type="dxa"/>
              <w:bottom w:w="0" w:type="dxa"/>
              <w:right w:w="108" w:type="dxa"/>
            </w:tcMar>
          </w:tcPr>
          <w:p w14:paraId="1908469E" w14:textId="77777777" w:rsidR="009A5271" w:rsidRDefault="009A5271" w:rsidP="009A5271">
            <w:pPr>
              <w:pStyle w:val="Standard"/>
              <w:snapToGrid w:val="0"/>
              <w:rPr>
                <w:b/>
                <w:color w:val="000000"/>
              </w:rPr>
            </w:pPr>
            <w:r>
              <w:rPr>
                <w:b/>
                <w:color w:val="000000"/>
              </w:rPr>
              <w:t>Vyučovací jazyk</w:t>
            </w:r>
          </w:p>
        </w:tc>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9DA69" w14:textId="77777777" w:rsidR="009A5271" w:rsidRDefault="009A5271" w:rsidP="009A5271">
            <w:pPr>
              <w:pStyle w:val="Standard"/>
              <w:snapToGrid w:val="0"/>
              <w:rPr>
                <w:b/>
                <w:color w:val="000000"/>
              </w:rPr>
            </w:pPr>
            <w:r>
              <w:rPr>
                <w:b/>
                <w:color w:val="000000"/>
              </w:rPr>
              <w:t>slovenský</w:t>
            </w:r>
          </w:p>
        </w:tc>
      </w:tr>
    </w:tbl>
    <w:p w14:paraId="243F0DEA" w14:textId="77777777" w:rsidR="009A5271" w:rsidRDefault="009A5271" w:rsidP="009A5271">
      <w:pPr>
        <w:pStyle w:val="Standard"/>
        <w:spacing w:line="360" w:lineRule="auto"/>
        <w:jc w:val="both"/>
        <w:rPr>
          <w:rFonts w:cs="Times New Roman"/>
          <w:b/>
        </w:rPr>
      </w:pPr>
    </w:p>
    <w:p w14:paraId="22058534" w14:textId="77777777" w:rsidR="009A5271" w:rsidRPr="009A5271" w:rsidRDefault="009A5271" w:rsidP="009A5271">
      <w:pPr>
        <w:pStyle w:val="Standard"/>
        <w:spacing w:line="360" w:lineRule="auto"/>
        <w:jc w:val="both"/>
        <w:rPr>
          <w:rFonts w:cs="Times New Roman"/>
          <w:b/>
        </w:rPr>
      </w:pPr>
      <w:r w:rsidRPr="009A5271">
        <w:rPr>
          <w:rFonts w:cs="Times New Roman"/>
          <w:b/>
        </w:rPr>
        <w:t>1. CHARAKTERISTIKA PREDMETU</w:t>
      </w:r>
    </w:p>
    <w:p w14:paraId="48D3E266" w14:textId="77777777" w:rsidR="009A5271" w:rsidRPr="009A5271" w:rsidRDefault="009A5271" w:rsidP="009A5271">
      <w:pPr>
        <w:pStyle w:val="Standard"/>
        <w:spacing w:line="360" w:lineRule="auto"/>
        <w:jc w:val="both"/>
        <w:rPr>
          <w:rFonts w:cs="Times New Roman"/>
          <w:b/>
        </w:rPr>
      </w:pPr>
    </w:p>
    <w:p w14:paraId="03A139FA" w14:textId="77777777" w:rsidR="009A5271" w:rsidRPr="009A5271" w:rsidRDefault="009A5271" w:rsidP="009A5271">
      <w:pPr>
        <w:pStyle w:val="Standard"/>
        <w:spacing w:line="360" w:lineRule="auto"/>
        <w:jc w:val="both"/>
        <w:rPr>
          <w:rFonts w:cs="Times New Roman"/>
        </w:rPr>
      </w:pPr>
      <w:r w:rsidRPr="009A5271">
        <w:rPr>
          <w:rFonts w:cs="Times New Roman"/>
        </w:rPr>
        <w:t>Predmet informatika má dôležité postavenie vo vzdelávaní, pretože rozvíja</w:t>
      </w:r>
      <w:r w:rsidR="00BB1747">
        <w:rPr>
          <w:rFonts w:cs="Times New Roman"/>
        </w:rPr>
        <w:t xml:space="preserve"> </w:t>
      </w:r>
      <w:r w:rsidRPr="009A5271">
        <w:rPr>
          <w:rFonts w:cs="Times New Roman"/>
        </w:rPr>
        <w:t>vnímanie a myslenie žiakov, ich schopnosť zovšeobecňovať, hľadať vhodné</w:t>
      </w:r>
      <w:r w:rsidR="00BB1747">
        <w:rPr>
          <w:rFonts w:cs="Times New Roman"/>
        </w:rPr>
        <w:t xml:space="preserve"> </w:t>
      </w:r>
      <w:r w:rsidRPr="009A5271">
        <w:rPr>
          <w:rFonts w:cs="Times New Roman"/>
        </w:rPr>
        <w:t>riešenia problémov a overovať ich v praxi. Vedie k presnému vyjadrovaniu</w:t>
      </w:r>
      <w:r w:rsidR="00BB1747">
        <w:rPr>
          <w:rFonts w:cs="Times New Roman"/>
        </w:rPr>
        <w:t xml:space="preserve"> </w:t>
      </w:r>
      <w:r w:rsidRPr="009A5271">
        <w:rPr>
          <w:rFonts w:cs="Times New Roman"/>
        </w:rPr>
        <w:t>myšlienok a postupov a ich zaznamenaniu vo formálnych zápisoch, ktoré slúžia ako</w:t>
      </w:r>
      <w:r w:rsidR="00BB1747">
        <w:rPr>
          <w:rFonts w:cs="Times New Roman"/>
        </w:rPr>
        <w:t xml:space="preserve"> </w:t>
      </w:r>
      <w:r w:rsidRPr="009A5271">
        <w:rPr>
          <w:rFonts w:cs="Times New Roman"/>
        </w:rPr>
        <w:t>všeobecný prostriedok komunikácie.</w:t>
      </w:r>
    </w:p>
    <w:p w14:paraId="5B39D3E8" w14:textId="77777777" w:rsidR="009A5271" w:rsidRPr="009A5271" w:rsidRDefault="009A5271" w:rsidP="009A5271">
      <w:pPr>
        <w:pStyle w:val="Standard"/>
        <w:autoSpaceDE w:val="0"/>
        <w:spacing w:line="360" w:lineRule="auto"/>
        <w:jc w:val="both"/>
        <w:rPr>
          <w:rFonts w:cs="Times New Roman"/>
        </w:rPr>
      </w:pPr>
      <w:r w:rsidRPr="009A5271">
        <w:rPr>
          <w:rFonts w:cs="Times New Roman"/>
        </w:rPr>
        <w:t xml:space="preserve">Poslaním vyučovania informatickej výchovy je viesť žiakov k pochopeniu základných pojmov, postupov a techník používaných pri práci s údajmi a toku informácií v počítačových systémoch. Buduje tak informatickú kultúru, </w:t>
      </w:r>
      <w:proofErr w:type="spellStart"/>
      <w:r w:rsidRPr="009A5271">
        <w:rPr>
          <w:rFonts w:cs="Times New Roman"/>
        </w:rPr>
        <w:t>t.j</w:t>
      </w:r>
      <w:proofErr w:type="spellEnd"/>
      <w:r w:rsidRPr="009A5271">
        <w:rPr>
          <w:rFonts w:cs="Times New Roman"/>
        </w:rPr>
        <w:t xml:space="preserve">. vychováva k efektívnemu využívaniu prostriedkov informačnej civilizácie s rešpektovaním právnych a etických zásad používania informačných technológií a produktov. V rámci </w:t>
      </w:r>
      <w:proofErr w:type="spellStart"/>
      <w:r w:rsidRPr="009A5271">
        <w:rPr>
          <w:rFonts w:cs="Times New Roman"/>
        </w:rPr>
        <w:t>medzipredmetových</w:t>
      </w:r>
      <w:proofErr w:type="spellEnd"/>
      <w:r w:rsidRPr="009A5271">
        <w:rPr>
          <w:rFonts w:cs="Times New Roman"/>
        </w:rPr>
        <w:t xml:space="preserve"> vz</w:t>
      </w:r>
      <w:r w:rsidRPr="009A5271">
        <w:rPr>
          <w:rFonts w:eastAsia="TimesNewRoman, 'Times New Roman" w:cs="Times New Roman"/>
        </w:rPr>
        <w:t>ť</w:t>
      </w:r>
      <w:r w:rsidRPr="009A5271">
        <w:rPr>
          <w:rFonts w:cs="Times New Roman"/>
        </w:rPr>
        <w:t>ahov si žiaci môžu pomocou rôznych aplikácií precvi</w:t>
      </w:r>
      <w:r w:rsidRPr="009A5271">
        <w:rPr>
          <w:rFonts w:eastAsia="TimesNewRoman, 'Times New Roman" w:cs="Times New Roman"/>
        </w:rPr>
        <w:t>č</w:t>
      </w:r>
      <w:r w:rsidRPr="009A5271">
        <w:rPr>
          <w:rFonts w:cs="Times New Roman"/>
        </w:rPr>
        <w:t>ova</w:t>
      </w:r>
      <w:r w:rsidRPr="009A5271">
        <w:rPr>
          <w:rFonts w:eastAsia="TimesNewRoman, 'Times New Roman" w:cs="Times New Roman"/>
        </w:rPr>
        <w:t xml:space="preserve">ť </w:t>
      </w:r>
      <w:r w:rsidRPr="009A5271">
        <w:rPr>
          <w:rFonts w:cs="Times New Roman"/>
        </w:rPr>
        <w:t>napr. u</w:t>
      </w:r>
      <w:r w:rsidRPr="009A5271">
        <w:rPr>
          <w:rFonts w:eastAsia="TimesNewRoman, 'Times New Roman" w:cs="Times New Roman"/>
        </w:rPr>
        <w:t>č</w:t>
      </w:r>
      <w:r w:rsidRPr="009A5271">
        <w:rPr>
          <w:rFonts w:cs="Times New Roman"/>
        </w:rPr>
        <w:t>ivo z matematiky, slovenského jazyka a iných predmetov. Získavajú vedomosti za podpory eduka</w:t>
      </w:r>
      <w:r w:rsidRPr="009A5271">
        <w:rPr>
          <w:rFonts w:eastAsia="TimesNewRoman, 'Times New Roman" w:cs="Times New Roman"/>
        </w:rPr>
        <w:t>č</w:t>
      </w:r>
      <w:r w:rsidRPr="009A5271">
        <w:rPr>
          <w:rFonts w:cs="Times New Roman"/>
        </w:rPr>
        <w:t>ných programov napr. z vlastivedy.</w:t>
      </w:r>
      <w:r w:rsidR="00BB1747">
        <w:rPr>
          <w:rFonts w:cs="Times New Roman"/>
        </w:rPr>
        <w:t xml:space="preserve"> </w:t>
      </w:r>
      <w:r w:rsidRPr="009A5271">
        <w:rPr>
          <w:rFonts w:cs="Times New Roman"/>
        </w:rPr>
        <w:t>Systematické základné vzdelanie v oblasti informatiky a využitia jej nástrojov je jedným z predpokladov úspešnej inklúzie, ktorá  zabezpečí rovnakú príležitosť pre produktívny a plnohodnotný život aj osôb z mentálnym postihnutím</w:t>
      </w:r>
      <w:r w:rsidRPr="009A5271">
        <w:rPr>
          <w:rFonts w:cs="Times New Roman"/>
          <w:color w:val="FF0000"/>
        </w:rPr>
        <w:t>.</w:t>
      </w:r>
    </w:p>
    <w:p w14:paraId="54834BF0" w14:textId="77777777" w:rsidR="009A5271" w:rsidRPr="009A5271" w:rsidRDefault="009A5271" w:rsidP="009A5271">
      <w:pPr>
        <w:pStyle w:val="Standard"/>
        <w:autoSpaceDE w:val="0"/>
        <w:spacing w:line="360" w:lineRule="auto"/>
        <w:jc w:val="both"/>
        <w:rPr>
          <w:rFonts w:cs="Times New Roman"/>
          <w:color w:val="FF0000"/>
        </w:rPr>
      </w:pPr>
    </w:p>
    <w:p w14:paraId="4C051C2A" w14:textId="77777777" w:rsidR="009A5271" w:rsidRPr="009A5271" w:rsidRDefault="009A5271" w:rsidP="009A5271">
      <w:pPr>
        <w:pStyle w:val="Standard"/>
        <w:spacing w:line="360" w:lineRule="auto"/>
        <w:jc w:val="both"/>
        <w:rPr>
          <w:rFonts w:cs="Times New Roman"/>
          <w:b/>
        </w:rPr>
      </w:pPr>
      <w:r w:rsidRPr="009A5271">
        <w:rPr>
          <w:rFonts w:cs="Times New Roman"/>
          <w:b/>
        </w:rPr>
        <w:t>2. CIELE PREDMETU</w:t>
      </w:r>
    </w:p>
    <w:p w14:paraId="7B165943" w14:textId="77777777" w:rsidR="009A5271" w:rsidRPr="009A5271" w:rsidRDefault="009A5271" w:rsidP="009A5271">
      <w:pPr>
        <w:pStyle w:val="Standard"/>
        <w:autoSpaceDE w:val="0"/>
        <w:spacing w:line="360" w:lineRule="auto"/>
        <w:jc w:val="both"/>
        <w:rPr>
          <w:rFonts w:cs="Times New Roman"/>
        </w:rPr>
      </w:pPr>
    </w:p>
    <w:p w14:paraId="236B4FA9" w14:textId="77777777" w:rsidR="009A5271" w:rsidRPr="009A5271" w:rsidRDefault="009A5271" w:rsidP="009A5271">
      <w:pPr>
        <w:pStyle w:val="Standard"/>
        <w:autoSpaceDE w:val="0"/>
        <w:spacing w:line="360" w:lineRule="auto"/>
        <w:jc w:val="both"/>
        <w:rPr>
          <w:rFonts w:cs="Times New Roman"/>
        </w:rPr>
      </w:pPr>
      <w:r w:rsidRPr="009A5271">
        <w:rPr>
          <w:rFonts w:cs="Times New Roman"/>
        </w:rPr>
        <w:t>Ciele informatickej výchovy sú:</w:t>
      </w:r>
    </w:p>
    <w:p w14:paraId="66DBC4A8" w14:textId="77777777" w:rsidR="009A5271" w:rsidRPr="009A5271" w:rsidRDefault="009A5271" w:rsidP="009A5271">
      <w:pPr>
        <w:pStyle w:val="Standard"/>
        <w:autoSpaceDE w:val="0"/>
        <w:spacing w:line="360" w:lineRule="auto"/>
        <w:ind w:left="360"/>
        <w:jc w:val="both"/>
        <w:rPr>
          <w:rFonts w:eastAsia="TimesNewRoman, 'Times New Roman" w:cs="Times New Roman"/>
        </w:rPr>
      </w:pPr>
      <w:r w:rsidRPr="009A5271">
        <w:rPr>
          <w:rFonts w:eastAsia="TimesNewRoman, 'Times New Roman" w:cs="Times New Roman"/>
        </w:rPr>
        <w:t>-zopakovať a rozšíriť poznatky a zručnosti z piateho ročníka,</w:t>
      </w:r>
    </w:p>
    <w:p w14:paraId="18145F10" w14:textId="77777777" w:rsidR="009A5271" w:rsidRPr="009A5271" w:rsidRDefault="009A5271" w:rsidP="009A5271">
      <w:pPr>
        <w:pStyle w:val="Standard"/>
        <w:autoSpaceDE w:val="0"/>
        <w:spacing w:line="360" w:lineRule="auto"/>
        <w:ind w:left="360"/>
        <w:jc w:val="both"/>
        <w:rPr>
          <w:rFonts w:eastAsia="TimesNewRoman, 'Times New Roman" w:cs="Times New Roman"/>
        </w:rPr>
      </w:pPr>
      <w:r w:rsidRPr="009A5271">
        <w:rPr>
          <w:rFonts w:eastAsia="TimesNewRoman, 'Times New Roman" w:cs="Times New Roman"/>
        </w:rPr>
        <w:t>-rozšíriť poznatky a zručnosti pri práci s myšou a klávesnicou,</w:t>
      </w:r>
    </w:p>
    <w:p w14:paraId="608FB038" w14:textId="77777777" w:rsidR="009A5271" w:rsidRPr="009A5271" w:rsidRDefault="009A5271" w:rsidP="009A5271">
      <w:pPr>
        <w:pStyle w:val="Standard"/>
        <w:autoSpaceDE w:val="0"/>
        <w:spacing w:line="360" w:lineRule="auto"/>
        <w:ind w:left="360"/>
        <w:jc w:val="both"/>
        <w:rPr>
          <w:rFonts w:eastAsia="TimesNewRoman, 'Times New Roman" w:cs="Times New Roman"/>
        </w:rPr>
      </w:pPr>
      <w:r w:rsidRPr="009A5271">
        <w:rPr>
          <w:rFonts w:eastAsia="TimesNewRoman, 'Times New Roman" w:cs="Times New Roman"/>
        </w:rPr>
        <w:t>-oboznámiť sa s prostredím jednoduchého textového editora,</w:t>
      </w:r>
    </w:p>
    <w:p w14:paraId="03683228" w14:textId="77777777" w:rsidR="009A5271" w:rsidRPr="009A5271" w:rsidRDefault="009A5271" w:rsidP="009A5271">
      <w:pPr>
        <w:pStyle w:val="Standard"/>
        <w:autoSpaceDE w:val="0"/>
        <w:spacing w:line="360" w:lineRule="auto"/>
        <w:ind w:left="360"/>
        <w:jc w:val="both"/>
        <w:rPr>
          <w:rFonts w:eastAsia="TimesNewRoman, 'Times New Roman" w:cs="Times New Roman"/>
        </w:rPr>
      </w:pPr>
      <w:r w:rsidRPr="009A5271">
        <w:rPr>
          <w:rFonts w:eastAsia="TimesNewRoman, 'Times New Roman" w:cs="Times New Roman"/>
        </w:rPr>
        <w:lastRenderedPageBreak/>
        <w:t>-písať a upraviť text, doplniť text o obrázok,</w:t>
      </w:r>
    </w:p>
    <w:p w14:paraId="4F58EBE4" w14:textId="77777777" w:rsidR="009A5271" w:rsidRPr="009A5271" w:rsidRDefault="009A5271" w:rsidP="009A5271">
      <w:pPr>
        <w:pStyle w:val="Standard"/>
        <w:autoSpaceDE w:val="0"/>
        <w:spacing w:line="360" w:lineRule="auto"/>
        <w:ind w:left="360"/>
        <w:jc w:val="both"/>
        <w:rPr>
          <w:rFonts w:eastAsia="TimesNewRoman, 'Times New Roman" w:cs="Times New Roman"/>
        </w:rPr>
      </w:pPr>
      <w:r w:rsidRPr="009A5271">
        <w:rPr>
          <w:rFonts w:eastAsia="TimesNewRoman, 'Times New Roman" w:cs="Times New Roman"/>
        </w:rPr>
        <w:t>-získať základy algoritmického myslenia,</w:t>
      </w:r>
    </w:p>
    <w:p w14:paraId="215E6EFC" w14:textId="77777777" w:rsidR="009A5271" w:rsidRPr="009A5271" w:rsidRDefault="009A5271" w:rsidP="009A5271">
      <w:pPr>
        <w:pStyle w:val="Standard"/>
        <w:autoSpaceDE w:val="0"/>
        <w:spacing w:line="360" w:lineRule="auto"/>
        <w:ind w:left="360"/>
        <w:jc w:val="both"/>
        <w:rPr>
          <w:rFonts w:eastAsia="TimesNewRoman, 'Times New Roman" w:cs="Times New Roman"/>
        </w:rPr>
      </w:pPr>
      <w:r w:rsidRPr="009A5271">
        <w:rPr>
          <w:rFonts w:eastAsia="TimesNewRoman, 'Times New Roman" w:cs="Times New Roman"/>
        </w:rPr>
        <w:t>-vedieť pracovať v programe Skicár</w:t>
      </w:r>
    </w:p>
    <w:p w14:paraId="3ED47544" w14:textId="77777777" w:rsidR="009A5271" w:rsidRPr="009A5271" w:rsidRDefault="009A5271" w:rsidP="009A5271">
      <w:pPr>
        <w:pStyle w:val="Standard"/>
        <w:autoSpaceDE w:val="0"/>
        <w:spacing w:line="360" w:lineRule="auto"/>
        <w:ind w:left="360"/>
        <w:jc w:val="both"/>
        <w:rPr>
          <w:rFonts w:eastAsia="TimesNewRoman, 'Times New Roman" w:cs="Times New Roman"/>
        </w:rPr>
      </w:pPr>
      <w:r w:rsidRPr="009A5271">
        <w:rPr>
          <w:rFonts w:eastAsia="TimesNewRoman, 'Times New Roman" w:cs="Times New Roman"/>
        </w:rPr>
        <w:t>-spustiť CD, DVD, hru cez Internet,</w:t>
      </w:r>
    </w:p>
    <w:p w14:paraId="77A3829F" w14:textId="77777777" w:rsidR="009A5271" w:rsidRPr="009A5271" w:rsidRDefault="009A5271" w:rsidP="009A5271">
      <w:pPr>
        <w:pStyle w:val="Standard"/>
        <w:autoSpaceDE w:val="0"/>
        <w:spacing w:line="360" w:lineRule="auto"/>
        <w:ind w:left="360"/>
        <w:jc w:val="both"/>
        <w:rPr>
          <w:rFonts w:eastAsia="TimesNewRoman, 'Times New Roman" w:cs="Times New Roman"/>
        </w:rPr>
      </w:pPr>
      <w:r w:rsidRPr="009A5271">
        <w:rPr>
          <w:rFonts w:eastAsia="TimesNewRoman, 'Times New Roman" w:cs="Times New Roman"/>
        </w:rPr>
        <w:t>-prijať a poslať e-mail</w:t>
      </w:r>
    </w:p>
    <w:p w14:paraId="56D7148F" w14:textId="77777777" w:rsidR="009A5271" w:rsidRPr="009A5271" w:rsidRDefault="009A5271" w:rsidP="009A5271">
      <w:pPr>
        <w:pStyle w:val="Standard"/>
        <w:autoSpaceDE w:val="0"/>
        <w:spacing w:line="360" w:lineRule="auto"/>
        <w:ind w:left="360"/>
        <w:jc w:val="both"/>
        <w:rPr>
          <w:rFonts w:eastAsia="TimesNewRoman, 'Times New Roman" w:cs="Times New Roman"/>
        </w:rPr>
      </w:pPr>
      <w:r w:rsidRPr="009A5271">
        <w:rPr>
          <w:rFonts w:eastAsia="TimesNewRoman, 'Times New Roman" w:cs="Times New Roman"/>
        </w:rPr>
        <w:t>-spracovať a prezentovať jednoduchý projekt</w:t>
      </w:r>
    </w:p>
    <w:p w14:paraId="143C8319" w14:textId="77777777" w:rsidR="009A5271" w:rsidRPr="009A5271" w:rsidRDefault="009A5271" w:rsidP="009A5271">
      <w:pPr>
        <w:pStyle w:val="Standard"/>
        <w:spacing w:line="360" w:lineRule="auto"/>
        <w:jc w:val="both"/>
        <w:rPr>
          <w:rFonts w:cs="Times New Roman"/>
          <w:b/>
          <w:bCs/>
        </w:rPr>
      </w:pPr>
    </w:p>
    <w:p w14:paraId="707E250E" w14:textId="77777777" w:rsidR="009A5271" w:rsidRPr="009A5271" w:rsidRDefault="009A5271" w:rsidP="009A5271">
      <w:pPr>
        <w:pStyle w:val="Standard"/>
        <w:spacing w:line="360" w:lineRule="auto"/>
        <w:jc w:val="both"/>
        <w:rPr>
          <w:rFonts w:cs="Times New Roman"/>
          <w:b/>
          <w:bCs/>
        </w:rPr>
      </w:pPr>
      <w:r w:rsidRPr="009A5271">
        <w:rPr>
          <w:rFonts w:cs="Times New Roman"/>
          <w:b/>
          <w:bCs/>
        </w:rPr>
        <w:t>3. OBSAH PREDMETU</w:t>
      </w:r>
    </w:p>
    <w:p w14:paraId="32607529" w14:textId="77777777" w:rsidR="009A5271" w:rsidRPr="009A5271" w:rsidRDefault="009A5271" w:rsidP="009A5271">
      <w:pPr>
        <w:pStyle w:val="Standard"/>
        <w:autoSpaceDE w:val="0"/>
        <w:spacing w:line="360" w:lineRule="auto"/>
        <w:jc w:val="both"/>
        <w:rPr>
          <w:rFonts w:cs="Times New Roman"/>
          <w:b/>
          <w:bCs/>
        </w:rPr>
      </w:pPr>
    </w:p>
    <w:p w14:paraId="397B6F1A" w14:textId="77777777" w:rsidR="009A5271" w:rsidRPr="009A5271" w:rsidRDefault="009A5271" w:rsidP="009A5271">
      <w:pPr>
        <w:pStyle w:val="Standard"/>
        <w:numPr>
          <w:ilvl w:val="0"/>
          <w:numId w:val="106"/>
        </w:numPr>
        <w:autoSpaceDE w:val="0"/>
        <w:spacing w:line="360" w:lineRule="auto"/>
        <w:ind w:left="720" w:hanging="360"/>
        <w:jc w:val="both"/>
        <w:rPr>
          <w:rFonts w:cs="Times New Roman"/>
        </w:rPr>
      </w:pPr>
      <w:r w:rsidRPr="009A5271">
        <w:rPr>
          <w:rFonts w:cs="Times New Roman"/>
          <w:b/>
          <w:bCs/>
          <w:i/>
        </w:rPr>
        <w:t>Informácie okolo nás</w:t>
      </w:r>
    </w:p>
    <w:p w14:paraId="4F61FDAE"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Oboznámenie sa s počítačom.</w:t>
      </w:r>
    </w:p>
    <w:p w14:paraId="7D4DCFC1"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Pomenovanie jednotlivých častí počítačovej zostavy.</w:t>
      </w:r>
    </w:p>
    <w:p w14:paraId="2D280D42"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Samostatné ovládanie klávesnice a myši.</w:t>
      </w:r>
    </w:p>
    <w:p w14:paraId="7491776A"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Textový dokument, čísla a znaky, slová, vety, jednoduché formátovanie, textové efekty.</w:t>
      </w:r>
    </w:p>
    <w:p w14:paraId="0B9F0091"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Práca v textovom editore, písanie a upravovanie textu, jednoduché nástroje na úpravu</w:t>
      </w:r>
    </w:p>
    <w:p w14:paraId="6DE5733F"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textových dokumentov (zmena veľkosti písma, hrúbka, kurzíva).</w:t>
      </w:r>
    </w:p>
    <w:p w14:paraId="1683170C"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Mazanie a ukladanie dokumentu.</w:t>
      </w:r>
    </w:p>
    <w:p w14:paraId="3E17F536"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Dopĺňanie textu o obrázok, ilustráciu.</w:t>
      </w:r>
    </w:p>
    <w:p w14:paraId="3826E7E4"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Ukladanie textových a obrázkových informácií do súborov.</w:t>
      </w:r>
    </w:p>
    <w:p w14:paraId="479AF669" w14:textId="77777777" w:rsidR="009A5271" w:rsidRPr="009A5271" w:rsidRDefault="009A5271" w:rsidP="009A5271">
      <w:pPr>
        <w:pStyle w:val="Standard"/>
        <w:autoSpaceDE w:val="0"/>
        <w:spacing w:line="360" w:lineRule="auto"/>
        <w:jc w:val="both"/>
        <w:rPr>
          <w:rFonts w:eastAsia="TimesNewRoman, 'Times New Roman" w:cs="Times New Roman"/>
        </w:rPr>
      </w:pPr>
    </w:p>
    <w:p w14:paraId="1EEBF928" w14:textId="77777777" w:rsidR="009A5271" w:rsidRPr="009A5271" w:rsidRDefault="009A5271" w:rsidP="009A5271">
      <w:pPr>
        <w:pStyle w:val="Standard"/>
        <w:numPr>
          <w:ilvl w:val="0"/>
          <w:numId w:val="86"/>
        </w:numPr>
        <w:spacing w:line="360" w:lineRule="auto"/>
        <w:ind w:left="720" w:hanging="360"/>
        <w:jc w:val="both"/>
        <w:rPr>
          <w:rFonts w:cs="Times New Roman"/>
          <w:b/>
          <w:bCs/>
          <w:i/>
        </w:rPr>
      </w:pPr>
      <w:r w:rsidRPr="009A5271">
        <w:rPr>
          <w:rFonts w:cs="Times New Roman"/>
          <w:b/>
          <w:bCs/>
          <w:i/>
        </w:rPr>
        <w:t>Komunikácia prostredníctvom IKT</w:t>
      </w:r>
    </w:p>
    <w:p w14:paraId="5DC2334B"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E- mail, poštový program, e- mailová adresa, adresár.</w:t>
      </w:r>
    </w:p>
    <w:p w14:paraId="7E36B42F"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Posielanie a prijímanie jednoduchých listov (rodičom, učiteľke, spolužiakom).</w:t>
      </w:r>
    </w:p>
    <w:p w14:paraId="13AB7D84"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Samostatne alebo s pomocou otvoriť schránku, prečítať, napísať a poslať e- mail.</w:t>
      </w:r>
    </w:p>
    <w:p w14:paraId="34FAEFF8"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Ochrana osobných údajov v e-mailovej komunikácii.</w:t>
      </w:r>
    </w:p>
    <w:p w14:paraId="19D4CDB8"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Využitie adresára, zisťovanie e-mailových adries spolužiakov, rodičov.</w:t>
      </w:r>
    </w:p>
    <w:p w14:paraId="13E4D068"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 xml:space="preserve">Osvojenie pojmov – </w:t>
      </w:r>
      <w:proofErr w:type="spellStart"/>
      <w:r w:rsidRPr="009A5271">
        <w:rPr>
          <w:rFonts w:eastAsia="TimesNewRoman, 'Times New Roman" w:cs="Times New Roman"/>
        </w:rPr>
        <w:t>www</w:t>
      </w:r>
      <w:proofErr w:type="spellEnd"/>
      <w:r w:rsidRPr="009A5271">
        <w:rPr>
          <w:rFonts w:eastAsia="TimesNewRoman, 'Times New Roman" w:cs="Times New Roman"/>
        </w:rPr>
        <w:t>, webový prehliadač, webová stránka.</w:t>
      </w:r>
    </w:p>
    <w:p w14:paraId="4C1BE0F9"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Vyhľadávanie na webe.</w:t>
      </w:r>
    </w:p>
    <w:p w14:paraId="64929D53"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Uvedomenie si bezpečnostných rizík pri práci s Internetom.</w:t>
      </w:r>
    </w:p>
    <w:p w14:paraId="67AA766E"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Vyhľadávanie informácií na Internete a ich správne použitie.</w:t>
      </w:r>
    </w:p>
    <w:p w14:paraId="118E4EC7"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Detské webové stránky, on-line hry – výber.</w:t>
      </w:r>
    </w:p>
    <w:p w14:paraId="1B70E297" w14:textId="77777777" w:rsidR="009A5271" w:rsidRPr="009A5271" w:rsidRDefault="009A5271" w:rsidP="009A5271">
      <w:pPr>
        <w:pStyle w:val="Standard"/>
        <w:autoSpaceDE w:val="0"/>
        <w:spacing w:line="360" w:lineRule="auto"/>
        <w:jc w:val="both"/>
        <w:rPr>
          <w:rFonts w:cs="Times New Roman"/>
        </w:rPr>
      </w:pPr>
    </w:p>
    <w:p w14:paraId="54B17A78" w14:textId="77777777" w:rsidR="009A5271" w:rsidRPr="009A5271" w:rsidRDefault="009A5271" w:rsidP="009A5271">
      <w:pPr>
        <w:pStyle w:val="Standard"/>
        <w:numPr>
          <w:ilvl w:val="0"/>
          <w:numId w:val="86"/>
        </w:numPr>
        <w:spacing w:line="360" w:lineRule="auto"/>
        <w:ind w:left="720" w:hanging="360"/>
        <w:jc w:val="both"/>
        <w:rPr>
          <w:rFonts w:cs="Times New Roman"/>
          <w:b/>
          <w:bCs/>
          <w:i/>
        </w:rPr>
      </w:pPr>
      <w:r w:rsidRPr="009A5271">
        <w:rPr>
          <w:rFonts w:cs="Times New Roman"/>
          <w:b/>
          <w:bCs/>
          <w:i/>
        </w:rPr>
        <w:t>Postupy, riešenie problémov</w:t>
      </w:r>
    </w:p>
    <w:p w14:paraId="37B42F9A"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Oboznámenie sa s pojmami- detský programovací jazyk, elementárne príkazy.</w:t>
      </w:r>
    </w:p>
    <w:p w14:paraId="1692F0E7"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lastRenderedPageBreak/>
        <w:t>Riešenie jednoduchých algoritmov v detskom programovacom prostredí .</w:t>
      </w:r>
    </w:p>
    <w:p w14:paraId="1E308C1C"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Práca s programom Skicár- otvorenie programu, popis panela nástrojov.</w:t>
      </w:r>
    </w:p>
    <w:p w14:paraId="477BDEDF"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Osvojenie si práce s nástrojmi: pero, štetec, čiara, paleta, práca s farebnou výplňou.</w:t>
      </w:r>
    </w:p>
    <w:p w14:paraId="7621DC89"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Uloženie súboru, dokončenie existujúceho súboru, úpravy.</w:t>
      </w:r>
    </w:p>
    <w:p w14:paraId="0C167792" w14:textId="77777777" w:rsidR="009A5271" w:rsidRPr="009A5271" w:rsidRDefault="009A5271" w:rsidP="009A5271">
      <w:pPr>
        <w:pStyle w:val="Standard"/>
        <w:spacing w:line="360" w:lineRule="auto"/>
        <w:jc w:val="both"/>
        <w:rPr>
          <w:rFonts w:cs="Times New Roman"/>
        </w:rPr>
      </w:pPr>
    </w:p>
    <w:p w14:paraId="54F5E2FF" w14:textId="77777777" w:rsidR="009A5271" w:rsidRPr="009A5271" w:rsidRDefault="009A5271" w:rsidP="009A5271">
      <w:pPr>
        <w:pStyle w:val="Standard"/>
        <w:numPr>
          <w:ilvl w:val="0"/>
          <w:numId w:val="86"/>
        </w:numPr>
        <w:spacing w:line="360" w:lineRule="auto"/>
        <w:ind w:left="720" w:hanging="360"/>
        <w:jc w:val="both"/>
        <w:rPr>
          <w:rFonts w:cs="Times New Roman"/>
          <w:b/>
          <w:bCs/>
          <w:i/>
        </w:rPr>
      </w:pPr>
      <w:r w:rsidRPr="009A5271">
        <w:rPr>
          <w:rFonts w:cs="Times New Roman"/>
          <w:b/>
          <w:bCs/>
          <w:i/>
        </w:rPr>
        <w:t>Princípy fungovania IKT</w:t>
      </w:r>
    </w:p>
    <w:p w14:paraId="78122AFF"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Funkcie vybraných klávesov</w:t>
      </w:r>
    </w:p>
    <w:p w14:paraId="6C087B16"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 xml:space="preserve">Práca s klávesnicou - používanie </w:t>
      </w:r>
      <w:proofErr w:type="spellStart"/>
      <w:r w:rsidRPr="009A5271">
        <w:rPr>
          <w:rFonts w:eastAsia="TimesNewRoman, 'Times New Roman" w:cs="Times New Roman"/>
        </w:rPr>
        <w:t>Esc</w:t>
      </w:r>
      <w:proofErr w:type="spellEnd"/>
      <w:r w:rsidRPr="009A5271">
        <w:rPr>
          <w:rFonts w:eastAsia="TimesNewRoman, 'Times New Roman" w:cs="Times New Roman"/>
        </w:rPr>
        <w:t xml:space="preserve">, </w:t>
      </w:r>
      <w:proofErr w:type="spellStart"/>
      <w:r w:rsidRPr="009A5271">
        <w:rPr>
          <w:rFonts w:eastAsia="TimesNewRoman, 'Times New Roman" w:cs="Times New Roman"/>
        </w:rPr>
        <w:t>Ctrl</w:t>
      </w:r>
      <w:proofErr w:type="spellEnd"/>
      <w:r w:rsidRPr="009A5271">
        <w:rPr>
          <w:rFonts w:eastAsia="TimesNewRoman, 'Times New Roman" w:cs="Times New Roman"/>
        </w:rPr>
        <w:t xml:space="preserve">, Alt, </w:t>
      </w:r>
      <w:proofErr w:type="spellStart"/>
      <w:r w:rsidRPr="009A5271">
        <w:rPr>
          <w:rFonts w:eastAsia="TimesNewRoman, 'Times New Roman" w:cs="Times New Roman"/>
        </w:rPr>
        <w:t>Shift</w:t>
      </w:r>
      <w:proofErr w:type="spellEnd"/>
      <w:r w:rsidRPr="009A5271">
        <w:rPr>
          <w:rFonts w:eastAsia="TimesNewRoman, 'Times New Roman" w:cs="Times New Roman"/>
        </w:rPr>
        <w:t xml:space="preserve">, </w:t>
      </w:r>
      <w:proofErr w:type="spellStart"/>
      <w:r w:rsidRPr="009A5271">
        <w:rPr>
          <w:rFonts w:eastAsia="TimesNewRoman, 'Times New Roman" w:cs="Times New Roman"/>
        </w:rPr>
        <w:t>Backspace</w:t>
      </w:r>
      <w:proofErr w:type="spellEnd"/>
      <w:r w:rsidRPr="009A5271">
        <w:rPr>
          <w:rFonts w:eastAsia="TimesNewRoman, 'Times New Roman" w:cs="Times New Roman"/>
        </w:rPr>
        <w:t xml:space="preserve">, </w:t>
      </w:r>
      <w:proofErr w:type="spellStart"/>
      <w:r w:rsidRPr="009A5271">
        <w:rPr>
          <w:rFonts w:eastAsia="TimesNewRoman, 'Times New Roman" w:cs="Times New Roman"/>
        </w:rPr>
        <w:t>Enter</w:t>
      </w:r>
      <w:proofErr w:type="spellEnd"/>
      <w:r w:rsidRPr="009A5271">
        <w:rPr>
          <w:rFonts w:eastAsia="TimesNewRoman, 'Times New Roman" w:cs="Times New Roman"/>
        </w:rPr>
        <w:t xml:space="preserve">, </w:t>
      </w:r>
      <w:proofErr w:type="spellStart"/>
      <w:r w:rsidRPr="009A5271">
        <w:rPr>
          <w:rFonts w:eastAsia="TimesNewRoman, 'Times New Roman" w:cs="Times New Roman"/>
        </w:rPr>
        <w:t>NumLock</w:t>
      </w:r>
      <w:proofErr w:type="spellEnd"/>
      <w:r w:rsidRPr="009A5271">
        <w:rPr>
          <w:rFonts w:eastAsia="TimesNewRoman, 'Times New Roman" w:cs="Times New Roman"/>
        </w:rPr>
        <w:t>,</w:t>
      </w:r>
    </w:p>
    <w:p w14:paraId="1C66DDFA" w14:textId="77777777" w:rsidR="009A5271" w:rsidRPr="009A5271" w:rsidRDefault="009A5271" w:rsidP="009A5271">
      <w:pPr>
        <w:pStyle w:val="Standard"/>
        <w:autoSpaceDE w:val="0"/>
        <w:spacing w:line="360" w:lineRule="auto"/>
        <w:jc w:val="both"/>
        <w:rPr>
          <w:rFonts w:eastAsia="TimesNewRoman, 'Times New Roman" w:cs="Times New Roman"/>
        </w:rPr>
      </w:pPr>
      <w:proofErr w:type="spellStart"/>
      <w:r w:rsidRPr="009A5271">
        <w:rPr>
          <w:rFonts w:eastAsia="TimesNewRoman, 'Times New Roman" w:cs="Times New Roman"/>
        </w:rPr>
        <w:t>CapsLock</w:t>
      </w:r>
      <w:proofErr w:type="spellEnd"/>
      <w:r w:rsidRPr="009A5271">
        <w:rPr>
          <w:rFonts w:eastAsia="TimesNewRoman, 'Times New Roman" w:cs="Times New Roman"/>
        </w:rPr>
        <w:t>.</w:t>
      </w:r>
    </w:p>
    <w:p w14:paraId="315E7159"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Tlačiareň -  funkcia tlačiarne.</w:t>
      </w:r>
    </w:p>
    <w:p w14:paraId="0F2F3FA6"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Zapínanie a vypínanie, vkladanie papiera, poznávanie funkcie jednotlivých tlačidiel.</w:t>
      </w:r>
    </w:p>
    <w:p w14:paraId="22A96E64"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CD mechanika - ovládanie CD mechaniky.</w:t>
      </w:r>
    </w:p>
    <w:p w14:paraId="58FCB6D0"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Spustenie CD a DVD cez „tento počítač“.</w:t>
      </w:r>
    </w:p>
    <w:p w14:paraId="71FE2426"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Spúšťanie hry a hudby z CD.</w:t>
      </w:r>
    </w:p>
    <w:p w14:paraId="3DBDB6CC"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Ukladanie informácií, súbor.</w:t>
      </w:r>
    </w:p>
    <w:p w14:paraId="321A86A7"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Uloženie informácií do súboru, otvorenie, premenovanie, zrušenie.</w:t>
      </w:r>
    </w:p>
    <w:p w14:paraId="3EAC86A4" w14:textId="77777777" w:rsidR="009A5271" w:rsidRPr="009A5271" w:rsidRDefault="009A5271" w:rsidP="009A5271">
      <w:pPr>
        <w:pStyle w:val="Standard"/>
        <w:spacing w:line="360" w:lineRule="auto"/>
        <w:jc w:val="both"/>
        <w:rPr>
          <w:rFonts w:cs="Times New Roman"/>
        </w:rPr>
      </w:pPr>
    </w:p>
    <w:p w14:paraId="7BB61079" w14:textId="77777777" w:rsidR="009A5271" w:rsidRPr="009A5271" w:rsidRDefault="009A5271" w:rsidP="009A5271">
      <w:pPr>
        <w:pStyle w:val="Standard"/>
        <w:numPr>
          <w:ilvl w:val="0"/>
          <w:numId w:val="86"/>
        </w:numPr>
        <w:spacing w:line="360" w:lineRule="auto"/>
        <w:ind w:left="720" w:hanging="360"/>
        <w:jc w:val="both"/>
        <w:rPr>
          <w:rFonts w:cs="Times New Roman"/>
        </w:rPr>
      </w:pPr>
      <w:r w:rsidRPr="009A5271">
        <w:rPr>
          <w:rFonts w:cs="Times New Roman"/>
          <w:b/>
          <w:bCs/>
          <w:i/>
        </w:rPr>
        <w:t>Informačná spoločnosť</w:t>
      </w:r>
    </w:p>
    <w:p w14:paraId="12A2FC6D"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Využívanie rôznych typov edukačných programov pre rôzne predmety.</w:t>
      </w:r>
    </w:p>
    <w:p w14:paraId="11BAAEDA"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Počítačové hry, hudba, filmy.</w:t>
      </w:r>
    </w:p>
    <w:p w14:paraId="41D29F16" w14:textId="77777777" w:rsidR="009A5271" w:rsidRPr="009A5271" w:rsidRDefault="009A5271" w:rsidP="009A5271">
      <w:pPr>
        <w:pStyle w:val="Standard"/>
        <w:autoSpaceDE w:val="0"/>
        <w:spacing w:line="360" w:lineRule="auto"/>
        <w:jc w:val="both"/>
        <w:rPr>
          <w:rFonts w:eastAsia="TimesNewRoman, 'Times New Roman" w:cs="Times New Roman"/>
        </w:rPr>
      </w:pPr>
      <w:r w:rsidRPr="009A5271">
        <w:rPr>
          <w:rFonts w:eastAsia="TimesNewRoman, 'Times New Roman" w:cs="Times New Roman"/>
        </w:rPr>
        <w:t>Ovládanie jednoduchých hier.</w:t>
      </w:r>
    </w:p>
    <w:p w14:paraId="482DEA2E" w14:textId="77777777" w:rsidR="009A5271" w:rsidRPr="009A5271" w:rsidRDefault="009A5271" w:rsidP="009A5271">
      <w:pPr>
        <w:pStyle w:val="Standard"/>
        <w:spacing w:line="360" w:lineRule="auto"/>
        <w:jc w:val="both"/>
        <w:rPr>
          <w:rFonts w:cs="Times New Roman"/>
          <w:b/>
        </w:rPr>
      </w:pPr>
    </w:p>
    <w:p w14:paraId="247DC2BA" w14:textId="77777777" w:rsidR="009A5271" w:rsidRPr="009A5271" w:rsidRDefault="009A5271" w:rsidP="009A5271">
      <w:pPr>
        <w:pStyle w:val="Standard"/>
        <w:spacing w:line="360" w:lineRule="auto"/>
        <w:jc w:val="both"/>
        <w:rPr>
          <w:rFonts w:cs="Times New Roman"/>
          <w:b/>
        </w:rPr>
      </w:pPr>
      <w:r w:rsidRPr="009A5271">
        <w:rPr>
          <w:rFonts w:cs="Times New Roman"/>
          <w:b/>
        </w:rPr>
        <w:t>4. STRATÉGIE VYUČOVANIA – METÓDY A FORMY PRÁCE</w:t>
      </w:r>
    </w:p>
    <w:p w14:paraId="07A40F26" w14:textId="77777777" w:rsidR="009A5271" w:rsidRPr="009A5271" w:rsidRDefault="009A5271" w:rsidP="009A5271">
      <w:pPr>
        <w:pStyle w:val="Standard"/>
        <w:spacing w:line="360" w:lineRule="auto"/>
        <w:jc w:val="both"/>
        <w:rPr>
          <w:rFonts w:cs="Times New Roman"/>
          <w:b/>
        </w:rPr>
      </w:pPr>
    </w:p>
    <w:p w14:paraId="3BE5D369" w14:textId="77777777" w:rsidR="009A5271" w:rsidRPr="009A5271" w:rsidRDefault="009A5271" w:rsidP="009A5271">
      <w:pPr>
        <w:pStyle w:val="Standard"/>
        <w:spacing w:line="360" w:lineRule="auto"/>
        <w:jc w:val="both"/>
        <w:rPr>
          <w:rFonts w:cs="Times New Roman"/>
        </w:rPr>
      </w:pPr>
      <w:r w:rsidRPr="009A5271">
        <w:rPr>
          <w:rFonts w:cs="Times New Roman"/>
        </w:rPr>
        <w:t>Pri voľbe vyučovacích metód a foriem prihliadame  na obsah vyučovania, na individualitu žiakov a klímu triedy tak, aby boli splnené stanovené ciele a rozvíjali sa kľúčové kompetencie žiakov pre daný predmet.</w:t>
      </w:r>
      <w:r w:rsidRPr="009A5271">
        <w:rPr>
          <w:rFonts w:cs="Times New Roman"/>
        </w:rPr>
        <w:tab/>
      </w:r>
    </w:p>
    <w:p w14:paraId="7AEC3C3B" w14:textId="77777777" w:rsidR="009A5271" w:rsidRPr="009A5271" w:rsidRDefault="009A5271" w:rsidP="009A5271">
      <w:pPr>
        <w:pStyle w:val="Standard"/>
        <w:spacing w:line="360" w:lineRule="auto"/>
        <w:jc w:val="both"/>
        <w:rPr>
          <w:rFonts w:cs="Times New Roman"/>
        </w:rPr>
      </w:pPr>
      <w:r w:rsidRPr="009A5271">
        <w:rPr>
          <w:rFonts w:cs="Times New Roman"/>
        </w:rPr>
        <w:t>Pri výučbe informatickej výchovy využívame najmä:</w:t>
      </w:r>
    </w:p>
    <w:p w14:paraId="53CFA283" w14:textId="77777777" w:rsidR="009A5271" w:rsidRPr="009A5271" w:rsidRDefault="009A5271" w:rsidP="009A5271">
      <w:pPr>
        <w:pStyle w:val="Standard"/>
        <w:numPr>
          <w:ilvl w:val="0"/>
          <w:numId w:val="106"/>
        </w:numPr>
        <w:spacing w:line="360" w:lineRule="auto"/>
        <w:ind w:left="720" w:hanging="360"/>
        <w:jc w:val="both"/>
        <w:rPr>
          <w:rFonts w:cs="Times New Roman"/>
        </w:rPr>
      </w:pPr>
      <w:r w:rsidRPr="009A5271">
        <w:rPr>
          <w:rFonts w:cs="Times New Roman"/>
        </w:rPr>
        <w:t>- riadený rozhovor (aktivizovanie poznatkov a skúseností žiakov)</w:t>
      </w:r>
    </w:p>
    <w:p w14:paraId="5F9A57D3" w14:textId="77777777" w:rsidR="009A5271" w:rsidRPr="009A5271" w:rsidRDefault="009A5271" w:rsidP="009A5271">
      <w:pPr>
        <w:pStyle w:val="Standard"/>
        <w:spacing w:line="360" w:lineRule="auto"/>
        <w:ind w:left="360"/>
        <w:jc w:val="both"/>
        <w:rPr>
          <w:rFonts w:cs="Times New Roman"/>
        </w:rPr>
      </w:pPr>
      <w:r w:rsidRPr="009A5271">
        <w:rPr>
          <w:rFonts w:cs="Times New Roman"/>
        </w:rPr>
        <w:t>- motivácia, názorná ukážka, demonštrácia, prezentácia prác, počítačové didaktické hry, vyhľadávanie informácií a materiálov,</w:t>
      </w:r>
    </w:p>
    <w:p w14:paraId="3F282A7F" w14:textId="77777777" w:rsidR="009A5271" w:rsidRPr="009A5271" w:rsidRDefault="009A5271" w:rsidP="009A5271">
      <w:pPr>
        <w:pStyle w:val="Standard"/>
        <w:spacing w:line="360" w:lineRule="auto"/>
        <w:ind w:left="360"/>
        <w:jc w:val="both"/>
        <w:rPr>
          <w:rFonts w:cs="Times New Roman"/>
        </w:rPr>
      </w:pPr>
      <w:r w:rsidRPr="009A5271">
        <w:rPr>
          <w:rFonts w:cs="Times New Roman"/>
        </w:rPr>
        <w:t>- problémová metóda (upútanie pozornosti prostredníctvom nastoleného problému)</w:t>
      </w:r>
    </w:p>
    <w:p w14:paraId="02F312BF" w14:textId="77777777" w:rsidR="009A5271" w:rsidRPr="009A5271" w:rsidRDefault="009A5271" w:rsidP="009A5271">
      <w:pPr>
        <w:pStyle w:val="Standard"/>
        <w:spacing w:line="360" w:lineRule="auto"/>
        <w:ind w:left="360"/>
        <w:jc w:val="both"/>
        <w:rPr>
          <w:rFonts w:cs="Times New Roman"/>
        </w:rPr>
      </w:pPr>
      <w:r w:rsidRPr="009A5271">
        <w:rPr>
          <w:rFonts w:cs="Times New Roman"/>
        </w:rPr>
        <w:t xml:space="preserve"> -rozprávanie (vyjadrovanie skúseností a aktívne počúvanie)</w:t>
      </w:r>
    </w:p>
    <w:p w14:paraId="4222DD3D" w14:textId="77777777" w:rsidR="009A5271" w:rsidRPr="009A5271" w:rsidRDefault="009A5271" w:rsidP="009A5271">
      <w:pPr>
        <w:pStyle w:val="Standard"/>
        <w:spacing w:line="360" w:lineRule="auto"/>
        <w:ind w:left="360"/>
        <w:jc w:val="both"/>
        <w:rPr>
          <w:rFonts w:cs="Times New Roman"/>
        </w:rPr>
      </w:pPr>
      <w:r w:rsidRPr="009A5271">
        <w:rPr>
          <w:rFonts w:cs="Times New Roman"/>
        </w:rPr>
        <w:t xml:space="preserve"> -kooperatívne vyučovanie (forma skupinového vyučovania – napr. vo dvojiciach)</w:t>
      </w:r>
    </w:p>
    <w:p w14:paraId="4E8E3B50" w14:textId="77777777" w:rsidR="009A5271" w:rsidRPr="009A5271" w:rsidRDefault="009A5271" w:rsidP="009A5271">
      <w:pPr>
        <w:pStyle w:val="Standard"/>
        <w:spacing w:line="360" w:lineRule="auto"/>
        <w:ind w:left="360"/>
        <w:jc w:val="both"/>
        <w:rPr>
          <w:rFonts w:cs="Times New Roman"/>
        </w:rPr>
      </w:pPr>
      <w:r w:rsidRPr="009A5271">
        <w:rPr>
          <w:rFonts w:cs="Times New Roman"/>
        </w:rPr>
        <w:lastRenderedPageBreak/>
        <w:t xml:space="preserve"> -samostatná práca žiakov (s pracovným listom, s počítačom, s internetom)</w:t>
      </w:r>
    </w:p>
    <w:p w14:paraId="418647DA" w14:textId="77777777" w:rsidR="009A5271" w:rsidRPr="009A5271" w:rsidRDefault="009A5271" w:rsidP="009A5271">
      <w:pPr>
        <w:pStyle w:val="Standard"/>
        <w:numPr>
          <w:ilvl w:val="0"/>
          <w:numId w:val="106"/>
        </w:numPr>
        <w:spacing w:line="360" w:lineRule="auto"/>
        <w:ind w:left="720" w:hanging="360"/>
        <w:jc w:val="both"/>
        <w:rPr>
          <w:rFonts w:cs="Times New Roman"/>
        </w:rPr>
      </w:pPr>
      <w:r w:rsidRPr="009A5271">
        <w:rPr>
          <w:rFonts w:cs="Times New Roman"/>
        </w:rPr>
        <w:t>individuálny prístup</w:t>
      </w:r>
    </w:p>
    <w:p w14:paraId="577F3D3A" w14:textId="77777777" w:rsidR="009A5271" w:rsidRPr="009A5271" w:rsidRDefault="009A5271" w:rsidP="009A5271">
      <w:pPr>
        <w:pStyle w:val="Standard"/>
        <w:spacing w:line="360" w:lineRule="auto"/>
        <w:ind w:left="360"/>
        <w:jc w:val="both"/>
        <w:rPr>
          <w:rFonts w:cs="Times New Roman"/>
        </w:rPr>
      </w:pPr>
      <w:r w:rsidRPr="009A5271">
        <w:rPr>
          <w:rFonts w:cs="Times New Roman"/>
        </w:rPr>
        <w:t xml:space="preserve"> -metóda optimálneho kódovania informácie</w:t>
      </w:r>
    </w:p>
    <w:p w14:paraId="475CBB67" w14:textId="77777777" w:rsidR="009A5271" w:rsidRPr="009A5271" w:rsidRDefault="009A5271" w:rsidP="009A5271">
      <w:pPr>
        <w:pStyle w:val="Standard"/>
        <w:spacing w:line="360" w:lineRule="auto"/>
        <w:ind w:left="360"/>
        <w:jc w:val="both"/>
        <w:rPr>
          <w:rFonts w:cs="Times New Roman"/>
        </w:rPr>
      </w:pPr>
      <w:r w:rsidRPr="009A5271">
        <w:rPr>
          <w:rFonts w:cs="Times New Roman"/>
        </w:rPr>
        <w:t xml:space="preserve"> -intenzívna spätná väzba</w:t>
      </w:r>
    </w:p>
    <w:p w14:paraId="4B8E3662" w14:textId="77777777" w:rsidR="009A5271" w:rsidRPr="009A5271" w:rsidRDefault="009A5271" w:rsidP="009A5271">
      <w:pPr>
        <w:pStyle w:val="Standard"/>
        <w:spacing w:line="360" w:lineRule="auto"/>
        <w:jc w:val="both"/>
        <w:rPr>
          <w:rFonts w:cs="Times New Roman"/>
          <w:b/>
        </w:rPr>
      </w:pPr>
    </w:p>
    <w:p w14:paraId="29C930E2" w14:textId="77777777" w:rsidR="009A5271" w:rsidRPr="009A5271" w:rsidRDefault="009A5271" w:rsidP="009A5271">
      <w:pPr>
        <w:pStyle w:val="Standard"/>
        <w:spacing w:line="360" w:lineRule="auto"/>
        <w:jc w:val="both"/>
        <w:rPr>
          <w:rFonts w:cs="Times New Roman"/>
          <w:b/>
        </w:rPr>
      </w:pPr>
      <w:r w:rsidRPr="009A5271">
        <w:rPr>
          <w:rFonts w:cs="Times New Roman"/>
          <w:b/>
        </w:rPr>
        <w:t>5. POŽIADAVKY NA VÝSTUP</w:t>
      </w:r>
    </w:p>
    <w:p w14:paraId="26651B6E" w14:textId="77777777" w:rsidR="009A5271" w:rsidRPr="009A5271" w:rsidRDefault="009A5271" w:rsidP="009A5271">
      <w:pPr>
        <w:pStyle w:val="Standard"/>
        <w:spacing w:line="360" w:lineRule="auto"/>
        <w:jc w:val="both"/>
        <w:rPr>
          <w:rFonts w:cs="Times New Roman"/>
          <w:b/>
        </w:rPr>
      </w:pPr>
    </w:p>
    <w:p w14:paraId="0FDA0FD3" w14:textId="77777777" w:rsidR="009A5271" w:rsidRPr="009A5271" w:rsidRDefault="009A5271" w:rsidP="009A5271">
      <w:pPr>
        <w:pStyle w:val="Standard"/>
        <w:spacing w:line="360" w:lineRule="auto"/>
        <w:jc w:val="both"/>
        <w:rPr>
          <w:rFonts w:cs="Times New Roman"/>
        </w:rPr>
      </w:pPr>
      <w:r w:rsidRPr="009A5271">
        <w:rPr>
          <w:rFonts w:cs="Times New Roman"/>
        </w:rPr>
        <w:t xml:space="preserve"> Žiaci sa naučia:</w:t>
      </w:r>
    </w:p>
    <w:p w14:paraId="3B9DC25B" w14:textId="77777777" w:rsidR="009A5271" w:rsidRPr="009A5271" w:rsidRDefault="009A5271" w:rsidP="009A5271">
      <w:pPr>
        <w:pStyle w:val="Standard"/>
        <w:spacing w:line="360" w:lineRule="auto"/>
        <w:jc w:val="both"/>
        <w:rPr>
          <w:rFonts w:cs="Times New Roman"/>
        </w:rPr>
      </w:pPr>
      <w:r w:rsidRPr="009A5271">
        <w:rPr>
          <w:rFonts w:cs="Times New Roman"/>
        </w:rPr>
        <w:t>- pracovať s počítačom, budú poznať základnú zostavu, periférie, vstupné a výstupné zariadenia,</w:t>
      </w:r>
    </w:p>
    <w:p w14:paraId="2E35F972" w14:textId="77777777" w:rsidR="009A5271" w:rsidRPr="009A5271" w:rsidRDefault="009A5271" w:rsidP="009A5271">
      <w:pPr>
        <w:pStyle w:val="Standard"/>
        <w:spacing w:line="360" w:lineRule="auto"/>
        <w:jc w:val="both"/>
        <w:rPr>
          <w:rFonts w:cs="Times New Roman"/>
        </w:rPr>
      </w:pPr>
      <w:r w:rsidRPr="009A5271">
        <w:rPr>
          <w:rFonts w:cs="Times New Roman"/>
        </w:rPr>
        <w:t>- zásady správneho sedenia pri po</w:t>
      </w:r>
      <w:r w:rsidRPr="009A5271">
        <w:rPr>
          <w:rFonts w:eastAsia="TimesNewRoman, 'Times New Roman" w:cs="Times New Roman"/>
        </w:rPr>
        <w:t>č</w:t>
      </w:r>
      <w:r w:rsidRPr="009A5271">
        <w:rPr>
          <w:rFonts w:cs="Times New Roman"/>
        </w:rPr>
        <w:t>íta</w:t>
      </w:r>
      <w:r w:rsidRPr="009A5271">
        <w:rPr>
          <w:rFonts w:eastAsia="TimesNewRoman, 'Times New Roman" w:cs="Times New Roman"/>
        </w:rPr>
        <w:t>č</w:t>
      </w:r>
      <w:r w:rsidRPr="009A5271">
        <w:rPr>
          <w:rFonts w:cs="Times New Roman"/>
        </w:rPr>
        <w:t xml:space="preserve">i, </w:t>
      </w:r>
      <w:proofErr w:type="spellStart"/>
      <w:r w:rsidRPr="009A5271">
        <w:rPr>
          <w:rFonts w:cs="Times New Roman"/>
        </w:rPr>
        <w:t>psychohygienu</w:t>
      </w:r>
      <w:proofErr w:type="spellEnd"/>
      <w:r w:rsidRPr="009A5271">
        <w:rPr>
          <w:rFonts w:cs="Times New Roman"/>
        </w:rPr>
        <w:t>,</w:t>
      </w:r>
    </w:p>
    <w:p w14:paraId="67AF62D4" w14:textId="77777777" w:rsidR="009A5271" w:rsidRPr="009A5271" w:rsidRDefault="009A5271" w:rsidP="009A5271">
      <w:pPr>
        <w:pStyle w:val="Standard"/>
        <w:spacing w:line="360" w:lineRule="auto"/>
        <w:jc w:val="both"/>
        <w:rPr>
          <w:rFonts w:eastAsia="TimesNewRoman, 'Times New Roman" w:cs="Times New Roman"/>
        </w:rPr>
      </w:pPr>
      <w:r w:rsidRPr="009A5271">
        <w:rPr>
          <w:rFonts w:eastAsia="TimesNewRoman, 'Times New Roman" w:cs="Times New Roman"/>
        </w:rPr>
        <w:t>- pracovať v prostredí jednoduchého textového  editora a upravovať text,</w:t>
      </w:r>
    </w:p>
    <w:p w14:paraId="4E6F45BE" w14:textId="77777777" w:rsidR="009A5271" w:rsidRPr="009A5271" w:rsidRDefault="009A5271" w:rsidP="009A5271">
      <w:pPr>
        <w:pStyle w:val="Standard"/>
        <w:spacing w:line="360" w:lineRule="auto"/>
        <w:jc w:val="both"/>
        <w:rPr>
          <w:rFonts w:eastAsia="TimesNewRoman, 'Times New Roman" w:cs="Times New Roman"/>
        </w:rPr>
      </w:pPr>
      <w:r w:rsidRPr="009A5271">
        <w:rPr>
          <w:rFonts w:eastAsia="TimesNewRoman, 'Times New Roman" w:cs="Times New Roman"/>
        </w:rPr>
        <w:t>- pracovať v programe Skicár,</w:t>
      </w:r>
    </w:p>
    <w:p w14:paraId="1DD364FD" w14:textId="77777777" w:rsidR="009A5271" w:rsidRPr="009A5271" w:rsidRDefault="009A5271" w:rsidP="009A5271">
      <w:pPr>
        <w:pStyle w:val="Standard"/>
        <w:spacing w:line="360" w:lineRule="auto"/>
        <w:jc w:val="both"/>
        <w:rPr>
          <w:rFonts w:cs="Times New Roman"/>
        </w:rPr>
      </w:pPr>
      <w:r w:rsidRPr="009A5271">
        <w:rPr>
          <w:rFonts w:cs="Times New Roman"/>
        </w:rPr>
        <w:t>- ukladať a otvárať obrázky,</w:t>
      </w:r>
    </w:p>
    <w:p w14:paraId="51D60504" w14:textId="77777777" w:rsidR="009A5271" w:rsidRPr="009A5271" w:rsidRDefault="009A5271" w:rsidP="009A5271">
      <w:pPr>
        <w:pStyle w:val="Standard"/>
        <w:spacing w:line="360" w:lineRule="auto"/>
        <w:jc w:val="both"/>
        <w:rPr>
          <w:rFonts w:cs="Times New Roman"/>
        </w:rPr>
      </w:pPr>
      <w:r w:rsidRPr="009A5271">
        <w:rPr>
          <w:rFonts w:cs="Times New Roman"/>
        </w:rPr>
        <w:t>- správne napísať internetovú adresu webovej stránky,</w:t>
      </w:r>
    </w:p>
    <w:p w14:paraId="1A8B52C2" w14:textId="77777777" w:rsidR="009A5271" w:rsidRPr="009A5271" w:rsidRDefault="009A5271" w:rsidP="009A5271">
      <w:pPr>
        <w:pStyle w:val="Standard"/>
        <w:spacing w:line="360" w:lineRule="auto"/>
        <w:jc w:val="both"/>
        <w:rPr>
          <w:rFonts w:cs="Times New Roman"/>
        </w:rPr>
      </w:pPr>
      <w:r w:rsidRPr="009A5271">
        <w:rPr>
          <w:rFonts w:cs="Times New Roman"/>
        </w:rPr>
        <w:t>- používať Internet – pracovať s elektronickou poštou (e-maily posiela</w:t>
      </w:r>
      <w:r w:rsidRPr="009A5271">
        <w:rPr>
          <w:rFonts w:eastAsia="TimesNewRoman, 'Times New Roman" w:cs="Times New Roman"/>
        </w:rPr>
        <w:t xml:space="preserve">ť </w:t>
      </w:r>
      <w:r w:rsidRPr="009A5271">
        <w:rPr>
          <w:rFonts w:cs="Times New Roman"/>
        </w:rPr>
        <w:t>a prija</w:t>
      </w:r>
      <w:r w:rsidRPr="009A5271">
        <w:rPr>
          <w:rFonts w:eastAsia="TimesNewRoman, 'Times New Roman" w:cs="Times New Roman"/>
        </w:rPr>
        <w:t>ť)</w:t>
      </w:r>
      <w:r w:rsidRPr="009A5271">
        <w:rPr>
          <w:rFonts w:cs="Times New Roman"/>
        </w:rPr>
        <w:t>; zásady etického správania v sieti internet,</w:t>
      </w:r>
    </w:p>
    <w:p w14:paraId="6DF289F5" w14:textId="77777777" w:rsidR="009A5271" w:rsidRPr="009A5271" w:rsidRDefault="009A5271" w:rsidP="009A5271">
      <w:pPr>
        <w:pStyle w:val="Standard"/>
        <w:spacing w:line="360" w:lineRule="auto"/>
        <w:jc w:val="both"/>
        <w:rPr>
          <w:rFonts w:cs="Times New Roman"/>
        </w:rPr>
      </w:pPr>
      <w:r w:rsidRPr="009A5271">
        <w:rPr>
          <w:rFonts w:cs="Times New Roman"/>
        </w:rPr>
        <w:t>- rozpoznávať vhodné detské webové stránky,</w:t>
      </w:r>
    </w:p>
    <w:p w14:paraId="0CA35FA9" w14:textId="77777777" w:rsidR="009A5271" w:rsidRPr="009A5271" w:rsidRDefault="009A5271" w:rsidP="009A5271">
      <w:pPr>
        <w:pStyle w:val="Standard"/>
        <w:spacing w:line="360" w:lineRule="auto"/>
        <w:jc w:val="both"/>
        <w:rPr>
          <w:rFonts w:cs="Times New Roman"/>
        </w:rPr>
      </w:pPr>
      <w:r w:rsidRPr="009A5271">
        <w:rPr>
          <w:rFonts w:cs="Times New Roman"/>
        </w:rPr>
        <w:t>- orientovať v jednoduchých hrách ,</w:t>
      </w:r>
    </w:p>
    <w:p w14:paraId="7299A059" w14:textId="77777777" w:rsidR="009A5271" w:rsidRPr="009A5271" w:rsidRDefault="009A5271" w:rsidP="009A5271">
      <w:pPr>
        <w:pStyle w:val="Standard"/>
        <w:spacing w:line="360" w:lineRule="auto"/>
        <w:jc w:val="both"/>
        <w:rPr>
          <w:rFonts w:cs="Times New Roman"/>
        </w:rPr>
      </w:pPr>
      <w:r w:rsidRPr="009A5271">
        <w:rPr>
          <w:rFonts w:cs="Times New Roman"/>
        </w:rPr>
        <w:t>- rozumieť príležitostiam a možným rizikám, ktoré sú spojené s využívaním internetu a IKT.</w:t>
      </w:r>
    </w:p>
    <w:p w14:paraId="0AA95AE4" w14:textId="77777777" w:rsidR="009A5271" w:rsidRPr="009A5271" w:rsidRDefault="009A5271" w:rsidP="009A5271">
      <w:pPr>
        <w:pStyle w:val="Standard"/>
        <w:spacing w:line="360" w:lineRule="auto"/>
        <w:jc w:val="both"/>
        <w:rPr>
          <w:rFonts w:cs="Times New Roman"/>
          <w:b/>
        </w:rPr>
      </w:pPr>
    </w:p>
    <w:p w14:paraId="1E108751" w14:textId="77777777" w:rsidR="009A5271" w:rsidRPr="009A5271" w:rsidRDefault="009A5271" w:rsidP="009A5271">
      <w:pPr>
        <w:pStyle w:val="Standard"/>
        <w:spacing w:line="360" w:lineRule="auto"/>
        <w:jc w:val="both"/>
        <w:rPr>
          <w:rFonts w:cs="Times New Roman"/>
          <w:b/>
        </w:rPr>
      </w:pPr>
      <w:r w:rsidRPr="009A5271">
        <w:rPr>
          <w:rFonts w:cs="Times New Roman"/>
          <w:b/>
        </w:rPr>
        <w:t>6. HODNOTENIE PREDMETU</w:t>
      </w:r>
    </w:p>
    <w:p w14:paraId="7B23E186" w14:textId="77777777" w:rsidR="009A5271" w:rsidRPr="009A5271" w:rsidRDefault="009A5271" w:rsidP="009A5271">
      <w:pPr>
        <w:pStyle w:val="Standard"/>
        <w:spacing w:line="360" w:lineRule="auto"/>
        <w:jc w:val="both"/>
        <w:rPr>
          <w:rFonts w:cs="Times New Roman"/>
          <w:b/>
        </w:rPr>
      </w:pPr>
    </w:p>
    <w:p w14:paraId="2A8FCD3D" w14:textId="77777777" w:rsidR="009A5271" w:rsidRPr="009A5271" w:rsidRDefault="009A5271" w:rsidP="009A5271">
      <w:pPr>
        <w:pStyle w:val="Standard"/>
        <w:spacing w:line="360" w:lineRule="auto"/>
        <w:jc w:val="both"/>
        <w:rPr>
          <w:rFonts w:cs="Times New Roman"/>
        </w:rPr>
      </w:pPr>
      <w:r w:rsidRPr="009A5271">
        <w:rPr>
          <w:rFonts w:cs="Times New Roman"/>
        </w:rPr>
        <w:t>Žiaci sú hodnotení podľa metodického pokynu   číslo 1/ 2010 - R z 12. januára 2010  na hodnotenie žiakov s ľahkým stupňom mentálneho postihnutia ISCED -1.</w:t>
      </w:r>
    </w:p>
    <w:p w14:paraId="69C164DD" w14:textId="77777777" w:rsidR="009A5271" w:rsidRPr="009A5271" w:rsidRDefault="009A5271" w:rsidP="009A5271">
      <w:pPr>
        <w:pStyle w:val="Standard"/>
        <w:spacing w:line="360" w:lineRule="auto"/>
        <w:jc w:val="both"/>
        <w:rPr>
          <w:rFonts w:cs="Times New Roman"/>
        </w:rPr>
      </w:pPr>
      <w:r w:rsidRPr="009A5271">
        <w:rPr>
          <w:rFonts w:cs="Times New Roman"/>
        </w:rPr>
        <w:t>Pri hodnotení pristupujeme ku každému žiakovi individuálne. Neporovnávame výsledky detí medzi sebou, ale hodnotíme každého podľa jeho možností a schopností. Snaha každého učiteľa je pozitívne hodnotenie (nielen slovom a známkou). V danom predmete sú žiaci priebežne hodnotení podľa svojich výsledkov a snahy. Žiakov postupne vedieme, aby sa vedeli ohodnotiť sami, ale aj svojho spolužiaka. Využívame motivačné, ústne a písomné hodnotenia.</w:t>
      </w:r>
    </w:p>
    <w:p w14:paraId="3B476BF8" w14:textId="77777777" w:rsidR="009A5271" w:rsidRPr="009A5271" w:rsidRDefault="009A5271" w:rsidP="009A5271">
      <w:pPr>
        <w:pStyle w:val="Standard"/>
        <w:autoSpaceDE w:val="0"/>
        <w:spacing w:line="360" w:lineRule="auto"/>
        <w:jc w:val="both"/>
        <w:rPr>
          <w:rFonts w:cs="Times New Roman"/>
          <w:b/>
        </w:rPr>
      </w:pPr>
    </w:p>
    <w:p w14:paraId="3E05E255" w14:textId="77777777" w:rsidR="003C0D32" w:rsidRPr="00BB1747" w:rsidRDefault="009A5271" w:rsidP="00BB1747">
      <w:pPr>
        <w:pStyle w:val="Standard"/>
        <w:autoSpaceDE w:val="0"/>
        <w:spacing w:line="360" w:lineRule="auto"/>
        <w:jc w:val="both"/>
        <w:rPr>
          <w:rFonts w:cs="Times New Roman"/>
          <w:b/>
        </w:rPr>
      </w:pPr>
      <w:r w:rsidRPr="009A5271">
        <w:rPr>
          <w:rFonts w:cs="Times New Roman"/>
          <w:b/>
        </w:rPr>
        <w:t>7. ČASOVÁ DOTÁCIA</w:t>
      </w:r>
      <w:r w:rsidR="003C0D32">
        <w:rPr>
          <w:rFonts w:cs="Times New Roman"/>
          <w:b/>
        </w:rPr>
        <w:t xml:space="preserve"> -1 </w:t>
      </w:r>
      <w:r w:rsidRPr="009A5271">
        <w:rPr>
          <w:color w:val="000000"/>
        </w:rPr>
        <w:t>hodina týždenne</w:t>
      </w:r>
    </w:p>
    <w:p w14:paraId="02C8BD89" w14:textId="77777777" w:rsidR="003C0D32" w:rsidRDefault="003C0D32" w:rsidP="006C640E">
      <w:pPr>
        <w:tabs>
          <w:tab w:val="left" w:pos="960"/>
        </w:tabs>
        <w:spacing w:before="0" w:beforeAutospacing="0" w:after="0" w:afterAutospacing="0" w:line="360" w:lineRule="auto"/>
        <w:jc w:val="both"/>
        <w:rPr>
          <w:rFonts w:ascii="Times New Roman" w:hAnsi="Times New Roman"/>
          <w:color w:val="000000"/>
          <w:sz w:val="24"/>
          <w:szCs w:val="24"/>
        </w:rPr>
      </w:pPr>
    </w:p>
    <w:p w14:paraId="6A1BDE66" w14:textId="77777777" w:rsidR="003C0D32" w:rsidRDefault="003C0D32" w:rsidP="006C640E">
      <w:pPr>
        <w:tabs>
          <w:tab w:val="left" w:pos="960"/>
        </w:tabs>
        <w:spacing w:before="0" w:beforeAutospacing="0" w:after="0" w:afterAutospacing="0" w:line="360" w:lineRule="auto"/>
        <w:jc w:val="both"/>
        <w:rPr>
          <w:rFonts w:ascii="Times New Roman" w:hAnsi="Times New Roman"/>
          <w:color w:val="000000"/>
          <w:sz w:val="24"/>
          <w:szCs w:val="24"/>
        </w:rPr>
      </w:pPr>
    </w:p>
    <w:p w14:paraId="4A2FE0A6" w14:textId="77777777" w:rsidR="003C0D32" w:rsidRDefault="003C0D32" w:rsidP="006C640E">
      <w:pPr>
        <w:tabs>
          <w:tab w:val="left" w:pos="960"/>
        </w:tabs>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726054" w:rsidRPr="00A30937" w14:paraId="42BE5CC9"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29CA18DF"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28F150"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726054" w:rsidRPr="00A30937" w14:paraId="5404E3D9"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1BFA52E1"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D4A3CA1"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informatika</w:t>
            </w:r>
          </w:p>
        </w:tc>
      </w:tr>
      <w:tr w:rsidR="00726054" w:rsidRPr="00A30937" w14:paraId="1E2C9506"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5AA5E34F"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90E219F"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726054" w:rsidRPr="00A30937" w14:paraId="7168A635"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2F5DCCDD"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C891147"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deviaty</w:t>
            </w:r>
          </w:p>
        </w:tc>
      </w:tr>
      <w:tr w:rsidR="00726054" w:rsidRPr="00A30937" w14:paraId="4B7984AC"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56BD4227"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59FB899"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726054" w:rsidRPr="00A30937" w14:paraId="30B1E053"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0FE39214"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867C9B5"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726054" w:rsidRPr="00A30937" w14:paraId="1B6762A7" w14:textId="77777777" w:rsidTr="002A45A3">
        <w:trPr>
          <w:trHeight w:val="276"/>
        </w:trPr>
        <w:tc>
          <w:tcPr>
            <w:tcW w:w="4361" w:type="dxa"/>
            <w:tcBorders>
              <w:top w:val="single" w:sz="4" w:space="0" w:color="000000"/>
              <w:left w:val="single" w:sz="4" w:space="0" w:color="000000"/>
              <w:bottom w:val="single" w:sz="4" w:space="0" w:color="000000"/>
            </w:tcBorders>
          </w:tcPr>
          <w:p w14:paraId="32F79324"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ED48E63" w14:textId="77777777" w:rsidR="00726054" w:rsidRPr="00A30937" w:rsidRDefault="00726054"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8406FB7" w14:textId="77777777" w:rsidR="009A5271" w:rsidRDefault="009A5271" w:rsidP="005162C7">
      <w:pPr>
        <w:tabs>
          <w:tab w:val="left" w:pos="960"/>
        </w:tabs>
        <w:rPr>
          <w:rFonts w:ascii="Times New Roman" w:hAnsi="Times New Roman"/>
          <w:b/>
          <w:sz w:val="24"/>
          <w:szCs w:val="24"/>
        </w:rPr>
      </w:pPr>
    </w:p>
    <w:p w14:paraId="0B0AB186" w14:textId="77777777" w:rsidR="00726054" w:rsidRPr="00726054" w:rsidRDefault="00726054" w:rsidP="00726054">
      <w:pPr>
        <w:tabs>
          <w:tab w:val="left" w:pos="960"/>
        </w:tabs>
        <w:rPr>
          <w:rFonts w:ascii="Times New Roman" w:hAnsi="Times New Roman"/>
          <w:b/>
          <w:sz w:val="24"/>
          <w:szCs w:val="24"/>
        </w:rPr>
      </w:pPr>
      <w:r w:rsidRPr="00726054">
        <w:rPr>
          <w:rFonts w:ascii="Times New Roman" w:hAnsi="Times New Roman"/>
          <w:b/>
          <w:sz w:val="24"/>
          <w:szCs w:val="24"/>
        </w:rPr>
        <w:t xml:space="preserve">2. CIELE PREDMETU </w:t>
      </w:r>
    </w:p>
    <w:p w14:paraId="344926B1"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 rámci vyhľadávania informácií na Internete sa žiaci učia vyhľadať praktické informácie (napríklad vhodný dopravný spoj, predpoveď počasia na daný deň, recept na prípravu jednoduchého jedla, ordinačné hodiny svojho lekára). </w:t>
      </w:r>
    </w:p>
    <w:p w14:paraId="755E12F0"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Vytvárať jednoduchú tabuľku v textovom editore, orientovať sa v nej a upravovať ju. </w:t>
      </w:r>
    </w:p>
    <w:p w14:paraId="35097BB2"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Vedieť samostatne pracovať s jednotlivými nástrojmi v grafickom editore, </w:t>
      </w:r>
    </w:p>
    <w:p w14:paraId="47DB34E7"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rozšíriť zručnosti v práci s textom, vedieť používať nástroje na úpravu textov, </w:t>
      </w:r>
    </w:p>
    <w:p w14:paraId="3F896892"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naučiť sa pracovať s tabuľkou v MS Word, </w:t>
      </w:r>
    </w:p>
    <w:p w14:paraId="157D7D09"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rozvíjať schopnosť kooperácie a komunikácie, </w:t>
      </w:r>
    </w:p>
    <w:p w14:paraId="0A328D80"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pochopiť základné autorské práva, </w:t>
      </w:r>
    </w:p>
    <w:p w14:paraId="506B2910" w14:textId="77777777" w:rsidR="009A5271"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vedieť prezentovať výsledky svojej práce.</w:t>
      </w:r>
    </w:p>
    <w:p w14:paraId="3A13222E" w14:textId="77777777" w:rsidR="00726054" w:rsidRPr="00726054" w:rsidRDefault="00726054" w:rsidP="00726054">
      <w:pPr>
        <w:tabs>
          <w:tab w:val="left" w:pos="960"/>
        </w:tabs>
        <w:rPr>
          <w:rFonts w:ascii="Times New Roman" w:hAnsi="Times New Roman"/>
          <w:b/>
          <w:sz w:val="24"/>
          <w:szCs w:val="24"/>
        </w:rPr>
      </w:pPr>
      <w:r w:rsidRPr="00726054">
        <w:rPr>
          <w:rFonts w:ascii="Times New Roman" w:hAnsi="Times New Roman"/>
          <w:b/>
          <w:sz w:val="24"/>
          <w:szCs w:val="24"/>
        </w:rPr>
        <w:t>3. OBSAH PREDMETU</w:t>
      </w:r>
    </w:p>
    <w:p w14:paraId="0B13109C" w14:textId="77777777" w:rsidR="00726054" w:rsidRPr="00726054" w:rsidRDefault="00726054" w:rsidP="00726054">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Informácie okolo nás </w:t>
      </w:r>
    </w:p>
    <w:p w14:paraId="7570F89A" w14:textId="77777777" w:rsidR="00726054" w:rsidRPr="00726054" w:rsidRDefault="00726054" w:rsidP="00726054">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Komunikácia prostredníctvom IKT </w:t>
      </w:r>
    </w:p>
    <w:p w14:paraId="09FE142D" w14:textId="77777777" w:rsidR="00726054" w:rsidRPr="00726054" w:rsidRDefault="00726054" w:rsidP="00726054">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Postupy, riešenie problémov </w:t>
      </w:r>
    </w:p>
    <w:p w14:paraId="7358A8EF" w14:textId="77777777" w:rsidR="00726054" w:rsidRPr="00726054" w:rsidRDefault="00726054" w:rsidP="00726054">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Princípy fungovania IKT </w:t>
      </w:r>
    </w:p>
    <w:p w14:paraId="2B55C792" w14:textId="77777777" w:rsidR="00726054" w:rsidRDefault="00726054" w:rsidP="00726054">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Informačná spoločnosť</w:t>
      </w:r>
    </w:p>
    <w:p w14:paraId="14D5F180" w14:textId="77777777" w:rsidR="00726054" w:rsidRPr="00726054" w:rsidRDefault="00726054" w:rsidP="00726054">
      <w:pPr>
        <w:tabs>
          <w:tab w:val="left" w:pos="960"/>
        </w:tabs>
        <w:spacing w:before="0" w:beforeAutospacing="0" w:after="0" w:afterAutospacing="0" w:line="360" w:lineRule="auto"/>
        <w:rPr>
          <w:rFonts w:ascii="Times New Roman" w:hAnsi="Times New Roman"/>
          <w:b/>
          <w:sz w:val="24"/>
          <w:szCs w:val="24"/>
        </w:rPr>
      </w:pPr>
    </w:p>
    <w:p w14:paraId="6E9E7D96"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Informácie okolo nás </w:t>
      </w:r>
    </w:p>
    <w:p w14:paraId="5144C546" w14:textId="77777777" w:rsidR="00726054" w:rsidRPr="00726054" w:rsidRDefault="00726054" w:rsidP="00726054">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Prehrávanie, ukladanie zvukového záznamu. </w:t>
      </w:r>
    </w:p>
    <w:p w14:paraId="5650E9EB" w14:textId="77777777" w:rsidR="00726054" w:rsidRPr="00726054" w:rsidRDefault="00726054" w:rsidP="00726054">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Tvorba jednoduchých animácií. </w:t>
      </w:r>
    </w:p>
    <w:p w14:paraId="792AADE4" w14:textId="77777777" w:rsidR="00726054" w:rsidRPr="00726054" w:rsidRDefault="00726054" w:rsidP="00726054">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Rozširovanie zručnosti v práci s textom </w:t>
      </w:r>
    </w:p>
    <w:p w14:paraId="755DF5A4" w14:textId="77777777" w:rsidR="00726054" w:rsidRPr="00726054" w:rsidRDefault="00726054" w:rsidP="00726054">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Kombinácia textu a obrázka. </w:t>
      </w:r>
    </w:p>
    <w:p w14:paraId="30A5917C"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lastRenderedPageBreak/>
        <w:t xml:space="preserve">Vkladanie obrázka do textu cez schránku. </w:t>
      </w:r>
    </w:p>
    <w:p w14:paraId="5ACB1418"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MS Word – vkladanie a formátovanie jednoduchej tabuľky. </w:t>
      </w:r>
    </w:p>
    <w:p w14:paraId="3BCEB296"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Ukladanie informácií do súborov (text, obrázok, zvuk). Základné</w:t>
      </w:r>
      <w:r>
        <w:rPr>
          <w:rFonts w:ascii="Times New Roman" w:hAnsi="Times New Roman"/>
          <w:sz w:val="24"/>
          <w:szCs w:val="24"/>
        </w:rPr>
        <w:t xml:space="preserve"> autorské práva pri kopírovaní textu, obrázkov, hier. </w:t>
      </w:r>
      <w:r w:rsidRPr="00726054">
        <w:rPr>
          <w:rFonts w:ascii="Times New Roman" w:hAnsi="Times New Roman"/>
          <w:sz w:val="24"/>
          <w:szCs w:val="24"/>
        </w:rPr>
        <w:t xml:space="preserve">Počítačové didaktické hry. </w:t>
      </w:r>
    </w:p>
    <w:p w14:paraId="03A6047B"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 xml:space="preserve">Komunikácia prostredníctvom IKT </w:t>
      </w:r>
    </w:p>
    <w:p w14:paraId="130689F3"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e- mail, poštový program, e- mailová adresa, adresár </w:t>
      </w:r>
    </w:p>
    <w:p w14:paraId="7CE6E9A5"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Samostatné posielanie a prijímanie jednoduchých listo</w:t>
      </w:r>
      <w:r>
        <w:rPr>
          <w:rFonts w:ascii="Times New Roman" w:hAnsi="Times New Roman"/>
          <w:sz w:val="24"/>
          <w:szCs w:val="24"/>
        </w:rPr>
        <w:t xml:space="preserve">v. Tvorba a využitie adresára. </w:t>
      </w:r>
      <w:r w:rsidRPr="00726054">
        <w:rPr>
          <w:rFonts w:ascii="Times New Roman" w:hAnsi="Times New Roman"/>
          <w:sz w:val="24"/>
          <w:szCs w:val="24"/>
        </w:rPr>
        <w:t>Posielanie prílo</w:t>
      </w:r>
      <w:r>
        <w:rPr>
          <w:rFonts w:ascii="Times New Roman" w:hAnsi="Times New Roman"/>
          <w:sz w:val="24"/>
          <w:szCs w:val="24"/>
        </w:rPr>
        <w:t xml:space="preserve">h, hromadné odosielanie správ. </w:t>
      </w:r>
      <w:r w:rsidRPr="00726054">
        <w:rPr>
          <w:rFonts w:ascii="Times New Roman" w:hAnsi="Times New Roman"/>
          <w:sz w:val="24"/>
          <w:szCs w:val="24"/>
        </w:rPr>
        <w:t>Bezpečné a etické správanie v e- mailovej komunik</w:t>
      </w:r>
      <w:r>
        <w:rPr>
          <w:rFonts w:ascii="Times New Roman" w:hAnsi="Times New Roman"/>
          <w:sz w:val="24"/>
          <w:szCs w:val="24"/>
        </w:rPr>
        <w:t xml:space="preserve">ácii, ochrana osobných údajov. </w:t>
      </w:r>
      <w:proofErr w:type="spellStart"/>
      <w:r w:rsidRPr="00726054">
        <w:rPr>
          <w:rFonts w:ascii="Times New Roman" w:hAnsi="Times New Roman"/>
          <w:sz w:val="24"/>
          <w:szCs w:val="24"/>
        </w:rPr>
        <w:t>www</w:t>
      </w:r>
      <w:proofErr w:type="spellEnd"/>
      <w:r w:rsidRPr="00726054">
        <w:rPr>
          <w:rFonts w:ascii="Times New Roman" w:hAnsi="Times New Roman"/>
          <w:sz w:val="24"/>
          <w:szCs w:val="24"/>
        </w:rPr>
        <w:t>, webový prehliadač, webov</w:t>
      </w:r>
      <w:r>
        <w:rPr>
          <w:rFonts w:ascii="Times New Roman" w:hAnsi="Times New Roman"/>
          <w:sz w:val="24"/>
          <w:szCs w:val="24"/>
        </w:rPr>
        <w:t xml:space="preserve">á stránka, odkaz, vyhľadávanie </w:t>
      </w:r>
      <w:proofErr w:type="spellStart"/>
      <w:r w:rsidRPr="00726054">
        <w:rPr>
          <w:rFonts w:ascii="Times New Roman" w:hAnsi="Times New Roman"/>
          <w:sz w:val="24"/>
          <w:szCs w:val="24"/>
        </w:rPr>
        <w:t>Vyhľadávanie</w:t>
      </w:r>
      <w:proofErr w:type="spellEnd"/>
      <w:r w:rsidRPr="00726054">
        <w:rPr>
          <w:rFonts w:ascii="Times New Roman" w:hAnsi="Times New Roman"/>
          <w:sz w:val="24"/>
          <w:szCs w:val="24"/>
        </w:rPr>
        <w:t xml:space="preserve"> informácií</w:t>
      </w:r>
      <w:r>
        <w:rPr>
          <w:rFonts w:ascii="Times New Roman" w:hAnsi="Times New Roman"/>
          <w:sz w:val="24"/>
          <w:szCs w:val="24"/>
        </w:rPr>
        <w:t xml:space="preserve"> v elektronickej encyklopédii. </w:t>
      </w:r>
      <w:r w:rsidRPr="00726054">
        <w:rPr>
          <w:rFonts w:ascii="Times New Roman" w:hAnsi="Times New Roman"/>
          <w:sz w:val="24"/>
          <w:szCs w:val="24"/>
        </w:rPr>
        <w:t>Výber vhodnej informácie, práca s kľúčovým slovom, spracova</w:t>
      </w:r>
      <w:r>
        <w:rPr>
          <w:rFonts w:ascii="Times New Roman" w:hAnsi="Times New Roman"/>
          <w:sz w:val="24"/>
          <w:szCs w:val="24"/>
        </w:rPr>
        <w:t xml:space="preserve">nie informácie z Internetu. </w:t>
      </w:r>
      <w:r w:rsidRPr="00726054">
        <w:rPr>
          <w:rFonts w:ascii="Times New Roman" w:hAnsi="Times New Roman"/>
          <w:sz w:val="24"/>
          <w:szCs w:val="24"/>
        </w:rPr>
        <w:t>On-line hry, zás</w:t>
      </w:r>
      <w:r>
        <w:rPr>
          <w:rFonts w:ascii="Times New Roman" w:hAnsi="Times New Roman"/>
          <w:sz w:val="24"/>
          <w:szCs w:val="24"/>
        </w:rPr>
        <w:t xml:space="preserve">ady správania sa na portáloch. </w:t>
      </w:r>
      <w:r w:rsidRPr="00726054">
        <w:rPr>
          <w:rFonts w:ascii="Times New Roman" w:hAnsi="Times New Roman"/>
          <w:sz w:val="24"/>
          <w:szCs w:val="24"/>
        </w:rPr>
        <w:t xml:space="preserve">Školské portály. </w:t>
      </w:r>
    </w:p>
    <w:p w14:paraId="419E4BE3"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 xml:space="preserve">Postupy, riešenie problémov </w:t>
      </w:r>
    </w:p>
    <w:p w14:paraId="70D2217F"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Skladanie podľa návodov. </w:t>
      </w:r>
    </w:p>
    <w:p w14:paraId="485C03C4"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Riešenie jednoduchých algoritmov v detskom programovacom prostredí.  </w:t>
      </w:r>
    </w:p>
    <w:p w14:paraId="0D094F25"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Samostatné ovládanie výučbového softvéru. </w:t>
      </w:r>
    </w:p>
    <w:p w14:paraId="392E0938"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Používanie vyučovacích programov pre žiakov, ktoré rozvíjajú logické myslenie. </w:t>
      </w:r>
    </w:p>
    <w:p w14:paraId="36248DD3"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Princípy fungovania IKT </w:t>
      </w:r>
    </w:p>
    <w:p w14:paraId="3361A162" w14:textId="77777777" w:rsidR="00726054" w:rsidRPr="00726054" w:rsidRDefault="00726054" w:rsidP="00726054">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Skener </w:t>
      </w:r>
    </w:p>
    <w:p w14:paraId="4378FC40" w14:textId="77777777" w:rsidR="00726054" w:rsidRPr="00726054" w:rsidRDefault="00726054" w:rsidP="00726054">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Skenovanie textu, obrázka a ich ukladanie, upevňovanie zručnosti. </w:t>
      </w:r>
    </w:p>
    <w:p w14:paraId="13720050" w14:textId="77777777" w:rsidR="00726054" w:rsidRPr="00726054" w:rsidRDefault="00726054" w:rsidP="00726054">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CD mechanika </w:t>
      </w:r>
    </w:p>
    <w:p w14:paraId="1782C778" w14:textId="77777777" w:rsidR="00726054" w:rsidRPr="00726054" w:rsidRDefault="00726054" w:rsidP="00726054">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Ovládanie CD mechaniky, spustenie CD, DVD, USB – upevňovanie zručnosti. </w:t>
      </w:r>
    </w:p>
    <w:p w14:paraId="0F2B083C" w14:textId="77777777" w:rsidR="00726054" w:rsidRPr="00726054" w:rsidRDefault="00726054" w:rsidP="00726054">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Ukladanie informácií na rôzne médiá, porovnávanie ich kapacity.</w:t>
      </w:r>
    </w:p>
    <w:p w14:paraId="00E79DC6"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Informačná spoločnosť </w:t>
      </w:r>
    </w:p>
    <w:p w14:paraId="509C5C57"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Informačné technológie v škole </w:t>
      </w:r>
    </w:p>
    <w:p w14:paraId="198F6447"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Využívanie rôznych typov edukačných programov pre rôzne predmety. </w:t>
      </w:r>
    </w:p>
    <w:p w14:paraId="2D06C199"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Bezpečnosť počítača - prečo a pred kým treba chrániť počítač. </w:t>
      </w:r>
    </w:p>
    <w:p w14:paraId="773DE132"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Voľný čas a IKT </w:t>
      </w:r>
    </w:p>
    <w:p w14:paraId="1BF53A78" w14:textId="77777777" w:rsid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Počítačové hry, hudba, filmy.</w:t>
      </w:r>
    </w:p>
    <w:p w14:paraId="29D0D873" w14:textId="77777777" w:rsidR="00726054" w:rsidRDefault="00726054" w:rsidP="00726054">
      <w:pPr>
        <w:tabs>
          <w:tab w:val="left" w:pos="960"/>
        </w:tabs>
        <w:rPr>
          <w:rFonts w:ascii="Times New Roman" w:hAnsi="Times New Roman"/>
          <w:b/>
          <w:sz w:val="24"/>
          <w:szCs w:val="24"/>
        </w:rPr>
      </w:pPr>
      <w:r w:rsidRPr="00726054">
        <w:rPr>
          <w:rFonts w:ascii="Times New Roman" w:hAnsi="Times New Roman"/>
          <w:b/>
          <w:sz w:val="24"/>
          <w:szCs w:val="24"/>
        </w:rPr>
        <w:t>4. STRATÉGIE VYUČOV</w:t>
      </w:r>
    </w:p>
    <w:p w14:paraId="4C0C78DC"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lastRenderedPageBreak/>
        <w:t xml:space="preserve">Žiaci získavajú zručnosti prostredníctvom aplikácií, ktoré sú primerané obsahom aj ovládaním ich veku a mentálnym schopnostiam. Učíme ich využívať možnosti IKT pri riešení projektových úloh a ich prezentácií. </w:t>
      </w:r>
    </w:p>
    <w:p w14:paraId="15857BE5"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Pri voľbe vyučovacích metód a foriem prihliadame na obsah vyučovania, na individualitu žiakov a klímu triedy tak, aby boli splnené stanovené ciele a rozvíjali sa kľúčové kompetencie žiakov pre daný predmet. </w:t>
      </w:r>
    </w:p>
    <w:p w14:paraId="3CEED037" w14:textId="77777777" w:rsidR="00726054" w:rsidRPr="00726054" w:rsidRDefault="00726054" w:rsidP="00726054">
      <w:pPr>
        <w:tabs>
          <w:tab w:val="left" w:pos="960"/>
        </w:tabs>
        <w:rPr>
          <w:rFonts w:ascii="Times New Roman" w:hAnsi="Times New Roman"/>
          <w:b/>
          <w:sz w:val="24"/>
          <w:szCs w:val="24"/>
        </w:rPr>
      </w:pPr>
      <w:r w:rsidRPr="00726054">
        <w:rPr>
          <w:rFonts w:ascii="Times New Roman" w:hAnsi="Times New Roman"/>
          <w:b/>
          <w:sz w:val="24"/>
          <w:szCs w:val="24"/>
        </w:rPr>
        <w:t xml:space="preserve">Pri výučbe informatickej výchovy využívame najmä: </w:t>
      </w:r>
    </w:p>
    <w:p w14:paraId="30B6A785"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riadený rozhovor (aktivizovanie poznatkov a skúseností žiakov), </w:t>
      </w:r>
    </w:p>
    <w:p w14:paraId="6A45757A"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výklad učiteľa, </w:t>
      </w:r>
    </w:p>
    <w:p w14:paraId="05B8B333"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motivácia, názorná ukážka, demonštrácia, prezentácia prác, počítačové didaktické hry, vyhľadávanie informácií a materiálov,</w:t>
      </w:r>
    </w:p>
    <w:p w14:paraId="19BF51E5"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problémová metóda (upútanie pozornosti prostredníctvom nastoleného problému), </w:t>
      </w:r>
    </w:p>
    <w:p w14:paraId="5BB571AA"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rozprávanie (vyjadrovanie skúseností a aktívne počúvanie), </w:t>
      </w:r>
    </w:p>
    <w:p w14:paraId="5AD67ECB"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kooperatívne vyučovanie (forma skupinového vyučovania – napr. vo dvojiciach, </w:t>
      </w:r>
    </w:p>
    <w:p w14:paraId="71CB0B22"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prezentačná metóda (prezentácia s využitím dataprojektoru), </w:t>
      </w:r>
    </w:p>
    <w:p w14:paraId="15770BF1"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heuristická metóda (učenie sa riešením problémov), </w:t>
      </w:r>
    </w:p>
    <w:p w14:paraId="1311E84E"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projektové, zážitkové vyučovanie, </w:t>
      </w:r>
    </w:p>
    <w:p w14:paraId="3109C451"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samostatná práca žiakov (s pracovným listom, s počítačom, s internetom), </w:t>
      </w:r>
    </w:p>
    <w:p w14:paraId="5EBD11F1"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individuálny prístup, </w:t>
      </w:r>
    </w:p>
    <w:p w14:paraId="16664570"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metóda optimálneho kódovania informácie, </w:t>
      </w:r>
    </w:p>
    <w:p w14:paraId="6C8288F7" w14:textId="77777777" w:rsidR="00726054" w:rsidRPr="00726054" w:rsidRDefault="00726054" w:rsidP="00726054">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intenzívna spätná väzba. </w:t>
      </w:r>
    </w:p>
    <w:p w14:paraId="66CD5D2B" w14:textId="77777777" w:rsidR="00726054" w:rsidRPr="00726054" w:rsidRDefault="00726054" w:rsidP="00726054">
      <w:pPr>
        <w:tabs>
          <w:tab w:val="left" w:pos="960"/>
        </w:tabs>
        <w:rPr>
          <w:rFonts w:ascii="Times New Roman" w:hAnsi="Times New Roman"/>
          <w:b/>
          <w:sz w:val="24"/>
          <w:szCs w:val="24"/>
        </w:rPr>
      </w:pPr>
      <w:r w:rsidRPr="00726054">
        <w:rPr>
          <w:rFonts w:ascii="Times New Roman" w:hAnsi="Times New Roman"/>
          <w:b/>
          <w:sz w:val="24"/>
          <w:szCs w:val="24"/>
        </w:rPr>
        <w:t>5. UČEBNÉ ZDROJE</w:t>
      </w:r>
    </w:p>
    <w:p w14:paraId="6F7C3B1F"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Informatika okolo </w:t>
      </w:r>
      <w:proofErr w:type="spellStart"/>
      <w:r w:rsidRPr="00726054">
        <w:rPr>
          <w:rFonts w:ascii="Times New Roman" w:hAnsi="Times New Roman"/>
          <w:sz w:val="24"/>
          <w:szCs w:val="24"/>
        </w:rPr>
        <w:t>nás:Kalaš</w:t>
      </w:r>
      <w:proofErr w:type="spellEnd"/>
      <w:r w:rsidRPr="00726054">
        <w:rPr>
          <w:rFonts w:ascii="Times New Roman" w:hAnsi="Times New Roman"/>
          <w:sz w:val="24"/>
          <w:szCs w:val="24"/>
        </w:rPr>
        <w:t xml:space="preserve">, </w:t>
      </w:r>
      <w:proofErr w:type="spellStart"/>
      <w:r w:rsidRPr="00726054">
        <w:rPr>
          <w:rFonts w:ascii="Times New Roman" w:hAnsi="Times New Roman"/>
          <w:sz w:val="24"/>
          <w:szCs w:val="24"/>
        </w:rPr>
        <w:t>Winczer</w:t>
      </w:r>
      <w:proofErr w:type="spellEnd"/>
    </w:p>
    <w:p w14:paraId="0BF501CF"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Informačné technológie: </w:t>
      </w:r>
      <w:proofErr w:type="spellStart"/>
      <w:r w:rsidRPr="00726054">
        <w:rPr>
          <w:rFonts w:ascii="Times New Roman" w:hAnsi="Times New Roman"/>
          <w:sz w:val="24"/>
          <w:szCs w:val="24"/>
        </w:rPr>
        <w:t>Harčarufka.R</w:t>
      </w:r>
      <w:proofErr w:type="spellEnd"/>
      <w:r w:rsidRPr="00726054">
        <w:rPr>
          <w:rFonts w:ascii="Times New Roman" w:hAnsi="Times New Roman"/>
          <w:sz w:val="24"/>
          <w:szCs w:val="24"/>
        </w:rPr>
        <w:t>., Harčarufková.K.,</w:t>
      </w:r>
      <w:proofErr w:type="spellStart"/>
      <w:r w:rsidRPr="00726054">
        <w:rPr>
          <w:rFonts w:ascii="Times New Roman" w:hAnsi="Times New Roman"/>
          <w:sz w:val="24"/>
          <w:szCs w:val="24"/>
        </w:rPr>
        <w:t>Peruková.D</w:t>
      </w:r>
      <w:proofErr w:type="spellEnd"/>
      <w:r w:rsidRPr="00726054">
        <w:rPr>
          <w:rFonts w:ascii="Times New Roman" w:hAnsi="Times New Roman"/>
          <w:sz w:val="24"/>
          <w:szCs w:val="24"/>
        </w:rPr>
        <w:t>.</w:t>
      </w:r>
    </w:p>
    <w:p w14:paraId="51532B41"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Odborné časopisy a knihy </w:t>
      </w:r>
    </w:p>
    <w:p w14:paraId="7EAF3A45"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Internet </w:t>
      </w:r>
    </w:p>
    <w:p w14:paraId="235B6B38"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Program </w:t>
      </w:r>
      <w:proofErr w:type="spellStart"/>
      <w:r w:rsidRPr="00726054">
        <w:rPr>
          <w:rFonts w:ascii="Times New Roman" w:hAnsi="Times New Roman"/>
          <w:sz w:val="24"/>
          <w:szCs w:val="24"/>
        </w:rPr>
        <w:t>Drawing</w:t>
      </w:r>
      <w:proofErr w:type="spellEnd"/>
      <w:r w:rsidRPr="00726054">
        <w:rPr>
          <w:rFonts w:ascii="Times New Roman" w:hAnsi="Times New Roman"/>
          <w:sz w:val="24"/>
          <w:szCs w:val="24"/>
        </w:rPr>
        <w:t xml:space="preserve"> </w:t>
      </w:r>
      <w:proofErr w:type="spellStart"/>
      <w:r w:rsidRPr="00726054">
        <w:rPr>
          <w:rFonts w:ascii="Times New Roman" w:hAnsi="Times New Roman"/>
          <w:sz w:val="24"/>
          <w:szCs w:val="24"/>
        </w:rPr>
        <w:t>for</w:t>
      </w:r>
      <w:proofErr w:type="spellEnd"/>
      <w:r w:rsidRPr="00726054">
        <w:rPr>
          <w:rFonts w:ascii="Times New Roman" w:hAnsi="Times New Roman"/>
          <w:sz w:val="24"/>
          <w:szCs w:val="24"/>
        </w:rPr>
        <w:t xml:space="preserve"> </w:t>
      </w:r>
      <w:proofErr w:type="spellStart"/>
      <w:r w:rsidRPr="00726054">
        <w:rPr>
          <w:rFonts w:ascii="Times New Roman" w:hAnsi="Times New Roman"/>
          <w:sz w:val="24"/>
          <w:szCs w:val="24"/>
        </w:rPr>
        <w:t>Children</w:t>
      </w:r>
      <w:proofErr w:type="spellEnd"/>
      <w:r w:rsidRPr="00726054">
        <w:rPr>
          <w:rFonts w:ascii="Times New Roman" w:hAnsi="Times New Roman"/>
          <w:sz w:val="24"/>
          <w:szCs w:val="24"/>
        </w:rPr>
        <w:t xml:space="preserve"> </w:t>
      </w:r>
    </w:p>
    <w:p w14:paraId="052D0A74"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Program Skicár  </w:t>
      </w:r>
    </w:p>
    <w:p w14:paraId="2BF6C614"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Program </w:t>
      </w:r>
      <w:proofErr w:type="spellStart"/>
      <w:r w:rsidRPr="00726054">
        <w:rPr>
          <w:rFonts w:ascii="Times New Roman" w:hAnsi="Times New Roman"/>
          <w:sz w:val="24"/>
          <w:szCs w:val="24"/>
        </w:rPr>
        <w:t>LogoMotion</w:t>
      </w:r>
      <w:proofErr w:type="spellEnd"/>
      <w:r w:rsidRPr="00726054">
        <w:rPr>
          <w:rFonts w:ascii="Times New Roman" w:hAnsi="Times New Roman"/>
          <w:sz w:val="24"/>
          <w:szCs w:val="24"/>
        </w:rPr>
        <w:t xml:space="preserve"> </w:t>
      </w:r>
    </w:p>
    <w:p w14:paraId="3519C11D"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Program </w:t>
      </w:r>
      <w:proofErr w:type="spellStart"/>
      <w:r w:rsidRPr="00726054">
        <w:rPr>
          <w:rFonts w:ascii="Times New Roman" w:hAnsi="Times New Roman"/>
          <w:sz w:val="24"/>
          <w:szCs w:val="24"/>
        </w:rPr>
        <w:t>Revelation</w:t>
      </w:r>
      <w:proofErr w:type="spellEnd"/>
      <w:r w:rsidRPr="00726054">
        <w:rPr>
          <w:rFonts w:ascii="Times New Roman" w:hAnsi="Times New Roman"/>
          <w:sz w:val="24"/>
          <w:szCs w:val="24"/>
        </w:rPr>
        <w:t xml:space="preserve"> </w:t>
      </w:r>
      <w:proofErr w:type="spellStart"/>
      <w:r w:rsidRPr="00726054">
        <w:rPr>
          <w:rFonts w:ascii="Times New Roman" w:hAnsi="Times New Roman"/>
          <w:sz w:val="24"/>
          <w:szCs w:val="24"/>
        </w:rPr>
        <w:t>Natural</w:t>
      </w:r>
      <w:proofErr w:type="spellEnd"/>
      <w:r w:rsidRPr="00726054">
        <w:rPr>
          <w:rFonts w:ascii="Times New Roman" w:hAnsi="Times New Roman"/>
          <w:sz w:val="24"/>
          <w:szCs w:val="24"/>
        </w:rPr>
        <w:t xml:space="preserve"> Art Sk </w:t>
      </w:r>
    </w:p>
    <w:p w14:paraId="381232D4" w14:textId="77777777" w:rsidR="00726054" w:rsidRPr="00726054" w:rsidRDefault="00726054" w:rsidP="00726054">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Program </w:t>
      </w:r>
      <w:proofErr w:type="spellStart"/>
      <w:r w:rsidRPr="00726054">
        <w:rPr>
          <w:rFonts w:ascii="Times New Roman" w:hAnsi="Times New Roman"/>
          <w:sz w:val="24"/>
          <w:szCs w:val="24"/>
        </w:rPr>
        <w:t>Baltík</w:t>
      </w:r>
      <w:proofErr w:type="spellEnd"/>
      <w:r w:rsidRPr="00726054">
        <w:rPr>
          <w:rFonts w:ascii="Times New Roman" w:hAnsi="Times New Roman"/>
          <w:sz w:val="24"/>
          <w:szCs w:val="24"/>
        </w:rPr>
        <w:t xml:space="preserve"> </w:t>
      </w:r>
    </w:p>
    <w:p w14:paraId="2D34B8D2" w14:textId="77777777" w:rsidR="00726054" w:rsidRPr="00726054" w:rsidRDefault="00726054" w:rsidP="00726054">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lastRenderedPageBreak/>
        <w:t xml:space="preserve">Prezentácie v PowerPointe </w:t>
      </w:r>
    </w:p>
    <w:p w14:paraId="5AA326E8"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Edukačné DVD a CD (</w:t>
      </w:r>
      <w:proofErr w:type="spellStart"/>
      <w:r w:rsidRPr="00726054">
        <w:rPr>
          <w:rFonts w:ascii="Times New Roman" w:hAnsi="Times New Roman"/>
          <w:sz w:val="24"/>
          <w:szCs w:val="24"/>
        </w:rPr>
        <w:t>Ferdova</w:t>
      </w:r>
      <w:proofErr w:type="spellEnd"/>
      <w:r w:rsidRPr="00726054">
        <w:rPr>
          <w:rFonts w:ascii="Times New Roman" w:hAnsi="Times New Roman"/>
          <w:sz w:val="24"/>
          <w:szCs w:val="24"/>
        </w:rPr>
        <w:t xml:space="preserve"> matematika, Detský kútik, Encyklopédia prírody, Vedomosti v hrsti. Oskar na farme, Oskar pri jazere, Oskar v lese a iné) </w:t>
      </w:r>
    </w:p>
    <w:p w14:paraId="40186B39"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www.alik.cz </w:t>
      </w:r>
    </w:p>
    <w:p w14:paraId="03D6347D"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www.rexik.zoznam.sk</w:t>
      </w:r>
    </w:p>
    <w:p w14:paraId="4BA85D86"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www.infovekacik.infovek.sk</w:t>
      </w:r>
    </w:p>
    <w:p w14:paraId="1518CDC6"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www.onlinehry.sk</w:t>
      </w:r>
    </w:p>
    <w:p w14:paraId="739AF493"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www.mladyzachranar.sk</w:t>
      </w:r>
    </w:p>
    <w:p w14:paraId="1AA5AED4"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http://www.zuzkaslep.unas.cz/informaticka_vychova.htm</w:t>
      </w:r>
    </w:p>
    <w:p w14:paraId="6130C591" w14:textId="77777777" w:rsidR="00726054" w:rsidRDefault="00726054" w:rsidP="00726054">
      <w:pPr>
        <w:tabs>
          <w:tab w:val="left" w:pos="960"/>
        </w:tabs>
        <w:spacing w:before="0" w:beforeAutospacing="0" w:after="0" w:afterAutospacing="0" w:line="360" w:lineRule="auto"/>
        <w:rPr>
          <w:rFonts w:ascii="Times New Roman" w:hAnsi="Times New Roman"/>
          <w:b/>
          <w:sz w:val="24"/>
          <w:szCs w:val="24"/>
        </w:rPr>
      </w:pPr>
    </w:p>
    <w:p w14:paraId="2718419D" w14:textId="77777777" w:rsidR="00726054" w:rsidRPr="00726054" w:rsidRDefault="00726054" w:rsidP="00726054">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6. POŽIADAVKY NA VÝSTUP</w:t>
      </w:r>
    </w:p>
    <w:p w14:paraId="6899FA20" w14:textId="77777777" w:rsidR="00726054" w:rsidRPr="00726054" w:rsidRDefault="00726054" w:rsidP="00726054">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Žiak je schopný: </w:t>
      </w:r>
    </w:p>
    <w:p w14:paraId="761D9283" w14:textId="77777777" w:rsidR="00726054" w:rsidRPr="00726054" w:rsidRDefault="00726054" w:rsidP="005C0FB8">
      <w:pPr>
        <w:pStyle w:val="Odsekzoznamu"/>
        <w:numPr>
          <w:ilvl w:val="0"/>
          <w:numId w:val="121"/>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vymenovať z akých základných častí sa skladá počítač, </w:t>
      </w:r>
    </w:p>
    <w:p w14:paraId="678A9337" w14:textId="77777777" w:rsidR="00726054" w:rsidRPr="00726054" w:rsidRDefault="00726054" w:rsidP="005C0FB8">
      <w:pPr>
        <w:pStyle w:val="Odsekzoznamu"/>
        <w:numPr>
          <w:ilvl w:val="0"/>
          <w:numId w:val="121"/>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samostatne zapnúť a vypnúť počítač, </w:t>
      </w:r>
    </w:p>
    <w:p w14:paraId="4A3E86E9" w14:textId="77777777" w:rsidR="00726054" w:rsidRPr="00726054" w:rsidRDefault="00726054" w:rsidP="005C0FB8">
      <w:pPr>
        <w:pStyle w:val="Odsekzoznamu"/>
        <w:numPr>
          <w:ilvl w:val="0"/>
          <w:numId w:val="121"/>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pracovať s myšou, klávesnicou, </w:t>
      </w:r>
    </w:p>
    <w:p w14:paraId="5BCA81FE" w14:textId="77777777" w:rsidR="00726054" w:rsidRPr="00726054" w:rsidRDefault="00726054" w:rsidP="005C0FB8">
      <w:pPr>
        <w:pStyle w:val="Odsekzoznamu"/>
        <w:numPr>
          <w:ilvl w:val="0"/>
          <w:numId w:val="121"/>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za pomoci učiteľa skenovať a tlačiť dokumenty,</w:t>
      </w:r>
    </w:p>
    <w:p w14:paraId="02E9D5F4" w14:textId="77777777" w:rsidR="00726054" w:rsidRPr="00726054" w:rsidRDefault="00726054" w:rsidP="005C0FB8">
      <w:pPr>
        <w:pStyle w:val="Odsekzoznamu"/>
        <w:numPr>
          <w:ilvl w:val="0"/>
          <w:numId w:val="121"/>
        </w:numPr>
        <w:tabs>
          <w:tab w:val="left" w:pos="960"/>
        </w:tabs>
        <w:spacing w:before="0" w:beforeAutospacing="0" w:after="0" w:afterAutospacing="0" w:line="360" w:lineRule="auto"/>
        <w:ind w:left="714" w:hanging="357"/>
        <w:rPr>
          <w:rFonts w:ascii="Times New Roman" w:hAnsi="Times New Roman"/>
          <w:sz w:val="24"/>
          <w:szCs w:val="24"/>
        </w:rPr>
      </w:pPr>
      <w:r w:rsidRPr="00726054">
        <w:rPr>
          <w:rFonts w:ascii="Times New Roman" w:hAnsi="Times New Roman"/>
          <w:sz w:val="24"/>
          <w:szCs w:val="24"/>
        </w:rPr>
        <w:t xml:space="preserve">minimalizovať a maximalizovať pracovné okno, zatvoriť ho, </w:t>
      </w:r>
    </w:p>
    <w:p w14:paraId="5FC19B99"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pracovať s jednoduchými hrami ovládateľnými myšou a klávesnicou, </w:t>
      </w:r>
    </w:p>
    <w:p w14:paraId="217B3200"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ovládať samostatne výučbový SW, </w:t>
      </w:r>
    </w:p>
    <w:p w14:paraId="0E39E652"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spustiť CD, DVD cez tento počítač, </w:t>
      </w:r>
    </w:p>
    <w:p w14:paraId="5E4593BB"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pracovať s USB kľúčom (vytvoriť priečinok, kopírovať dokumenty, obrázky), </w:t>
      </w:r>
    </w:p>
    <w:p w14:paraId="2E4152C3"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sa orientovať v prostredí jednoduchého grafického editora, </w:t>
      </w:r>
    </w:p>
    <w:p w14:paraId="1B10D6E9"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samostatne pracovať s jednotlivými nástrojmi v grafickom editore, </w:t>
      </w:r>
    </w:p>
    <w:p w14:paraId="70117AD7"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vložiť obrázok cez schránku, </w:t>
      </w:r>
    </w:p>
    <w:p w14:paraId="69A26DE8"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sa orientovať v jednoduchých hrách a hypertextoch na internete, </w:t>
      </w:r>
    </w:p>
    <w:p w14:paraId="175F5B63"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si samostatne nájsť a prečítať informáciu na internete,/s pomocou učiteľa/ si založiť vlastnú e-mailovú schránku, </w:t>
      </w:r>
    </w:p>
    <w:p w14:paraId="4041B357"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e-maily posielať a prijať, používať jednoduché zásady písania e-mailov, pozná nebezpečenstvo zverejňovania vlastných údajov, rozpoznať vhodné detské webové stránky – vzdelávacie, zábavné, náučné. Je oboznámený s neblahým vplyvom stránok, propagujúcich násilie a s erotickým zameraním, </w:t>
      </w:r>
    </w:p>
    <w:p w14:paraId="3389EA4C" w14:textId="77777777" w:rsidR="00726054" w:rsidRPr="00726054" w:rsidRDefault="00726054" w:rsidP="00726054">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napísať v správnom tvare inter</w:t>
      </w:r>
      <w:r>
        <w:rPr>
          <w:rFonts w:ascii="Times New Roman" w:hAnsi="Times New Roman"/>
          <w:sz w:val="24"/>
          <w:szCs w:val="24"/>
        </w:rPr>
        <w:t>netovú adresu webovej stránky,</w:t>
      </w:r>
      <w:r w:rsidRPr="00726054">
        <w:rPr>
          <w:rFonts w:ascii="Times New Roman" w:hAnsi="Times New Roman"/>
          <w:sz w:val="24"/>
          <w:szCs w:val="24"/>
        </w:rPr>
        <w:t xml:space="preserve"> si samostatne spustiť hru z internetu, na internete vyhľadávať obrázky, ukladať ich, kopírovať do priečinka a upravovať </w:t>
      </w:r>
      <w:r w:rsidRPr="00726054">
        <w:rPr>
          <w:rFonts w:ascii="Times New Roman" w:hAnsi="Times New Roman"/>
          <w:sz w:val="24"/>
          <w:szCs w:val="24"/>
        </w:rPr>
        <w:lastRenderedPageBreak/>
        <w:t>ich vo vhodnom prostredí,</w:t>
      </w:r>
      <w:r w:rsidR="00BB1747">
        <w:rPr>
          <w:rFonts w:ascii="Times New Roman" w:hAnsi="Times New Roman"/>
          <w:sz w:val="24"/>
          <w:szCs w:val="24"/>
        </w:rPr>
        <w:t xml:space="preserve"> </w:t>
      </w:r>
      <w:r w:rsidRPr="00726054">
        <w:rPr>
          <w:rFonts w:ascii="Times New Roman" w:hAnsi="Times New Roman"/>
          <w:sz w:val="24"/>
          <w:szCs w:val="24"/>
        </w:rPr>
        <w:t>pochopiť základné autorské práva pri kopírovaní textu, obrázkov, hier, CD..., pracovať v prostredí jednoduchého textového editora, samostatne napísať, prepísať jednoduchý text, samostatne text uložiť a otvoriť,</w:t>
      </w:r>
      <w:r w:rsidR="00BB1747">
        <w:rPr>
          <w:rFonts w:ascii="Times New Roman" w:hAnsi="Times New Roman"/>
          <w:sz w:val="24"/>
          <w:szCs w:val="24"/>
        </w:rPr>
        <w:t xml:space="preserve"> </w:t>
      </w:r>
      <w:r w:rsidRPr="00726054">
        <w:rPr>
          <w:rFonts w:ascii="Times New Roman" w:hAnsi="Times New Roman"/>
          <w:sz w:val="24"/>
          <w:szCs w:val="24"/>
        </w:rPr>
        <w:t>upravovať text – kopírovanie, mazanie, presúvanie, vysvetliť zásady správneho písania klávesnicou – medzera za slovami, veľké písmená, malé písmená, dĺžne, mäkčene, upraviť veľkosť písma, typ písma, farbu písma, farba, efekty, používať nástroje na úpravu textov, vkladať obrázky do textu cez schránku, pracovať s dvoma oknami – kopírovanie z jedného do druhého, narábať s multimediálnou informáciou – prehrať video, zvuk, spustiť, zastaviť,  pracovať so slúchadlami – zapojenie, hlasitosť, zvukový záznam prehrať, uložiť a využiť efekty, pracovať samostatne a v skupine na projekte, samostatne prezentovať pred spolužiakmi svoju prácu – projekt.</w:t>
      </w:r>
    </w:p>
    <w:p w14:paraId="4CEE2958" w14:textId="77777777" w:rsidR="006F1BEF" w:rsidRPr="006F1BEF" w:rsidRDefault="006F1BEF" w:rsidP="006F1BEF">
      <w:pPr>
        <w:tabs>
          <w:tab w:val="left" w:pos="960"/>
        </w:tabs>
        <w:rPr>
          <w:rFonts w:ascii="Times New Roman" w:hAnsi="Times New Roman"/>
          <w:b/>
          <w:sz w:val="24"/>
          <w:szCs w:val="24"/>
        </w:rPr>
      </w:pPr>
      <w:r w:rsidRPr="006F1BEF">
        <w:rPr>
          <w:rFonts w:ascii="Times New Roman" w:hAnsi="Times New Roman"/>
          <w:b/>
          <w:sz w:val="24"/>
          <w:szCs w:val="24"/>
        </w:rPr>
        <w:t xml:space="preserve">7. HODNOTENIE PREDMETU </w:t>
      </w:r>
    </w:p>
    <w:p w14:paraId="67B4F699" w14:textId="77777777" w:rsidR="006F1BEF" w:rsidRPr="006F1BEF"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Žiaci sú hodnotení podľa Metodický pokyn č. 19/2015 na hodnotenie a klasifikáciu prospechu a správania žiakov s mentálnym postihnutím – primárne vzdelávanie.</w:t>
      </w:r>
      <w:r w:rsidR="00BB1747">
        <w:rPr>
          <w:rFonts w:ascii="Times New Roman" w:hAnsi="Times New Roman"/>
          <w:sz w:val="24"/>
          <w:szCs w:val="24"/>
        </w:rPr>
        <w:t xml:space="preserve"> </w:t>
      </w:r>
      <w:r w:rsidRPr="006F1BEF">
        <w:rPr>
          <w:rFonts w:ascii="Times New Roman" w:hAnsi="Times New Roman"/>
          <w:sz w:val="24"/>
          <w:szCs w:val="24"/>
        </w:rPr>
        <w:t>Pri  hodnotení  pristupujeme  ku  každému  žiakovi  individuálne.  Neporovnávame  výsledky  detí medzi sebou, ale hodnotíme každého podľa jeho možností a schopností. Snaha každého učiteľa je pozitívne hodnotenie (nielen slovom a známkou). V danom predmete sú žiaci priebežne hodnotení podľa svojich výsledkov a snahy. Žiakov postupne vedieme, aby sa vedeli ohodnotiť sami, ale aj svojho spolužiaka. Využívame motivačné, ústne a písomné hodnotenia. Na konci každého klasifikačného obdobia sú žiaci na vysvedčení hodnotení známkami.</w:t>
      </w:r>
    </w:p>
    <w:p w14:paraId="24653F6C" w14:textId="77777777" w:rsidR="006F1BEF" w:rsidRDefault="006F1BEF" w:rsidP="006F1BEF">
      <w:pPr>
        <w:tabs>
          <w:tab w:val="left" w:pos="960"/>
        </w:tabs>
        <w:spacing w:before="0" w:beforeAutospacing="0" w:after="0" w:afterAutospacing="0" w:line="360" w:lineRule="auto"/>
        <w:rPr>
          <w:rFonts w:ascii="Times New Roman" w:hAnsi="Times New Roman"/>
          <w:b/>
          <w:sz w:val="24"/>
          <w:szCs w:val="24"/>
        </w:rPr>
      </w:pPr>
    </w:p>
    <w:p w14:paraId="5B3EE507" w14:textId="77777777" w:rsidR="006F1BEF" w:rsidRPr="006F1BEF" w:rsidRDefault="006F1BEF" w:rsidP="006F1BEF">
      <w:pPr>
        <w:tabs>
          <w:tab w:val="left" w:pos="960"/>
        </w:tabs>
        <w:spacing w:before="0" w:beforeAutospacing="0" w:after="0" w:afterAutospacing="0" w:line="360" w:lineRule="auto"/>
        <w:rPr>
          <w:rFonts w:ascii="Times New Roman" w:hAnsi="Times New Roman"/>
          <w:b/>
          <w:sz w:val="24"/>
          <w:szCs w:val="24"/>
        </w:rPr>
      </w:pPr>
      <w:r w:rsidRPr="006F1BEF">
        <w:rPr>
          <w:rFonts w:ascii="Times New Roman" w:hAnsi="Times New Roman"/>
          <w:b/>
          <w:sz w:val="24"/>
          <w:szCs w:val="24"/>
        </w:rPr>
        <w:t xml:space="preserve">8. ČASOVÁ DOTÁCIA </w:t>
      </w:r>
    </w:p>
    <w:p w14:paraId="16E532BC" w14:textId="77777777" w:rsidR="00726054" w:rsidRPr="00BB1747" w:rsidRDefault="006F1BEF" w:rsidP="00BB1747">
      <w:pPr>
        <w:tabs>
          <w:tab w:val="left" w:pos="960"/>
        </w:tabs>
        <w:spacing w:before="0" w:beforeAutospacing="0" w:after="0" w:afterAutospacing="0" w:line="360" w:lineRule="auto"/>
        <w:rPr>
          <w:rFonts w:ascii="Times New Roman" w:hAnsi="Times New Roman"/>
          <w:sz w:val="24"/>
          <w:szCs w:val="24"/>
        </w:rPr>
      </w:pPr>
      <w:r w:rsidRPr="006F1BEF">
        <w:rPr>
          <w:rFonts w:ascii="Times New Roman" w:hAnsi="Times New Roman"/>
          <w:sz w:val="24"/>
          <w:szCs w:val="24"/>
        </w:rPr>
        <w:t>1 hodina týždenne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5162C7" w:rsidRPr="00A30937" w14:paraId="547F9AAC"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71D80D11"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87A3CEA"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5162C7" w:rsidRPr="00A30937" w14:paraId="4C4A8999"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3E5DA521"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994CB5D"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informatika</w:t>
            </w:r>
          </w:p>
        </w:tc>
      </w:tr>
      <w:tr w:rsidR="005162C7" w:rsidRPr="00A30937" w14:paraId="551EF95C"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628D921D"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C2B5313"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5162C7" w:rsidRPr="00A30937" w14:paraId="57908BC5"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20512932"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4A636C8"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5162C7" w:rsidRPr="00A30937" w14:paraId="4111AFE3"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5F4EDABB"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F2A33CA"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5162C7" w:rsidRPr="00A30937" w14:paraId="3BD16CDF"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5E9579B2"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6A8086"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5162C7" w:rsidRPr="00A30937" w14:paraId="2AAC67D0" w14:textId="77777777" w:rsidTr="001F32C9">
        <w:trPr>
          <w:trHeight w:val="276"/>
        </w:trPr>
        <w:tc>
          <w:tcPr>
            <w:tcW w:w="4361" w:type="dxa"/>
            <w:tcBorders>
              <w:top w:val="single" w:sz="4" w:space="0" w:color="000000"/>
              <w:left w:val="single" w:sz="4" w:space="0" w:color="000000"/>
              <w:bottom w:val="single" w:sz="4" w:space="0" w:color="000000"/>
            </w:tcBorders>
          </w:tcPr>
          <w:p w14:paraId="6C4A78D5"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00A6AB6" w14:textId="77777777" w:rsidR="005162C7" w:rsidRPr="00A30937" w:rsidRDefault="005162C7"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3176A09" w14:textId="77777777" w:rsidR="005162C7" w:rsidRDefault="005162C7" w:rsidP="005162C7">
      <w:pPr>
        <w:tabs>
          <w:tab w:val="left" w:pos="960"/>
        </w:tabs>
        <w:rPr>
          <w:rFonts w:ascii="Times New Roman" w:hAnsi="Times New Roman"/>
          <w:b/>
          <w:sz w:val="24"/>
          <w:szCs w:val="24"/>
        </w:rPr>
      </w:pPr>
    </w:p>
    <w:p w14:paraId="244BA9B9" w14:textId="77777777" w:rsidR="005162C7" w:rsidRDefault="005162C7" w:rsidP="005162C7">
      <w:pPr>
        <w:tabs>
          <w:tab w:val="left" w:pos="960"/>
        </w:tabs>
        <w:rPr>
          <w:rFonts w:ascii="Times New Roman" w:hAnsi="Times New Roman"/>
          <w:b/>
          <w:sz w:val="24"/>
          <w:szCs w:val="24"/>
        </w:rPr>
      </w:pPr>
      <w:r>
        <w:rPr>
          <w:rFonts w:ascii="Times New Roman" w:hAnsi="Times New Roman"/>
          <w:b/>
          <w:sz w:val="24"/>
          <w:szCs w:val="24"/>
        </w:rPr>
        <w:t>2.CIELE PREDMETU</w:t>
      </w:r>
    </w:p>
    <w:p w14:paraId="05BAD881" w14:textId="77777777" w:rsidR="005162C7" w:rsidRPr="005162C7" w:rsidRDefault="005162C7" w:rsidP="005162C7">
      <w:pPr>
        <w:tabs>
          <w:tab w:val="left" w:pos="960"/>
        </w:tabs>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  Zopakovať a rozšíriť poznatky zo šiesteho ročníka,</w:t>
      </w:r>
    </w:p>
    <w:p w14:paraId="6C108C7A" w14:textId="77777777" w:rsidR="005162C7" w:rsidRPr="005162C7" w:rsidRDefault="005162C7" w:rsidP="005162C7">
      <w:pPr>
        <w:tabs>
          <w:tab w:val="left" w:pos="960"/>
        </w:tabs>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lastRenderedPageBreak/>
        <w:t>–  získať základy algoritmického myslenia – príkazy v priamom režime,</w:t>
      </w:r>
    </w:p>
    <w:p w14:paraId="51EA0653" w14:textId="77777777" w:rsidR="005162C7" w:rsidRPr="005162C7" w:rsidRDefault="005162C7" w:rsidP="005162C7">
      <w:pPr>
        <w:tabs>
          <w:tab w:val="left" w:pos="960"/>
        </w:tabs>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 xml:space="preserve">–  rozšíriť zručnosti v práci s textom, vkladať </w:t>
      </w:r>
      <w:proofErr w:type="spellStart"/>
      <w:r w:rsidRPr="005162C7">
        <w:rPr>
          <w:rFonts w:ascii="Times New Roman" w:hAnsi="Times New Roman"/>
          <w:sz w:val="24"/>
          <w:szCs w:val="24"/>
        </w:rPr>
        <w:t>klipart</w:t>
      </w:r>
      <w:proofErr w:type="spellEnd"/>
      <w:r w:rsidRPr="005162C7">
        <w:rPr>
          <w:rFonts w:ascii="Times New Roman" w:hAnsi="Times New Roman"/>
          <w:sz w:val="24"/>
          <w:szCs w:val="24"/>
        </w:rPr>
        <w:t xml:space="preserve">, </w:t>
      </w:r>
      <w:proofErr w:type="spellStart"/>
      <w:r w:rsidRPr="005162C7">
        <w:rPr>
          <w:rFonts w:ascii="Times New Roman" w:hAnsi="Times New Roman"/>
          <w:sz w:val="24"/>
          <w:szCs w:val="24"/>
        </w:rPr>
        <w:t>wordart</w:t>
      </w:r>
      <w:proofErr w:type="spellEnd"/>
      <w:r w:rsidRPr="005162C7">
        <w:rPr>
          <w:rFonts w:ascii="Times New Roman" w:hAnsi="Times New Roman"/>
          <w:sz w:val="24"/>
          <w:szCs w:val="24"/>
        </w:rPr>
        <w:t>, upraviť text pomocou efektov,</w:t>
      </w:r>
    </w:p>
    <w:p w14:paraId="1A018E79" w14:textId="77777777" w:rsidR="005162C7" w:rsidRPr="005162C7" w:rsidRDefault="005162C7" w:rsidP="005162C7">
      <w:pPr>
        <w:tabs>
          <w:tab w:val="left" w:pos="960"/>
        </w:tabs>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  naučiť sa pracovať s tabuľkou v MS Word,</w:t>
      </w:r>
    </w:p>
    <w:p w14:paraId="48C37626" w14:textId="77777777" w:rsidR="005162C7" w:rsidRPr="005162C7" w:rsidRDefault="005162C7" w:rsidP="005162C7">
      <w:pPr>
        <w:tabs>
          <w:tab w:val="left" w:pos="960"/>
        </w:tabs>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  naučiť sa používať e- mail, Internet,</w:t>
      </w:r>
    </w:p>
    <w:p w14:paraId="0D986082" w14:textId="77777777" w:rsidR="005162C7" w:rsidRPr="005162C7" w:rsidRDefault="005162C7" w:rsidP="005162C7">
      <w:pPr>
        <w:tabs>
          <w:tab w:val="left" w:pos="960"/>
        </w:tabs>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  vedieť vložiť, spustiť, vybrať CD,</w:t>
      </w:r>
    </w:p>
    <w:p w14:paraId="29BB0065" w14:textId="77777777" w:rsidR="005162C7" w:rsidRPr="005162C7" w:rsidRDefault="005162C7" w:rsidP="005162C7">
      <w:pPr>
        <w:tabs>
          <w:tab w:val="left" w:pos="960"/>
        </w:tabs>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  pracovať s multimediálnou informáciou – zvuk, video,</w:t>
      </w:r>
    </w:p>
    <w:p w14:paraId="060AD9C4" w14:textId="77777777" w:rsidR="005162C7" w:rsidRDefault="005162C7" w:rsidP="005162C7">
      <w:pPr>
        <w:tabs>
          <w:tab w:val="left" w:pos="960"/>
        </w:tabs>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  vedieť spracovať a prezentovať jednoduchý projekt.</w:t>
      </w:r>
    </w:p>
    <w:p w14:paraId="6950FB15" w14:textId="77777777" w:rsidR="005162C7" w:rsidRDefault="005162C7" w:rsidP="005162C7">
      <w:pPr>
        <w:rPr>
          <w:rFonts w:ascii="Times New Roman" w:hAnsi="Times New Roman"/>
          <w:b/>
          <w:sz w:val="24"/>
          <w:szCs w:val="24"/>
        </w:rPr>
      </w:pPr>
      <w:r w:rsidRPr="005162C7">
        <w:rPr>
          <w:rFonts w:ascii="Times New Roman" w:hAnsi="Times New Roman"/>
          <w:b/>
          <w:sz w:val="24"/>
          <w:szCs w:val="24"/>
        </w:rPr>
        <w:t>3. OBSAH PREDMETU</w:t>
      </w:r>
    </w:p>
    <w:p w14:paraId="62BD4E63" w14:textId="77777777" w:rsidR="005162C7" w:rsidRPr="005162C7" w:rsidRDefault="005162C7" w:rsidP="005162C7">
      <w:pPr>
        <w:jc w:val="both"/>
        <w:rPr>
          <w:rFonts w:ascii="Times New Roman" w:hAnsi="Times New Roman"/>
          <w:b/>
          <w:sz w:val="24"/>
          <w:szCs w:val="24"/>
        </w:rPr>
      </w:pPr>
      <w:r w:rsidRPr="005162C7">
        <w:rPr>
          <w:rFonts w:ascii="Times New Roman" w:hAnsi="Times New Roman"/>
          <w:b/>
          <w:sz w:val="24"/>
          <w:szCs w:val="24"/>
        </w:rPr>
        <w:t>Informácie okolo nás</w:t>
      </w:r>
    </w:p>
    <w:p w14:paraId="13750C2D" w14:textId="77777777" w:rsidR="005162C7" w:rsidRPr="005162C7" w:rsidRDefault="005162C7" w:rsidP="005162C7">
      <w:pPr>
        <w:spacing w:before="0" w:beforeAutospacing="0" w:after="0" w:afterAutospacing="0" w:line="360" w:lineRule="auto"/>
        <w:jc w:val="both"/>
        <w:rPr>
          <w:rFonts w:ascii="Times New Roman" w:hAnsi="Times New Roman"/>
          <w:i/>
          <w:sz w:val="24"/>
          <w:szCs w:val="24"/>
          <w:u w:val="single"/>
        </w:rPr>
      </w:pPr>
      <w:r w:rsidRPr="005162C7">
        <w:rPr>
          <w:rFonts w:ascii="Times New Roman" w:hAnsi="Times New Roman"/>
          <w:i/>
          <w:sz w:val="24"/>
          <w:szCs w:val="24"/>
          <w:u w:val="single"/>
        </w:rPr>
        <w:t>Textový dokument, čísla a znaky, slová, vety, jednoduché formátovanie, textové efekty</w:t>
      </w:r>
    </w:p>
    <w:p w14:paraId="0C60D685"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xml:space="preserve">Rozširovanie  zručnosti  v práci  s textom,  vkladanie  </w:t>
      </w:r>
      <w:proofErr w:type="spellStart"/>
      <w:r w:rsidRPr="005162C7">
        <w:rPr>
          <w:rFonts w:ascii="Times New Roman" w:hAnsi="Times New Roman"/>
          <w:sz w:val="24"/>
          <w:szCs w:val="24"/>
        </w:rPr>
        <w:t>klipartu</w:t>
      </w:r>
      <w:proofErr w:type="spellEnd"/>
      <w:r w:rsidRPr="005162C7">
        <w:rPr>
          <w:rFonts w:ascii="Times New Roman" w:hAnsi="Times New Roman"/>
          <w:sz w:val="24"/>
          <w:szCs w:val="24"/>
        </w:rPr>
        <w:t xml:space="preserve">,  </w:t>
      </w:r>
      <w:proofErr w:type="spellStart"/>
      <w:r w:rsidRPr="005162C7">
        <w:rPr>
          <w:rFonts w:ascii="Times New Roman" w:hAnsi="Times New Roman"/>
          <w:sz w:val="24"/>
          <w:szCs w:val="24"/>
        </w:rPr>
        <w:t>wordartu</w:t>
      </w:r>
      <w:proofErr w:type="spellEnd"/>
      <w:r w:rsidRPr="005162C7">
        <w:rPr>
          <w:rFonts w:ascii="Times New Roman" w:hAnsi="Times New Roman"/>
          <w:sz w:val="24"/>
          <w:szCs w:val="24"/>
        </w:rPr>
        <w:t xml:space="preserve">,  upravovanie  textu </w:t>
      </w:r>
    </w:p>
    <w:p w14:paraId="7A125A52"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pomocou efektov, farieb. Estetická úprava textu.</w:t>
      </w:r>
    </w:p>
    <w:p w14:paraId="2D1FE9DC"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Ukladanie textových a obrázkových informácií do súborov.</w:t>
      </w:r>
    </w:p>
    <w:p w14:paraId="3C5B7051"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Samostatne  s obrázkom  pracovať  a používať  operácie  –  kopírovanie,  prilepenie,  otáčanie, prevrátenie.</w:t>
      </w:r>
    </w:p>
    <w:p w14:paraId="1AF0B3A3" w14:textId="77777777" w:rsid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MS Word – vkladanie a formátovanie jednoduchej tabuľky.</w:t>
      </w:r>
    </w:p>
    <w:p w14:paraId="1F283062" w14:textId="77777777" w:rsidR="005162C7" w:rsidRPr="005162C7" w:rsidRDefault="005162C7" w:rsidP="005162C7">
      <w:pPr>
        <w:spacing w:before="0" w:beforeAutospacing="0" w:after="0" w:afterAutospacing="0" w:line="360" w:lineRule="auto"/>
        <w:rPr>
          <w:rFonts w:ascii="Times New Roman" w:hAnsi="Times New Roman"/>
          <w:b/>
          <w:sz w:val="24"/>
          <w:szCs w:val="24"/>
        </w:rPr>
      </w:pPr>
      <w:r w:rsidRPr="005162C7">
        <w:rPr>
          <w:rFonts w:ascii="Times New Roman" w:hAnsi="Times New Roman"/>
          <w:b/>
          <w:sz w:val="24"/>
          <w:szCs w:val="24"/>
        </w:rPr>
        <w:t>Komunikácia prostredníctvom IKT</w:t>
      </w:r>
    </w:p>
    <w:p w14:paraId="63D4F3F8" w14:textId="77777777" w:rsidR="005162C7" w:rsidRPr="005162C7" w:rsidRDefault="005162C7" w:rsidP="005162C7">
      <w:pPr>
        <w:spacing w:before="0" w:beforeAutospacing="0" w:after="0" w:afterAutospacing="0" w:line="360" w:lineRule="auto"/>
        <w:rPr>
          <w:rFonts w:ascii="Times New Roman" w:hAnsi="Times New Roman"/>
          <w:i/>
          <w:sz w:val="24"/>
          <w:szCs w:val="24"/>
          <w:u w:val="single"/>
        </w:rPr>
      </w:pPr>
      <w:r w:rsidRPr="005162C7">
        <w:rPr>
          <w:rFonts w:ascii="Times New Roman" w:hAnsi="Times New Roman"/>
          <w:i/>
          <w:sz w:val="24"/>
          <w:szCs w:val="24"/>
          <w:u w:val="single"/>
        </w:rPr>
        <w:t>e- mail, poštový program, e- mailová adresa, adresár</w:t>
      </w:r>
    </w:p>
    <w:p w14:paraId="7BA05F29"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 xml:space="preserve">Oboznámenie sa s pojmami – e-mail, poštový program, e-mailová adresa. </w:t>
      </w:r>
    </w:p>
    <w:p w14:paraId="526FA194"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Správne posielanie a prijímanie jednoduchých listov (rodičom, kamarátom, spolužiakom).</w:t>
      </w:r>
    </w:p>
    <w:p w14:paraId="1F968402"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Bezpečné a etické správanie v e- mailovej komunikácii.</w:t>
      </w:r>
    </w:p>
    <w:p w14:paraId="6C530103" w14:textId="77777777" w:rsidR="005162C7" w:rsidRPr="005162C7" w:rsidRDefault="005162C7" w:rsidP="005162C7">
      <w:pPr>
        <w:spacing w:before="0" w:beforeAutospacing="0" w:after="0" w:afterAutospacing="0" w:line="360" w:lineRule="auto"/>
        <w:rPr>
          <w:rFonts w:ascii="Times New Roman" w:hAnsi="Times New Roman"/>
          <w:i/>
          <w:sz w:val="24"/>
          <w:szCs w:val="24"/>
          <w:u w:val="single"/>
        </w:rPr>
      </w:pPr>
      <w:proofErr w:type="spellStart"/>
      <w:r w:rsidRPr="005162C7">
        <w:rPr>
          <w:rFonts w:ascii="Times New Roman" w:hAnsi="Times New Roman"/>
          <w:i/>
          <w:sz w:val="24"/>
          <w:szCs w:val="24"/>
          <w:u w:val="single"/>
        </w:rPr>
        <w:t>www</w:t>
      </w:r>
      <w:proofErr w:type="spellEnd"/>
      <w:r w:rsidRPr="005162C7">
        <w:rPr>
          <w:rFonts w:ascii="Times New Roman" w:hAnsi="Times New Roman"/>
          <w:i/>
          <w:sz w:val="24"/>
          <w:szCs w:val="24"/>
          <w:u w:val="single"/>
        </w:rPr>
        <w:t>, webový prehliadač, webová stránka, odkaz, vyhľadávanie</w:t>
      </w:r>
    </w:p>
    <w:p w14:paraId="475ACA73"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Vyhľadávanie informácií a obrázkov na Internete a ich správne použitie.</w:t>
      </w:r>
    </w:p>
    <w:p w14:paraId="01156916"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Výber vhodnej informácie, triedenie informácií. Práca s kľúčovým slovom.</w:t>
      </w:r>
    </w:p>
    <w:p w14:paraId="2D6D1329"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Detské  webové  stránky,  on-line  hry,  zásady  správania  sa  na  portáloch.</w:t>
      </w:r>
    </w:p>
    <w:p w14:paraId="4C84DF24" w14:textId="77777777" w:rsid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Školské portály.</w:t>
      </w:r>
    </w:p>
    <w:p w14:paraId="207145DA" w14:textId="77777777" w:rsidR="005162C7" w:rsidRPr="005162C7" w:rsidRDefault="005162C7" w:rsidP="005162C7">
      <w:pPr>
        <w:spacing w:before="0" w:beforeAutospacing="0" w:after="0" w:afterAutospacing="0" w:line="360" w:lineRule="auto"/>
        <w:rPr>
          <w:rFonts w:ascii="Times New Roman" w:hAnsi="Times New Roman"/>
          <w:b/>
          <w:sz w:val="24"/>
          <w:szCs w:val="24"/>
        </w:rPr>
      </w:pPr>
      <w:r w:rsidRPr="005162C7">
        <w:rPr>
          <w:rFonts w:ascii="Times New Roman" w:hAnsi="Times New Roman"/>
          <w:b/>
          <w:sz w:val="24"/>
          <w:szCs w:val="24"/>
        </w:rPr>
        <w:t>Postupy, riešenie problémov</w:t>
      </w:r>
    </w:p>
    <w:p w14:paraId="34918F38" w14:textId="77777777" w:rsidR="005162C7" w:rsidRPr="005162C7" w:rsidRDefault="005162C7" w:rsidP="005162C7">
      <w:pPr>
        <w:spacing w:before="0" w:beforeAutospacing="0" w:after="0" w:afterAutospacing="0" w:line="360" w:lineRule="auto"/>
        <w:rPr>
          <w:rFonts w:ascii="Times New Roman" w:hAnsi="Times New Roman"/>
          <w:i/>
          <w:sz w:val="24"/>
          <w:szCs w:val="24"/>
          <w:u w:val="single"/>
        </w:rPr>
      </w:pPr>
      <w:r w:rsidRPr="005162C7">
        <w:rPr>
          <w:rFonts w:ascii="Times New Roman" w:hAnsi="Times New Roman"/>
          <w:i/>
          <w:sz w:val="24"/>
          <w:szCs w:val="24"/>
          <w:u w:val="single"/>
        </w:rPr>
        <w:t>Detský programovací jazyk, elementárne príkazy</w:t>
      </w:r>
    </w:p>
    <w:p w14:paraId="4F3014B6"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Riešenie  jednoduchých  algoritmov  v detskom  programovacom  prostredí.</w:t>
      </w:r>
    </w:p>
    <w:p w14:paraId="02975AE5"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Riešenie hlavolamov, bludiská, obrázkové stavebnice.</w:t>
      </w:r>
    </w:p>
    <w:p w14:paraId="0386AF54"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xml:space="preserve">Využívanie  geometrických  tvarov.  Práca  s programom  Skicár,  </w:t>
      </w:r>
      <w:proofErr w:type="spellStart"/>
      <w:r w:rsidRPr="005162C7">
        <w:rPr>
          <w:rFonts w:ascii="Times New Roman" w:hAnsi="Times New Roman"/>
          <w:sz w:val="24"/>
          <w:szCs w:val="24"/>
        </w:rPr>
        <w:t>LogoMotion</w:t>
      </w:r>
      <w:proofErr w:type="spellEnd"/>
      <w:r w:rsidRPr="005162C7">
        <w:rPr>
          <w:rFonts w:ascii="Times New Roman" w:hAnsi="Times New Roman"/>
          <w:sz w:val="24"/>
          <w:szCs w:val="24"/>
        </w:rPr>
        <w:t>.</w:t>
      </w:r>
    </w:p>
    <w:p w14:paraId="6100DC78" w14:textId="77777777" w:rsid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lastRenderedPageBreak/>
        <w:t>Používanie  vyučovacích  programov  pre  žiakov,  ktoré  rozvíjajú  logické  myslenie a precvičovanie rutinných činností ako aritmetické operácie, vybrané slová a iné</w:t>
      </w:r>
    </w:p>
    <w:p w14:paraId="7916C5D7" w14:textId="77777777" w:rsidR="005162C7" w:rsidRPr="005162C7" w:rsidRDefault="005162C7" w:rsidP="005162C7">
      <w:pPr>
        <w:spacing w:before="0" w:beforeAutospacing="0" w:after="0" w:afterAutospacing="0" w:line="360" w:lineRule="auto"/>
        <w:rPr>
          <w:rFonts w:ascii="Times New Roman" w:hAnsi="Times New Roman"/>
          <w:b/>
          <w:sz w:val="24"/>
          <w:szCs w:val="24"/>
        </w:rPr>
      </w:pPr>
      <w:r w:rsidRPr="005162C7">
        <w:rPr>
          <w:rFonts w:ascii="Times New Roman" w:hAnsi="Times New Roman"/>
          <w:b/>
          <w:sz w:val="24"/>
          <w:szCs w:val="24"/>
        </w:rPr>
        <w:t>Princípy fungovania IKT</w:t>
      </w:r>
    </w:p>
    <w:p w14:paraId="79B0CD5A" w14:textId="77777777" w:rsidR="005162C7" w:rsidRPr="005162C7" w:rsidRDefault="005162C7" w:rsidP="005162C7">
      <w:pPr>
        <w:spacing w:before="0" w:beforeAutospacing="0" w:after="0" w:afterAutospacing="0" w:line="360" w:lineRule="auto"/>
        <w:rPr>
          <w:rFonts w:ascii="Times New Roman" w:hAnsi="Times New Roman"/>
          <w:i/>
          <w:sz w:val="24"/>
          <w:szCs w:val="24"/>
          <w:u w:val="single"/>
        </w:rPr>
      </w:pPr>
      <w:r w:rsidRPr="005162C7">
        <w:rPr>
          <w:rFonts w:ascii="Times New Roman" w:hAnsi="Times New Roman"/>
          <w:i/>
          <w:sz w:val="24"/>
          <w:szCs w:val="24"/>
          <w:u w:val="single"/>
        </w:rPr>
        <w:t>Funkcie vybraných klávesov</w:t>
      </w:r>
    </w:p>
    <w:p w14:paraId="0EC2E677"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 xml:space="preserve">Používanie </w:t>
      </w:r>
      <w:proofErr w:type="spellStart"/>
      <w:r w:rsidRPr="005162C7">
        <w:rPr>
          <w:rFonts w:ascii="Times New Roman" w:hAnsi="Times New Roman"/>
          <w:sz w:val="24"/>
          <w:szCs w:val="24"/>
        </w:rPr>
        <w:t>Esc</w:t>
      </w:r>
      <w:proofErr w:type="spellEnd"/>
      <w:r w:rsidRPr="005162C7">
        <w:rPr>
          <w:rFonts w:ascii="Times New Roman" w:hAnsi="Times New Roman"/>
          <w:sz w:val="24"/>
          <w:szCs w:val="24"/>
        </w:rPr>
        <w:t xml:space="preserve">, </w:t>
      </w:r>
      <w:proofErr w:type="spellStart"/>
      <w:r w:rsidRPr="005162C7">
        <w:rPr>
          <w:rFonts w:ascii="Times New Roman" w:hAnsi="Times New Roman"/>
          <w:sz w:val="24"/>
          <w:szCs w:val="24"/>
        </w:rPr>
        <w:t>Ctrl</w:t>
      </w:r>
      <w:proofErr w:type="spellEnd"/>
      <w:r w:rsidRPr="005162C7">
        <w:rPr>
          <w:rFonts w:ascii="Times New Roman" w:hAnsi="Times New Roman"/>
          <w:sz w:val="24"/>
          <w:szCs w:val="24"/>
        </w:rPr>
        <w:t xml:space="preserve">, Alt, </w:t>
      </w:r>
      <w:proofErr w:type="spellStart"/>
      <w:r w:rsidRPr="005162C7">
        <w:rPr>
          <w:rFonts w:ascii="Times New Roman" w:hAnsi="Times New Roman"/>
          <w:sz w:val="24"/>
          <w:szCs w:val="24"/>
        </w:rPr>
        <w:t>Shift</w:t>
      </w:r>
      <w:proofErr w:type="spellEnd"/>
      <w:r w:rsidRPr="005162C7">
        <w:rPr>
          <w:rFonts w:ascii="Times New Roman" w:hAnsi="Times New Roman"/>
          <w:sz w:val="24"/>
          <w:szCs w:val="24"/>
        </w:rPr>
        <w:t xml:space="preserve">, </w:t>
      </w:r>
      <w:proofErr w:type="spellStart"/>
      <w:r w:rsidRPr="005162C7">
        <w:rPr>
          <w:rFonts w:ascii="Times New Roman" w:hAnsi="Times New Roman"/>
          <w:sz w:val="24"/>
          <w:szCs w:val="24"/>
        </w:rPr>
        <w:t>Backspace</w:t>
      </w:r>
      <w:proofErr w:type="spellEnd"/>
      <w:r w:rsidRPr="005162C7">
        <w:rPr>
          <w:rFonts w:ascii="Times New Roman" w:hAnsi="Times New Roman"/>
          <w:sz w:val="24"/>
          <w:szCs w:val="24"/>
        </w:rPr>
        <w:t xml:space="preserve">, </w:t>
      </w:r>
      <w:proofErr w:type="spellStart"/>
      <w:r w:rsidRPr="005162C7">
        <w:rPr>
          <w:rFonts w:ascii="Times New Roman" w:hAnsi="Times New Roman"/>
          <w:sz w:val="24"/>
          <w:szCs w:val="24"/>
        </w:rPr>
        <w:t>Enter</w:t>
      </w:r>
      <w:proofErr w:type="spellEnd"/>
      <w:r w:rsidRPr="005162C7">
        <w:rPr>
          <w:rFonts w:ascii="Times New Roman" w:hAnsi="Times New Roman"/>
          <w:sz w:val="24"/>
          <w:szCs w:val="24"/>
        </w:rPr>
        <w:t xml:space="preserve">, </w:t>
      </w:r>
      <w:proofErr w:type="spellStart"/>
      <w:r w:rsidRPr="005162C7">
        <w:rPr>
          <w:rFonts w:ascii="Times New Roman" w:hAnsi="Times New Roman"/>
          <w:sz w:val="24"/>
          <w:szCs w:val="24"/>
        </w:rPr>
        <w:t>NumLock</w:t>
      </w:r>
      <w:proofErr w:type="spellEnd"/>
      <w:r w:rsidRPr="005162C7">
        <w:rPr>
          <w:rFonts w:ascii="Times New Roman" w:hAnsi="Times New Roman"/>
          <w:sz w:val="24"/>
          <w:szCs w:val="24"/>
        </w:rPr>
        <w:t xml:space="preserve">, </w:t>
      </w:r>
      <w:proofErr w:type="spellStart"/>
      <w:r w:rsidRPr="005162C7">
        <w:rPr>
          <w:rFonts w:ascii="Times New Roman" w:hAnsi="Times New Roman"/>
          <w:sz w:val="24"/>
          <w:szCs w:val="24"/>
        </w:rPr>
        <w:t>CapsLock</w:t>
      </w:r>
      <w:proofErr w:type="spellEnd"/>
      <w:r w:rsidRPr="005162C7">
        <w:rPr>
          <w:rFonts w:ascii="Times New Roman" w:hAnsi="Times New Roman"/>
          <w:sz w:val="24"/>
          <w:szCs w:val="24"/>
        </w:rPr>
        <w:t xml:space="preserve">, </w:t>
      </w:r>
      <w:proofErr w:type="spellStart"/>
      <w:r w:rsidRPr="005162C7">
        <w:rPr>
          <w:rFonts w:ascii="Times New Roman" w:hAnsi="Times New Roman"/>
          <w:sz w:val="24"/>
          <w:szCs w:val="24"/>
        </w:rPr>
        <w:t>Ctrl</w:t>
      </w:r>
      <w:proofErr w:type="spellEnd"/>
      <w:r w:rsidRPr="005162C7">
        <w:rPr>
          <w:rFonts w:ascii="Times New Roman" w:hAnsi="Times New Roman"/>
          <w:sz w:val="24"/>
          <w:szCs w:val="24"/>
        </w:rPr>
        <w:t xml:space="preserve"> + c, </w:t>
      </w:r>
      <w:proofErr w:type="spellStart"/>
      <w:r w:rsidRPr="005162C7">
        <w:rPr>
          <w:rFonts w:ascii="Times New Roman" w:hAnsi="Times New Roman"/>
          <w:sz w:val="24"/>
          <w:szCs w:val="24"/>
        </w:rPr>
        <w:t>Ctrl</w:t>
      </w:r>
      <w:proofErr w:type="spellEnd"/>
      <w:r w:rsidRPr="005162C7">
        <w:rPr>
          <w:rFonts w:ascii="Times New Roman" w:hAnsi="Times New Roman"/>
          <w:sz w:val="24"/>
          <w:szCs w:val="24"/>
        </w:rPr>
        <w:t xml:space="preserve"> + v.</w:t>
      </w:r>
    </w:p>
    <w:p w14:paraId="661024F1" w14:textId="77777777" w:rsidR="005162C7" w:rsidRPr="005162C7" w:rsidRDefault="005162C7" w:rsidP="005162C7">
      <w:pPr>
        <w:spacing w:before="0" w:beforeAutospacing="0" w:after="0" w:afterAutospacing="0" w:line="360" w:lineRule="auto"/>
        <w:rPr>
          <w:rFonts w:ascii="Times New Roman" w:hAnsi="Times New Roman"/>
          <w:i/>
          <w:sz w:val="24"/>
          <w:szCs w:val="24"/>
          <w:u w:val="single"/>
        </w:rPr>
      </w:pPr>
      <w:r w:rsidRPr="005162C7">
        <w:rPr>
          <w:rFonts w:ascii="Times New Roman" w:hAnsi="Times New Roman"/>
          <w:i/>
          <w:sz w:val="24"/>
          <w:szCs w:val="24"/>
          <w:u w:val="single"/>
        </w:rPr>
        <w:t xml:space="preserve">Tlačiareň </w:t>
      </w:r>
    </w:p>
    <w:p w14:paraId="146616DB"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Zapínanie, vypínanie, vkladanie papiera, tlačenie textu, obrázka.</w:t>
      </w:r>
    </w:p>
    <w:p w14:paraId="2B879937" w14:textId="77777777" w:rsidR="005162C7" w:rsidRPr="005162C7" w:rsidRDefault="005162C7" w:rsidP="005162C7">
      <w:pPr>
        <w:spacing w:before="0" w:beforeAutospacing="0" w:after="0" w:afterAutospacing="0" w:line="360" w:lineRule="auto"/>
        <w:rPr>
          <w:rFonts w:ascii="Times New Roman" w:hAnsi="Times New Roman"/>
          <w:i/>
          <w:sz w:val="24"/>
          <w:szCs w:val="24"/>
          <w:u w:val="single"/>
        </w:rPr>
      </w:pPr>
      <w:r w:rsidRPr="005162C7">
        <w:rPr>
          <w:rFonts w:ascii="Times New Roman" w:hAnsi="Times New Roman"/>
          <w:i/>
          <w:sz w:val="24"/>
          <w:szCs w:val="24"/>
          <w:u w:val="single"/>
        </w:rPr>
        <w:t xml:space="preserve">CD mechanika </w:t>
      </w:r>
    </w:p>
    <w:p w14:paraId="0C0D9BAA"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Ovládanie CD mechaniky, spustenie CD, DVD, USB- pamäťový kľúč.</w:t>
      </w:r>
    </w:p>
    <w:p w14:paraId="01198395" w14:textId="77777777" w:rsidR="005162C7" w:rsidRPr="005162C7" w:rsidRDefault="005162C7" w:rsidP="005162C7">
      <w:pPr>
        <w:spacing w:before="0" w:beforeAutospacing="0" w:after="0" w:afterAutospacing="0" w:line="360" w:lineRule="auto"/>
        <w:rPr>
          <w:rFonts w:ascii="Times New Roman" w:hAnsi="Times New Roman"/>
          <w:i/>
          <w:sz w:val="24"/>
          <w:szCs w:val="24"/>
          <w:u w:val="single"/>
        </w:rPr>
      </w:pPr>
      <w:r w:rsidRPr="005162C7">
        <w:rPr>
          <w:rFonts w:ascii="Times New Roman" w:hAnsi="Times New Roman"/>
          <w:i/>
          <w:sz w:val="24"/>
          <w:szCs w:val="24"/>
          <w:u w:val="single"/>
        </w:rPr>
        <w:t xml:space="preserve">Ukladanie informácií </w:t>
      </w:r>
    </w:p>
    <w:p w14:paraId="4AD98ECB"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Ukladanie informácií: súbor, meno súboru. Vytváranie priečinkov, ukladanie do priečinkov.</w:t>
      </w:r>
    </w:p>
    <w:p w14:paraId="1747ED46"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Informačná spoločnosť</w:t>
      </w:r>
    </w:p>
    <w:p w14:paraId="3D66481C" w14:textId="77777777" w:rsidR="005162C7" w:rsidRPr="005162C7" w:rsidRDefault="005162C7" w:rsidP="005162C7">
      <w:pPr>
        <w:spacing w:before="0" w:beforeAutospacing="0" w:after="0" w:afterAutospacing="0" w:line="360" w:lineRule="auto"/>
        <w:rPr>
          <w:rFonts w:ascii="Times New Roman" w:hAnsi="Times New Roman"/>
          <w:sz w:val="24"/>
          <w:szCs w:val="24"/>
          <w:u w:val="single"/>
        </w:rPr>
      </w:pPr>
      <w:r w:rsidRPr="005162C7">
        <w:rPr>
          <w:rFonts w:ascii="Times New Roman" w:hAnsi="Times New Roman"/>
          <w:sz w:val="24"/>
          <w:szCs w:val="24"/>
          <w:u w:val="single"/>
        </w:rPr>
        <w:t>Informačné technológie v škole</w:t>
      </w:r>
    </w:p>
    <w:p w14:paraId="17E91E0F"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Využívanie edukačných programov a hier.</w:t>
      </w:r>
    </w:p>
    <w:p w14:paraId="6532EEA7" w14:textId="77777777" w:rsidR="005162C7" w:rsidRP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Bezpečnosť počítača, správne používanie hesiel.</w:t>
      </w:r>
    </w:p>
    <w:p w14:paraId="6DFA6843" w14:textId="77777777" w:rsidR="005162C7" w:rsidRPr="005162C7" w:rsidRDefault="005162C7" w:rsidP="005162C7">
      <w:pPr>
        <w:spacing w:before="0" w:beforeAutospacing="0" w:after="0" w:afterAutospacing="0" w:line="360" w:lineRule="auto"/>
        <w:rPr>
          <w:rFonts w:ascii="Times New Roman" w:hAnsi="Times New Roman"/>
          <w:i/>
          <w:sz w:val="24"/>
          <w:szCs w:val="24"/>
          <w:u w:val="single"/>
        </w:rPr>
      </w:pPr>
      <w:r w:rsidRPr="005162C7">
        <w:rPr>
          <w:rFonts w:ascii="Times New Roman" w:hAnsi="Times New Roman"/>
          <w:i/>
          <w:sz w:val="24"/>
          <w:szCs w:val="24"/>
          <w:u w:val="single"/>
        </w:rPr>
        <w:t>Voľný čas a IKT</w:t>
      </w:r>
    </w:p>
    <w:p w14:paraId="3A7ECC40" w14:textId="77777777" w:rsidR="005162C7" w:rsidRDefault="005162C7" w:rsidP="005162C7">
      <w:pPr>
        <w:spacing w:before="0" w:beforeAutospacing="0" w:after="0" w:afterAutospacing="0" w:line="360" w:lineRule="auto"/>
        <w:rPr>
          <w:rFonts w:ascii="Times New Roman" w:hAnsi="Times New Roman"/>
          <w:sz w:val="24"/>
          <w:szCs w:val="24"/>
        </w:rPr>
      </w:pPr>
      <w:r w:rsidRPr="005162C7">
        <w:rPr>
          <w:rFonts w:ascii="Times New Roman" w:hAnsi="Times New Roman"/>
          <w:sz w:val="24"/>
          <w:szCs w:val="24"/>
        </w:rPr>
        <w:t>Počítačové hry, hudba, filmy.</w:t>
      </w:r>
    </w:p>
    <w:p w14:paraId="2D6E7B1C" w14:textId="77777777" w:rsidR="005162C7" w:rsidRDefault="005162C7" w:rsidP="005162C7">
      <w:pPr>
        <w:spacing w:before="0" w:beforeAutospacing="0" w:after="0" w:afterAutospacing="0" w:line="360" w:lineRule="auto"/>
        <w:rPr>
          <w:rFonts w:ascii="Times New Roman" w:hAnsi="Times New Roman"/>
          <w:sz w:val="24"/>
          <w:szCs w:val="24"/>
        </w:rPr>
      </w:pPr>
    </w:p>
    <w:p w14:paraId="02759C12" w14:textId="77777777" w:rsidR="005162C7" w:rsidRPr="005162C7" w:rsidRDefault="005162C7" w:rsidP="005162C7">
      <w:pPr>
        <w:spacing w:before="0" w:beforeAutospacing="0" w:line="360" w:lineRule="auto"/>
        <w:rPr>
          <w:rFonts w:ascii="Times New Roman" w:hAnsi="Times New Roman"/>
          <w:b/>
          <w:sz w:val="24"/>
          <w:szCs w:val="24"/>
        </w:rPr>
      </w:pPr>
      <w:r w:rsidRPr="005162C7">
        <w:rPr>
          <w:rFonts w:ascii="Times New Roman" w:hAnsi="Times New Roman"/>
          <w:b/>
          <w:sz w:val="24"/>
          <w:szCs w:val="24"/>
        </w:rPr>
        <w:t>4. STRATÉGIE  VYUČOVANIA  – METÓDY  A FORMY  PRÁCE</w:t>
      </w:r>
    </w:p>
    <w:p w14:paraId="74F1092C"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Pri voľbe vyučovacích metód a foriem prihliadame na obsah vyučovania, na individualitu žiakov a klímu triedy  tak, aby boli splnené stanovené ciele a rozvíjali sa kľúčové kompetencie žiakov pre daný  predmet.</w:t>
      </w:r>
    </w:p>
    <w:p w14:paraId="5DF9C463"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Pri výučbe informatickej výchovy využívame najmä:</w:t>
      </w:r>
    </w:p>
    <w:p w14:paraId="51EFEDFE"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riadený  rozhovor (aktivizovanie poznatkov a skúseností žiakov)</w:t>
      </w:r>
    </w:p>
    <w:p w14:paraId="7C8A15EB"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motivácia, názorná ukážka, demonštrácia, prezentácia prác, počítačové didaktické hry,</w:t>
      </w:r>
    </w:p>
    <w:p w14:paraId="5877C0BF"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vyhľadávanie informácií a materiálov,</w:t>
      </w:r>
    </w:p>
    <w:p w14:paraId="052A3A47"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problémová metóda (upútanie pozornosti prostredníctvom nastoleného problému)</w:t>
      </w:r>
    </w:p>
    <w:p w14:paraId="400A75EF"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rozprávanie (vyjadrovanie skúseností a aktívne počúvanie)</w:t>
      </w:r>
    </w:p>
    <w:p w14:paraId="6C5B17E1"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kooperatívne vyučovanie (forma skupinového vyučovania – napr. vo dvojiciach)</w:t>
      </w:r>
    </w:p>
    <w:p w14:paraId="7DB00C91" w14:textId="77777777" w:rsidR="005162C7" w:rsidRPr="005162C7" w:rsidRDefault="00BB1747" w:rsidP="005162C7">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samostatná práca žiak</w:t>
      </w:r>
      <w:r w:rsidR="005162C7" w:rsidRPr="005162C7">
        <w:rPr>
          <w:rFonts w:ascii="Times New Roman" w:hAnsi="Times New Roman"/>
          <w:sz w:val="24"/>
          <w:szCs w:val="24"/>
        </w:rPr>
        <w:t>ov (s pracovným listom, s počítačom, s internetom)</w:t>
      </w:r>
    </w:p>
    <w:p w14:paraId="65DF245D"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individuálny prístup</w:t>
      </w:r>
    </w:p>
    <w:p w14:paraId="3C82F035" w14:textId="77777777" w:rsidR="005162C7" w:rsidRP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metóda optimálneho kódovania informácie</w:t>
      </w:r>
    </w:p>
    <w:p w14:paraId="0645F4BA" w14:textId="77777777" w:rsidR="005162C7" w:rsidRDefault="005162C7" w:rsidP="005162C7">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intenzívna spätná väzba</w:t>
      </w:r>
    </w:p>
    <w:p w14:paraId="44CA4462" w14:textId="77777777" w:rsidR="00BB1747" w:rsidRPr="005162C7" w:rsidRDefault="00BB1747" w:rsidP="005162C7">
      <w:pPr>
        <w:spacing w:before="0" w:beforeAutospacing="0" w:after="0" w:afterAutospacing="0" w:line="360" w:lineRule="auto"/>
        <w:jc w:val="both"/>
        <w:rPr>
          <w:rFonts w:ascii="Times New Roman" w:hAnsi="Times New Roman"/>
          <w:sz w:val="24"/>
          <w:szCs w:val="24"/>
        </w:rPr>
      </w:pPr>
    </w:p>
    <w:p w14:paraId="1EAE4203" w14:textId="77777777" w:rsidR="005162C7" w:rsidRPr="005162C7" w:rsidRDefault="005162C7" w:rsidP="005162C7">
      <w:pPr>
        <w:spacing w:before="0" w:beforeAutospacing="0" w:line="360" w:lineRule="auto"/>
        <w:rPr>
          <w:rFonts w:ascii="Times New Roman" w:hAnsi="Times New Roman"/>
          <w:b/>
          <w:sz w:val="24"/>
          <w:szCs w:val="24"/>
        </w:rPr>
      </w:pPr>
      <w:r w:rsidRPr="005162C7">
        <w:rPr>
          <w:rFonts w:ascii="Times New Roman" w:hAnsi="Times New Roman"/>
          <w:b/>
          <w:sz w:val="24"/>
          <w:szCs w:val="24"/>
        </w:rPr>
        <w:t>5. UČEBNÉ  ZDROJE</w:t>
      </w:r>
    </w:p>
    <w:p w14:paraId="1E2741D6" w14:textId="77777777" w:rsidR="005162C7" w:rsidRPr="005162C7" w:rsidRDefault="005162C7" w:rsidP="00F43234">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xml:space="preserve">A. Blaho, Ľ. </w:t>
      </w:r>
      <w:proofErr w:type="spellStart"/>
      <w:r w:rsidRPr="005162C7">
        <w:rPr>
          <w:rFonts w:ascii="Times New Roman" w:hAnsi="Times New Roman"/>
          <w:sz w:val="24"/>
          <w:szCs w:val="24"/>
        </w:rPr>
        <w:t>Salanci</w:t>
      </w:r>
      <w:proofErr w:type="spellEnd"/>
      <w:r w:rsidRPr="005162C7">
        <w:rPr>
          <w:rFonts w:ascii="Times New Roman" w:hAnsi="Times New Roman"/>
          <w:sz w:val="24"/>
          <w:szCs w:val="24"/>
        </w:rPr>
        <w:t xml:space="preserve">,  M. </w:t>
      </w:r>
      <w:proofErr w:type="spellStart"/>
      <w:r w:rsidRPr="005162C7">
        <w:rPr>
          <w:rFonts w:ascii="Times New Roman" w:hAnsi="Times New Roman"/>
          <w:sz w:val="24"/>
          <w:szCs w:val="24"/>
        </w:rPr>
        <w:t>Chalachánová</w:t>
      </w:r>
      <w:proofErr w:type="spellEnd"/>
      <w:r w:rsidRPr="005162C7">
        <w:rPr>
          <w:rFonts w:ascii="Times New Roman" w:hAnsi="Times New Roman"/>
          <w:sz w:val="24"/>
          <w:szCs w:val="24"/>
        </w:rPr>
        <w:t xml:space="preserve">, Ľ. </w:t>
      </w:r>
      <w:proofErr w:type="spellStart"/>
      <w:r w:rsidRPr="005162C7">
        <w:rPr>
          <w:rFonts w:ascii="Times New Roman" w:hAnsi="Times New Roman"/>
          <w:sz w:val="24"/>
          <w:szCs w:val="24"/>
        </w:rPr>
        <w:t>Gabajová</w:t>
      </w:r>
      <w:proofErr w:type="spellEnd"/>
      <w:r w:rsidRPr="005162C7">
        <w:rPr>
          <w:rFonts w:ascii="Times New Roman" w:hAnsi="Times New Roman"/>
          <w:sz w:val="24"/>
          <w:szCs w:val="24"/>
        </w:rPr>
        <w:t xml:space="preserve">:  Informatická výchova pre 2. ročník ZŠ, </w:t>
      </w:r>
      <w:proofErr w:type="spellStart"/>
      <w:r w:rsidRPr="005162C7">
        <w:rPr>
          <w:rFonts w:ascii="Times New Roman" w:hAnsi="Times New Roman"/>
          <w:sz w:val="24"/>
          <w:szCs w:val="24"/>
        </w:rPr>
        <w:t>Aitec</w:t>
      </w:r>
      <w:proofErr w:type="spellEnd"/>
      <w:r w:rsidRPr="005162C7">
        <w:rPr>
          <w:rFonts w:ascii="Times New Roman" w:hAnsi="Times New Roman"/>
          <w:sz w:val="24"/>
          <w:szCs w:val="24"/>
        </w:rPr>
        <w:t xml:space="preserve">, 2010 M. </w:t>
      </w:r>
      <w:proofErr w:type="spellStart"/>
      <w:r w:rsidRPr="005162C7">
        <w:rPr>
          <w:rFonts w:ascii="Times New Roman" w:hAnsi="Times New Roman"/>
          <w:sz w:val="24"/>
          <w:szCs w:val="24"/>
        </w:rPr>
        <w:t>Chalachánová</w:t>
      </w:r>
      <w:proofErr w:type="spellEnd"/>
      <w:r w:rsidRPr="005162C7">
        <w:rPr>
          <w:rFonts w:ascii="Times New Roman" w:hAnsi="Times New Roman"/>
          <w:sz w:val="24"/>
          <w:szCs w:val="24"/>
        </w:rPr>
        <w:t xml:space="preserve">, V kráľovstve počítačov (Pracovný  zošit pre 1. stupeň) Bratislava, MAPA Slovakia Plus, </w:t>
      </w:r>
      <w:proofErr w:type="spellStart"/>
      <w:r w:rsidRPr="005162C7">
        <w:rPr>
          <w:rFonts w:ascii="Times New Roman" w:hAnsi="Times New Roman"/>
          <w:sz w:val="24"/>
          <w:szCs w:val="24"/>
        </w:rPr>
        <w:t>s.r.o</w:t>
      </w:r>
      <w:proofErr w:type="spellEnd"/>
      <w:r w:rsidRPr="005162C7">
        <w:rPr>
          <w:rFonts w:ascii="Times New Roman" w:hAnsi="Times New Roman"/>
          <w:sz w:val="24"/>
          <w:szCs w:val="24"/>
        </w:rPr>
        <w:t xml:space="preserve">. 2008 Program </w:t>
      </w:r>
      <w:proofErr w:type="spellStart"/>
      <w:r w:rsidRPr="005162C7">
        <w:rPr>
          <w:rFonts w:ascii="Times New Roman" w:hAnsi="Times New Roman"/>
          <w:sz w:val="24"/>
          <w:szCs w:val="24"/>
        </w:rPr>
        <w:t>Drawing</w:t>
      </w:r>
      <w:proofErr w:type="spellEnd"/>
      <w:r w:rsidRPr="005162C7">
        <w:rPr>
          <w:rFonts w:ascii="Times New Roman" w:hAnsi="Times New Roman"/>
          <w:sz w:val="24"/>
          <w:szCs w:val="24"/>
        </w:rPr>
        <w:t xml:space="preserve"> </w:t>
      </w:r>
      <w:proofErr w:type="spellStart"/>
      <w:r w:rsidRPr="005162C7">
        <w:rPr>
          <w:rFonts w:ascii="Times New Roman" w:hAnsi="Times New Roman"/>
          <w:sz w:val="24"/>
          <w:szCs w:val="24"/>
        </w:rPr>
        <w:t>for</w:t>
      </w:r>
      <w:proofErr w:type="spellEnd"/>
      <w:r w:rsidRPr="005162C7">
        <w:rPr>
          <w:rFonts w:ascii="Times New Roman" w:hAnsi="Times New Roman"/>
          <w:sz w:val="24"/>
          <w:szCs w:val="24"/>
        </w:rPr>
        <w:t xml:space="preserve"> </w:t>
      </w:r>
      <w:proofErr w:type="spellStart"/>
      <w:r w:rsidRPr="005162C7">
        <w:rPr>
          <w:rFonts w:ascii="Times New Roman" w:hAnsi="Times New Roman"/>
          <w:sz w:val="24"/>
          <w:szCs w:val="24"/>
        </w:rPr>
        <w:t>Children</w:t>
      </w:r>
      <w:proofErr w:type="spellEnd"/>
      <w:r w:rsidRPr="005162C7">
        <w:rPr>
          <w:rFonts w:ascii="Times New Roman" w:hAnsi="Times New Roman"/>
          <w:sz w:val="24"/>
          <w:szCs w:val="24"/>
        </w:rPr>
        <w:t xml:space="preserve">, </w:t>
      </w:r>
      <w:proofErr w:type="spellStart"/>
      <w:r w:rsidRPr="005162C7">
        <w:rPr>
          <w:rFonts w:ascii="Times New Roman" w:hAnsi="Times New Roman"/>
          <w:sz w:val="24"/>
          <w:szCs w:val="24"/>
        </w:rPr>
        <w:t>Logomotion</w:t>
      </w:r>
      <w:proofErr w:type="spellEnd"/>
      <w:r w:rsidRPr="005162C7">
        <w:rPr>
          <w:rFonts w:ascii="Times New Roman" w:hAnsi="Times New Roman"/>
          <w:sz w:val="24"/>
          <w:szCs w:val="24"/>
        </w:rPr>
        <w:t xml:space="preserve"> Program Skicár, Program </w:t>
      </w:r>
      <w:proofErr w:type="spellStart"/>
      <w:r w:rsidRPr="005162C7">
        <w:rPr>
          <w:rFonts w:ascii="Times New Roman" w:hAnsi="Times New Roman"/>
          <w:sz w:val="24"/>
          <w:szCs w:val="24"/>
        </w:rPr>
        <w:t>Baltík</w:t>
      </w:r>
      <w:proofErr w:type="spellEnd"/>
      <w:r w:rsidRPr="005162C7">
        <w:rPr>
          <w:rFonts w:ascii="Times New Roman" w:hAnsi="Times New Roman"/>
          <w:sz w:val="24"/>
          <w:szCs w:val="24"/>
        </w:rPr>
        <w:t xml:space="preserve">  Prezentácie v PowerPointe, Pracovné listy  vytvorené v </w:t>
      </w:r>
      <w:proofErr w:type="spellStart"/>
      <w:r w:rsidRPr="005162C7">
        <w:rPr>
          <w:rFonts w:ascii="Times New Roman" w:hAnsi="Times New Roman"/>
          <w:sz w:val="24"/>
          <w:szCs w:val="24"/>
        </w:rPr>
        <w:t>Gimpe</w:t>
      </w:r>
      <w:proofErr w:type="spellEnd"/>
      <w:r w:rsidRPr="005162C7">
        <w:rPr>
          <w:rFonts w:ascii="Times New Roman" w:hAnsi="Times New Roman"/>
          <w:sz w:val="24"/>
          <w:szCs w:val="24"/>
        </w:rPr>
        <w:t>, Edukačné DVD a CD (</w:t>
      </w:r>
      <w:proofErr w:type="spellStart"/>
      <w:r w:rsidRPr="005162C7">
        <w:rPr>
          <w:rFonts w:ascii="Times New Roman" w:hAnsi="Times New Roman"/>
          <w:sz w:val="24"/>
          <w:szCs w:val="24"/>
        </w:rPr>
        <w:t>Ferdova</w:t>
      </w:r>
      <w:proofErr w:type="spellEnd"/>
      <w:r w:rsidRPr="005162C7">
        <w:rPr>
          <w:rFonts w:ascii="Times New Roman" w:hAnsi="Times New Roman"/>
          <w:sz w:val="24"/>
          <w:szCs w:val="24"/>
        </w:rPr>
        <w:t xml:space="preserve"> matematika, Detský  kútik a iné)</w:t>
      </w:r>
    </w:p>
    <w:p w14:paraId="631572ED" w14:textId="77777777" w:rsidR="005162C7" w:rsidRPr="005162C7" w:rsidRDefault="005162C7" w:rsidP="00F43234">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www.alik.cz</w:t>
      </w:r>
    </w:p>
    <w:p w14:paraId="48E6D32D" w14:textId="77777777" w:rsidR="005162C7" w:rsidRPr="005162C7" w:rsidRDefault="005162C7" w:rsidP="00F43234">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www.rexik.zoznam.sk</w:t>
      </w:r>
    </w:p>
    <w:p w14:paraId="5A404076" w14:textId="77777777" w:rsidR="005162C7" w:rsidRDefault="005162C7" w:rsidP="00F43234">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www.infovekacik.infovek.sk</w:t>
      </w:r>
    </w:p>
    <w:p w14:paraId="6DF5C3E9" w14:textId="77777777" w:rsidR="00F43234" w:rsidRPr="005162C7" w:rsidRDefault="00F43234" w:rsidP="00F43234">
      <w:pPr>
        <w:spacing w:before="0" w:beforeAutospacing="0" w:after="0" w:afterAutospacing="0" w:line="360" w:lineRule="auto"/>
        <w:jc w:val="both"/>
        <w:rPr>
          <w:rFonts w:ascii="Times New Roman" w:hAnsi="Times New Roman"/>
          <w:sz w:val="24"/>
          <w:szCs w:val="24"/>
        </w:rPr>
      </w:pPr>
    </w:p>
    <w:p w14:paraId="0869A1B5" w14:textId="77777777" w:rsidR="005162C7" w:rsidRPr="005162C7" w:rsidRDefault="005162C7" w:rsidP="005162C7">
      <w:pPr>
        <w:spacing w:before="0" w:beforeAutospacing="0" w:line="360" w:lineRule="auto"/>
        <w:rPr>
          <w:rFonts w:ascii="Times New Roman" w:hAnsi="Times New Roman"/>
          <w:b/>
          <w:sz w:val="24"/>
          <w:szCs w:val="24"/>
        </w:rPr>
      </w:pPr>
      <w:r w:rsidRPr="005162C7">
        <w:rPr>
          <w:rFonts w:ascii="Times New Roman" w:hAnsi="Times New Roman"/>
          <w:b/>
          <w:sz w:val="24"/>
          <w:szCs w:val="24"/>
        </w:rPr>
        <w:t>6. POŽIADAVKY  NA  VÝSTUP</w:t>
      </w:r>
    </w:p>
    <w:p w14:paraId="576D4B22" w14:textId="77777777" w:rsidR="005162C7" w:rsidRPr="005162C7" w:rsidRDefault="005162C7" w:rsidP="005162C7">
      <w:pPr>
        <w:spacing w:before="0" w:beforeAutospacing="0" w:line="360" w:lineRule="auto"/>
        <w:rPr>
          <w:rFonts w:ascii="Times New Roman" w:hAnsi="Times New Roman"/>
          <w:b/>
          <w:sz w:val="24"/>
          <w:szCs w:val="24"/>
        </w:rPr>
      </w:pPr>
      <w:r w:rsidRPr="005162C7">
        <w:rPr>
          <w:rFonts w:ascii="Times New Roman" w:hAnsi="Times New Roman"/>
          <w:b/>
          <w:sz w:val="24"/>
          <w:szCs w:val="24"/>
        </w:rPr>
        <w:t>Žiaci sa naučia:</w:t>
      </w:r>
    </w:p>
    <w:p w14:paraId="16E841E7" w14:textId="77777777" w:rsidR="005162C7" w:rsidRPr="005162C7" w:rsidRDefault="005162C7" w:rsidP="00F43234">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pracovať s počítačom, budú poznať základnú zostavu, periférie, vstupné a  výstupné   zariadenia,</w:t>
      </w:r>
    </w:p>
    <w:p w14:paraId="6734F9A2" w14:textId="77777777" w:rsidR="005162C7" w:rsidRPr="005162C7" w:rsidRDefault="005162C7" w:rsidP="00F43234">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xml:space="preserve">- pracovať so základnými počítačovými aplikáciami, aby vedeli základne postupy pri práci s </w:t>
      </w:r>
    </w:p>
    <w:p w14:paraId="765996F6" w14:textId="77777777" w:rsidR="005162C7" w:rsidRPr="005162C7" w:rsidRDefault="005162C7" w:rsidP="00F43234">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xml:space="preserve">  textom a jednoduchou prezentáciou,</w:t>
      </w:r>
    </w:p>
    <w:p w14:paraId="660156C6" w14:textId="77777777" w:rsidR="005162C7" w:rsidRPr="005162C7" w:rsidRDefault="005162C7" w:rsidP="00F43234">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prvé zručnosti pri kreslení v grafickom prostredí,</w:t>
      </w:r>
    </w:p>
    <w:p w14:paraId="5C6ACA10" w14:textId="77777777" w:rsidR="005162C7" w:rsidRPr="005162C7" w:rsidRDefault="00F43234" w:rsidP="00F43234">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w:t>
      </w:r>
      <w:r w:rsidR="005162C7" w:rsidRPr="005162C7">
        <w:rPr>
          <w:rFonts w:ascii="Times New Roman" w:hAnsi="Times New Roman"/>
          <w:sz w:val="24"/>
          <w:szCs w:val="24"/>
        </w:rPr>
        <w:t>ukladať informácií do súboru (otvorenie, premenovanie, zrušenie, vytváranie priečinkov,       ukladanie do priečinkov),</w:t>
      </w:r>
    </w:p>
    <w:p w14:paraId="07D6A361" w14:textId="77777777" w:rsidR="005162C7" w:rsidRPr="005162C7" w:rsidRDefault="005162C7" w:rsidP="00F43234">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pracovať s textovým editorom,</w:t>
      </w:r>
    </w:p>
    <w:p w14:paraId="5046725D" w14:textId="77777777" w:rsidR="005162C7" w:rsidRPr="005162C7" w:rsidRDefault="005162C7" w:rsidP="00F43234">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pracovať s jednoduchými hrami ovládateľnými myšou a klávesnicou,</w:t>
      </w:r>
    </w:p>
    <w:p w14:paraId="399E477B" w14:textId="77777777" w:rsidR="00F43234" w:rsidRPr="005162C7" w:rsidRDefault="005162C7" w:rsidP="00F43234">
      <w:pPr>
        <w:spacing w:before="0" w:beforeAutospacing="0" w:after="0" w:afterAutospacing="0" w:line="360" w:lineRule="auto"/>
        <w:jc w:val="both"/>
        <w:rPr>
          <w:rFonts w:ascii="Times New Roman" w:hAnsi="Times New Roman"/>
          <w:sz w:val="24"/>
          <w:szCs w:val="24"/>
        </w:rPr>
      </w:pPr>
      <w:r w:rsidRPr="005162C7">
        <w:rPr>
          <w:rFonts w:ascii="Times New Roman" w:hAnsi="Times New Roman"/>
          <w:sz w:val="24"/>
          <w:szCs w:val="24"/>
        </w:rPr>
        <w:t>- zásady správneho sedenia pri počítači,</w:t>
      </w:r>
    </w:p>
    <w:p w14:paraId="08291087" w14:textId="77777777" w:rsidR="005162C7" w:rsidRPr="005162C7" w:rsidRDefault="005162C7" w:rsidP="005162C7">
      <w:pPr>
        <w:spacing w:before="0" w:beforeAutospacing="0" w:line="360" w:lineRule="auto"/>
        <w:jc w:val="both"/>
        <w:rPr>
          <w:rFonts w:ascii="Times New Roman" w:hAnsi="Times New Roman"/>
          <w:sz w:val="24"/>
          <w:szCs w:val="24"/>
        </w:rPr>
      </w:pPr>
      <w:r w:rsidRPr="005162C7">
        <w:rPr>
          <w:rFonts w:ascii="Times New Roman" w:hAnsi="Times New Roman"/>
          <w:sz w:val="24"/>
          <w:szCs w:val="24"/>
        </w:rPr>
        <w:t>Žiaci by sa mali  oboznámiť s ukážkami využitia IKT v bežnom živote, pochopiť, že používanie IKT si vyžaduje kritický a zvažujúci postoj k dostupným informáciám, viesť k zodpovednému používaniu interaktívnych médií – rozumieť rizikám, ktoré sa tu nachádzajú.</w:t>
      </w:r>
    </w:p>
    <w:p w14:paraId="2A6BD287" w14:textId="77777777" w:rsidR="005162C7" w:rsidRPr="005162C7" w:rsidRDefault="005162C7" w:rsidP="00F43234">
      <w:pPr>
        <w:spacing w:before="0" w:beforeAutospacing="0" w:line="360" w:lineRule="auto"/>
        <w:rPr>
          <w:rFonts w:ascii="Times New Roman" w:hAnsi="Times New Roman"/>
          <w:b/>
          <w:sz w:val="24"/>
          <w:szCs w:val="24"/>
        </w:rPr>
      </w:pPr>
      <w:r w:rsidRPr="005162C7">
        <w:rPr>
          <w:rFonts w:ascii="Times New Roman" w:hAnsi="Times New Roman"/>
          <w:b/>
          <w:sz w:val="24"/>
          <w:szCs w:val="24"/>
        </w:rPr>
        <w:t>7. HODNOTENIE   PREDMETU</w:t>
      </w:r>
    </w:p>
    <w:p w14:paraId="05784376" w14:textId="77777777" w:rsidR="00F43234" w:rsidRPr="005162C7" w:rsidRDefault="005162C7" w:rsidP="00F43234">
      <w:pPr>
        <w:spacing w:before="0" w:beforeAutospacing="0" w:line="360" w:lineRule="auto"/>
        <w:jc w:val="both"/>
        <w:rPr>
          <w:rFonts w:ascii="Times New Roman" w:hAnsi="Times New Roman"/>
          <w:sz w:val="24"/>
          <w:szCs w:val="24"/>
        </w:rPr>
      </w:pPr>
      <w:r w:rsidRPr="005162C7">
        <w:rPr>
          <w:rFonts w:ascii="Times New Roman" w:hAnsi="Times New Roman"/>
          <w:sz w:val="24"/>
          <w:szCs w:val="24"/>
        </w:rPr>
        <w:t xml:space="preserve">Žiaci sú hodnotení podľa  metodického pokynu č. 35/2011 na hodnotenie žiakov so stredným stupňom mentálneho postihnutia ISCED-1. Pri  hodnotení  pristupujeme  ku  každému žiakovi  individuálne,  hodnotíme  každého  podľa jeho možností a  schopností.  Hodnotíme  úroveň  </w:t>
      </w:r>
      <w:r w:rsidRPr="005162C7">
        <w:rPr>
          <w:rFonts w:ascii="Times New Roman" w:hAnsi="Times New Roman"/>
          <w:sz w:val="24"/>
          <w:szCs w:val="24"/>
        </w:rPr>
        <w:lastRenderedPageBreak/>
        <w:t xml:space="preserve">vedomostí (pojmy,  vzťahy),  činností (rysovanie,  slovné úlohy),  schopnosť  uplatniť  vedomosti  v  nových  situáciách  (v  bežnom  živote,  v  slov.  </w:t>
      </w:r>
      <w:proofErr w:type="spellStart"/>
      <w:r w:rsidRPr="005162C7">
        <w:rPr>
          <w:rFonts w:ascii="Times New Roman" w:hAnsi="Times New Roman"/>
          <w:sz w:val="24"/>
          <w:szCs w:val="24"/>
        </w:rPr>
        <w:t>úl</w:t>
      </w:r>
      <w:proofErr w:type="spellEnd"/>
      <w:r w:rsidRPr="005162C7">
        <w:rPr>
          <w:rFonts w:ascii="Times New Roman" w:hAnsi="Times New Roman"/>
          <w:sz w:val="24"/>
          <w:szCs w:val="24"/>
        </w:rPr>
        <w:t>.),  úroveň samostatnosti   myslenia,  presnosť  a  výstižnosť  spôsobu  vyjadrovania  Pri  hodnotení  žiackych učebných  výkonov  sa  učiteľ  riadi  zásadou,  že  zisťovať  a  hodnotiť  treba  to,  čo  žiak  vie.  Snaha</w:t>
      </w:r>
      <w:r w:rsidR="00BB1747">
        <w:rPr>
          <w:rFonts w:ascii="Times New Roman" w:hAnsi="Times New Roman"/>
          <w:sz w:val="24"/>
          <w:szCs w:val="24"/>
        </w:rPr>
        <w:t xml:space="preserve"> </w:t>
      </w:r>
      <w:r w:rsidRPr="005162C7">
        <w:rPr>
          <w:rFonts w:ascii="Times New Roman" w:hAnsi="Times New Roman"/>
          <w:sz w:val="24"/>
          <w:szCs w:val="24"/>
        </w:rPr>
        <w:t>každého  učiteľa  je  pozitívne  hodnotenie  (nielen  slovom  a  známkou).  Žiakov  postupne  vedieme, aby  sa  vedeli  ohodnotiť  sami,  ale  aj  svojho spolužiaka.  Využívame  motivačné, ústne  a  písomné hodnotenia. Učiteľ  posudzuje  učebné  výsledky  žiaka  objektívne  a  primerane  náročne,  pričom prihliada aj  na  jeho  vynaložené  úsilie,  svedomitosť, individuálne  schopnosti.  Aj  v  7.  ročníku  je  na  1. mieste  slovné  hodnotenie  s  atribútmi:   pozitívnosti,  individuálneho  prístupu.  Veľký  dôraz kladieme na kladné a motivujúce hodnotenie. Na konci každého klasifikačného obdobia sú žiaci na vysvedčení hodnotení slovne.</w:t>
      </w:r>
    </w:p>
    <w:p w14:paraId="71C0C51B" w14:textId="77777777" w:rsidR="00144998" w:rsidRDefault="005162C7" w:rsidP="005162C7">
      <w:pPr>
        <w:spacing w:before="0" w:beforeAutospacing="0" w:line="360" w:lineRule="auto"/>
        <w:rPr>
          <w:rFonts w:ascii="Times New Roman" w:hAnsi="Times New Roman"/>
          <w:b/>
          <w:sz w:val="24"/>
          <w:szCs w:val="24"/>
        </w:rPr>
      </w:pPr>
      <w:r w:rsidRPr="005162C7">
        <w:rPr>
          <w:rFonts w:ascii="Times New Roman" w:hAnsi="Times New Roman"/>
          <w:b/>
          <w:sz w:val="24"/>
          <w:szCs w:val="24"/>
        </w:rPr>
        <w:t>8. ČASOVÁ  DOTÁCIA</w:t>
      </w:r>
      <w:r w:rsidR="005F22D5">
        <w:rPr>
          <w:rFonts w:ascii="Times New Roman" w:hAnsi="Times New Roman"/>
          <w:b/>
          <w:sz w:val="24"/>
          <w:szCs w:val="24"/>
        </w:rPr>
        <w:t xml:space="preserve">- </w:t>
      </w:r>
      <w:r w:rsidR="00CB273C" w:rsidRPr="00CB273C">
        <w:rPr>
          <w:rFonts w:ascii="Times New Roman" w:hAnsi="Times New Roman"/>
          <w:b/>
          <w:sz w:val="24"/>
          <w:szCs w:val="24"/>
        </w:rPr>
        <w:t>1</w:t>
      </w:r>
      <w:r w:rsidR="00CB273C">
        <w:rPr>
          <w:rFonts w:ascii="Times New Roman" w:hAnsi="Times New Roman"/>
          <w:b/>
          <w:sz w:val="24"/>
          <w:szCs w:val="24"/>
        </w:rPr>
        <w:t xml:space="preserve"> hodina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F43234" w:rsidRPr="00A30937" w14:paraId="0915AA07"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0B568257"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0D2FBE1"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F43234" w:rsidRPr="00A30937" w14:paraId="4B4F5175"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1F28865E"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0B783FC"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informatika</w:t>
            </w:r>
          </w:p>
        </w:tc>
      </w:tr>
      <w:tr w:rsidR="00F43234" w:rsidRPr="00A30937" w14:paraId="6F2F9218"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3CF4D989"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84A230E"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F43234" w:rsidRPr="00A30937" w14:paraId="506814C0"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0F04A3E6"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01067BA" w14:textId="77777777" w:rsidR="00F43234" w:rsidRPr="00A30937" w:rsidRDefault="00F43234" w:rsidP="00F43234">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F43234" w:rsidRPr="00A30937" w14:paraId="01E57F47"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43F0DCD8"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A55352C"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F43234" w:rsidRPr="00A30937" w14:paraId="3E301D39"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5C50734D"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56426C5"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F43234" w:rsidRPr="00A30937" w14:paraId="34EBB2D6" w14:textId="77777777" w:rsidTr="001F32C9">
        <w:trPr>
          <w:trHeight w:val="276"/>
        </w:trPr>
        <w:tc>
          <w:tcPr>
            <w:tcW w:w="4361" w:type="dxa"/>
            <w:tcBorders>
              <w:top w:val="single" w:sz="4" w:space="0" w:color="000000"/>
              <w:left w:val="single" w:sz="4" w:space="0" w:color="000000"/>
              <w:bottom w:val="single" w:sz="4" w:space="0" w:color="000000"/>
            </w:tcBorders>
          </w:tcPr>
          <w:p w14:paraId="56DDDC63"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85CA326" w14:textId="77777777" w:rsidR="00F43234" w:rsidRPr="00A30937" w:rsidRDefault="00F4323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13880E6" w14:textId="77777777" w:rsidR="00F43234" w:rsidRPr="005162C7" w:rsidRDefault="00F43234" w:rsidP="00F43234">
      <w:pPr>
        <w:spacing w:before="0" w:beforeAutospacing="0" w:line="360" w:lineRule="auto"/>
        <w:rPr>
          <w:rFonts w:ascii="Times New Roman" w:hAnsi="Times New Roman"/>
          <w:b/>
          <w:sz w:val="24"/>
          <w:szCs w:val="24"/>
        </w:rPr>
      </w:pPr>
    </w:p>
    <w:p w14:paraId="7FB5EA7E" w14:textId="77777777" w:rsidR="005162C7" w:rsidRDefault="00F43234" w:rsidP="00F43234">
      <w:pPr>
        <w:spacing w:before="0" w:beforeAutospacing="0" w:line="360" w:lineRule="auto"/>
        <w:rPr>
          <w:rFonts w:ascii="Times New Roman" w:hAnsi="Times New Roman"/>
          <w:b/>
          <w:sz w:val="24"/>
          <w:szCs w:val="24"/>
        </w:rPr>
      </w:pPr>
      <w:r w:rsidRPr="00F43234">
        <w:rPr>
          <w:rFonts w:ascii="Times New Roman" w:hAnsi="Times New Roman"/>
          <w:b/>
          <w:sz w:val="24"/>
          <w:szCs w:val="24"/>
        </w:rPr>
        <w:t>2. CIELE PREDMETU</w:t>
      </w:r>
    </w:p>
    <w:p w14:paraId="00F1D60B"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Vedieť samostatne pracovať  s jednotlivými nástrojmi v grafickom editore,</w:t>
      </w:r>
    </w:p>
    <w:p w14:paraId="58AD179F"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vedieť pracovať s USB kľúčom,</w:t>
      </w:r>
    </w:p>
    <w:p w14:paraId="03700E60"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rozšíriť zručnosti v práci s textom, vedieť používať nástroje na úpravu textov,</w:t>
      </w:r>
    </w:p>
    <w:p w14:paraId="7CE42F1F"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vedieť používať e- mail, Internet,</w:t>
      </w:r>
    </w:p>
    <w:p w14:paraId="58F0A595"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vedieť si samostatne nájsť a prečítať informáciu na Internete,</w:t>
      </w:r>
    </w:p>
    <w:p w14:paraId="230D1F92"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vedieť narábať s multimediálnou informáciou – prehrať video, zvuk, spustiť, zastaviť,</w:t>
      </w:r>
    </w:p>
    <w:p w14:paraId="4980E0BB"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  vedieť vytvoriť oznam, plagát, </w:t>
      </w:r>
    </w:p>
    <w:p w14:paraId="703A44B7" w14:textId="77777777" w:rsid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vedieť prezentovať výsledky svojej práce.</w:t>
      </w:r>
    </w:p>
    <w:p w14:paraId="066B1812" w14:textId="77777777" w:rsidR="00F43234" w:rsidRDefault="00F43234" w:rsidP="00F43234">
      <w:pPr>
        <w:rPr>
          <w:rFonts w:ascii="Times New Roman" w:hAnsi="Times New Roman"/>
          <w:b/>
          <w:sz w:val="24"/>
          <w:szCs w:val="24"/>
        </w:rPr>
      </w:pPr>
      <w:r w:rsidRPr="00F43234">
        <w:rPr>
          <w:rFonts w:ascii="Times New Roman" w:hAnsi="Times New Roman"/>
          <w:b/>
          <w:sz w:val="24"/>
          <w:szCs w:val="24"/>
        </w:rPr>
        <w:t>3. OBSAH PREDMETU</w:t>
      </w:r>
    </w:p>
    <w:p w14:paraId="55871A1E" w14:textId="77777777" w:rsidR="00F43234" w:rsidRPr="00F43234" w:rsidRDefault="00F43234" w:rsidP="00F43234">
      <w:pPr>
        <w:spacing w:before="0" w:beforeAutospacing="0" w:after="0" w:afterAutospacing="0" w:line="360" w:lineRule="auto"/>
        <w:rPr>
          <w:rFonts w:ascii="Times New Roman" w:hAnsi="Times New Roman"/>
          <w:b/>
          <w:sz w:val="24"/>
          <w:szCs w:val="24"/>
        </w:rPr>
      </w:pPr>
      <w:r w:rsidRPr="00F43234">
        <w:rPr>
          <w:rFonts w:ascii="Times New Roman" w:hAnsi="Times New Roman"/>
          <w:b/>
          <w:sz w:val="24"/>
          <w:szCs w:val="24"/>
        </w:rPr>
        <w:lastRenderedPageBreak/>
        <w:t>Informácie okolo nás</w:t>
      </w:r>
    </w:p>
    <w:p w14:paraId="3B01D7DA" w14:textId="77777777" w:rsidR="00F43234" w:rsidRPr="00F43234" w:rsidRDefault="00F43234" w:rsidP="00F43234">
      <w:pPr>
        <w:spacing w:before="0" w:beforeAutospacing="0" w:after="0" w:afterAutospacing="0" w:line="360" w:lineRule="auto"/>
        <w:rPr>
          <w:rFonts w:ascii="Times New Roman" w:hAnsi="Times New Roman"/>
          <w:i/>
          <w:sz w:val="24"/>
          <w:szCs w:val="24"/>
          <w:u w:val="single"/>
        </w:rPr>
      </w:pPr>
      <w:r w:rsidRPr="00F43234">
        <w:rPr>
          <w:rFonts w:ascii="Times New Roman" w:hAnsi="Times New Roman"/>
          <w:i/>
          <w:sz w:val="24"/>
          <w:szCs w:val="24"/>
          <w:u w:val="single"/>
        </w:rPr>
        <w:t xml:space="preserve">Zvuk, zvukový súbor, prehrávač, nahrávanie, efekty. </w:t>
      </w:r>
    </w:p>
    <w:p w14:paraId="50C28FB3" w14:textId="77777777" w:rsidR="00F43234" w:rsidRPr="00F43234" w:rsidRDefault="00F43234" w:rsidP="00F43234">
      <w:pPr>
        <w:spacing w:before="0" w:beforeAutospacing="0" w:after="0" w:afterAutospacing="0" w:line="360" w:lineRule="auto"/>
        <w:rPr>
          <w:rFonts w:ascii="Times New Roman" w:hAnsi="Times New Roman"/>
          <w:sz w:val="24"/>
          <w:szCs w:val="24"/>
        </w:rPr>
      </w:pPr>
      <w:r w:rsidRPr="00F43234">
        <w:rPr>
          <w:rFonts w:ascii="Times New Roman" w:hAnsi="Times New Roman"/>
          <w:sz w:val="24"/>
          <w:szCs w:val="24"/>
        </w:rPr>
        <w:t>Prehrávanie, ukladanie zvukového záznamu.</w:t>
      </w:r>
    </w:p>
    <w:p w14:paraId="530FA722" w14:textId="77777777" w:rsidR="00F43234" w:rsidRPr="00F43234" w:rsidRDefault="00F43234" w:rsidP="00F43234">
      <w:pPr>
        <w:spacing w:before="0" w:beforeAutospacing="0" w:after="0" w:afterAutospacing="0" w:line="360" w:lineRule="auto"/>
        <w:rPr>
          <w:rFonts w:ascii="Times New Roman" w:hAnsi="Times New Roman"/>
          <w:i/>
          <w:sz w:val="24"/>
          <w:szCs w:val="24"/>
          <w:u w:val="single"/>
        </w:rPr>
      </w:pPr>
      <w:r w:rsidRPr="00F43234">
        <w:rPr>
          <w:rFonts w:ascii="Times New Roman" w:hAnsi="Times New Roman"/>
          <w:i/>
          <w:sz w:val="24"/>
          <w:szCs w:val="24"/>
          <w:u w:val="single"/>
        </w:rPr>
        <w:t>Rozširovanie zručnosti v práci s textom (dodržiavanie základných zásad písania textu).</w:t>
      </w:r>
    </w:p>
    <w:p w14:paraId="1A8BACC7" w14:textId="77777777" w:rsidR="00F43234" w:rsidRPr="00F43234" w:rsidRDefault="00F43234" w:rsidP="00F43234">
      <w:pPr>
        <w:spacing w:before="0" w:beforeAutospacing="0" w:after="0" w:afterAutospacing="0" w:line="360" w:lineRule="auto"/>
        <w:rPr>
          <w:rFonts w:ascii="Times New Roman" w:hAnsi="Times New Roman"/>
          <w:sz w:val="24"/>
          <w:szCs w:val="24"/>
        </w:rPr>
      </w:pPr>
      <w:r w:rsidRPr="00F43234">
        <w:rPr>
          <w:rFonts w:ascii="Times New Roman" w:hAnsi="Times New Roman"/>
          <w:sz w:val="24"/>
          <w:szCs w:val="24"/>
        </w:rPr>
        <w:t>Kombinácia textu a obrázka.</w:t>
      </w:r>
    </w:p>
    <w:p w14:paraId="7B701792" w14:textId="77777777" w:rsidR="00F43234" w:rsidRPr="00F43234" w:rsidRDefault="00F43234" w:rsidP="00F43234">
      <w:pPr>
        <w:spacing w:before="0" w:beforeAutospacing="0" w:after="0" w:afterAutospacing="0" w:line="360" w:lineRule="auto"/>
        <w:rPr>
          <w:rFonts w:ascii="Times New Roman" w:hAnsi="Times New Roman"/>
          <w:sz w:val="24"/>
          <w:szCs w:val="24"/>
        </w:rPr>
      </w:pPr>
      <w:r w:rsidRPr="00F43234">
        <w:rPr>
          <w:rFonts w:ascii="Times New Roman" w:hAnsi="Times New Roman"/>
          <w:sz w:val="24"/>
          <w:szCs w:val="24"/>
        </w:rPr>
        <w:t xml:space="preserve">Ukladanie informácií do súborov (text, obrázok, zvuk). Práca s dvoma oknami-  kopírovanie </w:t>
      </w:r>
    </w:p>
    <w:p w14:paraId="16452E9B" w14:textId="77777777" w:rsidR="00F43234" w:rsidRPr="00F43234" w:rsidRDefault="00F43234" w:rsidP="00F43234">
      <w:pPr>
        <w:spacing w:before="0" w:beforeAutospacing="0" w:after="0" w:afterAutospacing="0" w:line="360" w:lineRule="auto"/>
        <w:rPr>
          <w:rFonts w:ascii="Times New Roman" w:hAnsi="Times New Roman"/>
          <w:sz w:val="24"/>
          <w:szCs w:val="24"/>
        </w:rPr>
      </w:pPr>
      <w:r w:rsidRPr="00F43234">
        <w:rPr>
          <w:rFonts w:ascii="Times New Roman" w:hAnsi="Times New Roman"/>
          <w:sz w:val="24"/>
          <w:szCs w:val="24"/>
        </w:rPr>
        <w:t>z jedného do druhého.</w:t>
      </w:r>
    </w:p>
    <w:p w14:paraId="7719BFCE" w14:textId="77777777" w:rsidR="00F43234" w:rsidRPr="00F43234" w:rsidRDefault="00F43234" w:rsidP="00F43234">
      <w:pPr>
        <w:spacing w:before="0" w:beforeAutospacing="0" w:after="0" w:afterAutospacing="0" w:line="360" w:lineRule="auto"/>
        <w:rPr>
          <w:rFonts w:ascii="Times New Roman" w:hAnsi="Times New Roman"/>
          <w:sz w:val="24"/>
          <w:szCs w:val="24"/>
        </w:rPr>
      </w:pPr>
      <w:r w:rsidRPr="00F43234">
        <w:rPr>
          <w:rFonts w:ascii="Times New Roman" w:hAnsi="Times New Roman"/>
          <w:sz w:val="24"/>
          <w:szCs w:val="24"/>
        </w:rPr>
        <w:t xml:space="preserve">Počítačové  didaktické  hry,  ktoré  obsahujú  rôzne  typy  informácií  (hlavolamy  s číslami, </w:t>
      </w:r>
    </w:p>
    <w:p w14:paraId="31E03753" w14:textId="77777777" w:rsidR="00F43234" w:rsidRDefault="00F43234" w:rsidP="00F43234">
      <w:pPr>
        <w:spacing w:before="0" w:beforeAutospacing="0" w:after="0" w:afterAutospacing="0" w:line="360" w:lineRule="auto"/>
        <w:rPr>
          <w:rFonts w:ascii="Times New Roman" w:hAnsi="Times New Roman"/>
          <w:sz w:val="24"/>
          <w:szCs w:val="24"/>
        </w:rPr>
      </w:pPr>
      <w:r w:rsidRPr="00F43234">
        <w:rPr>
          <w:rFonts w:ascii="Times New Roman" w:hAnsi="Times New Roman"/>
          <w:sz w:val="24"/>
          <w:szCs w:val="24"/>
        </w:rPr>
        <w:t>slovami, písmenami, doplňovanie do máp).</w:t>
      </w:r>
    </w:p>
    <w:p w14:paraId="01B73DCD" w14:textId="77777777" w:rsidR="00F43234" w:rsidRDefault="00F43234" w:rsidP="00F43234">
      <w:pPr>
        <w:spacing w:before="0" w:beforeAutospacing="0" w:after="0" w:afterAutospacing="0" w:line="360" w:lineRule="auto"/>
        <w:rPr>
          <w:rFonts w:ascii="Times New Roman" w:hAnsi="Times New Roman"/>
          <w:sz w:val="24"/>
          <w:szCs w:val="24"/>
        </w:rPr>
      </w:pPr>
      <w:r w:rsidRPr="00F43234">
        <w:rPr>
          <w:rFonts w:ascii="Times New Roman" w:hAnsi="Times New Roman"/>
          <w:sz w:val="24"/>
          <w:szCs w:val="24"/>
        </w:rPr>
        <w:t>Oboznámenie sa s prezentačným programom MS PowerPoint</w:t>
      </w:r>
    </w:p>
    <w:p w14:paraId="6DCAA25C" w14:textId="77777777" w:rsidR="00F43234" w:rsidRPr="00F43234" w:rsidRDefault="00F43234" w:rsidP="00F43234">
      <w:pPr>
        <w:spacing w:before="0" w:beforeAutospacing="0" w:after="0" w:afterAutospacing="0" w:line="360" w:lineRule="auto"/>
        <w:rPr>
          <w:rFonts w:ascii="Times New Roman" w:hAnsi="Times New Roman"/>
          <w:b/>
          <w:sz w:val="24"/>
          <w:szCs w:val="24"/>
        </w:rPr>
      </w:pPr>
      <w:r w:rsidRPr="00F43234">
        <w:rPr>
          <w:rFonts w:ascii="Times New Roman" w:hAnsi="Times New Roman"/>
          <w:b/>
          <w:sz w:val="24"/>
          <w:szCs w:val="24"/>
        </w:rPr>
        <w:t>Komunikácia prostredníctvom IKT</w:t>
      </w:r>
    </w:p>
    <w:p w14:paraId="11C388CE" w14:textId="77777777" w:rsidR="00F43234" w:rsidRPr="00F43234" w:rsidRDefault="00F43234" w:rsidP="00F43234">
      <w:pPr>
        <w:spacing w:before="0" w:beforeAutospacing="0" w:after="0" w:afterAutospacing="0" w:line="360" w:lineRule="auto"/>
        <w:rPr>
          <w:rFonts w:ascii="Times New Roman" w:hAnsi="Times New Roman"/>
          <w:i/>
          <w:sz w:val="24"/>
          <w:szCs w:val="24"/>
          <w:u w:val="single"/>
        </w:rPr>
      </w:pPr>
      <w:r w:rsidRPr="00F43234">
        <w:rPr>
          <w:rFonts w:ascii="Times New Roman" w:hAnsi="Times New Roman"/>
          <w:i/>
          <w:sz w:val="24"/>
          <w:szCs w:val="24"/>
          <w:u w:val="single"/>
        </w:rPr>
        <w:t>e- mail, poštový program, e- mailová adresa, adresár</w:t>
      </w:r>
    </w:p>
    <w:p w14:paraId="1564081A"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Samostatné posielanie a prijímanie jednoduchých listov. Tvorba a využitie adresára.</w:t>
      </w:r>
    </w:p>
    <w:p w14:paraId="399788F0"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Bezpečné a etické správanie v e- mailovej komunikácii, ochrana osobných údajov.</w:t>
      </w:r>
    </w:p>
    <w:p w14:paraId="056D4192" w14:textId="77777777" w:rsidR="00F43234" w:rsidRPr="00F43234" w:rsidRDefault="00F43234" w:rsidP="00F43234">
      <w:pPr>
        <w:spacing w:before="0" w:beforeAutospacing="0" w:after="0" w:afterAutospacing="0" w:line="360" w:lineRule="auto"/>
        <w:jc w:val="both"/>
        <w:rPr>
          <w:rFonts w:ascii="Times New Roman" w:hAnsi="Times New Roman"/>
          <w:i/>
          <w:sz w:val="24"/>
          <w:szCs w:val="24"/>
          <w:u w:val="single"/>
        </w:rPr>
      </w:pPr>
      <w:proofErr w:type="spellStart"/>
      <w:r w:rsidRPr="00F43234">
        <w:rPr>
          <w:rFonts w:ascii="Times New Roman" w:hAnsi="Times New Roman"/>
          <w:i/>
          <w:sz w:val="24"/>
          <w:szCs w:val="24"/>
          <w:u w:val="single"/>
        </w:rPr>
        <w:t>www</w:t>
      </w:r>
      <w:proofErr w:type="spellEnd"/>
      <w:r w:rsidRPr="00F43234">
        <w:rPr>
          <w:rFonts w:ascii="Times New Roman" w:hAnsi="Times New Roman"/>
          <w:i/>
          <w:sz w:val="24"/>
          <w:szCs w:val="24"/>
          <w:u w:val="single"/>
        </w:rPr>
        <w:t xml:space="preserve">, webový prehliadač, webová stránka, odkaz, vyhľadávanie </w:t>
      </w:r>
    </w:p>
    <w:p w14:paraId="4B794479"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Vyhľadávanie informácií a obrázkov na Internete a ich správne použitie.</w:t>
      </w:r>
    </w:p>
    <w:p w14:paraId="0644A5E9"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Výber vhodnej informácie, triedenie informácií. Práca s kľúčovým slovom.</w:t>
      </w:r>
    </w:p>
    <w:p w14:paraId="129D87DB"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Dodržiavanie autorských práv.</w:t>
      </w:r>
    </w:p>
    <w:p w14:paraId="4071967A"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Detské webové stránky, on-line hry, zásady správania sa na portáloch.</w:t>
      </w:r>
    </w:p>
    <w:p w14:paraId="60A6AFD1" w14:textId="77777777" w:rsid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Školské portály.</w:t>
      </w:r>
    </w:p>
    <w:p w14:paraId="75B3DB89" w14:textId="77777777" w:rsidR="00F43234" w:rsidRPr="00F43234" w:rsidRDefault="00F43234" w:rsidP="00F43234">
      <w:pPr>
        <w:spacing w:before="0" w:beforeAutospacing="0" w:after="0" w:afterAutospacing="0" w:line="360" w:lineRule="auto"/>
        <w:jc w:val="both"/>
        <w:rPr>
          <w:rFonts w:ascii="Times New Roman" w:hAnsi="Times New Roman"/>
          <w:b/>
          <w:sz w:val="24"/>
          <w:szCs w:val="24"/>
        </w:rPr>
      </w:pPr>
      <w:r w:rsidRPr="00F43234">
        <w:rPr>
          <w:rFonts w:ascii="Times New Roman" w:hAnsi="Times New Roman"/>
          <w:b/>
          <w:sz w:val="24"/>
          <w:szCs w:val="24"/>
        </w:rPr>
        <w:t>Postupy, riešenie problémov</w:t>
      </w:r>
    </w:p>
    <w:p w14:paraId="0FFA0538"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Návody, recepty z bežného života (návod na opravu, kuchársky recept).</w:t>
      </w:r>
    </w:p>
    <w:p w14:paraId="05A6DEEF"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Riešenie hlavolamov, bludiská, obrázkové stavebnice.</w:t>
      </w:r>
    </w:p>
    <w:p w14:paraId="6DC32308"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Samostatné ovládanie výučbového </w:t>
      </w:r>
      <w:proofErr w:type="spellStart"/>
      <w:r w:rsidRPr="00F43234">
        <w:rPr>
          <w:rFonts w:ascii="Times New Roman" w:hAnsi="Times New Roman"/>
          <w:sz w:val="24"/>
          <w:szCs w:val="24"/>
        </w:rPr>
        <w:t>softwéru</w:t>
      </w:r>
      <w:proofErr w:type="spellEnd"/>
      <w:r w:rsidRPr="00F43234">
        <w:rPr>
          <w:rFonts w:ascii="Times New Roman" w:hAnsi="Times New Roman"/>
          <w:sz w:val="24"/>
          <w:szCs w:val="24"/>
        </w:rPr>
        <w:t>.</w:t>
      </w:r>
    </w:p>
    <w:p w14:paraId="7223CA30" w14:textId="77777777" w:rsid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Používanie vyučovacích programov pre žiakov, ktoré rozvíjajú logické myslenie.</w:t>
      </w:r>
    </w:p>
    <w:p w14:paraId="62107D02" w14:textId="77777777" w:rsidR="00F43234" w:rsidRPr="00F43234" w:rsidRDefault="00F43234" w:rsidP="00F43234">
      <w:pPr>
        <w:spacing w:before="0" w:beforeAutospacing="0" w:after="0" w:afterAutospacing="0" w:line="360" w:lineRule="auto"/>
        <w:jc w:val="both"/>
        <w:rPr>
          <w:rFonts w:ascii="Times New Roman" w:hAnsi="Times New Roman"/>
          <w:b/>
          <w:sz w:val="24"/>
          <w:szCs w:val="24"/>
        </w:rPr>
      </w:pPr>
      <w:r w:rsidRPr="00F43234">
        <w:rPr>
          <w:rFonts w:ascii="Times New Roman" w:hAnsi="Times New Roman"/>
          <w:b/>
          <w:sz w:val="24"/>
          <w:szCs w:val="24"/>
        </w:rPr>
        <w:t>Princípy fungovania IKT</w:t>
      </w:r>
    </w:p>
    <w:p w14:paraId="2D98B362" w14:textId="77777777" w:rsidR="00F43234" w:rsidRPr="00F43234" w:rsidRDefault="00F43234" w:rsidP="00F43234">
      <w:pPr>
        <w:spacing w:before="0" w:beforeAutospacing="0" w:after="0" w:afterAutospacing="0" w:line="360" w:lineRule="auto"/>
        <w:jc w:val="both"/>
        <w:rPr>
          <w:rFonts w:ascii="Times New Roman" w:hAnsi="Times New Roman"/>
          <w:i/>
          <w:sz w:val="24"/>
          <w:szCs w:val="24"/>
          <w:u w:val="single"/>
        </w:rPr>
      </w:pPr>
      <w:r w:rsidRPr="00F43234">
        <w:rPr>
          <w:rFonts w:ascii="Times New Roman" w:hAnsi="Times New Roman"/>
          <w:i/>
          <w:sz w:val="24"/>
          <w:szCs w:val="24"/>
          <w:u w:val="single"/>
        </w:rPr>
        <w:t>Tlačiareň, skener</w:t>
      </w:r>
    </w:p>
    <w:p w14:paraId="56268187"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Zapínanie, vypínanie, vkladanie papiera, tlačenie, skenovanie textu, obrázka.</w:t>
      </w:r>
    </w:p>
    <w:p w14:paraId="1E440A76" w14:textId="77777777" w:rsidR="00F43234" w:rsidRPr="00F43234" w:rsidRDefault="00F43234" w:rsidP="00F43234">
      <w:pPr>
        <w:spacing w:before="0" w:beforeAutospacing="0" w:after="0" w:afterAutospacing="0" w:line="360" w:lineRule="auto"/>
        <w:jc w:val="both"/>
        <w:rPr>
          <w:rFonts w:ascii="Times New Roman" w:hAnsi="Times New Roman"/>
          <w:i/>
          <w:sz w:val="24"/>
          <w:szCs w:val="24"/>
          <w:u w:val="single"/>
        </w:rPr>
      </w:pPr>
      <w:r w:rsidRPr="00F43234">
        <w:rPr>
          <w:rFonts w:ascii="Times New Roman" w:hAnsi="Times New Roman"/>
          <w:i/>
          <w:sz w:val="24"/>
          <w:szCs w:val="24"/>
          <w:u w:val="single"/>
        </w:rPr>
        <w:t>CD mechanika</w:t>
      </w:r>
    </w:p>
    <w:p w14:paraId="3352125B"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Ovládanie CD mechaniky, spustenie CD, DVD, USB- pamäťový kľúč. </w:t>
      </w:r>
    </w:p>
    <w:p w14:paraId="6E96FD74"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Samostatné  ukladanie informácií ( súbor, meno súboru, vytváranie priečinkov, ukladanie do </w:t>
      </w:r>
    </w:p>
    <w:p w14:paraId="31864786"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priečinkov).</w:t>
      </w:r>
    </w:p>
    <w:p w14:paraId="0772A73D" w14:textId="77777777" w:rsidR="00F43234" w:rsidRPr="00F43234" w:rsidRDefault="00F43234" w:rsidP="00F43234">
      <w:pPr>
        <w:spacing w:before="0" w:beforeAutospacing="0" w:after="0" w:afterAutospacing="0" w:line="360" w:lineRule="auto"/>
        <w:jc w:val="both"/>
        <w:rPr>
          <w:rFonts w:ascii="Times New Roman" w:hAnsi="Times New Roman"/>
          <w:i/>
          <w:sz w:val="24"/>
          <w:szCs w:val="24"/>
          <w:u w:val="single"/>
        </w:rPr>
      </w:pPr>
      <w:r w:rsidRPr="00F43234">
        <w:rPr>
          <w:rFonts w:ascii="Times New Roman" w:hAnsi="Times New Roman"/>
          <w:i/>
          <w:sz w:val="24"/>
          <w:szCs w:val="24"/>
          <w:u w:val="single"/>
        </w:rPr>
        <w:t>Mikrofón, slúchadlá</w:t>
      </w:r>
    </w:p>
    <w:p w14:paraId="5486948B"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Práca so slúchadlami - zapojenie, hlasitosť.</w:t>
      </w:r>
    </w:p>
    <w:p w14:paraId="49FD79FA" w14:textId="77777777" w:rsidR="00F43234" w:rsidRPr="00F43234" w:rsidRDefault="00F43234" w:rsidP="00F43234">
      <w:pPr>
        <w:spacing w:before="0" w:beforeAutospacing="0" w:after="0" w:afterAutospacing="0" w:line="360" w:lineRule="auto"/>
        <w:jc w:val="both"/>
        <w:rPr>
          <w:rFonts w:ascii="Times New Roman" w:hAnsi="Times New Roman"/>
          <w:b/>
          <w:sz w:val="24"/>
          <w:szCs w:val="24"/>
        </w:rPr>
      </w:pPr>
      <w:r w:rsidRPr="00F43234">
        <w:rPr>
          <w:rFonts w:ascii="Times New Roman" w:hAnsi="Times New Roman"/>
          <w:b/>
          <w:sz w:val="24"/>
          <w:szCs w:val="24"/>
        </w:rPr>
        <w:lastRenderedPageBreak/>
        <w:t>Informačná spoločnosť</w:t>
      </w:r>
    </w:p>
    <w:p w14:paraId="1C3D51BA" w14:textId="77777777" w:rsidR="00F43234" w:rsidRPr="00F43234" w:rsidRDefault="00F43234" w:rsidP="00F43234">
      <w:pPr>
        <w:spacing w:before="0" w:beforeAutospacing="0" w:after="0" w:afterAutospacing="0" w:line="360" w:lineRule="auto"/>
        <w:jc w:val="both"/>
        <w:rPr>
          <w:rFonts w:ascii="Times New Roman" w:hAnsi="Times New Roman"/>
          <w:i/>
          <w:sz w:val="24"/>
          <w:szCs w:val="24"/>
          <w:u w:val="single"/>
        </w:rPr>
      </w:pPr>
      <w:r w:rsidRPr="00F43234">
        <w:rPr>
          <w:rFonts w:ascii="Times New Roman" w:hAnsi="Times New Roman"/>
          <w:i/>
          <w:sz w:val="24"/>
          <w:szCs w:val="24"/>
          <w:u w:val="single"/>
        </w:rPr>
        <w:t>Informačné technológie v škole</w:t>
      </w:r>
    </w:p>
    <w:p w14:paraId="7775013E"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Využívanie rôznych typov edukačných programov pre rôzne predmety.</w:t>
      </w:r>
    </w:p>
    <w:p w14:paraId="5EBD9BF6"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Bezpečnosť počítača - prečo a pred kým treba chrániť počítač.</w:t>
      </w:r>
    </w:p>
    <w:p w14:paraId="2B1510B3"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Práca s digitálnym fotoaparátom.</w:t>
      </w:r>
    </w:p>
    <w:p w14:paraId="622E5ED2" w14:textId="77777777" w:rsidR="00F43234" w:rsidRPr="00F43234" w:rsidRDefault="00F43234" w:rsidP="00F43234">
      <w:pPr>
        <w:spacing w:before="0" w:beforeAutospacing="0" w:after="0" w:afterAutospacing="0" w:line="360" w:lineRule="auto"/>
        <w:jc w:val="both"/>
        <w:rPr>
          <w:rFonts w:ascii="Times New Roman" w:hAnsi="Times New Roman"/>
          <w:i/>
          <w:sz w:val="24"/>
          <w:szCs w:val="24"/>
          <w:u w:val="single"/>
        </w:rPr>
      </w:pPr>
      <w:r w:rsidRPr="00F43234">
        <w:rPr>
          <w:rFonts w:ascii="Times New Roman" w:hAnsi="Times New Roman"/>
          <w:i/>
          <w:sz w:val="24"/>
          <w:szCs w:val="24"/>
          <w:u w:val="single"/>
        </w:rPr>
        <w:t>Voľný čas a IKT</w:t>
      </w:r>
    </w:p>
    <w:p w14:paraId="27F8762F" w14:textId="77777777" w:rsid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Počítačové hry, hudba, filmy.</w:t>
      </w:r>
    </w:p>
    <w:p w14:paraId="01DA9F07" w14:textId="77777777" w:rsidR="00F43234" w:rsidRPr="00F43234" w:rsidRDefault="00F43234" w:rsidP="00F43234">
      <w:pPr>
        <w:rPr>
          <w:rFonts w:ascii="Times New Roman" w:hAnsi="Times New Roman"/>
          <w:b/>
          <w:sz w:val="24"/>
          <w:szCs w:val="24"/>
        </w:rPr>
      </w:pPr>
      <w:r w:rsidRPr="00F43234">
        <w:rPr>
          <w:rFonts w:ascii="Times New Roman" w:hAnsi="Times New Roman"/>
          <w:b/>
          <w:sz w:val="24"/>
          <w:szCs w:val="24"/>
        </w:rPr>
        <w:t>4. STRATÉGIE VYUČOVANIA – METÓDY A FORMY PRÁCE</w:t>
      </w:r>
    </w:p>
    <w:p w14:paraId="3B137AA1" w14:textId="77777777" w:rsid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Žiaci získavajú zručnosti prostredníctvom aplikácií, ktoré sú prim</w:t>
      </w:r>
      <w:r>
        <w:rPr>
          <w:rFonts w:ascii="Times New Roman" w:hAnsi="Times New Roman"/>
          <w:sz w:val="24"/>
          <w:szCs w:val="24"/>
        </w:rPr>
        <w:t xml:space="preserve">erané obsahom aj ovládaním ich veku a mentálnym schopnostiam. </w:t>
      </w:r>
      <w:r w:rsidRPr="00F43234">
        <w:rPr>
          <w:rFonts w:ascii="Times New Roman" w:hAnsi="Times New Roman"/>
          <w:sz w:val="24"/>
          <w:szCs w:val="24"/>
        </w:rPr>
        <w:t>Učíme ich využívať možnosti IKT pri riešení proje</w:t>
      </w:r>
      <w:r>
        <w:rPr>
          <w:rFonts w:ascii="Times New Roman" w:hAnsi="Times New Roman"/>
          <w:sz w:val="24"/>
          <w:szCs w:val="24"/>
        </w:rPr>
        <w:t>ktových úloh a ich prezentácií.</w:t>
      </w:r>
      <w:r w:rsidR="00BB1747">
        <w:rPr>
          <w:rFonts w:ascii="Times New Roman" w:hAnsi="Times New Roman"/>
          <w:sz w:val="24"/>
          <w:szCs w:val="24"/>
        </w:rPr>
        <w:t xml:space="preserve"> </w:t>
      </w:r>
      <w:r w:rsidRPr="00F43234">
        <w:rPr>
          <w:rFonts w:ascii="Times New Roman" w:hAnsi="Times New Roman"/>
          <w:sz w:val="24"/>
          <w:szCs w:val="24"/>
        </w:rPr>
        <w:t>Pri voľbe vyučovacích metód a  foriem prihliadame na obsah vyučovania, na individualitu žiakov a klímu triedy tak, aby boli splnené stanovené ciele a ro</w:t>
      </w:r>
      <w:r>
        <w:rPr>
          <w:rFonts w:ascii="Times New Roman" w:hAnsi="Times New Roman"/>
          <w:sz w:val="24"/>
          <w:szCs w:val="24"/>
        </w:rPr>
        <w:t xml:space="preserve">zvíjali sa kľúčové kompetencie </w:t>
      </w:r>
      <w:r w:rsidRPr="00F43234">
        <w:rPr>
          <w:rFonts w:ascii="Times New Roman" w:hAnsi="Times New Roman"/>
          <w:sz w:val="24"/>
          <w:szCs w:val="24"/>
        </w:rPr>
        <w:t xml:space="preserve">žiakov pre daný predmet. </w:t>
      </w:r>
    </w:p>
    <w:p w14:paraId="755436F9"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p>
    <w:p w14:paraId="3ACDE00D" w14:textId="77777777" w:rsidR="00F43234" w:rsidRPr="00F43234" w:rsidRDefault="00F43234" w:rsidP="00F43234">
      <w:pPr>
        <w:spacing w:before="0" w:beforeAutospacing="0" w:after="0" w:afterAutospacing="0" w:line="360" w:lineRule="auto"/>
        <w:rPr>
          <w:rFonts w:ascii="Times New Roman" w:hAnsi="Times New Roman"/>
          <w:sz w:val="24"/>
          <w:szCs w:val="24"/>
        </w:rPr>
      </w:pPr>
      <w:r w:rsidRPr="00F43234">
        <w:rPr>
          <w:rFonts w:ascii="Times New Roman" w:hAnsi="Times New Roman"/>
          <w:sz w:val="24"/>
          <w:szCs w:val="24"/>
        </w:rPr>
        <w:t>Pri výučbe informatickej výchovy využívame najmä:</w:t>
      </w:r>
    </w:p>
    <w:p w14:paraId="0719144A"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riadený rozhovor (aktivizovanie poznatkov a  skúseností žiakov),</w:t>
      </w:r>
    </w:p>
    <w:p w14:paraId="682C0BE2" w14:textId="77777777" w:rsidR="00F43234" w:rsidRPr="00F43234" w:rsidRDefault="00F43234" w:rsidP="00F43234">
      <w:pPr>
        <w:pStyle w:val="Odsekzoznamu"/>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výklad učiteľa,</w:t>
      </w:r>
    </w:p>
    <w:p w14:paraId="7CD0D55C"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motivácia, názorná ukážka, demonštrácia, prezentácia prác, počítačové didaktické hry, </w:t>
      </w:r>
    </w:p>
    <w:p w14:paraId="729618B7"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vyhľadávanie informácií a  materiálov,</w:t>
      </w:r>
    </w:p>
    <w:p w14:paraId="033F0CB6"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problémová metóda (u</w:t>
      </w:r>
      <w:r w:rsidR="00F16F6D">
        <w:rPr>
          <w:rFonts w:ascii="Times New Roman" w:hAnsi="Times New Roman"/>
          <w:sz w:val="24"/>
          <w:szCs w:val="24"/>
        </w:rPr>
        <w:t>pútanie pozornosti prostredníct</w:t>
      </w:r>
      <w:r w:rsidRPr="00F43234">
        <w:rPr>
          <w:rFonts w:ascii="Times New Roman" w:hAnsi="Times New Roman"/>
          <w:sz w:val="24"/>
          <w:szCs w:val="24"/>
        </w:rPr>
        <w:t>vom nastoleného problému),</w:t>
      </w:r>
    </w:p>
    <w:p w14:paraId="24D748B5"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rozprávanie (vyjadrovanie skúseností a  aktívne počúvanie),</w:t>
      </w:r>
    </w:p>
    <w:p w14:paraId="720D1022"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kooperatívne vyučovanie (forma skupinového vyučovania – napr. vo dvojiciach,</w:t>
      </w:r>
    </w:p>
    <w:p w14:paraId="7A30EB06"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prezentačná metóda (prezentácia s využitím dataprojektoru),</w:t>
      </w:r>
    </w:p>
    <w:p w14:paraId="41B53CFE"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heuristická metóda (učenie sa riešením problémov),</w:t>
      </w:r>
    </w:p>
    <w:p w14:paraId="60F1A0D5"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projektové, zážitkové vyučovanie,</w:t>
      </w:r>
    </w:p>
    <w:p w14:paraId="30B3ECF0"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samostatná práca žiakov (s pracovným listom, s počítačom, s internetom),</w:t>
      </w:r>
    </w:p>
    <w:p w14:paraId="019579B3"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individuálny prístup,</w:t>
      </w:r>
    </w:p>
    <w:p w14:paraId="5E6A7894" w14:textId="77777777" w:rsidR="00F43234" w:rsidRPr="00F43234" w:rsidRDefault="00F43234" w:rsidP="00FD49A0">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metóda optimálneho kódovania informácie,</w:t>
      </w:r>
    </w:p>
    <w:p w14:paraId="35A0BA95" w14:textId="77777777" w:rsidR="006C640E" w:rsidRPr="00F16F6D" w:rsidRDefault="00F43234" w:rsidP="00F16F6D">
      <w:pPr>
        <w:pStyle w:val="Odsekzoznamu"/>
        <w:numPr>
          <w:ilvl w:val="0"/>
          <w:numId w:val="33"/>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intenzívna spätná väzba.</w:t>
      </w:r>
    </w:p>
    <w:p w14:paraId="7222ABE2" w14:textId="77777777" w:rsidR="00F43234" w:rsidRPr="00F43234" w:rsidRDefault="00F43234" w:rsidP="00F43234">
      <w:pPr>
        <w:rPr>
          <w:rFonts w:ascii="Times New Roman" w:hAnsi="Times New Roman"/>
          <w:b/>
          <w:sz w:val="24"/>
          <w:szCs w:val="24"/>
        </w:rPr>
      </w:pPr>
      <w:r w:rsidRPr="00F43234">
        <w:rPr>
          <w:rFonts w:ascii="Times New Roman" w:hAnsi="Times New Roman"/>
          <w:b/>
          <w:sz w:val="24"/>
          <w:szCs w:val="24"/>
        </w:rPr>
        <w:t>5. UČEBNÉ ZDROJE</w:t>
      </w:r>
    </w:p>
    <w:p w14:paraId="3729016D"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Učebné osnovy pre 7. ročník špeciálnych tried</w:t>
      </w:r>
    </w:p>
    <w:p w14:paraId="3B28840C"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lastRenderedPageBreak/>
        <w:t>Odborné časopisy a knihy</w:t>
      </w:r>
    </w:p>
    <w:p w14:paraId="1C5E84D9"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Internet</w:t>
      </w:r>
    </w:p>
    <w:p w14:paraId="711B2D0E"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Program </w:t>
      </w:r>
      <w:proofErr w:type="spellStart"/>
      <w:r w:rsidRPr="00F43234">
        <w:rPr>
          <w:rFonts w:ascii="Times New Roman" w:hAnsi="Times New Roman"/>
          <w:sz w:val="24"/>
          <w:szCs w:val="24"/>
        </w:rPr>
        <w:t>Drawing</w:t>
      </w:r>
      <w:proofErr w:type="spellEnd"/>
      <w:r w:rsidRPr="00F43234">
        <w:rPr>
          <w:rFonts w:ascii="Times New Roman" w:hAnsi="Times New Roman"/>
          <w:sz w:val="24"/>
          <w:szCs w:val="24"/>
        </w:rPr>
        <w:t xml:space="preserve"> </w:t>
      </w:r>
      <w:proofErr w:type="spellStart"/>
      <w:r w:rsidRPr="00F43234">
        <w:rPr>
          <w:rFonts w:ascii="Times New Roman" w:hAnsi="Times New Roman"/>
          <w:sz w:val="24"/>
          <w:szCs w:val="24"/>
        </w:rPr>
        <w:t>for</w:t>
      </w:r>
      <w:proofErr w:type="spellEnd"/>
      <w:r w:rsidRPr="00F43234">
        <w:rPr>
          <w:rFonts w:ascii="Times New Roman" w:hAnsi="Times New Roman"/>
          <w:sz w:val="24"/>
          <w:szCs w:val="24"/>
        </w:rPr>
        <w:t xml:space="preserve"> </w:t>
      </w:r>
      <w:proofErr w:type="spellStart"/>
      <w:r w:rsidRPr="00F43234">
        <w:rPr>
          <w:rFonts w:ascii="Times New Roman" w:hAnsi="Times New Roman"/>
          <w:sz w:val="24"/>
          <w:szCs w:val="24"/>
        </w:rPr>
        <w:t>Children</w:t>
      </w:r>
      <w:proofErr w:type="spellEnd"/>
    </w:p>
    <w:p w14:paraId="3A9C6314"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Program Skicár</w:t>
      </w:r>
    </w:p>
    <w:p w14:paraId="1C91CCCF"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Program </w:t>
      </w:r>
      <w:proofErr w:type="spellStart"/>
      <w:r w:rsidRPr="00F43234">
        <w:rPr>
          <w:rFonts w:ascii="Times New Roman" w:hAnsi="Times New Roman"/>
          <w:sz w:val="24"/>
          <w:szCs w:val="24"/>
        </w:rPr>
        <w:t>LogoMotion</w:t>
      </w:r>
      <w:proofErr w:type="spellEnd"/>
    </w:p>
    <w:p w14:paraId="206AF32C"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Program </w:t>
      </w:r>
      <w:proofErr w:type="spellStart"/>
      <w:r w:rsidRPr="00F43234">
        <w:rPr>
          <w:rFonts w:ascii="Times New Roman" w:hAnsi="Times New Roman"/>
          <w:sz w:val="24"/>
          <w:szCs w:val="24"/>
        </w:rPr>
        <w:t>Revelation</w:t>
      </w:r>
      <w:proofErr w:type="spellEnd"/>
      <w:r w:rsidRPr="00F43234">
        <w:rPr>
          <w:rFonts w:ascii="Times New Roman" w:hAnsi="Times New Roman"/>
          <w:sz w:val="24"/>
          <w:szCs w:val="24"/>
        </w:rPr>
        <w:t xml:space="preserve"> </w:t>
      </w:r>
      <w:proofErr w:type="spellStart"/>
      <w:r w:rsidRPr="00F43234">
        <w:rPr>
          <w:rFonts w:ascii="Times New Roman" w:hAnsi="Times New Roman"/>
          <w:sz w:val="24"/>
          <w:szCs w:val="24"/>
        </w:rPr>
        <w:t>Natural</w:t>
      </w:r>
      <w:proofErr w:type="spellEnd"/>
      <w:r w:rsidRPr="00F43234">
        <w:rPr>
          <w:rFonts w:ascii="Times New Roman" w:hAnsi="Times New Roman"/>
          <w:sz w:val="24"/>
          <w:szCs w:val="24"/>
        </w:rPr>
        <w:t xml:space="preserve"> Art Sk</w:t>
      </w:r>
    </w:p>
    <w:p w14:paraId="41FFADE2"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Program </w:t>
      </w:r>
      <w:proofErr w:type="spellStart"/>
      <w:r w:rsidRPr="00F43234">
        <w:rPr>
          <w:rFonts w:ascii="Times New Roman" w:hAnsi="Times New Roman"/>
          <w:sz w:val="24"/>
          <w:szCs w:val="24"/>
        </w:rPr>
        <w:t>Baltík</w:t>
      </w:r>
      <w:proofErr w:type="spellEnd"/>
    </w:p>
    <w:p w14:paraId="08BE9B36"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Prezentácie v PowerPointe</w:t>
      </w:r>
    </w:p>
    <w:p w14:paraId="13550D82"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Edukačné DVD a CD (</w:t>
      </w:r>
      <w:proofErr w:type="spellStart"/>
      <w:r w:rsidRPr="00F43234">
        <w:rPr>
          <w:rFonts w:ascii="Times New Roman" w:hAnsi="Times New Roman"/>
          <w:sz w:val="24"/>
          <w:szCs w:val="24"/>
        </w:rPr>
        <w:t>Ferdova</w:t>
      </w:r>
      <w:proofErr w:type="spellEnd"/>
      <w:r w:rsidRPr="00F43234">
        <w:rPr>
          <w:rFonts w:ascii="Times New Roman" w:hAnsi="Times New Roman"/>
          <w:sz w:val="24"/>
          <w:szCs w:val="24"/>
        </w:rPr>
        <w:t xml:space="preserve"> matematika, Detský kútik, Encyklopédia prírody, Vedomosti v hrsti. Oskar na farme, Oskar pri jazere, Oskar v lese a iné)</w:t>
      </w:r>
    </w:p>
    <w:p w14:paraId="40F3F21E"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www.alik.cz</w:t>
      </w:r>
    </w:p>
    <w:p w14:paraId="699C4415"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www.rexik.zoznam.sk</w:t>
      </w:r>
    </w:p>
    <w:p w14:paraId="2AECDC01" w14:textId="77777777" w:rsid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www.infovekacik.infovek.sk  </w:t>
      </w:r>
    </w:p>
    <w:p w14:paraId="5BC0EE4D" w14:textId="77777777" w:rsidR="00F16F6D" w:rsidRDefault="00F16F6D" w:rsidP="00F43234">
      <w:pPr>
        <w:spacing w:before="0" w:beforeAutospacing="0" w:after="0" w:afterAutospacing="0" w:line="360" w:lineRule="auto"/>
        <w:jc w:val="both"/>
        <w:rPr>
          <w:rFonts w:ascii="Times New Roman" w:hAnsi="Times New Roman"/>
          <w:sz w:val="24"/>
          <w:szCs w:val="24"/>
        </w:rPr>
      </w:pPr>
    </w:p>
    <w:p w14:paraId="1382D4F2" w14:textId="77777777" w:rsidR="00F43234" w:rsidRDefault="00F43234" w:rsidP="00F43234">
      <w:pPr>
        <w:spacing w:before="0" w:beforeAutospacing="0" w:after="0" w:afterAutospacing="0" w:line="360" w:lineRule="auto"/>
        <w:jc w:val="both"/>
        <w:rPr>
          <w:rFonts w:ascii="Times New Roman" w:hAnsi="Times New Roman"/>
          <w:b/>
          <w:sz w:val="24"/>
          <w:szCs w:val="24"/>
        </w:rPr>
      </w:pPr>
      <w:r w:rsidRPr="00F43234">
        <w:rPr>
          <w:rFonts w:ascii="Times New Roman" w:hAnsi="Times New Roman"/>
          <w:b/>
          <w:sz w:val="24"/>
          <w:szCs w:val="24"/>
        </w:rPr>
        <w:t>6. POŽIADAVKY NA VÝSTUP</w:t>
      </w:r>
    </w:p>
    <w:p w14:paraId="1D2FFAA5" w14:textId="77777777" w:rsidR="00F43234" w:rsidRPr="00F43234" w:rsidRDefault="00F43234" w:rsidP="00F43234">
      <w:pPr>
        <w:spacing w:before="0" w:beforeAutospacing="0" w:after="0" w:afterAutospacing="0" w:line="360" w:lineRule="auto"/>
        <w:jc w:val="both"/>
        <w:rPr>
          <w:rFonts w:ascii="Times New Roman" w:hAnsi="Times New Roman"/>
          <w:b/>
          <w:sz w:val="24"/>
          <w:szCs w:val="24"/>
        </w:rPr>
      </w:pPr>
    </w:p>
    <w:p w14:paraId="54AF3E4B" w14:textId="77777777" w:rsidR="00F43234" w:rsidRPr="00F43234" w:rsidRDefault="00F43234" w:rsidP="00F43234">
      <w:p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Žiaci sa naučia:</w:t>
      </w:r>
    </w:p>
    <w:p w14:paraId="61F59F7B"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Pomocou edukačných programov využívať vedomosti z iných predmetov,</w:t>
      </w:r>
    </w:p>
    <w:p w14:paraId="26F42287"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napísať a upraviť text, používať nástroje na úpravu textov,</w:t>
      </w:r>
    </w:p>
    <w:p w14:paraId="7EDD5DA5"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vkladať obrázok do textu,</w:t>
      </w:r>
    </w:p>
    <w:p w14:paraId="0D5E8386"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uložiť informácie do súborov,</w:t>
      </w:r>
    </w:p>
    <w:p w14:paraId="7DE85377"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vytvoriť pozvánku, oznam, plagát, príbeh, reklamu,</w:t>
      </w:r>
    </w:p>
    <w:p w14:paraId="54D6E761"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pracovať s dvoma oknami – kopírovanie z jedného do druhého,</w:t>
      </w:r>
    </w:p>
    <w:p w14:paraId="5377447C"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vedieť vyplniť pracovný list, tajničku...,</w:t>
      </w:r>
    </w:p>
    <w:p w14:paraId="218B377E"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vedieť si vytvoriť e-mailovú adresu,</w:t>
      </w:r>
    </w:p>
    <w:p w14:paraId="74DCAC92"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prijímať a odosielať e-mailové správy,</w:t>
      </w:r>
    </w:p>
    <w:p w14:paraId="50D54809"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vedieť pracovať s tlačiarňou, vytlačiť text,</w:t>
      </w:r>
    </w:p>
    <w:p w14:paraId="213969CC"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oboznámenie sa so skenerom,</w:t>
      </w:r>
    </w:p>
    <w:p w14:paraId="329C797F"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pracovať s detskými webovými stránkami,</w:t>
      </w:r>
    </w:p>
    <w:p w14:paraId="37EDD46E"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vložiť, spustiť, vybrať CD,</w:t>
      </w:r>
    </w:p>
    <w:p w14:paraId="39FB4AE4"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nar</w:t>
      </w:r>
      <w:r w:rsidR="006E0671">
        <w:rPr>
          <w:rFonts w:ascii="Times New Roman" w:hAnsi="Times New Roman"/>
          <w:sz w:val="24"/>
          <w:szCs w:val="24"/>
        </w:rPr>
        <w:t>ábať s multimediálnou informáci</w:t>
      </w:r>
      <w:r w:rsidRPr="00F43234">
        <w:rPr>
          <w:rFonts w:ascii="Times New Roman" w:hAnsi="Times New Roman"/>
          <w:sz w:val="24"/>
          <w:szCs w:val="24"/>
        </w:rPr>
        <w:t>ou – prehrať video, zvuk, spustiť, zastaviť,</w:t>
      </w:r>
    </w:p>
    <w:p w14:paraId="7874D8E1"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vedieť zapojiť slúchadlá,</w:t>
      </w:r>
    </w:p>
    <w:p w14:paraId="35B11797"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pracovať s USB kľúčom (vytvoriť priečinok, kopírovať dokumenty, obrázky),</w:t>
      </w:r>
    </w:p>
    <w:p w14:paraId="65E2CC67"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orientovať sa v jednoduchých hrách a hypertextoch na internete,</w:t>
      </w:r>
    </w:p>
    <w:p w14:paraId="48C86F5F"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lastRenderedPageBreak/>
        <w:t>samostatne si nájsť a prečítať informáciu na internete,</w:t>
      </w:r>
    </w:p>
    <w:p w14:paraId="4C657530"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rozpoznať vhodné detské webové stránky – vzdelávacie, zábavné, náučné. Je oboznámený </w:t>
      </w:r>
    </w:p>
    <w:p w14:paraId="6B4D9EEE"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s neblahým vplyvom stránok, propagujúcich násilie a s erotickým zameraním,</w:t>
      </w:r>
    </w:p>
    <w:p w14:paraId="1BD71144"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napísať v správnom tvare internetovú adresu webovej stránky,</w:t>
      </w:r>
    </w:p>
    <w:p w14:paraId="24BE1A79"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samostatne si spustiť hru  z internetu,</w:t>
      </w:r>
    </w:p>
    <w:p w14:paraId="2C0A5359"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pochopiť základné autorské práva pri kopírovaní textu, obrázkov, hier, CD,</w:t>
      </w:r>
    </w:p>
    <w:p w14:paraId="232C4A6F"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rozumieť príležitostiam a možným rizikám, ktoré sú spojené s využívaním internetu </w:t>
      </w:r>
    </w:p>
    <w:p w14:paraId="75305AA4"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a IKT,</w:t>
      </w:r>
    </w:p>
    <w:p w14:paraId="5B122902" w14:textId="77777777" w:rsidR="00F43234" w:rsidRPr="00F43234" w:rsidRDefault="00F43234" w:rsidP="00FD49A0">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 xml:space="preserve">ovládať zásady správneho sedenia pri počítači, </w:t>
      </w:r>
      <w:proofErr w:type="spellStart"/>
      <w:r w:rsidRPr="00F43234">
        <w:rPr>
          <w:rFonts w:ascii="Times New Roman" w:hAnsi="Times New Roman"/>
          <w:sz w:val="24"/>
          <w:szCs w:val="24"/>
        </w:rPr>
        <w:t>psychohygienu</w:t>
      </w:r>
      <w:proofErr w:type="spellEnd"/>
      <w:r w:rsidRPr="00F43234">
        <w:rPr>
          <w:rFonts w:ascii="Times New Roman" w:hAnsi="Times New Roman"/>
          <w:sz w:val="24"/>
          <w:szCs w:val="24"/>
        </w:rPr>
        <w:t>,</w:t>
      </w:r>
    </w:p>
    <w:p w14:paraId="62BC0D10" w14:textId="77777777" w:rsidR="006E0671" w:rsidRPr="00F16F6D" w:rsidRDefault="00F43234" w:rsidP="006E0671">
      <w:pPr>
        <w:pStyle w:val="Odsekzoznamu"/>
        <w:numPr>
          <w:ilvl w:val="0"/>
          <w:numId w:val="34"/>
        </w:numPr>
        <w:spacing w:before="0" w:beforeAutospacing="0" w:after="0" w:afterAutospacing="0" w:line="360" w:lineRule="auto"/>
        <w:jc w:val="both"/>
        <w:rPr>
          <w:rFonts w:ascii="Times New Roman" w:hAnsi="Times New Roman"/>
          <w:sz w:val="24"/>
          <w:szCs w:val="24"/>
        </w:rPr>
      </w:pPr>
      <w:r w:rsidRPr="00F43234">
        <w:rPr>
          <w:rFonts w:ascii="Times New Roman" w:hAnsi="Times New Roman"/>
          <w:sz w:val="24"/>
          <w:szCs w:val="24"/>
        </w:rPr>
        <w:t>dokončiť začatú prácu.</w:t>
      </w:r>
    </w:p>
    <w:p w14:paraId="634E08C2" w14:textId="77777777" w:rsidR="006E0671" w:rsidRDefault="006E0671" w:rsidP="006E0671">
      <w:pPr>
        <w:spacing w:before="0" w:beforeAutospacing="0" w:after="0" w:afterAutospacing="0" w:line="360" w:lineRule="auto"/>
        <w:jc w:val="both"/>
        <w:rPr>
          <w:rFonts w:ascii="Times New Roman" w:hAnsi="Times New Roman"/>
          <w:sz w:val="24"/>
          <w:szCs w:val="24"/>
        </w:rPr>
      </w:pPr>
    </w:p>
    <w:p w14:paraId="43B2F489" w14:textId="77777777" w:rsidR="006E0671" w:rsidRDefault="006E0671" w:rsidP="006E0671">
      <w:pPr>
        <w:spacing w:before="0" w:beforeAutospacing="0" w:after="0" w:afterAutospacing="0" w:line="360" w:lineRule="auto"/>
        <w:jc w:val="both"/>
        <w:rPr>
          <w:rFonts w:ascii="Times New Roman" w:hAnsi="Times New Roman"/>
          <w:b/>
          <w:sz w:val="24"/>
          <w:szCs w:val="24"/>
        </w:rPr>
      </w:pPr>
      <w:r w:rsidRPr="006E0671">
        <w:rPr>
          <w:rFonts w:ascii="Times New Roman" w:hAnsi="Times New Roman"/>
          <w:b/>
          <w:sz w:val="24"/>
          <w:szCs w:val="24"/>
        </w:rPr>
        <w:t>7. HODNOTENIE PREDMETU</w:t>
      </w:r>
    </w:p>
    <w:p w14:paraId="435C017D" w14:textId="77777777" w:rsidR="006E0671" w:rsidRPr="006E0671" w:rsidRDefault="006E0671" w:rsidP="006E0671">
      <w:pPr>
        <w:spacing w:before="0" w:beforeAutospacing="0" w:after="0" w:afterAutospacing="0" w:line="360" w:lineRule="auto"/>
        <w:jc w:val="both"/>
        <w:rPr>
          <w:rFonts w:ascii="Times New Roman" w:hAnsi="Times New Roman"/>
          <w:b/>
          <w:sz w:val="24"/>
          <w:szCs w:val="24"/>
        </w:rPr>
      </w:pPr>
    </w:p>
    <w:p w14:paraId="3BB1EA75"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Žiaci sú hodnotení podľa Metodického pokynu číslo 32/2011 na hodnotenie žiakov s ľahkým </w:t>
      </w:r>
    </w:p>
    <w:p w14:paraId="337C605F"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stupňom mentálneho postihnutia ISCED  -1.</w:t>
      </w:r>
    </w:p>
    <w:p w14:paraId="4589FC7F"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Pri hodnotení pristupujeme ku každému žiakovi individuáln</w:t>
      </w:r>
      <w:r>
        <w:rPr>
          <w:rFonts w:ascii="Times New Roman" w:hAnsi="Times New Roman"/>
          <w:sz w:val="24"/>
          <w:szCs w:val="24"/>
        </w:rPr>
        <w:t xml:space="preserve">e. Neporovnávame výsledky detí </w:t>
      </w:r>
      <w:r w:rsidRPr="006E0671">
        <w:rPr>
          <w:rFonts w:ascii="Times New Roman" w:hAnsi="Times New Roman"/>
          <w:sz w:val="24"/>
          <w:szCs w:val="24"/>
        </w:rPr>
        <w:t xml:space="preserve">medzi  sebou,  ale  hodnotíme  každého  podľa  jeho  možností  a  schopností.  Snaha  každého </w:t>
      </w:r>
    </w:p>
    <w:p w14:paraId="59A861C3"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učiteľa  je  pozitívne  hodnotenie  (nielen  slovom  a  známkou).  V danom  predmete  sú  žiaci </w:t>
      </w:r>
    </w:p>
    <w:p w14:paraId="2BBB5693"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priebežne  hodnotení  podľa  svojich  výsledkov  a  snahy.  Žiako</w:t>
      </w:r>
      <w:r>
        <w:rPr>
          <w:rFonts w:ascii="Times New Roman" w:hAnsi="Times New Roman"/>
          <w:sz w:val="24"/>
          <w:szCs w:val="24"/>
        </w:rPr>
        <w:t xml:space="preserve">v  postupne  vedieme,  aby  sa </w:t>
      </w:r>
      <w:r w:rsidRPr="006E0671">
        <w:rPr>
          <w:rFonts w:ascii="Times New Roman" w:hAnsi="Times New Roman"/>
          <w:sz w:val="24"/>
          <w:szCs w:val="24"/>
        </w:rPr>
        <w:t>vedeli  ohodnotiť  sami,  ale  aj  svojho  spolužiaka.  Využívame  motivačné,  ústn</w:t>
      </w:r>
      <w:r>
        <w:rPr>
          <w:rFonts w:ascii="Times New Roman" w:hAnsi="Times New Roman"/>
          <w:sz w:val="24"/>
          <w:szCs w:val="24"/>
        </w:rPr>
        <w:t xml:space="preserve">e  a  písomné </w:t>
      </w:r>
      <w:proofErr w:type="spellStart"/>
      <w:r w:rsidRPr="006E0671">
        <w:rPr>
          <w:rFonts w:ascii="Times New Roman" w:hAnsi="Times New Roman"/>
          <w:sz w:val="24"/>
          <w:szCs w:val="24"/>
        </w:rPr>
        <w:t>hodnotenia.Na</w:t>
      </w:r>
      <w:proofErr w:type="spellEnd"/>
      <w:r w:rsidRPr="006E0671">
        <w:rPr>
          <w:rFonts w:ascii="Times New Roman" w:hAnsi="Times New Roman"/>
          <w:sz w:val="24"/>
          <w:szCs w:val="24"/>
        </w:rPr>
        <w:t xml:space="preserve"> konci každého klasifikačného obdobia sú žiaci na vysvedčení hodnotení známkami.</w:t>
      </w:r>
    </w:p>
    <w:p w14:paraId="4CF50BFC" w14:textId="77777777" w:rsidR="006E0671" w:rsidRDefault="006E0671" w:rsidP="006E0671">
      <w:pPr>
        <w:spacing w:before="0" w:beforeAutospacing="0" w:after="0" w:afterAutospacing="0" w:line="360" w:lineRule="auto"/>
        <w:jc w:val="both"/>
        <w:rPr>
          <w:rFonts w:ascii="Times New Roman" w:hAnsi="Times New Roman"/>
          <w:sz w:val="24"/>
          <w:szCs w:val="24"/>
        </w:rPr>
      </w:pPr>
    </w:p>
    <w:p w14:paraId="6FD9A06E" w14:textId="77777777" w:rsidR="006C640E" w:rsidRDefault="006E0671" w:rsidP="006E0671">
      <w:pPr>
        <w:spacing w:before="0" w:beforeAutospacing="0" w:after="0" w:afterAutospacing="0" w:line="360" w:lineRule="auto"/>
        <w:jc w:val="both"/>
        <w:rPr>
          <w:rFonts w:ascii="Times New Roman" w:hAnsi="Times New Roman"/>
          <w:b/>
          <w:sz w:val="24"/>
          <w:szCs w:val="24"/>
        </w:rPr>
      </w:pPr>
      <w:r w:rsidRPr="006E0671">
        <w:rPr>
          <w:rFonts w:ascii="Times New Roman" w:hAnsi="Times New Roman"/>
          <w:b/>
          <w:sz w:val="24"/>
          <w:szCs w:val="24"/>
        </w:rPr>
        <w:t>8. ČASOVÁ DOTÁCIA</w:t>
      </w:r>
      <w:r w:rsidR="005F22D5">
        <w:rPr>
          <w:rFonts w:ascii="Times New Roman" w:hAnsi="Times New Roman"/>
          <w:b/>
          <w:sz w:val="24"/>
          <w:szCs w:val="24"/>
        </w:rPr>
        <w:t xml:space="preserve"> - </w:t>
      </w:r>
      <w:r w:rsidR="00CB273C" w:rsidRPr="00CB273C">
        <w:rPr>
          <w:rFonts w:ascii="Times New Roman" w:hAnsi="Times New Roman"/>
          <w:b/>
          <w:sz w:val="24"/>
          <w:szCs w:val="24"/>
        </w:rPr>
        <w:t>1</w:t>
      </w:r>
      <w:r w:rsidR="00CB273C">
        <w:rPr>
          <w:rFonts w:ascii="Times New Roman" w:hAnsi="Times New Roman"/>
          <w:b/>
          <w:sz w:val="24"/>
          <w:szCs w:val="24"/>
        </w:rPr>
        <w:t xml:space="preserve"> hodina ŠVP</w:t>
      </w:r>
    </w:p>
    <w:p w14:paraId="0AEC8CA8" w14:textId="77777777" w:rsidR="006E0671" w:rsidRDefault="006E0671" w:rsidP="006E0671">
      <w:pPr>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6F1BEF" w:rsidRPr="00A30937" w14:paraId="6AB63E72"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2FDCC3B4"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34C8C7C"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6F1BEF" w:rsidRPr="00A30937" w14:paraId="0FDB0874"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6C868D9A"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0F34642"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informatika</w:t>
            </w:r>
          </w:p>
        </w:tc>
      </w:tr>
      <w:tr w:rsidR="006F1BEF" w:rsidRPr="00A30937" w14:paraId="35F8BB2A"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60DFFFA4"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C5F1015"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6F1BEF" w:rsidRPr="00A30937" w14:paraId="683E21FE"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22310351"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D58F1B9"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deviaty</w:t>
            </w:r>
          </w:p>
        </w:tc>
      </w:tr>
      <w:tr w:rsidR="006F1BEF" w:rsidRPr="00A30937" w14:paraId="3811611B"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32AAFAAB"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45F5373"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F1BEF" w:rsidRPr="00A30937" w14:paraId="0A456D70"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0DC72C18"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CF33BAF"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F1BEF" w:rsidRPr="00A30937" w14:paraId="3151DEE6" w14:textId="77777777" w:rsidTr="002A45A3">
        <w:trPr>
          <w:trHeight w:val="276"/>
        </w:trPr>
        <w:tc>
          <w:tcPr>
            <w:tcW w:w="4361" w:type="dxa"/>
            <w:tcBorders>
              <w:top w:val="single" w:sz="4" w:space="0" w:color="000000"/>
              <w:left w:val="single" w:sz="4" w:space="0" w:color="000000"/>
              <w:bottom w:val="single" w:sz="4" w:space="0" w:color="000000"/>
            </w:tcBorders>
          </w:tcPr>
          <w:p w14:paraId="24841265"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9C262B6" w14:textId="77777777" w:rsidR="006F1BEF" w:rsidRPr="00A30937" w:rsidRDefault="006F1BEF"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CE0DDEB" w14:textId="77777777" w:rsidR="006E0671" w:rsidRDefault="006E0671" w:rsidP="006E0671">
      <w:pPr>
        <w:spacing w:before="0" w:beforeAutospacing="0" w:after="0" w:afterAutospacing="0" w:line="360" w:lineRule="auto"/>
        <w:jc w:val="both"/>
        <w:rPr>
          <w:rFonts w:ascii="Times New Roman" w:hAnsi="Times New Roman"/>
          <w:b/>
          <w:sz w:val="24"/>
          <w:szCs w:val="24"/>
        </w:rPr>
      </w:pPr>
    </w:p>
    <w:p w14:paraId="49AE5B55" w14:textId="77777777" w:rsidR="006F1BEF" w:rsidRPr="00726054" w:rsidRDefault="006F1BEF" w:rsidP="006F1BEF">
      <w:pPr>
        <w:tabs>
          <w:tab w:val="left" w:pos="960"/>
        </w:tabs>
        <w:rPr>
          <w:rFonts w:ascii="Times New Roman" w:hAnsi="Times New Roman"/>
          <w:b/>
          <w:sz w:val="24"/>
          <w:szCs w:val="24"/>
        </w:rPr>
      </w:pPr>
      <w:r w:rsidRPr="00726054">
        <w:rPr>
          <w:rFonts w:ascii="Times New Roman" w:hAnsi="Times New Roman"/>
          <w:b/>
          <w:sz w:val="24"/>
          <w:szCs w:val="24"/>
        </w:rPr>
        <w:lastRenderedPageBreak/>
        <w:t xml:space="preserve">2. CIELE PREDMETU </w:t>
      </w:r>
    </w:p>
    <w:p w14:paraId="40F2B959"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 rámci vyhľadávania informácií na Internete sa žiaci učia vyhľadať praktické informácie (napríklad vhodný dopravný spoj, predpoveď počasia na daný deň, recept na prípravu jednoduchého jedla, ordinačné hodiny svojho lekára). </w:t>
      </w:r>
    </w:p>
    <w:p w14:paraId="3ABD73A2"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Vytvárať jednoduchú tabuľku v textovom editore, orientovať sa v nej a upravovať ju. </w:t>
      </w:r>
    </w:p>
    <w:p w14:paraId="1109E1B3"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Vedieť samostatne pracovať s jednotlivými nástrojmi v grafickom editore, </w:t>
      </w:r>
    </w:p>
    <w:p w14:paraId="43244D52"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rozšíriť zručnosti v práci s textom, vedieť používať nástroje na úpravu textov, </w:t>
      </w:r>
    </w:p>
    <w:p w14:paraId="62B70C97"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naučiť sa pracovať s tabuľkou v MS Word, </w:t>
      </w:r>
    </w:p>
    <w:p w14:paraId="236AF9D7"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rozvíjať schopnosť kooperácie a komunikácie, </w:t>
      </w:r>
    </w:p>
    <w:p w14:paraId="59FF5FAE"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pochopiť základné autorské práva, </w:t>
      </w:r>
    </w:p>
    <w:p w14:paraId="3506875B"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vedieť prezentovať výsledky svojej práce.</w:t>
      </w:r>
    </w:p>
    <w:p w14:paraId="56836C2C" w14:textId="77777777" w:rsidR="006F1BEF" w:rsidRPr="00726054" w:rsidRDefault="006F1BEF" w:rsidP="006F1BEF">
      <w:pPr>
        <w:tabs>
          <w:tab w:val="left" w:pos="960"/>
        </w:tabs>
        <w:rPr>
          <w:rFonts w:ascii="Times New Roman" w:hAnsi="Times New Roman"/>
          <w:b/>
          <w:sz w:val="24"/>
          <w:szCs w:val="24"/>
        </w:rPr>
      </w:pPr>
      <w:r w:rsidRPr="00726054">
        <w:rPr>
          <w:rFonts w:ascii="Times New Roman" w:hAnsi="Times New Roman"/>
          <w:b/>
          <w:sz w:val="24"/>
          <w:szCs w:val="24"/>
        </w:rPr>
        <w:t>3. OBSAH PREDMETU</w:t>
      </w:r>
    </w:p>
    <w:p w14:paraId="0AD9C415" w14:textId="77777777" w:rsidR="006F1BEF" w:rsidRPr="00726054" w:rsidRDefault="006F1BEF" w:rsidP="006F1BEF">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Informácie okolo nás </w:t>
      </w:r>
    </w:p>
    <w:p w14:paraId="5F4402EA" w14:textId="77777777" w:rsidR="006F1BEF" w:rsidRPr="00726054" w:rsidRDefault="006F1BEF" w:rsidP="006F1BEF">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Komunikácia prostredníctvom IKT </w:t>
      </w:r>
    </w:p>
    <w:p w14:paraId="4F30A811" w14:textId="77777777" w:rsidR="006F1BEF" w:rsidRPr="00726054" w:rsidRDefault="006F1BEF" w:rsidP="006F1BEF">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Postupy, riešenie problémov </w:t>
      </w:r>
    </w:p>
    <w:p w14:paraId="18AC84F2" w14:textId="77777777" w:rsidR="006F1BEF" w:rsidRPr="00726054" w:rsidRDefault="006F1BEF" w:rsidP="006F1BEF">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Princípy fungovania IKT </w:t>
      </w:r>
    </w:p>
    <w:p w14:paraId="2D74F98D" w14:textId="77777777" w:rsidR="006F1BEF" w:rsidRDefault="006F1BEF" w:rsidP="006F1BEF">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Informačná spoločnosť</w:t>
      </w:r>
    </w:p>
    <w:p w14:paraId="7B96748E" w14:textId="77777777" w:rsidR="006F1BEF" w:rsidRPr="00726054" w:rsidRDefault="006F1BEF" w:rsidP="006F1BEF">
      <w:pPr>
        <w:tabs>
          <w:tab w:val="left" w:pos="960"/>
        </w:tabs>
        <w:spacing w:before="0" w:beforeAutospacing="0" w:after="0" w:afterAutospacing="0" w:line="360" w:lineRule="auto"/>
        <w:rPr>
          <w:rFonts w:ascii="Times New Roman" w:hAnsi="Times New Roman"/>
          <w:b/>
          <w:sz w:val="24"/>
          <w:szCs w:val="24"/>
        </w:rPr>
      </w:pPr>
    </w:p>
    <w:p w14:paraId="56025FB9"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Informácie okolo nás </w:t>
      </w:r>
    </w:p>
    <w:p w14:paraId="341F2B07" w14:textId="77777777" w:rsidR="006F1BEF" w:rsidRPr="00726054" w:rsidRDefault="006F1BEF" w:rsidP="006F1BEF">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Prehrávanie, ukladanie zvukového záznamu. </w:t>
      </w:r>
    </w:p>
    <w:p w14:paraId="2AC277D2" w14:textId="77777777" w:rsidR="006F1BEF" w:rsidRPr="00726054" w:rsidRDefault="006F1BEF" w:rsidP="006F1BEF">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Tvorba jednoduchých animácií. </w:t>
      </w:r>
    </w:p>
    <w:p w14:paraId="017B89AF" w14:textId="77777777" w:rsidR="006F1BEF" w:rsidRPr="00726054" w:rsidRDefault="006F1BEF" w:rsidP="006F1BEF">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Rozširovanie zručnosti v práci s textom </w:t>
      </w:r>
    </w:p>
    <w:p w14:paraId="7B5DC29B" w14:textId="77777777" w:rsidR="006F1BEF" w:rsidRPr="00726054" w:rsidRDefault="006F1BEF" w:rsidP="006F1BEF">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Kombinácia textu a obrázka. </w:t>
      </w:r>
    </w:p>
    <w:p w14:paraId="56FFB1D0"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Vkladanie obrázka do textu cez schránku. </w:t>
      </w:r>
    </w:p>
    <w:p w14:paraId="2A556788"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MS Word – vkladanie a formátovanie jednoduchej tabuľky. </w:t>
      </w:r>
    </w:p>
    <w:p w14:paraId="2971A69F"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Ukladanie informácií do súborov (text, obrázok, zvuk). Základné</w:t>
      </w:r>
      <w:r>
        <w:rPr>
          <w:rFonts w:ascii="Times New Roman" w:hAnsi="Times New Roman"/>
          <w:sz w:val="24"/>
          <w:szCs w:val="24"/>
        </w:rPr>
        <w:t xml:space="preserve"> autorské práva pri kopírovaní textu, obrázkov, hier. </w:t>
      </w:r>
      <w:r w:rsidRPr="00726054">
        <w:rPr>
          <w:rFonts w:ascii="Times New Roman" w:hAnsi="Times New Roman"/>
          <w:sz w:val="24"/>
          <w:szCs w:val="24"/>
        </w:rPr>
        <w:t xml:space="preserve">Počítačové didaktické hry. </w:t>
      </w:r>
    </w:p>
    <w:p w14:paraId="0811EFEA"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 xml:space="preserve">Komunikácia prostredníctvom IKT </w:t>
      </w:r>
    </w:p>
    <w:p w14:paraId="332DA8CB"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e- mail, poštový program, e- mailová adresa, adresár </w:t>
      </w:r>
    </w:p>
    <w:p w14:paraId="79B143D7"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Samostatné posielanie a prijímanie jednoduchých listo</w:t>
      </w:r>
      <w:r>
        <w:rPr>
          <w:rFonts w:ascii="Times New Roman" w:hAnsi="Times New Roman"/>
          <w:sz w:val="24"/>
          <w:szCs w:val="24"/>
        </w:rPr>
        <w:t xml:space="preserve">v. Tvorba a využitie adresára. </w:t>
      </w:r>
      <w:r w:rsidRPr="00726054">
        <w:rPr>
          <w:rFonts w:ascii="Times New Roman" w:hAnsi="Times New Roman"/>
          <w:sz w:val="24"/>
          <w:szCs w:val="24"/>
        </w:rPr>
        <w:t>Posielanie prílo</w:t>
      </w:r>
      <w:r>
        <w:rPr>
          <w:rFonts w:ascii="Times New Roman" w:hAnsi="Times New Roman"/>
          <w:sz w:val="24"/>
          <w:szCs w:val="24"/>
        </w:rPr>
        <w:t xml:space="preserve">h, hromadné odosielanie správ. </w:t>
      </w:r>
      <w:r w:rsidRPr="00726054">
        <w:rPr>
          <w:rFonts w:ascii="Times New Roman" w:hAnsi="Times New Roman"/>
          <w:sz w:val="24"/>
          <w:szCs w:val="24"/>
        </w:rPr>
        <w:t>Bezpečné a etické správanie v e- mailovej komunik</w:t>
      </w:r>
      <w:r>
        <w:rPr>
          <w:rFonts w:ascii="Times New Roman" w:hAnsi="Times New Roman"/>
          <w:sz w:val="24"/>
          <w:szCs w:val="24"/>
        </w:rPr>
        <w:t xml:space="preserve">ácii, ochrana osobných údajov. </w:t>
      </w:r>
      <w:proofErr w:type="spellStart"/>
      <w:r w:rsidRPr="00726054">
        <w:rPr>
          <w:rFonts w:ascii="Times New Roman" w:hAnsi="Times New Roman"/>
          <w:sz w:val="24"/>
          <w:szCs w:val="24"/>
        </w:rPr>
        <w:t>www</w:t>
      </w:r>
      <w:proofErr w:type="spellEnd"/>
      <w:r w:rsidRPr="00726054">
        <w:rPr>
          <w:rFonts w:ascii="Times New Roman" w:hAnsi="Times New Roman"/>
          <w:sz w:val="24"/>
          <w:szCs w:val="24"/>
        </w:rPr>
        <w:t>, webový prehliadač, webov</w:t>
      </w:r>
      <w:r>
        <w:rPr>
          <w:rFonts w:ascii="Times New Roman" w:hAnsi="Times New Roman"/>
          <w:sz w:val="24"/>
          <w:szCs w:val="24"/>
        </w:rPr>
        <w:t xml:space="preserve">á stránka, odkaz, vyhľadávanie </w:t>
      </w:r>
      <w:proofErr w:type="spellStart"/>
      <w:r w:rsidRPr="00726054">
        <w:rPr>
          <w:rFonts w:ascii="Times New Roman" w:hAnsi="Times New Roman"/>
          <w:sz w:val="24"/>
          <w:szCs w:val="24"/>
        </w:rPr>
        <w:lastRenderedPageBreak/>
        <w:t>Vyhľadávanie</w:t>
      </w:r>
      <w:proofErr w:type="spellEnd"/>
      <w:r w:rsidRPr="00726054">
        <w:rPr>
          <w:rFonts w:ascii="Times New Roman" w:hAnsi="Times New Roman"/>
          <w:sz w:val="24"/>
          <w:szCs w:val="24"/>
        </w:rPr>
        <w:t xml:space="preserve"> informácií</w:t>
      </w:r>
      <w:r>
        <w:rPr>
          <w:rFonts w:ascii="Times New Roman" w:hAnsi="Times New Roman"/>
          <w:sz w:val="24"/>
          <w:szCs w:val="24"/>
        </w:rPr>
        <w:t xml:space="preserve"> v elektronickej encyklopédii. </w:t>
      </w:r>
      <w:r w:rsidRPr="00726054">
        <w:rPr>
          <w:rFonts w:ascii="Times New Roman" w:hAnsi="Times New Roman"/>
          <w:sz w:val="24"/>
          <w:szCs w:val="24"/>
        </w:rPr>
        <w:t>Výber vhodnej informácie, práca s kľúčovým slovom, spracova</w:t>
      </w:r>
      <w:r>
        <w:rPr>
          <w:rFonts w:ascii="Times New Roman" w:hAnsi="Times New Roman"/>
          <w:sz w:val="24"/>
          <w:szCs w:val="24"/>
        </w:rPr>
        <w:t xml:space="preserve">nie informácie z Internetu. </w:t>
      </w:r>
      <w:r w:rsidRPr="00726054">
        <w:rPr>
          <w:rFonts w:ascii="Times New Roman" w:hAnsi="Times New Roman"/>
          <w:sz w:val="24"/>
          <w:szCs w:val="24"/>
        </w:rPr>
        <w:t>On-line hry, zás</w:t>
      </w:r>
      <w:r>
        <w:rPr>
          <w:rFonts w:ascii="Times New Roman" w:hAnsi="Times New Roman"/>
          <w:sz w:val="24"/>
          <w:szCs w:val="24"/>
        </w:rPr>
        <w:t xml:space="preserve">ady správania sa na portáloch. </w:t>
      </w:r>
      <w:r w:rsidRPr="00726054">
        <w:rPr>
          <w:rFonts w:ascii="Times New Roman" w:hAnsi="Times New Roman"/>
          <w:sz w:val="24"/>
          <w:szCs w:val="24"/>
        </w:rPr>
        <w:t xml:space="preserve">Školské portály. </w:t>
      </w:r>
    </w:p>
    <w:p w14:paraId="208495FB"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b/>
          <w:sz w:val="24"/>
          <w:szCs w:val="24"/>
        </w:rPr>
      </w:pPr>
      <w:r w:rsidRPr="00726054">
        <w:rPr>
          <w:rFonts w:ascii="Times New Roman" w:hAnsi="Times New Roman"/>
          <w:b/>
          <w:sz w:val="24"/>
          <w:szCs w:val="24"/>
        </w:rPr>
        <w:t xml:space="preserve">Postupy, riešenie problémov </w:t>
      </w:r>
    </w:p>
    <w:p w14:paraId="197A6FDD"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Skladanie podľa návodov. </w:t>
      </w:r>
    </w:p>
    <w:p w14:paraId="0922352D"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Riešenie jednoduchých algoritmov v detskom programovacom prostredí.  </w:t>
      </w:r>
    </w:p>
    <w:p w14:paraId="005EA232"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Samostatné ovládanie výučbového softvéru. </w:t>
      </w:r>
    </w:p>
    <w:p w14:paraId="4980F709"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Používanie vyučovacích programov pre žiakov, ktoré rozvíjajú logické myslenie. </w:t>
      </w:r>
    </w:p>
    <w:p w14:paraId="7391E7D0"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Princípy fungovania IKT </w:t>
      </w:r>
    </w:p>
    <w:p w14:paraId="3F771318" w14:textId="77777777" w:rsidR="006F1BEF" w:rsidRPr="00726054" w:rsidRDefault="006F1BEF" w:rsidP="006F1BEF">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Skener </w:t>
      </w:r>
    </w:p>
    <w:p w14:paraId="5624555C" w14:textId="77777777" w:rsidR="006F1BEF" w:rsidRPr="00726054" w:rsidRDefault="006F1BEF" w:rsidP="006F1BEF">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Skenovanie textu, obrázka a ich ukladanie, upevňovanie zručnosti. </w:t>
      </w:r>
    </w:p>
    <w:p w14:paraId="4AEB9BDD" w14:textId="77777777" w:rsidR="006F1BEF" w:rsidRPr="00726054" w:rsidRDefault="006F1BEF" w:rsidP="006F1BEF">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CD mechanika </w:t>
      </w:r>
    </w:p>
    <w:p w14:paraId="4BC74746" w14:textId="77777777" w:rsidR="006F1BEF" w:rsidRPr="00726054" w:rsidRDefault="006F1BEF" w:rsidP="006F1BEF">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Ovládanie CD mechaniky, spustenie CD, DVD, USB – upevňovanie zručnosti. </w:t>
      </w:r>
    </w:p>
    <w:p w14:paraId="3706280A" w14:textId="77777777" w:rsidR="006F1BEF" w:rsidRPr="00726054" w:rsidRDefault="006F1BEF" w:rsidP="006F1BEF">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Ukladanie informácií na rôzne médiá, porovnávanie ich kapacity.</w:t>
      </w:r>
    </w:p>
    <w:p w14:paraId="023AD8C9"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Informačná spoločnosť </w:t>
      </w:r>
    </w:p>
    <w:p w14:paraId="269B3FA2"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Informačné technológie v škole </w:t>
      </w:r>
    </w:p>
    <w:p w14:paraId="2CE4EE91"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Využívanie rôznych typov edukačných programov pre rôzne predmety. </w:t>
      </w:r>
    </w:p>
    <w:p w14:paraId="65A0EA72"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Bezpečnosť počítača - prečo a pred kým treba chrániť počítač. </w:t>
      </w:r>
    </w:p>
    <w:p w14:paraId="694EF2F9"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Voľný čas a IKT </w:t>
      </w:r>
    </w:p>
    <w:p w14:paraId="14CC3950" w14:textId="77777777" w:rsidR="006C640E"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Počítačové hry, hudba, filmy.</w:t>
      </w:r>
    </w:p>
    <w:p w14:paraId="79BF7964" w14:textId="77777777" w:rsidR="006F1BEF" w:rsidRDefault="006F1BEF" w:rsidP="006F1BEF">
      <w:pPr>
        <w:tabs>
          <w:tab w:val="left" w:pos="960"/>
        </w:tabs>
        <w:rPr>
          <w:rFonts w:ascii="Times New Roman" w:hAnsi="Times New Roman"/>
          <w:b/>
          <w:sz w:val="24"/>
          <w:szCs w:val="24"/>
        </w:rPr>
      </w:pPr>
      <w:r w:rsidRPr="00726054">
        <w:rPr>
          <w:rFonts w:ascii="Times New Roman" w:hAnsi="Times New Roman"/>
          <w:b/>
          <w:sz w:val="24"/>
          <w:szCs w:val="24"/>
        </w:rPr>
        <w:t>4. STRATÉGIE VYUČOV</w:t>
      </w:r>
      <w:r w:rsidR="00F16F6D">
        <w:rPr>
          <w:rFonts w:ascii="Times New Roman" w:hAnsi="Times New Roman"/>
          <w:b/>
          <w:sz w:val="24"/>
          <w:szCs w:val="24"/>
        </w:rPr>
        <w:t>ANIA</w:t>
      </w:r>
    </w:p>
    <w:p w14:paraId="41A0EE89"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Žiaci získavajú zručnosti prostredníctvom aplikácií, ktoré sú primerané obsahom aj ovládaním ich veku a mentálnym schopnostiam. Učíme ich využívať možnosti IKT pri riešení projektových úloh a ich prezentácií. </w:t>
      </w:r>
    </w:p>
    <w:p w14:paraId="55EBC553"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Pri voľbe vyučovacích metód a foriem prihliadame na obsah vyučovania, na individualitu žiakov a klímu triedy tak, aby boli splnené stanovené ciele a rozvíjali sa kľúčové kompetencie žiakov pre daný predmet. </w:t>
      </w:r>
    </w:p>
    <w:p w14:paraId="50FDECE6" w14:textId="77777777" w:rsidR="006F1BEF" w:rsidRPr="00726054" w:rsidRDefault="006F1BEF" w:rsidP="006F1BEF">
      <w:pPr>
        <w:tabs>
          <w:tab w:val="left" w:pos="960"/>
        </w:tabs>
        <w:rPr>
          <w:rFonts w:ascii="Times New Roman" w:hAnsi="Times New Roman"/>
          <w:b/>
          <w:sz w:val="24"/>
          <w:szCs w:val="24"/>
        </w:rPr>
      </w:pPr>
      <w:r w:rsidRPr="00726054">
        <w:rPr>
          <w:rFonts w:ascii="Times New Roman" w:hAnsi="Times New Roman"/>
          <w:b/>
          <w:sz w:val="24"/>
          <w:szCs w:val="24"/>
        </w:rPr>
        <w:t xml:space="preserve">Pri výučbe informatickej výchovy využívame najmä: </w:t>
      </w:r>
    </w:p>
    <w:p w14:paraId="3876150A"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riadený rozhovor (aktivizovanie poznatkov a skúseností žiakov), </w:t>
      </w:r>
    </w:p>
    <w:p w14:paraId="2511E02D"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výklad učiteľa, </w:t>
      </w:r>
    </w:p>
    <w:p w14:paraId="39D1D306"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lastRenderedPageBreak/>
        <w:t>motivácia, názorná ukážka, demonštrácia, prezentácia prác, počítačové didaktické hry, vyhľadávanie informácií a materiálov,</w:t>
      </w:r>
    </w:p>
    <w:p w14:paraId="41995B41"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problémová metóda (upútanie pozornosti prostredníctvom nastoleného problému), </w:t>
      </w:r>
    </w:p>
    <w:p w14:paraId="334EB0CB"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rozprávanie (vyjadrovanie skúseností a aktívne počúvanie), </w:t>
      </w:r>
    </w:p>
    <w:p w14:paraId="6CE12FF7"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kooperatívne vyučovanie (forma skupinového vyučovania – napr. vo dvojiciach, </w:t>
      </w:r>
    </w:p>
    <w:p w14:paraId="15F9F6DE"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prezentačná metóda (prezentácia s využitím dataprojektoru), </w:t>
      </w:r>
    </w:p>
    <w:p w14:paraId="318057EC"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heuristická metóda (učenie sa riešením problémov), </w:t>
      </w:r>
    </w:p>
    <w:p w14:paraId="23B9D832"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projektové, zážitkové vyučovanie, </w:t>
      </w:r>
    </w:p>
    <w:p w14:paraId="2BA7B960"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samostatná práca žiakov (s pracovným listom, s počítačom, s internetom), </w:t>
      </w:r>
    </w:p>
    <w:p w14:paraId="5C7F6F17"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individuálny prístup, </w:t>
      </w:r>
    </w:p>
    <w:p w14:paraId="1FD5AFAE"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metóda optimálneho kódovania informácie, </w:t>
      </w:r>
    </w:p>
    <w:p w14:paraId="63C17662" w14:textId="77777777" w:rsidR="006F1BEF" w:rsidRPr="00726054" w:rsidRDefault="006F1BEF" w:rsidP="006F1BEF">
      <w:pPr>
        <w:pStyle w:val="Odsekzoznamu"/>
        <w:numPr>
          <w:ilvl w:val="0"/>
          <w:numId w:val="86"/>
        </w:num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intenzívna spätná väzba. </w:t>
      </w:r>
    </w:p>
    <w:p w14:paraId="0FE77515" w14:textId="77777777" w:rsidR="006F1BEF" w:rsidRPr="00726054" w:rsidRDefault="006F1BEF" w:rsidP="006F1BEF">
      <w:pPr>
        <w:tabs>
          <w:tab w:val="left" w:pos="960"/>
        </w:tabs>
        <w:rPr>
          <w:rFonts w:ascii="Times New Roman" w:hAnsi="Times New Roman"/>
          <w:b/>
          <w:sz w:val="24"/>
          <w:szCs w:val="24"/>
        </w:rPr>
      </w:pPr>
      <w:r w:rsidRPr="00726054">
        <w:rPr>
          <w:rFonts w:ascii="Times New Roman" w:hAnsi="Times New Roman"/>
          <w:b/>
          <w:sz w:val="24"/>
          <w:szCs w:val="24"/>
        </w:rPr>
        <w:t>5. UČEBNÉ ZDROJE</w:t>
      </w:r>
    </w:p>
    <w:p w14:paraId="3D835430"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Informatika okolo </w:t>
      </w:r>
      <w:proofErr w:type="spellStart"/>
      <w:r w:rsidRPr="00726054">
        <w:rPr>
          <w:rFonts w:ascii="Times New Roman" w:hAnsi="Times New Roman"/>
          <w:sz w:val="24"/>
          <w:szCs w:val="24"/>
        </w:rPr>
        <w:t>nás:Kalaš</w:t>
      </w:r>
      <w:proofErr w:type="spellEnd"/>
      <w:r w:rsidRPr="00726054">
        <w:rPr>
          <w:rFonts w:ascii="Times New Roman" w:hAnsi="Times New Roman"/>
          <w:sz w:val="24"/>
          <w:szCs w:val="24"/>
        </w:rPr>
        <w:t xml:space="preserve">, </w:t>
      </w:r>
      <w:proofErr w:type="spellStart"/>
      <w:r w:rsidRPr="00726054">
        <w:rPr>
          <w:rFonts w:ascii="Times New Roman" w:hAnsi="Times New Roman"/>
          <w:sz w:val="24"/>
          <w:szCs w:val="24"/>
        </w:rPr>
        <w:t>Winczer</w:t>
      </w:r>
      <w:proofErr w:type="spellEnd"/>
    </w:p>
    <w:p w14:paraId="724179B2"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Informačné technológie: </w:t>
      </w:r>
      <w:proofErr w:type="spellStart"/>
      <w:r w:rsidRPr="00726054">
        <w:rPr>
          <w:rFonts w:ascii="Times New Roman" w:hAnsi="Times New Roman"/>
          <w:sz w:val="24"/>
          <w:szCs w:val="24"/>
        </w:rPr>
        <w:t>Harčarufka.R</w:t>
      </w:r>
      <w:proofErr w:type="spellEnd"/>
      <w:r w:rsidRPr="00726054">
        <w:rPr>
          <w:rFonts w:ascii="Times New Roman" w:hAnsi="Times New Roman"/>
          <w:sz w:val="24"/>
          <w:szCs w:val="24"/>
        </w:rPr>
        <w:t>., Harčarufková.K.,</w:t>
      </w:r>
      <w:proofErr w:type="spellStart"/>
      <w:r w:rsidRPr="00726054">
        <w:rPr>
          <w:rFonts w:ascii="Times New Roman" w:hAnsi="Times New Roman"/>
          <w:sz w:val="24"/>
          <w:szCs w:val="24"/>
        </w:rPr>
        <w:t>Peruková.D</w:t>
      </w:r>
      <w:proofErr w:type="spellEnd"/>
      <w:r w:rsidRPr="00726054">
        <w:rPr>
          <w:rFonts w:ascii="Times New Roman" w:hAnsi="Times New Roman"/>
          <w:sz w:val="24"/>
          <w:szCs w:val="24"/>
        </w:rPr>
        <w:t>.</w:t>
      </w:r>
    </w:p>
    <w:p w14:paraId="54E68DB6"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Odborné časopisy a knihy </w:t>
      </w:r>
    </w:p>
    <w:p w14:paraId="2BD75643"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Internet </w:t>
      </w:r>
    </w:p>
    <w:p w14:paraId="7F150554"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Program </w:t>
      </w:r>
      <w:proofErr w:type="spellStart"/>
      <w:r w:rsidRPr="00726054">
        <w:rPr>
          <w:rFonts w:ascii="Times New Roman" w:hAnsi="Times New Roman"/>
          <w:sz w:val="24"/>
          <w:szCs w:val="24"/>
        </w:rPr>
        <w:t>Drawing</w:t>
      </w:r>
      <w:proofErr w:type="spellEnd"/>
      <w:r w:rsidRPr="00726054">
        <w:rPr>
          <w:rFonts w:ascii="Times New Roman" w:hAnsi="Times New Roman"/>
          <w:sz w:val="24"/>
          <w:szCs w:val="24"/>
        </w:rPr>
        <w:t xml:space="preserve"> </w:t>
      </w:r>
      <w:proofErr w:type="spellStart"/>
      <w:r w:rsidRPr="00726054">
        <w:rPr>
          <w:rFonts w:ascii="Times New Roman" w:hAnsi="Times New Roman"/>
          <w:sz w:val="24"/>
          <w:szCs w:val="24"/>
        </w:rPr>
        <w:t>for</w:t>
      </w:r>
      <w:proofErr w:type="spellEnd"/>
      <w:r w:rsidRPr="00726054">
        <w:rPr>
          <w:rFonts w:ascii="Times New Roman" w:hAnsi="Times New Roman"/>
          <w:sz w:val="24"/>
          <w:szCs w:val="24"/>
        </w:rPr>
        <w:t xml:space="preserve"> </w:t>
      </w:r>
      <w:proofErr w:type="spellStart"/>
      <w:r w:rsidRPr="00726054">
        <w:rPr>
          <w:rFonts w:ascii="Times New Roman" w:hAnsi="Times New Roman"/>
          <w:sz w:val="24"/>
          <w:szCs w:val="24"/>
        </w:rPr>
        <w:t>Children</w:t>
      </w:r>
      <w:proofErr w:type="spellEnd"/>
      <w:r w:rsidRPr="00726054">
        <w:rPr>
          <w:rFonts w:ascii="Times New Roman" w:hAnsi="Times New Roman"/>
          <w:sz w:val="24"/>
          <w:szCs w:val="24"/>
        </w:rPr>
        <w:t xml:space="preserve"> </w:t>
      </w:r>
    </w:p>
    <w:p w14:paraId="647A622C"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Program Skicár  </w:t>
      </w:r>
    </w:p>
    <w:p w14:paraId="46151929"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Program </w:t>
      </w:r>
      <w:proofErr w:type="spellStart"/>
      <w:r w:rsidRPr="00726054">
        <w:rPr>
          <w:rFonts w:ascii="Times New Roman" w:hAnsi="Times New Roman"/>
          <w:sz w:val="24"/>
          <w:szCs w:val="24"/>
        </w:rPr>
        <w:t>LogoMotion</w:t>
      </w:r>
      <w:proofErr w:type="spellEnd"/>
      <w:r w:rsidRPr="00726054">
        <w:rPr>
          <w:rFonts w:ascii="Times New Roman" w:hAnsi="Times New Roman"/>
          <w:sz w:val="24"/>
          <w:szCs w:val="24"/>
        </w:rPr>
        <w:t xml:space="preserve"> </w:t>
      </w:r>
    </w:p>
    <w:p w14:paraId="3273184E"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Program </w:t>
      </w:r>
      <w:proofErr w:type="spellStart"/>
      <w:r w:rsidRPr="00726054">
        <w:rPr>
          <w:rFonts w:ascii="Times New Roman" w:hAnsi="Times New Roman"/>
          <w:sz w:val="24"/>
          <w:szCs w:val="24"/>
        </w:rPr>
        <w:t>Revelation</w:t>
      </w:r>
      <w:proofErr w:type="spellEnd"/>
      <w:r w:rsidRPr="00726054">
        <w:rPr>
          <w:rFonts w:ascii="Times New Roman" w:hAnsi="Times New Roman"/>
          <w:sz w:val="24"/>
          <w:szCs w:val="24"/>
        </w:rPr>
        <w:t xml:space="preserve"> </w:t>
      </w:r>
      <w:proofErr w:type="spellStart"/>
      <w:r w:rsidRPr="00726054">
        <w:rPr>
          <w:rFonts w:ascii="Times New Roman" w:hAnsi="Times New Roman"/>
          <w:sz w:val="24"/>
          <w:szCs w:val="24"/>
        </w:rPr>
        <w:t>Natural</w:t>
      </w:r>
      <w:proofErr w:type="spellEnd"/>
      <w:r w:rsidRPr="00726054">
        <w:rPr>
          <w:rFonts w:ascii="Times New Roman" w:hAnsi="Times New Roman"/>
          <w:sz w:val="24"/>
          <w:szCs w:val="24"/>
        </w:rPr>
        <w:t xml:space="preserve"> Art Sk </w:t>
      </w:r>
    </w:p>
    <w:p w14:paraId="04783D15" w14:textId="77777777" w:rsidR="006F1BEF" w:rsidRPr="00726054" w:rsidRDefault="006F1BEF" w:rsidP="006F1BEF">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Program </w:t>
      </w:r>
      <w:proofErr w:type="spellStart"/>
      <w:r w:rsidRPr="00726054">
        <w:rPr>
          <w:rFonts w:ascii="Times New Roman" w:hAnsi="Times New Roman"/>
          <w:sz w:val="24"/>
          <w:szCs w:val="24"/>
        </w:rPr>
        <w:t>Baltík</w:t>
      </w:r>
      <w:proofErr w:type="spellEnd"/>
      <w:r w:rsidRPr="00726054">
        <w:rPr>
          <w:rFonts w:ascii="Times New Roman" w:hAnsi="Times New Roman"/>
          <w:sz w:val="24"/>
          <w:szCs w:val="24"/>
        </w:rPr>
        <w:t xml:space="preserve"> </w:t>
      </w:r>
    </w:p>
    <w:p w14:paraId="13CC12D1" w14:textId="77777777" w:rsidR="006F1BEF" w:rsidRPr="00726054" w:rsidRDefault="006F1BEF" w:rsidP="006F1BEF">
      <w:p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Prezentácie v PowerPointe </w:t>
      </w:r>
    </w:p>
    <w:p w14:paraId="16FA9AA5"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Edukačné DVD a CD (</w:t>
      </w:r>
      <w:proofErr w:type="spellStart"/>
      <w:r w:rsidRPr="00726054">
        <w:rPr>
          <w:rFonts w:ascii="Times New Roman" w:hAnsi="Times New Roman"/>
          <w:sz w:val="24"/>
          <w:szCs w:val="24"/>
        </w:rPr>
        <w:t>Ferdova</w:t>
      </w:r>
      <w:proofErr w:type="spellEnd"/>
      <w:r w:rsidRPr="00726054">
        <w:rPr>
          <w:rFonts w:ascii="Times New Roman" w:hAnsi="Times New Roman"/>
          <w:sz w:val="24"/>
          <w:szCs w:val="24"/>
        </w:rPr>
        <w:t xml:space="preserve"> matematika, Detský kútik, Encyklopédia prírody, Vedomosti v hrsti. Oskar na farme, Oskar pri jazere, Oskar v lese a iné) </w:t>
      </w:r>
    </w:p>
    <w:p w14:paraId="270B60B1"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www.alik.cz </w:t>
      </w:r>
    </w:p>
    <w:p w14:paraId="7A893B57"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www.rexik.zoznam.sk</w:t>
      </w:r>
    </w:p>
    <w:p w14:paraId="7DB67F06"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www.infovekacik.infovek.sk</w:t>
      </w:r>
    </w:p>
    <w:p w14:paraId="5D340449"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www.onlinehry.sk</w:t>
      </w:r>
    </w:p>
    <w:p w14:paraId="2F954F25"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www.mladyzachranar.sk</w:t>
      </w:r>
    </w:p>
    <w:p w14:paraId="0E0A0421"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http://www.zuzkaslep.unas.cz/informaticka_vychova.htm</w:t>
      </w:r>
    </w:p>
    <w:p w14:paraId="314D169E" w14:textId="77777777" w:rsidR="006F1BEF" w:rsidRDefault="006F1BEF" w:rsidP="006F1BEF">
      <w:pPr>
        <w:tabs>
          <w:tab w:val="left" w:pos="960"/>
        </w:tabs>
        <w:spacing w:before="0" w:beforeAutospacing="0" w:after="0" w:afterAutospacing="0" w:line="360" w:lineRule="auto"/>
        <w:rPr>
          <w:rFonts w:ascii="Times New Roman" w:hAnsi="Times New Roman"/>
          <w:b/>
          <w:sz w:val="24"/>
          <w:szCs w:val="24"/>
        </w:rPr>
      </w:pPr>
    </w:p>
    <w:p w14:paraId="756980D0" w14:textId="77777777" w:rsidR="006F1BEF" w:rsidRPr="00726054" w:rsidRDefault="006F1BEF" w:rsidP="006F1BEF">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lastRenderedPageBreak/>
        <w:t>6. POŽIADAVKY NA VÝSTUP</w:t>
      </w:r>
    </w:p>
    <w:p w14:paraId="6B7FAE76" w14:textId="77777777" w:rsidR="006F1BEF" w:rsidRPr="00726054" w:rsidRDefault="006F1BEF" w:rsidP="006F1BEF">
      <w:pPr>
        <w:tabs>
          <w:tab w:val="left" w:pos="960"/>
        </w:tabs>
        <w:spacing w:before="0" w:beforeAutospacing="0" w:after="0" w:afterAutospacing="0" w:line="360" w:lineRule="auto"/>
        <w:rPr>
          <w:rFonts w:ascii="Times New Roman" w:hAnsi="Times New Roman"/>
          <w:b/>
          <w:sz w:val="24"/>
          <w:szCs w:val="24"/>
        </w:rPr>
      </w:pPr>
      <w:r w:rsidRPr="00726054">
        <w:rPr>
          <w:rFonts w:ascii="Times New Roman" w:hAnsi="Times New Roman"/>
          <w:b/>
          <w:sz w:val="24"/>
          <w:szCs w:val="24"/>
        </w:rPr>
        <w:t xml:space="preserve">Žiak je schopný: </w:t>
      </w:r>
    </w:p>
    <w:p w14:paraId="1C54CB4C" w14:textId="77777777" w:rsidR="006F1BEF" w:rsidRPr="00726054" w:rsidRDefault="006F1BEF" w:rsidP="005C0FB8">
      <w:pPr>
        <w:pStyle w:val="Odsekzoznamu"/>
        <w:numPr>
          <w:ilvl w:val="0"/>
          <w:numId w:val="121"/>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vymenovať z akých základných častí sa skladá počítač, </w:t>
      </w:r>
    </w:p>
    <w:p w14:paraId="7C07E1C5" w14:textId="77777777" w:rsidR="006F1BEF" w:rsidRPr="00726054" w:rsidRDefault="006F1BEF" w:rsidP="005C0FB8">
      <w:pPr>
        <w:pStyle w:val="Odsekzoznamu"/>
        <w:numPr>
          <w:ilvl w:val="0"/>
          <w:numId w:val="121"/>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samostatne zapnúť a vypnúť počítač, </w:t>
      </w:r>
    </w:p>
    <w:p w14:paraId="556D477D" w14:textId="77777777" w:rsidR="006F1BEF" w:rsidRPr="00726054" w:rsidRDefault="006F1BEF" w:rsidP="005C0FB8">
      <w:pPr>
        <w:pStyle w:val="Odsekzoznamu"/>
        <w:numPr>
          <w:ilvl w:val="0"/>
          <w:numId w:val="121"/>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 xml:space="preserve">pracovať s myšou, klávesnicou, </w:t>
      </w:r>
    </w:p>
    <w:p w14:paraId="5C5C693D" w14:textId="77777777" w:rsidR="006F1BEF" w:rsidRPr="00726054" w:rsidRDefault="006F1BEF" w:rsidP="005C0FB8">
      <w:pPr>
        <w:pStyle w:val="Odsekzoznamu"/>
        <w:numPr>
          <w:ilvl w:val="0"/>
          <w:numId w:val="121"/>
        </w:numPr>
        <w:tabs>
          <w:tab w:val="left" w:pos="960"/>
        </w:tabs>
        <w:spacing w:before="0" w:beforeAutospacing="0" w:after="0" w:afterAutospacing="0" w:line="360" w:lineRule="auto"/>
        <w:rPr>
          <w:rFonts w:ascii="Times New Roman" w:hAnsi="Times New Roman"/>
          <w:sz w:val="24"/>
          <w:szCs w:val="24"/>
        </w:rPr>
      </w:pPr>
      <w:r w:rsidRPr="00726054">
        <w:rPr>
          <w:rFonts w:ascii="Times New Roman" w:hAnsi="Times New Roman"/>
          <w:sz w:val="24"/>
          <w:szCs w:val="24"/>
        </w:rPr>
        <w:t>za pomoci učiteľa skenovať a tlačiť dokumenty,</w:t>
      </w:r>
    </w:p>
    <w:p w14:paraId="603E3967" w14:textId="77777777" w:rsidR="006F1BEF" w:rsidRPr="00726054" w:rsidRDefault="006F1BEF" w:rsidP="005C0FB8">
      <w:pPr>
        <w:pStyle w:val="Odsekzoznamu"/>
        <w:numPr>
          <w:ilvl w:val="0"/>
          <w:numId w:val="121"/>
        </w:numPr>
        <w:tabs>
          <w:tab w:val="left" w:pos="960"/>
        </w:tabs>
        <w:spacing w:before="0" w:beforeAutospacing="0" w:after="0" w:afterAutospacing="0" w:line="360" w:lineRule="auto"/>
        <w:ind w:left="714" w:hanging="357"/>
        <w:rPr>
          <w:rFonts w:ascii="Times New Roman" w:hAnsi="Times New Roman"/>
          <w:sz w:val="24"/>
          <w:szCs w:val="24"/>
        </w:rPr>
      </w:pPr>
      <w:r w:rsidRPr="00726054">
        <w:rPr>
          <w:rFonts w:ascii="Times New Roman" w:hAnsi="Times New Roman"/>
          <w:sz w:val="24"/>
          <w:szCs w:val="24"/>
        </w:rPr>
        <w:t xml:space="preserve">minimalizovať a maximalizovať pracovné okno, zatvoriť ho, </w:t>
      </w:r>
    </w:p>
    <w:p w14:paraId="4E2D0201"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pracovať s jednoduchými hrami ovládateľnými myšou a klávesnicou, </w:t>
      </w:r>
    </w:p>
    <w:p w14:paraId="2FB2B52F"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ovládať samostatne výučbový SW, </w:t>
      </w:r>
    </w:p>
    <w:p w14:paraId="75DD9739"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spustiť CD, DVD cez tento počítač, </w:t>
      </w:r>
    </w:p>
    <w:p w14:paraId="50FF6D07"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pracovať s USB kľúčom (vytvoriť priečinok, kopírovať dokumenty, obrázky), </w:t>
      </w:r>
    </w:p>
    <w:p w14:paraId="7206812D"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sa orientovať v prostredí jednoduchého grafického editora, </w:t>
      </w:r>
    </w:p>
    <w:p w14:paraId="7E96A12B"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samostatne pracovať s jednotlivými nástrojmi v grafickom editore, </w:t>
      </w:r>
    </w:p>
    <w:p w14:paraId="73B1D858"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vložiť obrázok cez schránku, </w:t>
      </w:r>
    </w:p>
    <w:p w14:paraId="08C58D33"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sa orientovať v jednoduchých hrách a hypertextoch na internete, </w:t>
      </w:r>
    </w:p>
    <w:p w14:paraId="1DC6A04A"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si samostatne nájsť a prečítať informáciu na internete,/s pomocou učiteľa/ si založiť vlastnú e-mailovú schránku, </w:t>
      </w:r>
    </w:p>
    <w:p w14:paraId="68000AA7"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 xml:space="preserve">e-maily posielať a prijať, používať jednoduché zásady písania e-mailov, pozná nebezpečenstvo zverejňovania vlastných údajov, rozpoznať vhodné detské webové stránky – vzdelávacie, zábavné, náučné. Je oboznámený s neblahým vplyvom stránok, propagujúcich násilie a s erotickým zameraním, </w:t>
      </w:r>
    </w:p>
    <w:p w14:paraId="64A5855A" w14:textId="77777777" w:rsidR="006F1BEF" w:rsidRPr="00726054"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726054">
        <w:rPr>
          <w:rFonts w:ascii="Times New Roman" w:hAnsi="Times New Roman"/>
          <w:sz w:val="24"/>
          <w:szCs w:val="24"/>
        </w:rPr>
        <w:t>napísať v správnom tvare inter</w:t>
      </w:r>
      <w:r>
        <w:rPr>
          <w:rFonts w:ascii="Times New Roman" w:hAnsi="Times New Roman"/>
          <w:sz w:val="24"/>
          <w:szCs w:val="24"/>
        </w:rPr>
        <w:t>netovú adresu webovej stránky,</w:t>
      </w:r>
      <w:r w:rsidRPr="00726054">
        <w:rPr>
          <w:rFonts w:ascii="Times New Roman" w:hAnsi="Times New Roman"/>
          <w:sz w:val="24"/>
          <w:szCs w:val="24"/>
        </w:rPr>
        <w:t xml:space="preserve"> si samostatne spustiť hru z internetu, na internete vyhľadávať obrázky, ukladať ich, kopírovať do priečinka a upravovať ich vo vhodnom prostredí,</w:t>
      </w:r>
      <w:r w:rsidR="00F16F6D">
        <w:rPr>
          <w:rFonts w:ascii="Times New Roman" w:hAnsi="Times New Roman"/>
          <w:sz w:val="24"/>
          <w:szCs w:val="24"/>
        </w:rPr>
        <w:t xml:space="preserve"> </w:t>
      </w:r>
      <w:r w:rsidRPr="00726054">
        <w:rPr>
          <w:rFonts w:ascii="Times New Roman" w:hAnsi="Times New Roman"/>
          <w:sz w:val="24"/>
          <w:szCs w:val="24"/>
        </w:rPr>
        <w:t>pochopiť základné autorské práva pri kopírovaní textu, obrázkov, hier, CD..., pracovať v prostredí jednoduchého textového editora, samostatne napísať, prepísať jednoduchý text, samostatne text uložiť a otvoriť,</w:t>
      </w:r>
      <w:r w:rsidR="00F16F6D">
        <w:rPr>
          <w:rFonts w:ascii="Times New Roman" w:hAnsi="Times New Roman"/>
          <w:sz w:val="24"/>
          <w:szCs w:val="24"/>
        </w:rPr>
        <w:t xml:space="preserve"> </w:t>
      </w:r>
      <w:r w:rsidRPr="00726054">
        <w:rPr>
          <w:rFonts w:ascii="Times New Roman" w:hAnsi="Times New Roman"/>
          <w:sz w:val="24"/>
          <w:szCs w:val="24"/>
        </w:rPr>
        <w:t>upravovať text – kopírovanie, mazanie, presúvanie, vysvetliť zásady správneho písania klávesnicou – medzera za slovami, veľké písmená, malé písmená, dĺžne, mäkčene, upraviť veľkosť písma, typ písma, farbu písma, farba, efekty, používať nástroje na úpravu textov, vkladať obrázky do textu cez schránku, pracovať s dvoma oknami – kopírovanie z jedného do druhého, narábať s multimediálnou informáciou – prehrať video, zvuk, spustiť, zastaviť,  pracovať so slúchadlami – zapojenie, hlasitosť, zvukový záznam prehrať, uložiť a využiť efekty, pracovať samostatne a v skupine na projekte, samostatne prezentovať pred spolužiakmi svoju prácu – projekt.</w:t>
      </w:r>
    </w:p>
    <w:p w14:paraId="3CF9C1FC" w14:textId="77777777" w:rsidR="006F1BEF" w:rsidRPr="006F1BEF" w:rsidRDefault="006F1BEF" w:rsidP="006F1BEF">
      <w:pPr>
        <w:tabs>
          <w:tab w:val="left" w:pos="960"/>
        </w:tabs>
        <w:rPr>
          <w:rFonts w:ascii="Times New Roman" w:hAnsi="Times New Roman"/>
          <w:b/>
          <w:sz w:val="24"/>
          <w:szCs w:val="24"/>
        </w:rPr>
      </w:pPr>
      <w:r w:rsidRPr="006F1BEF">
        <w:rPr>
          <w:rFonts w:ascii="Times New Roman" w:hAnsi="Times New Roman"/>
          <w:b/>
          <w:sz w:val="24"/>
          <w:szCs w:val="24"/>
        </w:rPr>
        <w:lastRenderedPageBreak/>
        <w:t xml:space="preserve">7. HODNOTENIE PREDMETU </w:t>
      </w:r>
    </w:p>
    <w:p w14:paraId="5493B6CA" w14:textId="77777777" w:rsidR="006F1BEF" w:rsidRPr="006F1BEF" w:rsidRDefault="006F1BEF" w:rsidP="006F1BEF">
      <w:pPr>
        <w:tabs>
          <w:tab w:val="left" w:pos="960"/>
        </w:tabs>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 xml:space="preserve">Žiaci sú hodnotení podľa Metodický pokyn č. 19/2015 na hodnotenie a klasifikáciu prospechu a správania žiakov s mentálnym postihnutím – primárne </w:t>
      </w:r>
      <w:proofErr w:type="spellStart"/>
      <w:r w:rsidRPr="006F1BEF">
        <w:rPr>
          <w:rFonts w:ascii="Times New Roman" w:hAnsi="Times New Roman"/>
          <w:sz w:val="24"/>
          <w:szCs w:val="24"/>
        </w:rPr>
        <w:t>vzdelávanie.Pri</w:t>
      </w:r>
      <w:proofErr w:type="spellEnd"/>
      <w:r w:rsidRPr="006F1BEF">
        <w:rPr>
          <w:rFonts w:ascii="Times New Roman" w:hAnsi="Times New Roman"/>
          <w:sz w:val="24"/>
          <w:szCs w:val="24"/>
        </w:rPr>
        <w:t xml:space="preserve">  hodnotení  pristupujeme  ku  každému  žiakovi  individuálne.  Neporovnávame  výsledky  detí medzi sebou, ale hodnotíme každého podľa jeho možností a schopností. Snaha každého učiteľa je pozitívne hodnotenie (nielen slovom a známkou). V danom predmete sú žiaci priebežne hodnotení podľa svojich výsledkov a snahy. Žiakov postupne vedieme, aby sa vedeli ohodnotiť sami, ale aj svojho spolužiaka. Využívame motivačné, ústne a písomné hodnotenia. Na konci každého klasifikačného obdobia sú žiaci na vysvedčení hodnotení známkami.</w:t>
      </w:r>
    </w:p>
    <w:p w14:paraId="41D83FD8" w14:textId="77777777" w:rsidR="006F1BEF" w:rsidRDefault="006F1BEF" w:rsidP="006F1BEF">
      <w:pPr>
        <w:tabs>
          <w:tab w:val="left" w:pos="960"/>
        </w:tabs>
        <w:spacing w:before="0" w:beforeAutospacing="0" w:after="0" w:afterAutospacing="0" w:line="360" w:lineRule="auto"/>
        <w:rPr>
          <w:rFonts w:ascii="Times New Roman" w:hAnsi="Times New Roman"/>
          <w:b/>
          <w:sz w:val="24"/>
          <w:szCs w:val="24"/>
        </w:rPr>
      </w:pPr>
    </w:p>
    <w:p w14:paraId="201620DB" w14:textId="77777777" w:rsidR="006F1BEF" w:rsidRPr="006F1BEF" w:rsidRDefault="006F1BEF" w:rsidP="006F1BEF">
      <w:pPr>
        <w:tabs>
          <w:tab w:val="left" w:pos="960"/>
        </w:tabs>
        <w:spacing w:before="0" w:beforeAutospacing="0" w:after="0" w:afterAutospacing="0" w:line="360" w:lineRule="auto"/>
        <w:rPr>
          <w:rFonts w:ascii="Times New Roman" w:hAnsi="Times New Roman"/>
          <w:b/>
          <w:sz w:val="24"/>
          <w:szCs w:val="24"/>
        </w:rPr>
      </w:pPr>
      <w:r w:rsidRPr="006F1BEF">
        <w:rPr>
          <w:rFonts w:ascii="Times New Roman" w:hAnsi="Times New Roman"/>
          <w:b/>
          <w:sz w:val="24"/>
          <w:szCs w:val="24"/>
        </w:rPr>
        <w:t xml:space="preserve">8. ČASOVÁ DOTÁCIA </w:t>
      </w:r>
    </w:p>
    <w:p w14:paraId="0BF72DCE" w14:textId="77777777" w:rsidR="006C640E" w:rsidRPr="00F16F6D" w:rsidRDefault="006F1BEF" w:rsidP="00F16F6D">
      <w:pPr>
        <w:tabs>
          <w:tab w:val="left" w:pos="960"/>
        </w:tabs>
        <w:spacing w:before="0" w:beforeAutospacing="0" w:after="0" w:afterAutospacing="0" w:line="360" w:lineRule="auto"/>
        <w:rPr>
          <w:rFonts w:ascii="Times New Roman" w:hAnsi="Times New Roman"/>
          <w:sz w:val="24"/>
          <w:szCs w:val="24"/>
        </w:rPr>
      </w:pPr>
      <w:r w:rsidRPr="006F1BEF">
        <w:rPr>
          <w:rFonts w:ascii="Times New Roman" w:hAnsi="Times New Roman"/>
          <w:sz w:val="24"/>
          <w:szCs w:val="24"/>
        </w:rPr>
        <w:t>1 hodina týždenne</w:t>
      </w:r>
    </w:p>
    <w:p w14:paraId="24A4ECD0" w14:textId="603B6156" w:rsidR="003341BA" w:rsidRPr="00BD2E08" w:rsidRDefault="003341BA" w:rsidP="003341BA">
      <w:pPr>
        <w:spacing w:after="0" w:line="240" w:lineRule="auto"/>
        <w:jc w:val="both"/>
        <w:rPr>
          <w:rFonts w:ascii="Times New Roman" w:eastAsia="Times New Roman" w:hAnsi="Times New Roman"/>
          <w:b/>
          <w:bCs/>
          <w:sz w:val="24"/>
          <w:szCs w:val="24"/>
          <w:lang w:eastAsia="sk-SK"/>
        </w:rPr>
      </w:pPr>
      <w:r w:rsidRPr="00BD2E08">
        <w:rPr>
          <w:rFonts w:ascii="Times New Roman" w:eastAsia="Times New Roman" w:hAnsi="Times New Roman"/>
          <w:b/>
          <w:bCs/>
          <w:sz w:val="24"/>
          <w:szCs w:val="24"/>
          <w:lang w:eastAsia="sk-SK"/>
        </w:rPr>
        <w:t>Na základe rozhodnutia pedagogickej rady zo dňa 25.08.202</w:t>
      </w:r>
      <w:r w:rsidR="00BD2E08">
        <w:rPr>
          <w:rFonts w:ascii="Times New Roman" w:eastAsia="Times New Roman" w:hAnsi="Times New Roman"/>
          <w:b/>
          <w:bCs/>
          <w:sz w:val="24"/>
          <w:szCs w:val="24"/>
          <w:lang w:eastAsia="sk-SK"/>
        </w:rPr>
        <w:t>3</w:t>
      </w:r>
      <w:r w:rsidRPr="00BD2E08">
        <w:rPr>
          <w:rFonts w:ascii="Times New Roman" w:eastAsia="Times New Roman" w:hAnsi="Times New Roman"/>
          <w:b/>
          <w:bCs/>
          <w:sz w:val="24"/>
          <w:szCs w:val="24"/>
          <w:lang w:eastAsia="sk-SK"/>
        </w:rPr>
        <w:t>, sa predmet Informatika v školskom roku 2023/2024 nebude hodnotiť.</w:t>
      </w:r>
    </w:p>
    <w:p w14:paraId="661DAB25" w14:textId="77777777" w:rsidR="006C640E" w:rsidRDefault="006C640E" w:rsidP="006E0671">
      <w:pPr>
        <w:spacing w:before="0" w:beforeAutospacing="0" w:after="0" w:afterAutospacing="0" w:line="360" w:lineRule="auto"/>
        <w:jc w:val="center"/>
        <w:rPr>
          <w:rFonts w:ascii="Times New Roman" w:hAnsi="Times New Roman"/>
          <w:b/>
          <w:sz w:val="24"/>
          <w:szCs w:val="24"/>
          <w:u w:val="single"/>
        </w:rPr>
      </w:pPr>
    </w:p>
    <w:p w14:paraId="1B3BA481" w14:textId="77777777" w:rsidR="006E0671" w:rsidRDefault="006E0671" w:rsidP="006E0671">
      <w:pPr>
        <w:spacing w:before="0" w:beforeAutospacing="0" w:after="0" w:afterAutospacing="0" w:line="360" w:lineRule="auto"/>
        <w:jc w:val="center"/>
        <w:rPr>
          <w:rFonts w:ascii="Times New Roman" w:hAnsi="Times New Roman"/>
          <w:b/>
          <w:sz w:val="24"/>
          <w:szCs w:val="24"/>
          <w:u w:val="single"/>
        </w:rPr>
      </w:pPr>
      <w:r w:rsidRPr="006E0671">
        <w:rPr>
          <w:rFonts w:ascii="Times New Roman" w:hAnsi="Times New Roman"/>
          <w:b/>
          <w:sz w:val="24"/>
          <w:szCs w:val="24"/>
          <w:u w:val="single"/>
        </w:rPr>
        <w:t>FYZIKA</w:t>
      </w:r>
    </w:p>
    <w:p w14:paraId="5A229837" w14:textId="77777777" w:rsidR="00144998" w:rsidRDefault="00144998" w:rsidP="006E0671">
      <w:pPr>
        <w:spacing w:before="0" w:beforeAutospacing="0" w:after="0" w:afterAutospacing="0" w:line="360" w:lineRule="auto"/>
        <w:jc w:val="center"/>
        <w:rPr>
          <w:rFonts w:ascii="Times New Roman" w:hAnsi="Times New Roman"/>
          <w:b/>
          <w:sz w:val="24"/>
          <w:szCs w:val="24"/>
          <w:u w:val="single"/>
        </w:rPr>
      </w:pPr>
    </w:p>
    <w:p w14:paraId="7C366E63" w14:textId="77777777" w:rsidR="00144998" w:rsidRDefault="00144998" w:rsidP="00144998">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4F35C832" w14:textId="77777777" w:rsidR="00144998" w:rsidRDefault="00144998" w:rsidP="00144998">
      <w:pPr>
        <w:spacing w:before="0" w:beforeAutospacing="0" w:after="0" w:afterAutospacing="0" w:line="360" w:lineRule="auto"/>
        <w:rPr>
          <w:rFonts w:ascii="Times New Roman" w:hAnsi="Times New Roman"/>
          <w:b/>
          <w:sz w:val="24"/>
          <w:szCs w:val="24"/>
          <w:u w:val="single"/>
        </w:rPr>
      </w:pPr>
    </w:p>
    <w:p w14:paraId="5D4E064C"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Učivo  fyziky  je  zamerané  na  objasnenie  základných  pojmov  a javov  z odboru  fyziky. Štruktúru obsahu fyziky tvoria tematické celky, v ktorých si žiaci osvojujú sústavu vybraných </w:t>
      </w:r>
    </w:p>
    <w:p w14:paraId="15546D2D" w14:textId="77777777" w:rsid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faktov,  javov  a pojmov.  Učia  sa  fyzikálne  javy  pozorovať,  opísať,  odmerať  hodnoty fyzikálnych  veličín  a meranie  vyhodnotiť.  Osvojujú  si  zavedenú  terminológiu  a symboliku, základné  vzťahy  medzi  fyzikou,  matematikou  a ostatnými  prírodnými  vedami.  Žiaci  si osvojujú dôležité hodnoty, postoje a návyky, správanie sa k prírode a k sebe. Pri vyučovaní fyziky je potrebné opierať sa o zmyslové vnímanie predmetov a javov ako o základ  pre  utváranie  predstáv  a  pojmov  u  mentálne  postihnutých  žiakov.  Názornosť  je najdôležitejšia  zásada  pri  vyučovaní  fyziky.  Nové  učivo  učiteľ  vysvetľuje  najmä </w:t>
      </w:r>
      <w:r>
        <w:rPr>
          <w:rFonts w:ascii="Times New Roman" w:hAnsi="Times New Roman"/>
          <w:sz w:val="24"/>
          <w:szCs w:val="24"/>
        </w:rPr>
        <w:t>demonštračnou metó</w:t>
      </w:r>
      <w:r w:rsidRPr="006E0671">
        <w:rPr>
          <w:rFonts w:ascii="Times New Roman" w:hAnsi="Times New Roman"/>
          <w:sz w:val="24"/>
          <w:szCs w:val="24"/>
        </w:rPr>
        <w:t xml:space="preserve">dou, pri ktorej sa žiaci učia slovne opísať pozorovaný jav. Žiaci merajú, vážia,  pripravujú  podmienky  pre  pokusy  a  vykonávajú  také  činnosti,  ktoré  využívajú v praktickom </w:t>
      </w:r>
      <w:proofErr w:type="spellStart"/>
      <w:r w:rsidRPr="006E0671">
        <w:rPr>
          <w:rFonts w:ascii="Times New Roman" w:hAnsi="Times New Roman"/>
          <w:sz w:val="24"/>
          <w:szCs w:val="24"/>
        </w:rPr>
        <w:t>živote.Všetky</w:t>
      </w:r>
      <w:proofErr w:type="spellEnd"/>
      <w:r w:rsidRPr="006E0671">
        <w:rPr>
          <w:rFonts w:ascii="Times New Roman" w:hAnsi="Times New Roman"/>
          <w:sz w:val="24"/>
          <w:szCs w:val="24"/>
        </w:rPr>
        <w:t xml:space="preserve"> činnosti robia žiaci v malých skupinách alebo vo dvojiciach. Učia sa spolupracovať, dorozumievať sa pri práci a spoločne niesť zodpovednosť za jej výsledok.</w:t>
      </w:r>
    </w:p>
    <w:p w14:paraId="62ED0979" w14:textId="77777777" w:rsidR="006E0671" w:rsidRDefault="006E0671" w:rsidP="006E0671">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6E0671" w:rsidRPr="00A30937" w14:paraId="09CEA613"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3A9154A7"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4696182"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6E0671" w:rsidRPr="00A30937" w14:paraId="667AD7DA"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57C5E577"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E00F9C5"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fyzika</w:t>
            </w:r>
          </w:p>
        </w:tc>
      </w:tr>
      <w:tr w:rsidR="006E0671" w:rsidRPr="00A30937" w14:paraId="55F30AF5"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11B7A582"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D552180"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6E0671" w:rsidRPr="00A30937" w14:paraId="5228CD82"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67F84293"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A1EFEFC"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6E0671" w:rsidRPr="00A30937" w14:paraId="2E2C8954"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0260C467"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55B6488"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E0671" w:rsidRPr="00A30937" w14:paraId="4BC67C52"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7D9D36C6"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34B5347"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E0671" w:rsidRPr="00A30937" w14:paraId="5CD275AD" w14:textId="77777777" w:rsidTr="001F32C9">
        <w:trPr>
          <w:trHeight w:val="276"/>
        </w:trPr>
        <w:tc>
          <w:tcPr>
            <w:tcW w:w="4361" w:type="dxa"/>
            <w:tcBorders>
              <w:top w:val="single" w:sz="4" w:space="0" w:color="000000"/>
              <w:left w:val="single" w:sz="4" w:space="0" w:color="000000"/>
              <w:bottom w:val="single" w:sz="4" w:space="0" w:color="000000"/>
            </w:tcBorders>
          </w:tcPr>
          <w:p w14:paraId="189C321A"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B3AE0E5"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10F94870" w14:textId="77777777" w:rsidR="006E0671" w:rsidRDefault="006E0671" w:rsidP="006E0671">
      <w:pPr>
        <w:rPr>
          <w:rFonts w:ascii="Times New Roman" w:hAnsi="Times New Roman"/>
          <w:sz w:val="24"/>
          <w:szCs w:val="24"/>
        </w:rPr>
      </w:pPr>
    </w:p>
    <w:p w14:paraId="465CBB51" w14:textId="77777777" w:rsidR="006E0671" w:rsidRDefault="006E0671" w:rsidP="006E0671">
      <w:pPr>
        <w:rPr>
          <w:rFonts w:ascii="Times New Roman" w:hAnsi="Times New Roman"/>
          <w:b/>
          <w:sz w:val="24"/>
          <w:szCs w:val="24"/>
        </w:rPr>
      </w:pPr>
      <w:r w:rsidRPr="006E0671">
        <w:rPr>
          <w:rFonts w:ascii="Times New Roman" w:hAnsi="Times New Roman"/>
          <w:b/>
          <w:sz w:val="24"/>
          <w:szCs w:val="24"/>
        </w:rPr>
        <w:t>2. CIELE PREDMETU</w:t>
      </w:r>
    </w:p>
    <w:p w14:paraId="6E8AE8F7"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Porozumieť základným fyzikálnym javom v bezprostrednom okolí žiakov,</w:t>
      </w:r>
    </w:p>
    <w:p w14:paraId="62184410"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vedieť rozlišovať tuhé, kvapalné a plynné telesá,</w:t>
      </w:r>
    </w:p>
    <w:p w14:paraId="57F80F39"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vedieť odmerať dĺžku, hmotnosť a objem telesa, urobiť zápis nameraných hodnôt,</w:t>
      </w:r>
    </w:p>
    <w:p w14:paraId="626CEFBF"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vedieť overiť jednoduchým experimentom vybrané vlastnosti telies, </w:t>
      </w:r>
    </w:p>
    <w:p w14:paraId="08365DC3"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vedieť merať v určitých časových intervaloch teplotu a zaznamenať ju do tabuľky,</w:t>
      </w:r>
    </w:p>
    <w:p w14:paraId="28B7C07B"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nadobudnúť schopnosť pracovať v tíme, </w:t>
      </w:r>
    </w:p>
    <w:p w14:paraId="2C6002D4"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osvojiť si vybrané metódy práce a súbor činností, ako je pozorovanie a meranie vybraných </w:t>
      </w:r>
    </w:p>
    <w:p w14:paraId="7A59582D" w14:textId="77777777" w:rsid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fyzikálnych veličín.</w:t>
      </w:r>
    </w:p>
    <w:p w14:paraId="5098BC65" w14:textId="77777777" w:rsidR="00F16F6D" w:rsidRDefault="00F16F6D" w:rsidP="006E0671">
      <w:pPr>
        <w:spacing w:before="0" w:beforeAutospacing="0" w:after="0" w:afterAutospacing="0" w:line="360" w:lineRule="auto"/>
        <w:rPr>
          <w:rFonts w:ascii="Times New Roman" w:hAnsi="Times New Roman"/>
          <w:sz w:val="24"/>
          <w:szCs w:val="24"/>
        </w:rPr>
      </w:pPr>
    </w:p>
    <w:p w14:paraId="0E8046E3" w14:textId="77777777" w:rsidR="006E0671" w:rsidRDefault="006E0671" w:rsidP="006E0671">
      <w:pPr>
        <w:spacing w:before="0" w:beforeAutospacing="0" w:after="0" w:afterAutospacing="0" w:line="360" w:lineRule="auto"/>
        <w:rPr>
          <w:rFonts w:ascii="Times New Roman" w:hAnsi="Times New Roman"/>
          <w:b/>
          <w:sz w:val="24"/>
          <w:szCs w:val="24"/>
        </w:rPr>
      </w:pPr>
      <w:r w:rsidRPr="006E0671">
        <w:rPr>
          <w:rFonts w:ascii="Times New Roman" w:hAnsi="Times New Roman"/>
          <w:b/>
          <w:sz w:val="24"/>
          <w:szCs w:val="24"/>
        </w:rPr>
        <w:t>3. OBSAH PREDMETU</w:t>
      </w:r>
    </w:p>
    <w:p w14:paraId="6A2C1DEC" w14:textId="77777777" w:rsidR="006E0671" w:rsidRDefault="006E0671" w:rsidP="006E0671">
      <w:pPr>
        <w:spacing w:before="0" w:beforeAutospacing="0" w:after="0" w:afterAutospacing="0" w:line="360" w:lineRule="auto"/>
        <w:rPr>
          <w:rFonts w:ascii="Times New Roman" w:hAnsi="Times New Roman"/>
          <w:b/>
          <w:sz w:val="24"/>
          <w:szCs w:val="24"/>
        </w:rPr>
      </w:pPr>
    </w:p>
    <w:p w14:paraId="3984CE10" w14:textId="77777777" w:rsidR="006E0671" w:rsidRPr="006E0671" w:rsidRDefault="006E0671" w:rsidP="006E0671">
      <w:pPr>
        <w:spacing w:before="0" w:beforeAutospacing="0" w:after="0" w:afterAutospacing="0" w:line="360" w:lineRule="auto"/>
        <w:jc w:val="both"/>
        <w:rPr>
          <w:rFonts w:ascii="Times New Roman" w:hAnsi="Times New Roman"/>
          <w:b/>
          <w:sz w:val="24"/>
          <w:szCs w:val="24"/>
        </w:rPr>
      </w:pPr>
      <w:r w:rsidRPr="006E0671">
        <w:rPr>
          <w:rFonts w:ascii="Times New Roman" w:hAnsi="Times New Roman"/>
          <w:b/>
          <w:sz w:val="24"/>
          <w:szCs w:val="24"/>
        </w:rPr>
        <w:t xml:space="preserve">Vlastnosti látok a telies </w:t>
      </w:r>
    </w:p>
    <w:p w14:paraId="36E201CC"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Telesá z tuhých, kvapalných a plynných látok. Látka a teleso.</w:t>
      </w:r>
    </w:p>
    <w:p w14:paraId="176BBB9D"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i/>
          <w:sz w:val="24"/>
          <w:szCs w:val="24"/>
        </w:rPr>
        <w:t xml:space="preserve">Vlastnosti tuhých telies – </w:t>
      </w:r>
      <w:r w:rsidRPr="006E0671">
        <w:rPr>
          <w:rFonts w:ascii="Times New Roman" w:hAnsi="Times New Roman"/>
          <w:sz w:val="24"/>
          <w:szCs w:val="24"/>
        </w:rPr>
        <w:t>krehkosť, tvrdosť, pružnosť, tvárnosť.</w:t>
      </w:r>
    </w:p>
    <w:p w14:paraId="1B093AF9"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Merateľné  vlastnosti  telies:  hmotnosť,  váhy,  váženie,  jednotky  hmotnosti  -  1kg,  1g,  1t.</w:t>
      </w:r>
    </w:p>
    <w:p w14:paraId="4C281A21"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Dĺžka, meradlá dĺžky, meranie dĺžkovým meradlom, jednotky dĺžky  –  1m, 1cm, 1mm, 1km. </w:t>
      </w:r>
    </w:p>
    <w:p w14:paraId="397F3C41"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Meranie dĺžky nepravidelných telies, odhad dĺžky.</w:t>
      </w:r>
    </w:p>
    <w:p w14:paraId="61376267"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Objem, odmerný valec, meranie objemu geometricky nepravidelných telies, jednotky objemu </w:t>
      </w:r>
    </w:p>
    <w:p w14:paraId="24C6ECA0"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1l, 1ml.</w:t>
      </w:r>
    </w:p>
    <w:p w14:paraId="7E707C7B" w14:textId="77777777" w:rsidR="006E0671" w:rsidRPr="006E0671" w:rsidRDefault="006E0671" w:rsidP="006E0671">
      <w:pPr>
        <w:spacing w:before="0" w:beforeAutospacing="0" w:after="0" w:afterAutospacing="0" w:line="360" w:lineRule="auto"/>
        <w:jc w:val="both"/>
        <w:rPr>
          <w:rFonts w:ascii="Times New Roman" w:hAnsi="Times New Roman"/>
          <w:i/>
          <w:sz w:val="24"/>
          <w:szCs w:val="24"/>
        </w:rPr>
      </w:pPr>
      <w:r w:rsidRPr="006E0671">
        <w:rPr>
          <w:rFonts w:ascii="Times New Roman" w:hAnsi="Times New Roman"/>
          <w:i/>
          <w:sz w:val="24"/>
          <w:szCs w:val="24"/>
        </w:rPr>
        <w:t xml:space="preserve">Vlastnosti kvapalín – </w:t>
      </w:r>
      <w:proofErr w:type="spellStart"/>
      <w:r w:rsidRPr="006E0671">
        <w:rPr>
          <w:rFonts w:ascii="Times New Roman" w:hAnsi="Times New Roman"/>
          <w:i/>
          <w:sz w:val="24"/>
          <w:szCs w:val="24"/>
        </w:rPr>
        <w:t>nestlačiteľnosť</w:t>
      </w:r>
      <w:proofErr w:type="spellEnd"/>
      <w:r w:rsidRPr="006E0671">
        <w:rPr>
          <w:rFonts w:ascii="Times New Roman" w:hAnsi="Times New Roman"/>
          <w:i/>
          <w:sz w:val="24"/>
          <w:szCs w:val="24"/>
        </w:rPr>
        <w:t xml:space="preserve">, tekutosť. </w:t>
      </w:r>
    </w:p>
    <w:p w14:paraId="3C646A07"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Tlak v kvapalinách. Využitie takmer </w:t>
      </w:r>
      <w:proofErr w:type="spellStart"/>
      <w:r w:rsidRPr="006E0671">
        <w:rPr>
          <w:rFonts w:ascii="Times New Roman" w:hAnsi="Times New Roman"/>
          <w:sz w:val="24"/>
          <w:szCs w:val="24"/>
        </w:rPr>
        <w:t>nestlačiteľnosti</w:t>
      </w:r>
      <w:proofErr w:type="spellEnd"/>
      <w:r w:rsidRPr="006E0671">
        <w:rPr>
          <w:rFonts w:ascii="Times New Roman" w:hAnsi="Times New Roman"/>
          <w:sz w:val="24"/>
          <w:szCs w:val="24"/>
        </w:rPr>
        <w:t xml:space="preserve"> kvapalín v praxi.</w:t>
      </w:r>
    </w:p>
    <w:p w14:paraId="73446562"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Nadľahčovanie telies v kvapalinách, plávanie, vznášanie a potápanie sa telies v kvapalinách.</w:t>
      </w:r>
    </w:p>
    <w:p w14:paraId="21F24E73"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i/>
          <w:sz w:val="24"/>
          <w:szCs w:val="24"/>
        </w:rPr>
        <w:t>Vlastnosti plynov</w:t>
      </w:r>
      <w:r w:rsidRPr="006E0671">
        <w:rPr>
          <w:rFonts w:ascii="Times New Roman" w:hAnsi="Times New Roman"/>
          <w:sz w:val="24"/>
          <w:szCs w:val="24"/>
        </w:rPr>
        <w:t xml:space="preserve"> – stlačiteľnosť, rozpínavosť, tekutosť plynov.</w:t>
      </w:r>
    </w:p>
    <w:p w14:paraId="67B85057" w14:textId="77777777" w:rsid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Nadľahčovanie telies v plynoch. Vzduch, atmosféra, tlak v plynoch. Znečisťovanie vzduchu.</w:t>
      </w:r>
    </w:p>
    <w:p w14:paraId="24EF0D26"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p>
    <w:p w14:paraId="01D821BB" w14:textId="77777777" w:rsidR="006E0671" w:rsidRPr="006E0671" w:rsidRDefault="006E0671" w:rsidP="006E0671">
      <w:pPr>
        <w:spacing w:before="0" w:beforeAutospacing="0" w:after="0" w:afterAutospacing="0" w:line="360" w:lineRule="auto"/>
        <w:jc w:val="both"/>
        <w:rPr>
          <w:rFonts w:ascii="Times New Roman" w:hAnsi="Times New Roman"/>
          <w:b/>
          <w:sz w:val="24"/>
          <w:szCs w:val="24"/>
        </w:rPr>
      </w:pPr>
      <w:r w:rsidRPr="006E0671">
        <w:rPr>
          <w:rFonts w:ascii="Times New Roman" w:hAnsi="Times New Roman"/>
          <w:b/>
          <w:sz w:val="24"/>
          <w:szCs w:val="24"/>
        </w:rPr>
        <w:t>Teplota, premeny skupenstva látok</w:t>
      </w:r>
    </w:p>
    <w:p w14:paraId="5B92BBE1"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Tuhé, kvapalné a plynné skupenstvo látok.</w:t>
      </w:r>
    </w:p>
    <w:p w14:paraId="273E8261"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Meranie teploty, teplomer, Celziova stupnica, jednotka teploty °C.</w:t>
      </w:r>
    </w:p>
    <w:p w14:paraId="241C9357"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Meranie teploty a času, jednotka času 1s, 1min, 1h.</w:t>
      </w:r>
    </w:p>
    <w:p w14:paraId="774D2ABF" w14:textId="77777777" w:rsidR="006E0671" w:rsidRPr="006E0671" w:rsidRDefault="006E0671" w:rsidP="006E0671">
      <w:pPr>
        <w:spacing w:before="0" w:beforeAutospacing="0" w:after="0" w:afterAutospacing="0" w:line="360" w:lineRule="auto"/>
        <w:jc w:val="both"/>
        <w:rPr>
          <w:rFonts w:ascii="Times New Roman" w:hAnsi="Times New Roman"/>
          <w:i/>
          <w:sz w:val="24"/>
          <w:szCs w:val="24"/>
        </w:rPr>
      </w:pPr>
      <w:r w:rsidRPr="006E0671">
        <w:rPr>
          <w:rFonts w:ascii="Times New Roman" w:hAnsi="Times New Roman"/>
          <w:i/>
          <w:sz w:val="24"/>
          <w:szCs w:val="24"/>
        </w:rPr>
        <w:t>Premena vody na paru</w:t>
      </w:r>
    </w:p>
    <w:p w14:paraId="666DDFCA"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Vyparovanie, podmienky vyparovania. Var.</w:t>
      </w:r>
    </w:p>
    <w:p w14:paraId="202F32B5"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Meranie teploty a času v priebehu varu vody, záznam nameraných hodnôt do tabuľky.</w:t>
      </w:r>
    </w:p>
    <w:p w14:paraId="4DB919ED" w14:textId="77777777" w:rsidR="006E0671" w:rsidRPr="006E0671" w:rsidRDefault="006E0671" w:rsidP="006E0671">
      <w:pPr>
        <w:spacing w:before="0" w:beforeAutospacing="0" w:after="0" w:afterAutospacing="0" w:line="360" w:lineRule="auto"/>
        <w:jc w:val="both"/>
        <w:rPr>
          <w:rFonts w:ascii="Times New Roman" w:hAnsi="Times New Roman"/>
          <w:i/>
          <w:sz w:val="24"/>
          <w:szCs w:val="24"/>
        </w:rPr>
      </w:pPr>
      <w:r w:rsidRPr="006E0671">
        <w:rPr>
          <w:rFonts w:ascii="Times New Roman" w:hAnsi="Times New Roman"/>
          <w:i/>
          <w:sz w:val="24"/>
          <w:szCs w:val="24"/>
        </w:rPr>
        <w:t>Skvapalňovanie (kondenzácia)</w:t>
      </w:r>
    </w:p>
    <w:p w14:paraId="51248093"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Podmienky  skvapalňovania.  Vznik  rosy  a dažďa.  Kolobeh  vody  v prírode. </w:t>
      </w:r>
    </w:p>
    <w:p w14:paraId="00655B54"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Kyslé dažde a ich vplyv na prírodu.</w:t>
      </w:r>
    </w:p>
    <w:p w14:paraId="4B6D4369" w14:textId="77777777" w:rsidR="006E0671" w:rsidRPr="006E0671" w:rsidRDefault="006E0671" w:rsidP="006E0671">
      <w:pPr>
        <w:spacing w:before="0" w:beforeAutospacing="0" w:after="0" w:afterAutospacing="0" w:line="360" w:lineRule="auto"/>
        <w:jc w:val="both"/>
        <w:rPr>
          <w:rFonts w:ascii="Times New Roman" w:hAnsi="Times New Roman"/>
          <w:i/>
          <w:sz w:val="24"/>
          <w:szCs w:val="24"/>
        </w:rPr>
      </w:pPr>
      <w:r w:rsidRPr="006E0671">
        <w:rPr>
          <w:rFonts w:ascii="Times New Roman" w:hAnsi="Times New Roman"/>
          <w:i/>
          <w:sz w:val="24"/>
          <w:szCs w:val="24"/>
        </w:rPr>
        <w:t>Topenie a tuhnutie</w:t>
      </w:r>
    </w:p>
    <w:p w14:paraId="39BFFF31"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Premena ľadu na vodu a vody na ľad. Tuhnutie. Topenie.</w:t>
      </w:r>
    </w:p>
    <w:p w14:paraId="15ADE02F"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Meranie teploty a času v priebehu topenia ľadu, záznam nameraných hodnôt do tabuľky.</w:t>
      </w:r>
    </w:p>
    <w:p w14:paraId="4A7E1555" w14:textId="77777777" w:rsidR="006E0671" w:rsidRPr="006E0671" w:rsidRDefault="006E0671" w:rsidP="006E0671">
      <w:pPr>
        <w:spacing w:before="0" w:beforeAutospacing="0" w:after="0" w:afterAutospacing="0" w:line="360" w:lineRule="auto"/>
        <w:jc w:val="both"/>
        <w:rPr>
          <w:rFonts w:ascii="Times New Roman" w:hAnsi="Times New Roman"/>
          <w:i/>
          <w:sz w:val="24"/>
          <w:szCs w:val="24"/>
        </w:rPr>
      </w:pPr>
      <w:r w:rsidRPr="006E0671">
        <w:rPr>
          <w:rFonts w:ascii="Times New Roman" w:hAnsi="Times New Roman"/>
          <w:i/>
          <w:sz w:val="24"/>
          <w:szCs w:val="24"/>
        </w:rPr>
        <w:t>Meteorologické pozorovanie</w:t>
      </w:r>
    </w:p>
    <w:p w14:paraId="620548CD"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Pozorovanie a predpoveď počasia.</w:t>
      </w:r>
    </w:p>
    <w:p w14:paraId="7FC6C207"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Meteorologická stanica. </w:t>
      </w:r>
    </w:p>
    <w:p w14:paraId="070E736B" w14:textId="77777777" w:rsid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Meteorologické pozorovanie.</w:t>
      </w:r>
    </w:p>
    <w:p w14:paraId="506E8080" w14:textId="77777777" w:rsidR="006E0671" w:rsidRDefault="006E0671" w:rsidP="006E0671">
      <w:pPr>
        <w:spacing w:before="0" w:beforeAutospacing="0" w:after="0" w:afterAutospacing="0" w:line="360" w:lineRule="auto"/>
        <w:jc w:val="both"/>
        <w:rPr>
          <w:rFonts w:ascii="Times New Roman" w:hAnsi="Times New Roman"/>
          <w:sz w:val="24"/>
          <w:szCs w:val="24"/>
        </w:rPr>
      </w:pPr>
    </w:p>
    <w:p w14:paraId="3A4483EB" w14:textId="77777777" w:rsidR="006E0671" w:rsidRPr="006E0671" w:rsidRDefault="006E0671" w:rsidP="006E0671">
      <w:pPr>
        <w:autoSpaceDE w:val="0"/>
        <w:ind w:left="57"/>
        <w:jc w:val="both"/>
        <w:rPr>
          <w:rFonts w:ascii="Times New Roman" w:hAnsi="Times New Roman"/>
          <w:b/>
          <w:sz w:val="24"/>
          <w:szCs w:val="24"/>
        </w:rPr>
      </w:pPr>
      <w:r w:rsidRPr="006E0671">
        <w:rPr>
          <w:rFonts w:ascii="Times New Roman" w:hAnsi="Times New Roman"/>
          <w:b/>
          <w:sz w:val="24"/>
          <w:szCs w:val="24"/>
        </w:rPr>
        <w:t>4. STRATÉGIE VYUČOVANIA – METÓDY A FORMY PRÁCE</w:t>
      </w:r>
    </w:p>
    <w:p w14:paraId="7185AAE8"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hAnsi="Times New Roman"/>
          <w:sz w:val="24"/>
          <w:szCs w:val="24"/>
        </w:rPr>
        <w:t xml:space="preserve">Na vyučovacích hodinách sa opierame o zmyslové vnímanie predmetov a javov ako o základ na utváranie predstáv a pojmov. Žiaci si postupne objasňujú základné pojmy a javy z fyziky. </w:t>
      </w:r>
      <w:r w:rsidRPr="006E0671">
        <w:rPr>
          <w:rFonts w:ascii="Times New Roman" w:eastAsia="TimesNewRoman" w:hAnsi="Times New Roman"/>
          <w:sz w:val="24"/>
          <w:szCs w:val="24"/>
        </w:rPr>
        <w:t xml:space="preserve"> V siedmom ročníku sa žiaci naučia poznávať vlastnosti látok a telies oboznámia sa s teplotou</w:t>
      </w:r>
    </w:p>
    <w:p w14:paraId="2FFA6CA2"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r w:rsidRPr="006E0671">
        <w:rPr>
          <w:rFonts w:ascii="Times New Roman" w:eastAsia="TimesNewRoman" w:hAnsi="Times New Roman"/>
          <w:sz w:val="24"/>
          <w:szCs w:val="24"/>
        </w:rPr>
        <w:t xml:space="preserve">a premenou skupenstva látok.  </w:t>
      </w:r>
      <w:r w:rsidRPr="006E0671">
        <w:rPr>
          <w:rFonts w:ascii="Times New Roman" w:hAnsi="Times New Roman"/>
          <w:sz w:val="24"/>
          <w:szCs w:val="24"/>
        </w:rPr>
        <w:t>Učia sa  porozumieť nameraným hodnotám teploty a času v tabuľke, aby mali predstavu konkrétneho deja.</w:t>
      </w:r>
    </w:p>
    <w:p w14:paraId="3526617D"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p>
    <w:p w14:paraId="1C76BBB3" w14:textId="77777777" w:rsidR="006E0671" w:rsidRPr="006E0671" w:rsidRDefault="006E0671" w:rsidP="006E0671">
      <w:pPr>
        <w:pStyle w:val="Odsekzoznamu"/>
        <w:autoSpaceDE w:val="0"/>
        <w:autoSpaceDN w:val="0"/>
        <w:adjustRightInd w:val="0"/>
        <w:spacing w:before="0" w:beforeAutospacing="0" w:after="0" w:afterAutospacing="0" w:line="360" w:lineRule="auto"/>
        <w:ind w:left="0"/>
        <w:contextualSpacing w:val="0"/>
        <w:jc w:val="both"/>
        <w:rPr>
          <w:rFonts w:ascii="Times New Roman" w:hAnsi="Times New Roman"/>
          <w:sz w:val="24"/>
          <w:szCs w:val="24"/>
        </w:rPr>
      </w:pPr>
      <w:r w:rsidRPr="006E0671">
        <w:rPr>
          <w:rFonts w:ascii="Times New Roman" w:hAnsi="Times New Roman"/>
          <w:sz w:val="24"/>
          <w:szCs w:val="24"/>
        </w:rPr>
        <w:t xml:space="preserve">- </w:t>
      </w:r>
      <w:r w:rsidRPr="006E0671">
        <w:rPr>
          <w:rFonts w:ascii="Times New Roman" w:hAnsi="Times New Roman"/>
          <w:b/>
          <w:sz w:val="24"/>
          <w:szCs w:val="24"/>
        </w:rPr>
        <w:t>Motivačná</w:t>
      </w:r>
      <w:r w:rsidRPr="006E0671">
        <w:rPr>
          <w:rFonts w:ascii="Times New Roman" w:hAnsi="Times New Roman"/>
          <w:sz w:val="24"/>
          <w:szCs w:val="24"/>
        </w:rPr>
        <w:t xml:space="preserve"> – ide o stimulačné pôsobenie – postrehy, javy, úkazy a prírodné deje z bezprostredného okolia, rozhovor, didaktická hra, demonštráciu. V rámci posilnenia záujmu prácu žiakov koncipovať vo forme hry, súťaže, dramatizácie a pod.</w:t>
      </w:r>
    </w:p>
    <w:p w14:paraId="120B79DA" w14:textId="77777777" w:rsidR="006E0671" w:rsidRPr="006E0671" w:rsidRDefault="006E0671" w:rsidP="006E0671">
      <w:pPr>
        <w:pStyle w:val="Odsekzoznamu"/>
        <w:autoSpaceDE w:val="0"/>
        <w:autoSpaceDN w:val="0"/>
        <w:adjustRightInd w:val="0"/>
        <w:spacing w:before="0" w:beforeAutospacing="0" w:after="0" w:afterAutospacing="0" w:line="360" w:lineRule="auto"/>
        <w:ind w:left="0"/>
        <w:contextualSpacing w:val="0"/>
        <w:jc w:val="both"/>
        <w:rPr>
          <w:rFonts w:ascii="Times New Roman" w:eastAsia="TimesNewRoman" w:hAnsi="Times New Roman"/>
          <w:sz w:val="24"/>
          <w:szCs w:val="24"/>
          <w:lang w:eastAsia="sk-SK"/>
        </w:rPr>
      </w:pPr>
      <w:r w:rsidRPr="006E0671">
        <w:rPr>
          <w:rFonts w:ascii="Times New Roman" w:eastAsia="TimesNewRoman" w:hAnsi="Times New Roman"/>
          <w:sz w:val="24"/>
          <w:szCs w:val="24"/>
          <w:lang w:eastAsia="sk-SK"/>
        </w:rPr>
        <w:t xml:space="preserve">- </w:t>
      </w:r>
      <w:r w:rsidRPr="006E0671">
        <w:rPr>
          <w:rFonts w:ascii="Times New Roman" w:eastAsia="TimesNewRoman" w:hAnsi="Times New Roman"/>
          <w:b/>
          <w:sz w:val="24"/>
          <w:szCs w:val="24"/>
          <w:lang w:eastAsia="sk-SK"/>
        </w:rPr>
        <w:t>Demonštračná  metóda</w:t>
      </w:r>
      <w:r w:rsidRPr="006E0671">
        <w:rPr>
          <w:rFonts w:ascii="Times New Roman" w:eastAsia="TimesNewRoman" w:hAnsi="Times New Roman"/>
          <w:sz w:val="24"/>
          <w:szCs w:val="24"/>
          <w:lang w:eastAsia="sk-SK"/>
        </w:rPr>
        <w:t xml:space="preserve"> - žiaci  sa učia slovne  opísať pozorovaný jav. Názornosť je najdôležitejšia  zásada pri vyučovaní fyziky. Pre názorné vyučovanie má mimoriadny význam práca žiakov</w:t>
      </w:r>
    </w:p>
    <w:p w14:paraId="5D4E6008" w14:textId="77777777" w:rsidR="006E0671" w:rsidRPr="006E0671" w:rsidRDefault="006E0671" w:rsidP="006E0671">
      <w:pPr>
        <w:suppressAutoHyphens/>
        <w:autoSpaceDE w:val="0"/>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lastRenderedPageBreak/>
        <w:t xml:space="preserve">- </w:t>
      </w:r>
      <w:r w:rsidRPr="006E0671">
        <w:rPr>
          <w:rFonts w:ascii="Times New Roman" w:hAnsi="Times New Roman"/>
          <w:b/>
          <w:sz w:val="24"/>
          <w:szCs w:val="24"/>
        </w:rPr>
        <w:t>Metóda viacnásobného opakovania informácie</w:t>
      </w:r>
      <w:r w:rsidRPr="006E0671">
        <w:rPr>
          <w:rFonts w:ascii="Times New Roman" w:hAnsi="Times New Roman"/>
          <w:sz w:val="24"/>
          <w:szCs w:val="24"/>
        </w:rPr>
        <w:t xml:space="preserve"> – v záujme vytvo</w:t>
      </w:r>
      <w:r>
        <w:rPr>
          <w:rFonts w:ascii="Times New Roman" w:hAnsi="Times New Roman"/>
          <w:sz w:val="24"/>
          <w:szCs w:val="24"/>
        </w:rPr>
        <w:t xml:space="preserve">renia pamäťovej stopy, pri   </w:t>
      </w:r>
      <w:r w:rsidRPr="006E0671">
        <w:rPr>
          <w:rFonts w:ascii="Times New Roman" w:hAnsi="Times New Roman"/>
          <w:sz w:val="24"/>
          <w:szCs w:val="24"/>
        </w:rPr>
        <w:t>vytváraní kvantitatívnej a priestorovej predstavy na základe názoru a manipulácie.</w:t>
      </w:r>
    </w:p>
    <w:p w14:paraId="22C709D2" w14:textId="77777777" w:rsidR="006E0671" w:rsidRPr="006E0671" w:rsidRDefault="006E0671" w:rsidP="006E0671">
      <w:pPr>
        <w:suppressAutoHyphens/>
        <w:autoSpaceDE w:val="0"/>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Nadmerné zvýraznenie informácie spočíva v grafickom alebo hlasovom zvýraznení informácie s cieľom uľahčenia jej vnímania.</w:t>
      </w:r>
    </w:p>
    <w:p w14:paraId="48D07AE1" w14:textId="77777777" w:rsidR="006E0671" w:rsidRPr="006E0671" w:rsidRDefault="006E0671" w:rsidP="006E0671">
      <w:pPr>
        <w:suppressAutoHyphens/>
        <w:autoSpaceDE w:val="0"/>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 Metóda zapojenie viacerých zmyslov do prijímania informácie – prostredníctvom konkrétnej manipulácie s reálnymi predmetmi so zapojením viacerých zmyslov. </w:t>
      </w:r>
    </w:p>
    <w:p w14:paraId="0106EF6C" w14:textId="77777777" w:rsidR="006E0671" w:rsidRPr="006E0671" w:rsidRDefault="006E0671" w:rsidP="006E0671">
      <w:pPr>
        <w:suppressAutoHyphens/>
        <w:autoSpaceDE w:val="0"/>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 </w:t>
      </w:r>
      <w:proofErr w:type="spellStart"/>
      <w:r w:rsidRPr="006E0671">
        <w:rPr>
          <w:rFonts w:ascii="Times New Roman" w:hAnsi="Times New Roman"/>
          <w:sz w:val="24"/>
          <w:szCs w:val="24"/>
        </w:rPr>
        <w:t>Algoritmizácia</w:t>
      </w:r>
      <w:proofErr w:type="spellEnd"/>
      <w:r w:rsidRPr="006E0671">
        <w:rPr>
          <w:rFonts w:ascii="Times New Roman" w:hAnsi="Times New Roman"/>
          <w:sz w:val="24"/>
          <w:szCs w:val="24"/>
        </w:rPr>
        <w:t xml:space="preserve"> obsahu vzdelávania.</w:t>
      </w:r>
    </w:p>
    <w:p w14:paraId="021BA202" w14:textId="77777777" w:rsidR="006E0671" w:rsidRPr="006E0671" w:rsidRDefault="006E0671" w:rsidP="006E0671">
      <w:pPr>
        <w:suppressAutoHyphens/>
        <w:autoSpaceDE w:val="0"/>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Metóda pozitívneho posilňovania a vytváranie pocitu úspešnosti u žiakov.</w:t>
      </w:r>
    </w:p>
    <w:p w14:paraId="7922DACD" w14:textId="77777777" w:rsidR="006E0671" w:rsidRPr="006E0671" w:rsidRDefault="006E0671" w:rsidP="006E0671">
      <w:pPr>
        <w:suppressAutoHyphens/>
        <w:autoSpaceDE w:val="0"/>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 Metóda intenzívnej spätnej väzby </w:t>
      </w:r>
    </w:p>
    <w:p w14:paraId="4930D907" w14:textId="77777777" w:rsidR="006E0671" w:rsidRPr="006E0671" w:rsidRDefault="006E0671" w:rsidP="006E0671">
      <w:pPr>
        <w:suppressAutoHyphens/>
        <w:autoSpaceDE w:val="0"/>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Diagnostické metódy.</w:t>
      </w:r>
    </w:p>
    <w:p w14:paraId="7202B815" w14:textId="77777777" w:rsidR="006E0671" w:rsidRPr="006E0671" w:rsidRDefault="006E0671" w:rsidP="006E0671">
      <w:pPr>
        <w:pStyle w:val="Odstavecseseznamem"/>
        <w:spacing w:after="0" w:line="360" w:lineRule="auto"/>
        <w:ind w:left="0"/>
        <w:contextualSpacing w:val="0"/>
        <w:jc w:val="both"/>
        <w:rPr>
          <w:rFonts w:ascii="Times New Roman" w:hAnsi="Times New Roman"/>
          <w:sz w:val="24"/>
          <w:szCs w:val="24"/>
          <w:lang w:val="sk-SK"/>
        </w:rPr>
      </w:pPr>
    </w:p>
    <w:p w14:paraId="6D5CF5F6" w14:textId="77777777" w:rsidR="006E0671" w:rsidRPr="006E0671" w:rsidRDefault="006E0671" w:rsidP="006E0671">
      <w:pPr>
        <w:pStyle w:val="Odstavecseseznamem"/>
        <w:spacing w:after="0" w:line="360" w:lineRule="auto"/>
        <w:ind w:left="0"/>
        <w:contextualSpacing w:val="0"/>
        <w:jc w:val="both"/>
        <w:rPr>
          <w:rFonts w:ascii="Times New Roman" w:hAnsi="Times New Roman"/>
          <w:sz w:val="24"/>
          <w:szCs w:val="24"/>
          <w:lang w:val="sk-SK"/>
        </w:rPr>
      </w:pPr>
      <w:r w:rsidRPr="006E0671">
        <w:rPr>
          <w:rFonts w:ascii="Times New Roman" w:hAnsi="Times New Roman"/>
          <w:b/>
          <w:sz w:val="24"/>
          <w:szCs w:val="24"/>
          <w:lang w:val="sk-SK"/>
        </w:rPr>
        <w:t>5.  POŽIADAVKY NA VÝSTUP</w:t>
      </w:r>
    </w:p>
    <w:p w14:paraId="2254D3C8"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Žiaci sa naučia:</w:t>
      </w:r>
    </w:p>
    <w:p w14:paraId="2B4D6B69"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rozlišovať tuhé, kvapalné a plynné telesá na základe ich rozdielnych vlastností,</w:t>
      </w:r>
    </w:p>
    <w:p w14:paraId="541E671F"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na intuitívnom základe pochopiť a používať pojmy látka a teleso,</w:t>
      </w:r>
    </w:p>
    <w:p w14:paraId="2D66F125"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odmerať dĺžku, hmotnosť a objem telesa, urobiť zápis zameraných hodnôt,</w:t>
      </w:r>
    </w:p>
    <w:p w14:paraId="613DECF5"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overiť jednoduchým experimentom vybrané vlastnosti telies,</w:t>
      </w:r>
    </w:p>
    <w:p w14:paraId="1FB86F03"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merať v určitých časových intervaloch teplotu a zaznamenať ju do tabuľky,</w:t>
      </w:r>
    </w:p>
    <w:p w14:paraId="0187912C"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porozumieť nameraným hodnotám teploty a času v tabuľke, mať predstav  konkrétneho deja,</w:t>
      </w:r>
    </w:p>
    <w:p w14:paraId="48D8F89C"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opísať priebeh a podmienky topenia, tuhnutia, vyparovania a varu vody,</w:t>
      </w:r>
    </w:p>
    <w:p w14:paraId="46C65848"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opísať jav skvapalňovania,</w:t>
      </w:r>
    </w:p>
    <w:p w14:paraId="42359EC5"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demonštrovať jednoduchým experimentom premeny skupenstva,</w:t>
      </w:r>
    </w:p>
    <w:p w14:paraId="1E18B287"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opísať a porozumieť vzniku rosy a dažďa,</w:t>
      </w:r>
    </w:p>
    <w:p w14:paraId="3485990B"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porozumieť kolobehu vody v prírode,</w:t>
      </w:r>
    </w:p>
    <w:p w14:paraId="044D1716"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spolupracovať v skupine so spolužiakmi, vykonať časť práce v skupine,</w:t>
      </w:r>
    </w:p>
    <w:p w14:paraId="1C7B6389"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spolupracovať so spolužiakmi, udržať poriadok na pracovisku,</w:t>
      </w:r>
    </w:p>
    <w:p w14:paraId="44A64F9E" w14:textId="77777777" w:rsidR="006E0671" w:rsidRPr="006E0671" w:rsidRDefault="006E0671" w:rsidP="006E0671">
      <w:pPr>
        <w:autoSpaceDE w:val="0"/>
        <w:autoSpaceDN w:val="0"/>
        <w:adjustRightInd w:val="0"/>
        <w:spacing w:before="0" w:beforeAutospacing="0" w:after="0" w:afterAutospacing="0" w:line="360" w:lineRule="auto"/>
        <w:jc w:val="both"/>
        <w:rPr>
          <w:rFonts w:ascii="Times New Roman" w:eastAsia="TimesNewRoman" w:hAnsi="Times New Roman"/>
          <w:sz w:val="24"/>
          <w:szCs w:val="24"/>
        </w:rPr>
      </w:pPr>
      <w:r w:rsidRPr="006E0671">
        <w:rPr>
          <w:rFonts w:ascii="Times New Roman" w:eastAsia="TimesNewRoman" w:hAnsi="Times New Roman"/>
          <w:sz w:val="24"/>
          <w:szCs w:val="24"/>
        </w:rPr>
        <w:t>- riešením praktických úloh formovať postoje žiakov k znečisťovaniu povrchových vôd.</w:t>
      </w:r>
    </w:p>
    <w:p w14:paraId="3B4939DD" w14:textId="77777777" w:rsidR="006E0671" w:rsidRPr="006E0671" w:rsidRDefault="006E0671" w:rsidP="006E0671">
      <w:pPr>
        <w:pStyle w:val="Default"/>
        <w:spacing w:line="360" w:lineRule="auto"/>
        <w:jc w:val="both"/>
        <w:rPr>
          <w:rFonts w:cs="Times New Roman"/>
        </w:rPr>
      </w:pPr>
      <w:r w:rsidRPr="006E0671">
        <w:rPr>
          <w:rFonts w:eastAsia="TimesNewRoman" w:cs="Times New Roman"/>
        </w:rPr>
        <w:t>- riešením praktických úloh formovať postoj k znečisťovaniu ovzdušia</w:t>
      </w:r>
    </w:p>
    <w:p w14:paraId="033DA87C" w14:textId="77777777" w:rsidR="006E0671" w:rsidRPr="006E0671" w:rsidRDefault="006E0671" w:rsidP="006E0671">
      <w:pPr>
        <w:pStyle w:val="Default"/>
        <w:spacing w:line="360" w:lineRule="auto"/>
        <w:jc w:val="both"/>
        <w:rPr>
          <w:rFonts w:cs="Times New Roman"/>
        </w:rPr>
      </w:pPr>
    </w:p>
    <w:p w14:paraId="6F753E50" w14:textId="77777777" w:rsidR="006E0671" w:rsidRPr="006E0671" w:rsidRDefault="006E0671" w:rsidP="006E0671">
      <w:pPr>
        <w:autoSpaceDE w:val="0"/>
        <w:spacing w:before="0" w:beforeAutospacing="0" w:after="0" w:afterAutospacing="0" w:line="360" w:lineRule="auto"/>
        <w:jc w:val="both"/>
        <w:rPr>
          <w:rFonts w:ascii="Times New Roman" w:hAnsi="Times New Roman"/>
          <w:b/>
          <w:sz w:val="24"/>
          <w:szCs w:val="24"/>
        </w:rPr>
      </w:pPr>
      <w:r w:rsidRPr="006E0671">
        <w:rPr>
          <w:rFonts w:ascii="Times New Roman" w:hAnsi="Times New Roman"/>
          <w:b/>
          <w:sz w:val="24"/>
          <w:szCs w:val="24"/>
        </w:rPr>
        <w:t>6. HODNOTENIE PREDMETU</w:t>
      </w:r>
    </w:p>
    <w:p w14:paraId="7FE475C7" w14:textId="77777777" w:rsidR="006E0671" w:rsidRPr="006E0671" w:rsidRDefault="006E0671" w:rsidP="006E0671">
      <w:pPr>
        <w:autoSpaceDE w:val="0"/>
        <w:spacing w:before="0" w:beforeAutospacing="0" w:after="0" w:afterAutospacing="0" w:line="360" w:lineRule="auto"/>
        <w:jc w:val="both"/>
        <w:rPr>
          <w:rFonts w:ascii="Times New Roman" w:hAnsi="Times New Roman"/>
          <w:b/>
          <w:sz w:val="24"/>
          <w:szCs w:val="24"/>
        </w:rPr>
      </w:pPr>
      <w:r w:rsidRPr="006E0671">
        <w:rPr>
          <w:rFonts w:ascii="Times New Roman" w:hAnsi="Times New Roman"/>
          <w:sz w:val="24"/>
          <w:szCs w:val="24"/>
        </w:rPr>
        <w:t xml:space="preserve"> Žiaci sú hodnotení podľa metodického pokynu   číslo 32/2011 na hodnotenie žiakov s ľahkým stupňom mentálneho postihnutia ISCED -1.</w:t>
      </w:r>
    </w:p>
    <w:p w14:paraId="7A8747A7" w14:textId="77777777" w:rsidR="006E0671" w:rsidRPr="006E0671" w:rsidRDefault="006E0671" w:rsidP="006E0671">
      <w:pPr>
        <w:autoSpaceDE w:val="0"/>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lastRenderedPageBreak/>
        <w:t xml:space="preserve">Kontrola vedomosti prebieha ústnou, písomnou a praktickou formou, individuálne, skupinovo alebo hromadne. Žiakov klasifikujeme známkami, v rámci stimulácie motivácie v podobe pochvaly alebo inou formou odmeny.  </w:t>
      </w:r>
    </w:p>
    <w:p w14:paraId="32D4D551" w14:textId="77777777" w:rsidR="006E0671" w:rsidRPr="006E0671" w:rsidRDefault="006E0671" w:rsidP="006E0671">
      <w:pPr>
        <w:autoSpaceDE w:val="0"/>
        <w:spacing w:before="0" w:beforeAutospacing="0" w:after="0" w:afterAutospacing="0" w:line="360" w:lineRule="auto"/>
        <w:jc w:val="both"/>
        <w:rPr>
          <w:rFonts w:ascii="Times New Roman" w:hAnsi="Times New Roman"/>
          <w:sz w:val="24"/>
          <w:szCs w:val="24"/>
        </w:rPr>
      </w:pPr>
    </w:p>
    <w:p w14:paraId="2A0863D0" w14:textId="77777777" w:rsidR="00144998" w:rsidRPr="006E0671" w:rsidRDefault="006E0671" w:rsidP="006C640E">
      <w:pPr>
        <w:spacing w:before="0" w:beforeAutospacing="0" w:after="0" w:afterAutospacing="0" w:line="360" w:lineRule="auto"/>
        <w:jc w:val="both"/>
        <w:rPr>
          <w:rFonts w:ascii="Times New Roman" w:hAnsi="Times New Roman"/>
          <w:sz w:val="24"/>
          <w:szCs w:val="24"/>
        </w:rPr>
      </w:pPr>
      <w:r w:rsidRPr="006E0671">
        <w:rPr>
          <w:rFonts w:ascii="Times New Roman" w:hAnsi="Times New Roman"/>
          <w:b/>
          <w:sz w:val="24"/>
          <w:szCs w:val="24"/>
        </w:rPr>
        <w:t>7. ČASOVÁ DOTÁCIA</w:t>
      </w:r>
      <w:r w:rsidR="005F22D5">
        <w:rPr>
          <w:rFonts w:ascii="Times New Roman" w:hAnsi="Times New Roman"/>
          <w:b/>
          <w:sz w:val="24"/>
          <w:szCs w:val="24"/>
        </w:rPr>
        <w:t xml:space="preserve">- </w:t>
      </w:r>
      <w:r w:rsidR="00CB273C" w:rsidRPr="00CB273C">
        <w:rPr>
          <w:rFonts w:ascii="Times New Roman" w:hAnsi="Times New Roman"/>
          <w:b/>
          <w:sz w:val="24"/>
          <w:szCs w:val="24"/>
        </w:rPr>
        <w:t>1</w:t>
      </w:r>
      <w:r w:rsidR="00CB273C">
        <w:rPr>
          <w:rFonts w:ascii="Times New Roman" w:hAnsi="Times New Roman"/>
          <w:b/>
          <w:sz w:val="24"/>
          <w:szCs w:val="24"/>
        </w:rPr>
        <w:t xml:space="preserve"> hodina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6E0671" w:rsidRPr="00A30937" w14:paraId="081761F0"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1EE9DECF"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D15602D"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6E0671" w:rsidRPr="00A30937" w14:paraId="508F0851"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0414E186"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01C8109"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fyzika</w:t>
            </w:r>
          </w:p>
        </w:tc>
      </w:tr>
      <w:tr w:rsidR="006E0671" w:rsidRPr="00A30937" w14:paraId="6DA1D70F"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1A3EE14C"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955DA3A"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6E0671" w:rsidRPr="00A30937" w14:paraId="75032ADC"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74C43B2E"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1F40BC"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6E0671" w:rsidRPr="00A30937" w14:paraId="7065A837"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15902D77"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72CE54D"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E0671" w:rsidRPr="00A30937" w14:paraId="2213A80D"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06F33FBE"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CE115F2"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E0671" w:rsidRPr="00A30937" w14:paraId="4B56CFEE" w14:textId="77777777" w:rsidTr="001F32C9">
        <w:trPr>
          <w:trHeight w:val="276"/>
        </w:trPr>
        <w:tc>
          <w:tcPr>
            <w:tcW w:w="4361" w:type="dxa"/>
            <w:tcBorders>
              <w:top w:val="single" w:sz="4" w:space="0" w:color="000000"/>
              <w:left w:val="single" w:sz="4" w:space="0" w:color="000000"/>
              <w:bottom w:val="single" w:sz="4" w:space="0" w:color="000000"/>
            </w:tcBorders>
          </w:tcPr>
          <w:p w14:paraId="6722CAF8"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CD17A8A" w14:textId="77777777" w:rsidR="006E0671" w:rsidRPr="00A30937" w:rsidRDefault="006E0671"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C73C875" w14:textId="77777777" w:rsidR="006E0671" w:rsidRDefault="006E0671" w:rsidP="006E0671">
      <w:pPr>
        <w:rPr>
          <w:rFonts w:ascii="Times New Roman" w:hAnsi="Times New Roman"/>
          <w:sz w:val="24"/>
          <w:szCs w:val="24"/>
        </w:rPr>
      </w:pPr>
    </w:p>
    <w:p w14:paraId="60DE1907" w14:textId="77777777" w:rsidR="006E0671" w:rsidRDefault="006E0671" w:rsidP="006E0671">
      <w:pPr>
        <w:spacing w:before="0" w:beforeAutospacing="0" w:after="0" w:afterAutospacing="0" w:line="360" w:lineRule="auto"/>
        <w:rPr>
          <w:rFonts w:ascii="Times New Roman" w:hAnsi="Times New Roman"/>
          <w:b/>
          <w:sz w:val="24"/>
          <w:szCs w:val="24"/>
        </w:rPr>
      </w:pPr>
      <w:r w:rsidRPr="006E0671">
        <w:rPr>
          <w:rFonts w:ascii="Times New Roman" w:hAnsi="Times New Roman"/>
          <w:b/>
          <w:sz w:val="24"/>
          <w:szCs w:val="24"/>
        </w:rPr>
        <w:t>2. CIELE PREDMETU</w:t>
      </w:r>
    </w:p>
    <w:p w14:paraId="43730A4B"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Vedieť opísať stav pokoja a pohybu telies , </w:t>
      </w:r>
    </w:p>
    <w:p w14:paraId="2F5EB68A"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vedieť charakterizovať silu ako vzájomné pôsobenie telies, </w:t>
      </w:r>
    </w:p>
    <w:p w14:paraId="5F8D970F"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vedieť opísať príčinu pádu telies,</w:t>
      </w:r>
    </w:p>
    <w:p w14:paraId="55E90CDD"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vedieť zmerať silu silomerom,</w:t>
      </w:r>
    </w:p>
    <w:p w14:paraId="689F6222"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vedieť vysvetliť polohovú a pohybovú energiu na konkrétnych príkladoch,</w:t>
      </w:r>
    </w:p>
    <w:p w14:paraId="4584A91D"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opísať javy: odraz, lom a rozklad svetla,</w:t>
      </w:r>
    </w:p>
    <w:p w14:paraId="0D58938E"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opísať vznik zvuku a jeho vlastnosti na jednoduchom príklade,</w:t>
      </w:r>
    </w:p>
    <w:p w14:paraId="1A217625" w14:textId="77777777" w:rsid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vedieť prezentovať výsledky práce za skupinu</w:t>
      </w:r>
    </w:p>
    <w:p w14:paraId="10BE2ED4" w14:textId="77777777" w:rsidR="006E0671" w:rsidRDefault="006E0671" w:rsidP="006E0671">
      <w:pPr>
        <w:rPr>
          <w:rFonts w:ascii="Times New Roman" w:hAnsi="Times New Roman"/>
          <w:b/>
          <w:sz w:val="24"/>
          <w:szCs w:val="24"/>
        </w:rPr>
      </w:pPr>
      <w:r w:rsidRPr="006E0671">
        <w:rPr>
          <w:rFonts w:ascii="Times New Roman" w:hAnsi="Times New Roman"/>
          <w:b/>
          <w:sz w:val="24"/>
          <w:szCs w:val="24"/>
        </w:rPr>
        <w:t>3. OBSAH PREDMETU</w:t>
      </w:r>
    </w:p>
    <w:p w14:paraId="6B173622" w14:textId="77777777" w:rsidR="006E0671" w:rsidRPr="006E0671" w:rsidRDefault="006E0671" w:rsidP="006E0671">
      <w:pPr>
        <w:spacing w:before="0" w:beforeAutospacing="0" w:after="0" w:afterAutospacing="0" w:line="360" w:lineRule="auto"/>
        <w:rPr>
          <w:rFonts w:ascii="Times New Roman" w:hAnsi="Times New Roman"/>
          <w:b/>
          <w:sz w:val="24"/>
          <w:szCs w:val="24"/>
        </w:rPr>
      </w:pPr>
      <w:r w:rsidRPr="006E0671">
        <w:rPr>
          <w:rFonts w:ascii="Times New Roman" w:hAnsi="Times New Roman"/>
          <w:b/>
          <w:sz w:val="24"/>
          <w:szCs w:val="24"/>
        </w:rPr>
        <w:t>Pohyb a sila</w:t>
      </w:r>
    </w:p>
    <w:p w14:paraId="74849C40" w14:textId="77777777" w:rsidR="006E0671" w:rsidRPr="006E0671" w:rsidRDefault="006E0671" w:rsidP="006E0671">
      <w:pPr>
        <w:spacing w:before="0" w:beforeAutospacing="0" w:after="0" w:afterAutospacing="0" w:line="360" w:lineRule="auto"/>
        <w:rPr>
          <w:rFonts w:ascii="Times New Roman" w:hAnsi="Times New Roman"/>
          <w:i/>
          <w:sz w:val="24"/>
          <w:szCs w:val="24"/>
        </w:rPr>
      </w:pPr>
      <w:r w:rsidRPr="006E0671">
        <w:rPr>
          <w:rFonts w:ascii="Times New Roman" w:hAnsi="Times New Roman"/>
          <w:i/>
          <w:sz w:val="24"/>
          <w:szCs w:val="24"/>
        </w:rPr>
        <w:t>Pohyb telies</w:t>
      </w:r>
    </w:p>
    <w:p w14:paraId="1E6B44A7"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Pokoj a pohyb telies. </w:t>
      </w:r>
    </w:p>
    <w:p w14:paraId="143588D2"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Dráha  pohybu,  rovnomerný  a nerovnomerný  pohyb,  rýchlosť  pohybu  telies. </w:t>
      </w:r>
    </w:p>
    <w:p w14:paraId="64CEA512" w14:textId="77777777" w:rsidR="006E0671" w:rsidRPr="006E0671" w:rsidRDefault="006E0671" w:rsidP="006E0671">
      <w:pPr>
        <w:spacing w:before="0" w:beforeAutospacing="0" w:after="0" w:afterAutospacing="0" w:line="360" w:lineRule="auto"/>
        <w:rPr>
          <w:rFonts w:ascii="Times New Roman" w:hAnsi="Times New Roman"/>
          <w:i/>
          <w:sz w:val="24"/>
          <w:szCs w:val="24"/>
        </w:rPr>
      </w:pPr>
      <w:r w:rsidRPr="006E0671">
        <w:rPr>
          <w:rFonts w:ascii="Times New Roman" w:hAnsi="Times New Roman"/>
          <w:i/>
          <w:sz w:val="24"/>
          <w:szCs w:val="24"/>
        </w:rPr>
        <w:t xml:space="preserve">Sila   </w:t>
      </w:r>
    </w:p>
    <w:p w14:paraId="669F9A00"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Gravitačná sila.</w:t>
      </w:r>
    </w:p>
    <w:p w14:paraId="13E3D283"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Silomer, meranie sily silomerom, jednotka sily 1 N.</w:t>
      </w:r>
    </w:p>
    <w:p w14:paraId="260F9D45"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Účinky sily.</w:t>
      </w:r>
    </w:p>
    <w:p w14:paraId="401123F4"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Deformačné účinky sily.</w:t>
      </w:r>
    </w:p>
    <w:p w14:paraId="6C9D10D8"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lastRenderedPageBreak/>
        <w:t xml:space="preserve">Tlak.   </w:t>
      </w:r>
    </w:p>
    <w:p w14:paraId="609C1A10" w14:textId="77777777" w:rsidR="006E0671" w:rsidRPr="006E0671" w:rsidRDefault="006E0671" w:rsidP="006E0671">
      <w:pPr>
        <w:spacing w:before="0" w:beforeAutospacing="0" w:after="0" w:afterAutospacing="0" w:line="360" w:lineRule="auto"/>
        <w:rPr>
          <w:rFonts w:ascii="Times New Roman" w:hAnsi="Times New Roman"/>
          <w:i/>
          <w:sz w:val="24"/>
          <w:szCs w:val="24"/>
        </w:rPr>
      </w:pPr>
      <w:r w:rsidRPr="006E0671">
        <w:rPr>
          <w:rFonts w:ascii="Times New Roman" w:hAnsi="Times New Roman"/>
          <w:i/>
          <w:sz w:val="24"/>
          <w:szCs w:val="24"/>
        </w:rPr>
        <w:t xml:space="preserve">Trenie </w:t>
      </w:r>
    </w:p>
    <w:p w14:paraId="5FA0D1B8"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Škodlivé a užitočné trenie.</w:t>
      </w:r>
    </w:p>
    <w:p w14:paraId="379A6DFD"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Jednoduché stroje </w:t>
      </w:r>
    </w:p>
    <w:p w14:paraId="3A7A5D33" w14:textId="77777777" w:rsid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Naklonená rovina, páka, kladka.</w:t>
      </w:r>
    </w:p>
    <w:p w14:paraId="035642A6" w14:textId="77777777" w:rsidR="006E0671" w:rsidRDefault="006E0671" w:rsidP="006E0671">
      <w:pPr>
        <w:spacing w:before="0" w:beforeAutospacing="0" w:after="0" w:afterAutospacing="0" w:line="360" w:lineRule="auto"/>
        <w:rPr>
          <w:rFonts w:ascii="Times New Roman" w:hAnsi="Times New Roman"/>
          <w:sz w:val="24"/>
          <w:szCs w:val="24"/>
        </w:rPr>
      </w:pPr>
    </w:p>
    <w:p w14:paraId="1F479AF8" w14:textId="77777777" w:rsidR="006E0671" w:rsidRPr="006E0671" w:rsidRDefault="006E0671" w:rsidP="006E0671">
      <w:pPr>
        <w:spacing w:before="0" w:beforeAutospacing="0" w:after="0" w:afterAutospacing="0" w:line="360" w:lineRule="auto"/>
        <w:rPr>
          <w:rFonts w:ascii="Times New Roman" w:hAnsi="Times New Roman"/>
          <w:b/>
          <w:sz w:val="24"/>
          <w:szCs w:val="24"/>
        </w:rPr>
      </w:pPr>
      <w:r w:rsidRPr="006E0671">
        <w:rPr>
          <w:rFonts w:ascii="Times New Roman" w:hAnsi="Times New Roman"/>
          <w:b/>
          <w:sz w:val="24"/>
          <w:szCs w:val="24"/>
        </w:rPr>
        <w:t>Energia</w:t>
      </w:r>
    </w:p>
    <w:p w14:paraId="1910EC92"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Zdroje energie.</w:t>
      </w:r>
    </w:p>
    <w:p w14:paraId="395053AA"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Energia a vykonávanie práce.</w:t>
      </w:r>
    </w:p>
    <w:p w14:paraId="59A66431"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Premena polohovej energie a pohybovú energiu. </w:t>
      </w:r>
    </w:p>
    <w:p w14:paraId="5F5E97EC"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Teplo </w:t>
      </w:r>
    </w:p>
    <w:p w14:paraId="4AF716B2"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Odovzdávanie a prijímanie tepla. </w:t>
      </w:r>
    </w:p>
    <w:p w14:paraId="042E7BF7"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Vedenie tepla rôznymi látkami.</w:t>
      </w:r>
    </w:p>
    <w:p w14:paraId="06566948"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Teplo, práca, energia.</w:t>
      </w:r>
    </w:p>
    <w:p w14:paraId="3C11ABA0"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Svetlo </w:t>
      </w:r>
    </w:p>
    <w:p w14:paraId="0CF1E302"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Zdroje svetla, odraz svetla, lom svetla.</w:t>
      </w:r>
    </w:p>
    <w:p w14:paraId="369E7AF3"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Šošovky a okuliare.</w:t>
      </w:r>
    </w:p>
    <w:p w14:paraId="78DF9118"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Ako vzniká dúha.</w:t>
      </w:r>
    </w:p>
    <w:p w14:paraId="33CE373C"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Svetlo a teplo.</w:t>
      </w:r>
    </w:p>
    <w:p w14:paraId="0929D9D5" w14:textId="77777777" w:rsidR="006E0671" w:rsidRPr="006E0671" w:rsidRDefault="006E0671" w:rsidP="006E0671">
      <w:pPr>
        <w:spacing w:before="0" w:beforeAutospacing="0" w:after="0" w:afterAutospacing="0" w:line="360" w:lineRule="auto"/>
        <w:rPr>
          <w:rFonts w:ascii="Times New Roman" w:hAnsi="Times New Roman"/>
          <w:i/>
          <w:sz w:val="24"/>
          <w:szCs w:val="24"/>
        </w:rPr>
      </w:pPr>
      <w:r w:rsidRPr="006E0671">
        <w:rPr>
          <w:rFonts w:ascii="Times New Roman" w:hAnsi="Times New Roman"/>
          <w:i/>
          <w:sz w:val="24"/>
          <w:szCs w:val="24"/>
        </w:rPr>
        <w:t xml:space="preserve">Zvuk </w:t>
      </w:r>
    </w:p>
    <w:p w14:paraId="25967C79"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Vznik zvuku. </w:t>
      </w:r>
    </w:p>
    <w:p w14:paraId="1931FB5C"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Šírenie a rýchlosť zvuku.</w:t>
      </w:r>
    </w:p>
    <w:p w14:paraId="2D84C440"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Vnímanie zvuku.</w:t>
      </w:r>
    </w:p>
    <w:p w14:paraId="59699E32" w14:textId="77777777" w:rsid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Vplyv slnečného svetla na rast rastlín.</w:t>
      </w:r>
    </w:p>
    <w:p w14:paraId="43E6C0ED" w14:textId="77777777" w:rsidR="006E0671" w:rsidRDefault="006E0671" w:rsidP="006E0671">
      <w:pPr>
        <w:spacing w:before="0" w:beforeAutospacing="0" w:after="0" w:afterAutospacing="0" w:line="360" w:lineRule="auto"/>
        <w:rPr>
          <w:rFonts w:ascii="Times New Roman" w:hAnsi="Times New Roman"/>
          <w:sz w:val="24"/>
          <w:szCs w:val="24"/>
        </w:rPr>
      </w:pPr>
    </w:p>
    <w:p w14:paraId="068418FF" w14:textId="77777777" w:rsidR="006E0671" w:rsidRDefault="006E0671" w:rsidP="006E0671">
      <w:pPr>
        <w:spacing w:before="0" w:beforeAutospacing="0" w:after="0" w:afterAutospacing="0" w:line="360" w:lineRule="auto"/>
        <w:jc w:val="both"/>
        <w:rPr>
          <w:rFonts w:ascii="Times New Roman" w:hAnsi="Times New Roman"/>
          <w:b/>
          <w:sz w:val="24"/>
          <w:szCs w:val="24"/>
        </w:rPr>
      </w:pPr>
      <w:r w:rsidRPr="006E0671">
        <w:rPr>
          <w:rFonts w:ascii="Times New Roman" w:hAnsi="Times New Roman"/>
          <w:b/>
          <w:sz w:val="24"/>
          <w:szCs w:val="24"/>
        </w:rPr>
        <w:t>4. STRATÉGIE VYUČOVANIA – METÓDY A FORMY PRÁCE</w:t>
      </w:r>
    </w:p>
    <w:p w14:paraId="14BF9A66" w14:textId="77777777" w:rsidR="006E0671" w:rsidRPr="006E0671" w:rsidRDefault="006E0671" w:rsidP="006E0671">
      <w:pPr>
        <w:spacing w:before="0" w:beforeAutospacing="0" w:after="0" w:afterAutospacing="0" w:line="360" w:lineRule="auto"/>
        <w:jc w:val="both"/>
        <w:rPr>
          <w:rFonts w:ascii="Times New Roman" w:hAnsi="Times New Roman"/>
          <w:sz w:val="24"/>
          <w:szCs w:val="24"/>
        </w:rPr>
      </w:pPr>
    </w:p>
    <w:p w14:paraId="1592F188" w14:textId="77777777" w:rsidR="00144998" w:rsidRPr="00F16F6D" w:rsidRDefault="006E0671" w:rsidP="006E0671">
      <w:pPr>
        <w:autoSpaceDE w:val="0"/>
        <w:autoSpaceDN w:val="0"/>
        <w:adjustRightInd w:val="0"/>
        <w:spacing w:before="0" w:beforeAutospacing="0" w:after="0" w:afterAutospacing="0" w:line="360" w:lineRule="auto"/>
        <w:jc w:val="both"/>
        <w:rPr>
          <w:rFonts w:ascii="Times New Roman" w:hAnsi="Times New Roman"/>
          <w:sz w:val="24"/>
          <w:szCs w:val="24"/>
        </w:rPr>
      </w:pPr>
      <w:r w:rsidRPr="006E0671">
        <w:rPr>
          <w:rFonts w:ascii="Times New Roman" w:hAnsi="Times New Roman"/>
          <w:sz w:val="24"/>
          <w:szCs w:val="24"/>
        </w:rPr>
        <w:t xml:space="preserve">Na vyučovacích hodinách sa opierame o zmyslové vnímanie predmetov a javov ako o základ na utváranie predstáv a pojmov. Žiaci si postupne objasňujú základné pojmy a javy z fyziky. </w:t>
      </w:r>
      <w:r w:rsidRPr="006E0671">
        <w:rPr>
          <w:rFonts w:ascii="Times New Roman" w:eastAsia="TimesNewRoman" w:hAnsi="Times New Roman"/>
          <w:sz w:val="24"/>
          <w:szCs w:val="24"/>
        </w:rPr>
        <w:t xml:space="preserve"> V ôsmom ročníku sa žiaci naučia poznávať o </w:t>
      </w:r>
      <w:r w:rsidRPr="006E0671">
        <w:rPr>
          <w:rFonts w:ascii="Times New Roman" w:hAnsi="Times New Roman"/>
          <w:sz w:val="24"/>
          <w:szCs w:val="24"/>
        </w:rPr>
        <w:t>pokoji  a pohybe telies</w:t>
      </w:r>
      <w:r w:rsidRPr="006E0671">
        <w:rPr>
          <w:rFonts w:ascii="Times New Roman" w:eastAsia="TimesNewRoman" w:hAnsi="Times New Roman"/>
          <w:sz w:val="24"/>
          <w:szCs w:val="24"/>
        </w:rPr>
        <w:t xml:space="preserve">, </w:t>
      </w:r>
      <w:r w:rsidRPr="006E0671">
        <w:rPr>
          <w:rFonts w:ascii="Times New Roman" w:hAnsi="Times New Roman"/>
          <w:sz w:val="24"/>
          <w:szCs w:val="24"/>
        </w:rPr>
        <w:t>rýchlosti pohybu telies, o gravitačnej sile ,silomery , merať silu silomerom, Cez riešenie úloh a pokusmi vedieme žiakov k porozumeniu javov a fungovaniu vecí. Učíme ich robiť potrebné merania a skúmať príčiny fungovania vecí. Experimentom sa žiaci učia vykonávať dôkaz jednoduchých vlastností svetla, zvuku.</w:t>
      </w:r>
    </w:p>
    <w:p w14:paraId="4148A3E8" w14:textId="77777777" w:rsidR="006E0671" w:rsidRPr="006C640E" w:rsidRDefault="006E0671" w:rsidP="006E0671">
      <w:pPr>
        <w:pStyle w:val="Odstavecseseznamem"/>
        <w:ind w:left="0"/>
        <w:jc w:val="both"/>
        <w:rPr>
          <w:rFonts w:ascii="Times New Roman" w:hAnsi="Times New Roman"/>
          <w:sz w:val="24"/>
          <w:szCs w:val="24"/>
          <w:lang w:val="sk-SK"/>
        </w:rPr>
      </w:pPr>
      <w:r w:rsidRPr="006C640E">
        <w:rPr>
          <w:rFonts w:ascii="Times New Roman" w:hAnsi="Times New Roman"/>
          <w:b/>
          <w:sz w:val="24"/>
          <w:szCs w:val="24"/>
          <w:lang w:val="sk-SK"/>
        </w:rPr>
        <w:lastRenderedPageBreak/>
        <w:t>5.  POŽIADAVKY NA VÝSTUP</w:t>
      </w:r>
    </w:p>
    <w:p w14:paraId="1AC4C949" w14:textId="77777777" w:rsidR="006E0671" w:rsidRPr="006E0671" w:rsidRDefault="006E0671" w:rsidP="006E0671">
      <w:pPr>
        <w:autoSpaceDE w:val="0"/>
        <w:autoSpaceDN w:val="0"/>
        <w:adjustRightInd w:val="0"/>
        <w:spacing w:before="0" w:beforeAutospacing="0" w:after="0" w:afterAutospacing="0" w:line="360" w:lineRule="auto"/>
        <w:rPr>
          <w:rFonts w:ascii="Times New Roman" w:eastAsia="TimesNewRoman" w:hAnsi="Times New Roman"/>
          <w:b/>
          <w:sz w:val="24"/>
          <w:szCs w:val="24"/>
        </w:rPr>
      </w:pPr>
      <w:r w:rsidRPr="006E0671">
        <w:rPr>
          <w:rFonts w:ascii="Times New Roman" w:eastAsia="TimesNewRoman" w:hAnsi="Times New Roman"/>
          <w:b/>
          <w:sz w:val="24"/>
          <w:szCs w:val="24"/>
        </w:rPr>
        <w:t>Žiaci sa naučia:</w:t>
      </w:r>
    </w:p>
    <w:p w14:paraId="0A6AAC5F" w14:textId="77777777" w:rsidR="006E0671" w:rsidRPr="006E0671" w:rsidRDefault="006E0671" w:rsidP="006E0671">
      <w:pPr>
        <w:spacing w:before="0" w:beforeAutospacing="0" w:after="0" w:afterAutospacing="0" w:line="360" w:lineRule="auto"/>
        <w:ind w:left="360"/>
        <w:rPr>
          <w:rFonts w:ascii="Times New Roman" w:hAnsi="Times New Roman"/>
          <w:sz w:val="24"/>
          <w:szCs w:val="24"/>
        </w:rPr>
      </w:pPr>
      <w:r w:rsidRPr="006E0671">
        <w:rPr>
          <w:rFonts w:ascii="Times New Roman" w:hAnsi="Times New Roman"/>
          <w:sz w:val="24"/>
          <w:szCs w:val="24"/>
        </w:rPr>
        <w:t>- Vnímať telesa v pohybe a v pokoji.</w:t>
      </w:r>
    </w:p>
    <w:p w14:paraId="39636A7D"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Určiť dráhu pohybu, rozoznať rovnomerný  a nerovnomerný  pohyb telies.</w:t>
      </w:r>
    </w:p>
    <w:p w14:paraId="35F91D2B"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Určiť rýchlosť pohybu telies, poznať funkciu tachometra. </w:t>
      </w:r>
    </w:p>
    <w:p w14:paraId="30E0D9B5"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Pomenovať jednotky rýchlosti.</w:t>
      </w:r>
    </w:p>
    <w:p w14:paraId="3D0CBB7D"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Popísať pôsobenie gravitačnej sily.</w:t>
      </w:r>
    </w:p>
    <w:p w14:paraId="2C816FDF"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Popísať časti silomera.</w:t>
      </w:r>
    </w:p>
    <w:p w14:paraId="7CAD8018"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Vysvetliť postup merania pôsobenia sily na telesa silomerom</w:t>
      </w:r>
    </w:p>
    <w:p w14:paraId="271820DE" w14:textId="77777777" w:rsidR="006E0671" w:rsidRPr="006E0671" w:rsidRDefault="006E0671" w:rsidP="006E0671">
      <w:pPr>
        <w:spacing w:before="0" w:beforeAutospacing="0" w:after="0" w:afterAutospacing="0" w:line="360" w:lineRule="auto"/>
        <w:ind w:left="360"/>
        <w:rPr>
          <w:rFonts w:ascii="Times New Roman" w:hAnsi="Times New Roman"/>
          <w:sz w:val="24"/>
          <w:szCs w:val="24"/>
        </w:rPr>
      </w:pPr>
      <w:r w:rsidRPr="006E0671">
        <w:rPr>
          <w:rFonts w:ascii="Times New Roman" w:hAnsi="Times New Roman"/>
          <w:sz w:val="24"/>
          <w:szCs w:val="24"/>
        </w:rPr>
        <w:t xml:space="preserve"> - Definovať tlak</w:t>
      </w:r>
    </w:p>
    <w:p w14:paraId="63B199C5"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Definovať trenie.</w:t>
      </w:r>
    </w:p>
    <w:p w14:paraId="2F651274"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Popísať trenie  v závislosti na drsnosť povrchu a hmotnosť  telesa</w:t>
      </w:r>
    </w:p>
    <w:p w14:paraId="5381B798"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Samostatne vymenovať jednoduché stroje.</w:t>
      </w:r>
    </w:p>
    <w:p w14:paraId="326D18B0"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Vymenovať prírodné zdroje energie</w:t>
      </w:r>
    </w:p>
    <w:p w14:paraId="1E58E2F1"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Vymenovať zdroje svetla.</w:t>
      </w:r>
    </w:p>
    <w:p w14:paraId="53070A92"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Definovať na čo slúžia šošovky</w:t>
      </w:r>
    </w:p>
    <w:p w14:paraId="502D66C5" w14:textId="77777777" w:rsidR="006E0671" w:rsidRP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Vysvetliť ako sa šíri  zvuk.</w:t>
      </w:r>
    </w:p>
    <w:p w14:paraId="78CC6456" w14:textId="77777777" w:rsidR="006E0671" w:rsidRDefault="006E0671" w:rsidP="006E0671">
      <w:pPr>
        <w:spacing w:before="0" w:beforeAutospacing="0" w:after="0" w:afterAutospacing="0" w:line="360" w:lineRule="auto"/>
        <w:rPr>
          <w:rFonts w:ascii="Times New Roman" w:hAnsi="Times New Roman"/>
          <w:sz w:val="24"/>
          <w:szCs w:val="24"/>
        </w:rPr>
      </w:pPr>
      <w:r w:rsidRPr="006E0671">
        <w:rPr>
          <w:rFonts w:ascii="Times New Roman" w:hAnsi="Times New Roman"/>
          <w:sz w:val="24"/>
          <w:szCs w:val="24"/>
        </w:rPr>
        <w:t xml:space="preserve">       - Popísať  rast rastlín v závislosti na  slnečné svetlo</w:t>
      </w:r>
    </w:p>
    <w:p w14:paraId="5432301A" w14:textId="77777777" w:rsidR="006E0671" w:rsidRPr="006E0671" w:rsidRDefault="006E0671" w:rsidP="006E0671">
      <w:pPr>
        <w:spacing w:before="0" w:beforeAutospacing="0" w:after="0" w:afterAutospacing="0" w:line="360" w:lineRule="auto"/>
        <w:rPr>
          <w:rFonts w:ascii="Times New Roman" w:hAnsi="Times New Roman"/>
          <w:sz w:val="24"/>
          <w:szCs w:val="24"/>
        </w:rPr>
      </w:pPr>
    </w:p>
    <w:p w14:paraId="246C2ED6" w14:textId="77777777" w:rsidR="006E0671" w:rsidRPr="00F16F6D" w:rsidRDefault="006E0671" w:rsidP="00F16F6D">
      <w:pPr>
        <w:pStyle w:val="Odsekzoznamu"/>
        <w:numPr>
          <w:ilvl w:val="0"/>
          <w:numId w:val="111"/>
        </w:numPr>
        <w:autoSpaceDE w:val="0"/>
        <w:spacing w:before="0" w:beforeAutospacing="0" w:after="0" w:afterAutospacing="0" w:line="360" w:lineRule="auto"/>
        <w:rPr>
          <w:rFonts w:ascii="Times New Roman" w:hAnsi="Times New Roman"/>
          <w:b/>
          <w:sz w:val="24"/>
          <w:szCs w:val="24"/>
        </w:rPr>
      </w:pPr>
      <w:r w:rsidRPr="00F16F6D">
        <w:rPr>
          <w:rFonts w:ascii="Times New Roman" w:hAnsi="Times New Roman"/>
          <w:b/>
          <w:sz w:val="24"/>
          <w:szCs w:val="24"/>
        </w:rPr>
        <w:t>HODNOTENIE PREDMETU</w:t>
      </w:r>
    </w:p>
    <w:p w14:paraId="654D95F7" w14:textId="77777777" w:rsidR="00F16F6D" w:rsidRPr="00F16F6D" w:rsidRDefault="00F16F6D" w:rsidP="00F16F6D">
      <w:pPr>
        <w:pStyle w:val="Odsekzoznamu"/>
        <w:autoSpaceDE w:val="0"/>
        <w:spacing w:before="0" w:beforeAutospacing="0" w:after="0" w:afterAutospacing="0" w:line="360" w:lineRule="auto"/>
        <w:rPr>
          <w:rFonts w:ascii="Times New Roman" w:hAnsi="Times New Roman"/>
          <w:b/>
          <w:sz w:val="24"/>
          <w:szCs w:val="24"/>
        </w:rPr>
      </w:pPr>
    </w:p>
    <w:p w14:paraId="6C7F16D8" w14:textId="77777777" w:rsidR="006E0671" w:rsidRPr="006E0671" w:rsidRDefault="006E0671" w:rsidP="006E0671">
      <w:pPr>
        <w:autoSpaceDE w:val="0"/>
        <w:spacing w:before="0" w:beforeAutospacing="0" w:after="0" w:afterAutospacing="0" w:line="360" w:lineRule="auto"/>
        <w:jc w:val="both"/>
        <w:rPr>
          <w:rFonts w:ascii="Times New Roman" w:hAnsi="Times New Roman"/>
          <w:b/>
          <w:sz w:val="24"/>
          <w:szCs w:val="24"/>
        </w:rPr>
      </w:pPr>
      <w:r w:rsidRPr="006E0671">
        <w:rPr>
          <w:rFonts w:ascii="Times New Roman" w:hAnsi="Times New Roman"/>
          <w:sz w:val="24"/>
          <w:szCs w:val="24"/>
        </w:rPr>
        <w:t xml:space="preserve">Žiaci sú hodnotení podľa metodického pokynu   číslo 32/2011 na hodnotenie žiakov s ľahkým stupňom mentálneho postihnutia ISCED -1.Kontrola vedomosti prebieha ústnou, písomnou a praktickou formou, individuálne, skupinovo alebo hromadne. Žiakov klasifikujeme známkami, v rámci stimulácie motivácie v podobe pochvaly alebo inou formou odmeny.  </w:t>
      </w:r>
    </w:p>
    <w:p w14:paraId="629C4ECF" w14:textId="77777777" w:rsidR="006F1BEF" w:rsidRPr="00F16F6D" w:rsidRDefault="006E0671" w:rsidP="00F16F6D">
      <w:pPr>
        <w:autoSpaceDE w:val="0"/>
        <w:rPr>
          <w:rFonts w:ascii="Times New Roman" w:hAnsi="Times New Roman"/>
          <w:b/>
          <w:sz w:val="24"/>
          <w:szCs w:val="24"/>
        </w:rPr>
      </w:pPr>
      <w:r w:rsidRPr="006E0671">
        <w:rPr>
          <w:rFonts w:ascii="Times New Roman" w:hAnsi="Times New Roman"/>
          <w:b/>
          <w:sz w:val="24"/>
          <w:szCs w:val="24"/>
        </w:rPr>
        <w:t>7. ČASOVÁ DOTÁCIA</w:t>
      </w:r>
      <w:r w:rsidR="005F22D5">
        <w:rPr>
          <w:rFonts w:ascii="Times New Roman" w:hAnsi="Times New Roman"/>
          <w:b/>
          <w:sz w:val="24"/>
          <w:szCs w:val="24"/>
        </w:rPr>
        <w:t>-</w:t>
      </w:r>
      <w:r w:rsidR="00CB273C" w:rsidRPr="00CB273C">
        <w:rPr>
          <w:rFonts w:ascii="Times New Roman" w:hAnsi="Times New Roman"/>
          <w:b/>
          <w:sz w:val="24"/>
          <w:szCs w:val="24"/>
        </w:rPr>
        <w:t>1</w:t>
      </w:r>
      <w:r w:rsidR="00F16F6D">
        <w:rPr>
          <w:rFonts w:ascii="Times New Roman" w:hAnsi="Times New Roman"/>
          <w:b/>
          <w:sz w:val="24"/>
          <w:szCs w:val="24"/>
        </w:rPr>
        <w:t xml:space="preserve"> hodina ŠVP</w:t>
      </w:r>
    </w:p>
    <w:tbl>
      <w:tblPr>
        <w:tblpPr w:leftFromText="141" w:rightFromText="141" w:vertAnchor="text" w:horzAnchor="margin" w:tblpY="35"/>
        <w:tblW w:w="9591" w:type="dxa"/>
        <w:tblLayout w:type="fixed"/>
        <w:tblLook w:val="0000" w:firstRow="0" w:lastRow="0" w:firstColumn="0" w:lastColumn="0" w:noHBand="0" w:noVBand="0"/>
      </w:tblPr>
      <w:tblGrid>
        <w:gridCol w:w="4361"/>
        <w:gridCol w:w="5230"/>
      </w:tblGrid>
      <w:tr w:rsidR="00F16F6D" w:rsidRPr="00A30937" w14:paraId="57CC493A"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21883C3C"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27B85E5"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F16F6D" w:rsidRPr="00A30937" w14:paraId="2FFFF694"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53222843"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06F7C49"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fyzika</w:t>
            </w:r>
          </w:p>
        </w:tc>
      </w:tr>
      <w:tr w:rsidR="00F16F6D" w:rsidRPr="00A30937" w14:paraId="2DA70297"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09A3617D"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BDFA418"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F16F6D" w:rsidRPr="00A30937" w14:paraId="24A079A6"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7B1B1479"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8ED59F2"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F16F6D" w:rsidRPr="00A30937" w14:paraId="37761406"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3B679BE3"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0D4315A"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F16F6D" w:rsidRPr="00A30937" w14:paraId="42751B4E"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47EB0B36"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F19F913"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F16F6D" w:rsidRPr="00A30937" w14:paraId="2FA170A7" w14:textId="77777777" w:rsidTr="00F16F6D">
        <w:trPr>
          <w:trHeight w:val="276"/>
        </w:trPr>
        <w:tc>
          <w:tcPr>
            <w:tcW w:w="4361" w:type="dxa"/>
            <w:tcBorders>
              <w:top w:val="single" w:sz="4" w:space="0" w:color="000000"/>
              <w:left w:val="single" w:sz="4" w:space="0" w:color="000000"/>
              <w:bottom w:val="single" w:sz="4" w:space="0" w:color="000000"/>
            </w:tcBorders>
          </w:tcPr>
          <w:p w14:paraId="21A54B2A"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Vyučovací jazyk</w:t>
            </w:r>
          </w:p>
        </w:tc>
        <w:tc>
          <w:tcPr>
            <w:tcW w:w="5230" w:type="dxa"/>
            <w:tcBorders>
              <w:top w:val="single" w:sz="4" w:space="0" w:color="000000"/>
              <w:left w:val="single" w:sz="4" w:space="0" w:color="000000"/>
              <w:bottom w:val="single" w:sz="4" w:space="0" w:color="000000"/>
              <w:right w:val="single" w:sz="4" w:space="0" w:color="000000"/>
            </w:tcBorders>
          </w:tcPr>
          <w:p w14:paraId="5D415D34"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F6B8B8F" w14:textId="77777777" w:rsidR="00FC494F" w:rsidRPr="006F1BEF" w:rsidRDefault="00FC494F" w:rsidP="006E0671">
      <w:pPr>
        <w:jc w:val="both"/>
        <w:rPr>
          <w:rFonts w:ascii="Times New Roman" w:hAnsi="Times New Roman"/>
          <w:b/>
          <w:sz w:val="24"/>
          <w:szCs w:val="24"/>
        </w:rPr>
      </w:pPr>
    </w:p>
    <w:p w14:paraId="3BD5E56F" w14:textId="77777777" w:rsidR="006F1BEF" w:rsidRPr="006F1BEF" w:rsidRDefault="006F1BEF" w:rsidP="006F1BEF">
      <w:pPr>
        <w:jc w:val="both"/>
        <w:rPr>
          <w:rFonts w:ascii="Times New Roman" w:hAnsi="Times New Roman"/>
          <w:b/>
          <w:sz w:val="24"/>
          <w:szCs w:val="24"/>
        </w:rPr>
      </w:pPr>
      <w:r w:rsidRPr="006F1BEF">
        <w:rPr>
          <w:rFonts w:ascii="Times New Roman" w:hAnsi="Times New Roman"/>
          <w:b/>
          <w:sz w:val="24"/>
          <w:szCs w:val="24"/>
        </w:rPr>
        <w:t>2. CIELE PREDMETU</w:t>
      </w:r>
    </w:p>
    <w:p w14:paraId="17CFB02A" w14:textId="77777777" w:rsidR="006F1BEF" w:rsidRPr="006F1BEF" w:rsidRDefault="006F1BEF" w:rsidP="006F1BEF">
      <w:pPr>
        <w:jc w:val="both"/>
        <w:rPr>
          <w:rFonts w:ascii="Times New Roman" w:hAnsi="Times New Roman"/>
          <w:b/>
          <w:sz w:val="24"/>
          <w:szCs w:val="24"/>
        </w:rPr>
      </w:pPr>
      <w:r w:rsidRPr="006F1BEF">
        <w:rPr>
          <w:rFonts w:ascii="Times New Roman" w:hAnsi="Times New Roman"/>
          <w:b/>
          <w:sz w:val="24"/>
          <w:szCs w:val="24"/>
        </w:rPr>
        <w:t>Cieľom predmetu fyzika  je:</w:t>
      </w:r>
    </w:p>
    <w:p w14:paraId="15A5F0C2"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 xml:space="preserve">- vedieť experimentálne overiť magnetické vlastnosti magnetov, </w:t>
      </w:r>
    </w:p>
    <w:p w14:paraId="1A12107B"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 xml:space="preserve">- vedieť experimentom dokázať jav elektrizovania telies, </w:t>
      </w:r>
    </w:p>
    <w:p w14:paraId="420EF588"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 xml:space="preserve">- vedieť zostaviť elektrický obvod so žiarovkou, </w:t>
      </w:r>
    </w:p>
    <w:p w14:paraId="52EE3ABF"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 vedieť triediť vybrané pevné telesá na elektrické vodiče a izolanty,</w:t>
      </w:r>
    </w:p>
    <w:p w14:paraId="18509126"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 vedieť bezpečnostné pravidlá pri práci s elektrickými spotrebičmi,</w:t>
      </w:r>
    </w:p>
    <w:p w14:paraId="65DD1786"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 vedieť odmerať veľkosť prúdu a napätia v elektrickom obvode,</w:t>
      </w:r>
    </w:p>
    <w:p w14:paraId="6DDC5CC6"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 xml:space="preserve">- vedieť opísať premenu energie na vybraných prírodných javoch, </w:t>
      </w:r>
    </w:p>
    <w:p w14:paraId="39E003C1" w14:textId="77777777" w:rsidR="00FC494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 vedieť vymenovať dnes využívané prírodné zdroje energie a opísať spôsob ich využitia.</w:t>
      </w:r>
    </w:p>
    <w:p w14:paraId="61FCC546" w14:textId="77777777" w:rsidR="006F1BEF" w:rsidRPr="006F1BEF" w:rsidRDefault="006F1BEF" w:rsidP="006F1BEF">
      <w:pPr>
        <w:jc w:val="both"/>
        <w:rPr>
          <w:rFonts w:ascii="Times New Roman" w:hAnsi="Times New Roman"/>
          <w:b/>
          <w:sz w:val="24"/>
          <w:szCs w:val="24"/>
        </w:rPr>
      </w:pPr>
      <w:r w:rsidRPr="006F1BEF">
        <w:rPr>
          <w:rFonts w:ascii="Times New Roman" w:hAnsi="Times New Roman"/>
          <w:b/>
          <w:sz w:val="24"/>
          <w:szCs w:val="24"/>
        </w:rPr>
        <w:t>3. OBSAH PREDMETU</w:t>
      </w:r>
    </w:p>
    <w:p w14:paraId="3928F72E"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Magnetické a elektrické javy. Elektrická energia.</w:t>
      </w:r>
    </w:p>
    <w:p w14:paraId="739F7700"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Magnet a jeho vlastnosti. Magnetické póly Zeme. Kompas.</w:t>
      </w:r>
    </w:p>
    <w:p w14:paraId="47A52C4B"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Elektrické vlastnosti látok. Blesk.</w:t>
      </w:r>
    </w:p>
    <w:p w14:paraId="26A1054D"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 xml:space="preserve">Elektrický obvod a jeho časti: elektrický článok, batéria elektrických článkov , žiarovka, </w:t>
      </w:r>
    </w:p>
    <w:p w14:paraId="0A551C77"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spínač, spojovacie vodiče.</w:t>
      </w:r>
    </w:p>
    <w:p w14:paraId="7E31AB43"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Elektrické vodiče a izolanty.</w:t>
      </w:r>
    </w:p>
    <w:p w14:paraId="528425B8"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Vedenie elektrického prúdu v kvapalinách.</w:t>
      </w:r>
    </w:p>
    <w:p w14:paraId="32A7F1C4"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Sériové a paralelné zapojenie žiaroviek.</w:t>
      </w:r>
    </w:p>
    <w:p w14:paraId="6FF2B196"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Meranie veľkosti elektrického prúdu ampérmetrom. Jednotka veľkosti el. prúdu 1 A.</w:t>
      </w:r>
    </w:p>
    <w:p w14:paraId="4C93A8F9" w14:textId="77777777" w:rsidR="00FC494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Meranie veľkosti elektrického napätia. Jednotka napätia 1 V.</w:t>
      </w:r>
    </w:p>
    <w:p w14:paraId="57C63E6F"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Elektromagnet. Elektrický zvonček. Elektrické spotrebiče v domácnosti.</w:t>
      </w:r>
    </w:p>
    <w:p w14:paraId="6B560A54"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Pravidlá bezpečnosti pri zaobchádzaní s elektrickými zariadeniami.</w:t>
      </w:r>
    </w:p>
    <w:p w14:paraId="5ED728D5"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Premena energie elektrického prúdu.</w:t>
      </w:r>
    </w:p>
    <w:p w14:paraId="7F465801"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Energia v prírode a v technike.</w:t>
      </w:r>
    </w:p>
    <w:p w14:paraId="48AB1C64"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Energia v prírode</w:t>
      </w:r>
    </w:p>
    <w:p w14:paraId="676D163F"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Slnko ako zdroj energie. Jednotka energie. Potrava ako zdroj energie.</w:t>
      </w:r>
    </w:p>
    <w:p w14:paraId="5EFB5AA2"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Vznik  fosílnych  palív.  Energia,  ktorú  nevieme  využiť-  elektrický  výboj  pri  búrke,  sopečná činnosť, zemetrasenie.</w:t>
      </w:r>
    </w:p>
    <w:p w14:paraId="6BD0DA55"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lastRenderedPageBreak/>
        <w:t>Energia v technike</w:t>
      </w:r>
    </w:p>
    <w:p w14:paraId="4654D4C8"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Tradičné zdroje energie: využívanie fosílnych palív; tepelné, vodné a jadrové elektrárne.</w:t>
      </w:r>
    </w:p>
    <w:p w14:paraId="3F73D7B2"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Netradičné zdroje energie: využitie slnečnej energie, geotermálnej energie a energie vetra.</w:t>
      </w:r>
    </w:p>
    <w:p w14:paraId="5A2695BD"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Zákon zachovania energie.</w:t>
      </w:r>
    </w:p>
    <w:p w14:paraId="154B57D8" w14:textId="77777777" w:rsid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Spotreba a racionálne hospodárenie s energiou.</w:t>
      </w:r>
    </w:p>
    <w:p w14:paraId="0675A754"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Elektromagnet. Elektrický zvonček. Elektrické spotrebiče v domácnosti.</w:t>
      </w:r>
    </w:p>
    <w:p w14:paraId="6AA0FB48"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Pravidlá bezpečnosti pri zaobchádzaní s elektrickými zariadeniami.</w:t>
      </w:r>
    </w:p>
    <w:p w14:paraId="3CD4FB15"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Premena energie elektrického prúdu.</w:t>
      </w:r>
    </w:p>
    <w:p w14:paraId="51B12D1E"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Energia v prírode a v technike.</w:t>
      </w:r>
    </w:p>
    <w:p w14:paraId="151CC599"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Energia v prírode</w:t>
      </w:r>
    </w:p>
    <w:p w14:paraId="0BD52F10"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Slnko ako zdroj energie. Jednotka energie. Potrava ako zdroj energie.</w:t>
      </w:r>
    </w:p>
    <w:p w14:paraId="0C7B404C"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Vznik  fosílnych  palív.  Energia,  ktorú  nevieme  využiť-  elektrický  výboj  pri  búrke,  sopečná činnosť, zemetrasenie.</w:t>
      </w:r>
    </w:p>
    <w:p w14:paraId="6F5E6206"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Energia v technike</w:t>
      </w:r>
    </w:p>
    <w:p w14:paraId="12E365C9"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Tradičné zdroje energie: využívanie fosílnych palív; tepelné, vodné a jadrové elektrárne.</w:t>
      </w:r>
    </w:p>
    <w:p w14:paraId="38C48F2F"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Netradičné zdroje energie: využitie slnečnej energie, geotermálnej energie a energie vetra.</w:t>
      </w:r>
    </w:p>
    <w:p w14:paraId="67B5DCA2" w14:textId="77777777" w:rsidR="006F1BEF" w:rsidRP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Zákon zachovania energie.</w:t>
      </w:r>
    </w:p>
    <w:p w14:paraId="46DE1588" w14:textId="77777777" w:rsidR="006F1BEF" w:rsidRDefault="006F1BEF" w:rsidP="006F1BEF">
      <w:pPr>
        <w:spacing w:before="0" w:beforeAutospacing="0" w:after="0" w:afterAutospacing="0" w:line="360" w:lineRule="auto"/>
        <w:jc w:val="both"/>
        <w:rPr>
          <w:rFonts w:ascii="Times New Roman" w:hAnsi="Times New Roman"/>
          <w:sz w:val="24"/>
          <w:szCs w:val="24"/>
        </w:rPr>
      </w:pPr>
      <w:r w:rsidRPr="006F1BEF">
        <w:rPr>
          <w:rFonts w:ascii="Times New Roman" w:hAnsi="Times New Roman"/>
          <w:sz w:val="24"/>
          <w:szCs w:val="24"/>
        </w:rPr>
        <w:t>Spotreba a racionálne hospodárenie s energiou.</w:t>
      </w:r>
    </w:p>
    <w:p w14:paraId="50ECE4B6" w14:textId="77777777" w:rsidR="002A45A3" w:rsidRPr="002A45A3" w:rsidRDefault="002A45A3" w:rsidP="002A45A3">
      <w:pPr>
        <w:jc w:val="both"/>
        <w:rPr>
          <w:rFonts w:ascii="Times New Roman" w:hAnsi="Times New Roman"/>
          <w:b/>
          <w:sz w:val="24"/>
          <w:szCs w:val="24"/>
        </w:rPr>
      </w:pPr>
      <w:r w:rsidRPr="002A45A3">
        <w:rPr>
          <w:rFonts w:ascii="Times New Roman" w:hAnsi="Times New Roman"/>
          <w:b/>
          <w:sz w:val="24"/>
          <w:szCs w:val="24"/>
        </w:rPr>
        <w:t>5. UČEBNÉ ZDROJE</w:t>
      </w:r>
    </w:p>
    <w:p w14:paraId="2B0EFFF2"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Učebnica Fyziky pre 9. ročník ŠZŠ,</w:t>
      </w:r>
    </w:p>
    <w:p w14:paraId="797DBAFB"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Pracovný list k učebnici Fyziky pre 9. ročník, </w:t>
      </w:r>
    </w:p>
    <w:p w14:paraId="677B27BE"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Atlas sveta</w:t>
      </w:r>
    </w:p>
    <w:p w14:paraId="7AB087E6"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Odborná literatúra, encyklopédie, videoprogramy, </w:t>
      </w:r>
    </w:p>
    <w:p w14:paraId="615A87A0" w14:textId="77777777" w:rsidR="006F1BEF"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DVD, Internet</w:t>
      </w:r>
    </w:p>
    <w:p w14:paraId="6911F5BD" w14:textId="77777777" w:rsidR="002A45A3" w:rsidRDefault="002A45A3" w:rsidP="002A45A3">
      <w:pPr>
        <w:spacing w:before="0" w:beforeAutospacing="0" w:after="0" w:afterAutospacing="0" w:line="360" w:lineRule="auto"/>
        <w:jc w:val="both"/>
        <w:rPr>
          <w:rFonts w:ascii="Times New Roman" w:hAnsi="Times New Roman"/>
          <w:sz w:val="24"/>
          <w:szCs w:val="24"/>
        </w:rPr>
      </w:pPr>
    </w:p>
    <w:p w14:paraId="710D5416" w14:textId="77777777" w:rsidR="002A45A3" w:rsidRPr="00F16F6D" w:rsidRDefault="002A45A3" w:rsidP="00F16F6D">
      <w:pPr>
        <w:pStyle w:val="Odsekzoznamu"/>
        <w:numPr>
          <w:ilvl w:val="0"/>
          <w:numId w:val="111"/>
        </w:numPr>
        <w:spacing w:before="0" w:beforeAutospacing="0" w:after="0" w:afterAutospacing="0" w:line="360" w:lineRule="auto"/>
        <w:jc w:val="both"/>
        <w:rPr>
          <w:rFonts w:ascii="Times New Roman" w:hAnsi="Times New Roman"/>
          <w:b/>
          <w:sz w:val="24"/>
          <w:szCs w:val="24"/>
        </w:rPr>
      </w:pPr>
      <w:r w:rsidRPr="00F16F6D">
        <w:rPr>
          <w:rFonts w:ascii="Times New Roman" w:hAnsi="Times New Roman"/>
          <w:b/>
          <w:sz w:val="24"/>
          <w:szCs w:val="24"/>
        </w:rPr>
        <w:t>POŽIADAVKY NA VÝSTUP</w:t>
      </w:r>
    </w:p>
    <w:p w14:paraId="275FB692" w14:textId="77777777" w:rsidR="00F16F6D" w:rsidRPr="00F16F6D" w:rsidRDefault="00F16F6D" w:rsidP="00F16F6D">
      <w:pPr>
        <w:pStyle w:val="Odsekzoznamu"/>
        <w:spacing w:before="0" w:beforeAutospacing="0" w:after="0" w:afterAutospacing="0" w:line="360" w:lineRule="auto"/>
        <w:jc w:val="both"/>
        <w:rPr>
          <w:rFonts w:ascii="Times New Roman" w:hAnsi="Times New Roman"/>
          <w:b/>
          <w:sz w:val="24"/>
          <w:szCs w:val="24"/>
        </w:rPr>
      </w:pPr>
    </w:p>
    <w:p w14:paraId="1DEBCC25" w14:textId="77777777" w:rsidR="002A45A3" w:rsidRPr="002A45A3" w:rsidRDefault="002A45A3" w:rsidP="002A45A3">
      <w:pPr>
        <w:spacing w:before="0" w:beforeAutospacing="0" w:after="0" w:afterAutospacing="0" w:line="360" w:lineRule="auto"/>
        <w:jc w:val="both"/>
        <w:rPr>
          <w:rFonts w:ascii="Times New Roman" w:hAnsi="Times New Roman"/>
          <w:b/>
          <w:sz w:val="24"/>
          <w:szCs w:val="24"/>
        </w:rPr>
      </w:pPr>
      <w:r w:rsidRPr="002A45A3">
        <w:rPr>
          <w:rFonts w:ascii="Times New Roman" w:hAnsi="Times New Roman"/>
          <w:b/>
          <w:sz w:val="24"/>
          <w:szCs w:val="24"/>
        </w:rPr>
        <w:t>Žiak sa naučí:</w:t>
      </w:r>
    </w:p>
    <w:p w14:paraId="7A035764"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Magnetické a elektrické javy. Elektrická energia.</w:t>
      </w:r>
    </w:p>
    <w:p w14:paraId="6D3CA11E"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Magnet  a  jeho  vlastnosti.  Magnetické  póly  Zeme.  Kompas  -  </w:t>
      </w:r>
      <w:r>
        <w:rPr>
          <w:rFonts w:ascii="Times New Roman" w:hAnsi="Times New Roman"/>
          <w:sz w:val="24"/>
          <w:szCs w:val="24"/>
        </w:rPr>
        <w:t xml:space="preserve">overiť  magnetické  vlastnosti </w:t>
      </w:r>
      <w:r w:rsidRPr="002A45A3">
        <w:rPr>
          <w:rFonts w:ascii="Times New Roman" w:hAnsi="Times New Roman"/>
          <w:sz w:val="24"/>
          <w:szCs w:val="24"/>
        </w:rPr>
        <w:t>magnetov, pracovať s kompasom.</w:t>
      </w:r>
    </w:p>
    <w:p w14:paraId="49FDFD99"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Elektrické vlastnosti látok. Blesk - experimentom dokázať jav elektrizovania telies.</w:t>
      </w:r>
    </w:p>
    <w:p w14:paraId="2FF6C09B"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Elektrický obvod a jeho časti: elektrický článok, batéria elektrických článkov , žiarovka, </w:t>
      </w:r>
    </w:p>
    <w:p w14:paraId="2847D4F9"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lastRenderedPageBreak/>
        <w:t>spínač, spojovacie vodiče.</w:t>
      </w:r>
    </w:p>
    <w:p w14:paraId="66C2260D"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Elektrické vodiče a izolanty.</w:t>
      </w:r>
    </w:p>
    <w:p w14:paraId="413AB982"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Vedenie elektrického prúdu v kvapalinách.</w:t>
      </w:r>
    </w:p>
    <w:p w14:paraId="04EB8294"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Sériové  a  paralelné  zapojenie  žiaroviek  -  zostaviť  elektrický  ob</w:t>
      </w:r>
      <w:r>
        <w:rPr>
          <w:rFonts w:ascii="Times New Roman" w:hAnsi="Times New Roman"/>
          <w:sz w:val="24"/>
          <w:szCs w:val="24"/>
        </w:rPr>
        <w:t xml:space="preserve">vod  so  žiarovkou,    triediť </w:t>
      </w:r>
      <w:r w:rsidRPr="002A45A3">
        <w:rPr>
          <w:rFonts w:ascii="Times New Roman" w:hAnsi="Times New Roman"/>
          <w:sz w:val="24"/>
          <w:szCs w:val="24"/>
        </w:rPr>
        <w:t>vybrané pevné telesá na elektrické vodiče a izolanty.</w:t>
      </w:r>
    </w:p>
    <w:p w14:paraId="59FD0CC7"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vedieť bezpečnostné pravidlá pri práci s elektrickými spotrebičmi</w:t>
      </w:r>
    </w:p>
    <w:p w14:paraId="5BE02427"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Meranie veľkosti elektrického prúdu ampérmetrom. Jednotka veľkosti el. prúdu 1 A.</w:t>
      </w:r>
    </w:p>
    <w:p w14:paraId="40D7E1A8"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Meranie  veľkosti  elektrického  napätia  -  odmerať  veľkosť  prú</w:t>
      </w:r>
      <w:r>
        <w:rPr>
          <w:rFonts w:ascii="Times New Roman" w:hAnsi="Times New Roman"/>
          <w:sz w:val="24"/>
          <w:szCs w:val="24"/>
        </w:rPr>
        <w:t xml:space="preserve">du  a  napätia  v  elektrickom </w:t>
      </w:r>
      <w:r w:rsidRPr="002A45A3">
        <w:rPr>
          <w:rFonts w:ascii="Times New Roman" w:hAnsi="Times New Roman"/>
          <w:sz w:val="24"/>
          <w:szCs w:val="24"/>
        </w:rPr>
        <w:t xml:space="preserve">obvode.  Jednotka napätia 1 V. </w:t>
      </w:r>
    </w:p>
    <w:p w14:paraId="34F8BCAE"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Elektromagnet. Elektrický zvonček. Elektrické spotrebiče v domácnosti.</w:t>
      </w:r>
    </w:p>
    <w:p w14:paraId="456B2019"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Pravidlá bezpečnosti pri zaobchádzaní s elektrickými zariadeniam</w:t>
      </w:r>
      <w:r>
        <w:rPr>
          <w:rFonts w:ascii="Times New Roman" w:hAnsi="Times New Roman"/>
          <w:sz w:val="24"/>
          <w:szCs w:val="24"/>
        </w:rPr>
        <w:t xml:space="preserve">i  -  dodržiavať  bezpečnostné </w:t>
      </w:r>
      <w:r w:rsidRPr="002A45A3">
        <w:rPr>
          <w:rFonts w:ascii="Times New Roman" w:hAnsi="Times New Roman"/>
          <w:sz w:val="24"/>
          <w:szCs w:val="24"/>
        </w:rPr>
        <w:t>pravidlá pri práci s elektrickými spotrebičmi.</w:t>
      </w:r>
    </w:p>
    <w:p w14:paraId="39BB4476"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Premena energie elektrického prúdu.</w:t>
      </w:r>
    </w:p>
    <w:p w14:paraId="603E337D" w14:textId="77777777" w:rsidR="002A45A3" w:rsidRPr="002A45A3" w:rsidRDefault="002A45A3" w:rsidP="002A45A3">
      <w:pPr>
        <w:spacing w:before="0" w:beforeAutospacing="0" w:after="0" w:afterAutospacing="0" w:line="360" w:lineRule="auto"/>
        <w:jc w:val="both"/>
        <w:rPr>
          <w:rFonts w:ascii="Times New Roman" w:hAnsi="Times New Roman"/>
          <w:b/>
          <w:sz w:val="24"/>
          <w:szCs w:val="24"/>
        </w:rPr>
      </w:pPr>
      <w:r w:rsidRPr="002A45A3">
        <w:rPr>
          <w:rFonts w:ascii="Times New Roman" w:hAnsi="Times New Roman"/>
          <w:b/>
          <w:sz w:val="24"/>
          <w:szCs w:val="24"/>
        </w:rPr>
        <w:t>Energia v prírode a v technike.</w:t>
      </w:r>
    </w:p>
    <w:p w14:paraId="4D4A2D55"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Energia v prírode - opísať premenu energie na vybraných prírodných javoch.</w:t>
      </w:r>
    </w:p>
    <w:p w14:paraId="31B9F770"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Slnko ako zdroj energie. Jednotka energie. Potrava ako zdroj energie.</w:t>
      </w:r>
    </w:p>
    <w:p w14:paraId="46564A32"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Vznik  fosílnych  palív.  Energia,  ktorú  nevieme  využiť-  elektrick</w:t>
      </w:r>
      <w:r>
        <w:rPr>
          <w:rFonts w:ascii="Times New Roman" w:hAnsi="Times New Roman"/>
          <w:sz w:val="24"/>
          <w:szCs w:val="24"/>
        </w:rPr>
        <w:t xml:space="preserve">ý  výboj  pri  búrke,  sopečná </w:t>
      </w:r>
      <w:r w:rsidRPr="002A45A3">
        <w:rPr>
          <w:rFonts w:ascii="Times New Roman" w:hAnsi="Times New Roman"/>
          <w:sz w:val="24"/>
          <w:szCs w:val="24"/>
        </w:rPr>
        <w:t>činnosť, zemetrasenie.</w:t>
      </w:r>
    </w:p>
    <w:p w14:paraId="77693714" w14:textId="77777777" w:rsidR="002A45A3" w:rsidRPr="002A45A3" w:rsidRDefault="002A45A3" w:rsidP="002A45A3">
      <w:pPr>
        <w:spacing w:before="0" w:beforeAutospacing="0" w:after="0" w:afterAutospacing="0" w:line="360" w:lineRule="auto"/>
        <w:jc w:val="both"/>
        <w:rPr>
          <w:rFonts w:ascii="Times New Roman" w:hAnsi="Times New Roman"/>
          <w:b/>
          <w:sz w:val="24"/>
          <w:szCs w:val="24"/>
        </w:rPr>
      </w:pPr>
      <w:r w:rsidRPr="002A45A3">
        <w:rPr>
          <w:rFonts w:ascii="Times New Roman" w:hAnsi="Times New Roman"/>
          <w:b/>
          <w:sz w:val="24"/>
          <w:szCs w:val="24"/>
        </w:rPr>
        <w:t>Energia v technike</w:t>
      </w:r>
    </w:p>
    <w:p w14:paraId="1A72EF15"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Tradičné zdroje energie: využívanie fosílnych palív; tepelné, vodné a jadrové elektrárne.</w:t>
      </w:r>
    </w:p>
    <w:p w14:paraId="464AB2FF"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Netradičné zdroje energie: využitie slnečnej energie, geotermálnej energie a energie vetra.</w:t>
      </w:r>
    </w:p>
    <w:p w14:paraId="3AC1CD95" w14:textId="77777777" w:rsidR="002A45A3" w:rsidRPr="006C640E" w:rsidRDefault="002A45A3" w:rsidP="006C640E">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Zákon zachovania energie. </w:t>
      </w:r>
      <w:r w:rsidRPr="002A45A3">
        <w:rPr>
          <w:rFonts w:ascii="Times New Roman" w:hAnsi="Times New Roman"/>
          <w:sz w:val="24"/>
          <w:szCs w:val="24"/>
        </w:rPr>
        <w:t>Spotreba a racionálne hospodárenie s energiou  -  vymenovať dnes využívané prírodné zdroje energie,  opísať  spôsob  ich  využitia  a vysvetliť  dôvod  hosp</w:t>
      </w:r>
      <w:r>
        <w:rPr>
          <w:rFonts w:ascii="Times New Roman" w:hAnsi="Times New Roman"/>
          <w:sz w:val="24"/>
          <w:szCs w:val="24"/>
        </w:rPr>
        <w:t xml:space="preserve">odárenia  s energiou  a význam </w:t>
      </w:r>
      <w:r w:rsidRPr="002A45A3">
        <w:rPr>
          <w:rFonts w:ascii="Times New Roman" w:hAnsi="Times New Roman"/>
          <w:sz w:val="24"/>
          <w:szCs w:val="24"/>
        </w:rPr>
        <w:t>ochrany životného prostredia.</w:t>
      </w:r>
    </w:p>
    <w:p w14:paraId="37F8AB04" w14:textId="77777777" w:rsidR="002A45A3" w:rsidRPr="002A45A3" w:rsidRDefault="002A45A3" w:rsidP="002A45A3">
      <w:pPr>
        <w:rPr>
          <w:rFonts w:ascii="Times New Roman" w:hAnsi="Times New Roman"/>
          <w:b/>
          <w:sz w:val="24"/>
          <w:szCs w:val="24"/>
        </w:rPr>
      </w:pPr>
      <w:r w:rsidRPr="002A45A3">
        <w:rPr>
          <w:rFonts w:ascii="Times New Roman" w:hAnsi="Times New Roman"/>
          <w:b/>
          <w:sz w:val="24"/>
          <w:szCs w:val="24"/>
        </w:rPr>
        <w:t xml:space="preserve">7. HODNOTENIE PREDMETU </w:t>
      </w:r>
    </w:p>
    <w:p w14:paraId="59C582C8" w14:textId="77777777" w:rsid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Žiaci sú hodnotení podľa Metodický pokyn č. 19/2015 na hodnotenie a klasifikáciu prospechu a správania žiakov s mentálnym postihnutím – primárne vzdelávanie.</w:t>
      </w:r>
      <w:r w:rsidR="00F16F6D">
        <w:rPr>
          <w:rFonts w:ascii="Times New Roman" w:hAnsi="Times New Roman"/>
          <w:sz w:val="24"/>
          <w:szCs w:val="24"/>
        </w:rPr>
        <w:t xml:space="preserve"> </w:t>
      </w:r>
      <w:r w:rsidRPr="002A45A3">
        <w:rPr>
          <w:rFonts w:ascii="Times New Roman" w:hAnsi="Times New Roman"/>
          <w:sz w:val="24"/>
          <w:szCs w:val="24"/>
        </w:rPr>
        <w:t>Kontrola vedomosti prebieha ústnou, písomnou a praktickou formou, individuálne, skupinovo alebo  hromadne.  Pri  hodnotení  pristupujeme  ku  každému  žiakovi  individuálne. Neporovnávame  výsledky  detí  medzi  sebou,  ale  hodnotíme  každého  podľa  jeho  možností a schopností. Hodnotíme úroveň vedomostí, činností, schopnosť uplatniť vedomosti v bežnom živote, úroveň samostatnosti myslenia, presnosť a výstižnosť spôsobu vyjadrovania. V danom predmete sú žiaci priebežne klasifikovaní. Žiakov postupne vedieme, aby sa vedeli ohodnotiť</w:t>
      </w:r>
      <w:r w:rsidR="00F16F6D">
        <w:rPr>
          <w:rFonts w:ascii="Times New Roman" w:hAnsi="Times New Roman"/>
          <w:sz w:val="24"/>
          <w:szCs w:val="24"/>
        </w:rPr>
        <w:t xml:space="preserve"> </w:t>
      </w:r>
      <w:r w:rsidRPr="002A45A3">
        <w:rPr>
          <w:rFonts w:ascii="Times New Roman" w:hAnsi="Times New Roman"/>
          <w:sz w:val="24"/>
          <w:szCs w:val="24"/>
        </w:rPr>
        <w:t xml:space="preserve">sami,  ale  aj  svojho  </w:t>
      </w:r>
      <w:r w:rsidRPr="002A45A3">
        <w:rPr>
          <w:rFonts w:ascii="Times New Roman" w:hAnsi="Times New Roman"/>
          <w:sz w:val="24"/>
          <w:szCs w:val="24"/>
        </w:rPr>
        <w:lastRenderedPageBreak/>
        <w:t>spolužiaka.  Na  konci  každého  klasifik</w:t>
      </w:r>
      <w:r>
        <w:rPr>
          <w:rFonts w:ascii="Times New Roman" w:hAnsi="Times New Roman"/>
          <w:sz w:val="24"/>
          <w:szCs w:val="24"/>
        </w:rPr>
        <w:t xml:space="preserve">ačného  obdobia  sú  žiaci  na </w:t>
      </w:r>
      <w:r w:rsidRPr="002A45A3">
        <w:rPr>
          <w:rFonts w:ascii="Times New Roman" w:hAnsi="Times New Roman"/>
          <w:sz w:val="24"/>
          <w:szCs w:val="24"/>
        </w:rPr>
        <w:t>vysvedčení hodnotení známkami.</w:t>
      </w:r>
    </w:p>
    <w:p w14:paraId="093713B1"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p>
    <w:p w14:paraId="20FB2965" w14:textId="77777777" w:rsidR="002A45A3" w:rsidRPr="002A45A3" w:rsidRDefault="002A45A3" w:rsidP="002A45A3">
      <w:pPr>
        <w:spacing w:before="0" w:beforeAutospacing="0" w:after="0" w:afterAutospacing="0" w:line="360" w:lineRule="auto"/>
        <w:jc w:val="both"/>
        <w:rPr>
          <w:rFonts w:ascii="Times New Roman" w:hAnsi="Times New Roman"/>
          <w:b/>
          <w:sz w:val="24"/>
          <w:szCs w:val="24"/>
        </w:rPr>
      </w:pPr>
      <w:r w:rsidRPr="002A45A3">
        <w:rPr>
          <w:rFonts w:ascii="Times New Roman" w:hAnsi="Times New Roman"/>
          <w:b/>
          <w:sz w:val="24"/>
          <w:szCs w:val="24"/>
        </w:rPr>
        <w:t>8. ČASOVÁ DOTÁCIA</w:t>
      </w:r>
    </w:p>
    <w:p w14:paraId="5E6FD517"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1 hodina týždenne</w:t>
      </w:r>
    </w:p>
    <w:p w14:paraId="034EC58D" w14:textId="77777777" w:rsidR="00FC494F" w:rsidRDefault="00FC494F" w:rsidP="00FC494F">
      <w:pPr>
        <w:jc w:val="center"/>
        <w:rPr>
          <w:rFonts w:ascii="Times New Roman" w:hAnsi="Times New Roman"/>
          <w:b/>
          <w:sz w:val="24"/>
          <w:szCs w:val="24"/>
          <w:u w:val="single"/>
        </w:rPr>
      </w:pPr>
      <w:r w:rsidRPr="00FC494F">
        <w:rPr>
          <w:rFonts w:ascii="Times New Roman" w:hAnsi="Times New Roman"/>
          <w:b/>
          <w:sz w:val="24"/>
          <w:szCs w:val="24"/>
          <w:u w:val="single"/>
        </w:rPr>
        <w:t>BIOLÓGIA</w:t>
      </w:r>
    </w:p>
    <w:p w14:paraId="7FFD5ECD" w14:textId="77777777" w:rsidR="00144998" w:rsidRDefault="00144998" w:rsidP="00FC494F">
      <w:pPr>
        <w:jc w:val="center"/>
        <w:rPr>
          <w:rFonts w:ascii="Times New Roman" w:hAnsi="Times New Roman"/>
          <w:b/>
          <w:sz w:val="24"/>
          <w:szCs w:val="24"/>
          <w:u w:val="single"/>
        </w:rPr>
      </w:pPr>
    </w:p>
    <w:p w14:paraId="362AE19A" w14:textId="77777777" w:rsidR="00144998" w:rsidRDefault="00144998" w:rsidP="00144998">
      <w:pPr>
        <w:spacing w:before="0" w:beforeAutospacing="0" w:after="0" w:afterAutospacing="0" w:line="360" w:lineRule="auto"/>
        <w:rPr>
          <w:rFonts w:ascii="Times New Roman" w:hAnsi="Times New Roman"/>
          <w:b/>
          <w:sz w:val="24"/>
          <w:szCs w:val="24"/>
        </w:rPr>
      </w:pPr>
      <w:r w:rsidRPr="006C640E">
        <w:rPr>
          <w:rFonts w:ascii="Times New Roman" w:hAnsi="Times New Roman"/>
          <w:b/>
          <w:sz w:val="24"/>
          <w:szCs w:val="24"/>
        </w:rPr>
        <w:t>1. CHARAKTERISTIKA PREDMETU</w:t>
      </w:r>
    </w:p>
    <w:p w14:paraId="261D968E" w14:textId="77777777" w:rsidR="006C640E" w:rsidRPr="006C640E" w:rsidRDefault="006C640E" w:rsidP="00144998">
      <w:pPr>
        <w:spacing w:before="0" w:beforeAutospacing="0" w:after="0" w:afterAutospacing="0" w:line="360" w:lineRule="auto"/>
        <w:rPr>
          <w:rFonts w:ascii="Times New Roman" w:hAnsi="Times New Roman"/>
          <w:b/>
          <w:sz w:val="24"/>
          <w:szCs w:val="24"/>
        </w:rPr>
      </w:pPr>
    </w:p>
    <w:p w14:paraId="5825959C" w14:textId="77777777" w:rsid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Učivo  vyučovacieho  predmetu  biológia  nadväzuje  na  poznatky,  ktoré  si  žiaci  osvojili   vo vlastivede. Žiaci  získavajú  základné  poznatky  o  živej  a  neživej  prírode  a prírodných  procesoch  vo vzájomných  súvislostiach.  Oboznamujú  sa  so   základnou  stavbou  tela  a  spôsobom  života živočíchov,  rastlín  a  iných  organizmov,  s  podmienkami  ich  zdravého  vývinu,  s  ochranou  a tvorbou životného prostredia. Učia sa chápať prírodu ako zdroj trvale udržateľného života na Zemi.</w:t>
      </w:r>
      <w:r w:rsidR="00F16F6D">
        <w:rPr>
          <w:rFonts w:ascii="Times New Roman" w:hAnsi="Times New Roman"/>
          <w:sz w:val="24"/>
          <w:szCs w:val="24"/>
        </w:rPr>
        <w:t xml:space="preserve"> </w:t>
      </w:r>
      <w:r w:rsidRPr="00FC494F">
        <w:rPr>
          <w:rFonts w:ascii="Times New Roman" w:hAnsi="Times New Roman"/>
          <w:sz w:val="24"/>
          <w:szCs w:val="24"/>
        </w:rPr>
        <w:t>Učia sa o  škodlivosti fajčenia, alkoholu, toxikománie a dôsledkoch na ľudský organizmus.</w:t>
      </w:r>
      <w:r w:rsidR="00F16F6D">
        <w:rPr>
          <w:rFonts w:ascii="Times New Roman" w:hAnsi="Times New Roman"/>
          <w:sz w:val="24"/>
          <w:szCs w:val="24"/>
        </w:rPr>
        <w:t xml:space="preserve"> </w:t>
      </w:r>
      <w:r w:rsidRPr="00FC494F">
        <w:rPr>
          <w:rFonts w:ascii="Times New Roman" w:hAnsi="Times New Roman"/>
          <w:sz w:val="24"/>
          <w:szCs w:val="24"/>
        </w:rPr>
        <w:t>Vyučovanie biológie je nevyhnutné realizovať najmä v prirodzenom prostredí, v  konkrétnych podmienkach  prírodného  prostredia  v danom  regióne  prostredníctvom  vychádzok,  exkurzií a názorného materiálu v súčinnosti s praktickou skúsenosťou mentálne postihnutých žiakov.</w:t>
      </w:r>
      <w:r w:rsidR="00F16F6D">
        <w:rPr>
          <w:rFonts w:ascii="Times New Roman" w:hAnsi="Times New Roman"/>
          <w:sz w:val="24"/>
          <w:szCs w:val="24"/>
        </w:rPr>
        <w:t xml:space="preserve"> </w:t>
      </w:r>
      <w:r w:rsidRPr="00FC494F">
        <w:rPr>
          <w:rFonts w:ascii="Times New Roman" w:hAnsi="Times New Roman"/>
          <w:sz w:val="24"/>
          <w:szCs w:val="24"/>
        </w:rPr>
        <w:t>Konkrétne druhy  rastlín a živočíchov a ich počet si môže vyučujúci určiť podľa regiónu, v ktorom sa škola nachádza.</w:t>
      </w:r>
    </w:p>
    <w:p w14:paraId="34E95B36"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p>
    <w:p w14:paraId="775D02C7" w14:textId="77777777" w:rsidR="00FC494F" w:rsidRDefault="00FC494F" w:rsidP="006E0671">
      <w:pPr>
        <w:jc w:val="both"/>
        <w:rPr>
          <w:rFonts w:ascii="Times New Roman" w:hAnsi="Times New Roman"/>
          <w:sz w:val="24"/>
          <w:szCs w:val="24"/>
        </w:rPr>
      </w:pPr>
      <w:r>
        <w:rPr>
          <w:rFonts w:ascii="Times New Roman" w:hAnsi="Times New Roman"/>
          <w:sz w:val="24"/>
          <w:szCs w:val="24"/>
        </w:rPr>
        <w:t>----------------------------------------------------------------------------------------------------------------</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FC494F" w:rsidRPr="00A30937" w14:paraId="16093C0B"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4640762B"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32021C6C"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FC494F" w:rsidRPr="00A30937" w14:paraId="4B343FFA"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7B513F8B"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6FFB79F"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biológia</w:t>
            </w:r>
          </w:p>
        </w:tc>
      </w:tr>
      <w:tr w:rsidR="00FC494F" w:rsidRPr="00A30937" w14:paraId="30207FC3"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2E874558"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67C0D8C" w14:textId="77777777" w:rsidR="00FC494F" w:rsidRPr="00A30937" w:rsidRDefault="00CB273C"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2 hodiny - 1Š</w:t>
            </w:r>
            <w:r w:rsidR="005F22D5">
              <w:rPr>
                <w:rFonts w:ascii="Times New Roman" w:hAnsi="Times New Roman"/>
                <w:b/>
                <w:color w:val="000000"/>
              </w:rPr>
              <w:t>VP/1Š</w:t>
            </w:r>
            <w:r>
              <w:rPr>
                <w:rFonts w:ascii="Times New Roman" w:hAnsi="Times New Roman"/>
                <w:b/>
                <w:color w:val="000000"/>
              </w:rPr>
              <w:t>k</w:t>
            </w:r>
            <w:r w:rsidR="005F22D5">
              <w:rPr>
                <w:rFonts w:ascii="Times New Roman" w:hAnsi="Times New Roman"/>
                <w:b/>
                <w:color w:val="000000"/>
              </w:rPr>
              <w:t>VP</w:t>
            </w:r>
          </w:p>
        </w:tc>
      </w:tr>
      <w:tr w:rsidR="00FC494F" w:rsidRPr="00A30937" w14:paraId="7E9A9261"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69D235C0"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06505C1"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FC494F" w:rsidRPr="00A30937" w14:paraId="271091DF"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0AEE8834"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BEBFB31"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FC494F" w:rsidRPr="00A30937" w14:paraId="33051406"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41B8D048"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A1B43CE"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FC494F" w:rsidRPr="00A30937" w14:paraId="1066DDBE" w14:textId="77777777" w:rsidTr="001F32C9">
        <w:trPr>
          <w:trHeight w:val="276"/>
        </w:trPr>
        <w:tc>
          <w:tcPr>
            <w:tcW w:w="4361" w:type="dxa"/>
            <w:tcBorders>
              <w:top w:val="single" w:sz="4" w:space="0" w:color="000000"/>
              <w:left w:val="single" w:sz="4" w:space="0" w:color="000000"/>
              <w:bottom w:val="single" w:sz="4" w:space="0" w:color="000000"/>
            </w:tcBorders>
          </w:tcPr>
          <w:p w14:paraId="64DDEA04"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067925E" w14:textId="77777777" w:rsidR="00FC494F" w:rsidRPr="00A30937" w:rsidRDefault="00FC494F"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5558156" w14:textId="77777777" w:rsidR="00FC494F" w:rsidRDefault="00FC494F" w:rsidP="00FC494F">
      <w:pPr>
        <w:rPr>
          <w:rFonts w:ascii="Times New Roman" w:hAnsi="Times New Roman"/>
          <w:sz w:val="24"/>
          <w:szCs w:val="24"/>
        </w:rPr>
      </w:pPr>
    </w:p>
    <w:p w14:paraId="4C4FACBD" w14:textId="77777777" w:rsidR="00FC494F" w:rsidRDefault="00FC494F" w:rsidP="00FC494F">
      <w:pPr>
        <w:rPr>
          <w:rFonts w:ascii="Times New Roman" w:hAnsi="Times New Roman"/>
          <w:b/>
          <w:sz w:val="24"/>
          <w:szCs w:val="24"/>
        </w:rPr>
      </w:pPr>
      <w:r w:rsidRPr="00FC494F">
        <w:rPr>
          <w:rFonts w:ascii="Times New Roman" w:hAnsi="Times New Roman"/>
          <w:b/>
          <w:sz w:val="24"/>
          <w:szCs w:val="24"/>
        </w:rPr>
        <w:t>2. CIELE PREDMETU</w:t>
      </w:r>
    </w:p>
    <w:p w14:paraId="27A2A91A"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lastRenderedPageBreak/>
        <w:t>–  Poznať živočíchy, rastliny a iné organizmy v závislosti od prostredia, v ktorom žijú,</w:t>
      </w:r>
    </w:p>
    <w:p w14:paraId="263E0724"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 xml:space="preserve">–  poznať vzájomné vzťahy medzi organizmami a ich prostredím, </w:t>
      </w:r>
    </w:p>
    <w:p w14:paraId="34A4A880"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  učiť sa poznávať najznámejších predstaviteľov živočíchov, rastlín a iných organizmov,</w:t>
      </w:r>
    </w:p>
    <w:p w14:paraId="2BE107B9" w14:textId="77777777" w:rsid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  oboznámiť sa s ochranou a tvorbou životného prostredia.</w:t>
      </w:r>
    </w:p>
    <w:p w14:paraId="72F21A26" w14:textId="77777777" w:rsidR="006A534C" w:rsidRDefault="006A534C" w:rsidP="00FC494F">
      <w:pPr>
        <w:spacing w:before="0" w:beforeAutospacing="0" w:after="0" w:afterAutospacing="0" w:line="360" w:lineRule="auto"/>
        <w:jc w:val="both"/>
        <w:rPr>
          <w:rFonts w:ascii="Times New Roman" w:hAnsi="Times New Roman"/>
          <w:sz w:val="24"/>
          <w:szCs w:val="24"/>
        </w:rPr>
      </w:pPr>
    </w:p>
    <w:p w14:paraId="4CE20AC1" w14:textId="77777777" w:rsidR="00FC494F" w:rsidRDefault="00FC494F" w:rsidP="00FC494F">
      <w:pPr>
        <w:spacing w:before="0" w:beforeAutospacing="0" w:after="0" w:afterAutospacing="0" w:line="360" w:lineRule="auto"/>
        <w:jc w:val="both"/>
        <w:rPr>
          <w:rFonts w:ascii="Times New Roman" w:hAnsi="Times New Roman"/>
          <w:b/>
          <w:sz w:val="24"/>
          <w:szCs w:val="24"/>
        </w:rPr>
      </w:pPr>
      <w:r w:rsidRPr="00FC494F">
        <w:rPr>
          <w:rFonts w:ascii="Times New Roman" w:hAnsi="Times New Roman"/>
          <w:b/>
          <w:sz w:val="24"/>
          <w:szCs w:val="24"/>
        </w:rPr>
        <w:t>3. OBSAH PREDMETU</w:t>
      </w:r>
    </w:p>
    <w:p w14:paraId="16C37E22" w14:textId="77777777" w:rsidR="00FC494F" w:rsidRDefault="00FC494F" w:rsidP="00FC494F">
      <w:pPr>
        <w:spacing w:before="0" w:beforeAutospacing="0" w:after="0" w:afterAutospacing="0" w:line="360" w:lineRule="auto"/>
        <w:jc w:val="both"/>
        <w:rPr>
          <w:rFonts w:ascii="Times New Roman" w:hAnsi="Times New Roman"/>
          <w:b/>
          <w:sz w:val="24"/>
          <w:szCs w:val="24"/>
        </w:rPr>
      </w:pPr>
    </w:p>
    <w:p w14:paraId="64CAA708" w14:textId="77777777" w:rsidR="00FC494F" w:rsidRPr="00FC494F" w:rsidRDefault="00FC494F" w:rsidP="00FC494F">
      <w:pPr>
        <w:spacing w:before="0" w:beforeAutospacing="0" w:after="0" w:afterAutospacing="0" w:line="360" w:lineRule="auto"/>
        <w:jc w:val="both"/>
        <w:rPr>
          <w:rFonts w:ascii="Times New Roman" w:hAnsi="Times New Roman"/>
          <w:b/>
          <w:sz w:val="24"/>
          <w:szCs w:val="24"/>
        </w:rPr>
      </w:pPr>
      <w:r w:rsidRPr="00FC494F">
        <w:rPr>
          <w:rFonts w:ascii="Times New Roman" w:hAnsi="Times New Roman"/>
          <w:b/>
          <w:sz w:val="24"/>
          <w:szCs w:val="24"/>
        </w:rPr>
        <w:t>Príroda a jej prírodné deje</w:t>
      </w:r>
    </w:p>
    <w:p w14:paraId="4D76BF16"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Rozmanitosť a život organizmov.</w:t>
      </w:r>
    </w:p>
    <w:p w14:paraId="5F8D9F62"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Hlavné skupiny organizmov v prírode, ich znaky – baktérie, huby, rastliny, živočíchy.</w:t>
      </w:r>
    </w:p>
    <w:p w14:paraId="57285E1F" w14:textId="77777777" w:rsid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Životné prostredie, jeho vplyv na živé organizmy.</w:t>
      </w:r>
    </w:p>
    <w:p w14:paraId="42AFBE34" w14:textId="77777777" w:rsidR="00FC494F" w:rsidRDefault="00FC494F" w:rsidP="00FC494F">
      <w:pPr>
        <w:spacing w:before="0" w:beforeAutospacing="0" w:after="0" w:afterAutospacing="0" w:line="360" w:lineRule="auto"/>
        <w:jc w:val="both"/>
        <w:rPr>
          <w:rFonts w:ascii="Times New Roman" w:hAnsi="Times New Roman"/>
          <w:sz w:val="24"/>
          <w:szCs w:val="24"/>
        </w:rPr>
      </w:pPr>
    </w:p>
    <w:p w14:paraId="6B209CCA" w14:textId="77777777" w:rsidR="00FC494F" w:rsidRPr="00FC494F" w:rsidRDefault="00FC494F" w:rsidP="00FC494F">
      <w:pPr>
        <w:spacing w:before="0" w:beforeAutospacing="0" w:after="0" w:afterAutospacing="0" w:line="360" w:lineRule="auto"/>
        <w:jc w:val="both"/>
        <w:rPr>
          <w:rFonts w:ascii="Times New Roman" w:hAnsi="Times New Roman"/>
          <w:b/>
          <w:sz w:val="24"/>
          <w:szCs w:val="24"/>
        </w:rPr>
      </w:pPr>
      <w:r w:rsidRPr="00FC494F">
        <w:rPr>
          <w:rFonts w:ascii="Times New Roman" w:hAnsi="Times New Roman"/>
          <w:b/>
          <w:sz w:val="24"/>
          <w:szCs w:val="24"/>
        </w:rPr>
        <w:t>Voda ako životné prostredie</w:t>
      </w:r>
    </w:p>
    <w:p w14:paraId="5D2BF1A9"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Závislosť organizmov od prostredia, v ktorom žijú.</w:t>
      </w:r>
    </w:p>
    <w:p w14:paraId="79E2B908"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Význam vody pre život rastlín, živočíchov a človeka.</w:t>
      </w:r>
    </w:p>
    <w:p w14:paraId="09E1638B"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Zdroje znečisťovania vôd. Ochrana vôd, najmä zdrojov pitnej vody.</w:t>
      </w:r>
    </w:p>
    <w:p w14:paraId="26B473E2"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i/>
          <w:sz w:val="24"/>
          <w:szCs w:val="24"/>
        </w:rPr>
        <w:t>Živočíchy a rastliny stojatých vôd</w:t>
      </w:r>
      <w:r w:rsidRPr="00FC494F">
        <w:rPr>
          <w:rFonts w:ascii="Times New Roman" w:hAnsi="Times New Roman"/>
          <w:sz w:val="24"/>
          <w:szCs w:val="24"/>
        </w:rPr>
        <w:t xml:space="preserve"> – močiarov, jazier, rybníkov a nádrží.</w:t>
      </w:r>
    </w:p>
    <w:p w14:paraId="73CE7B44"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Rastliny  stojatých  vôd:  pálka  úzkolistá,  lekno  biele,  žaburinka  menšia.</w:t>
      </w:r>
    </w:p>
    <w:p w14:paraId="535BDB8F"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i/>
          <w:sz w:val="24"/>
          <w:szCs w:val="24"/>
        </w:rPr>
        <w:t>Živočíchy stojatých vôd</w:t>
      </w:r>
      <w:r w:rsidRPr="00FC494F">
        <w:rPr>
          <w:rFonts w:ascii="Times New Roman" w:hAnsi="Times New Roman"/>
          <w:sz w:val="24"/>
          <w:szCs w:val="24"/>
        </w:rPr>
        <w:t xml:space="preserve">: kapor obyčajný, mlok veľký, korytnačka bahenná, korýtko rybničné, </w:t>
      </w:r>
    </w:p>
    <w:p w14:paraId="0602E088"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larvy komárov.</w:t>
      </w:r>
    </w:p>
    <w:p w14:paraId="376C843E"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i/>
          <w:sz w:val="24"/>
          <w:szCs w:val="24"/>
        </w:rPr>
        <w:t>Živočíchy tečúcich vôd:</w:t>
      </w:r>
      <w:r w:rsidRPr="00FC494F">
        <w:rPr>
          <w:rFonts w:ascii="Times New Roman" w:hAnsi="Times New Roman"/>
          <w:sz w:val="24"/>
          <w:szCs w:val="24"/>
        </w:rPr>
        <w:t xml:space="preserve">  pstruh potočný, šťuka obyčajná, ostriež riečny, rak riečny.</w:t>
      </w:r>
    </w:p>
    <w:p w14:paraId="591A1943" w14:textId="77777777" w:rsidR="00FC494F" w:rsidRPr="00FC494F" w:rsidRDefault="00FC494F" w:rsidP="00FC494F">
      <w:pPr>
        <w:spacing w:before="0" w:beforeAutospacing="0" w:after="0" w:afterAutospacing="0" w:line="360" w:lineRule="auto"/>
        <w:jc w:val="both"/>
        <w:rPr>
          <w:rFonts w:ascii="Times New Roman" w:hAnsi="Times New Roman"/>
          <w:i/>
          <w:sz w:val="24"/>
          <w:szCs w:val="24"/>
        </w:rPr>
      </w:pPr>
      <w:r w:rsidRPr="00FC494F">
        <w:rPr>
          <w:rFonts w:ascii="Times New Roman" w:hAnsi="Times New Roman"/>
          <w:i/>
          <w:sz w:val="24"/>
          <w:szCs w:val="24"/>
        </w:rPr>
        <w:t xml:space="preserve">Rastliny a živočíchy brehov vôd. </w:t>
      </w:r>
    </w:p>
    <w:p w14:paraId="5947F7E7"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Najčastejšie rastliny: vŕba biela, jelša lepkavá, záružlie močiarne, nezábudka močiarna.</w:t>
      </w:r>
    </w:p>
    <w:p w14:paraId="38FE4D95"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 xml:space="preserve">Živočíchy: bobor vodný, kačica divá, užovka obyčajná, skokan hnedý, vážka ploská, komár </w:t>
      </w:r>
    </w:p>
    <w:p w14:paraId="0EF31FDA"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piskľavý.</w:t>
      </w:r>
    </w:p>
    <w:p w14:paraId="2019B60E" w14:textId="77777777" w:rsid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Chránené živočíchy: rosnička zelená, bocian biely.</w:t>
      </w:r>
    </w:p>
    <w:p w14:paraId="1569F1FC" w14:textId="77777777" w:rsidR="00FC494F" w:rsidRDefault="00FC494F" w:rsidP="00FC494F">
      <w:pPr>
        <w:spacing w:before="0" w:beforeAutospacing="0" w:after="0" w:afterAutospacing="0" w:line="360" w:lineRule="auto"/>
        <w:jc w:val="both"/>
        <w:rPr>
          <w:rFonts w:ascii="Times New Roman" w:hAnsi="Times New Roman"/>
          <w:sz w:val="24"/>
          <w:szCs w:val="24"/>
        </w:rPr>
      </w:pPr>
    </w:p>
    <w:p w14:paraId="1C74FB2F" w14:textId="77777777" w:rsidR="00FC494F" w:rsidRPr="00FC494F" w:rsidRDefault="00FC494F" w:rsidP="00FC494F">
      <w:pPr>
        <w:spacing w:before="0" w:beforeAutospacing="0" w:after="0" w:afterAutospacing="0" w:line="360" w:lineRule="auto"/>
        <w:rPr>
          <w:rFonts w:ascii="Times New Roman" w:hAnsi="Times New Roman"/>
          <w:b/>
          <w:sz w:val="24"/>
          <w:szCs w:val="24"/>
        </w:rPr>
      </w:pPr>
      <w:r w:rsidRPr="00FC494F">
        <w:rPr>
          <w:rFonts w:ascii="Times New Roman" w:hAnsi="Times New Roman"/>
          <w:b/>
          <w:sz w:val="24"/>
          <w:szCs w:val="24"/>
        </w:rPr>
        <w:t>Les – spoločenstvo organizmov</w:t>
      </w:r>
    </w:p>
    <w:p w14:paraId="4ED4FB1D"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t xml:space="preserve">Vzťahy medzi živými organizmami a životným prostredím v lese. </w:t>
      </w:r>
    </w:p>
    <w:p w14:paraId="5BB2547C"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t>Les  –  hospodársky  významné  spoločenstvo  organizmov.  Lesné  dreviny:  ihličnaté,  listnaté, stromy a kríky.</w:t>
      </w:r>
    </w:p>
    <w:p w14:paraId="636007CA"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t xml:space="preserve">Byliny:  papraď  samčia,  jahoda  lesná,  machy,  lišajníky,  liečivé  byliny. </w:t>
      </w:r>
    </w:p>
    <w:p w14:paraId="7617BC0D"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t xml:space="preserve">Lesné  živočíchy:  srna  hôrna,  myšiak  hôrny,  ďateľ  </w:t>
      </w:r>
      <w:r>
        <w:rPr>
          <w:rFonts w:ascii="Times New Roman" w:hAnsi="Times New Roman"/>
          <w:sz w:val="24"/>
          <w:szCs w:val="24"/>
        </w:rPr>
        <w:t>veľký,  vretenica  obyčajná,  l</w:t>
      </w:r>
      <w:r w:rsidRPr="00FC494F">
        <w:rPr>
          <w:rFonts w:ascii="Times New Roman" w:hAnsi="Times New Roman"/>
          <w:sz w:val="24"/>
          <w:szCs w:val="24"/>
        </w:rPr>
        <w:t xml:space="preserve">ykožrút </w:t>
      </w:r>
    </w:p>
    <w:p w14:paraId="07963F9A"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t xml:space="preserve">smrekový a iné, v lese žijúce organizmy. </w:t>
      </w:r>
    </w:p>
    <w:p w14:paraId="2A12BA9B"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lastRenderedPageBreak/>
        <w:t xml:space="preserve">Huby:  jedovaté  (muchotrávka  zelená),  nejedlé  (hríb  satanský),  jedlé  (hríb  dubový). </w:t>
      </w:r>
    </w:p>
    <w:p w14:paraId="2B8DA6F9"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t>Potravové vzťahy medzi organizmami – potravové reťazce.</w:t>
      </w:r>
    </w:p>
    <w:p w14:paraId="744B700D"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t xml:space="preserve">Význam lesov, ich ochrana.   </w:t>
      </w:r>
    </w:p>
    <w:p w14:paraId="0D169B83" w14:textId="77777777" w:rsidR="00FC494F" w:rsidRPr="00FC494F" w:rsidRDefault="00FC494F" w:rsidP="00FC494F">
      <w:pPr>
        <w:spacing w:before="0" w:beforeAutospacing="0" w:after="0" w:afterAutospacing="0" w:line="360" w:lineRule="auto"/>
        <w:rPr>
          <w:rFonts w:ascii="Times New Roman" w:hAnsi="Times New Roman"/>
          <w:i/>
          <w:sz w:val="24"/>
          <w:szCs w:val="24"/>
        </w:rPr>
      </w:pPr>
      <w:r w:rsidRPr="00FC494F">
        <w:rPr>
          <w:rFonts w:ascii="Times New Roman" w:hAnsi="Times New Roman"/>
          <w:i/>
          <w:sz w:val="24"/>
          <w:szCs w:val="24"/>
        </w:rPr>
        <w:t>Vysokohorská vegetácia</w:t>
      </w:r>
    </w:p>
    <w:p w14:paraId="37589C93"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t>Význam a ochrana vysokohorskej vegetácie.</w:t>
      </w:r>
    </w:p>
    <w:p w14:paraId="5D7B7EC7" w14:textId="77777777" w:rsid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 xml:space="preserve">Charakteristickí  predstavitelia  rastlín  (machy,  lišajníky,  kosodrevina,  borievka  nízka, plesnivec alpínsky) a živočíchov (kamzík </w:t>
      </w:r>
      <w:proofErr w:type="spellStart"/>
      <w:r w:rsidRPr="00FC494F">
        <w:rPr>
          <w:rFonts w:ascii="Times New Roman" w:hAnsi="Times New Roman"/>
          <w:sz w:val="24"/>
          <w:szCs w:val="24"/>
        </w:rPr>
        <w:t>vrchovský</w:t>
      </w:r>
      <w:proofErr w:type="spellEnd"/>
      <w:r w:rsidRPr="00FC494F">
        <w:rPr>
          <w:rFonts w:ascii="Times New Roman" w:hAnsi="Times New Roman"/>
          <w:sz w:val="24"/>
          <w:szCs w:val="24"/>
        </w:rPr>
        <w:t xml:space="preserve">, svišť </w:t>
      </w:r>
      <w:proofErr w:type="spellStart"/>
      <w:r w:rsidRPr="00FC494F">
        <w:rPr>
          <w:rFonts w:ascii="Times New Roman" w:hAnsi="Times New Roman"/>
          <w:sz w:val="24"/>
          <w:szCs w:val="24"/>
        </w:rPr>
        <w:t>vrchovský</w:t>
      </w:r>
      <w:proofErr w:type="spellEnd"/>
      <w:r w:rsidRPr="00FC494F">
        <w:rPr>
          <w:rFonts w:ascii="Times New Roman" w:hAnsi="Times New Roman"/>
          <w:sz w:val="24"/>
          <w:szCs w:val="24"/>
        </w:rPr>
        <w:t>, orol skalný).</w:t>
      </w:r>
    </w:p>
    <w:p w14:paraId="65BB8E27" w14:textId="77777777" w:rsidR="00FC494F" w:rsidRPr="00FC494F" w:rsidRDefault="00FC494F" w:rsidP="00FC494F">
      <w:pPr>
        <w:spacing w:before="0" w:beforeAutospacing="0" w:after="0" w:afterAutospacing="0" w:line="360" w:lineRule="auto"/>
        <w:rPr>
          <w:rFonts w:ascii="Times New Roman" w:hAnsi="Times New Roman"/>
          <w:b/>
          <w:sz w:val="24"/>
          <w:szCs w:val="24"/>
        </w:rPr>
      </w:pPr>
      <w:r w:rsidRPr="00FC494F">
        <w:rPr>
          <w:rFonts w:ascii="Times New Roman" w:hAnsi="Times New Roman"/>
          <w:b/>
          <w:sz w:val="24"/>
          <w:szCs w:val="24"/>
        </w:rPr>
        <w:t xml:space="preserve">Lúky a pasienky – spoločenstvo organizmov </w:t>
      </w:r>
    </w:p>
    <w:p w14:paraId="674963A7"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t>Ošetrovanie lúk a pasienkov, zúrodňovanie – ich význam.</w:t>
      </w:r>
    </w:p>
    <w:p w14:paraId="0580F6AE"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t xml:space="preserve">Vzájomný vzťah medzi rastlinami a živočíchmi.  </w:t>
      </w:r>
    </w:p>
    <w:p w14:paraId="3F843219" w14:textId="77777777" w:rsidR="00FC494F" w:rsidRPr="00FC494F" w:rsidRDefault="00FC494F" w:rsidP="00FC494F">
      <w:pPr>
        <w:spacing w:before="0" w:beforeAutospacing="0" w:after="0" w:afterAutospacing="0" w:line="360" w:lineRule="auto"/>
        <w:rPr>
          <w:rFonts w:ascii="Times New Roman" w:hAnsi="Times New Roman"/>
          <w:sz w:val="24"/>
          <w:szCs w:val="24"/>
        </w:rPr>
      </w:pPr>
      <w:r w:rsidRPr="00FC494F">
        <w:rPr>
          <w:rFonts w:ascii="Times New Roman" w:hAnsi="Times New Roman"/>
          <w:sz w:val="24"/>
          <w:szCs w:val="24"/>
        </w:rPr>
        <w:t xml:space="preserve">Rastliny: trávy, ďatelina lúčna, lúčne kvety. </w:t>
      </w:r>
    </w:p>
    <w:p w14:paraId="4D82CE76" w14:textId="77777777" w:rsid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Živočíchy: ovca domáca, tur domáci, jašterica obyčajná, koník lúčny, kobylka zelená, motýle, ovad hovädzí.</w:t>
      </w:r>
    </w:p>
    <w:p w14:paraId="2E37557E" w14:textId="77777777" w:rsidR="00FC494F" w:rsidRPr="00FC494F" w:rsidRDefault="00FC494F" w:rsidP="00FC494F">
      <w:pPr>
        <w:spacing w:before="0" w:beforeAutospacing="0" w:after="0" w:afterAutospacing="0" w:line="360" w:lineRule="auto"/>
        <w:jc w:val="both"/>
        <w:rPr>
          <w:rFonts w:ascii="Times New Roman" w:hAnsi="Times New Roman"/>
          <w:b/>
          <w:sz w:val="24"/>
          <w:szCs w:val="24"/>
        </w:rPr>
      </w:pPr>
      <w:r w:rsidRPr="00FC494F">
        <w:rPr>
          <w:rFonts w:ascii="Times New Roman" w:hAnsi="Times New Roman"/>
          <w:b/>
          <w:sz w:val="24"/>
          <w:szCs w:val="24"/>
        </w:rPr>
        <w:t xml:space="preserve">Polia </w:t>
      </w:r>
    </w:p>
    <w:p w14:paraId="1BD78756"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Pôda a jej význam pre človeka.</w:t>
      </w:r>
    </w:p>
    <w:p w14:paraId="366FA970"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Starostlivosť o pôdu. Ochrana pôdy.</w:t>
      </w:r>
    </w:p>
    <w:p w14:paraId="74C3F431"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 xml:space="preserve">Hospodársky  významné  rastliny:  obilniny,  okopaniny,  olejniny,  krmoviny. </w:t>
      </w:r>
    </w:p>
    <w:p w14:paraId="1C7BF915"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Buriny: pichliač roľný, nevädza poľná, pýr plazivý, vlčí mak a iné.</w:t>
      </w:r>
    </w:p>
    <w:p w14:paraId="5B0F6914"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 xml:space="preserve">Biologická  ochrana  rastlín,  chemická  ochrana  rastlín  –  ich  význam. </w:t>
      </w:r>
    </w:p>
    <w:p w14:paraId="793F04EC"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 xml:space="preserve">Živočíchy polí: zajac poľný, hraboš poľný, jarabica poľná, bažant obyčajný, škovránok poľný, </w:t>
      </w:r>
    </w:p>
    <w:p w14:paraId="01ACB7B7"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svrček poľný.</w:t>
      </w:r>
    </w:p>
    <w:p w14:paraId="5A10A332"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Škodcovia: pásavka zemiaková.</w:t>
      </w:r>
    </w:p>
    <w:p w14:paraId="4B51AC74" w14:textId="77777777" w:rsidR="00FC494F" w:rsidRPr="00FC494F" w:rsidRDefault="00FC494F" w:rsidP="00FC494F">
      <w:pPr>
        <w:spacing w:before="0" w:beforeAutospacing="0" w:after="0" w:afterAutospacing="0" w:line="360" w:lineRule="auto"/>
        <w:jc w:val="both"/>
        <w:rPr>
          <w:rFonts w:ascii="Times New Roman" w:hAnsi="Times New Roman"/>
          <w:b/>
          <w:sz w:val="24"/>
          <w:szCs w:val="24"/>
        </w:rPr>
      </w:pPr>
      <w:r w:rsidRPr="00FC494F">
        <w:rPr>
          <w:rFonts w:ascii="Times New Roman" w:hAnsi="Times New Roman"/>
          <w:b/>
          <w:sz w:val="24"/>
          <w:szCs w:val="24"/>
        </w:rPr>
        <w:t>Záhrady a sady</w:t>
      </w:r>
    </w:p>
    <w:p w14:paraId="1751AF37"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 xml:space="preserve">Vzťah medzi rastlinami a živočíchmi v spoločenstve záhrad a sadov, ich význam pre človeka. </w:t>
      </w:r>
    </w:p>
    <w:p w14:paraId="33BB98FD"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 xml:space="preserve">Záhrady  a sady  v rôznych  ročných  obdobiach.  Pestovanie  rastlín  a starostlivosť  o </w:t>
      </w:r>
      <w:proofErr w:type="spellStart"/>
      <w:r w:rsidRPr="00FC494F">
        <w:rPr>
          <w:rFonts w:ascii="Times New Roman" w:hAnsi="Times New Roman"/>
          <w:sz w:val="24"/>
          <w:szCs w:val="24"/>
        </w:rPr>
        <w:t>ne</w:t>
      </w:r>
      <w:proofErr w:type="spellEnd"/>
      <w:r w:rsidRPr="00FC494F">
        <w:rPr>
          <w:rFonts w:ascii="Times New Roman" w:hAnsi="Times New Roman"/>
          <w:sz w:val="24"/>
          <w:szCs w:val="24"/>
        </w:rPr>
        <w:t xml:space="preserve"> </w:t>
      </w:r>
    </w:p>
    <w:p w14:paraId="3EE8EABE" w14:textId="77777777" w:rsidR="00FC494F" w:rsidRP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 xml:space="preserve">v rôznych  ročných  obdobiach.  Zelenina,  ovocné  stromy,  kry  a </w:t>
      </w:r>
      <w:r>
        <w:rPr>
          <w:rFonts w:ascii="Times New Roman" w:hAnsi="Times New Roman"/>
          <w:sz w:val="24"/>
          <w:szCs w:val="24"/>
        </w:rPr>
        <w:t xml:space="preserve">byliny;  okrasné  stromy,  kry </w:t>
      </w:r>
      <w:r w:rsidRPr="00FC494F">
        <w:rPr>
          <w:rFonts w:ascii="Times New Roman" w:hAnsi="Times New Roman"/>
          <w:sz w:val="24"/>
          <w:szCs w:val="24"/>
        </w:rPr>
        <w:t>a kvety – jednoročné, dvojročné trvalky.</w:t>
      </w:r>
    </w:p>
    <w:p w14:paraId="088243C8" w14:textId="77777777" w:rsidR="00FC494F" w:rsidRDefault="00FC494F" w:rsidP="00FC494F">
      <w:pPr>
        <w:spacing w:before="0" w:beforeAutospacing="0" w:after="0" w:afterAutospacing="0" w:line="360" w:lineRule="auto"/>
        <w:jc w:val="both"/>
        <w:rPr>
          <w:rFonts w:ascii="Times New Roman" w:hAnsi="Times New Roman"/>
          <w:sz w:val="24"/>
          <w:szCs w:val="24"/>
        </w:rPr>
      </w:pPr>
      <w:r w:rsidRPr="00FC494F">
        <w:rPr>
          <w:rFonts w:ascii="Times New Roman" w:hAnsi="Times New Roman"/>
          <w:sz w:val="24"/>
          <w:szCs w:val="24"/>
        </w:rPr>
        <w:t>Najčastejšie  živočíchy:  krt  obyčajný,  jež  bledý,  hrdlička  záhr</w:t>
      </w:r>
      <w:r>
        <w:rPr>
          <w:rFonts w:ascii="Times New Roman" w:hAnsi="Times New Roman"/>
          <w:sz w:val="24"/>
          <w:szCs w:val="24"/>
        </w:rPr>
        <w:t xml:space="preserve">adná,  drozd  čierny,  sýkorka </w:t>
      </w:r>
      <w:r w:rsidRPr="00FC494F">
        <w:rPr>
          <w:rFonts w:ascii="Times New Roman" w:hAnsi="Times New Roman"/>
          <w:sz w:val="24"/>
          <w:szCs w:val="24"/>
        </w:rPr>
        <w:t>veľká,  vrabec  domový,  škorec  obyčajný,  mlynárik  kapustový</w:t>
      </w:r>
      <w:r>
        <w:rPr>
          <w:rFonts w:ascii="Times New Roman" w:hAnsi="Times New Roman"/>
          <w:sz w:val="24"/>
          <w:szCs w:val="24"/>
        </w:rPr>
        <w:t xml:space="preserve">,  chrúst  obyčajný,  obaľovač </w:t>
      </w:r>
      <w:r w:rsidRPr="00FC494F">
        <w:rPr>
          <w:rFonts w:ascii="Times New Roman" w:hAnsi="Times New Roman"/>
          <w:sz w:val="24"/>
          <w:szCs w:val="24"/>
        </w:rPr>
        <w:t>jablčný, slimák záhradný, dážďovka obyčajná. Opeľovače: včela medonosná, čmeľ zemný.</w:t>
      </w:r>
    </w:p>
    <w:p w14:paraId="086F1172" w14:textId="77777777" w:rsidR="00FC494F" w:rsidRPr="00FC494F" w:rsidRDefault="00FC494F" w:rsidP="00FC494F">
      <w:pPr>
        <w:keepNext/>
        <w:autoSpaceDE w:val="0"/>
        <w:autoSpaceDN w:val="0"/>
        <w:adjustRightInd w:val="0"/>
        <w:jc w:val="both"/>
        <w:rPr>
          <w:rFonts w:ascii="Times New Roman" w:hAnsi="Times New Roman"/>
          <w:b/>
          <w:bCs/>
          <w:sz w:val="24"/>
          <w:szCs w:val="24"/>
        </w:rPr>
      </w:pPr>
      <w:r w:rsidRPr="00FC494F">
        <w:rPr>
          <w:rFonts w:ascii="Times New Roman" w:hAnsi="Times New Roman"/>
          <w:b/>
          <w:sz w:val="24"/>
          <w:szCs w:val="24"/>
          <w:lang w:eastAsia="cs-CZ"/>
        </w:rPr>
        <w:lastRenderedPageBreak/>
        <w:t xml:space="preserve">4. </w:t>
      </w:r>
      <w:r w:rsidRPr="00FC494F">
        <w:rPr>
          <w:rFonts w:ascii="Times New Roman" w:hAnsi="Times New Roman"/>
          <w:b/>
          <w:bCs/>
          <w:sz w:val="24"/>
          <w:szCs w:val="24"/>
        </w:rPr>
        <w:t>METÓDY A FORMY PRÁCE</w:t>
      </w:r>
    </w:p>
    <w:p w14:paraId="27FD0853" w14:textId="77777777" w:rsidR="00FC494F" w:rsidRDefault="00FC494F" w:rsidP="00F16F6D">
      <w:pPr>
        <w:keepNext/>
        <w:autoSpaceDE w:val="0"/>
        <w:autoSpaceDN w:val="0"/>
        <w:adjustRightInd w:val="0"/>
        <w:spacing w:before="0" w:beforeAutospacing="0" w:after="0" w:afterAutospacing="0" w:line="360" w:lineRule="auto"/>
        <w:jc w:val="both"/>
        <w:rPr>
          <w:rFonts w:ascii="Times New Roman" w:hAnsi="Times New Roman"/>
          <w:b/>
          <w:bCs/>
          <w:sz w:val="24"/>
          <w:szCs w:val="24"/>
        </w:rPr>
      </w:pPr>
      <w:r w:rsidRPr="00FC494F">
        <w:rPr>
          <w:rFonts w:ascii="Times New Roman" w:hAnsi="Times New Roman"/>
          <w:sz w:val="24"/>
          <w:szCs w:val="24"/>
          <w:lang w:eastAsia="cs-CZ"/>
        </w:rPr>
        <w:t>V organizovaní vyučovacieho procesu je potrebné vychádzať z konkrétnej situácie,  dodržiavať pedagogicko-psychologické vekové osobitosti žiakov a zásady individuálneho prístupu k žiakom.</w:t>
      </w:r>
    </w:p>
    <w:p w14:paraId="31351DB0" w14:textId="77777777" w:rsidR="00F16F6D" w:rsidRPr="00F16F6D" w:rsidRDefault="00F16F6D" w:rsidP="00F16F6D">
      <w:pPr>
        <w:keepNext/>
        <w:autoSpaceDE w:val="0"/>
        <w:autoSpaceDN w:val="0"/>
        <w:adjustRightInd w:val="0"/>
        <w:spacing w:before="0" w:beforeAutospacing="0" w:after="0" w:afterAutospacing="0" w:line="360" w:lineRule="auto"/>
        <w:jc w:val="both"/>
        <w:rPr>
          <w:rFonts w:ascii="Times New Roman" w:hAnsi="Times New Roman"/>
          <w:b/>
          <w:bCs/>
          <w:sz w:val="24"/>
          <w:szCs w:val="24"/>
        </w:rPr>
      </w:pPr>
    </w:p>
    <w:p w14:paraId="5DC0B1FE" w14:textId="77777777" w:rsidR="00FC494F" w:rsidRPr="00FC494F" w:rsidRDefault="00FC494F" w:rsidP="00FC494F">
      <w:pPr>
        <w:spacing w:before="0" w:beforeAutospacing="0" w:after="0" w:afterAutospacing="0" w:line="360" w:lineRule="auto"/>
        <w:jc w:val="both"/>
        <w:rPr>
          <w:rFonts w:ascii="Times New Roman" w:hAnsi="Times New Roman"/>
          <w:b/>
          <w:sz w:val="24"/>
          <w:szCs w:val="24"/>
          <w:lang w:eastAsia="cs-CZ"/>
        </w:rPr>
      </w:pPr>
      <w:r w:rsidRPr="00FC494F">
        <w:rPr>
          <w:rFonts w:ascii="Times New Roman" w:hAnsi="Times New Roman"/>
          <w:b/>
          <w:sz w:val="24"/>
          <w:szCs w:val="24"/>
          <w:lang w:eastAsia="cs-CZ"/>
        </w:rPr>
        <w:t>Metódy vyučovacieho procesu:</w:t>
      </w:r>
    </w:p>
    <w:p w14:paraId="44793AEF" w14:textId="77777777" w:rsidR="00FC494F" w:rsidRPr="00FC494F" w:rsidRDefault="00FC494F" w:rsidP="00FD49A0">
      <w:pPr>
        <w:numPr>
          <w:ilvl w:val="0"/>
          <w:numId w:val="35"/>
        </w:numPr>
        <w:spacing w:before="0" w:beforeAutospacing="0" w:after="0" w:afterAutospacing="0" w:line="360" w:lineRule="auto"/>
        <w:jc w:val="both"/>
        <w:rPr>
          <w:rFonts w:ascii="Times New Roman" w:hAnsi="Times New Roman"/>
          <w:b/>
          <w:sz w:val="24"/>
          <w:szCs w:val="24"/>
          <w:lang w:eastAsia="cs-CZ"/>
        </w:rPr>
      </w:pPr>
      <w:r w:rsidRPr="00FC494F">
        <w:rPr>
          <w:rFonts w:ascii="Times New Roman" w:hAnsi="Times New Roman"/>
          <w:b/>
          <w:sz w:val="24"/>
          <w:szCs w:val="24"/>
          <w:lang w:eastAsia="cs-CZ"/>
        </w:rPr>
        <w:t>motivačné</w:t>
      </w:r>
    </w:p>
    <w:p w14:paraId="79D6BE9C" w14:textId="77777777" w:rsidR="00FC494F" w:rsidRPr="00FC494F" w:rsidRDefault="00FC494F" w:rsidP="00FD49A0">
      <w:pPr>
        <w:numPr>
          <w:ilvl w:val="0"/>
          <w:numId w:val="35"/>
        </w:numPr>
        <w:spacing w:before="0" w:beforeAutospacing="0" w:after="0" w:afterAutospacing="0" w:line="360" w:lineRule="auto"/>
        <w:jc w:val="both"/>
        <w:rPr>
          <w:rFonts w:ascii="Times New Roman" w:hAnsi="Times New Roman"/>
          <w:b/>
          <w:sz w:val="24"/>
          <w:szCs w:val="24"/>
          <w:lang w:eastAsia="cs-CZ"/>
        </w:rPr>
      </w:pPr>
      <w:r w:rsidRPr="00FC494F">
        <w:rPr>
          <w:rFonts w:ascii="Times New Roman" w:hAnsi="Times New Roman"/>
          <w:b/>
          <w:sz w:val="24"/>
          <w:szCs w:val="24"/>
          <w:lang w:eastAsia="cs-CZ"/>
        </w:rPr>
        <w:t xml:space="preserve">expozičné </w:t>
      </w:r>
    </w:p>
    <w:p w14:paraId="3E5B5411" w14:textId="77777777" w:rsidR="00FC494F" w:rsidRPr="00FC494F" w:rsidRDefault="00FC494F" w:rsidP="00FC494F">
      <w:pPr>
        <w:spacing w:before="0" w:beforeAutospacing="0" w:after="0" w:afterAutospacing="0" w:line="360" w:lineRule="auto"/>
        <w:ind w:left="720"/>
        <w:jc w:val="both"/>
        <w:rPr>
          <w:rFonts w:ascii="Times New Roman" w:hAnsi="Times New Roman"/>
          <w:b/>
          <w:sz w:val="24"/>
          <w:szCs w:val="24"/>
          <w:lang w:eastAsia="cs-CZ"/>
        </w:rPr>
      </w:pPr>
      <w:r w:rsidRPr="00FC494F">
        <w:rPr>
          <w:rFonts w:ascii="Times New Roman" w:hAnsi="Times New Roman"/>
          <w:sz w:val="24"/>
          <w:szCs w:val="24"/>
          <w:lang w:eastAsia="cs-CZ"/>
        </w:rPr>
        <w:t>monologické – vysvetľovanie, opis, inštruktáž</w:t>
      </w:r>
    </w:p>
    <w:p w14:paraId="50B4F182" w14:textId="77777777" w:rsidR="00FC494F" w:rsidRPr="00FC494F" w:rsidRDefault="00FC494F" w:rsidP="00FC494F">
      <w:pPr>
        <w:spacing w:before="0" w:beforeAutospacing="0" w:after="0" w:afterAutospacing="0" w:line="360" w:lineRule="auto"/>
        <w:ind w:left="720"/>
        <w:jc w:val="both"/>
        <w:rPr>
          <w:rFonts w:ascii="Times New Roman" w:hAnsi="Times New Roman"/>
          <w:sz w:val="24"/>
          <w:szCs w:val="24"/>
          <w:lang w:eastAsia="cs-CZ"/>
        </w:rPr>
      </w:pPr>
      <w:r w:rsidRPr="00FC494F">
        <w:rPr>
          <w:rFonts w:ascii="Times New Roman" w:hAnsi="Times New Roman"/>
          <w:sz w:val="24"/>
          <w:szCs w:val="24"/>
          <w:lang w:eastAsia="cs-CZ"/>
        </w:rPr>
        <w:t>dialogické – rozhovor</w:t>
      </w:r>
    </w:p>
    <w:p w14:paraId="48A1E031" w14:textId="77777777" w:rsidR="00FC494F" w:rsidRPr="00FC494F" w:rsidRDefault="00FC494F" w:rsidP="00FC494F">
      <w:pPr>
        <w:spacing w:before="0" w:beforeAutospacing="0" w:after="0" w:afterAutospacing="0" w:line="360" w:lineRule="auto"/>
        <w:ind w:left="1843" w:hanging="1123"/>
        <w:jc w:val="both"/>
        <w:rPr>
          <w:rFonts w:ascii="Times New Roman" w:hAnsi="Times New Roman"/>
          <w:sz w:val="24"/>
          <w:szCs w:val="24"/>
          <w:lang w:eastAsia="cs-CZ"/>
        </w:rPr>
      </w:pPr>
      <w:r w:rsidRPr="00FC494F">
        <w:rPr>
          <w:rFonts w:ascii="Times New Roman" w:hAnsi="Times New Roman"/>
          <w:sz w:val="24"/>
          <w:szCs w:val="24"/>
          <w:lang w:eastAsia="cs-CZ"/>
        </w:rPr>
        <w:t xml:space="preserve">         názorno-demonštračné (pozorovanie, ilustrovanie, demonštrovanie-</w:t>
      </w:r>
    </w:p>
    <w:p w14:paraId="05229B16" w14:textId="77777777" w:rsidR="00FC494F" w:rsidRPr="00FC494F" w:rsidRDefault="00FC494F" w:rsidP="00FC494F">
      <w:pPr>
        <w:spacing w:before="0" w:beforeAutospacing="0" w:after="0" w:afterAutospacing="0" w:line="360" w:lineRule="auto"/>
        <w:ind w:left="1843" w:hanging="1123"/>
        <w:jc w:val="both"/>
        <w:rPr>
          <w:rFonts w:ascii="Times New Roman" w:hAnsi="Times New Roman"/>
          <w:sz w:val="24"/>
          <w:szCs w:val="24"/>
          <w:lang w:eastAsia="cs-CZ"/>
        </w:rPr>
      </w:pPr>
      <w:r w:rsidRPr="00FC494F">
        <w:rPr>
          <w:rFonts w:ascii="Times New Roman" w:hAnsi="Times New Roman"/>
          <w:sz w:val="24"/>
          <w:szCs w:val="24"/>
          <w:lang w:eastAsia="cs-CZ"/>
        </w:rPr>
        <w:t xml:space="preserve">           od demonštrovania skutočných predmetov až po demonštrovanie </w:t>
      </w:r>
    </w:p>
    <w:p w14:paraId="1BA441F5" w14:textId="77777777" w:rsidR="00FC494F" w:rsidRPr="00FC494F" w:rsidRDefault="00FC494F" w:rsidP="00FC494F">
      <w:pPr>
        <w:spacing w:before="0" w:beforeAutospacing="0" w:after="0" w:afterAutospacing="0" w:line="360" w:lineRule="auto"/>
        <w:ind w:left="1843" w:hanging="1123"/>
        <w:jc w:val="both"/>
        <w:rPr>
          <w:rFonts w:ascii="Times New Roman" w:hAnsi="Times New Roman"/>
          <w:sz w:val="24"/>
          <w:szCs w:val="24"/>
          <w:lang w:eastAsia="cs-CZ"/>
        </w:rPr>
      </w:pPr>
      <w:r w:rsidRPr="00FC494F">
        <w:rPr>
          <w:rFonts w:ascii="Times New Roman" w:hAnsi="Times New Roman"/>
          <w:sz w:val="24"/>
          <w:szCs w:val="24"/>
          <w:lang w:eastAsia="cs-CZ"/>
        </w:rPr>
        <w:t xml:space="preserve">                      názorných pomôcok, pokusov a audiovizuálnej techniky)</w:t>
      </w:r>
    </w:p>
    <w:p w14:paraId="078318DE" w14:textId="77777777" w:rsidR="00FC494F" w:rsidRPr="00FC494F" w:rsidRDefault="00FC494F" w:rsidP="00FC494F">
      <w:pPr>
        <w:spacing w:before="0" w:beforeAutospacing="0" w:after="0" w:afterAutospacing="0" w:line="360" w:lineRule="auto"/>
        <w:ind w:left="1843" w:hanging="1123"/>
        <w:jc w:val="both"/>
        <w:rPr>
          <w:rFonts w:ascii="Times New Roman" w:hAnsi="Times New Roman"/>
          <w:sz w:val="24"/>
          <w:szCs w:val="24"/>
          <w:lang w:eastAsia="cs-CZ"/>
        </w:rPr>
      </w:pPr>
      <w:r w:rsidRPr="00FC494F">
        <w:rPr>
          <w:rFonts w:ascii="Times New Roman" w:hAnsi="Times New Roman"/>
          <w:sz w:val="24"/>
          <w:szCs w:val="24"/>
          <w:lang w:eastAsia="cs-CZ"/>
        </w:rPr>
        <w:t xml:space="preserve">         praktické – manipulácie s predmetmi, frontálne laboratórne pokusy</w:t>
      </w:r>
    </w:p>
    <w:p w14:paraId="4B5DAD5A" w14:textId="77777777" w:rsidR="00FC494F" w:rsidRPr="00FC494F" w:rsidRDefault="00FC494F" w:rsidP="00FD49A0">
      <w:pPr>
        <w:numPr>
          <w:ilvl w:val="0"/>
          <w:numId w:val="35"/>
        </w:numPr>
        <w:spacing w:before="0" w:beforeAutospacing="0" w:after="0" w:afterAutospacing="0" w:line="360" w:lineRule="auto"/>
        <w:jc w:val="both"/>
        <w:rPr>
          <w:rFonts w:ascii="Times New Roman" w:hAnsi="Times New Roman"/>
          <w:b/>
          <w:sz w:val="24"/>
          <w:szCs w:val="24"/>
          <w:lang w:eastAsia="cs-CZ"/>
        </w:rPr>
      </w:pPr>
      <w:r w:rsidRPr="00FC494F">
        <w:rPr>
          <w:rFonts w:ascii="Times New Roman" w:hAnsi="Times New Roman"/>
          <w:b/>
          <w:sz w:val="24"/>
          <w:szCs w:val="24"/>
          <w:lang w:eastAsia="cs-CZ"/>
        </w:rPr>
        <w:t xml:space="preserve">fixačné </w:t>
      </w:r>
    </w:p>
    <w:p w14:paraId="63D03214" w14:textId="77777777" w:rsidR="00FC494F" w:rsidRPr="00FC494F" w:rsidRDefault="00FC494F" w:rsidP="00FD49A0">
      <w:pPr>
        <w:numPr>
          <w:ilvl w:val="0"/>
          <w:numId w:val="35"/>
        </w:numPr>
        <w:spacing w:before="0" w:beforeAutospacing="0" w:after="0" w:afterAutospacing="0" w:line="360" w:lineRule="auto"/>
        <w:jc w:val="both"/>
        <w:rPr>
          <w:rFonts w:ascii="Times New Roman" w:hAnsi="Times New Roman"/>
          <w:b/>
          <w:sz w:val="24"/>
          <w:szCs w:val="24"/>
          <w:lang w:eastAsia="cs-CZ"/>
        </w:rPr>
      </w:pPr>
      <w:r w:rsidRPr="00FC494F">
        <w:rPr>
          <w:rFonts w:ascii="Times New Roman" w:hAnsi="Times New Roman"/>
          <w:b/>
          <w:sz w:val="24"/>
          <w:szCs w:val="24"/>
          <w:lang w:eastAsia="cs-CZ"/>
        </w:rPr>
        <w:t>diagnostické a klasifikačné</w:t>
      </w:r>
    </w:p>
    <w:p w14:paraId="451E280B" w14:textId="77777777" w:rsidR="00FC494F" w:rsidRPr="00FC494F" w:rsidRDefault="00FC494F" w:rsidP="00FC494F">
      <w:pPr>
        <w:spacing w:before="0" w:beforeAutospacing="0" w:after="0" w:afterAutospacing="0" w:line="360" w:lineRule="auto"/>
        <w:ind w:left="720"/>
        <w:jc w:val="both"/>
        <w:rPr>
          <w:rFonts w:ascii="Times New Roman" w:hAnsi="Times New Roman"/>
          <w:sz w:val="24"/>
          <w:szCs w:val="24"/>
          <w:lang w:eastAsia="cs-CZ"/>
        </w:rPr>
      </w:pPr>
      <w:r w:rsidRPr="00FC494F">
        <w:rPr>
          <w:rFonts w:ascii="Times New Roman" w:hAnsi="Times New Roman"/>
          <w:sz w:val="24"/>
          <w:szCs w:val="24"/>
          <w:lang w:eastAsia="cs-CZ"/>
        </w:rPr>
        <w:t>skúšanie ústne, písomné a praktické</w:t>
      </w:r>
    </w:p>
    <w:p w14:paraId="30F314B9"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p>
    <w:p w14:paraId="786ED82B" w14:textId="77777777" w:rsidR="00FC494F" w:rsidRPr="00FC494F" w:rsidRDefault="00FC494F" w:rsidP="00FC494F">
      <w:pPr>
        <w:spacing w:before="0" w:beforeAutospacing="0" w:after="0" w:afterAutospacing="0" w:line="360" w:lineRule="auto"/>
        <w:jc w:val="both"/>
        <w:rPr>
          <w:rFonts w:ascii="Times New Roman" w:hAnsi="Times New Roman"/>
          <w:b/>
          <w:sz w:val="24"/>
          <w:szCs w:val="24"/>
          <w:lang w:eastAsia="cs-CZ"/>
        </w:rPr>
      </w:pPr>
      <w:r w:rsidRPr="00FC494F">
        <w:rPr>
          <w:rFonts w:ascii="Times New Roman" w:hAnsi="Times New Roman"/>
          <w:b/>
          <w:sz w:val="24"/>
          <w:szCs w:val="24"/>
          <w:lang w:eastAsia="cs-CZ"/>
        </w:rPr>
        <w:t>M</w:t>
      </w:r>
      <w:r w:rsidR="00F16F6D">
        <w:rPr>
          <w:rFonts w:ascii="Times New Roman" w:hAnsi="Times New Roman"/>
          <w:b/>
          <w:sz w:val="24"/>
          <w:szCs w:val="24"/>
          <w:lang w:eastAsia="cs-CZ"/>
        </w:rPr>
        <w:t>etódy konkretizácie všeobecno-</w:t>
      </w:r>
      <w:r w:rsidRPr="00FC494F">
        <w:rPr>
          <w:rFonts w:ascii="Times New Roman" w:hAnsi="Times New Roman"/>
          <w:b/>
          <w:sz w:val="24"/>
          <w:szCs w:val="24"/>
          <w:lang w:eastAsia="cs-CZ"/>
        </w:rPr>
        <w:t>didaktických metód vo vyučovacom procese:</w:t>
      </w:r>
    </w:p>
    <w:p w14:paraId="4F67D717" w14:textId="77777777" w:rsidR="00FC494F" w:rsidRPr="00FC494F" w:rsidRDefault="00FC494F" w:rsidP="00FC494F">
      <w:pPr>
        <w:autoSpaceDE w:val="0"/>
        <w:autoSpaceDN w:val="0"/>
        <w:adjustRightInd w:val="0"/>
        <w:spacing w:before="0" w:beforeAutospacing="0" w:after="0" w:afterAutospacing="0" w:line="360" w:lineRule="auto"/>
        <w:jc w:val="both"/>
        <w:rPr>
          <w:rFonts w:ascii="Times New Roman" w:hAnsi="Times New Roman"/>
          <w:sz w:val="24"/>
          <w:szCs w:val="24"/>
        </w:rPr>
      </w:pPr>
      <w:r w:rsidRPr="00FC494F">
        <w:rPr>
          <w:rFonts w:ascii="Times New Roman" w:hAnsi="Times New Roman"/>
          <w:bCs/>
          <w:sz w:val="24"/>
          <w:szCs w:val="24"/>
        </w:rPr>
        <w:t xml:space="preserve">- metóda výkladu, </w:t>
      </w:r>
    </w:p>
    <w:p w14:paraId="5DB375BB" w14:textId="77777777" w:rsidR="00FC494F" w:rsidRPr="00FC494F" w:rsidRDefault="00FC494F" w:rsidP="00FC494F">
      <w:pPr>
        <w:autoSpaceDE w:val="0"/>
        <w:autoSpaceDN w:val="0"/>
        <w:adjustRightInd w:val="0"/>
        <w:spacing w:before="0" w:beforeAutospacing="0" w:after="0" w:afterAutospacing="0" w:line="360" w:lineRule="auto"/>
        <w:jc w:val="both"/>
        <w:rPr>
          <w:rFonts w:ascii="Times New Roman" w:hAnsi="Times New Roman"/>
          <w:sz w:val="24"/>
          <w:szCs w:val="24"/>
        </w:rPr>
      </w:pPr>
      <w:r w:rsidRPr="00FC494F">
        <w:rPr>
          <w:rFonts w:ascii="Times New Roman" w:hAnsi="Times New Roman"/>
          <w:bCs/>
          <w:sz w:val="24"/>
          <w:szCs w:val="24"/>
        </w:rPr>
        <w:t>- metóda demonštrovania a pozorovania,</w:t>
      </w:r>
    </w:p>
    <w:p w14:paraId="48B861BF" w14:textId="77777777" w:rsidR="00FC494F" w:rsidRPr="00FC494F" w:rsidRDefault="00FC494F" w:rsidP="00FC494F">
      <w:pPr>
        <w:autoSpaceDE w:val="0"/>
        <w:autoSpaceDN w:val="0"/>
        <w:adjustRightInd w:val="0"/>
        <w:spacing w:before="0" w:beforeAutospacing="0" w:after="0" w:afterAutospacing="0" w:line="360" w:lineRule="auto"/>
        <w:jc w:val="both"/>
        <w:rPr>
          <w:rFonts w:ascii="Times New Roman" w:hAnsi="Times New Roman"/>
          <w:sz w:val="24"/>
          <w:szCs w:val="24"/>
        </w:rPr>
      </w:pPr>
      <w:r w:rsidRPr="00FC494F">
        <w:rPr>
          <w:rFonts w:ascii="Times New Roman" w:hAnsi="Times New Roman"/>
          <w:bCs/>
          <w:sz w:val="24"/>
          <w:szCs w:val="24"/>
        </w:rPr>
        <w:t>- metóda riešenia úloh,</w:t>
      </w:r>
    </w:p>
    <w:p w14:paraId="648ABBEB" w14:textId="77777777" w:rsidR="00FC494F" w:rsidRPr="00FC494F" w:rsidRDefault="00FC494F" w:rsidP="00FC494F">
      <w:pPr>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 metóda rozhovoru,</w:t>
      </w:r>
    </w:p>
    <w:p w14:paraId="395816EA"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bCs/>
          <w:sz w:val="24"/>
          <w:szCs w:val="24"/>
        </w:rPr>
        <w:t>- situačná metóda.</w:t>
      </w:r>
    </w:p>
    <w:p w14:paraId="0373E21B" w14:textId="77777777" w:rsidR="00FC494F" w:rsidRPr="00FC494F" w:rsidRDefault="00FC494F" w:rsidP="00FC494F">
      <w:pPr>
        <w:spacing w:before="0" w:beforeAutospacing="0" w:after="0" w:afterAutospacing="0" w:line="360" w:lineRule="auto"/>
        <w:jc w:val="both"/>
        <w:rPr>
          <w:rFonts w:ascii="Times New Roman" w:hAnsi="Times New Roman"/>
          <w:i/>
          <w:sz w:val="24"/>
          <w:szCs w:val="24"/>
          <w:lang w:eastAsia="cs-CZ"/>
        </w:rPr>
      </w:pPr>
    </w:p>
    <w:p w14:paraId="0FB5EA25" w14:textId="77777777" w:rsidR="00FC494F" w:rsidRPr="00FC494F" w:rsidRDefault="00FC494F" w:rsidP="00FC494F">
      <w:pPr>
        <w:spacing w:before="0" w:beforeAutospacing="0" w:after="0" w:afterAutospacing="0" w:line="360" w:lineRule="auto"/>
        <w:rPr>
          <w:rFonts w:ascii="Times New Roman" w:hAnsi="Times New Roman"/>
          <w:b/>
          <w:sz w:val="24"/>
          <w:szCs w:val="24"/>
          <w:lang w:eastAsia="cs-CZ"/>
        </w:rPr>
      </w:pPr>
      <w:r w:rsidRPr="00FC494F">
        <w:rPr>
          <w:rFonts w:ascii="Times New Roman" w:hAnsi="Times New Roman"/>
          <w:b/>
          <w:sz w:val="24"/>
          <w:szCs w:val="24"/>
          <w:lang w:eastAsia="cs-CZ"/>
        </w:rPr>
        <w:t>Formy:</w:t>
      </w:r>
    </w:p>
    <w:p w14:paraId="50E45A18" w14:textId="77777777" w:rsidR="00FC494F" w:rsidRPr="00FC494F" w:rsidRDefault="00FC494F" w:rsidP="00FC494F">
      <w:pPr>
        <w:autoSpaceDE w:val="0"/>
        <w:autoSpaceDN w:val="0"/>
        <w:adjustRightInd w:val="0"/>
        <w:spacing w:before="0" w:beforeAutospacing="0" w:after="0" w:afterAutospacing="0" w:line="360" w:lineRule="auto"/>
        <w:rPr>
          <w:rFonts w:ascii="Times New Roman" w:hAnsi="Times New Roman"/>
          <w:iCs/>
          <w:sz w:val="24"/>
          <w:szCs w:val="24"/>
        </w:rPr>
      </w:pPr>
      <w:r w:rsidRPr="00FC494F">
        <w:rPr>
          <w:rFonts w:ascii="Times New Roman" w:hAnsi="Times New Roman"/>
          <w:iCs/>
          <w:sz w:val="24"/>
          <w:szCs w:val="24"/>
        </w:rPr>
        <w:t xml:space="preserve">-individuálna, skupinová a tímová práca žiakov, </w:t>
      </w:r>
    </w:p>
    <w:p w14:paraId="63611D96" w14:textId="77777777" w:rsidR="00FC494F" w:rsidRPr="00FC494F" w:rsidRDefault="00FC494F" w:rsidP="00FC494F">
      <w:pPr>
        <w:autoSpaceDE w:val="0"/>
        <w:autoSpaceDN w:val="0"/>
        <w:adjustRightInd w:val="0"/>
        <w:spacing w:before="0" w:beforeAutospacing="0" w:after="0" w:afterAutospacing="0" w:line="360" w:lineRule="auto"/>
        <w:rPr>
          <w:rFonts w:ascii="Times New Roman" w:hAnsi="Times New Roman"/>
          <w:iCs/>
          <w:sz w:val="24"/>
          <w:szCs w:val="24"/>
        </w:rPr>
      </w:pPr>
      <w:r w:rsidRPr="00FC494F">
        <w:rPr>
          <w:rFonts w:ascii="Times New Roman" w:hAnsi="Times New Roman"/>
          <w:iCs/>
          <w:sz w:val="24"/>
          <w:szCs w:val="24"/>
        </w:rPr>
        <w:t>-vychádzky, exkurzie, návšteva  a besedy s odborníkmi.</w:t>
      </w:r>
    </w:p>
    <w:p w14:paraId="1FB8FFA7" w14:textId="77777777" w:rsidR="00FC494F" w:rsidRPr="00FC494F" w:rsidRDefault="00FC494F" w:rsidP="00FC494F">
      <w:pPr>
        <w:autoSpaceDE w:val="0"/>
        <w:autoSpaceDN w:val="0"/>
        <w:adjustRightInd w:val="0"/>
        <w:spacing w:before="0" w:beforeAutospacing="0" w:after="0" w:afterAutospacing="0" w:line="360" w:lineRule="auto"/>
        <w:jc w:val="both"/>
        <w:rPr>
          <w:rFonts w:ascii="Times New Roman" w:hAnsi="Times New Roman"/>
          <w:iCs/>
          <w:sz w:val="24"/>
          <w:szCs w:val="24"/>
        </w:rPr>
      </w:pPr>
      <w:r w:rsidRPr="00FC494F">
        <w:rPr>
          <w:rFonts w:ascii="Times New Roman" w:hAnsi="Times New Roman"/>
          <w:iCs/>
          <w:sz w:val="24"/>
          <w:szCs w:val="24"/>
        </w:rPr>
        <w:t>I napriek prenikaniu nových organizačných foriem i do ZŠ (rôzne systémy alternatívneho vyučovania) vyučovacia hodina zostáva ťažiskom edukačnej práce v prírodovedných predmetoch ZŠ</w:t>
      </w:r>
      <w:r w:rsidR="003341BA">
        <w:rPr>
          <w:rFonts w:ascii="Times New Roman" w:hAnsi="Times New Roman"/>
          <w:iCs/>
          <w:sz w:val="24"/>
          <w:szCs w:val="24"/>
        </w:rPr>
        <w:t>.</w:t>
      </w:r>
    </w:p>
    <w:p w14:paraId="17345C53" w14:textId="77777777" w:rsidR="00FC494F" w:rsidRPr="00FC494F" w:rsidRDefault="00FC494F" w:rsidP="00FC494F">
      <w:pPr>
        <w:autoSpaceDE w:val="0"/>
        <w:autoSpaceDN w:val="0"/>
        <w:adjustRightInd w:val="0"/>
        <w:spacing w:before="0" w:beforeAutospacing="0" w:after="0" w:afterAutospacing="0" w:line="360" w:lineRule="auto"/>
        <w:rPr>
          <w:rFonts w:ascii="Times New Roman" w:hAnsi="Times New Roman"/>
          <w:b/>
          <w:bCs/>
          <w:sz w:val="24"/>
          <w:szCs w:val="24"/>
        </w:rPr>
      </w:pPr>
      <w:r w:rsidRPr="00FC494F">
        <w:rPr>
          <w:rFonts w:ascii="Times New Roman" w:hAnsi="Times New Roman"/>
          <w:b/>
          <w:bCs/>
          <w:sz w:val="24"/>
          <w:szCs w:val="24"/>
        </w:rPr>
        <w:t>5. POŽIADAVKY NA VÝSTUP</w:t>
      </w:r>
    </w:p>
    <w:p w14:paraId="4EC68789"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
          <w:bCs/>
          <w:sz w:val="24"/>
          <w:szCs w:val="24"/>
        </w:rPr>
      </w:pPr>
      <w:r w:rsidRPr="00FC494F">
        <w:rPr>
          <w:rFonts w:ascii="Times New Roman" w:hAnsi="Times New Roman"/>
          <w:b/>
          <w:bCs/>
          <w:sz w:val="24"/>
          <w:szCs w:val="24"/>
        </w:rPr>
        <w:t>Žiak sa naučí:</w:t>
      </w:r>
    </w:p>
    <w:p w14:paraId="314A7321"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
          <w:bCs/>
          <w:sz w:val="24"/>
          <w:szCs w:val="24"/>
        </w:rPr>
      </w:pPr>
      <w:r w:rsidRPr="00FC494F">
        <w:rPr>
          <w:rFonts w:ascii="Times New Roman" w:hAnsi="Times New Roman"/>
          <w:b/>
          <w:bCs/>
          <w:sz w:val="24"/>
          <w:szCs w:val="24"/>
        </w:rPr>
        <w:lastRenderedPageBreak/>
        <w:t>Príroda a jej prírodné deje</w:t>
      </w:r>
    </w:p>
    <w:p w14:paraId="102F8318"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Rozmanitosť a život organizmov.</w:t>
      </w:r>
    </w:p>
    <w:p w14:paraId="09C4FBD9"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Vedieť vymenovať hlavné skupiny organizmov v prírode, popísať ich znaky – baktérie, huby, rastliny, živočíchy.</w:t>
      </w:r>
      <w:r w:rsidR="00F16F6D">
        <w:rPr>
          <w:rFonts w:ascii="Times New Roman" w:hAnsi="Times New Roman"/>
          <w:bCs/>
          <w:sz w:val="24"/>
          <w:szCs w:val="24"/>
        </w:rPr>
        <w:t xml:space="preserve"> </w:t>
      </w:r>
      <w:r w:rsidRPr="00FC494F">
        <w:rPr>
          <w:rFonts w:ascii="Times New Roman" w:hAnsi="Times New Roman"/>
          <w:bCs/>
          <w:sz w:val="24"/>
          <w:szCs w:val="24"/>
        </w:rPr>
        <w:t>Dokáže charakterizovať, čo je životné prostredie, vie popísať  jeho vplyv na živé organizmy.</w:t>
      </w:r>
    </w:p>
    <w:p w14:paraId="64FE7C49"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
          <w:bCs/>
          <w:sz w:val="24"/>
          <w:szCs w:val="24"/>
        </w:rPr>
      </w:pPr>
      <w:r w:rsidRPr="00FC494F">
        <w:rPr>
          <w:rFonts w:ascii="Times New Roman" w:hAnsi="Times New Roman"/>
          <w:b/>
          <w:bCs/>
          <w:sz w:val="24"/>
          <w:szCs w:val="24"/>
        </w:rPr>
        <w:t>Voda ako životné prostredie</w:t>
      </w:r>
    </w:p>
    <w:p w14:paraId="11F2EF2A"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Vie vysvetliť   závislosť organizmov od prostredia v ktorom žijú.</w:t>
      </w:r>
    </w:p>
    <w:p w14:paraId="2FCDCE4A"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Uvedomovať si význam vody pre život rastlín, živočíchov a človeka.</w:t>
      </w:r>
    </w:p>
    <w:p w14:paraId="056FB0EC"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Zdroje znečisťovania vôd. Ochrana vôd, najmä zdrojov pitnej vody.</w:t>
      </w:r>
    </w:p>
    <w:p w14:paraId="28E2FE84"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Vie vymenovať a stručne opísať:</w:t>
      </w:r>
    </w:p>
    <w:p w14:paraId="274ACAF2"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u w:val="single"/>
        </w:rPr>
        <w:t xml:space="preserve">Živočíchy a rastliny stojatých vôd </w:t>
      </w:r>
      <w:r w:rsidRPr="00FC494F">
        <w:rPr>
          <w:rFonts w:ascii="Times New Roman" w:hAnsi="Times New Roman"/>
          <w:bCs/>
          <w:sz w:val="24"/>
          <w:szCs w:val="24"/>
        </w:rPr>
        <w:t xml:space="preserve"> - močiarov, jazier, rybníkov a nádrží.</w:t>
      </w:r>
    </w:p>
    <w:p w14:paraId="7B587A35"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Rastliny stojatých vôd: pálka úzkolistá, lekno biele, žaburinka menšia.</w:t>
      </w:r>
    </w:p>
    <w:p w14:paraId="0C552A5C"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Živočíchy stojatých vôd: kapor obyčajný, mlok veľký, korytnačka bahenné, pijavica lekárska, larvy komárov.</w:t>
      </w:r>
    </w:p>
    <w:p w14:paraId="3A46BC80"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u w:val="single"/>
        </w:rPr>
        <w:t xml:space="preserve">Živočíchy tečúcich vôd: </w:t>
      </w:r>
      <w:r w:rsidRPr="00FC494F">
        <w:rPr>
          <w:rFonts w:ascii="Times New Roman" w:hAnsi="Times New Roman"/>
          <w:bCs/>
          <w:sz w:val="24"/>
          <w:szCs w:val="24"/>
        </w:rPr>
        <w:t>pstruh potočný, šťuka obyčajná, ostriež riečny, rak riečny.</w:t>
      </w:r>
    </w:p>
    <w:p w14:paraId="46BA535D"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u w:val="single"/>
        </w:rPr>
        <w:t xml:space="preserve">Rastliny a živočíchy brehov vôd: </w:t>
      </w:r>
      <w:r w:rsidRPr="00FC494F">
        <w:rPr>
          <w:rFonts w:ascii="Times New Roman" w:hAnsi="Times New Roman"/>
          <w:bCs/>
          <w:sz w:val="24"/>
          <w:szCs w:val="24"/>
        </w:rPr>
        <w:t>Najčastejšie rastliny: vŕba biela jelša lepkavá, záružlie močiarne, nezábudka močiarna.</w:t>
      </w:r>
    </w:p>
    <w:p w14:paraId="751D00F5"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Živočíchy: ondatra pižmová, kačica divá, užovka obyčajná, skokan hnedý, vážka ploská, komár piskľavý.</w:t>
      </w:r>
    </w:p>
    <w:p w14:paraId="74BA9F9A"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Chránené živočíchy: rosnička zelená, bocian biely.</w:t>
      </w:r>
    </w:p>
    <w:p w14:paraId="3689C6AA"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Pozorovanie predstaviteľov rastlín a živočíchov vo vodnom prostredí a pri vode v najbližšom okolí.</w:t>
      </w:r>
    </w:p>
    <w:p w14:paraId="5E973B00"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
          <w:bCs/>
          <w:sz w:val="24"/>
          <w:szCs w:val="24"/>
        </w:rPr>
      </w:pPr>
      <w:r w:rsidRPr="00FC494F">
        <w:rPr>
          <w:rFonts w:ascii="Times New Roman" w:hAnsi="Times New Roman"/>
          <w:b/>
          <w:bCs/>
          <w:sz w:val="24"/>
          <w:szCs w:val="24"/>
        </w:rPr>
        <w:t>Les – spoločenstvo organizmov</w:t>
      </w:r>
    </w:p>
    <w:p w14:paraId="6ABF67A2"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Chápe vzťahy medzi živými organizmami a životným prostredím v lese.</w:t>
      </w:r>
    </w:p>
    <w:p w14:paraId="4BF79CA0"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Les – hospodársky významné spoločenstvo organizmov.</w:t>
      </w:r>
    </w:p>
    <w:p w14:paraId="754079BE"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Dokáže  vymenovať a rozpoznávať:</w:t>
      </w:r>
    </w:p>
    <w:p w14:paraId="458B6323"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Lesné dreviny: ihličnaté, listnaté, stromy a kríky.</w:t>
      </w:r>
    </w:p>
    <w:p w14:paraId="0F670BF6"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Byliny: papraď samčia, jahoda lesná, machy, lišajníky, liečivé byliny.</w:t>
      </w:r>
    </w:p>
    <w:p w14:paraId="7F429276"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Vie pomenovať a charakterizovať:</w:t>
      </w:r>
    </w:p>
    <w:p w14:paraId="37F9BE9D"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Lesné živočíchy: srna hôrna, ropucha krátkonohá, ďateľ veľký, vretenica obyčajná, lykožrút smrekový a iné, v lese žijúce organizmy.</w:t>
      </w:r>
    </w:p>
    <w:p w14:paraId="03126FB8"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Dokáže rozpoznať podľa názorných obrázkov:</w:t>
      </w:r>
    </w:p>
    <w:p w14:paraId="7554A1C9"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Huby: jedovaté (muchotrávka zelená), nejedlé (hríb satanský), jedlé (hríb dubový).</w:t>
      </w:r>
    </w:p>
    <w:p w14:paraId="4ACF81D9"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Vie vysvetliť pojmy: Potravové vzťahy medzi organizmami – potravové reťazce.</w:t>
      </w:r>
    </w:p>
    <w:p w14:paraId="15B54CE8"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lastRenderedPageBreak/>
        <w:t>Naučí sa: Význam lesov, ich ochrana.</w:t>
      </w:r>
    </w:p>
    <w:p w14:paraId="67542969"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Na vychádzke do prírody vie, ako prebieha:</w:t>
      </w:r>
    </w:p>
    <w:p w14:paraId="22C585C6"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Pozorovanie v lese, poznávanie niektorých živočíchov, rastlín a iných organizmov žijúcich v lese.</w:t>
      </w:r>
    </w:p>
    <w:p w14:paraId="0EA9D499"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u w:val="single"/>
        </w:rPr>
        <w:t>Vysokohorská vegetácia</w:t>
      </w:r>
    </w:p>
    <w:p w14:paraId="244DB8FE"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Význam a ochrana vysokohorskej vegetácie.</w:t>
      </w:r>
    </w:p>
    <w:p w14:paraId="54BE9FB8"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Vie vymenovať a opísať:</w:t>
      </w:r>
    </w:p>
    <w:p w14:paraId="30023F92"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 xml:space="preserve">Charakteristickí predstavitelia rastlín (machy, lišajníky, kosodrevina, borievka nízka, plesnivec alpínsky) a živočíchov ( kamzík </w:t>
      </w:r>
      <w:proofErr w:type="spellStart"/>
      <w:r w:rsidRPr="00FC494F">
        <w:rPr>
          <w:rFonts w:ascii="Times New Roman" w:hAnsi="Times New Roman"/>
          <w:bCs/>
          <w:sz w:val="24"/>
          <w:szCs w:val="24"/>
        </w:rPr>
        <w:t>vrchovský</w:t>
      </w:r>
      <w:proofErr w:type="spellEnd"/>
      <w:r w:rsidRPr="00FC494F">
        <w:rPr>
          <w:rFonts w:ascii="Times New Roman" w:hAnsi="Times New Roman"/>
          <w:bCs/>
          <w:sz w:val="24"/>
          <w:szCs w:val="24"/>
        </w:rPr>
        <w:t xml:space="preserve">, svišť horský, </w:t>
      </w:r>
      <w:proofErr w:type="spellStart"/>
      <w:r w:rsidRPr="00FC494F">
        <w:rPr>
          <w:rFonts w:ascii="Times New Roman" w:hAnsi="Times New Roman"/>
          <w:bCs/>
          <w:sz w:val="24"/>
          <w:szCs w:val="24"/>
        </w:rPr>
        <w:t>orolo</w:t>
      </w:r>
      <w:proofErr w:type="spellEnd"/>
      <w:r w:rsidRPr="00FC494F">
        <w:rPr>
          <w:rFonts w:ascii="Times New Roman" w:hAnsi="Times New Roman"/>
          <w:bCs/>
          <w:sz w:val="24"/>
          <w:szCs w:val="24"/>
        </w:rPr>
        <w:t xml:space="preserve"> skalný).</w:t>
      </w:r>
    </w:p>
    <w:p w14:paraId="614D82D4"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
          <w:bCs/>
          <w:sz w:val="24"/>
          <w:szCs w:val="24"/>
        </w:rPr>
      </w:pPr>
      <w:r w:rsidRPr="00FC494F">
        <w:rPr>
          <w:rFonts w:ascii="Times New Roman" w:hAnsi="Times New Roman"/>
          <w:b/>
          <w:bCs/>
          <w:sz w:val="24"/>
          <w:szCs w:val="24"/>
        </w:rPr>
        <w:t>Lúky a pasienky – spoločenstvo organizmov</w:t>
      </w:r>
    </w:p>
    <w:p w14:paraId="75A0E118"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Ošetrovanie lúk a pasienkov, zúrodňovanie – vie vysvetliť ich význam.</w:t>
      </w:r>
    </w:p>
    <w:p w14:paraId="37E84D01"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Chápe vzájomný vzťah medzi rastlinami a živočíchmi.</w:t>
      </w:r>
    </w:p>
    <w:p w14:paraId="65DEFFCB"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Dokáže rozoznávať a stručne charakterizovať:</w:t>
      </w:r>
    </w:p>
    <w:p w14:paraId="3708062F"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Rastliny: trávy, ďatelina lúčna, lúčne kvety.</w:t>
      </w:r>
    </w:p>
    <w:p w14:paraId="49E20114"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Živočíchy: ovca domáca, tur domáci, jašterica obyčajná, koník lúčny, lienka veľká, motýle, ovad hovädzí.</w:t>
      </w:r>
    </w:p>
    <w:p w14:paraId="7E504B75"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
          <w:bCs/>
          <w:sz w:val="24"/>
          <w:szCs w:val="24"/>
        </w:rPr>
      </w:pPr>
      <w:r w:rsidRPr="00FC494F">
        <w:rPr>
          <w:rFonts w:ascii="Times New Roman" w:hAnsi="Times New Roman"/>
          <w:b/>
          <w:bCs/>
          <w:sz w:val="24"/>
          <w:szCs w:val="24"/>
        </w:rPr>
        <w:t xml:space="preserve">Polia </w:t>
      </w:r>
    </w:p>
    <w:p w14:paraId="696BB69F"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Vie vysvetliť:</w:t>
      </w:r>
    </w:p>
    <w:p w14:paraId="6449D9FC"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Pôda a jej význam pre človeka.</w:t>
      </w:r>
    </w:p>
    <w:p w14:paraId="003C8BCA"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Starostlivosť o pôdu. Ochrana pôdy.</w:t>
      </w:r>
    </w:p>
    <w:p w14:paraId="2DCB85CC"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Pozná hospodársky významné rastliny: obilniny, okopaniny, olejniny, krmoviny.</w:t>
      </w:r>
    </w:p>
    <w:p w14:paraId="73D8AC8A"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Buriny – vlčí mak a iné.</w:t>
      </w:r>
    </w:p>
    <w:p w14:paraId="5A6012A8"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Biologická ochrana rastlín, chemická ochrana rastlín – vie vysvetliť ich význam.</w:t>
      </w:r>
    </w:p>
    <w:p w14:paraId="32B89FDB"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Dokáže vymenovať a charakterizovať:</w:t>
      </w:r>
    </w:p>
    <w:p w14:paraId="6FD972D1" w14:textId="77777777" w:rsid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Živočíchy polí: zajac poľný, hraboš poľný, jarabica poľná, bažant obyčajný, škovránok poľný, svrček poľný.</w:t>
      </w:r>
    </w:p>
    <w:p w14:paraId="0416A91A"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 xml:space="preserve">Škodcovia: pásavka zemiaková, </w:t>
      </w:r>
      <w:proofErr w:type="spellStart"/>
      <w:r w:rsidRPr="00FC494F">
        <w:rPr>
          <w:rFonts w:ascii="Times New Roman" w:hAnsi="Times New Roman"/>
          <w:bCs/>
          <w:sz w:val="24"/>
          <w:szCs w:val="24"/>
        </w:rPr>
        <w:t>krtonôžka</w:t>
      </w:r>
      <w:proofErr w:type="spellEnd"/>
      <w:r w:rsidRPr="00FC494F">
        <w:rPr>
          <w:rFonts w:ascii="Times New Roman" w:hAnsi="Times New Roman"/>
          <w:bCs/>
          <w:sz w:val="24"/>
          <w:szCs w:val="24"/>
        </w:rPr>
        <w:t xml:space="preserve"> obyčajná.</w:t>
      </w:r>
    </w:p>
    <w:p w14:paraId="7461F095"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
          <w:bCs/>
          <w:sz w:val="24"/>
          <w:szCs w:val="24"/>
        </w:rPr>
      </w:pPr>
      <w:r w:rsidRPr="00FC494F">
        <w:rPr>
          <w:rFonts w:ascii="Times New Roman" w:hAnsi="Times New Roman"/>
          <w:b/>
          <w:bCs/>
          <w:sz w:val="24"/>
          <w:szCs w:val="24"/>
        </w:rPr>
        <w:t>Záhrady a sady</w:t>
      </w:r>
    </w:p>
    <w:p w14:paraId="6C576F6D"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Vzťah medzi rastlinami a živočíchmi v spoločenstve záhrad a sadov, ich význam pre človeka.</w:t>
      </w:r>
    </w:p>
    <w:p w14:paraId="715A86A1"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Dokáže charakterizovať a vysvetliť úžitok a spôsob starostlivosti:</w:t>
      </w:r>
    </w:p>
    <w:p w14:paraId="38EBCD31"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Záhrady a sady v rôznych ročných obdobiach.</w:t>
      </w:r>
    </w:p>
    <w:p w14:paraId="492BB0A2"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Pestovanie rastlín a starostlivosť o </w:t>
      </w:r>
      <w:proofErr w:type="spellStart"/>
      <w:r w:rsidRPr="00FC494F">
        <w:rPr>
          <w:rFonts w:ascii="Times New Roman" w:hAnsi="Times New Roman"/>
          <w:bCs/>
          <w:sz w:val="24"/>
          <w:szCs w:val="24"/>
        </w:rPr>
        <w:t>ne</w:t>
      </w:r>
      <w:proofErr w:type="spellEnd"/>
      <w:r w:rsidRPr="00FC494F">
        <w:rPr>
          <w:rFonts w:ascii="Times New Roman" w:hAnsi="Times New Roman"/>
          <w:bCs/>
          <w:sz w:val="24"/>
          <w:szCs w:val="24"/>
        </w:rPr>
        <w:t xml:space="preserve"> v rôznych ročných obdobiach.</w:t>
      </w:r>
    </w:p>
    <w:p w14:paraId="2C241CE8"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Zelenina, ovocné stromy, kry a byliny: okrasné stromy, kry a kvety – jednoročné, dvojročné trvalky.</w:t>
      </w:r>
    </w:p>
    <w:p w14:paraId="0075B2E6"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lastRenderedPageBreak/>
        <w:t>Najčastejšie živočíchy: krt obyčajný, jež bledý, hrdlička záhradná, drozd čierny, sýkorka veľká, vrabec domový, škorec obyčajný, mlynárik kapustový, chrúst obyčajný, obaľovač jablčný, slimák záhradný, dážďovka obyčajná.</w:t>
      </w:r>
    </w:p>
    <w:p w14:paraId="3E5CC106" w14:textId="77777777" w:rsid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r w:rsidRPr="00FC494F">
        <w:rPr>
          <w:rFonts w:ascii="Times New Roman" w:hAnsi="Times New Roman"/>
          <w:bCs/>
          <w:sz w:val="24"/>
          <w:szCs w:val="24"/>
        </w:rPr>
        <w:t>Opeľovače: včela medonosná, čmeľ zemný.</w:t>
      </w:r>
    </w:p>
    <w:p w14:paraId="0765E81D" w14:textId="77777777" w:rsidR="00FC494F" w:rsidRPr="00FC494F" w:rsidRDefault="00FC494F" w:rsidP="00FC494F">
      <w:pPr>
        <w:tabs>
          <w:tab w:val="left" w:pos="3780"/>
        </w:tabs>
        <w:spacing w:before="0" w:beforeAutospacing="0" w:after="0" w:afterAutospacing="0" w:line="360" w:lineRule="auto"/>
        <w:jc w:val="both"/>
        <w:rPr>
          <w:rFonts w:ascii="Times New Roman" w:hAnsi="Times New Roman"/>
          <w:bCs/>
          <w:sz w:val="24"/>
          <w:szCs w:val="24"/>
        </w:rPr>
      </w:pPr>
    </w:p>
    <w:p w14:paraId="6B8652CF" w14:textId="77777777" w:rsidR="00FC494F" w:rsidRDefault="00FC494F" w:rsidP="00FC494F">
      <w:pPr>
        <w:spacing w:before="0" w:beforeAutospacing="0" w:after="0" w:afterAutospacing="0" w:line="360" w:lineRule="auto"/>
        <w:jc w:val="both"/>
        <w:rPr>
          <w:rFonts w:ascii="Times New Roman" w:hAnsi="Times New Roman"/>
          <w:b/>
          <w:sz w:val="24"/>
          <w:szCs w:val="24"/>
          <w:lang w:eastAsia="cs-CZ"/>
        </w:rPr>
      </w:pPr>
      <w:r w:rsidRPr="00FC494F">
        <w:rPr>
          <w:rFonts w:ascii="Times New Roman" w:hAnsi="Times New Roman"/>
          <w:b/>
          <w:sz w:val="24"/>
          <w:szCs w:val="24"/>
          <w:lang w:eastAsia="cs-CZ"/>
        </w:rPr>
        <w:t xml:space="preserve">6. HODNOTENIE PREDMETU </w:t>
      </w:r>
    </w:p>
    <w:p w14:paraId="1B23CAD5" w14:textId="77777777" w:rsidR="00FC494F" w:rsidRPr="00FC494F" w:rsidRDefault="00FC494F" w:rsidP="00FC494F">
      <w:pPr>
        <w:spacing w:before="0" w:beforeAutospacing="0" w:after="0" w:afterAutospacing="0" w:line="360" w:lineRule="auto"/>
        <w:jc w:val="both"/>
        <w:rPr>
          <w:rFonts w:ascii="Times New Roman" w:hAnsi="Times New Roman"/>
          <w:b/>
          <w:sz w:val="24"/>
          <w:szCs w:val="24"/>
          <w:lang w:eastAsia="cs-CZ"/>
        </w:rPr>
      </w:pPr>
      <w:r w:rsidRPr="00FC494F">
        <w:rPr>
          <w:rFonts w:ascii="Times New Roman" w:hAnsi="Times New Roman"/>
          <w:sz w:val="24"/>
          <w:szCs w:val="24"/>
          <w:lang w:eastAsia="cs-CZ"/>
        </w:rPr>
        <w:t>Žiaci sú hodnotení podľa metodického pokynu č. 32/2011 na hodnotenie žiakov s ľahkým stupňom mentálneho postihnutia ISCED – 1.</w:t>
      </w:r>
    </w:p>
    <w:p w14:paraId="47291C21" w14:textId="77777777" w:rsidR="00FC494F" w:rsidRPr="00FC494F" w:rsidRDefault="00FC494F" w:rsidP="00FC494F">
      <w:pPr>
        <w:jc w:val="both"/>
        <w:rPr>
          <w:rFonts w:ascii="Times New Roman" w:hAnsi="Times New Roman"/>
          <w:b/>
          <w:sz w:val="24"/>
          <w:szCs w:val="24"/>
          <w:lang w:eastAsia="cs-CZ"/>
        </w:rPr>
      </w:pPr>
      <w:r w:rsidRPr="00FC494F">
        <w:rPr>
          <w:rFonts w:ascii="Times New Roman" w:hAnsi="Times New Roman"/>
          <w:b/>
          <w:sz w:val="24"/>
          <w:szCs w:val="24"/>
          <w:lang w:eastAsia="cs-CZ"/>
        </w:rPr>
        <w:t>7. ČASOVÁ DOTÁCIA</w:t>
      </w:r>
      <w:r w:rsidR="005F22D5">
        <w:rPr>
          <w:rFonts w:ascii="Times New Roman" w:hAnsi="Times New Roman"/>
          <w:b/>
          <w:sz w:val="24"/>
          <w:szCs w:val="24"/>
          <w:lang w:eastAsia="cs-CZ"/>
        </w:rPr>
        <w:t xml:space="preserve"> - </w:t>
      </w:r>
      <w:r w:rsidR="00CB273C">
        <w:rPr>
          <w:rFonts w:ascii="Times New Roman" w:hAnsi="Times New Roman"/>
          <w:b/>
          <w:color w:val="000000"/>
        </w:rPr>
        <w:t>2 hodiny - 1Š</w:t>
      </w:r>
      <w:r w:rsidR="005F22D5">
        <w:rPr>
          <w:rFonts w:ascii="Times New Roman" w:hAnsi="Times New Roman"/>
          <w:b/>
          <w:color w:val="000000"/>
        </w:rPr>
        <w:t>VP/1Š</w:t>
      </w:r>
      <w:r w:rsidR="00CB273C">
        <w:rPr>
          <w:rFonts w:ascii="Times New Roman" w:hAnsi="Times New Roman"/>
          <w:b/>
          <w:color w:val="000000"/>
        </w:rPr>
        <w:t>k</w:t>
      </w:r>
      <w:r w:rsidR="005F22D5">
        <w:rPr>
          <w:rFonts w:ascii="Times New Roman" w:hAnsi="Times New Roman"/>
          <w:b/>
          <w:color w:val="000000"/>
        </w:rPr>
        <w:t>VP</w:t>
      </w:r>
      <w:r w:rsidR="00CB60BD">
        <w:rPr>
          <w:rFonts w:ascii="Times New Roman" w:hAnsi="Times New Roman"/>
          <w:b/>
          <w:color w:val="000000"/>
        </w:rPr>
        <w:t>, BEZ ROZŠÍRENIA OBSAHU UČIVA</w:t>
      </w:r>
    </w:p>
    <w:tbl>
      <w:tblPr>
        <w:tblpPr w:leftFromText="141" w:rightFromText="141" w:vertAnchor="text" w:horzAnchor="margin" w:tblpY="77"/>
        <w:tblW w:w="9591" w:type="dxa"/>
        <w:tblLayout w:type="fixed"/>
        <w:tblLook w:val="0000" w:firstRow="0" w:lastRow="0" w:firstColumn="0" w:lastColumn="0" w:noHBand="0" w:noVBand="0"/>
      </w:tblPr>
      <w:tblGrid>
        <w:gridCol w:w="4361"/>
        <w:gridCol w:w="5230"/>
      </w:tblGrid>
      <w:tr w:rsidR="00F16F6D" w:rsidRPr="00A30937" w14:paraId="6BA861AF"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0F28F429"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312B7807"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F16F6D" w:rsidRPr="00A30937" w14:paraId="66D125B9"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35B858CE"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C33B5C4"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biológia</w:t>
            </w:r>
          </w:p>
        </w:tc>
      </w:tr>
      <w:tr w:rsidR="00F16F6D" w:rsidRPr="00A30937" w14:paraId="16032FD0"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00A11E6D"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018E482"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2 hodiny - 1ŠVP/1ŠkVP</w:t>
            </w:r>
          </w:p>
        </w:tc>
      </w:tr>
      <w:tr w:rsidR="00F16F6D" w:rsidRPr="00A30937" w14:paraId="723ECC73"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134E02AD"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2C95E98"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F16F6D" w:rsidRPr="00A30937" w14:paraId="4FC4254F"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6E3652CF"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513B2EE"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F16F6D" w:rsidRPr="00A30937" w14:paraId="62DFB2C5" w14:textId="77777777" w:rsidTr="00F16F6D">
        <w:trPr>
          <w:trHeight w:val="379"/>
        </w:trPr>
        <w:tc>
          <w:tcPr>
            <w:tcW w:w="4361" w:type="dxa"/>
            <w:vMerge w:val="restart"/>
            <w:tcBorders>
              <w:top w:val="single" w:sz="4" w:space="0" w:color="000000"/>
              <w:left w:val="single" w:sz="4" w:space="0" w:color="000000"/>
              <w:bottom w:val="single" w:sz="4" w:space="0" w:color="000000"/>
            </w:tcBorders>
          </w:tcPr>
          <w:p w14:paraId="32D8212A"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87D1D74"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F16F6D" w:rsidRPr="00A30937" w14:paraId="13E10B3C" w14:textId="77777777" w:rsidTr="00F16F6D">
        <w:trPr>
          <w:trHeight w:val="276"/>
        </w:trPr>
        <w:tc>
          <w:tcPr>
            <w:tcW w:w="4361" w:type="dxa"/>
            <w:tcBorders>
              <w:top w:val="single" w:sz="4" w:space="0" w:color="000000"/>
              <w:left w:val="single" w:sz="4" w:space="0" w:color="000000"/>
              <w:bottom w:val="single" w:sz="4" w:space="0" w:color="000000"/>
            </w:tcBorders>
          </w:tcPr>
          <w:p w14:paraId="3ADA2248"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D620184" w14:textId="77777777" w:rsidR="00F16F6D" w:rsidRPr="00A30937" w:rsidRDefault="00F16F6D" w:rsidP="00F16F6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B78ADF3" w14:textId="77777777" w:rsidR="00FC494F" w:rsidRDefault="00FC494F" w:rsidP="00FC494F">
      <w:pPr>
        <w:jc w:val="both"/>
        <w:rPr>
          <w:b/>
          <w:sz w:val="28"/>
          <w:szCs w:val="28"/>
          <w:lang w:eastAsia="cs-CZ"/>
        </w:rPr>
      </w:pPr>
    </w:p>
    <w:p w14:paraId="1FB6231D" w14:textId="77777777" w:rsidR="00FC494F" w:rsidRDefault="00FC494F" w:rsidP="00FC494F">
      <w:pPr>
        <w:jc w:val="both"/>
        <w:rPr>
          <w:rFonts w:ascii="Times New Roman" w:hAnsi="Times New Roman"/>
          <w:b/>
          <w:sz w:val="24"/>
          <w:szCs w:val="24"/>
          <w:lang w:eastAsia="cs-CZ"/>
        </w:rPr>
      </w:pPr>
      <w:r w:rsidRPr="00FC494F">
        <w:rPr>
          <w:rFonts w:ascii="Times New Roman" w:hAnsi="Times New Roman"/>
          <w:b/>
          <w:sz w:val="24"/>
          <w:szCs w:val="24"/>
          <w:lang w:eastAsia="cs-CZ"/>
        </w:rPr>
        <w:t>2. CIELE PREDMETU</w:t>
      </w:r>
    </w:p>
    <w:p w14:paraId="296DCF3A"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Získať  základné  poznatky  o stavbe  jednotlivých  sústav  ľudského  tela,  o ich  základných činnostiach,</w:t>
      </w:r>
    </w:p>
    <w:p w14:paraId="74B3A6AE"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vedieť ako sa prenášajú nákazlivé choroby a ako im predchádzať,</w:t>
      </w:r>
    </w:p>
    <w:p w14:paraId="2B0E4D69"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pochopiť dôsledky škodlivosti užívania alkoholu, drog a fajčenia na ľudský organizmus,</w:t>
      </w:r>
    </w:p>
    <w:p w14:paraId="5EBC73B5"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získať  vedomosti  o príčinách  šírenia  pohlavných  chorôb  a ich  škodlivých  dôsledkoch  na ľudský organizmus,</w:t>
      </w:r>
    </w:p>
    <w:p w14:paraId="7EAFDA4A" w14:textId="77777777" w:rsidR="00CB60BD"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vedieť prakticky poskytnúť prvú pomoc.</w:t>
      </w:r>
    </w:p>
    <w:p w14:paraId="3B564C88" w14:textId="77777777" w:rsidR="00FC494F" w:rsidRDefault="00F16F6D" w:rsidP="00FC494F">
      <w:pPr>
        <w:jc w:val="both"/>
        <w:rPr>
          <w:rFonts w:ascii="Times New Roman" w:hAnsi="Times New Roman"/>
          <w:b/>
          <w:sz w:val="24"/>
          <w:szCs w:val="24"/>
          <w:lang w:eastAsia="cs-CZ"/>
        </w:rPr>
      </w:pPr>
      <w:r>
        <w:rPr>
          <w:rFonts w:ascii="Times New Roman" w:hAnsi="Times New Roman"/>
          <w:b/>
          <w:sz w:val="24"/>
          <w:szCs w:val="24"/>
          <w:lang w:eastAsia="cs-CZ"/>
        </w:rPr>
        <w:t>3. OB</w:t>
      </w:r>
      <w:r w:rsidR="00FC494F" w:rsidRPr="00FC494F">
        <w:rPr>
          <w:rFonts w:ascii="Times New Roman" w:hAnsi="Times New Roman"/>
          <w:b/>
          <w:sz w:val="24"/>
          <w:szCs w:val="24"/>
          <w:lang w:eastAsia="cs-CZ"/>
        </w:rPr>
        <w:t>SAH PREDMETU</w:t>
      </w:r>
    </w:p>
    <w:p w14:paraId="78C2DCC9" w14:textId="77777777" w:rsidR="00FC494F" w:rsidRPr="00FC494F" w:rsidRDefault="00FC494F" w:rsidP="00FC494F">
      <w:pPr>
        <w:spacing w:before="0" w:beforeAutospacing="0" w:after="0" w:afterAutospacing="0" w:line="360" w:lineRule="auto"/>
        <w:jc w:val="both"/>
        <w:rPr>
          <w:rFonts w:ascii="Times New Roman" w:hAnsi="Times New Roman"/>
          <w:b/>
          <w:sz w:val="24"/>
          <w:szCs w:val="24"/>
          <w:lang w:eastAsia="cs-CZ"/>
        </w:rPr>
      </w:pPr>
      <w:r w:rsidRPr="00FC494F">
        <w:rPr>
          <w:rFonts w:ascii="Times New Roman" w:hAnsi="Times New Roman"/>
          <w:b/>
          <w:sz w:val="24"/>
          <w:szCs w:val="24"/>
          <w:lang w:eastAsia="cs-CZ"/>
        </w:rPr>
        <w:t>Človek ako súčasť živej prírody</w:t>
      </w:r>
    </w:p>
    <w:p w14:paraId="669D13FD"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Pôvod a vývoj človeka. Ľudské rasy.</w:t>
      </w:r>
    </w:p>
    <w:p w14:paraId="3314AC40"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Ľudský organizmus ako celok.</w:t>
      </w:r>
    </w:p>
    <w:p w14:paraId="3B20D6D6" w14:textId="77777777" w:rsidR="00FC494F" w:rsidRPr="00FC494F" w:rsidRDefault="00FC494F" w:rsidP="00FC494F">
      <w:pPr>
        <w:spacing w:before="0" w:beforeAutospacing="0" w:after="0" w:afterAutospacing="0" w:line="360" w:lineRule="auto"/>
        <w:jc w:val="both"/>
        <w:rPr>
          <w:rFonts w:ascii="Times New Roman" w:hAnsi="Times New Roman"/>
          <w:i/>
          <w:sz w:val="24"/>
          <w:szCs w:val="24"/>
          <w:lang w:eastAsia="cs-CZ"/>
        </w:rPr>
      </w:pPr>
      <w:r w:rsidRPr="00FC494F">
        <w:rPr>
          <w:rFonts w:ascii="Times New Roman" w:hAnsi="Times New Roman"/>
          <w:i/>
          <w:sz w:val="24"/>
          <w:szCs w:val="24"/>
          <w:lang w:eastAsia="cs-CZ"/>
        </w:rPr>
        <w:t>Oporná a pohybová sústava</w:t>
      </w:r>
    </w:p>
    <w:p w14:paraId="75DEA36F"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Kosť, vývin a druhy kostí, spojenie kostí.</w:t>
      </w:r>
    </w:p>
    <w:p w14:paraId="7930D567"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lastRenderedPageBreak/>
        <w:t>Kostra človeka.</w:t>
      </w:r>
    </w:p>
    <w:p w14:paraId="6177C8D3"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Pohybová (svalová) sústava.</w:t>
      </w:r>
    </w:p>
    <w:p w14:paraId="4B6042F5"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xml:space="preserve">Význam  telesnej  práce  a športu  pre  vývin  kostí  a svalov.   Prvá  pomoc  pri  zlomeninách. </w:t>
      </w:r>
    </w:p>
    <w:p w14:paraId="46F597F5" w14:textId="77777777" w:rsidR="00FC494F" w:rsidRPr="00FC494F" w:rsidRDefault="00FC494F" w:rsidP="00FC494F">
      <w:pPr>
        <w:spacing w:before="0" w:beforeAutospacing="0" w:after="0" w:afterAutospacing="0" w:line="360" w:lineRule="auto"/>
        <w:jc w:val="both"/>
        <w:rPr>
          <w:rFonts w:ascii="Times New Roman" w:hAnsi="Times New Roman"/>
          <w:i/>
          <w:sz w:val="24"/>
          <w:szCs w:val="24"/>
          <w:lang w:eastAsia="cs-CZ"/>
        </w:rPr>
      </w:pPr>
      <w:r w:rsidRPr="00FC494F">
        <w:rPr>
          <w:rFonts w:ascii="Times New Roman" w:hAnsi="Times New Roman"/>
          <w:i/>
          <w:sz w:val="24"/>
          <w:szCs w:val="24"/>
          <w:lang w:eastAsia="cs-CZ"/>
        </w:rPr>
        <w:t xml:space="preserve">Obehová sústava </w:t>
      </w:r>
    </w:p>
    <w:p w14:paraId="56D35B82"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xml:space="preserve">Krvné cievy. Krv. Krvné skupiny. </w:t>
      </w:r>
    </w:p>
    <w:p w14:paraId="056A6B56"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Srdce. Krvný obeh. Vplyv práce a športu na srdce a krvný obeh.</w:t>
      </w:r>
    </w:p>
    <w:p w14:paraId="5EA4854D"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Poranenia ciev. Vonkajšia masáž srdca.</w:t>
      </w:r>
    </w:p>
    <w:p w14:paraId="689ACA9D" w14:textId="77777777" w:rsidR="00FC494F" w:rsidRPr="00FC494F" w:rsidRDefault="00FC494F" w:rsidP="00FC494F">
      <w:pPr>
        <w:spacing w:before="0" w:beforeAutospacing="0" w:after="0" w:afterAutospacing="0" w:line="360" w:lineRule="auto"/>
        <w:jc w:val="both"/>
        <w:rPr>
          <w:rFonts w:ascii="Times New Roman" w:hAnsi="Times New Roman"/>
          <w:i/>
          <w:sz w:val="24"/>
          <w:szCs w:val="24"/>
          <w:lang w:eastAsia="cs-CZ"/>
        </w:rPr>
      </w:pPr>
      <w:r w:rsidRPr="00FC494F">
        <w:rPr>
          <w:rFonts w:ascii="Times New Roman" w:hAnsi="Times New Roman"/>
          <w:i/>
          <w:sz w:val="24"/>
          <w:szCs w:val="24"/>
          <w:lang w:eastAsia="cs-CZ"/>
        </w:rPr>
        <w:t>Dýchacia sústava</w:t>
      </w:r>
    </w:p>
    <w:p w14:paraId="155BDB9A"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xml:space="preserve">Dýchanie, stavba a činnosť dýchacej sústavy. </w:t>
      </w:r>
    </w:p>
    <w:p w14:paraId="00047260"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Pľúca. Starostlivosť o dýchacie orgány.</w:t>
      </w:r>
    </w:p>
    <w:p w14:paraId="45A46EAB"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Prvá pomoc pri zastavení dýchania.</w:t>
      </w:r>
    </w:p>
    <w:p w14:paraId="50366CE4" w14:textId="77777777" w:rsidR="00FC494F" w:rsidRPr="00FC494F" w:rsidRDefault="00FC494F" w:rsidP="00FC494F">
      <w:pPr>
        <w:spacing w:before="0" w:beforeAutospacing="0" w:after="0" w:afterAutospacing="0" w:line="360" w:lineRule="auto"/>
        <w:jc w:val="both"/>
        <w:rPr>
          <w:rFonts w:ascii="Times New Roman" w:hAnsi="Times New Roman"/>
          <w:i/>
          <w:sz w:val="24"/>
          <w:szCs w:val="24"/>
          <w:lang w:eastAsia="cs-CZ"/>
        </w:rPr>
      </w:pPr>
      <w:r w:rsidRPr="00FC494F">
        <w:rPr>
          <w:rFonts w:ascii="Times New Roman" w:hAnsi="Times New Roman"/>
          <w:i/>
          <w:sz w:val="24"/>
          <w:szCs w:val="24"/>
          <w:lang w:eastAsia="cs-CZ"/>
        </w:rPr>
        <w:t>Tráviaca sústava</w:t>
      </w:r>
    </w:p>
    <w:p w14:paraId="52FC3534"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Ústna dutina, starostlivosť o chrup.</w:t>
      </w:r>
    </w:p>
    <w:p w14:paraId="3091E595"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Choroby tráviacich orgánov.</w:t>
      </w:r>
    </w:p>
    <w:p w14:paraId="682148DD" w14:textId="77777777" w:rsidR="00FC494F" w:rsidRPr="00FC494F" w:rsidRDefault="00FC494F" w:rsidP="00FC494F">
      <w:pPr>
        <w:spacing w:before="0" w:beforeAutospacing="0" w:after="0" w:afterAutospacing="0" w:line="360" w:lineRule="auto"/>
        <w:jc w:val="both"/>
        <w:rPr>
          <w:rFonts w:ascii="Times New Roman" w:hAnsi="Times New Roman"/>
          <w:i/>
          <w:sz w:val="24"/>
          <w:szCs w:val="24"/>
          <w:lang w:eastAsia="cs-CZ"/>
        </w:rPr>
      </w:pPr>
      <w:r w:rsidRPr="00FC494F">
        <w:rPr>
          <w:rFonts w:ascii="Times New Roman" w:hAnsi="Times New Roman"/>
          <w:i/>
          <w:sz w:val="24"/>
          <w:szCs w:val="24"/>
          <w:lang w:eastAsia="cs-CZ"/>
        </w:rPr>
        <w:t xml:space="preserve">Vylučovanie </w:t>
      </w:r>
    </w:p>
    <w:p w14:paraId="5FF527EA"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Močová sústava, choroby močových orgánov.</w:t>
      </w:r>
    </w:p>
    <w:p w14:paraId="5B092FD8" w14:textId="77777777" w:rsidR="00FC494F" w:rsidRPr="00FC494F" w:rsidRDefault="00FC494F" w:rsidP="00FC494F">
      <w:pPr>
        <w:spacing w:before="0" w:beforeAutospacing="0" w:after="0" w:afterAutospacing="0" w:line="360" w:lineRule="auto"/>
        <w:jc w:val="both"/>
        <w:rPr>
          <w:rFonts w:ascii="Times New Roman" w:hAnsi="Times New Roman"/>
          <w:i/>
          <w:sz w:val="24"/>
          <w:szCs w:val="24"/>
          <w:lang w:eastAsia="cs-CZ"/>
        </w:rPr>
      </w:pPr>
      <w:r w:rsidRPr="00FC494F">
        <w:rPr>
          <w:rFonts w:ascii="Times New Roman" w:hAnsi="Times New Roman"/>
          <w:i/>
          <w:sz w:val="24"/>
          <w:szCs w:val="24"/>
          <w:lang w:eastAsia="cs-CZ"/>
        </w:rPr>
        <w:t>Kožná sústava</w:t>
      </w:r>
    </w:p>
    <w:p w14:paraId="0A7D6AA2"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xml:space="preserve">Koža.  Starostlivosť  o kožu.   Zásady  prvej  pomoci  pri  poraneniach  kože. </w:t>
      </w:r>
    </w:p>
    <w:p w14:paraId="08707151" w14:textId="77777777" w:rsidR="00FC494F" w:rsidRPr="00FC494F" w:rsidRDefault="00FC494F" w:rsidP="00FC494F">
      <w:pPr>
        <w:spacing w:before="0" w:beforeAutospacing="0" w:after="0" w:afterAutospacing="0" w:line="360" w:lineRule="auto"/>
        <w:jc w:val="both"/>
        <w:rPr>
          <w:rFonts w:ascii="Times New Roman" w:hAnsi="Times New Roman"/>
          <w:i/>
          <w:sz w:val="24"/>
          <w:szCs w:val="24"/>
          <w:lang w:eastAsia="cs-CZ"/>
        </w:rPr>
      </w:pPr>
      <w:r w:rsidRPr="00FC494F">
        <w:rPr>
          <w:rFonts w:ascii="Times New Roman" w:hAnsi="Times New Roman"/>
          <w:i/>
          <w:sz w:val="24"/>
          <w:szCs w:val="24"/>
          <w:lang w:eastAsia="cs-CZ"/>
        </w:rPr>
        <w:t>Nervová sústava</w:t>
      </w:r>
    </w:p>
    <w:p w14:paraId="5CB7E732"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xml:space="preserve">Mozog, miecha, nervy. </w:t>
      </w:r>
    </w:p>
    <w:p w14:paraId="162D60E7"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xml:space="preserve">Zmyslové orgány. </w:t>
      </w:r>
    </w:p>
    <w:p w14:paraId="65EB3B6F"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xml:space="preserve">Duševné zdravie, závislosť od drog. </w:t>
      </w:r>
    </w:p>
    <w:p w14:paraId="0C53F009"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Prvá pomoc pri úrazoch mozgu, chrbtice a pri šoku.</w:t>
      </w:r>
    </w:p>
    <w:p w14:paraId="0B2C5387"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Rozmnožovanie, vývin jedinca, vnútromaternicový vývin jedinca.</w:t>
      </w:r>
    </w:p>
    <w:p w14:paraId="3E8D15BE"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Jednotlivé obdobia života človeka.</w:t>
      </w:r>
    </w:p>
    <w:p w14:paraId="4588009A" w14:textId="77777777" w:rsidR="00FC494F" w:rsidRPr="00FC494F" w:rsidRDefault="00FC494F" w:rsidP="00FC494F">
      <w:pPr>
        <w:spacing w:before="0" w:beforeAutospacing="0" w:after="0" w:afterAutospacing="0" w:line="360" w:lineRule="auto"/>
        <w:jc w:val="both"/>
        <w:rPr>
          <w:rFonts w:ascii="Times New Roman" w:hAnsi="Times New Roman"/>
          <w:i/>
          <w:sz w:val="24"/>
          <w:szCs w:val="24"/>
          <w:lang w:eastAsia="cs-CZ"/>
        </w:rPr>
      </w:pPr>
      <w:r w:rsidRPr="00FC494F">
        <w:rPr>
          <w:rFonts w:ascii="Times New Roman" w:hAnsi="Times New Roman"/>
          <w:i/>
          <w:sz w:val="24"/>
          <w:szCs w:val="24"/>
          <w:lang w:eastAsia="cs-CZ"/>
        </w:rPr>
        <w:t xml:space="preserve">Prenášače a pôvodcovia rozličných ochorení </w:t>
      </w:r>
    </w:p>
    <w:p w14:paraId="0D8BE0FA"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xml:space="preserve">Mucha  domová,  šváb  obyčajný,  ploštica  posteľná,  voš  detská,  </w:t>
      </w:r>
      <w:proofErr w:type="spellStart"/>
      <w:r w:rsidRPr="00FC494F">
        <w:rPr>
          <w:rFonts w:ascii="Times New Roman" w:hAnsi="Times New Roman"/>
          <w:sz w:val="24"/>
          <w:szCs w:val="24"/>
          <w:lang w:eastAsia="cs-CZ"/>
        </w:rPr>
        <w:t>svrabovec</w:t>
      </w:r>
      <w:proofErr w:type="spellEnd"/>
      <w:r w:rsidRPr="00FC494F">
        <w:rPr>
          <w:rFonts w:ascii="Times New Roman" w:hAnsi="Times New Roman"/>
          <w:sz w:val="24"/>
          <w:szCs w:val="24"/>
          <w:lang w:eastAsia="cs-CZ"/>
        </w:rPr>
        <w:t xml:space="preserve">  kožný. </w:t>
      </w:r>
    </w:p>
    <w:p w14:paraId="4A427FCE"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xml:space="preserve">Ochrana pred škodlivým hmyzom a jeho ničenie.  </w:t>
      </w:r>
    </w:p>
    <w:p w14:paraId="742DE962" w14:textId="77777777" w:rsidR="00FC494F" w:rsidRPr="00FC494F" w:rsidRDefault="00FC494F" w:rsidP="00FC494F">
      <w:pPr>
        <w:spacing w:before="0" w:beforeAutospacing="0" w:after="0" w:afterAutospacing="0" w:line="360" w:lineRule="auto"/>
        <w:jc w:val="both"/>
        <w:rPr>
          <w:rFonts w:ascii="Times New Roman" w:hAnsi="Times New Roman"/>
          <w:i/>
          <w:sz w:val="24"/>
          <w:szCs w:val="24"/>
          <w:lang w:eastAsia="cs-CZ"/>
        </w:rPr>
      </w:pPr>
      <w:r w:rsidRPr="00FC494F">
        <w:rPr>
          <w:rFonts w:ascii="Times New Roman" w:hAnsi="Times New Roman"/>
          <w:i/>
          <w:sz w:val="24"/>
          <w:szCs w:val="24"/>
          <w:lang w:eastAsia="cs-CZ"/>
        </w:rPr>
        <w:t xml:space="preserve">Účinky rastlín na ľudský organizmus </w:t>
      </w:r>
    </w:p>
    <w:p w14:paraId="205F55DB"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 xml:space="preserve">Liečivé rastliny. </w:t>
      </w:r>
    </w:p>
    <w:p w14:paraId="046D72C7" w14:textId="77777777" w:rsidR="00FC494F" w:rsidRPr="00FC494F" w:rsidRDefault="00FC494F" w:rsidP="00FC494F">
      <w:pPr>
        <w:spacing w:before="0" w:beforeAutospacing="0" w:after="0" w:afterAutospacing="0" w:line="360" w:lineRule="auto"/>
        <w:jc w:val="both"/>
        <w:rPr>
          <w:rFonts w:ascii="Times New Roman" w:hAnsi="Times New Roman"/>
          <w:sz w:val="24"/>
          <w:szCs w:val="24"/>
          <w:lang w:eastAsia="cs-CZ"/>
        </w:rPr>
      </w:pPr>
      <w:r w:rsidRPr="00FC494F">
        <w:rPr>
          <w:rFonts w:ascii="Times New Roman" w:hAnsi="Times New Roman"/>
          <w:sz w:val="24"/>
          <w:szCs w:val="24"/>
          <w:lang w:eastAsia="cs-CZ"/>
        </w:rPr>
        <w:t>Jedovaté a zdraviu škodlivé rastliny.</w:t>
      </w:r>
    </w:p>
    <w:p w14:paraId="75D8E2F4" w14:textId="77777777" w:rsidR="00FC494F" w:rsidRDefault="00FC494F" w:rsidP="00FC494F">
      <w:pPr>
        <w:spacing w:before="0" w:beforeAutospacing="0" w:after="0" w:afterAutospacing="0" w:line="360" w:lineRule="auto"/>
        <w:rPr>
          <w:rFonts w:ascii="Times New Roman" w:hAnsi="Times New Roman"/>
          <w:sz w:val="24"/>
          <w:szCs w:val="24"/>
        </w:rPr>
      </w:pPr>
    </w:p>
    <w:p w14:paraId="1C87A05B" w14:textId="77777777" w:rsidR="00CC4A04" w:rsidRDefault="00FC494F" w:rsidP="00CC4A04">
      <w:pPr>
        <w:keepNext/>
        <w:autoSpaceDE w:val="0"/>
        <w:autoSpaceDN w:val="0"/>
        <w:adjustRightInd w:val="0"/>
        <w:jc w:val="both"/>
        <w:rPr>
          <w:rFonts w:ascii="Times New Roman" w:hAnsi="Times New Roman"/>
          <w:b/>
          <w:bCs/>
          <w:sz w:val="24"/>
          <w:szCs w:val="24"/>
        </w:rPr>
      </w:pPr>
      <w:r w:rsidRPr="00CC4A04">
        <w:rPr>
          <w:rFonts w:ascii="Times New Roman" w:hAnsi="Times New Roman"/>
          <w:b/>
          <w:sz w:val="24"/>
          <w:szCs w:val="24"/>
          <w:lang w:eastAsia="cs-CZ"/>
        </w:rPr>
        <w:lastRenderedPageBreak/>
        <w:t xml:space="preserve">4. </w:t>
      </w:r>
      <w:r w:rsidRPr="00CC4A04">
        <w:rPr>
          <w:rFonts w:ascii="Times New Roman" w:hAnsi="Times New Roman"/>
          <w:b/>
          <w:bCs/>
          <w:sz w:val="24"/>
          <w:szCs w:val="24"/>
        </w:rPr>
        <w:t>METÓDY A FORMY PRÁCE</w:t>
      </w:r>
    </w:p>
    <w:p w14:paraId="1A1F8453" w14:textId="77777777" w:rsidR="00FC494F" w:rsidRDefault="00FC494F" w:rsidP="00CC4A04">
      <w:pPr>
        <w:keepNext/>
        <w:autoSpaceDE w:val="0"/>
        <w:autoSpaceDN w:val="0"/>
        <w:adjustRightInd w:val="0"/>
        <w:spacing w:before="0" w:beforeAutospacing="0" w:after="0" w:afterAutospacing="0" w:line="360" w:lineRule="auto"/>
        <w:jc w:val="both"/>
        <w:rPr>
          <w:rFonts w:ascii="Times New Roman" w:hAnsi="Times New Roman"/>
          <w:sz w:val="24"/>
          <w:szCs w:val="24"/>
          <w:lang w:eastAsia="cs-CZ"/>
        </w:rPr>
      </w:pPr>
      <w:r w:rsidRPr="00CC4A04">
        <w:rPr>
          <w:rFonts w:ascii="Times New Roman" w:hAnsi="Times New Roman"/>
          <w:sz w:val="24"/>
          <w:szCs w:val="24"/>
          <w:lang w:eastAsia="cs-CZ"/>
        </w:rPr>
        <w:t>V organizovaní vyučovacieho procesu je potrebné vychádzať z konkrétnej situácie,  dodržiavať pedagogicko-psychologické vekové osobitosti žiakov a zásady individuálneho prístupu k žiakom.</w:t>
      </w:r>
    </w:p>
    <w:p w14:paraId="46241FA5" w14:textId="77777777" w:rsidR="00CC4A04" w:rsidRPr="00CC4A04" w:rsidRDefault="00CC4A04" w:rsidP="00CC4A04">
      <w:pPr>
        <w:keepNext/>
        <w:autoSpaceDE w:val="0"/>
        <w:autoSpaceDN w:val="0"/>
        <w:adjustRightInd w:val="0"/>
        <w:spacing w:before="0" w:beforeAutospacing="0" w:after="0" w:afterAutospacing="0" w:line="360" w:lineRule="auto"/>
        <w:jc w:val="both"/>
        <w:rPr>
          <w:rFonts w:ascii="Times New Roman" w:hAnsi="Times New Roman"/>
          <w:b/>
          <w:bCs/>
          <w:sz w:val="24"/>
          <w:szCs w:val="24"/>
        </w:rPr>
      </w:pPr>
    </w:p>
    <w:p w14:paraId="72DEDF52" w14:textId="77777777" w:rsidR="00FC494F" w:rsidRPr="00CC4A04" w:rsidRDefault="00FC494F" w:rsidP="00CC4A04">
      <w:pPr>
        <w:spacing w:before="0" w:beforeAutospacing="0" w:after="0" w:afterAutospacing="0" w:line="360" w:lineRule="auto"/>
        <w:jc w:val="both"/>
        <w:rPr>
          <w:rFonts w:ascii="Times New Roman" w:hAnsi="Times New Roman"/>
          <w:b/>
          <w:sz w:val="24"/>
          <w:szCs w:val="24"/>
          <w:lang w:eastAsia="cs-CZ"/>
        </w:rPr>
      </w:pPr>
      <w:r w:rsidRPr="00CC4A04">
        <w:rPr>
          <w:rFonts w:ascii="Times New Roman" w:hAnsi="Times New Roman"/>
          <w:b/>
          <w:sz w:val="24"/>
          <w:szCs w:val="24"/>
          <w:lang w:eastAsia="cs-CZ"/>
        </w:rPr>
        <w:t>Metódy vyučovacieho procesu:</w:t>
      </w:r>
    </w:p>
    <w:p w14:paraId="6B2A3995" w14:textId="77777777" w:rsidR="00FC494F" w:rsidRPr="00CC4A04" w:rsidRDefault="00FC494F" w:rsidP="00FD49A0">
      <w:pPr>
        <w:numPr>
          <w:ilvl w:val="0"/>
          <w:numId w:val="36"/>
        </w:numPr>
        <w:spacing w:before="0" w:beforeAutospacing="0" w:after="0" w:afterAutospacing="0" w:line="360" w:lineRule="auto"/>
        <w:jc w:val="both"/>
        <w:rPr>
          <w:rFonts w:ascii="Times New Roman" w:hAnsi="Times New Roman"/>
          <w:b/>
          <w:sz w:val="24"/>
          <w:szCs w:val="24"/>
          <w:lang w:eastAsia="cs-CZ"/>
        </w:rPr>
      </w:pPr>
      <w:r w:rsidRPr="00CC4A04">
        <w:rPr>
          <w:rFonts w:ascii="Times New Roman" w:hAnsi="Times New Roman"/>
          <w:b/>
          <w:sz w:val="24"/>
          <w:szCs w:val="24"/>
          <w:lang w:eastAsia="cs-CZ"/>
        </w:rPr>
        <w:t>motivačné</w:t>
      </w:r>
    </w:p>
    <w:p w14:paraId="4DEFFF71" w14:textId="77777777" w:rsidR="00FC494F" w:rsidRPr="00CC4A04" w:rsidRDefault="00FC494F" w:rsidP="00FD49A0">
      <w:pPr>
        <w:numPr>
          <w:ilvl w:val="0"/>
          <w:numId w:val="36"/>
        </w:numPr>
        <w:spacing w:before="0" w:beforeAutospacing="0" w:after="0" w:afterAutospacing="0" w:line="360" w:lineRule="auto"/>
        <w:jc w:val="both"/>
        <w:rPr>
          <w:rFonts w:ascii="Times New Roman" w:hAnsi="Times New Roman"/>
          <w:b/>
          <w:sz w:val="24"/>
          <w:szCs w:val="24"/>
          <w:lang w:eastAsia="cs-CZ"/>
        </w:rPr>
      </w:pPr>
      <w:r w:rsidRPr="00CC4A04">
        <w:rPr>
          <w:rFonts w:ascii="Times New Roman" w:hAnsi="Times New Roman"/>
          <w:b/>
          <w:sz w:val="24"/>
          <w:szCs w:val="24"/>
          <w:lang w:eastAsia="cs-CZ"/>
        </w:rPr>
        <w:t xml:space="preserve">expozičné </w:t>
      </w:r>
    </w:p>
    <w:p w14:paraId="0B2764B3" w14:textId="77777777" w:rsidR="00FC494F" w:rsidRPr="00CC4A04" w:rsidRDefault="00FC494F" w:rsidP="00CC4A04">
      <w:pPr>
        <w:spacing w:before="0" w:beforeAutospacing="0" w:after="0" w:afterAutospacing="0" w:line="360" w:lineRule="auto"/>
        <w:ind w:left="720"/>
        <w:jc w:val="both"/>
        <w:rPr>
          <w:rFonts w:ascii="Times New Roman" w:hAnsi="Times New Roman"/>
          <w:b/>
          <w:sz w:val="24"/>
          <w:szCs w:val="24"/>
          <w:lang w:eastAsia="cs-CZ"/>
        </w:rPr>
      </w:pPr>
      <w:r w:rsidRPr="00CC4A04">
        <w:rPr>
          <w:rFonts w:ascii="Times New Roman" w:hAnsi="Times New Roman"/>
          <w:sz w:val="24"/>
          <w:szCs w:val="24"/>
          <w:lang w:eastAsia="cs-CZ"/>
        </w:rPr>
        <w:t>monologické – vysvetľovanie, opis, inštruktáž</w:t>
      </w:r>
    </w:p>
    <w:p w14:paraId="014EE7EB" w14:textId="77777777" w:rsidR="00FC494F" w:rsidRPr="00CC4A04" w:rsidRDefault="00FC494F" w:rsidP="00CC4A04">
      <w:pPr>
        <w:spacing w:before="0" w:beforeAutospacing="0" w:after="0" w:afterAutospacing="0" w:line="360" w:lineRule="auto"/>
        <w:ind w:left="720"/>
        <w:jc w:val="both"/>
        <w:rPr>
          <w:rFonts w:ascii="Times New Roman" w:hAnsi="Times New Roman"/>
          <w:sz w:val="24"/>
          <w:szCs w:val="24"/>
          <w:lang w:eastAsia="cs-CZ"/>
        </w:rPr>
      </w:pPr>
      <w:r w:rsidRPr="00CC4A04">
        <w:rPr>
          <w:rFonts w:ascii="Times New Roman" w:hAnsi="Times New Roman"/>
          <w:sz w:val="24"/>
          <w:szCs w:val="24"/>
          <w:lang w:eastAsia="cs-CZ"/>
        </w:rPr>
        <w:t>dialogické – rozhovor</w:t>
      </w:r>
    </w:p>
    <w:p w14:paraId="4B23E163" w14:textId="77777777" w:rsidR="00FC494F" w:rsidRPr="00CC4A04" w:rsidRDefault="00FC494F" w:rsidP="00CC4A04">
      <w:pPr>
        <w:spacing w:before="0" w:beforeAutospacing="0" w:after="0" w:afterAutospacing="0" w:line="360" w:lineRule="auto"/>
        <w:ind w:left="1843" w:hanging="1123"/>
        <w:jc w:val="both"/>
        <w:rPr>
          <w:rFonts w:ascii="Times New Roman" w:hAnsi="Times New Roman"/>
          <w:sz w:val="24"/>
          <w:szCs w:val="24"/>
          <w:lang w:eastAsia="cs-CZ"/>
        </w:rPr>
      </w:pPr>
      <w:r w:rsidRPr="00CC4A04">
        <w:rPr>
          <w:rFonts w:ascii="Times New Roman" w:hAnsi="Times New Roman"/>
          <w:sz w:val="24"/>
          <w:szCs w:val="24"/>
          <w:lang w:eastAsia="cs-CZ"/>
        </w:rPr>
        <w:t xml:space="preserve">         názorno-demonštračné (pozorovanie, ilustrovanie, demonštrovanie-</w:t>
      </w:r>
    </w:p>
    <w:p w14:paraId="3A8A6397" w14:textId="77777777" w:rsidR="00FC494F" w:rsidRPr="00CC4A04" w:rsidRDefault="00FC494F" w:rsidP="00CC4A04">
      <w:pPr>
        <w:spacing w:before="0" w:beforeAutospacing="0" w:after="0" w:afterAutospacing="0" w:line="360" w:lineRule="auto"/>
        <w:ind w:left="1843" w:hanging="1123"/>
        <w:jc w:val="both"/>
        <w:rPr>
          <w:rFonts w:ascii="Times New Roman" w:hAnsi="Times New Roman"/>
          <w:sz w:val="24"/>
          <w:szCs w:val="24"/>
          <w:lang w:eastAsia="cs-CZ"/>
        </w:rPr>
      </w:pPr>
      <w:r w:rsidRPr="00CC4A04">
        <w:rPr>
          <w:rFonts w:ascii="Times New Roman" w:hAnsi="Times New Roman"/>
          <w:sz w:val="24"/>
          <w:szCs w:val="24"/>
          <w:lang w:eastAsia="cs-CZ"/>
        </w:rPr>
        <w:t xml:space="preserve">           od demonštrovania skutočných predmetov až po demonštrovanie </w:t>
      </w:r>
    </w:p>
    <w:p w14:paraId="6A1B67E0" w14:textId="77777777" w:rsidR="00FC494F" w:rsidRPr="00CC4A04" w:rsidRDefault="00FC494F" w:rsidP="00CC4A04">
      <w:pPr>
        <w:spacing w:before="0" w:beforeAutospacing="0" w:after="0" w:afterAutospacing="0" w:line="360" w:lineRule="auto"/>
        <w:ind w:left="1843" w:hanging="1123"/>
        <w:jc w:val="both"/>
        <w:rPr>
          <w:rFonts w:ascii="Times New Roman" w:hAnsi="Times New Roman"/>
          <w:sz w:val="24"/>
          <w:szCs w:val="24"/>
          <w:lang w:eastAsia="cs-CZ"/>
        </w:rPr>
      </w:pPr>
      <w:r w:rsidRPr="00CC4A04">
        <w:rPr>
          <w:rFonts w:ascii="Times New Roman" w:hAnsi="Times New Roman"/>
          <w:sz w:val="24"/>
          <w:szCs w:val="24"/>
          <w:lang w:eastAsia="cs-CZ"/>
        </w:rPr>
        <w:t xml:space="preserve">                      názorných pomôcok, pokusov a audiovizuálnej techniky)</w:t>
      </w:r>
    </w:p>
    <w:p w14:paraId="386CFC47" w14:textId="77777777" w:rsidR="00FC494F" w:rsidRPr="00CC4A04" w:rsidRDefault="00FC494F" w:rsidP="00CC4A04">
      <w:pPr>
        <w:spacing w:before="0" w:beforeAutospacing="0" w:after="0" w:afterAutospacing="0" w:line="360" w:lineRule="auto"/>
        <w:ind w:left="1843" w:hanging="1123"/>
        <w:jc w:val="both"/>
        <w:rPr>
          <w:rFonts w:ascii="Times New Roman" w:hAnsi="Times New Roman"/>
          <w:sz w:val="24"/>
          <w:szCs w:val="24"/>
          <w:lang w:eastAsia="cs-CZ"/>
        </w:rPr>
      </w:pPr>
      <w:r w:rsidRPr="00CC4A04">
        <w:rPr>
          <w:rFonts w:ascii="Times New Roman" w:hAnsi="Times New Roman"/>
          <w:sz w:val="24"/>
          <w:szCs w:val="24"/>
          <w:lang w:eastAsia="cs-CZ"/>
        </w:rPr>
        <w:t xml:space="preserve">         praktické – manipulácie s predmetmi, frontálne laboratórne pokusy</w:t>
      </w:r>
    </w:p>
    <w:p w14:paraId="48170BF4" w14:textId="77777777" w:rsidR="00FC494F" w:rsidRPr="00CC4A04" w:rsidRDefault="00FC494F" w:rsidP="00FD49A0">
      <w:pPr>
        <w:numPr>
          <w:ilvl w:val="0"/>
          <w:numId w:val="36"/>
        </w:numPr>
        <w:spacing w:before="0" w:beforeAutospacing="0" w:after="0" w:afterAutospacing="0" w:line="360" w:lineRule="auto"/>
        <w:jc w:val="both"/>
        <w:rPr>
          <w:rFonts w:ascii="Times New Roman" w:hAnsi="Times New Roman"/>
          <w:b/>
          <w:sz w:val="24"/>
          <w:szCs w:val="24"/>
          <w:lang w:eastAsia="cs-CZ"/>
        </w:rPr>
      </w:pPr>
      <w:r w:rsidRPr="00CC4A04">
        <w:rPr>
          <w:rFonts w:ascii="Times New Roman" w:hAnsi="Times New Roman"/>
          <w:b/>
          <w:sz w:val="24"/>
          <w:szCs w:val="24"/>
          <w:lang w:eastAsia="cs-CZ"/>
        </w:rPr>
        <w:t xml:space="preserve">fixačné </w:t>
      </w:r>
    </w:p>
    <w:p w14:paraId="37327984" w14:textId="77777777" w:rsidR="00FC494F" w:rsidRPr="00CC4A04" w:rsidRDefault="00FC494F" w:rsidP="00FD49A0">
      <w:pPr>
        <w:numPr>
          <w:ilvl w:val="0"/>
          <w:numId w:val="36"/>
        </w:numPr>
        <w:spacing w:before="0" w:beforeAutospacing="0" w:after="0" w:afterAutospacing="0" w:line="360" w:lineRule="auto"/>
        <w:jc w:val="both"/>
        <w:rPr>
          <w:rFonts w:ascii="Times New Roman" w:hAnsi="Times New Roman"/>
          <w:b/>
          <w:sz w:val="24"/>
          <w:szCs w:val="24"/>
          <w:lang w:eastAsia="cs-CZ"/>
        </w:rPr>
      </w:pPr>
      <w:r w:rsidRPr="00CC4A04">
        <w:rPr>
          <w:rFonts w:ascii="Times New Roman" w:hAnsi="Times New Roman"/>
          <w:b/>
          <w:sz w:val="24"/>
          <w:szCs w:val="24"/>
          <w:lang w:eastAsia="cs-CZ"/>
        </w:rPr>
        <w:t>diagnostické a klasifikačné</w:t>
      </w:r>
    </w:p>
    <w:p w14:paraId="266C89AE" w14:textId="77777777" w:rsidR="00FC494F" w:rsidRPr="00CC4A04" w:rsidRDefault="00FC494F" w:rsidP="00CC4A04">
      <w:pPr>
        <w:spacing w:before="0" w:beforeAutospacing="0" w:after="0" w:afterAutospacing="0" w:line="360" w:lineRule="auto"/>
        <w:ind w:left="720"/>
        <w:jc w:val="both"/>
        <w:rPr>
          <w:rFonts w:ascii="Times New Roman" w:hAnsi="Times New Roman"/>
          <w:sz w:val="24"/>
          <w:szCs w:val="24"/>
          <w:lang w:eastAsia="cs-CZ"/>
        </w:rPr>
      </w:pPr>
      <w:r w:rsidRPr="00CC4A04">
        <w:rPr>
          <w:rFonts w:ascii="Times New Roman" w:hAnsi="Times New Roman"/>
          <w:sz w:val="24"/>
          <w:szCs w:val="24"/>
          <w:lang w:eastAsia="cs-CZ"/>
        </w:rPr>
        <w:t>skúšanie ústne, písomné a praktické</w:t>
      </w:r>
    </w:p>
    <w:p w14:paraId="2CEAB20D" w14:textId="77777777" w:rsidR="00FC494F" w:rsidRPr="00CC4A04" w:rsidRDefault="00FC494F" w:rsidP="00CC4A04">
      <w:pPr>
        <w:spacing w:before="0" w:beforeAutospacing="0" w:after="0" w:afterAutospacing="0" w:line="360" w:lineRule="auto"/>
        <w:jc w:val="both"/>
        <w:rPr>
          <w:rFonts w:ascii="Times New Roman" w:hAnsi="Times New Roman"/>
          <w:sz w:val="24"/>
          <w:szCs w:val="24"/>
          <w:lang w:eastAsia="cs-CZ"/>
        </w:rPr>
      </w:pPr>
    </w:p>
    <w:p w14:paraId="42BD6E65" w14:textId="77777777" w:rsidR="00FC494F" w:rsidRPr="00CC4A04" w:rsidRDefault="00FC494F" w:rsidP="00CC4A04">
      <w:pPr>
        <w:spacing w:before="0" w:beforeAutospacing="0" w:after="0" w:afterAutospacing="0" w:line="360" w:lineRule="auto"/>
        <w:jc w:val="both"/>
        <w:rPr>
          <w:rFonts w:ascii="Times New Roman" w:hAnsi="Times New Roman"/>
          <w:b/>
          <w:sz w:val="24"/>
          <w:szCs w:val="24"/>
          <w:lang w:eastAsia="cs-CZ"/>
        </w:rPr>
      </w:pPr>
      <w:r w:rsidRPr="00CC4A04">
        <w:rPr>
          <w:rFonts w:ascii="Times New Roman" w:hAnsi="Times New Roman"/>
          <w:b/>
          <w:sz w:val="24"/>
          <w:szCs w:val="24"/>
          <w:lang w:eastAsia="cs-CZ"/>
        </w:rPr>
        <w:t>M</w:t>
      </w:r>
      <w:r w:rsidR="00F16F6D">
        <w:rPr>
          <w:rFonts w:ascii="Times New Roman" w:hAnsi="Times New Roman"/>
          <w:b/>
          <w:sz w:val="24"/>
          <w:szCs w:val="24"/>
          <w:lang w:eastAsia="cs-CZ"/>
        </w:rPr>
        <w:t>etódy konkretizácie všeobecno-</w:t>
      </w:r>
      <w:r w:rsidRPr="00CC4A04">
        <w:rPr>
          <w:rFonts w:ascii="Times New Roman" w:hAnsi="Times New Roman"/>
          <w:b/>
          <w:sz w:val="24"/>
          <w:szCs w:val="24"/>
          <w:lang w:eastAsia="cs-CZ"/>
        </w:rPr>
        <w:t>didaktických metód vo vyučovacom procese:</w:t>
      </w:r>
    </w:p>
    <w:p w14:paraId="7840F214" w14:textId="77777777" w:rsidR="00FC494F" w:rsidRPr="00CC4A04" w:rsidRDefault="00FC494F" w:rsidP="00CC4A04">
      <w:pPr>
        <w:autoSpaceDE w:val="0"/>
        <w:autoSpaceDN w:val="0"/>
        <w:adjustRightInd w:val="0"/>
        <w:spacing w:before="0" w:beforeAutospacing="0" w:after="0" w:afterAutospacing="0" w:line="360" w:lineRule="auto"/>
        <w:jc w:val="both"/>
        <w:rPr>
          <w:rFonts w:ascii="Times New Roman" w:hAnsi="Times New Roman"/>
          <w:sz w:val="24"/>
          <w:szCs w:val="24"/>
        </w:rPr>
      </w:pPr>
      <w:r w:rsidRPr="00CC4A04">
        <w:rPr>
          <w:rFonts w:ascii="Times New Roman" w:hAnsi="Times New Roman"/>
          <w:bCs/>
          <w:sz w:val="24"/>
          <w:szCs w:val="24"/>
        </w:rPr>
        <w:t xml:space="preserve">- metóda výkladu, </w:t>
      </w:r>
    </w:p>
    <w:p w14:paraId="6E93DDDA" w14:textId="77777777" w:rsidR="00FC494F" w:rsidRPr="00CC4A04" w:rsidRDefault="00FC494F" w:rsidP="00CC4A04">
      <w:pPr>
        <w:autoSpaceDE w:val="0"/>
        <w:autoSpaceDN w:val="0"/>
        <w:adjustRightInd w:val="0"/>
        <w:spacing w:before="0" w:beforeAutospacing="0" w:after="0" w:afterAutospacing="0" w:line="360" w:lineRule="auto"/>
        <w:jc w:val="both"/>
        <w:rPr>
          <w:rFonts w:ascii="Times New Roman" w:hAnsi="Times New Roman"/>
          <w:sz w:val="24"/>
          <w:szCs w:val="24"/>
        </w:rPr>
      </w:pPr>
      <w:r w:rsidRPr="00CC4A04">
        <w:rPr>
          <w:rFonts w:ascii="Times New Roman" w:hAnsi="Times New Roman"/>
          <w:bCs/>
          <w:sz w:val="24"/>
          <w:szCs w:val="24"/>
        </w:rPr>
        <w:t>- metóda demonštrovania a pozorovania,</w:t>
      </w:r>
    </w:p>
    <w:p w14:paraId="39B2E650" w14:textId="77777777" w:rsidR="00FC494F" w:rsidRPr="00CC4A04" w:rsidRDefault="00FC494F" w:rsidP="00CC4A04">
      <w:pPr>
        <w:autoSpaceDE w:val="0"/>
        <w:autoSpaceDN w:val="0"/>
        <w:adjustRightInd w:val="0"/>
        <w:spacing w:before="0" w:beforeAutospacing="0" w:after="0" w:afterAutospacing="0" w:line="360" w:lineRule="auto"/>
        <w:jc w:val="both"/>
        <w:rPr>
          <w:rFonts w:ascii="Times New Roman" w:hAnsi="Times New Roman"/>
          <w:sz w:val="24"/>
          <w:szCs w:val="24"/>
        </w:rPr>
      </w:pPr>
      <w:r w:rsidRPr="00CC4A04">
        <w:rPr>
          <w:rFonts w:ascii="Times New Roman" w:hAnsi="Times New Roman"/>
          <w:bCs/>
          <w:sz w:val="24"/>
          <w:szCs w:val="24"/>
        </w:rPr>
        <w:t>- metóda riešenia úloh,</w:t>
      </w:r>
    </w:p>
    <w:p w14:paraId="1F3A571E" w14:textId="77777777" w:rsidR="00FC494F" w:rsidRPr="00CC4A04" w:rsidRDefault="00FC494F" w:rsidP="00CC4A04">
      <w:pPr>
        <w:spacing w:before="0" w:beforeAutospacing="0" w:after="0" w:afterAutospacing="0" w:line="360" w:lineRule="auto"/>
        <w:jc w:val="both"/>
        <w:rPr>
          <w:rFonts w:ascii="Times New Roman" w:hAnsi="Times New Roman"/>
          <w:bCs/>
          <w:sz w:val="24"/>
          <w:szCs w:val="24"/>
        </w:rPr>
      </w:pPr>
      <w:r w:rsidRPr="00CC4A04">
        <w:rPr>
          <w:rFonts w:ascii="Times New Roman" w:hAnsi="Times New Roman"/>
          <w:bCs/>
          <w:sz w:val="24"/>
          <w:szCs w:val="24"/>
        </w:rPr>
        <w:t>- metóda rozhovoru,</w:t>
      </w:r>
    </w:p>
    <w:p w14:paraId="1C2CDB63" w14:textId="77777777" w:rsidR="00FC494F" w:rsidRPr="00CC4A04" w:rsidRDefault="00FC494F" w:rsidP="00CC4A04">
      <w:pPr>
        <w:spacing w:before="0" w:beforeAutospacing="0" w:after="0" w:afterAutospacing="0" w:line="360" w:lineRule="auto"/>
        <w:jc w:val="both"/>
        <w:rPr>
          <w:rFonts w:ascii="Times New Roman" w:hAnsi="Times New Roman"/>
          <w:sz w:val="24"/>
          <w:szCs w:val="24"/>
          <w:lang w:eastAsia="cs-CZ"/>
        </w:rPr>
      </w:pPr>
      <w:r w:rsidRPr="00CC4A04">
        <w:rPr>
          <w:rFonts w:ascii="Times New Roman" w:hAnsi="Times New Roman"/>
          <w:bCs/>
          <w:sz w:val="24"/>
          <w:szCs w:val="24"/>
        </w:rPr>
        <w:t>- situačná metóda.</w:t>
      </w:r>
    </w:p>
    <w:p w14:paraId="7FE9355C" w14:textId="77777777" w:rsidR="00FC494F" w:rsidRPr="00CC4A04" w:rsidRDefault="00FC494F" w:rsidP="00CC4A04">
      <w:pPr>
        <w:spacing w:before="0" w:beforeAutospacing="0" w:after="0" w:afterAutospacing="0" w:line="360" w:lineRule="auto"/>
        <w:jc w:val="both"/>
        <w:rPr>
          <w:rFonts w:ascii="Times New Roman" w:hAnsi="Times New Roman"/>
          <w:i/>
          <w:sz w:val="24"/>
          <w:szCs w:val="24"/>
          <w:lang w:eastAsia="cs-CZ"/>
        </w:rPr>
      </w:pPr>
    </w:p>
    <w:p w14:paraId="30B106CE" w14:textId="77777777" w:rsidR="00FC494F" w:rsidRPr="00CC4A04" w:rsidRDefault="00FC494F" w:rsidP="00CC4A04">
      <w:pPr>
        <w:spacing w:before="0" w:beforeAutospacing="0" w:after="0" w:afterAutospacing="0" w:line="360" w:lineRule="auto"/>
        <w:jc w:val="both"/>
        <w:rPr>
          <w:rFonts w:ascii="Times New Roman" w:hAnsi="Times New Roman"/>
          <w:b/>
          <w:sz w:val="24"/>
          <w:szCs w:val="24"/>
          <w:lang w:eastAsia="cs-CZ"/>
        </w:rPr>
      </w:pPr>
      <w:r w:rsidRPr="00CC4A04">
        <w:rPr>
          <w:rFonts w:ascii="Times New Roman" w:hAnsi="Times New Roman"/>
          <w:b/>
          <w:sz w:val="24"/>
          <w:szCs w:val="24"/>
          <w:lang w:eastAsia="cs-CZ"/>
        </w:rPr>
        <w:t>Formy:</w:t>
      </w:r>
    </w:p>
    <w:p w14:paraId="125ED465" w14:textId="77777777" w:rsidR="00FC494F" w:rsidRPr="00CC4A04" w:rsidRDefault="00FC494F" w:rsidP="00CC4A04">
      <w:pPr>
        <w:autoSpaceDE w:val="0"/>
        <w:autoSpaceDN w:val="0"/>
        <w:adjustRightInd w:val="0"/>
        <w:spacing w:before="0" w:beforeAutospacing="0" w:after="0" w:afterAutospacing="0" w:line="360" w:lineRule="auto"/>
        <w:jc w:val="both"/>
        <w:rPr>
          <w:rFonts w:ascii="Times New Roman" w:hAnsi="Times New Roman"/>
          <w:iCs/>
          <w:sz w:val="24"/>
          <w:szCs w:val="24"/>
        </w:rPr>
      </w:pPr>
      <w:r w:rsidRPr="00CC4A04">
        <w:rPr>
          <w:rFonts w:ascii="Times New Roman" w:hAnsi="Times New Roman"/>
          <w:iCs/>
          <w:sz w:val="24"/>
          <w:szCs w:val="24"/>
        </w:rPr>
        <w:t xml:space="preserve">-individuálna, skupinová a tímová práca žiakov, </w:t>
      </w:r>
    </w:p>
    <w:p w14:paraId="5B06EC13" w14:textId="77777777" w:rsidR="00CC4A04" w:rsidRPr="00CC4A04" w:rsidRDefault="00FC494F" w:rsidP="00CC4A04">
      <w:pPr>
        <w:autoSpaceDE w:val="0"/>
        <w:autoSpaceDN w:val="0"/>
        <w:adjustRightInd w:val="0"/>
        <w:spacing w:before="0" w:beforeAutospacing="0" w:after="0" w:afterAutospacing="0" w:line="360" w:lineRule="auto"/>
        <w:jc w:val="both"/>
        <w:rPr>
          <w:rFonts w:ascii="Times New Roman" w:hAnsi="Times New Roman"/>
          <w:iCs/>
          <w:sz w:val="24"/>
          <w:szCs w:val="24"/>
        </w:rPr>
      </w:pPr>
      <w:r w:rsidRPr="00CC4A04">
        <w:rPr>
          <w:rFonts w:ascii="Times New Roman" w:hAnsi="Times New Roman"/>
          <w:iCs/>
          <w:sz w:val="24"/>
          <w:szCs w:val="24"/>
        </w:rPr>
        <w:t>-vychádzky, exkurzie, návšteva  a besedy s odborníkmi.</w:t>
      </w:r>
    </w:p>
    <w:p w14:paraId="339B7663" w14:textId="77777777" w:rsidR="00FC494F" w:rsidRPr="00CC4A04" w:rsidRDefault="00FC494F" w:rsidP="00CC4A04">
      <w:pPr>
        <w:autoSpaceDE w:val="0"/>
        <w:autoSpaceDN w:val="0"/>
        <w:adjustRightInd w:val="0"/>
        <w:spacing w:before="0" w:beforeAutospacing="0" w:after="0" w:afterAutospacing="0" w:line="360" w:lineRule="auto"/>
        <w:jc w:val="both"/>
        <w:rPr>
          <w:rFonts w:ascii="Times New Roman" w:hAnsi="Times New Roman"/>
          <w:iCs/>
          <w:sz w:val="24"/>
          <w:szCs w:val="24"/>
        </w:rPr>
      </w:pPr>
      <w:r w:rsidRPr="00CC4A04">
        <w:rPr>
          <w:rFonts w:ascii="Times New Roman" w:hAnsi="Times New Roman"/>
          <w:iCs/>
          <w:sz w:val="24"/>
          <w:szCs w:val="24"/>
        </w:rPr>
        <w:t>I napriek prenikaniu nových organizačných foriem i do ZŠ (rôzne systémy alternatívneho vyučovania) vyučovacia hodina zostáva ťažiskom edukačnej práce v prírodovedných predmetoch ZŠ.</w:t>
      </w:r>
    </w:p>
    <w:p w14:paraId="6E197380" w14:textId="77777777" w:rsidR="00FC494F" w:rsidRDefault="00FC494F" w:rsidP="00CC4A04">
      <w:pPr>
        <w:spacing w:before="0" w:beforeAutospacing="0" w:after="0" w:afterAutospacing="0" w:line="360" w:lineRule="auto"/>
        <w:jc w:val="both"/>
      </w:pPr>
    </w:p>
    <w:p w14:paraId="6170F6E6" w14:textId="77777777" w:rsidR="00CC4A04" w:rsidRPr="00CC4A04" w:rsidRDefault="00CC4A04" w:rsidP="00CC4A04">
      <w:pPr>
        <w:autoSpaceDE w:val="0"/>
        <w:autoSpaceDN w:val="0"/>
        <w:adjustRightInd w:val="0"/>
        <w:spacing w:before="0" w:beforeAutospacing="0" w:after="0" w:afterAutospacing="0" w:line="360" w:lineRule="auto"/>
        <w:jc w:val="both"/>
        <w:rPr>
          <w:rFonts w:ascii="Times New Roman" w:hAnsi="Times New Roman"/>
          <w:b/>
          <w:bCs/>
          <w:sz w:val="24"/>
          <w:szCs w:val="24"/>
        </w:rPr>
      </w:pPr>
      <w:r w:rsidRPr="00CC4A04">
        <w:rPr>
          <w:rFonts w:ascii="Times New Roman" w:hAnsi="Times New Roman"/>
          <w:b/>
          <w:bCs/>
          <w:sz w:val="24"/>
          <w:szCs w:val="24"/>
        </w:rPr>
        <w:t>5. POŽIADAVKY NA VÝSTUP</w:t>
      </w:r>
    </w:p>
    <w:p w14:paraId="45BCCA11" w14:textId="77777777" w:rsidR="00CC4A04" w:rsidRPr="00CC4A04" w:rsidRDefault="00CC4A04" w:rsidP="00CC4A04">
      <w:pPr>
        <w:tabs>
          <w:tab w:val="left" w:pos="3780"/>
        </w:tabs>
        <w:spacing w:before="0" w:beforeAutospacing="0" w:after="0" w:afterAutospacing="0" w:line="360" w:lineRule="auto"/>
        <w:jc w:val="both"/>
        <w:rPr>
          <w:rFonts w:ascii="Times New Roman" w:hAnsi="Times New Roman"/>
          <w:b/>
          <w:bCs/>
          <w:sz w:val="24"/>
          <w:szCs w:val="24"/>
        </w:rPr>
      </w:pPr>
      <w:r w:rsidRPr="00CC4A04">
        <w:rPr>
          <w:rFonts w:ascii="Times New Roman" w:hAnsi="Times New Roman"/>
          <w:b/>
          <w:bCs/>
          <w:sz w:val="24"/>
          <w:szCs w:val="24"/>
        </w:rPr>
        <w:lastRenderedPageBreak/>
        <w:t>Žiak sa naučí:</w:t>
      </w:r>
    </w:p>
    <w:p w14:paraId="76A0D952"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Popísať základné charakteristické črty človeka zručného, človeka vzpriameného a človeka rozumného.</w:t>
      </w:r>
    </w:p>
    <w:p w14:paraId="13BE1541"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Určiť jednotlivé ľudské plemena</w:t>
      </w:r>
    </w:p>
    <w:p w14:paraId="7E4218D4"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Vymenovať orgány v ľudskom tele, vymenovať sústavy orgánov.</w:t>
      </w:r>
    </w:p>
    <w:p w14:paraId="48BF8263"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Určiť, ktoré dôležité orgány chráni lebka a ktoré hrudník</w:t>
      </w:r>
    </w:p>
    <w:p w14:paraId="75F9F617" w14:textId="77777777" w:rsidR="00CC4A04" w:rsidRPr="00CC4A04" w:rsidRDefault="00CC4A04" w:rsidP="00CC4A04">
      <w:pPr>
        <w:autoSpaceDE w:val="0"/>
        <w:autoSpaceDN w:val="0"/>
        <w:adjustRightInd w:val="0"/>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 xml:space="preserve">      -      Pomenovať funkciu horných a dolných končatín. </w:t>
      </w:r>
    </w:p>
    <w:p w14:paraId="1162C04D"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Popísať druhy svalov.</w:t>
      </w:r>
    </w:p>
    <w:p w14:paraId="14780BD6"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Popísať správny postup prvej pomoci pri zlomeninách.</w:t>
      </w:r>
    </w:p>
    <w:p w14:paraId="5C6ADD9E"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Popísať úlohy, ktoré zabezpečuje obehová sústava.</w:t>
      </w:r>
    </w:p>
    <w:p w14:paraId="0AC4DE2D"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Popísať z čoho je zložená krv.</w:t>
      </w:r>
    </w:p>
    <w:p w14:paraId="3D8C2DC7"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Poznať činnosť srdca a jeho význam pre človeka.</w:t>
      </w:r>
    </w:p>
    <w:p w14:paraId="45C5056F"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Vysvetliť kto môže darovať krv a aké skupiny krvi poznáme.</w:t>
      </w:r>
    </w:p>
    <w:p w14:paraId="326E3A82"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Vysvetliť rozdiel medzi malým a veľkým krvným obehom.</w:t>
      </w:r>
    </w:p>
    <w:p w14:paraId="49C75622"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Poznať základy prvej pomoci pri poranení ciev</w:t>
      </w:r>
    </w:p>
    <w:p w14:paraId="7F402612"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Popísať správny postup pri vonkajšej masáže srdca.</w:t>
      </w:r>
    </w:p>
    <w:p w14:paraId="5B018AEE"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Popísať princíp dýchania.</w:t>
      </w:r>
    </w:p>
    <w:p w14:paraId="653BB92E"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Popísať správny postup pri zastavení dýchania.</w:t>
      </w:r>
    </w:p>
    <w:p w14:paraId="3F3C090E"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 xml:space="preserve">      -      Poznať, ktoré základné živiny potrebuje človek.</w:t>
      </w:r>
    </w:p>
    <w:p w14:paraId="7D3434C6"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Popísať orgány tráviacej sústavy a ich činnosť.</w:t>
      </w:r>
    </w:p>
    <w:p w14:paraId="56D99633" w14:textId="77777777" w:rsidR="00CC4A04" w:rsidRPr="00CC4A04" w:rsidRDefault="00CC4A04" w:rsidP="00CC4A04">
      <w:pPr>
        <w:spacing w:before="0" w:beforeAutospacing="0" w:after="0" w:afterAutospacing="0" w:line="360" w:lineRule="auto"/>
        <w:jc w:val="both"/>
        <w:rPr>
          <w:rFonts w:ascii="Times New Roman" w:hAnsi="Times New Roman"/>
          <w:color w:val="FF99CC"/>
          <w:sz w:val="24"/>
          <w:szCs w:val="24"/>
        </w:rPr>
      </w:pPr>
      <w:r w:rsidRPr="00CC4A04">
        <w:rPr>
          <w:rFonts w:ascii="Times New Roman" w:hAnsi="Times New Roman"/>
          <w:sz w:val="24"/>
          <w:szCs w:val="24"/>
        </w:rPr>
        <w:t xml:space="preserve">       -     Poznať jednotlivé zásady pri jedení</w:t>
      </w:r>
    </w:p>
    <w:p w14:paraId="74640F8C"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Poznať, ktoré sústavy sa zúčastňujú na vylučovaní.</w:t>
      </w:r>
    </w:p>
    <w:p w14:paraId="3DB552B7"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 xml:space="preserve">      -     Poznať akú úlohu majú obličky. </w:t>
      </w:r>
    </w:p>
    <w:p w14:paraId="7032FCD6"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Poznať základné zásady starostlivosti o sluchový orgán</w:t>
      </w:r>
    </w:p>
    <w:p w14:paraId="6F1A8D15"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Poznať jednotlivé zásady starostlivosti o zrakový orgán.</w:t>
      </w:r>
    </w:p>
    <w:p w14:paraId="68A35BD5" w14:textId="77777777" w:rsidR="00CC4A04" w:rsidRPr="00CC4A04" w:rsidRDefault="00CC4A04" w:rsidP="00FD49A0">
      <w:pPr>
        <w:numPr>
          <w:ilvl w:val="0"/>
          <w:numId w:val="37"/>
        </w:num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Poznať postup pri prvej pomoci raneným pri úrazoch mozgu, chrbtice a pri šoku.</w:t>
      </w:r>
    </w:p>
    <w:p w14:paraId="5E06E84C" w14:textId="77777777" w:rsidR="00CC4A04" w:rsidRDefault="00CC4A04" w:rsidP="00F16F6D">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 xml:space="preserve">      -     Poznať dôsledky pohlavného života. </w:t>
      </w:r>
    </w:p>
    <w:p w14:paraId="4A0A975B" w14:textId="77777777" w:rsidR="006A534C" w:rsidRPr="00CC4A04" w:rsidRDefault="006A534C" w:rsidP="00CC4A04">
      <w:pPr>
        <w:spacing w:before="0" w:beforeAutospacing="0" w:after="0" w:afterAutospacing="0" w:line="360" w:lineRule="auto"/>
        <w:ind w:left="360"/>
        <w:jc w:val="both"/>
        <w:rPr>
          <w:rFonts w:ascii="Times New Roman" w:hAnsi="Times New Roman"/>
          <w:sz w:val="24"/>
          <w:szCs w:val="24"/>
        </w:rPr>
      </w:pPr>
    </w:p>
    <w:p w14:paraId="135D5F8B" w14:textId="77777777" w:rsidR="00CC4A04" w:rsidRPr="00CC4A04" w:rsidRDefault="00CC4A04" w:rsidP="00CC4A04">
      <w:pPr>
        <w:spacing w:before="0" w:beforeAutospacing="0" w:after="0" w:afterAutospacing="0" w:line="360" w:lineRule="auto"/>
        <w:jc w:val="both"/>
        <w:rPr>
          <w:rFonts w:ascii="Times New Roman" w:hAnsi="Times New Roman"/>
          <w:b/>
          <w:sz w:val="24"/>
          <w:szCs w:val="24"/>
          <w:lang w:eastAsia="cs-CZ"/>
        </w:rPr>
      </w:pPr>
      <w:r w:rsidRPr="00CC4A04">
        <w:rPr>
          <w:rFonts w:ascii="Times New Roman" w:hAnsi="Times New Roman"/>
          <w:b/>
          <w:sz w:val="24"/>
          <w:szCs w:val="24"/>
          <w:lang w:eastAsia="cs-CZ"/>
        </w:rPr>
        <w:t xml:space="preserve">6. HODNOTENIE PREDMETU </w:t>
      </w:r>
    </w:p>
    <w:p w14:paraId="0027170A" w14:textId="77777777" w:rsidR="00CC4A04" w:rsidRDefault="00CC4A04" w:rsidP="00CC4A04">
      <w:pPr>
        <w:spacing w:before="0" w:beforeAutospacing="0" w:after="0" w:afterAutospacing="0" w:line="360" w:lineRule="auto"/>
        <w:jc w:val="both"/>
        <w:rPr>
          <w:rFonts w:ascii="Times New Roman" w:hAnsi="Times New Roman"/>
          <w:sz w:val="24"/>
          <w:szCs w:val="24"/>
          <w:lang w:eastAsia="cs-CZ"/>
        </w:rPr>
      </w:pPr>
      <w:r w:rsidRPr="00CC4A04">
        <w:rPr>
          <w:rFonts w:ascii="Times New Roman" w:hAnsi="Times New Roman"/>
          <w:sz w:val="24"/>
          <w:szCs w:val="24"/>
          <w:lang w:eastAsia="cs-CZ"/>
        </w:rPr>
        <w:t>Žiaci sú hodnotení podľa metodického pokynu č. 32/201</w:t>
      </w:r>
      <w:r>
        <w:rPr>
          <w:rFonts w:ascii="Times New Roman" w:hAnsi="Times New Roman"/>
          <w:sz w:val="24"/>
          <w:szCs w:val="24"/>
          <w:lang w:eastAsia="cs-CZ"/>
        </w:rPr>
        <w:t xml:space="preserve">1 na hodnotenie žiakov s ľahkým </w:t>
      </w:r>
      <w:r w:rsidRPr="00CC4A04">
        <w:rPr>
          <w:rFonts w:ascii="Times New Roman" w:hAnsi="Times New Roman"/>
          <w:sz w:val="24"/>
          <w:szCs w:val="24"/>
          <w:lang w:eastAsia="cs-CZ"/>
        </w:rPr>
        <w:t>stupňom mentálneho postihnutia ISCED – 1.</w:t>
      </w:r>
    </w:p>
    <w:p w14:paraId="76AB8F4E" w14:textId="77777777" w:rsidR="00CC4A04" w:rsidRPr="00CC4A04" w:rsidRDefault="00CC4A04" w:rsidP="00CC4A04">
      <w:pPr>
        <w:spacing w:before="0" w:beforeAutospacing="0" w:after="0" w:afterAutospacing="0" w:line="360" w:lineRule="auto"/>
        <w:jc w:val="both"/>
        <w:rPr>
          <w:rFonts w:ascii="Times New Roman" w:hAnsi="Times New Roman"/>
          <w:b/>
          <w:sz w:val="24"/>
          <w:szCs w:val="24"/>
          <w:lang w:eastAsia="cs-CZ"/>
        </w:rPr>
      </w:pPr>
    </w:p>
    <w:p w14:paraId="2EA597C7" w14:textId="77777777" w:rsidR="00FC494F" w:rsidRPr="00F16F6D" w:rsidRDefault="00CC4A04" w:rsidP="00F16F6D">
      <w:pPr>
        <w:spacing w:before="0" w:beforeAutospacing="0" w:after="0" w:afterAutospacing="0" w:line="360" w:lineRule="auto"/>
        <w:jc w:val="both"/>
        <w:rPr>
          <w:rFonts w:ascii="Times New Roman" w:hAnsi="Times New Roman"/>
          <w:b/>
          <w:sz w:val="24"/>
          <w:szCs w:val="24"/>
          <w:lang w:eastAsia="cs-CZ"/>
        </w:rPr>
      </w:pPr>
      <w:r w:rsidRPr="00CC4A04">
        <w:rPr>
          <w:rFonts w:ascii="Times New Roman" w:hAnsi="Times New Roman"/>
          <w:b/>
          <w:sz w:val="24"/>
          <w:szCs w:val="24"/>
          <w:lang w:eastAsia="cs-CZ"/>
        </w:rPr>
        <w:t>7. ČASOVÁ DOTÁCIA</w:t>
      </w:r>
      <w:r w:rsidR="005F22D5">
        <w:rPr>
          <w:rFonts w:ascii="Times New Roman" w:hAnsi="Times New Roman"/>
          <w:b/>
          <w:sz w:val="24"/>
          <w:szCs w:val="24"/>
          <w:lang w:eastAsia="cs-CZ"/>
        </w:rPr>
        <w:t xml:space="preserve"> - </w:t>
      </w:r>
      <w:r w:rsidR="00CB273C">
        <w:rPr>
          <w:rFonts w:ascii="Times New Roman" w:hAnsi="Times New Roman"/>
          <w:b/>
          <w:color w:val="000000"/>
        </w:rPr>
        <w:t>2 hodiny - 1ŠVP/1ŠkVP</w:t>
      </w:r>
      <w:r w:rsidR="00CB60BD">
        <w:rPr>
          <w:rFonts w:ascii="Times New Roman" w:hAnsi="Times New Roman"/>
          <w:b/>
          <w:color w:val="000000"/>
        </w:rPr>
        <w:t>, BEZ ROZŠÍRENIA OBSAHU UČIVA</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2A45A3" w:rsidRPr="00A30937" w14:paraId="18ED7879"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21BC797F"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68DCC8F"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2A45A3" w:rsidRPr="00A30937" w14:paraId="0E8A7683"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69336A5C"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484324C"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biológia</w:t>
            </w:r>
          </w:p>
        </w:tc>
      </w:tr>
      <w:tr w:rsidR="002A45A3" w:rsidRPr="00A30937" w14:paraId="7E6711C0"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70F13E74"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1F5D130"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2 hodiny - 1ŠVP/1ŠkVP</w:t>
            </w:r>
          </w:p>
        </w:tc>
      </w:tr>
      <w:tr w:rsidR="002A45A3" w:rsidRPr="00A30937" w14:paraId="06505BB1"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5320E191"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F7A6A64"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deviaty</w:t>
            </w:r>
          </w:p>
        </w:tc>
      </w:tr>
      <w:tr w:rsidR="002A45A3" w:rsidRPr="00A30937" w14:paraId="051445F9"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53DA5537"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A03F67E"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2A45A3" w:rsidRPr="00A30937" w14:paraId="2ABB45BF"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75CD2138"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9805149"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2A45A3" w:rsidRPr="00A30937" w14:paraId="59255767" w14:textId="77777777" w:rsidTr="002A45A3">
        <w:trPr>
          <w:trHeight w:val="276"/>
        </w:trPr>
        <w:tc>
          <w:tcPr>
            <w:tcW w:w="4361" w:type="dxa"/>
            <w:tcBorders>
              <w:top w:val="single" w:sz="4" w:space="0" w:color="000000"/>
              <w:left w:val="single" w:sz="4" w:space="0" w:color="000000"/>
              <w:bottom w:val="single" w:sz="4" w:space="0" w:color="000000"/>
            </w:tcBorders>
          </w:tcPr>
          <w:p w14:paraId="6D6F7D43"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9255B1D"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896EB87" w14:textId="77777777" w:rsidR="00FC494F" w:rsidRDefault="00FC494F" w:rsidP="00FC494F">
      <w:pPr>
        <w:autoSpaceDE w:val="0"/>
        <w:autoSpaceDN w:val="0"/>
        <w:adjustRightInd w:val="0"/>
        <w:spacing w:after="240"/>
        <w:rPr>
          <w:b/>
          <w:bCs/>
          <w:sz w:val="28"/>
          <w:szCs w:val="28"/>
        </w:rPr>
      </w:pPr>
    </w:p>
    <w:p w14:paraId="20D65D1B" w14:textId="77777777" w:rsidR="002A45A3" w:rsidRPr="002A45A3" w:rsidRDefault="002A45A3" w:rsidP="002A45A3">
      <w:pPr>
        <w:autoSpaceDE w:val="0"/>
        <w:autoSpaceDN w:val="0"/>
        <w:adjustRightInd w:val="0"/>
        <w:spacing w:after="240"/>
        <w:rPr>
          <w:rFonts w:ascii="Times New Roman" w:hAnsi="Times New Roman"/>
          <w:b/>
          <w:bCs/>
          <w:sz w:val="24"/>
          <w:szCs w:val="24"/>
        </w:rPr>
      </w:pPr>
      <w:r w:rsidRPr="002A45A3">
        <w:rPr>
          <w:rFonts w:ascii="Times New Roman" w:hAnsi="Times New Roman"/>
          <w:b/>
          <w:bCs/>
          <w:sz w:val="24"/>
          <w:szCs w:val="24"/>
        </w:rPr>
        <w:t>2. CIELE PREDMETU</w:t>
      </w:r>
    </w:p>
    <w:p w14:paraId="5ABE9E16" w14:textId="77777777" w:rsidR="002A45A3" w:rsidRPr="002A45A3" w:rsidRDefault="002A45A3" w:rsidP="002A45A3">
      <w:pPr>
        <w:autoSpaceDE w:val="0"/>
        <w:autoSpaceDN w:val="0"/>
        <w:adjustRightInd w:val="0"/>
        <w:spacing w:after="240"/>
        <w:rPr>
          <w:rFonts w:ascii="Times New Roman" w:hAnsi="Times New Roman"/>
          <w:b/>
          <w:bCs/>
          <w:sz w:val="24"/>
          <w:szCs w:val="24"/>
        </w:rPr>
      </w:pPr>
      <w:r w:rsidRPr="002A45A3">
        <w:rPr>
          <w:rFonts w:ascii="Times New Roman" w:hAnsi="Times New Roman"/>
          <w:b/>
          <w:bCs/>
          <w:sz w:val="24"/>
          <w:szCs w:val="24"/>
        </w:rPr>
        <w:t xml:space="preserve">Cieľom predmetu biológia je:  </w:t>
      </w:r>
    </w:p>
    <w:p w14:paraId="5DC3A48E"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získať základné poznatky o stavbe Zeme, vývoji života na Zemi a vývoji človeka,</w:t>
      </w:r>
    </w:p>
    <w:p w14:paraId="358CD160"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xml:space="preserve">- poznať najdôležitejšie minerály a horniny Slovenska a ich využitie, </w:t>
      </w:r>
    </w:p>
    <w:p w14:paraId="76491807"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poznať spôsoby ťažby minerálov a hornín,</w:t>
      </w:r>
    </w:p>
    <w:p w14:paraId="6D2BC1AC"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poznať typy pôdy a spôsoby ochrany pôdy,</w:t>
      </w:r>
    </w:p>
    <w:p w14:paraId="42B1CA83"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xml:space="preserve">- poznať chránené krajinné oblasti, národné parky, prírodné rezervácie na Slovensku </w:t>
      </w:r>
    </w:p>
    <w:p w14:paraId="39B2D423"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a vo svojom regióne,</w:t>
      </w:r>
    </w:p>
    <w:p w14:paraId="1C8126AC"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vedieť, aké činnosti človeka poškodzujú životné prostredie,</w:t>
      </w:r>
    </w:p>
    <w:p w14:paraId="21B553CD" w14:textId="77777777" w:rsidR="00CC4A04" w:rsidRDefault="002A45A3" w:rsidP="00F16F6D">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pochopiť dôsledky znečisťovania životného prostredia a možnosti jeho ochrany</w:t>
      </w:r>
    </w:p>
    <w:p w14:paraId="445CA59B" w14:textId="77777777" w:rsidR="00F16F6D" w:rsidRPr="00F16F6D" w:rsidRDefault="00F16F6D" w:rsidP="00F16F6D">
      <w:pPr>
        <w:autoSpaceDE w:val="0"/>
        <w:autoSpaceDN w:val="0"/>
        <w:adjustRightInd w:val="0"/>
        <w:spacing w:before="0" w:beforeAutospacing="0" w:after="0" w:afterAutospacing="0" w:line="360" w:lineRule="auto"/>
        <w:jc w:val="both"/>
        <w:rPr>
          <w:rFonts w:ascii="Times New Roman" w:hAnsi="Times New Roman"/>
          <w:bCs/>
          <w:sz w:val="24"/>
          <w:szCs w:val="24"/>
        </w:rPr>
      </w:pPr>
    </w:p>
    <w:p w14:paraId="314A05C0"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
          <w:bCs/>
          <w:sz w:val="24"/>
          <w:szCs w:val="24"/>
        </w:rPr>
      </w:pPr>
      <w:r w:rsidRPr="002A45A3">
        <w:rPr>
          <w:rFonts w:ascii="Times New Roman" w:hAnsi="Times New Roman"/>
          <w:b/>
          <w:bCs/>
          <w:sz w:val="24"/>
          <w:szCs w:val="24"/>
        </w:rPr>
        <w:t>3. OBSAH PREDMETU</w:t>
      </w:r>
    </w:p>
    <w:p w14:paraId="7FCB5370"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Vzájomná závislosť živej a neživej prírody.</w:t>
      </w:r>
    </w:p>
    <w:p w14:paraId="364CF4D6"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Vznik a vývoj Zeme, stavba Zeme. Dejiny zemskej kôry.</w:t>
      </w:r>
    </w:p>
    <w:p w14:paraId="4159870A"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Základné stavebné jednotky zemskej kôry. Minerály a horniny, ich vznik.</w:t>
      </w:r>
    </w:p>
    <w:p w14:paraId="229E678C"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Geologické procesy. Vnútorné a vonkajšie geologické procesy. Premena a premenené horniny. Ťažba minerálov a hornín.</w:t>
      </w:r>
    </w:p>
    <w:p w14:paraId="31F72254"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Pôda. Vznik pôdy, zloženie pôdy. Druhy a význam pôdy.</w:t>
      </w:r>
    </w:p>
    <w:p w14:paraId="70ECBA64" w14:textId="77777777" w:rsidR="00CC4A04" w:rsidRDefault="002A45A3" w:rsidP="002A45A3">
      <w:pPr>
        <w:autoSpaceDE w:val="0"/>
        <w:autoSpaceDN w:val="0"/>
        <w:adjustRightInd w:val="0"/>
        <w:spacing w:before="0" w:beforeAutospacing="0" w:after="0" w:afterAutospacing="0" w:line="360" w:lineRule="auto"/>
        <w:jc w:val="both"/>
        <w:rPr>
          <w:b/>
          <w:bCs/>
          <w:sz w:val="28"/>
          <w:szCs w:val="28"/>
        </w:rPr>
      </w:pPr>
      <w:r w:rsidRPr="002A45A3">
        <w:rPr>
          <w:rFonts w:ascii="Times New Roman" w:hAnsi="Times New Roman"/>
          <w:bCs/>
          <w:sz w:val="24"/>
          <w:szCs w:val="24"/>
        </w:rPr>
        <w:t>Životné prostredie človeka. Znečisťovanie životného prostredia. Ochrana prírody, chránené územia. Ochrana rastlín a živočíchov</w:t>
      </w:r>
      <w:r w:rsidRPr="002A45A3">
        <w:rPr>
          <w:b/>
          <w:bCs/>
          <w:sz w:val="28"/>
          <w:szCs w:val="28"/>
        </w:rPr>
        <w:t>.</w:t>
      </w:r>
    </w:p>
    <w:p w14:paraId="44B79247" w14:textId="77777777" w:rsidR="002A45A3" w:rsidRDefault="002A45A3" w:rsidP="002A45A3">
      <w:pPr>
        <w:autoSpaceDE w:val="0"/>
        <w:autoSpaceDN w:val="0"/>
        <w:adjustRightInd w:val="0"/>
        <w:spacing w:before="0" w:beforeAutospacing="0" w:after="0" w:afterAutospacing="0" w:line="360" w:lineRule="auto"/>
        <w:jc w:val="both"/>
        <w:rPr>
          <w:b/>
          <w:bCs/>
          <w:sz w:val="28"/>
          <w:szCs w:val="28"/>
        </w:rPr>
      </w:pPr>
    </w:p>
    <w:p w14:paraId="517382B0"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
          <w:bCs/>
          <w:sz w:val="24"/>
          <w:szCs w:val="24"/>
        </w:rPr>
      </w:pPr>
      <w:r w:rsidRPr="002A45A3">
        <w:rPr>
          <w:rFonts w:ascii="Times New Roman" w:hAnsi="Times New Roman"/>
          <w:b/>
          <w:bCs/>
          <w:sz w:val="24"/>
          <w:szCs w:val="24"/>
        </w:rPr>
        <w:t>4. METÓDY A FORMY PRÁCE</w:t>
      </w:r>
    </w:p>
    <w:p w14:paraId="57696C0F"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lastRenderedPageBreak/>
        <w:t>V organizovaní  vyučovacieho  procesu  je  potrebné  vychádzať  z konkrétnej  situácie, dodržiavať  pedagogicko-psychologické  vekové  osobitosti  žiakov  a zásady  individuálneho prístupu k žiakom.</w:t>
      </w:r>
    </w:p>
    <w:p w14:paraId="0263584A"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Metódy vyučovacieho procesu:</w:t>
      </w:r>
    </w:p>
    <w:p w14:paraId="383EC462"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motivačné</w:t>
      </w:r>
    </w:p>
    <w:p w14:paraId="5B00B19A"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expozičné</w:t>
      </w:r>
    </w:p>
    <w:p w14:paraId="44AA5529"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monologické – vysvetľovanie, opis, inštruktá</w:t>
      </w:r>
      <w:r w:rsidR="00F16F6D">
        <w:rPr>
          <w:rFonts w:ascii="Times New Roman" w:hAnsi="Times New Roman"/>
          <w:bCs/>
          <w:sz w:val="24"/>
          <w:szCs w:val="24"/>
        </w:rPr>
        <w:t>ž</w:t>
      </w:r>
    </w:p>
    <w:p w14:paraId="5591D52B"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dialogické – rozhovor</w:t>
      </w:r>
    </w:p>
    <w:p w14:paraId="56ABB334"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xml:space="preserve">názorno-demonštračné (pozorovanie, ilustrovanie, demonštrovanie- od demonštrovania </w:t>
      </w:r>
    </w:p>
    <w:p w14:paraId="1406B0E7"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skutočných predmetov až po demonštrovanie názorných pomôcok, pokusov a audiovizuálnej techniky)</w:t>
      </w:r>
    </w:p>
    <w:p w14:paraId="5FBD4DAE"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praktické – manipulácie s predmetmi, frontálne laboratórne pokusy</w:t>
      </w:r>
    </w:p>
    <w:p w14:paraId="7C59FC27"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xml:space="preserve">fixačné </w:t>
      </w:r>
    </w:p>
    <w:p w14:paraId="232B4C3F"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diagnostické a klasifikačné</w:t>
      </w:r>
    </w:p>
    <w:p w14:paraId="4F18CBE7"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skúšanie ústne, písomné a praktické</w:t>
      </w:r>
    </w:p>
    <w:p w14:paraId="05532D8B"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xml:space="preserve">Metódy konkretizácie </w:t>
      </w:r>
      <w:proofErr w:type="spellStart"/>
      <w:r w:rsidRPr="002A45A3">
        <w:rPr>
          <w:rFonts w:ascii="Times New Roman" w:hAnsi="Times New Roman"/>
          <w:bCs/>
          <w:sz w:val="24"/>
          <w:szCs w:val="24"/>
        </w:rPr>
        <w:t>všeobecno</w:t>
      </w:r>
      <w:proofErr w:type="spellEnd"/>
      <w:r w:rsidRPr="002A45A3">
        <w:rPr>
          <w:rFonts w:ascii="Times New Roman" w:hAnsi="Times New Roman"/>
          <w:bCs/>
          <w:sz w:val="24"/>
          <w:szCs w:val="24"/>
        </w:rPr>
        <w:t xml:space="preserve"> - didaktických metód vo vyučovacom procese:</w:t>
      </w:r>
    </w:p>
    <w:p w14:paraId="6306F20E"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xml:space="preserve">- metóda výkladu, </w:t>
      </w:r>
    </w:p>
    <w:p w14:paraId="1C80E4A5"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metóda demonštrovania a pozorovania,</w:t>
      </w:r>
    </w:p>
    <w:p w14:paraId="17D05474"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metóda riešenia úloh,</w:t>
      </w:r>
    </w:p>
    <w:p w14:paraId="2E4496B2"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metóda rozhovoru,</w:t>
      </w:r>
    </w:p>
    <w:p w14:paraId="1855F91E"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situačná metóda.</w:t>
      </w:r>
    </w:p>
    <w:p w14:paraId="3542AE32"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Formy:</w:t>
      </w:r>
    </w:p>
    <w:p w14:paraId="5A2173C7"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xml:space="preserve">-individuálna, skupinová a tímová práca žiakov, </w:t>
      </w:r>
    </w:p>
    <w:p w14:paraId="50637B4C"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-vychádzky, exkurzie, návšteva a besedy s odborníkmi.</w:t>
      </w:r>
    </w:p>
    <w:p w14:paraId="137E02EE" w14:textId="77777777" w:rsidR="00CC4A04"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I napriek  prenikaniu  nových  organizačných  foriem  i do  ŠZŠ  (rôzne  systémy  alternatívneho vyučovania)  vyučovacia  hodina  zostáva  ťažiskom  edukačnej  práce  v prírodovedných predmetoch ŠZŠ.</w:t>
      </w:r>
    </w:p>
    <w:p w14:paraId="644322A6" w14:textId="77777777" w:rsidR="002A45A3" w:rsidRPr="002A45A3" w:rsidRDefault="002A45A3" w:rsidP="002A45A3">
      <w:pPr>
        <w:autoSpaceDE w:val="0"/>
        <w:autoSpaceDN w:val="0"/>
        <w:adjustRightInd w:val="0"/>
        <w:spacing w:after="240"/>
        <w:rPr>
          <w:rFonts w:ascii="Times New Roman" w:hAnsi="Times New Roman"/>
          <w:b/>
          <w:bCs/>
          <w:sz w:val="24"/>
          <w:szCs w:val="24"/>
        </w:rPr>
      </w:pPr>
      <w:r w:rsidRPr="002A45A3">
        <w:rPr>
          <w:rFonts w:ascii="Times New Roman" w:hAnsi="Times New Roman"/>
          <w:b/>
          <w:bCs/>
          <w:sz w:val="24"/>
          <w:szCs w:val="24"/>
        </w:rPr>
        <w:t>5. UČEBNÉ ZDROJE</w:t>
      </w:r>
    </w:p>
    <w:p w14:paraId="7E95315D"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Učebnica Prírodopisu pre 9. ročník ŠZŠ,</w:t>
      </w:r>
    </w:p>
    <w:p w14:paraId="3C93AEAD"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Pracovný list k učebnici Prírodopisu pre 9. ročník,</w:t>
      </w:r>
    </w:p>
    <w:p w14:paraId="08A10049"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Atlas rastlín a živočíchov</w:t>
      </w:r>
    </w:p>
    <w:p w14:paraId="2394B767"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xml:space="preserve">Hudecová, R. Námety a úlohy pre vyučovanie ekológie, prírodopisu a biológie. Strom života, </w:t>
      </w:r>
    </w:p>
    <w:p w14:paraId="1B4CBDD1"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Bratislava, 1996</w:t>
      </w:r>
    </w:p>
    <w:p w14:paraId="6A1AB4C5"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proofErr w:type="spellStart"/>
      <w:r w:rsidRPr="002A45A3">
        <w:rPr>
          <w:rFonts w:ascii="Times New Roman" w:hAnsi="Times New Roman"/>
          <w:bCs/>
          <w:sz w:val="24"/>
          <w:szCs w:val="24"/>
        </w:rPr>
        <w:lastRenderedPageBreak/>
        <w:t>Maňák</w:t>
      </w:r>
      <w:proofErr w:type="spellEnd"/>
      <w:r w:rsidRPr="002A45A3">
        <w:rPr>
          <w:rFonts w:ascii="Times New Roman" w:hAnsi="Times New Roman"/>
          <w:bCs/>
          <w:sz w:val="24"/>
          <w:szCs w:val="24"/>
        </w:rPr>
        <w:t xml:space="preserve">, J. </w:t>
      </w:r>
      <w:proofErr w:type="spellStart"/>
      <w:r w:rsidRPr="002A45A3">
        <w:rPr>
          <w:rFonts w:ascii="Times New Roman" w:hAnsi="Times New Roman"/>
          <w:bCs/>
          <w:sz w:val="24"/>
          <w:szCs w:val="24"/>
        </w:rPr>
        <w:t>Alternativní</w:t>
      </w:r>
      <w:proofErr w:type="spellEnd"/>
      <w:r w:rsidRPr="002A45A3">
        <w:rPr>
          <w:rFonts w:ascii="Times New Roman" w:hAnsi="Times New Roman"/>
          <w:bCs/>
          <w:sz w:val="24"/>
          <w:szCs w:val="24"/>
        </w:rPr>
        <w:t xml:space="preserve"> metódy a postupy, Brno, 1997</w:t>
      </w:r>
    </w:p>
    <w:p w14:paraId="1D95CC19"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Zelinová, M. Zelina, M. Tvorivý učiteľ, Bratislava, 1997</w:t>
      </w:r>
    </w:p>
    <w:p w14:paraId="16C3AF74"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Didaktické pomôcky,</w:t>
      </w:r>
    </w:p>
    <w:p w14:paraId="6C2EBCD8" w14:textId="77777777" w:rsidR="00CC4A04"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Odborná literatúra, encyklopédie, CD, videoprogramy, DVD, Internet</w:t>
      </w:r>
    </w:p>
    <w:p w14:paraId="580FA427"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p>
    <w:p w14:paraId="6B194568"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
          <w:bCs/>
          <w:sz w:val="24"/>
          <w:szCs w:val="24"/>
        </w:rPr>
      </w:pPr>
      <w:r w:rsidRPr="002A45A3">
        <w:rPr>
          <w:rFonts w:ascii="Times New Roman" w:hAnsi="Times New Roman"/>
          <w:b/>
          <w:bCs/>
          <w:sz w:val="24"/>
          <w:szCs w:val="24"/>
        </w:rPr>
        <w:t>6. POŽIADAVKY NA VÝSTUP</w:t>
      </w:r>
    </w:p>
    <w:p w14:paraId="43888D6F"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Žiak sa naučí:</w:t>
      </w:r>
    </w:p>
    <w:p w14:paraId="68A6AF77"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Neživá príroda</w:t>
      </w:r>
    </w:p>
    <w:p w14:paraId="5DA667C2"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vysvetliť vzájomnú závislosť živej a neživej prírody.</w:t>
      </w:r>
    </w:p>
    <w:p w14:paraId="53E75D29"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Uvedomovať  si,  že  Zem  nám  poskytuje  vodu,  pôdu  a množstvo  nerastných  surovín,  bez ktorých si život nevieme ani predstaviť.</w:t>
      </w:r>
    </w:p>
    <w:p w14:paraId="6DEDC602"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Vznik a vývoj Zeme</w:t>
      </w:r>
    </w:p>
    <w:p w14:paraId="55D22BF1"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vysvetliť vznik Zeme a vymenovať stavbu Zeme, jej časti.</w:t>
      </w:r>
    </w:p>
    <w:p w14:paraId="7AECA812"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Základné stavebné jednotky zemskej kôry</w:t>
      </w:r>
    </w:p>
    <w:p w14:paraId="63F8AD7A"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vymenovať  základné  stavebné  jednotky  Zeme,  charakterizovať  rozdiel  medzi minerálom a horninou a ich vlastnosti.</w:t>
      </w:r>
    </w:p>
    <w:p w14:paraId="562413BC"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Geologické procesy</w:t>
      </w:r>
    </w:p>
    <w:p w14:paraId="4115FB26"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opísať, čím sa zaoberá geológia, vymenovať vonkajšie geologické procesy.</w:t>
      </w:r>
    </w:p>
    <w:p w14:paraId="0350B135"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Vnútorné geologické procesy</w:t>
      </w:r>
    </w:p>
    <w:p w14:paraId="49AAEDE8"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vysvetliť  sopečnú  činnosť,  zemetrasenie,  charakterizovať  vyvreté  horniny  a  rudné materiály.</w:t>
      </w:r>
    </w:p>
    <w:p w14:paraId="3D75CB34"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Vonkajšie geologické procesy</w:t>
      </w:r>
    </w:p>
    <w:p w14:paraId="6B016646"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vymenovať  vonkajšie  geologické  činitele,  vysvetliť  činnosť  zemskej  príťažlivosti, činnosť  vody,  vznik  prameňov,  činnosť  ľadovcov,  mora  a vetra,  rozlíšiť  mechanické a chemické  zvetrávanie,  vymenovať  úlomkové  usadené  horniny,  vedieť,  ako  vzniká  spraš, vymenovať organogénne usadené horniny, pomenovať ich a určiť, ako vznikli, popísať, ako vznikli  chemické  usadené  horniny,  vedieť  ich  vymenovať  a charakterizovať  ich,  vedieť povedať,  premenou  ktorých  hornín  vznikajú  premenené  horniny,  vymenovať  ich,  určiť  ich vzhľad,  vedieť  povedať,  čím  sa  zaoberajú  geológovia,  vedieť,  kde  sa  nachádzajú  nerastné suroviny.</w:t>
      </w:r>
    </w:p>
    <w:p w14:paraId="2FBD8A36"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Pôda</w:t>
      </w:r>
    </w:p>
    <w:p w14:paraId="156BF9FC"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charakterizovať  vznik  pôdy,  vymenovať  jej  zloženie,  čo  obsahuje  a aké  pôdy poznáme. Uvedomovať si, aký význam má pôda pre človeka, preto ju treba chrániť.</w:t>
      </w:r>
    </w:p>
    <w:p w14:paraId="6A61ED25"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Dejiny zemskej kôry</w:t>
      </w:r>
    </w:p>
    <w:p w14:paraId="49D391E9"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lastRenderedPageBreak/>
        <w:t>Vedieť vysvetliť čo sú skameneliny a aký majú význam.</w:t>
      </w:r>
    </w:p>
    <w:p w14:paraId="54917FF2"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Geologické obdobia</w:t>
      </w:r>
    </w:p>
    <w:p w14:paraId="6CE63AC2"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vymenovať  geologické  obdobia,  definovať,  čo  dôležité  sa  v nich  udialo,  čiže  kedy vznikol život na Zemi, a kedy sa začal vyvíjať človek.</w:t>
      </w:r>
    </w:p>
    <w:p w14:paraId="57690821"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Geologické zaujímavosti Slovenska</w:t>
      </w:r>
    </w:p>
    <w:p w14:paraId="7369CA4E"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určiť,  kde  v horskej  sústave  leží  Slovensko,  vedieť  pracovať  s mapou  pri  určovaní krajinných typov.</w:t>
      </w:r>
    </w:p>
    <w:p w14:paraId="3C82F6E4"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Životné prostredie človeka</w:t>
      </w:r>
    </w:p>
    <w:p w14:paraId="074659AE"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xml:space="preserve">Vedieť   vysvetliť  pojem  životného  prostredia,  uvedomovať  si  vzťah  človeka  k životnému prostrediu, vedieť vysvetliť, čím sa zaoberá ekológia, vymenovať, ktoré ľudské činnosti vedú k poškodzovaniu prírody, definovať, čo je cieľom </w:t>
      </w:r>
      <w:proofErr w:type="spellStart"/>
      <w:r w:rsidRPr="002A45A3">
        <w:rPr>
          <w:rFonts w:ascii="Times New Roman" w:hAnsi="Times New Roman"/>
          <w:bCs/>
          <w:sz w:val="24"/>
          <w:szCs w:val="24"/>
        </w:rPr>
        <w:t>enviromentálnej</w:t>
      </w:r>
      <w:proofErr w:type="spellEnd"/>
      <w:r w:rsidRPr="002A45A3">
        <w:rPr>
          <w:rFonts w:ascii="Times New Roman" w:hAnsi="Times New Roman"/>
          <w:bCs/>
          <w:sz w:val="24"/>
          <w:szCs w:val="24"/>
        </w:rPr>
        <w:t xml:space="preserve"> výchovy.</w:t>
      </w:r>
    </w:p>
    <w:p w14:paraId="30EB1B50"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Znečisťovanie životného prostredia</w:t>
      </w:r>
    </w:p>
    <w:p w14:paraId="4683A142"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vysvetliť,  čím  je  spôsobené  znečisťovanie  životného  prostredia  a rozlíšiť  jeho následky.</w:t>
      </w:r>
    </w:p>
    <w:p w14:paraId="42CE289C"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Ochrana životného prostredia</w:t>
      </w:r>
    </w:p>
    <w:p w14:paraId="79F8B505"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vymenovať,  akým  konaním  možno  chrániť  prírodu,  vedieť  vysvetliť,  čo  znamená recyklovať, rozpoznať, ktoré aktivity sa týkajú aj žiakov.</w:t>
      </w:r>
    </w:p>
    <w:p w14:paraId="5545848A"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Ochrana prírody</w:t>
      </w:r>
    </w:p>
    <w:p w14:paraId="66FA888F"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vysvetliť  pojem,  vymenovať  kategórie  chránených  území,  a vedieť  ich charakterizovať a vedieť pracovať s mapou.</w:t>
      </w:r>
    </w:p>
    <w:p w14:paraId="3455BB67" w14:textId="77777777" w:rsidR="002A45A3" w:rsidRPr="002A45A3"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Ochrana rastlín a živočíchov</w:t>
      </w:r>
    </w:p>
    <w:p w14:paraId="58033602" w14:textId="77777777" w:rsidR="00CC4A04" w:rsidRDefault="002A45A3" w:rsidP="002A45A3">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Vedieť, prečo je dôležité chrániť rastliny a živočíchy, určiť význam a funkciu Červenej knihy, prečo  je  potrebné  chrániť  vzácne  rastliny   a ohrozené  druhy  živočíchov,  charakterizovať jednotlivé  druhy  chránených  rastlín,  vedieť  ich  opísať,  vedieť  pracovať  s atlasom,  vedieť vymenovať  niektoré  druhy  chránených  živočíchov,  vedieť,  ako  môžu  ľudia  pomôcť  pri záchrane ohrozených a vzácnych druhov rastlín a živočíchov.</w:t>
      </w:r>
    </w:p>
    <w:p w14:paraId="0E3BD188" w14:textId="77777777" w:rsidR="006C640E" w:rsidRPr="002A45A3" w:rsidRDefault="006C640E" w:rsidP="002A45A3">
      <w:pPr>
        <w:autoSpaceDE w:val="0"/>
        <w:autoSpaceDN w:val="0"/>
        <w:adjustRightInd w:val="0"/>
        <w:spacing w:before="0" w:beforeAutospacing="0" w:after="0" w:afterAutospacing="0" w:line="360" w:lineRule="auto"/>
        <w:jc w:val="both"/>
        <w:rPr>
          <w:rFonts w:ascii="Times New Roman" w:hAnsi="Times New Roman"/>
          <w:bCs/>
          <w:sz w:val="24"/>
          <w:szCs w:val="24"/>
        </w:rPr>
      </w:pPr>
    </w:p>
    <w:p w14:paraId="27E209FA" w14:textId="77777777" w:rsidR="002A45A3" w:rsidRDefault="002A45A3" w:rsidP="006C640E">
      <w:pPr>
        <w:autoSpaceDE w:val="0"/>
        <w:autoSpaceDN w:val="0"/>
        <w:adjustRightInd w:val="0"/>
        <w:spacing w:before="0" w:beforeAutospacing="0" w:after="0" w:afterAutospacing="0" w:line="360" w:lineRule="auto"/>
        <w:rPr>
          <w:rFonts w:ascii="Times New Roman" w:hAnsi="Times New Roman"/>
          <w:b/>
          <w:bCs/>
          <w:sz w:val="24"/>
          <w:szCs w:val="24"/>
        </w:rPr>
      </w:pPr>
      <w:r w:rsidRPr="002A45A3">
        <w:rPr>
          <w:rFonts w:ascii="Times New Roman" w:hAnsi="Times New Roman"/>
          <w:b/>
          <w:bCs/>
          <w:sz w:val="24"/>
          <w:szCs w:val="24"/>
        </w:rPr>
        <w:t xml:space="preserve">7. HODNOTENIE PREDMETU </w:t>
      </w:r>
    </w:p>
    <w:p w14:paraId="25A57ECF" w14:textId="77777777" w:rsidR="006C640E" w:rsidRPr="002A45A3" w:rsidRDefault="006C640E" w:rsidP="006C640E">
      <w:pPr>
        <w:autoSpaceDE w:val="0"/>
        <w:autoSpaceDN w:val="0"/>
        <w:adjustRightInd w:val="0"/>
        <w:spacing w:before="0" w:beforeAutospacing="0" w:after="0" w:afterAutospacing="0" w:line="360" w:lineRule="auto"/>
        <w:rPr>
          <w:rFonts w:ascii="Times New Roman" w:hAnsi="Times New Roman"/>
          <w:b/>
          <w:bCs/>
          <w:sz w:val="24"/>
          <w:szCs w:val="24"/>
        </w:rPr>
      </w:pPr>
    </w:p>
    <w:p w14:paraId="58FE8D82" w14:textId="77777777" w:rsidR="00CC4A04" w:rsidRPr="002A45A3" w:rsidRDefault="002A45A3" w:rsidP="006C640E">
      <w:pPr>
        <w:autoSpaceDE w:val="0"/>
        <w:autoSpaceDN w:val="0"/>
        <w:adjustRightInd w:val="0"/>
        <w:spacing w:before="0" w:beforeAutospacing="0" w:after="0" w:afterAutospacing="0" w:line="360" w:lineRule="auto"/>
        <w:jc w:val="both"/>
        <w:rPr>
          <w:rFonts w:ascii="Times New Roman" w:hAnsi="Times New Roman"/>
          <w:bCs/>
          <w:sz w:val="24"/>
          <w:szCs w:val="24"/>
        </w:rPr>
      </w:pPr>
      <w:r w:rsidRPr="002A45A3">
        <w:rPr>
          <w:rFonts w:ascii="Times New Roman" w:hAnsi="Times New Roman"/>
          <w:bCs/>
          <w:sz w:val="24"/>
          <w:szCs w:val="24"/>
        </w:rPr>
        <w:t xml:space="preserve">Žiaci sú hodnotení podľa Metodický pokyn č. 19/2015 na hodnotenie a klasifikáciu prospechu a správania žiakov s mentálnym postihnutím – primárne vzdelávanie. Kontrola vedomosti prebieha ústnou, písomnou a praktickou formou, individuálne, skupinovo alebo  hromadne.  Pri  hodnotení  pristupujeme  ku  každému  žiakovi  individuálne. Neporovnávame  výsledky  detí  medzi  sebou,  ale  hodnotíme  každého  podľa  jeho  možností a schopností. Hodnotíme úroveň </w:t>
      </w:r>
      <w:r w:rsidRPr="002A45A3">
        <w:rPr>
          <w:rFonts w:ascii="Times New Roman" w:hAnsi="Times New Roman"/>
          <w:bCs/>
          <w:sz w:val="24"/>
          <w:szCs w:val="24"/>
        </w:rPr>
        <w:lastRenderedPageBreak/>
        <w:t>vedomostí, činností, schopnosť uplatniť vedomosti v bežnom živote, úroveň samostatnosti myslenia, presnosť a výstižnosť spôsobu vyjadrovania. V danom predmete sú žiaci priebežne klasifikovaní. Žiakov postupne vedieme, aby sa vedeli ohodnotiť sami,  ale  aj  svojho  spolužiaka.  Na  konci  každého  klasifikačného  obdobia  sú  žiaci  na vysvedčení hodnotení známkami.</w:t>
      </w:r>
    </w:p>
    <w:p w14:paraId="3887AAEA" w14:textId="77777777" w:rsidR="00CC4A04" w:rsidRPr="002A45A3" w:rsidRDefault="002A45A3" w:rsidP="00FC494F">
      <w:pPr>
        <w:autoSpaceDE w:val="0"/>
        <w:autoSpaceDN w:val="0"/>
        <w:adjustRightInd w:val="0"/>
        <w:spacing w:after="240"/>
        <w:rPr>
          <w:rFonts w:ascii="Times New Roman" w:hAnsi="Times New Roman"/>
          <w:b/>
          <w:bCs/>
          <w:sz w:val="24"/>
          <w:szCs w:val="24"/>
        </w:rPr>
      </w:pPr>
      <w:r w:rsidRPr="002A45A3">
        <w:rPr>
          <w:rFonts w:ascii="Times New Roman" w:hAnsi="Times New Roman"/>
          <w:b/>
          <w:bCs/>
          <w:sz w:val="24"/>
          <w:szCs w:val="24"/>
        </w:rPr>
        <w:t>8. ČASOVÁ DOTÁCIA</w:t>
      </w:r>
    </w:p>
    <w:p w14:paraId="47B4A20F" w14:textId="77777777" w:rsidR="00194610" w:rsidRPr="00F16F6D" w:rsidRDefault="002A45A3" w:rsidP="00FC494F">
      <w:pPr>
        <w:autoSpaceDE w:val="0"/>
        <w:autoSpaceDN w:val="0"/>
        <w:adjustRightInd w:val="0"/>
        <w:spacing w:after="240"/>
        <w:rPr>
          <w:rFonts w:ascii="Times New Roman" w:hAnsi="Times New Roman"/>
          <w:bCs/>
          <w:sz w:val="24"/>
          <w:szCs w:val="24"/>
        </w:rPr>
      </w:pPr>
      <w:r>
        <w:rPr>
          <w:rFonts w:ascii="Times New Roman" w:hAnsi="Times New Roman"/>
          <w:bCs/>
          <w:sz w:val="24"/>
          <w:szCs w:val="24"/>
        </w:rPr>
        <w:t>Časová dotáciab2 hodiny</w:t>
      </w:r>
      <w:r w:rsidR="00F16F6D">
        <w:rPr>
          <w:rFonts w:ascii="Times New Roman" w:hAnsi="Times New Roman"/>
          <w:bCs/>
          <w:sz w:val="24"/>
          <w:szCs w:val="24"/>
        </w:rPr>
        <w:t>.</w:t>
      </w:r>
    </w:p>
    <w:p w14:paraId="77B9E520" w14:textId="77777777" w:rsidR="006C640E" w:rsidRDefault="006C640E" w:rsidP="00FC494F">
      <w:pPr>
        <w:autoSpaceDE w:val="0"/>
        <w:autoSpaceDN w:val="0"/>
        <w:adjustRightInd w:val="0"/>
        <w:spacing w:after="240"/>
        <w:rPr>
          <w:b/>
          <w:bCs/>
          <w:sz w:val="28"/>
          <w:szCs w:val="28"/>
        </w:rPr>
      </w:pPr>
    </w:p>
    <w:p w14:paraId="3197E800" w14:textId="77777777" w:rsidR="006A534C" w:rsidRDefault="00916EAC" w:rsidP="00CC4A04">
      <w:pPr>
        <w:tabs>
          <w:tab w:val="left" w:pos="4005"/>
        </w:tabs>
        <w:autoSpaceDE w:val="0"/>
        <w:autoSpaceDN w:val="0"/>
        <w:adjustRightInd w:val="0"/>
        <w:spacing w:after="240"/>
        <w:jc w:val="center"/>
        <w:rPr>
          <w:rFonts w:ascii="Times New Roman" w:hAnsi="Times New Roman"/>
          <w:b/>
          <w:bCs/>
          <w:sz w:val="24"/>
          <w:szCs w:val="24"/>
          <w:u w:val="single"/>
        </w:rPr>
      </w:pPr>
      <w:r>
        <w:rPr>
          <w:rFonts w:ascii="Times New Roman" w:hAnsi="Times New Roman"/>
          <w:b/>
          <w:bCs/>
          <w:sz w:val="24"/>
          <w:szCs w:val="24"/>
          <w:u w:val="single"/>
        </w:rPr>
        <w:t>VECNÉ UČENIE</w:t>
      </w:r>
    </w:p>
    <w:p w14:paraId="2BAC06B7" w14:textId="77777777" w:rsidR="006A534C" w:rsidRDefault="006A534C" w:rsidP="006A534C">
      <w:pPr>
        <w:spacing w:before="0" w:beforeAutospacing="0" w:after="0" w:afterAutospacing="0" w:line="360" w:lineRule="auto"/>
        <w:jc w:val="both"/>
        <w:rPr>
          <w:rFonts w:ascii="Times New Roman" w:hAnsi="Times New Roman"/>
          <w:sz w:val="24"/>
          <w:szCs w:val="24"/>
        </w:rPr>
      </w:pPr>
    </w:p>
    <w:p w14:paraId="018A7599" w14:textId="77777777" w:rsidR="006A534C" w:rsidRDefault="006A534C" w:rsidP="006A534C">
      <w:pPr>
        <w:spacing w:before="0" w:beforeAutospacing="0" w:after="0" w:afterAutospacing="0" w:line="360" w:lineRule="auto"/>
        <w:jc w:val="both"/>
        <w:rPr>
          <w:rFonts w:ascii="Times New Roman" w:hAnsi="Times New Roman"/>
          <w:b/>
          <w:sz w:val="24"/>
          <w:szCs w:val="24"/>
          <w:u w:val="single"/>
        </w:rPr>
      </w:pPr>
      <w:r>
        <w:rPr>
          <w:rFonts w:ascii="Times New Roman" w:hAnsi="Times New Roman"/>
          <w:b/>
          <w:sz w:val="24"/>
          <w:szCs w:val="24"/>
          <w:u w:val="single"/>
        </w:rPr>
        <w:t>1. CHARAKTERISTIKA PREDMETU</w:t>
      </w:r>
    </w:p>
    <w:p w14:paraId="37CE1D43" w14:textId="77777777" w:rsidR="00916EAC" w:rsidRDefault="00916EAC" w:rsidP="006A534C">
      <w:pPr>
        <w:spacing w:before="0" w:beforeAutospacing="0" w:after="0" w:afterAutospacing="0" w:line="360" w:lineRule="auto"/>
        <w:jc w:val="both"/>
        <w:rPr>
          <w:rFonts w:ascii="Times New Roman" w:hAnsi="Times New Roman"/>
          <w:b/>
          <w:sz w:val="24"/>
          <w:szCs w:val="24"/>
          <w:u w:val="single"/>
        </w:rPr>
      </w:pPr>
    </w:p>
    <w:p w14:paraId="79457365" w14:textId="77777777" w:rsidR="006A534C" w:rsidRPr="00F57E61" w:rsidRDefault="006A534C" w:rsidP="006A534C">
      <w:pPr>
        <w:spacing w:before="0" w:beforeAutospacing="0" w:after="0" w:afterAutospacing="0" w:line="360" w:lineRule="auto"/>
        <w:jc w:val="both"/>
        <w:rPr>
          <w:rFonts w:ascii="Times New Roman" w:hAnsi="Times New Roman"/>
          <w:sz w:val="24"/>
          <w:szCs w:val="24"/>
        </w:rPr>
      </w:pPr>
      <w:r w:rsidRPr="00F57E61">
        <w:rPr>
          <w:rFonts w:ascii="Times New Roman" w:hAnsi="Times New Roman"/>
          <w:sz w:val="24"/>
          <w:szCs w:val="24"/>
        </w:rPr>
        <w:t>Vecné učenie v prípravnom až 3. ročníku pre žiakov s ľahkým stupňom mentálneho postihnutia je syntézou najjednoduchších prírodovedných a spoločenskovedných poznatkov, ktoré žiaci získavajú na základe pozorovania prírodných zmien počas roka a vzťahov medzi človekom a prírodou.</w:t>
      </w:r>
    </w:p>
    <w:p w14:paraId="7868F01C" w14:textId="77777777" w:rsidR="006A534C" w:rsidRPr="00F57E61" w:rsidRDefault="006A534C" w:rsidP="006A534C">
      <w:pPr>
        <w:spacing w:before="0" w:beforeAutospacing="0" w:after="0" w:afterAutospacing="0" w:line="360" w:lineRule="auto"/>
        <w:jc w:val="both"/>
        <w:rPr>
          <w:rFonts w:ascii="Times New Roman" w:hAnsi="Times New Roman"/>
          <w:sz w:val="24"/>
          <w:szCs w:val="24"/>
        </w:rPr>
      </w:pPr>
      <w:r w:rsidRPr="00F57E61">
        <w:rPr>
          <w:rFonts w:ascii="Times New Roman" w:hAnsi="Times New Roman"/>
          <w:sz w:val="24"/>
          <w:szCs w:val="24"/>
        </w:rPr>
        <w:t xml:space="preserve">Cieľom vecného učenia je dať žiakom </w:t>
      </w:r>
      <w:proofErr w:type="spellStart"/>
      <w:r w:rsidRPr="00F57E61">
        <w:rPr>
          <w:rFonts w:ascii="Times New Roman" w:hAnsi="Times New Roman"/>
          <w:sz w:val="24"/>
          <w:szCs w:val="24"/>
        </w:rPr>
        <w:t>najzákladnejšie</w:t>
      </w:r>
      <w:proofErr w:type="spellEnd"/>
      <w:r w:rsidRPr="00F57E61">
        <w:rPr>
          <w:rFonts w:ascii="Times New Roman" w:hAnsi="Times New Roman"/>
          <w:sz w:val="24"/>
          <w:szCs w:val="24"/>
        </w:rPr>
        <w:t xml:space="preserve"> vedomosti o prírode, spoločnosti a našej vlasti. Z tohto cieľa vyplývajú predovšetkým úlohy rozumovej výchovy. </w:t>
      </w:r>
    </w:p>
    <w:p w14:paraId="6CD05D47" w14:textId="77777777" w:rsidR="006A534C" w:rsidRPr="00F57E61" w:rsidRDefault="006A534C" w:rsidP="006A534C">
      <w:pPr>
        <w:spacing w:before="0" w:beforeAutospacing="0" w:after="0" w:afterAutospacing="0" w:line="360" w:lineRule="auto"/>
        <w:jc w:val="both"/>
        <w:rPr>
          <w:rFonts w:ascii="Times New Roman" w:hAnsi="Times New Roman"/>
          <w:sz w:val="24"/>
          <w:szCs w:val="24"/>
        </w:rPr>
      </w:pPr>
      <w:r w:rsidRPr="00F57E61">
        <w:rPr>
          <w:rFonts w:ascii="Times New Roman" w:hAnsi="Times New Roman"/>
          <w:sz w:val="24"/>
          <w:szCs w:val="24"/>
        </w:rPr>
        <w:t>Myslenie žiakov sa rozvíja na základe zmyslového poznávania, postupne sa prechádza k jednoduchým konkrétnym myšlienkovým operáciám. Na základe zmyslového vnímania a činností s jednoduchými prírodninami alebo s ich modelmi a s vyobrazenými materiálmi sa žiaci učia chápať význam vecí, ich vlastností, vzájomné vzťahy a súvislosti medzi nimi.</w:t>
      </w:r>
    </w:p>
    <w:p w14:paraId="1097576B" w14:textId="77777777" w:rsidR="006A534C" w:rsidRDefault="006A534C" w:rsidP="006A534C">
      <w:pPr>
        <w:spacing w:before="0" w:beforeAutospacing="0" w:after="0" w:afterAutospacing="0" w:line="360" w:lineRule="auto"/>
        <w:jc w:val="both"/>
        <w:rPr>
          <w:rFonts w:ascii="Times New Roman" w:hAnsi="Times New Roman"/>
          <w:sz w:val="24"/>
          <w:szCs w:val="24"/>
        </w:rPr>
      </w:pPr>
      <w:r w:rsidRPr="00F57E61">
        <w:rPr>
          <w:rFonts w:ascii="Times New Roman" w:hAnsi="Times New Roman"/>
          <w:sz w:val="24"/>
          <w:szCs w:val="24"/>
        </w:rPr>
        <w:t xml:space="preserve"> V učive, usporiadanom podľa ročných období, žiaci poznávajú prírodné javy primerané ich chápaniu a pozorujú, ako sú zmeny v prírode počas roka spojené s činnosťou ľudí a s ich životom. </w:t>
      </w:r>
    </w:p>
    <w:p w14:paraId="190169A2" w14:textId="77777777" w:rsidR="006A534C" w:rsidRDefault="006A534C" w:rsidP="006A534C">
      <w:pPr>
        <w:spacing w:before="0" w:beforeAutospacing="0" w:after="0" w:afterAutospacing="0" w:line="360" w:lineRule="auto"/>
        <w:jc w:val="both"/>
        <w:rPr>
          <w:rFonts w:ascii="Times New Roman" w:hAnsi="Times New Roman"/>
          <w:sz w:val="24"/>
          <w:szCs w:val="24"/>
        </w:rPr>
      </w:pPr>
      <w:r w:rsidRPr="00F57E61">
        <w:rPr>
          <w:rFonts w:ascii="Times New Roman" w:hAnsi="Times New Roman"/>
          <w:sz w:val="24"/>
          <w:szCs w:val="24"/>
        </w:rPr>
        <w:t>Vo vyučovaní vecného učiva sa vytvárajú a upevňujú zdravotné a hygienické návyky žiakov. Žiaci si osvojujú základné pravidlá kultúrneho správania, utvára sa ich vzťah k spoločenskému a súkromnému vlastníctvu, uvedomujú si význam spolupráce a vedú sa k nej. Vytváraním citových väzieb k spolužiakom, ku škole, k domovu, k obci a k vlasti sa vecné učenie podieľa na mravnej výchove žiakov.</w:t>
      </w:r>
    </w:p>
    <w:p w14:paraId="663E2372" w14:textId="77777777" w:rsidR="006A534C" w:rsidRDefault="006A534C" w:rsidP="006A534C">
      <w:pPr>
        <w:spacing w:before="0" w:beforeAutospacing="0" w:after="0" w:afterAutospacing="0" w:line="360" w:lineRule="auto"/>
        <w:jc w:val="both"/>
        <w:rPr>
          <w:rFonts w:ascii="Times New Roman" w:hAnsi="Times New Roman"/>
          <w:sz w:val="24"/>
          <w:szCs w:val="24"/>
        </w:rPr>
      </w:pPr>
      <w:r w:rsidRPr="00F57E61">
        <w:rPr>
          <w:rFonts w:ascii="Times New Roman" w:hAnsi="Times New Roman"/>
          <w:sz w:val="24"/>
          <w:szCs w:val="24"/>
        </w:rPr>
        <w:lastRenderedPageBreak/>
        <w:t xml:space="preserve"> Prostredníctvom realizácie dopravnej výchovy sa utvárajú a prehlbujú základné poznatky žiakov o dopravných prostriedkoch a návyky dodržiavať ich v praktickom živote.</w:t>
      </w:r>
    </w:p>
    <w:p w14:paraId="78E2C412" w14:textId="77777777" w:rsidR="006A534C" w:rsidRDefault="006A534C" w:rsidP="006A534C">
      <w:pPr>
        <w:spacing w:before="0" w:beforeAutospacing="0" w:after="0" w:afterAutospacing="0" w:line="360" w:lineRule="auto"/>
        <w:jc w:val="both"/>
        <w:rPr>
          <w:rFonts w:ascii="Times New Roman" w:hAnsi="Times New Roman"/>
          <w:sz w:val="24"/>
          <w:szCs w:val="24"/>
        </w:rPr>
      </w:pPr>
      <w:r w:rsidRPr="00F57E61">
        <w:rPr>
          <w:rFonts w:ascii="Times New Roman" w:hAnsi="Times New Roman"/>
          <w:sz w:val="24"/>
          <w:szCs w:val="24"/>
        </w:rPr>
        <w:t>Žiaci sa systematicky pripravujú na aktívnu účasť v cestnej premávke.</w:t>
      </w:r>
    </w:p>
    <w:p w14:paraId="2E88E9D1" w14:textId="77777777" w:rsidR="006A534C" w:rsidRDefault="006A534C" w:rsidP="006A534C">
      <w:pPr>
        <w:spacing w:before="0" w:beforeAutospacing="0" w:after="0" w:afterAutospacing="0" w:line="360" w:lineRule="auto"/>
        <w:jc w:val="both"/>
        <w:rPr>
          <w:rFonts w:ascii="Times New Roman" w:hAnsi="Times New Roman"/>
          <w:sz w:val="24"/>
          <w:szCs w:val="24"/>
        </w:rPr>
      </w:pPr>
      <w:r w:rsidRPr="00F57E61">
        <w:rPr>
          <w:rFonts w:ascii="Times New Roman" w:hAnsi="Times New Roman"/>
          <w:sz w:val="24"/>
          <w:szCs w:val="24"/>
        </w:rPr>
        <w:t>Témy obsahu vecného učiva sú prostriedkom hlbšieho poznávania slovenského jazyka, rozvíjania slovnej zásoby a výcviku vyjadrovania. Vecné učenie poskytuje aj námety na pracovné vyučovanie, na praktické činnosti žiakov (modelovanie, kútik živej prírody a pod.). Hlavným zdrojom poznania sú jednoduché pozorovania prírody a spoločenského diania na vychádzkach, v kútiku živej prírody, pri sledovaní a vedení kalendára prírody; jednoduché pokusy a praktické činnosti, premietanie diapozitívov a filmových slučiek. Učiteľ volí primerané špeciálno-pedagogické metódy, ktoré sa opierajú o zmyslové poznávanie žiakov. Uplatňuje sa výchova žiakov k spolupráci, ktorá sa chápe ako príprava postihnutého žiaka na život v spoločnosti a ako prostriedok socializácie žiakovej osobnosti.</w:t>
      </w:r>
    </w:p>
    <w:p w14:paraId="557EB364" w14:textId="77777777" w:rsidR="00194610" w:rsidRDefault="00194610" w:rsidP="00F16F6D">
      <w:pPr>
        <w:tabs>
          <w:tab w:val="left" w:pos="4005"/>
        </w:tabs>
        <w:autoSpaceDE w:val="0"/>
        <w:autoSpaceDN w:val="0"/>
        <w:adjustRightInd w:val="0"/>
        <w:spacing w:after="240"/>
        <w:rPr>
          <w:rFonts w:ascii="Times New Roman" w:hAnsi="Times New Roman"/>
          <w:b/>
          <w:bCs/>
          <w:sz w:val="24"/>
          <w:szCs w:val="24"/>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220"/>
      </w:tblGrid>
      <w:tr w:rsidR="00194610" w:rsidRPr="00194610" w14:paraId="4971A005" w14:textId="77777777" w:rsidTr="009A5271">
        <w:trPr>
          <w:trHeight w:val="243"/>
        </w:trPr>
        <w:tc>
          <w:tcPr>
            <w:tcW w:w="4248" w:type="dxa"/>
          </w:tcPr>
          <w:p w14:paraId="78B4F391" w14:textId="77777777" w:rsidR="00194610" w:rsidRPr="00194610" w:rsidRDefault="00194610" w:rsidP="009A5271">
            <w:pPr>
              <w:jc w:val="both"/>
              <w:rPr>
                <w:rFonts w:ascii="Times New Roman" w:hAnsi="Times New Roman"/>
                <w:b/>
                <w:color w:val="000000"/>
              </w:rPr>
            </w:pPr>
            <w:r w:rsidRPr="00194610">
              <w:rPr>
                <w:rFonts w:ascii="Times New Roman" w:hAnsi="Times New Roman"/>
                <w:b/>
                <w:color w:val="000000"/>
              </w:rPr>
              <w:t>Vzdelávacia oblasť</w:t>
            </w:r>
          </w:p>
        </w:tc>
        <w:tc>
          <w:tcPr>
            <w:tcW w:w="5220" w:type="dxa"/>
          </w:tcPr>
          <w:p w14:paraId="50F105A0" w14:textId="77777777" w:rsidR="00194610" w:rsidRPr="00194610" w:rsidRDefault="00194610" w:rsidP="009A5271">
            <w:pPr>
              <w:jc w:val="both"/>
              <w:rPr>
                <w:rFonts w:ascii="Times New Roman" w:hAnsi="Times New Roman"/>
                <w:b/>
                <w:color w:val="000000"/>
                <w:sz w:val="28"/>
                <w:szCs w:val="28"/>
              </w:rPr>
            </w:pPr>
            <w:r w:rsidRPr="00194610">
              <w:rPr>
                <w:rFonts w:ascii="Times New Roman" w:hAnsi="Times New Roman"/>
                <w:b/>
                <w:sz w:val="28"/>
                <w:szCs w:val="28"/>
              </w:rPr>
              <w:t>Príroda a spoločnosť</w:t>
            </w:r>
          </w:p>
        </w:tc>
      </w:tr>
      <w:tr w:rsidR="00194610" w:rsidRPr="00194610" w14:paraId="402EBF0B" w14:textId="77777777" w:rsidTr="009A5271">
        <w:trPr>
          <w:trHeight w:val="279"/>
        </w:trPr>
        <w:tc>
          <w:tcPr>
            <w:tcW w:w="4248" w:type="dxa"/>
          </w:tcPr>
          <w:p w14:paraId="2714B1F1" w14:textId="77777777" w:rsidR="00194610" w:rsidRPr="00194610" w:rsidRDefault="00194610" w:rsidP="009A5271">
            <w:pPr>
              <w:jc w:val="both"/>
              <w:rPr>
                <w:rFonts w:ascii="Times New Roman" w:hAnsi="Times New Roman"/>
                <w:b/>
                <w:color w:val="000000"/>
              </w:rPr>
            </w:pPr>
            <w:r w:rsidRPr="00194610">
              <w:rPr>
                <w:rFonts w:ascii="Times New Roman" w:hAnsi="Times New Roman"/>
                <w:b/>
                <w:color w:val="000000"/>
              </w:rPr>
              <w:t>Názov predmetu</w:t>
            </w:r>
          </w:p>
        </w:tc>
        <w:tc>
          <w:tcPr>
            <w:tcW w:w="5220" w:type="dxa"/>
          </w:tcPr>
          <w:p w14:paraId="5FFB2106" w14:textId="77777777" w:rsidR="00194610" w:rsidRPr="00194610" w:rsidRDefault="00194610" w:rsidP="009A5271">
            <w:pPr>
              <w:jc w:val="both"/>
              <w:rPr>
                <w:rFonts w:ascii="Times New Roman" w:hAnsi="Times New Roman"/>
                <w:b/>
                <w:color w:val="000000"/>
                <w:sz w:val="28"/>
                <w:szCs w:val="28"/>
              </w:rPr>
            </w:pPr>
            <w:r w:rsidRPr="00194610">
              <w:rPr>
                <w:rFonts w:ascii="Times New Roman" w:hAnsi="Times New Roman"/>
                <w:b/>
                <w:sz w:val="28"/>
                <w:szCs w:val="28"/>
              </w:rPr>
              <w:t>Vecné učenie</w:t>
            </w:r>
          </w:p>
        </w:tc>
      </w:tr>
      <w:tr w:rsidR="00194610" w:rsidRPr="00194610" w14:paraId="7AEE4A2B" w14:textId="77777777" w:rsidTr="009A5271">
        <w:tc>
          <w:tcPr>
            <w:tcW w:w="4248" w:type="dxa"/>
          </w:tcPr>
          <w:p w14:paraId="5C63D6FF" w14:textId="77777777" w:rsidR="00194610" w:rsidRPr="00194610" w:rsidRDefault="00194610" w:rsidP="009A5271">
            <w:pPr>
              <w:jc w:val="both"/>
              <w:rPr>
                <w:rFonts w:ascii="Times New Roman" w:hAnsi="Times New Roman"/>
                <w:b/>
                <w:color w:val="000000"/>
              </w:rPr>
            </w:pPr>
            <w:r w:rsidRPr="00194610">
              <w:rPr>
                <w:rFonts w:ascii="Times New Roman" w:hAnsi="Times New Roman"/>
                <w:b/>
                <w:color w:val="000000"/>
              </w:rPr>
              <w:t>Časový rozsah výučby</w:t>
            </w:r>
          </w:p>
        </w:tc>
        <w:tc>
          <w:tcPr>
            <w:tcW w:w="5220" w:type="dxa"/>
          </w:tcPr>
          <w:p w14:paraId="7D3BD1D8" w14:textId="77777777" w:rsidR="00194610" w:rsidRPr="00194610" w:rsidRDefault="00194610" w:rsidP="009A5271">
            <w:pPr>
              <w:jc w:val="both"/>
              <w:rPr>
                <w:rFonts w:ascii="Times New Roman" w:hAnsi="Times New Roman"/>
                <w:b/>
                <w:color w:val="000000"/>
              </w:rPr>
            </w:pPr>
            <w:r w:rsidRPr="00194610">
              <w:rPr>
                <w:rFonts w:ascii="Times New Roman" w:hAnsi="Times New Roman"/>
                <w:b/>
              </w:rPr>
              <w:t>ŠVP1</w:t>
            </w:r>
            <w:r w:rsidRPr="00194610">
              <w:rPr>
                <w:rFonts w:ascii="Times New Roman" w:hAnsi="Times New Roman"/>
              </w:rPr>
              <w:t>/</w:t>
            </w:r>
            <w:r w:rsidRPr="00194610">
              <w:rPr>
                <w:rFonts w:ascii="Times New Roman" w:hAnsi="Times New Roman"/>
                <w:b/>
              </w:rPr>
              <w:t>ŠkVP1</w:t>
            </w:r>
          </w:p>
        </w:tc>
      </w:tr>
      <w:tr w:rsidR="00194610" w:rsidRPr="00194610" w14:paraId="030A1BAB" w14:textId="77777777" w:rsidTr="009A5271">
        <w:tc>
          <w:tcPr>
            <w:tcW w:w="4248" w:type="dxa"/>
          </w:tcPr>
          <w:p w14:paraId="22A059D2" w14:textId="77777777" w:rsidR="00194610" w:rsidRPr="00194610" w:rsidRDefault="00194610" w:rsidP="009A5271">
            <w:pPr>
              <w:jc w:val="both"/>
              <w:rPr>
                <w:rFonts w:ascii="Times New Roman" w:hAnsi="Times New Roman"/>
                <w:b/>
                <w:color w:val="000000"/>
              </w:rPr>
            </w:pPr>
            <w:r w:rsidRPr="00194610">
              <w:rPr>
                <w:rFonts w:ascii="Times New Roman" w:hAnsi="Times New Roman"/>
                <w:b/>
                <w:color w:val="000000"/>
              </w:rPr>
              <w:t>Ročník</w:t>
            </w:r>
          </w:p>
        </w:tc>
        <w:tc>
          <w:tcPr>
            <w:tcW w:w="5220" w:type="dxa"/>
          </w:tcPr>
          <w:p w14:paraId="7CA28D0D" w14:textId="77777777" w:rsidR="00194610" w:rsidRPr="00194610" w:rsidRDefault="00194610" w:rsidP="009A5271">
            <w:pPr>
              <w:jc w:val="both"/>
              <w:rPr>
                <w:rFonts w:ascii="Times New Roman" w:hAnsi="Times New Roman"/>
                <w:b/>
                <w:color w:val="000000"/>
              </w:rPr>
            </w:pPr>
            <w:r w:rsidRPr="00194610">
              <w:rPr>
                <w:rFonts w:ascii="Times New Roman" w:hAnsi="Times New Roman"/>
                <w:b/>
                <w:color w:val="000000"/>
              </w:rPr>
              <w:t xml:space="preserve">prvý </w:t>
            </w:r>
          </w:p>
        </w:tc>
      </w:tr>
      <w:tr w:rsidR="00194610" w:rsidRPr="00194610" w14:paraId="38E52E04" w14:textId="77777777" w:rsidTr="009A5271">
        <w:tc>
          <w:tcPr>
            <w:tcW w:w="4248" w:type="dxa"/>
          </w:tcPr>
          <w:p w14:paraId="35D430FC" w14:textId="77777777" w:rsidR="00194610" w:rsidRPr="00194610" w:rsidRDefault="00194610" w:rsidP="009A5271">
            <w:pPr>
              <w:jc w:val="both"/>
              <w:rPr>
                <w:rFonts w:ascii="Times New Roman" w:hAnsi="Times New Roman"/>
                <w:b/>
                <w:color w:val="000000"/>
              </w:rPr>
            </w:pPr>
            <w:r w:rsidRPr="00194610">
              <w:rPr>
                <w:rFonts w:ascii="Times New Roman" w:hAnsi="Times New Roman"/>
                <w:b/>
                <w:color w:val="000000"/>
              </w:rPr>
              <w:t>Stupeň vzdelania</w:t>
            </w:r>
          </w:p>
        </w:tc>
        <w:tc>
          <w:tcPr>
            <w:tcW w:w="5220" w:type="dxa"/>
          </w:tcPr>
          <w:p w14:paraId="2868006D" w14:textId="77777777" w:rsidR="00194610" w:rsidRPr="00194610" w:rsidRDefault="00194610" w:rsidP="009A5271">
            <w:pPr>
              <w:jc w:val="both"/>
              <w:rPr>
                <w:rFonts w:ascii="Times New Roman" w:hAnsi="Times New Roman"/>
                <w:b/>
                <w:color w:val="000000"/>
              </w:rPr>
            </w:pPr>
            <w:r w:rsidRPr="00194610">
              <w:rPr>
                <w:rFonts w:ascii="Times New Roman" w:hAnsi="Times New Roman"/>
                <w:b/>
                <w:color w:val="000000"/>
              </w:rPr>
              <w:t>primárne vzdelanie ISCED 1 – variant A</w:t>
            </w:r>
          </w:p>
        </w:tc>
      </w:tr>
      <w:tr w:rsidR="00194610" w:rsidRPr="00194610" w14:paraId="1A5CB4F0" w14:textId="77777777" w:rsidTr="009A5271">
        <w:tc>
          <w:tcPr>
            <w:tcW w:w="4248" w:type="dxa"/>
          </w:tcPr>
          <w:p w14:paraId="4B230FD1" w14:textId="77777777" w:rsidR="00194610" w:rsidRPr="00194610" w:rsidRDefault="00194610" w:rsidP="009A5271">
            <w:pPr>
              <w:jc w:val="both"/>
              <w:rPr>
                <w:rFonts w:ascii="Times New Roman" w:hAnsi="Times New Roman"/>
                <w:b/>
                <w:color w:val="000000"/>
              </w:rPr>
            </w:pPr>
            <w:r w:rsidRPr="00194610">
              <w:rPr>
                <w:rFonts w:ascii="Times New Roman" w:hAnsi="Times New Roman"/>
                <w:b/>
                <w:color w:val="000000"/>
              </w:rPr>
              <w:t>Forma štúdia</w:t>
            </w:r>
          </w:p>
        </w:tc>
        <w:tc>
          <w:tcPr>
            <w:tcW w:w="5220" w:type="dxa"/>
          </w:tcPr>
          <w:p w14:paraId="1B229FE4" w14:textId="77777777" w:rsidR="00194610" w:rsidRPr="00194610" w:rsidRDefault="00194610" w:rsidP="009A5271">
            <w:pPr>
              <w:jc w:val="both"/>
              <w:rPr>
                <w:rFonts w:ascii="Times New Roman" w:hAnsi="Times New Roman"/>
                <w:b/>
                <w:color w:val="000000"/>
              </w:rPr>
            </w:pPr>
            <w:r w:rsidRPr="00194610">
              <w:rPr>
                <w:rFonts w:ascii="Times New Roman" w:hAnsi="Times New Roman"/>
                <w:b/>
                <w:color w:val="000000"/>
              </w:rPr>
              <w:t>denná</w:t>
            </w:r>
          </w:p>
        </w:tc>
      </w:tr>
      <w:tr w:rsidR="00194610" w:rsidRPr="00194610" w14:paraId="33656753" w14:textId="77777777" w:rsidTr="009A5271">
        <w:tc>
          <w:tcPr>
            <w:tcW w:w="4248" w:type="dxa"/>
          </w:tcPr>
          <w:p w14:paraId="71961D1F" w14:textId="77777777" w:rsidR="00194610" w:rsidRPr="00194610" w:rsidRDefault="00194610" w:rsidP="009A5271">
            <w:pPr>
              <w:jc w:val="both"/>
              <w:rPr>
                <w:rFonts w:ascii="Times New Roman" w:hAnsi="Times New Roman"/>
                <w:b/>
                <w:color w:val="000000"/>
              </w:rPr>
            </w:pPr>
            <w:r w:rsidRPr="00194610">
              <w:rPr>
                <w:rFonts w:ascii="Times New Roman" w:hAnsi="Times New Roman"/>
                <w:b/>
                <w:color w:val="000000"/>
              </w:rPr>
              <w:t>Vyučovací jazyk</w:t>
            </w:r>
          </w:p>
        </w:tc>
        <w:tc>
          <w:tcPr>
            <w:tcW w:w="5220" w:type="dxa"/>
          </w:tcPr>
          <w:p w14:paraId="26E82879" w14:textId="77777777" w:rsidR="00194610" w:rsidRPr="00194610" w:rsidRDefault="00194610" w:rsidP="009A5271">
            <w:pPr>
              <w:jc w:val="both"/>
              <w:rPr>
                <w:rFonts w:ascii="Times New Roman" w:hAnsi="Times New Roman"/>
                <w:b/>
                <w:color w:val="000000"/>
              </w:rPr>
            </w:pPr>
            <w:r w:rsidRPr="00194610">
              <w:rPr>
                <w:rFonts w:ascii="Times New Roman" w:hAnsi="Times New Roman"/>
                <w:b/>
                <w:color w:val="000000"/>
              </w:rPr>
              <w:t>slovenský</w:t>
            </w:r>
          </w:p>
        </w:tc>
      </w:tr>
    </w:tbl>
    <w:p w14:paraId="5439ABED" w14:textId="77777777" w:rsidR="00194610" w:rsidRDefault="00194610" w:rsidP="00194610">
      <w:pPr>
        <w:tabs>
          <w:tab w:val="left" w:pos="4005"/>
        </w:tabs>
        <w:autoSpaceDE w:val="0"/>
        <w:autoSpaceDN w:val="0"/>
        <w:adjustRightInd w:val="0"/>
        <w:spacing w:after="240"/>
        <w:rPr>
          <w:rFonts w:ascii="Times New Roman" w:hAnsi="Times New Roman"/>
          <w:b/>
          <w:bCs/>
          <w:sz w:val="24"/>
          <w:szCs w:val="24"/>
          <w:u w:val="single"/>
        </w:rPr>
      </w:pPr>
    </w:p>
    <w:p w14:paraId="43857598" w14:textId="77777777" w:rsidR="00194610" w:rsidRPr="00194610" w:rsidRDefault="00194610" w:rsidP="00BF2A5A">
      <w:pPr>
        <w:pStyle w:val="Odstavecseseznamem"/>
        <w:numPr>
          <w:ilvl w:val="0"/>
          <w:numId w:val="104"/>
        </w:numPr>
        <w:spacing w:after="0" w:line="360" w:lineRule="auto"/>
        <w:jc w:val="both"/>
        <w:rPr>
          <w:rFonts w:ascii="Times New Roman" w:hAnsi="Times New Roman"/>
          <w:b/>
          <w:caps/>
          <w:sz w:val="24"/>
          <w:szCs w:val="24"/>
          <w:lang w:val="sk-SK"/>
        </w:rPr>
      </w:pPr>
      <w:r w:rsidRPr="00194610">
        <w:rPr>
          <w:rFonts w:ascii="Times New Roman" w:hAnsi="Times New Roman"/>
          <w:b/>
          <w:caps/>
          <w:sz w:val="24"/>
          <w:szCs w:val="24"/>
          <w:lang w:val="sk-SK"/>
        </w:rPr>
        <w:t>Charakteristika predmetu</w:t>
      </w:r>
    </w:p>
    <w:p w14:paraId="71FD2188" w14:textId="77777777" w:rsidR="00194610" w:rsidRPr="00194610" w:rsidRDefault="00194610" w:rsidP="00194610">
      <w:pPr>
        <w:pStyle w:val="Zarkazkladnhotextu"/>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Predmet je syntézou najjednoduchších prírodovedných a spoločenskovedných poznatkov, ktoré žiaci získavajú na základe pozorovania prírodných zmien počas roka a vzťahov medzi človekom a prírodou. Vedie ich k získavaniu </w:t>
      </w:r>
      <w:proofErr w:type="spellStart"/>
      <w:r w:rsidRPr="00194610">
        <w:rPr>
          <w:rFonts w:ascii="Times New Roman" w:hAnsi="Times New Roman"/>
          <w:sz w:val="24"/>
          <w:szCs w:val="24"/>
        </w:rPr>
        <w:t>najzákladnejších</w:t>
      </w:r>
      <w:proofErr w:type="spellEnd"/>
      <w:r w:rsidRPr="00194610">
        <w:rPr>
          <w:rFonts w:ascii="Times New Roman" w:hAnsi="Times New Roman"/>
          <w:sz w:val="24"/>
          <w:szCs w:val="24"/>
        </w:rPr>
        <w:t xml:space="preserve"> vedomostí o prírode a na základe zmyslového vnímania a činností s jednoduchými prírodninami alebo s ich modelmi a s vyobrazenými materiálmi sa žiaci učia chápať význam vecí, ich vlastností, vzájomné vzťahy a súvislosti medzi nimi. Žiaci v usporiadanom učive podľa ročných  období poznávajú prírodné javy, pozorujú, ako sú zmeny v prírode počas roka spojené s činnosťou ľudí a s ich životom. Vytvárajú a upevňujú si hygienické a zdravotné návyky, osvojujú si základné pravidlá kultúrneho správania, vytvárajú  citové väzby k spolužiakom, ku škole, k domovu, k obci a k vlasti, čím sa učivo podieľa na mravnej výchove žiakov.</w:t>
      </w:r>
    </w:p>
    <w:p w14:paraId="16FC4C07" w14:textId="77777777" w:rsidR="00194610" w:rsidRPr="00194610" w:rsidRDefault="00194610" w:rsidP="00194610">
      <w:pPr>
        <w:pStyle w:val="Zarkazkladnhotextu"/>
        <w:spacing w:before="0" w:beforeAutospacing="0" w:after="0" w:afterAutospacing="0" w:line="360" w:lineRule="auto"/>
        <w:jc w:val="both"/>
        <w:rPr>
          <w:rFonts w:ascii="Times New Roman" w:hAnsi="Times New Roman"/>
          <w:sz w:val="24"/>
          <w:szCs w:val="24"/>
        </w:rPr>
      </w:pPr>
    </w:p>
    <w:p w14:paraId="67FD787D" w14:textId="77777777" w:rsidR="00194610" w:rsidRPr="00194610" w:rsidRDefault="00194610" w:rsidP="00BF2A5A">
      <w:pPr>
        <w:pStyle w:val="Odstavecseseznamem"/>
        <w:numPr>
          <w:ilvl w:val="0"/>
          <w:numId w:val="104"/>
        </w:numPr>
        <w:spacing w:after="0" w:line="360" w:lineRule="auto"/>
        <w:jc w:val="both"/>
        <w:rPr>
          <w:rFonts w:ascii="Times New Roman" w:hAnsi="Times New Roman"/>
          <w:b/>
          <w:caps/>
          <w:sz w:val="24"/>
          <w:szCs w:val="24"/>
          <w:lang w:val="sk-SK"/>
        </w:rPr>
      </w:pPr>
      <w:r w:rsidRPr="00194610">
        <w:rPr>
          <w:rFonts w:ascii="Times New Roman" w:hAnsi="Times New Roman"/>
          <w:b/>
          <w:caps/>
          <w:sz w:val="24"/>
          <w:szCs w:val="24"/>
          <w:lang w:val="sk-SK"/>
        </w:rPr>
        <w:lastRenderedPageBreak/>
        <w:t>Ciele predmetu</w:t>
      </w:r>
    </w:p>
    <w:p w14:paraId="02044C59" w14:textId="77777777" w:rsidR="00194610" w:rsidRPr="00194610" w:rsidRDefault="00194610" w:rsidP="00194610">
      <w:pPr>
        <w:pStyle w:val="Odstavecseseznamem"/>
        <w:spacing w:after="0" w:line="360" w:lineRule="auto"/>
        <w:ind w:left="540"/>
        <w:jc w:val="both"/>
        <w:rPr>
          <w:rFonts w:ascii="Times New Roman" w:hAnsi="Times New Roman"/>
          <w:sz w:val="24"/>
          <w:szCs w:val="24"/>
          <w:lang w:val="sk-SK"/>
        </w:rPr>
      </w:pPr>
    </w:p>
    <w:p w14:paraId="79F1AC40" w14:textId="77777777" w:rsidR="00194610" w:rsidRPr="00194610" w:rsidRDefault="00194610" w:rsidP="00BF2A5A">
      <w:pPr>
        <w:pStyle w:val="Odstavecseseznamem"/>
        <w:numPr>
          <w:ilvl w:val="0"/>
          <w:numId w:val="105"/>
        </w:numPr>
        <w:spacing w:after="0" w:line="360" w:lineRule="auto"/>
        <w:ind w:left="540" w:firstLine="0"/>
        <w:jc w:val="both"/>
        <w:rPr>
          <w:rFonts w:ascii="Times New Roman" w:hAnsi="Times New Roman"/>
          <w:sz w:val="24"/>
          <w:szCs w:val="24"/>
          <w:lang w:val="sk-SK"/>
        </w:rPr>
      </w:pPr>
      <w:r w:rsidRPr="00194610">
        <w:rPr>
          <w:rFonts w:ascii="Times New Roman" w:hAnsi="Times New Roman"/>
          <w:sz w:val="24"/>
          <w:szCs w:val="24"/>
          <w:lang w:val="sk-SK"/>
        </w:rPr>
        <w:t>poznať osobné údaje,</w:t>
      </w:r>
    </w:p>
    <w:p w14:paraId="4769FCC0" w14:textId="77777777" w:rsidR="00194610" w:rsidRPr="00194610" w:rsidRDefault="00194610" w:rsidP="00BF2A5A">
      <w:pPr>
        <w:pStyle w:val="Odstavecseseznamem"/>
        <w:numPr>
          <w:ilvl w:val="0"/>
          <w:numId w:val="105"/>
        </w:numPr>
        <w:spacing w:after="0" w:line="360" w:lineRule="auto"/>
        <w:ind w:left="540" w:firstLine="0"/>
        <w:jc w:val="both"/>
        <w:rPr>
          <w:rFonts w:ascii="Times New Roman" w:hAnsi="Times New Roman"/>
          <w:sz w:val="24"/>
          <w:szCs w:val="24"/>
          <w:lang w:val="sk-SK"/>
        </w:rPr>
      </w:pPr>
      <w:r w:rsidRPr="00194610">
        <w:rPr>
          <w:rFonts w:ascii="Times New Roman" w:hAnsi="Times New Roman"/>
          <w:sz w:val="24"/>
          <w:szCs w:val="24"/>
          <w:lang w:val="sk-SK"/>
        </w:rPr>
        <w:t>oboznámiť sa so školským poriadkom,</w:t>
      </w:r>
    </w:p>
    <w:p w14:paraId="48123913" w14:textId="77777777" w:rsidR="00194610" w:rsidRPr="00194610" w:rsidRDefault="00194610" w:rsidP="00BF2A5A">
      <w:pPr>
        <w:pStyle w:val="Odstavecseseznamem"/>
        <w:numPr>
          <w:ilvl w:val="0"/>
          <w:numId w:val="105"/>
        </w:numPr>
        <w:spacing w:after="0" w:line="360" w:lineRule="auto"/>
        <w:ind w:left="540" w:firstLine="0"/>
        <w:jc w:val="both"/>
        <w:rPr>
          <w:rFonts w:ascii="Times New Roman" w:hAnsi="Times New Roman"/>
          <w:b/>
          <w:sz w:val="24"/>
          <w:szCs w:val="24"/>
          <w:lang w:val="sk-SK"/>
        </w:rPr>
      </w:pPr>
      <w:r w:rsidRPr="00194610">
        <w:rPr>
          <w:rFonts w:ascii="Times New Roman" w:hAnsi="Times New Roman"/>
          <w:sz w:val="24"/>
          <w:szCs w:val="24"/>
          <w:lang w:val="sk-SK"/>
        </w:rPr>
        <w:t>orientovať sa v školskej budove a na ceste z domu do školy,</w:t>
      </w:r>
    </w:p>
    <w:p w14:paraId="7E247A3F" w14:textId="77777777" w:rsidR="00194610" w:rsidRPr="00194610" w:rsidRDefault="00194610" w:rsidP="00BF2A5A">
      <w:pPr>
        <w:pStyle w:val="Odstavecseseznamem"/>
        <w:numPr>
          <w:ilvl w:val="0"/>
          <w:numId w:val="105"/>
        </w:numPr>
        <w:spacing w:after="0" w:line="360" w:lineRule="auto"/>
        <w:ind w:left="540" w:firstLine="0"/>
        <w:jc w:val="both"/>
        <w:rPr>
          <w:rFonts w:ascii="Times New Roman" w:hAnsi="Times New Roman"/>
          <w:sz w:val="24"/>
          <w:szCs w:val="24"/>
          <w:lang w:val="sk-SK"/>
        </w:rPr>
      </w:pPr>
      <w:r w:rsidRPr="00194610">
        <w:rPr>
          <w:rFonts w:ascii="Times New Roman" w:hAnsi="Times New Roman"/>
          <w:sz w:val="24"/>
          <w:szCs w:val="24"/>
          <w:lang w:val="sk-SK"/>
        </w:rPr>
        <w:t>viesť žiakov k osvojeniu si základných spoločenských a hygienických návykov,</w:t>
      </w:r>
    </w:p>
    <w:p w14:paraId="5872B5C0" w14:textId="77777777" w:rsidR="00194610" w:rsidRPr="00194610" w:rsidRDefault="00194610" w:rsidP="00BF2A5A">
      <w:pPr>
        <w:pStyle w:val="Odstavecseseznamem"/>
        <w:numPr>
          <w:ilvl w:val="0"/>
          <w:numId w:val="105"/>
        </w:numPr>
        <w:spacing w:after="0" w:line="360" w:lineRule="auto"/>
        <w:ind w:left="720" w:hanging="180"/>
        <w:jc w:val="both"/>
        <w:rPr>
          <w:rFonts w:ascii="Times New Roman" w:hAnsi="Times New Roman"/>
          <w:sz w:val="24"/>
          <w:szCs w:val="24"/>
          <w:lang w:val="sk-SK"/>
        </w:rPr>
      </w:pPr>
      <w:r w:rsidRPr="00194610">
        <w:rPr>
          <w:rFonts w:ascii="Times New Roman" w:hAnsi="Times New Roman"/>
          <w:sz w:val="24"/>
          <w:szCs w:val="24"/>
          <w:lang w:val="sk-SK"/>
        </w:rPr>
        <w:t>oboznamovať sa so zásadami osobnej hygieny, správnej životosprávy a kultúrneho   správania,</w:t>
      </w:r>
    </w:p>
    <w:p w14:paraId="43B3721F" w14:textId="77777777" w:rsidR="00194610" w:rsidRPr="00194610" w:rsidRDefault="00194610" w:rsidP="00BF2A5A">
      <w:pPr>
        <w:pStyle w:val="Odstavecseseznamem"/>
        <w:numPr>
          <w:ilvl w:val="0"/>
          <w:numId w:val="105"/>
        </w:numPr>
        <w:spacing w:after="0" w:line="360" w:lineRule="auto"/>
        <w:ind w:left="540" w:firstLine="0"/>
        <w:jc w:val="both"/>
        <w:rPr>
          <w:rFonts w:ascii="Times New Roman" w:hAnsi="Times New Roman"/>
          <w:sz w:val="24"/>
          <w:szCs w:val="24"/>
          <w:lang w:val="sk-SK"/>
        </w:rPr>
      </w:pPr>
      <w:r w:rsidRPr="00194610">
        <w:rPr>
          <w:rFonts w:ascii="Times New Roman" w:hAnsi="Times New Roman"/>
          <w:sz w:val="24"/>
          <w:szCs w:val="24"/>
          <w:lang w:val="sk-SK"/>
        </w:rPr>
        <w:t>získať predstavu o ročných obdobiach,</w:t>
      </w:r>
    </w:p>
    <w:p w14:paraId="562DF444" w14:textId="77777777" w:rsidR="00194610" w:rsidRPr="00194610" w:rsidRDefault="00194610" w:rsidP="00BF2A5A">
      <w:pPr>
        <w:pStyle w:val="Odstavecseseznamem"/>
        <w:numPr>
          <w:ilvl w:val="0"/>
          <w:numId w:val="105"/>
        </w:numPr>
        <w:spacing w:after="0" w:line="360" w:lineRule="auto"/>
        <w:ind w:left="540" w:firstLine="0"/>
        <w:jc w:val="both"/>
        <w:rPr>
          <w:rFonts w:ascii="Times New Roman" w:hAnsi="Times New Roman"/>
          <w:sz w:val="24"/>
          <w:szCs w:val="24"/>
          <w:lang w:val="sk-SK"/>
        </w:rPr>
      </w:pPr>
      <w:r w:rsidRPr="00194610">
        <w:rPr>
          <w:rFonts w:ascii="Times New Roman" w:hAnsi="Times New Roman"/>
          <w:sz w:val="24"/>
          <w:szCs w:val="24"/>
          <w:lang w:val="sk-SK"/>
        </w:rPr>
        <w:t>poznať názvy ročných období, mesiacov a dní v týždni,</w:t>
      </w:r>
    </w:p>
    <w:p w14:paraId="3C00A8D9" w14:textId="77777777" w:rsidR="00194610" w:rsidRPr="00194610" w:rsidRDefault="00194610" w:rsidP="00BF2A5A">
      <w:pPr>
        <w:pStyle w:val="Odstavecseseznamem"/>
        <w:numPr>
          <w:ilvl w:val="0"/>
          <w:numId w:val="105"/>
        </w:numPr>
        <w:spacing w:after="0" w:line="360" w:lineRule="auto"/>
        <w:ind w:left="540" w:firstLine="0"/>
        <w:jc w:val="both"/>
        <w:rPr>
          <w:rFonts w:ascii="Times New Roman" w:hAnsi="Times New Roman"/>
          <w:sz w:val="24"/>
          <w:szCs w:val="24"/>
          <w:lang w:val="sk-SK"/>
        </w:rPr>
      </w:pPr>
      <w:r w:rsidRPr="00194610">
        <w:rPr>
          <w:rFonts w:ascii="Times New Roman" w:hAnsi="Times New Roman"/>
          <w:sz w:val="24"/>
          <w:szCs w:val="24"/>
          <w:lang w:val="sk-SK"/>
        </w:rPr>
        <w:t>získať vedomosti o prírode a spoločnosti.</w:t>
      </w:r>
    </w:p>
    <w:p w14:paraId="005A6600" w14:textId="77777777" w:rsidR="00194610" w:rsidRPr="00194610" w:rsidRDefault="00194610" w:rsidP="00194610">
      <w:pPr>
        <w:pStyle w:val="Odstavecseseznamem"/>
        <w:spacing w:after="0" w:line="360" w:lineRule="auto"/>
        <w:ind w:left="540"/>
        <w:jc w:val="both"/>
        <w:rPr>
          <w:rFonts w:ascii="Times New Roman" w:hAnsi="Times New Roman"/>
          <w:b/>
          <w:sz w:val="24"/>
          <w:szCs w:val="24"/>
          <w:lang w:val="sk-SK"/>
        </w:rPr>
      </w:pPr>
    </w:p>
    <w:p w14:paraId="2707C752" w14:textId="77777777" w:rsidR="00194610" w:rsidRPr="00194610" w:rsidRDefault="00194610" w:rsidP="00BF2A5A">
      <w:pPr>
        <w:pStyle w:val="Odstavecseseznamem"/>
        <w:numPr>
          <w:ilvl w:val="0"/>
          <w:numId w:val="104"/>
        </w:numPr>
        <w:spacing w:after="0" w:line="360" w:lineRule="auto"/>
        <w:jc w:val="both"/>
        <w:rPr>
          <w:rFonts w:ascii="Times New Roman" w:hAnsi="Times New Roman"/>
          <w:b/>
          <w:caps/>
          <w:sz w:val="24"/>
          <w:szCs w:val="24"/>
          <w:lang w:val="sk-SK"/>
        </w:rPr>
      </w:pPr>
      <w:r w:rsidRPr="00194610">
        <w:rPr>
          <w:rFonts w:ascii="Times New Roman" w:hAnsi="Times New Roman"/>
          <w:b/>
          <w:caps/>
          <w:sz w:val="24"/>
          <w:szCs w:val="24"/>
          <w:lang w:val="sk-SK"/>
        </w:rPr>
        <w:t>Obsah predmetu</w:t>
      </w:r>
    </w:p>
    <w:p w14:paraId="70766CE7"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ab/>
        <w:t>Obsah predmetu napomáha získavať základné pravidlá kultúrneho správania, utvára vzťah žiakov k spoločenskému a súkromnému vlastníctvu, žiaci si uvedomujú význam spolupráce, Podieľa sa na vytváraní citových väzieb k spolužiakom, učiteľom a ku škole. Predmet upevňuje zdravotné a hygienické návyky žiakov, podieľa sa na osvojovaní si najdôležitejších poznatkov zo zásad dopravnej bezpečnosti a ochrany vlastnej bezpečnosti. Vytvára vzťah k prírode, žiaci získavajú poznatky o ročných obdobiach, o činnostiach ľudí v sade, záhrade a na poli, získavajú poznatky o zvieratách a ich mláďatách. Dôležitou súčasťou vyučovania vecného učiva sú vychádzky, pri ktorých žiaci získavajú konkrétne poznatky o predmetoch, javoch a živočíchoch v ich prirodzenom prostredí. Žiakom sa pripomínajú sviatky, tradície a pamätné dni.</w:t>
      </w:r>
    </w:p>
    <w:p w14:paraId="0A3CD986" w14:textId="77777777" w:rsidR="00194610" w:rsidRPr="00194610" w:rsidRDefault="00194610" w:rsidP="00194610">
      <w:pPr>
        <w:pStyle w:val="Nadpis1"/>
        <w:spacing w:before="0" w:beforeAutospacing="0" w:afterAutospacing="0" w:line="360" w:lineRule="auto"/>
        <w:jc w:val="both"/>
        <w:rPr>
          <w:rFonts w:ascii="Times New Roman" w:eastAsia="Times New Roman" w:hAnsi="Times New Roman" w:cs="Times New Roman"/>
          <w:color w:val="auto"/>
          <w:sz w:val="24"/>
          <w:szCs w:val="24"/>
        </w:rPr>
      </w:pPr>
      <w:r w:rsidRPr="00194610">
        <w:rPr>
          <w:rFonts w:ascii="Times New Roman" w:eastAsia="Times New Roman" w:hAnsi="Times New Roman" w:cs="Times New Roman"/>
          <w:color w:val="auto"/>
          <w:sz w:val="24"/>
          <w:szCs w:val="24"/>
        </w:rPr>
        <w:t xml:space="preserve">Škola a život v škole </w:t>
      </w:r>
    </w:p>
    <w:p w14:paraId="5B71AA0B" w14:textId="77777777" w:rsidR="00194610" w:rsidRPr="00194610" w:rsidRDefault="00194610" w:rsidP="00194610">
      <w:pPr>
        <w:pStyle w:val="Nadpis2"/>
        <w:spacing w:before="0" w:beforeAutospacing="0" w:after="0" w:afterAutospacing="0" w:line="360" w:lineRule="auto"/>
        <w:jc w:val="both"/>
        <w:rPr>
          <w:b w:val="0"/>
          <w:iCs/>
          <w:sz w:val="24"/>
          <w:szCs w:val="24"/>
        </w:rPr>
      </w:pPr>
      <w:r w:rsidRPr="00194610">
        <w:rPr>
          <w:b w:val="0"/>
          <w:iCs/>
          <w:sz w:val="24"/>
          <w:szCs w:val="24"/>
        </w:rPr>
        <w:t xml:space="preserve">Trieda </w:t>
      </w:r>
    </w:p>
    <w:p w14:paraId="329542F6"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Poznať označenie triedy. Pomenovanie zariadenia triedy, rozlišovanie školských potrieb a hračiek (vhodné používať, šetriť a uložiť). </w:t>
      </w:r>
    </w:p>
    <w:p w14:paraId="23369E7A"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Poznať meno svojho učiteľa, prípadne spolužiakov, vedieť sa im predstaviť, pozdraviť. </w:t>
      </w:r>
    </w:p>
    <w:p w14:paraId="016A7043"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Rozlišovanie vyučovacej hodiny a prestávky. Udržiavanie poriadku v triede, na lavici, v školskej taške. </w:t>
      </w:r>
    </w:p>
    <w:p w14:paraId="6B6167D2" w14:textId="77777777" w:rsidR="00194610" w:rsidRPr="00194610" w:rsidRDefault="00194610" w:rsidP="00194610">
      <w:pPr>
        <w:spacing w:before="0" w:beforeAutospacing="0" w:after="0" w:afterAutospacing="0" w:line="360" w:lineRule="auto"/>
        <w:jc w:val="both"/>
        <w:rPr>
          <w:rFonts w:ascii="Times New Roman" w:hAnsi="Times New Roman"/>
          <w:i/>
          <w:sz w:val="24"/>
          <w:szCs w:val="24"/>
        </w:rPr>
      </w:pPr>
      <w:r w:rsidRPr="00194610">
        <w:rPr>
          <w:rFonts w:ascii="Times New Roman" w:hAnsi="Times New Roman"/>
          <w:i/>
          <w:iCs/>
          <w:sz w:val="24"/>
          <w:szCs w:val="24"/>
        </w:rPr>
        <w:t xml:space="preserve">V škole </w:t>
      </w:r>
    </w:p>
    <w:p w14:paraId="12D8C6F3"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Orientácia v budove školy. Dodržiavanie poriadku v triede a v budove školy. </w:t>
      </w:r>
    </w:p>
    <w:p w14:paraId="21550742" w14:textId="77777777" w:rsidR="00194610" w:rsidRPr="00194610" w:rsidRDefault="00194610" w:rsidP="00194610">
      <w:pPr>
        <w:spacing w:before="0" w:beforeAutospacing="0" w:after="0" w:afterAutospacing="0" w:line="360" w:lineRule="auto"/>
        <w:jc w:val="both"/>
        <w:rPr>
          <w:rFonts w:ascii="Times New Roman" w:hAnsi="Times New Roman"/>
          <w:i/>
          <w:sz w:val="24"/>
          <w:szCs w:val="24"/>
        </w:rPr>
      </w:pPr>
      <w:r w:rsidRPr="00194610">
        <w:rPr>
          <w:rFonts w:ascii="Times New Roman" w:hAnsi="Times New Roman"/>
          <w:i/>
          <w:iCs/>
          <w:sz w:val="24"/>
          <w:szCs w:val="24"/>
        </w:rPr>
        <w:t xml:space="preserve">Bezpečnosť cestnej premávky </w:t>
      </w:r>
    </w:p>
    <w:p w14:paraId="5604448B"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Osvojovanie si najdôležitejších poznatkov zo zásad dopravnej bezpečnosti a ochrany vlastnej </w:t>
      </w:r>
    </w:p>
    <w:p w14:paraId="7CC672F7"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lastRenderedPageBreak/>
        <w:t xml:space="preserve">bezpečnosti (rozlišovať cestu, chodník, prechod pre chodcov, význam svetelných signálov). </w:t>
      </w:r>
    </w:p>
    <w:p w14:paraId="64357234"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p>
    <w:p w14:paraId="716B141F" w14:textId="77777777" w:rsidR="00194610" w:rsidRPr="00194610" w:rsidRDefault="00194610" w:rsidP="00194610">
      <w:pPr>
        <w:pStyle w:val="Nadpis1"/>
        <w:spacing w:before="0" w:beforeAutospacing="0" w:afterAutospacing="0" w:line="360" w:lineRule="auto"/>
        <w:jc w:val="both"/>
        <w:rPr>
          <w:rFonts w:ascii="Times New Roman" w:eastAsia="Times New Roman" w:hAnsi="Times New Roman" w:cs="Times New Roman"/>
          <w:color w:val="auto"/>
          <w:sz w:val="24"/>
          <w:szCs w:val="24"/>
        </w:rPr>
      </w:pPr>
      <w:r w:rsidRPr="00194610">
        <w:rPr>
          <w:rFonts w:ascii="Times New Roman" w:eastAsia="Times New Roman" w:hAnsi="Times New Roman" w:cs="Times New Roman"/>
          <w:color w:val="auto"/>
          <w:sz w:val="24"/>
          <w:szCs w:val="24"/>
        </w:rPr>
        <w:t xml:space="preserve">Príroda </w:t>
      </w:r>
    </w:p>
    <w:p w14:paraId="33EFE44C" w14:textId="77777777" w:rsidR="00194610" w:rsidRPr="00194610" w:rsidRDefault="00194610" w:rsidP="00194610">
      <w:pPr>
        <w:pStyle w:val="Nadpis2"/>
        <w:spacing w:before="0" w:beforeAutospacing="0" w:after="0" w:afterAutospacing="0" w:line="360" w:lineRule="auto"/>
        <w:jc w:val="both"/>
        <w:rPr>
          <w:b w:val="0"/>
          <w:iCs/>
          <w:sz w:val="24"/>
          <w:szCs w:val="24"/>
        </w:rPr>
      </w:pPr>
      <w:r w:rsidRPr="00194610">
        <w:rPr>
          <w:b w:val="0"/>
          <w:iCs/>
          <w:sz w:val="24"/>
          <w:szCs w:val="24"/>
        </w:rPr>
        <w:t xml:space="preserve">Na jeseň </w:t>
      </w:r>
    </w:p>
    <w:p w14:paraId="1515F4FB"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Zmeny v prírode. Zber úrody. Jesenné mesiace. Dodržiavanie hygienických požiadaviek (otužovanie, prezliekanie). Ochrana pred ochorením, lieky (ich význam a používanie), lekár. </w:t>
      </w:r>
      <w:r w:rsidRPr="00194610">
        <w:rPr>
          <w:rFonts w:ascii="Times New Roman" w:hAnsi="Times New Roman"/>
          <w:i/>
          <w:iCs/>
          <w:sz w:val="24"/>
          <w:szCs w:val="24"/>
        </w:rPr>
        <w:t xml:space="preserve">V sade a v záhrade </w:t>
      </w:r>
    </w:p>
    <w:p w14:paraId="0663EB99" w14:textId="77777777" w:rsidR="00194610" w:rsidRPr="00194610" w:rsidRDefault="00194610" w:rsidP="00194610">
      <w:pPr>
        <w:pStyle w:val="Zkladntext"/>
        <w:spacing w:line="360" w:lineRule="auto"/>
      </w:pPr>
      <w:r w:rsidRPr="00194610">
        <w:t xml:space="preserve">Pozorovanie činností dospelých a detí v jeseni doma, a aj v prírode. Oboznámenie sa </w:t>
      </w:r>
      <w:proofErr w:type="spellStart"/>
      <w:r w:rsidRPr="00194610">
        <w:t>sozberom</w:t>
      </w:r>
      <w:proofErr w:type="spellEnd"/>
      <w:r w:rsidRPr="00194610">
        <w:t xml:space="preserve"> ovocia a zeleniny. Poznávať a rozlišovať ovocie a zeleninu podľa tvaru, chuti a vône. </w:t>
      </w:r>
      <w:r w:rsidRPr="00194610">
        <w:rPr>
          <w:i/>
          <w:iCs/>
        </w:rPr>
        <w:t xml:space="preserve">Na poli </w:t>
      </w:r>
    </w:p>
    <w:p w14:paraId="4251F8B7"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Pole -repné a zemiakové, strnisko a zorané pole. Oboznámenie sa so zberom napr. zemiakov, cukrovej repy. </w:t>
      </w:r>
    </w:p>
    <w:p w14:paraId="5DBF5DCB"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Pozorovanie prírody na jeseň </w:t>
      </w:r>
    </w:p>
    <w:p w14:paraId="117E225F"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(zmeny počasia, rastlín, zvieratá -odlietanie vtákov do teplých krajín, ...). </w:t>
      </w:r>
    </w:p>
    <w:p w14:paraId="2EF94006"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i/>
          <w:iCs/>
          <w:sz w:val="24"/>
          <w:szCs w:val="24"/>
        </w:rPr>
        <w:t xml:space="preserve">Zvieratá na jeseň </w:t>
      </w:r>
    </w:p>
    <w:p w14:paraId="2B19F1C9"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Získavanie poznatkov o zvieratách (rozprávanie učiteľa, vysielanie rozhlasu a televízie). Oboznámenie sa s prípravou zvierat na jeseň. Starostlivosť o voľne žijúce zvieratá (</w:t>
      </w:r>
      <w:proofErr w:type="spellStart"/>
      <w:r w:rsidRPr="00194610">
        <w:rPr>
          <w:rFonts w:ascii="Times New Roman" w:hAnsi="Times New Roman"/>
          <w:sz w:val="24"/>
          <w:szCs w:val="24"/>
        </w:rPr>
        <w:t>krmelec</w:t>
      </w:r>
      <w:proofErr w:type="spellEnd"/>
      <w:r w:rsidRPr="00194610">
        <w:rPr>
          <w:rFonts w:ascii="Times New Roman" w:hAnsi="Times New Roman"/>
          <w:sz w:val="24"/>
          <w:szCs w:val="24"/>
        </w:rPr>
        <w:t xml:space="preserve"> pre lesnú zver, kŕmidlá pre vtáky, zber gaštanov, a iné.). </w:t>
      </w:r>
    </w:p>
    <w:p w14:paraId="1D5D6A10" w14:textId="77777777" w:rsidR="00194610" w:rsidRPr="00194610" w:rsidRDefault="00194610" w:rsidP="00194610">
      <w:pPr>
        <w:pStyle w:val="Nadpis1"/>
        <w:spacing w:before="0" w:beforeAutospacing="0" w:afterAutospacing="0" w:line="360" w:lineRule="auto"/>
        <w:jc w:val="both"/>
        <w:rPr>
          <w:rFonts w:ascii="Times New Roman" w:eastAsia="Times New Roman" w:hAnsi="Times New Roman" w:cs="Times New Roman"/>
          <w:b w:val="0"/>
          <w:bCs w:val="0"/>
          <w:color w:val="auto"/>
          <w:sz w:val="24"/>
          <w:szCs w:val="24"/>
        </w:rPr>
      </w:pPr>
    </w:p>
    <w:p w14:paraId="23BAAA93" w14:textId="77777777" w:rsidR="00194610" w:rsidRPr="00194610" w:rsidRDefault="00194610" w:rsidP="00194610">
      <w:pPr>
        <w:pStyle w:val="Nadpis1"/>
        <w:spacing w:before="0" w:beforeAutospacing="0" w:afterAutospacing="0" w:line="360" w:lineRule="auto"/>
        <w:jc w:val="both"/>
        <w:rPr>
          <w:rFonts w:ascii="Times New Roman" w:eastAsia="Times New Roman" w:hAnsi="Times New Roman" w:cs="Times New Roman"/>
          <w:color w:val="auto"/>
          <w:sz w:val="24"/>
          <w:szCs w:val="24"/>
        </w:rPr>
      </w:pPr>
      <w:r w:rsidRPr="00194610">
        <w:rPr>
          <w:rFonts w:ascii="Times New Roman" w:eastAsia="Times New Roman" w:hAnsi="Times New Roman" w:cs="Times New Roman"/>
          <w:color w:val="auto"/>
          <w:sz w:val="24"/>
          <w:szCs w:val="24"/>
        </w:rPr>
        <w:t xml:space="preserve">Domov a jeho okolie </w:t>
      </w:r>
    </w:p>
    <w:p w14:paraId="4B2E9D2C" w14:textId="77777777" w:rsidR="00194610" w:rsidRPr="00194610" w:rsidRDefault="00194610" w:rsidP="00194610">
      <w:pPr>
        <w:pStyle w:val="Nadpis1"/>
        <w:spacing w:before="0" w:beforeAutospacing="0" w:afterAutospacing="0" w:line="360" w:lineRule="auto"/>
        <w:jc w:val="both"/>
        <w:rPr>
          <w:rFonts w:ascii="Times New Roman" w:eastAsia="Times New Roman" w:hAnsi="Times New Roman" w:cs="Times New Roman"/>
          <w:b w:val="0"/>
          <w:color w:val="auto"/>
          <w:sz w:val="24"/>
          <w:szCs w:val="24"/>
        </w:rPr>
      </w:pPr>
      <w:r w:rsidRPr="00194610">
        <w:rPr>
          <w:rFonts w:ascii="Times New Roman" w:eastAsia="Times New Roman" w:hAnsi="Times New Roman" w:cs="Times New Roman"/>
          <w:b w:val="0"/>
          <w:i/>
          <w:iCs/>
          <w:color w:val="auto"/>
          <w:sz w:val="24"/>
          <w:szCs w:val="24"/>
        </w:rPr>
        <w:t xml:space="preserve">Doma </w:t>
      </w:r>
    </w:p>
    <w:p w14:paraId="56507DAB"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Poznať mená členov rodiny a príbuzenské vzťahy (otec, matka, súrodenci). </w:t>
      </w:r>
    </w:p>
    <w:p w14:paraId="68F1FD68" w14:textId="77777777" w:rsidR="00194610" w:rsidRPr="00194610" w:rsidRDefault="00194610" w:rsidP="00194610">
      <w:pPr>
        <w:pStyle w:val="Zkladntext"/>
        <w:spacing w:line="360" w:lineRule="auto"/>
      </w:pPr>
      <w:r w:rsidRPr="00194610">
        <w:t>Pomenovanie zariadenia bytu, triedenie predmetov v domácnosti podľa ich účelu (</w:t>
      </w:r>
      <w:proofErr w:type="spellStart"/>
      <w:r w:rsidRPr="00194610">
        <w:t>nábytok,riad</w:t>
      </w:r>
      <w:proofErr w:type="spellEnd"/>
      <w:r w:rsidRPr="00194610">
        <w:t xml:space="preserve">, hračky, školské potreby). </w:t>
      </w:r>
    </w:p>
    <w:p w14:paraId="26937B64" w14:textId="77777777" w:rsidR="00194610" w:rsidRPr="00194610" w:rsidRDefault="00194610" w:rsidP="00194610">
      <w:pPr>
        <w:pStyle w:val="Zkladntext"/>
        <w:spacing w:line="360" w:lineRule="auto"/>
      </w:pPr>
      <w:r w:rsidRPr="00194610">
        <w:rPr>
          <w:i/>
          <w:iCs/>
        </w:rPr>
        <w:t xml:space="preserve">V okolí domova a školy </w:t>
      </w:r>
    </w:p>
    <w:p w14:paraId="02F1616E"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Orientácia v okolí domova a školy. Poznať obchody kde nakupujeme potraviny. </w:t>
      </w:r>
    </w:p>
    <w:p w14:paraId="013371FC"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Poznať cestu do školy, prípadne k zastávke najbližšieho dopravného prostriedku. </w:t>
      </w:r>
    </w:p>
    <w:p w14:paraId="2DA88CCB" w14:textId="77777777" w:rsidR="00194610" w:rsidRPr="00194610" w:rsidRDefault="00194610" w:rsidP="00194610">
      <w:pPr>
        <w:pStyle w:val="Nadpis1"/>
        <w:spacing w:before="0" w:beforeAutospacing="0" w:afterAutospacing="0" w:line="360" w:lineRule="auto"/>
        <w:jc w:val="both"/>
        <w:rPr>
          <w:rFonts w:ascii="Times New Roman" w:eastAsia="Times New Roman" w:hAnsi="Times New Roman" w:cs="Times New Roman"/>
          <w:b w:val="0"/>
          <w:bCs w:val="0"/>
          <w:color w:val="auto"/>
          <w:sz w:val="24"/>
          <w:szCs w:val="24"/>
        </w:rPr>
      </w:pPr>
    </w:p>
    <w:p w14:paraId="362E13B8" w14:textId="77777777" w:rsidR="00194610" w:rsidRPr="00194610" w:rsidRDefault="00194610" w:rsidP="00194610">
      <w:pPr>
        <w:pStyle w:val="Nadpis1"/>
        <w:spacing w:before="0" w:beforeAutospacing="0" w:afterAutospacing="0" w:line="360" w:lineRule="auto"/>
        <w:jc w:val="both"/>
        <w:rPr>
          <w:rFonts w:ascii="Times New Roman" w:eastAsia="Times New Roman" w:hAnsi="Times New Roman" w:cs="Times New Roman"/>
          <w:color w:val="auto"/>
          <w:sz w:val="24"/>
          <w:szCs w:val="24"/>
        </w:rPr>
      </w:pPr>
      <w:r w:rsidRPr="00194610">
        <w:rPr>
          <w:rFonts w:ascii="Times New Roman" w:eastAsia="Times New Roman" w:hAnsi="Times New Roman" w:cs="Times New Roman"/>
          <w:color w:val="auto"/>
          <w:sz w:val="24"/>
          <w:szCs w:val="24"/>
        </w:rPr>
        <w:t xml:space="preserve">Zima </w:t>
      </w:r>
    </w:p>
    <w:p w14:paraId="20B74796"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i/>
          <w:iCs/>
          <w:sz w:val="24"/>
          <w:szCs w:val="24"/>
        </w:rPr>
        <w:t>Príroda v zime</w:t>
      </w:r>
    </w:p>
    <w:p w14:paraId="3241F719"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-pozorovanie prírody v zime, porovnávanie s inými ročnými obdobiami. </w:t>
      </w:r>
    </w:p>
    <w:p w14:paraId="27B13700"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Zmeny počasia (mráz, sneh, ľad). Poznávanie vlastností snehu a ľadu (zrakom). </w:t>
      </w:r>
    </w:p>
    <w:p w14:paraId="5497C853"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i/>
          <w:iCs/>
          <w:sz w:val="24"/>
          <w:szCs w:val="24"/>
        </w:rPr>
        <w:t>Deň a noc</w:t>
      </w:r>
    </w:p>
    <w:p w14:paraId="5DED0360"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 získavanie poznatkov o tom kedy sa rozvidnieva, kedy sa stmieva, že deň je krátky a noc je dlhá. Oboznámenie sa s pravidlami bezpečnosti na ulici -potrebné odhadzovať sneh, posýpať </w:t>
      </w:r>
      <w:r w:rsidRPr="00194610">
        <w:rPr>
          <w:rFonts w:ascii="Times New Roman" w:hAnsi="Times New Roman"/>
          <w:sz w:val="24"/>
          <w:szCs w:val="24"/>
        </w:rPr>
        <w:lastRenderedPageBreak/>
        <w:t xml:space="preserve">chodníky pred námrazou, nebezpečné sánkovať na vozovke a korčuľovať na tenkom ľade. Poznať zimné mesiace a zimné činnosti detí. Poznať vhodné oblečenie na zimné obdobie. </w:t>
      </w:r>
    </w:p>
    <w:p w14:paraId="68A750F1"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Oboznámenie sa s vianočnými tradíciami, poznajú nebezpečenstvo požiaru pri zapaľovaní sviečok. </w:t>
      </w:r>
    </w:p>
    <w:p w14:paraId="75D909EF"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p>
    <w:p w14:paraId="225F149B" w14:textId="77777777" w:rsidR="00194610" w:rsidRPr="00194610" w:rsidRDefault="00194610" w:rsidP="00194610">
      <w:pPr>
        <w:pStyle w:val="Nadpis1"/>
        <w:spacing w:before="0" w:beforeAutospacing="0" w:afterAutospacing="0" w:line="360" w:lineRule="auto"/>
        <w:jc w:val="both"/>
        <w:rPr>
          <w:rFonts w:ascii="Times New Roman" w:eastAsia="Times New Roman" w:hAnsi="Times New Roman" w:cs="Times New Roman"/>
          <w:color w:val="auto"/>
          <w:sz w:val="24"/>
          <w:szCs w:val="24"/>
          <w:lang w:val="cs-CZ"/>
        </w:rPr>
      </w:pPr>
      <w:r w:rsidRPr="00194610">
        <w:rPr>
          <w:rFonts w:ascii="Times New Roman" w:eastAsia="Times New Roman" w:hAnsi="Times New Roman" w:cs="Times New Roman"/>
          <w:color w:val="auto"/>
          <w:sz w:val="24"/>
          <w:szCs w:val="24"/>
        </w:rPr>
        <w:t xml:space="preserve">Starostlivosť o zdravie </w:t>
      </w:r>
    </w:p>
    <w:p w14:paraId="34A63EAC"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Oboznámenie sa so zásadami a dodržiavaní osobnej hygieny -pravidelne ráno a večer sa umyť, umývať si ruky pred jedlom a po ňom, po použití WC. Význam čistoty tela a prostredia pre zdravie, význam vetrania doma aj v škole. Dodržiavať poriadok v triede, v školskej jedálni, získavať návyky sebaobsluhy. Predchádzanie úrazom a chorobám. Účelne sa obliekať, otužovať, poznať zdravé a nezdravé potraviny. Uprednostňovať zdravé potraviny – ovocie, zeleninu. Predchádzanie úrazom pri športe, pri prechádzaní cez cestu, pri manipulácii s ohňom, s elektrinou, pri kúpaní, opaľovaní. Osvojovať si poznatky ako chrániť svoje zdravie, aj zdravie druhých (používať vreckovku, posýpať šmykľavé miesta, odpadky odhadzovať do koša, vedieť sa správať v prípade karantény a pod.). </w:t>
      </w:r>
    </w:p>
    <w:p w14:paraId="68BF2772"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Zdravotné stredisko – poznať jeho význam a miesto. </w:t>
      </w:r>
    </w:p>
    <w:p w14:paraId="08592DE3"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p>
    <w:p w14:paraId="60421F66" w14:textId="77777777" w:rsidR="00194610" w:rsidRPr="00194610" w:rsidRDefault="00194610" w:rsidP="00194610">
      <w:pPr>
        <w:pStyle w:val="Nadpis1"/>
        <w:spacing w:before="0" w:beforeAutospacing="0" w:afterAutospacing="0" w:line="360" w:lineRule="auto"/>
        <w:jc w:val="both"/>
        <w:rPr>
          <w:rFonts w:ascii="Times New Roman" w:eastAsia="Times New Roman" w:hAnsi="Times New Roman" w:cs="Times New Roman"/>
          <w:color w:val="auto"/>
          <w:sz w:val="24"/>
          <w:szCs w:val="24"/>
        </w:rPr>
      </w:pPr>
      <w:r w:rsidRPr="00194610">
        <w:rPr>
          <w:rFonts w:ascii="Times New Roman" w:eastAsia="Times New Roman" w:hAnsi="Times New Roman" w:cs="Times New Roman"/>
          <w:color w:val="auto"/>
          <w:sz w:val="24"/>
          <w:szCs w:val="24"/>
        </w:rPr>
        <w:t xml:space="preserve">Jar </w:t>
      </w:r>
    </w:p>
    <w:p w14:paraId="63BB8643"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Pozorovanie zmien v prírode (otepľovanie, odmäk, dlhší deň, kratšia noc). </w:t>
      </w:r>
    </w:p>
    <w:p w14:paraId="2C1A9BFF"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Porovnávanie krajiny na jar s predstavou tej istej krajiny na jeseň a v zime. Oboznámenie sa s </w:t>
      </w:r>
    </w:p>
    <w:p w14:paraId="13DF4F72"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niektorými typickými jarnými kvetmi (napr. snežienku, fialku a pod.). Poznať ich časti: koreň, </w:t>
      </w:r>
    </w:p>
    <w:p w14:paraId="78F778AA"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stonku, list a kvet, pozorovať jednotlivé fázy vývoja rastliny, starať a o rastliny v kútiku živej </w:t>
      </w:r>
    </w:p>
    <w:p w14:paraId="48DD1110"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prírody a na školskom pozemku (polievanie, kyprenie, pletie, význam týchto činností). </w:t>
      </w:r>
    </w:p>
    <w:p w14:paraId="63E45DAA" w14:textId="77777777" w:rsidR="00194610" w:rsidRPr="00194610" w:rsidRDefault="00194610" w:rsidP="00194610">
      <w:pPr>
        <w:pStyle w:val="Zkladntext"/>
        <w:spacing w:line="360" w:lineRule="auto"/>
      </w:pPr>
      <w:r w:rsidRPr="00194610">
        <w:t xml:space="preserve">Domáce zvieratá a ich mláďatá -triedenie z rozličných hľadísk, využívanie vlastných skúseností. Počúvanie poviedok o zvieratách, rozprávanie o vlastných zážitkoch so zvieratami. Oboznamovanie sa s veľkonočnými tradíciami. </w:t>
      </w:r>
    </w:p>
    <w:p w14:paraId="4AEA2E34"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p>
    <w:p w14:paraId="14FB6CDE" w14:textId="77777777" w:rsidR="00194610" w:rsidRPr="00194610" w:rsidRDefault="00194610" w:rsidP="00194610">
      <w:pPr>
        <w:pStyle w:val="Nadpis1"/>
        <w:spacing w:before="0" w:beforeAutospacing="0" w:afterAutospacing="0" w:line="360" w:lineRule="auto"/>
        <w:jc w:val="both"/>
        <w:rPr>
          <w:rFonts w:ascii="Times New Roman" w:eastAsia="Times New Roman" w:hAnsi="Times New Roman" w:cs="Times New Roman"/>
          <w:color w:val="auto"/>
          <w:sz w:val="24"/>
          <w:szCs w:val="24"/>
        </w:rPr>
      </w:pPr>
      <w:r w:rsidRPr="00194610">
        <w:rPr>
          <w:rFonts w:ascii="Times New Roman" w:eastAsia="Times New Roman" w:hAnsi="Times New Roman" w:cs="Times New Roman"/>
          <w:color w:val="auto"/>
          <w:sz w:val="24"/>
          <w:szCs w:val="24"/>
        </w:rPr>
        <w:t xml:space="preserve">Práca a odpočinok </w:t>
      </w:r>
    </w:p>
    <w:p w14:paraId="0C8C2A50"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Deň a jeho časti (ráno, poludnie, večer). </w:t>
      </w:r>
    </w:p>
    <w:p w14:paraId="783FF23C"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Týždeň – pracovné dni a dni odpočinku. Názvy v týždni. Voľná sobota, nedeľa, prázdniny. </w:t>
      </w:r>
    </w:p>
    <w:p w14:paraId="483CEA52"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Účelné využívanie voľného času. </w:t>
      </w:r>
    </w:p>
    <w:p w14:paraId="63F635D0"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p>
    <w:p w14:paraId="777B4739" w14:textId="77777777" w:rsidR="00194610" w:rsidRPr="00194610" w:rsidRDefault="00194610" w:rsidP="00194610">
      <w:pPr>
        <w:pStyle w:val="Nadpis1"/>
        <w:spacing w:before="0" w:beforeAutospacing="0" w:afterAutospacing="0" w:line="360" w:lineRule="auto"/>
        <w:jc w:val="both"/>
        <w:rPr>
          <w:rFonts w:ascii="Times New Roman" w:eastAsia="Times New Roman" w:hAnsi="Times New Roman" w:cs="Times New Roman"/>
          <w:color w:val="auto"/>
          <w:sz w:val="24"/>
          <w:szCs w:val="24"/>
        </w:rPr>
      </w:pPr>
      <w:r w:rsidRPr="00194610">
        <w:rPr>
          <w:rFonts w:ascii="Times New Roman" w:eastAsia="Times New Roman" w:hAnsi="Times New Roman" w:cs="Times New Roman"/>
          <w:color w:val="auto"/>
          <w:sz w:val="24"/>
          <w:szCs w:val="24"/>
        </w:rPr>
        <w:lastRenderedPageBreak/>
        <w:t xml:space="preserve">Leto </w:t>
      </w:r>
    </w:p>
    <w:p w14:paraId="4F684DAB"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Zmeny v prírode. Pozorovanie dĺžky dňa (noci), počasia (letné prehánky, búrky). Vedieť, ako sa správať pred búrkou a počas búrky (ochrana pred bleskom). </w:t>
      </w:r>
    </w:p>
    <w:p w14:paraId="6F786B9D"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Pozorovanie odkvitania stromov a dozrievania ovocia (ktoré ovocie dozrieva najskôr, ktoré neskôr). Poznávať rôzne druhy ovocie, jeho farbu a chuť (tvrdé, mäkké, sladké, kyslé, </w:t>
      </w:r>
      <w:proofErr w:type="spellStart"/>
      <w:r w:rsidRPr="00194610">
        <w:rPr>
          <w:rFonts w:ascii="Times New Roman" w:hAnsi="Times New Roman"/>
          <w:sz w:val="24"/>
          <w:szCs w:val="24"/>
        </w:rPr>
        <w:t>horké,trpké</w:t>
      </w:r>
      <w:proofErr w:type="spellEnd"/>
      <w:r w:rsidRPr="00194610">
        <w:rPr>
          <w:rFonts w:ascii="Times New Roman" w:hAnsi="Times New Roman"/>
          <w:sz w:val="24"/>
          <w:szCs w:val="24"/>
        </w:rPr>
        <w:t xml:space="preserve">). Poznávať lúčne kvety z najbližšieho okolia. </w:t>
      </w:r>
    </w:p>
    <w:p w14:paraId="79C565B6"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Poznať názvy letných mesiacov. </w:t>
      </w:r>
    </w:p>
    <w:p w14:paraId="24DBE4BD"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Príprava na prázdniny -správanie sa v prírode, ako dbať na bezpečnosť pri letných športoch. </w:t>
      </w:r>
    </w:p>
    <w:p w14:paraId="22E2F69C"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p>
    <w:p w14:paraId="781B913D" w14:textId="77777777" w:rsidR="00194610" w:rsidRPr="00194610" w:rsidRDefault="00194610" w:rsidP="00BF2A5A">
      <w:pPr>
        <w:pStyle w:val="Odstavecseseznamem"/>
        <w:numPr>
          <w:ilvl w:val="0"/>
          <w:numId w:val="104"/>
        </w:numPr>
        <w:spacing w:after="0" w:line="360" w:lineRule="auto"/>
        <w:jc w:val="both"/>
        <w:rPr>
          <w:rFonts w:ascii="Times New Roman" w:hAnsi="Times New Roman"/>
          <w:b/>
          <w:caps/>
          <w:sz w:val="24"/>
          <w:szCs w:val="24"/>
          <w:lang w:val="sk-SK"/>
        </w:rPr>
      </w:pPr>
      <w:r w:rsidRPr="00194610">
        <w:rPr>
          <w:rFonts w:ascii="Times New Roman" w:hAnsi="Times New Roman"/>
          <w:b/>
          <w:caps/>
          <w:sz w:val="24"/>
          <w:szCs w:val="24"/>
          <w:lang w:val="sk-SK"/>
        </w:rPr>
        <w:t>Stratégie vyučovania – metódy a formy práce</w:t>
      </w:r>
    </w:p>
    <w:p w14:paraId="549FD7CE"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     Pri voľbe vyučovacích metód a foriem prihliadame  na obsah vyučovania, na individualitu žiakov a klímu triedy tak, aby boli splnené stanovené ciele a rozvíjali sa kľúčové kompetencie žiakov pre daný predmet. Pri výučbe vecného učenia využívame najmä:</w:t>
      </w:r>
    </w:p>
    <w:p w14:paraId="1326E36A" w14:textId="77777777" w:rsidR="00194610" w:rsidRPr="00194610" w:rsidRDefault="00194610" w:rsidP="00BF2A5A">
      <w:pPr>
        <w:pStyle w:val="Zkladntext"/>
        <w:numPr>
          <w:ilvl w:val="0"/>
          <w:numId w:val="103"/>
        </w:numPr>
        <w:tabs>
          <w:tab w:val="left" w:pos="284"/>
        </w:tabs>
        <w:spacing w:line="360" w:lineRule="auto"/>
        <w:ind w:left="714" w:hanging="357"/>
      </w:pPr>
      <w:r w:rsidRPr="00194610">
        <w:t>motivačné rozprávanie a rozhovor (aktivizovanie poznatkov a skúseností žiakov),</w:t>
      </w:r>
    </w:p>
    <w:p w14:paraId="55EF0A5C" w14:textId="77777777" w:rsidR="00194610" w:rsidRPr="00194610" w:rsidRDefault="00194610" w:rsidP="00BF2A5A">
      <w:pPr>
        <w:pStyle w:val="Zkladntext"/>
        <w:numPr>
          <w:ilvl w:val="0"/>
          <w:numId w:val="103"/>
        </w:numPr>
        <w:tabs>
          <w:tab w:val="left" w:pos="284"/>
        </w:tabs>
        <w:spacing w:line="360" w:lineRule="auto"/>
        <w:ind w:left="714" w:hanging="357"/>
      </w:pPr>
      <w:r w:rsidRPr="00194610">
        <w:t>didaktické hry (</w:t>
      </w:r>
      <w:proofErr w:type="spellStart"/>
      <w:r w:rsidRPr="00194610">
        <w:t>sebarealizačné</w:t>
      </w:r>
      <w:proofErr w:type="spellEnd"/>
      <w:r w:rsidRPr="00194610">
        <w:t xml:space="preserve"> aktivity na uplatnenie záujmov  a spontánnosti),</w:t>
      </w:r>
    </w:p>
    <w:p w14:paraId="4E6D55BF" w14:textId="77777777" w:rsidR="00194610" w:rsidRPr="00194610" w:rsidRDefault="00194610" w:rsidP="00BF2A5A">
      <w:pPr>
        <w:pStyle w:val="Zkladntext"/>
        <w:numPr>
          <w:ilvl w:val="0"/>
          <w:numId w:val="103"/>
        </w:numPr>
        <w:tabs>
          <w:tab w:val="left" w:pos="284"/>
        </w:tabs>
        <w:spacing w:line="360" w:lineRule="auto"/>
        <w:ind w:left="714" w:hanging="357"/>
      </w:pPr>
      <w:r w:rsidRPr="00194610">
        <w:t>rozprávanie (vyjadrovanie skúseností a aktívne počúvanie),</w:t>
      </w:r>
    </w:p>
    <w:p w14:paraId="537F508F" w14:textId="77777777" w:rsidR="00194610" w:rsidRPr="00194610" w:rsidRDefault="00194610" w:rsidP="00BF2A5A">
      <w:pPr>
        <w:pStyle w:val="Zkladntext"/>
        <w:numPr>
          <w:ilvl w:val="0"/>
          <w:numId w:val="103"/>
        </w:numPr>
        <w:tabs>
          <w:tab w:val="left" w:pos="284"/>
        </w:tabs>
        <w:spacing w:line="360" w:lineRule="auto"/>
        <w:ind w:left="714" w:hanging="357"/>
      </w:pPr>
      <w:r w:rsidRPr="00194610">
        <w:t>demonštračná metóda (demonštrácia predmetov, javov a činností),</w:t>
      </w:r>
    </w:p>
    <w:p w14:paraId="5642656D" w14:textId="77777777" w:rsidR="00194610" w:rsidRPr="00194610" w:rsidRDefault="00194610" w:rsidP="00BF2A5A">
      <w:pPr>
        <w:pStyle w:val="Zkladntext"/>
        <w:numPr>
          <w:ilvl w:val="0"/>
          <w:numId w:val="103"/>
        </w:numPr>
        <w:tabs>
          <w:tab w:val="left" w:pos="284"/>
        </w:tabs>
        <w:spacing w:line="360" w:lineRule="auto"/>
      </w:pPr>
      <w:r w:rsidRPr="00194610">
        <w:t>kooperatívne vyučovanie (forma skupinového vyučovania – napr. vo dvojiciach),</w:t>
      </w:r>
    </w:p>
    <w:p w14:paraId="4C39DA84" w14:textId="77777777" w:rsidR="00194610" w:rsidRPr="00194610" w:rsidRDefault="00194610" w:rsidP="00BF2A5A">
      <w:pPr>
        <w:pStyle w:val="Zkladntext"/>
        <w:numPr>
          <w:ilvl w:val="0"/>
          <w:numId w:val="103"/>
        </w:numPr>
        <w:tabs>
          <w:tab w:val="left" w:pos="284"/>
        </w:tabs>
        <w:spacing w:line="360" w:lineRule="auto"/>
      </w:pPr>
      <w:r w:rsidRPr="00194610">
        <w:t xml:space="preserve">heuristická metóda (učenie sa riešením problémov), </w:t>
      </w:r>
    </w:p>
    <w:p w14:paraId="6280E493" w14:textId="77777777" w:rsidR="00194610" w:rsidRPr="00194610" w:rsidRDefault="00194610" w:rsidP="00BF2A5A">
      <w:pPr>
        <w:pStyle w:val="Zkladntext"/>
        <w:numPr>
          <w:ilvl w:val="0"/>
          <w:numId w:val="103"/>
        </w:numPr>
        <w:tabs>
          <w:tab w:val="left" w:pos="284"/>
          <w:tab w:val="left" w:pos="1800"/>
        </w:tabs>
        <w:spacing w:line="360" w:lineRule="auto"/>
        <w:rPr>
          <w:lang w:val="pt-BR"/>
        </w:rPr>
      </w:pPr>
      <w:proofErr w:type="spellStart"/>
      <w:r w:rsidRPr="00194610">
        <w:rPr>
          <w:snapToGrid w:val="0"/>
          <w:lang w:val="cs-CZ"/>
        </w:rPr>
        <w:t>dramatizácia</w:t>
      </w:r>
      <w:proofErr w:type="spellEnd"/>
      <w:r w:rsidRPr="00194610">
        <w:rPr>
          <w:snapToGrid w:val="0"/>
          <w:lang w:val="cs-CZ"/>
        </w:rPr>
        <w:t xml:space="preserve"> (rozvoj </w:t>
      </w:r>
      <w:proofErr w:type="spellStart"/>
      <w:r w:rsidRPr="00194610">
        <w:rPr>
          <w:snapToGrid w:val="0"/>
          <w:lang w:val="cs-CZ"/>
        </w:rPr>
        <w:t>vnímania</w:t>
      </w:r>
      <w:proofErr w:type="spellEnd"/>
      <w:r w:rsidRPr="00194610">
        <w:rPr>
          <w:snapToGrid w:val="0"/>
          <w:lang w:val="cs-CZ"/>
        </w:rPr>
        <w:t xml:space="preserve">, </w:t>
      </w:r>
      <w:proofErr w:type="spellStart"/>
      <w:r w:rsidRPr="00194610">
        <w:rPr>
          <w:snapToGrid w:val="0"/>
          <w:lang w:val="cs-CZ"/>
        </w:rPr>
        <w:t>predstavivosti</w:t>
      </w:r>
      <w:proofErr w:type="spellEnd"/>
      <w:r w:rsidRPr="00194610">
        <w:rPr>
          <w:snapToGrid w:val="0"/>
          <w:lang w:val="cs-CZ"/>
        </w:rPr>
        <w:t xml:space="preserve">, </w:t>
      </w:r>
      <w:proofErr w:type="spellStart"/>
      <w:r w:rsidRPr="00194610">
        <w:rPr>
          <w:snapToGrid w:val="0"/>
          <w:lang w:val="cs-CZ"/>
        </w:rPr>
        <w:t>pevnej</w:t>
      </w:r>
      <w:proofErr w:type="spellEnd"/>
      <w:r w:rsidRPr="00194610">
        <w:rPr>
          <w:snapToGrid w:val="0"/>
          <w:lang w:val="cs-CZ"/>
        </w:rPr>
        <w:t xml:space="preserve"> </w:t>
      </w:r>
      <w:proofErr w:type="spellStart"/>
      <w:r w:rsidRPr="00194610">
        <w:rPr>
          <w:snapToGrid w:val="0"/>
          <w:lang w:val="cs-CZ"/>
        </w:rPr>
        <w:t>vôle</w:t>
      </w:r>
      <w:proofErr w:type="spellEnd"/>
      <w:r w:rsidRPr="00194610">
        <w:rPr>
          <w:snapToGrid w:val="0"/>
          <w:lang w:val="cs-CZ"/>
        </w:rPr>
        <w:t xml:space="preserve"> a </w:t>
      </w:r>
      <w:proofErr w:type="spellStart"/>
      <w:r w:rsidRPr="00194610">
        <w:rPr>
          <w:snapToGrid w:val="0"/>
          <w:lang w:val="cs-CZ"/>
        </w:rPr>
        <w:t>prežívania</w:t>
      </w:r>
      <w:proofErr w:type="spellEnd"/>
      <w:r w:rsidRPr="00194610">
        <w:rPr>
          <w:snapToGrid w:val="0"/>
          <w:lang w:val="cs-CZ"/>
        </w:rPr>
        <w:t>),</w:t>
      </w:r>
    </w:p>
    <w:p w14:paraId="05CDC774" w14:textId="77777777" w:rsidR="00194610" w:rsidRPr="00194610" w:rsidRDefault="00194610" w:rsidP="00BF2A5A">
      <w:pPr>
        <w:pStyle w:val="Zkladntext"/>
        <w:numPr>
          <w:ilvl w:val="0"/>
          <w:numId w:val="103"/>
        </w:numPr>
        <w:tabs>
          <w:tab w:val="left" w:pos="284"/>
          <w:tab w:val="left" w:pos="1800"/>
        </w:tabs>
        <w:spacing w:line="360" w:lineRule="auto"/>
        <w:rPr>
          <w:lang w:val="pt-BR"/>
        </w:rPr>
      </w:pPr>
      <w:r w:rsidRPr="00194610">
        <w:rPr>
          <w:snapToGrid w:val="0"/>
          <w:lang w:val="cs-CZ"/>
        </w:rPr>
        <w:t xml:space="preserve">výklad </w:t>
      </w:r>
      <w:proofErr w:type="spellStart"/>
      <w:r w:rsidRPr="00194610">
        <w:rPr>
          <w:snapToGrid w:val="0"/>
          <w:lang w:val="cs-CZ"/>
        </w:rPr>
        <w:t>učiteľa</w:t>
      </w:r>
      <w:proofErr w:type="spellEnd"/>
      <w:r w:rsidRPr="00194610">
        <w:rPr>
          <w:snapToGrid w:val="0"/>
          <w:lang w:val="cs-CZ"/>
        </w:rPr>
        <w:t>,</w:t>
      </w:r>
    </w:p>
    <w:p w14:paraId="42695DC5" w14:textId="77777777" w:rsidR="00194610" w:rsidRPr="00194610" w:rsidRDefault="00194610" w:rsidP="00BF2A5A">
      <w:pPr>
        <w:pStyle w:val="Zkladntext"/>
        <w:numPr>
          <w:ilvl w:val="0"/>
          <w:numId w:val="103"/>
        </w:numPr>
        <w:tabs>
          <w:tab w:val="left" w:pos="284"/>
          <w:tab w:val="left" w:pos="1800"/>
        </w:tabs>
        <w:spacing w:line="360" w:lineRule="auto"/>
        <w:rPr>
          <w:lang w:val="pt-BR"/>
        </w:rPr>
      </w:pPr>
      <w:proofErr w:type="spellStart"/>
      <w:r w:rsidRPr="00194610">
        <w:rPr>
          <w:snapToGrid w:val="0"/>
          <w:lang w:val="cs-CZ"/>
        </w:rPr>
        <w:t>prezentačná</w:t>
      </w:r>
      <w:proofErr w:type="spellEnd"/>
      <w:r w:rsidRPr="00194610">
        <w:rPr>
          <w:snapToGrid w:val="0"/>
          <w:lang w:val="cs-CZ"/>
        </w:rPr>
        <w:t xml:space="preserve"> </w:t>
      </w:r>
      <w:proofErr w:type="spellStart"/>
      <w:r w:rsidRPr="00194610">
        <w:rPr>
          <w:snapToGrid w:val="0"/>
          <w:lang w:val="cs-CZ"/>
        </w:rPr>
        <w:t>metóda</w:t>
      </w:r>
      <w:proofErr w:type="spellEnd"/>
      <w:r w:rsidRPr="00194610">
        <w:rPr>
          <w:snapToGrid w:val="0"/>
          <w:lang w:val="cs-CZ"/>
        </w:rPr>
        <w:t xml:space="preserve"> (</w:t>
      </w:r>
      <w:proofErr w:type="spellStart"/>
      <w:r w:rsidRPr="00194610">
        <w:rPr>
          <w:snapToGrid w:val="0"/>
          <w:lang w:val="cs-CZ"/>
        </w:rPr>
        <w:t>prezentácia</w:t>
      </w:r>
      <w:proofErr w:type="spellEnd"/>
      <w:r w:rsidRPr="00194610">
        <w:rPr>
          <w:snapToGrid w:val="0"/>
          <w:lang w:val="cs-CZ"/>
        </w:rPr>
        <w:t xml:space="preserve"> s využitím dataprojektoru),</w:t>
      </w:r>
    </w:p>
    <w:p w14:paraId="5F3F23FC" w14:textId="77777777" w:rsidR="00194610" w:rsidRPr="00194610" w:rsidRDefault="00194610" w:rsidP="00BF2A5A">
      <w:pPr>
        <w:pStyle w:val="Zkladntext"/>
        <w:numPr>
          <w:ilvl w:val="0"/>
          <w:numId w:val="103"/>
        </w:numPr>
        <w:tabs>
          <w:tab w:val="left" w:pos="284"/>
        </w:tabs>
        <w:spacing w:line="360" w:lineRule="auto"/>
      </w:pPr>
      <w:r w:rsidRPr="00194610">
        <w:t>samostatná práca žiakov (s pracovným listom, s počítačom, s Internetom),</w:t>
      </w:r>
    </w:p>
    <w:p w14:paraId="14545716" w14:textId="77777777" w:rsidR="00194610" w:rsidRPr="00F16F6D" w:rsidRDefault="00194610" w:rsidP="00194610">
      <w:pPr>
        <w:pStyle w:val="Zkladntext"/>
        <w:numPr>
          <w:ilvl w:val="0"/>
          <w:numId w:val="103"/>
        </w:numPr>
        <w:tabs>
          <w:tab w:val="left" w:pos="284"/>
        </w:tabs>
        <w:spacing w:line="360" w:lineRule="auto"/>
      </w:pPr>
      <w:r w:rsidRPr="00194610">
        <w:t>skupinová práca, zážitkové vyučovanie.</w:t>
      </w:r>
    </w:p>
    <w:p w14:paraId="029DA6FC"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p>
    <w:p w14:paraId="751BC9AA" w14:textId="77777777" w:rsidR="00194610" w:rsidRPr="00194610" w:rsidRDefault="00194610" w:rsidP="00BF2A5A">
      <w:pPr>
        <w:pStyle w:val="Odstavecseseznamem"/>
        <w:numPr>
          <w:ilvl w:val="0"/>
          <w:numId w:val="104"/>
        </w:numPr>
        <w:spacing w:after="0" w:line="360" w:lineRule="auto"/>
        <w:jc w:val="both"/>
        <w:rPr>
          <w:rFonts w:ascii="Times New Roman" w:hAnsi="Times New Roman"/>
          <w:b/>
          <w:caps/>
          <w:sz w:val="24"/>
          <w:szCs w:val="24"/>
          <w:lang w:val="sk-SK"/>
        </w:rPr>
      </w:pPr>
      <w:r w:rsidRPr="00194610">
        <w:rPr>
          <w:rFonts w:ascii="Times New Roman" w:hAnsi="Times New Roman"/>
          <w:b/>
          <w:caps/>
          <w:sz w:val="24"/>
          <w:szCs w:val="24"/>
          <w:lang w:val="sk-SK"/>
        </w:rPr>
        <w:t>Požiadavky na výstup</w:t>
      </w:r>
    </w:p>
    <w:p w14:paraId="461480D6"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     Žiak ovláda a dodržiava školský poriadok, vie pomenovať zariadenie triedy, rozlišuje školské potreby a hračky, vie udržiavať poriadok na lavici, v školskej taške, vie sa orientovať v budove školy, ovláda pravidlá kultúrneho správania. Vie sa orientovať v okolí domova a školy.  Žiak si uvedomuje význam ochrany životného prostredia, vie vymenovať a opísať ročné obdobia, vie si vážiť prácu iných. Rozlišuje a pomenuje ovocie a zeleninu. Ovláda poznatky o zvieratkách a o ich kŕmení. Žiak vie vymenovať dni v týždni, vie rozlíšiť vhodné </w:t>
      </w:r>
      <w:r w:rsidRPr="00194610">
        <w:rPr>
          <w:rFonts w:ascii="Times New Roman" w:hAnsi="Times New Roman"/>
          <w:sz w:val="24"/>
          <w:szCs w:val="24"/>
        </w:rPr>
        <w:lastRenderedPageBreak/>
        <w:t>a nevhodné spôsoby využívania voľného času, vie ako sa má správať v prírode a ako dbať na bezpečnosť pri letných športoch.</w:t>
      </w:r>
    </w:p>
    <w:p w14:paraId="1B9F68E3" w14:textId="77777777" w:rsidR="00194610" w:rsidRPr="00194610" w:rsidRDefault="00194610" w:rsidP="00194610">
      <w:pPr>
        <w:spacing w:before="0" w:beforeAutospacing="0" w:after="0" w:afterAutospacing="0" w:line="360" w:lineRule="auto"/>
        <w:jc w:val="both"/>
        <w:rPr>
          <w:rFonts w:ascii="Times New Roman" w:hAnsi="Times New Roman"/>
          <w:sz w:val="24"/>
          <w:szCs w:val="24"/>
        </w:rPr>
      </w:pPr>
    </w:p>
    <w:p w14:paraId="4D878975" w14:textId="77777777" w:rsidR="00194610" w:rsidRPr="00194610" w:rsidRDefault="00194610" w:rsidP="00BF2A5A">
      <w:pPr>
        <w:pStyle w:val="Odstavecseseznamem"/>
        <w:numPr>
          <w:ilvl w:val="0"/>
          <w:numId w:val="104"/>
        </w:numPr>
        <w:spacing w:after="0" w:line="360" w:lineRule="auto"/>
        <w:jc w:val="both"/>
        <w:rPr>
          <w:rFonts w:ascii="Times New Roman" w:hAnsi="Times New Roman"/>
          <w:b/>
          <w:caps/>
          <w:sz w:val="24"/>
          <w:szCs w:val="24"/>
          <w:lang w:val="sk-SK"/>
        </w:rPr>
      </w:pPr>
      <w:r w:rsidRPr="00194610">
        <w:rPr>
          <w:rFonts w:ascii="Times New Roman" w:hAnsi="Times New Roman"/>
          <w:b/>
          <w:caps/>
          <w:sz w:val="24"/>
          <w:szCs w:val="24"/>
          <w:lang w:val="sk-SK"/>
        </w:rPr>
        <w:t>Hodnotenie predmetu</w:t>
      </w:r>
    </w:p>
    <w:p w14:paraId="63B121CC" w14:textId="77777777" w:rsidR="00194610" w:rsidRPr="00194610" w:rsidRDefault="00194610" w:rsidP="00194610">
      <w:pPr>
        <w:autoSpaceDE w:val="0"/>
        <w:autoSpaceDN w:val="0"/>
        <w:adjustRightInd w:val="0"/>
        <w:spacing w:before="0" w:beforeAutospacing="0" w:after="0" w:afterAutospacing="0" w:line="360" w:lineRule="auto"/>
        <w:jc w:val="both"/>
        <w:rPr>
          <w:rFonts w:ascii="Times New Roman" w:hAnsi="Times New Roman"/>
          <w:sz w:val="24"/>
          <w:szCs w:val="24"/>
        </w:rPr>
      </w:pPr>
      <w:r w:rsidRPr="00194610">
        <w:rPr>
          <w:rFonts w:ascii="Times New Roman" w:hAnsi="Times New Roman"/>
          <w:sz w:val="24"/>
          <w:szCs w:val="24"/>
        </w:rPr>
        <w:t xml:space="preserve">     Žiaci sú hodnotení podľa metodických pokynov na slovné hodnotenie a klasifikáciu žiakov ŠZŠ – variant A, pod číslom 126/2000 – 44 zo dňa 17. marca 2000.</w:t>
      </w:r>
    </w:p>
    <w:p w14:paraId="1D6A7637" w14:textId="77777777" w:rsidR="00194610" w:rsidRPr="00194610" w:rsidRDefault="00194610" w:rsidP="00194610">
      <w:pPr>
        <w:autoSpaceDE w:val="0"/>
        <w:autoSpaceDN w:val="0"/>
        <w:adjustRightInd w:val="0"/>
        <w:spacing w:before="0" w:beforeAutospacing="0" w:after="0" w:afterAutospacing="0" w:line="360" w:lineRule="auto"/>
        <w:jc w:val="both"/>
        <w:rPr>
          <w:rFonts w:ascii="Times New Roman" w:hAnsi="Times New Roman"/>
          <w:sz w:val="24"/>
          <w:szCs w:val="24"/>
        </w:rPr>
      </w:pPr>
    </w:p>
    <w:p w14:paraId="1845CD10" w14:textId="77777777" w:rsidR="00194610" w:rsidRPr="00194610" w:rsidRDefault="00194610" w:rsidP="00BF2A5A">
      <w:pPr>
        <w:numPr>
          <w:ilvl w:val="0"/>
          <w:numId w:val="104"/>
        </w:numPr>
        <w:spacing w:before="0" w:beforeAutospacing="0" w:after="0" w:afterAutospacing="0" w:line="360" w:lineRule="auto"/>
        <w:jc w:val="both"/>
        <w:rPr>
          <w:rFonts w:ascii="Times New Roman" w:hAnsi="Times New Roman"/>
          <w:b/>
          <w:caps/>
          <w:sz w:val="24"/>
          <w:szCs w:val="24"/>
        </w:rPr>
      </w:pPr>
      <w:r w:rsidRPr="00194610">
        <w:rPr>
          <w:rFonts w:ascii="Times New Roman" w:hAnsi="Times New Roman"/>
          <w:b/>
          <w:caps/>
          <w:sz w:val="24"/>
          <w:szCs w:val="24"/>
        </w:rPr>
        <w:t>Časová dotácia</w:t>
      </w:r>
    </w:p>
    <w:p w14:paraId="48D89150" w14:textId="77777777" w:rsidR="00194610" w:rsidRPr="00F16F6D" w:rsidRDefault="00194610" w:rsidP="00F16F6D">
      <w:pPr>
        <w:spacing w:before="0" w:beforeAutospacing="0" w:after="0" w:afterAutospacing="0" w:line="360" w:lineRule="auto"/>
        <w:ind w:left="180"/>
        <w:jc w:val="both"/>
        <w:rPr>
          <w:rFonts w:ascii="Times New Roman" w:hAnsi="Times New Roman"/>
          <w:sz w:val="24"/>
          <w:szCs w:val="24"/>
        </w:rPr>
      </w:pPr>
      <w:r w:rsidRPr="00194610">
        <w:rPr>
          <w:rFonts w:ascii="Times New Roman" w:hAnsi="Times New Roman"/>
          <w:sz w:val="24"/>
          <w:szCs w:val="24"/>
        </w:rPr>
        <w:t xml:space="preserve">2 hodiny týždenne, pričom </w:t>
      </w:r>
      <w:r w:rsidRPr="00194610">
        <w:rPr>
          <w:rFonts w:ascii="Times New Roman" w:hAnsi="Times New Roman"/>
          <w:b/>
          <w:sz w:val="24"/>
          <w:szCs w:val="24"/>
        </w:rPr>
        <w:t>ŠVP1</w:t>
      </w:r>
      <w:r w:rsidRPr="00194610">
        <w:rPr>
          <w:rFonts w:ascii="Times New Roman" w:hAnsi="Times New Roman"/>
          <w:sz w:val="24"/>
          <w:szCs w:val="24"/>
        </w:rPr>
        <w:t>/</w:t>
      </w:r>
      <w:r w:rsidRPr="00194610">
        <w:rPr>
          <w:rFonts w:ascii="Times New Roman" w:hAnsi="Times New Roman"/>
          <w:b/>
          <w:sz w:val="24"/>
          <w:szCs w:val="24"/>
        </w:rPr>
        <w:t>ŠkVP1</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16EAC" w:rsidRPr="00A30937" w14:paraId="54CFD469"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74B943D"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982AA65"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916EAC" w:rsidRPr="00A30937" w14:paraId="7839AF76"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414935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46455BA"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Vecné učenie</w:t>
            </w:r>
          </w:p>
        </w:tc>
      </w:tr>
      <w:tr w:rsidR="00916EAC" w:rsidRPr="00A30937" w14:paraId="7F41307F"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580D3B7A"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EAF89AB" w14:textId="77777777" w:rsidR="00916EAC" w:rsidRPr="00A30937" w:rsidRDefault="00CB60B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2 hodiny, 1ŠVP/1ŠkVP</w:t>
            </w:r>
          </w:p>
        </w:tc>
      </w:tr>
      <w:tr w:rsidR="00916EAC" w:rsidRPr="00A30937" w14:paraId="3BE00F25"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2EE6E0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FFEC534"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druhý</w:t>
            </w:r>
          </w:p>
        </w:tc>
      </w:tr>
      <w:tr w:rsidR="00916EAC" w:rsidRPr="00A30937" w14:paraId="5495044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DB1D237"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DA3E4E"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16EAC" w:rsidRPr="00A30937" w14:paraId="566AE46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3D15494"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0A6B497"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16EAC" w:rsidRPr="00A30937" w14:paraId="639C747C" w14:textId="77777777" w:rsidTr="0043489F">
        <w:trPr>
          <w:trHeight w:val="276"/>
        </w:trPr>
        <w:tc>
          <w:tcPr>
            <w:tcW w:w="4361" w:type="dxa"/>
            <w:tcBorders>
              <w:top w:val="single" w:sz="4" w:space="0" w:color="000000"/>
              <w:left w:val="single" w:sz="4" w:space="0" w:color="000000"/>
              <w:bottom w:val="single" w:sz="4" w:space="0" w:color="000000"/>
            </w:tcBorders>
          </w:tcPr>
          <w:p w14:paraId="5DC89A8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3DC4052"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42DAC11" w14:textId="77777777" w:rsidR="00194610" w:rsidRPr="006C640E" w:rsidRDefault="00194610" w:rsidP="00194610">
      <w:pPr>
        <w:pStyle w:val="Odstavecseseznamem"/>
        <w:suppressAutoHyphens/>
        <w:spacing w:line="240" w:lineRule="auto"/>
        <w:ind w:left="180"/>
        <w:contextualSpacing w:val="0"/>
        <w:rPr>
          <w:rFonts w:ascii="Times New Roman" w:hAnsi="Times New Roman"/>
          <w:b/>
          <w:caps/>
          <w:sz w:val="24"/>
          <w:szCs w:val="24"/>
          <w:lang w:val="sk-SK"/>
        </w:rPr>
      </w:pPr>
    </w:p>
    <w:p w14:paraId="672EB4AE" w14:textId="77777777" w:rsidR="00194610" w:rsidRPr="006C640E" w:rsidRDefault="00194610" w:rsidP="00194610">
      <w:pPr>
        <w:pStyle w:val="Odstavecseseznamem"/>
        <w:suppressAutoHyphens/>
        <w:spacing w:line="240" w:lineRule="auto"/>
        <w:ind w:left="180"/>
        <w:contextualSpacing w:val="0"/>
        <w:rPr>
          <w:rFonts w:ascii="Times New Roman" w:hAnsi="Times New Roman"/>
          <w:b/>
          <w:caps/>
          <w:sz w:val="24"/>
          <w:szCs w:val="24"/>
          <w:lang w:val="sk-SK"/>
        </w:rPr>
      </w:pPr>
      <w:r w:rsidRPr="006C640E">
        <w:rPr>
          <w:rFonts w:ascii="Times New Roman" w:hAnsi="Times New Roman"/>
          <w:b/>
          <w:caps/>
          <w:sz w:val="24"/>
          <w:szCs w:val="24"/>
          <w:lang w:val="sk-SK"/>
        </w:rPr>
        <w:t>1. Charakteristika predmetu</w:t>
      </w:r>
    </w:p>
    <w:p w14:paraId="05D6735F" w14:textId="77777777" w:rsidR="00194610" w:rsidRPr="00194610" w:rsidRDefault="00194610" w:rsidP="00194610">
      <w:pPr>
        <w:pStyle w:val="Zarkazkladnhotextu"/>
        <w:spacing w:before="0" w:beforeAutospacing="0" w:after="0" w:afterAutospacing="0" w:line="360" w:lineRule="auto"/>
        <w:ind w:left="284"/>
        <w:jc w:val="both"/>
        <w:rPr>
          <w:rFonts w:ascii="Times New Roman" w:hAnsi="Times New Roman"/>
          <w:sz w:val="24"/>
          <w:szCs w:val="24"/>
        </w:rPr>
      </w:pPr>
      <w:r w:rsidRPr="00194610">
        <w:rPr>
          <w:rFonts w:ascii="Times New Roman" w:hAnsi="Times New Roman"/>
          <w:sz w:val="24"/>
          <w:szCs w:val="24"/>
        </w:rPr>
        <w:t xml:space="preserve">  Predmet je syntézou najjednoduchších prírodovedných a spoločenskovedných poznatkov, ktoré žiaci získavajú na základe pozorovania prírodných zmien počas roka a vzťahov medzi človekom a prírodou. Vedie ich k získavaniu </w:t>
      </w:r>
      <w:proofErr w:type="spellStart"/>
      <w:r w:rsidRPr="00194610">
        <w:rPr>
          <w:rFonts w:ascii="Times New Roman" w:hAnsi="Times New Roman"/>
          <w:sz w:val="24"/>
          <w:szCs w:val="24"/>
        </w:rPr>
        <w:t>najzákladnejších</w:t>
      </w:r>
      <w:proofErr w:type="spellEnd"/>
      <w:r w:rsidRPr="00194610">
        <w:rPr>
          <w:rFonts w:ascii="Times New Roman" w:hAnsi="Times New Roman"/>
          <w:sz w:val="24"/>
          <w:szCs w:val="24"/>
        </w:rPr>
        <w:t xml:space="preserve"> vedomostí o prírode a na základe zmyslového vnímania a činností s jednoduchými prírodninami alebo s ich modelmi a s vyobrazenými materiálmi sa žiaci učia chápať význam vecí, ich vlastností, vzájomné vzťahy a súvislosti medzi nimi. Žiaci si postupne osvojujú základné spoločenské, pracovné a hygienické návyky. Na základe pozorovania zmien v živote rastlín, zvierat a ľudí si spresňujú predstavu o roku a ročných obdobiach. Postupným poznávaním prírody a spoločnosti rozlišujú skutočnosť od rozprávkových príbehov. Učia sa o práci dospelých, vedia ju v hre napodobniť, vážiť si prácu dospelých, aj svoju vlastnú prácu. V hre na obchod sa učia správaniu pri nakupovaní. Oboznamujú sa s najdôležitejšími službami pre obyvateľstvo. Prehlbujú si poznatky o pamätných dňoch. Zúčastňujú sa na oslavách, podieľajú sa na nich primeranou činnosťou. Precvičujú si pravidlá kultúrneho správania.</w:t>
      </w:r>
    </w:p>
    <w:p w14:paraId="0F14B62B" w14:textId="77777777" w:rsidR="006A534C" w:rsidRDefault="006A534C" w:rsidP="00916EAC">
      <w:pPr>
        <w:tabs>
          <w:tab w:val="left" w:pos="4005"/>
        </w:tabs>
        <w:autoSpaceDE w:val="0"/>
        <w:autoSpaceDN w:val="0"/>
        <w:adjustRightInd w:val="0"/>
        <w:spacing w:before="0" w:beforeAutospacing="0" w:after="0" w:afterAutospacing="0" w:line="360" w:lineRule="auto"/>
        <w:jc w:val="both"/>
        <w:rPr>
          <w:rFonts w:ascii="Times New Roman" w:hAnsi="Times New Roman"/>
          <w:b/>
          <w:bCs/>
          <w:sz w:val="24"/>
          <w:szCs w:val="24"/>
          <w:u w:val="single"/>
        </w:rPr>
      </w:pPr>
    </w:p>
    <w:p w14:paraId="289D3B02"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CE0BEA">
        <w:rPr>
          <w:rFonts w:ascii="Times New Roman" w:hAnsi="Times New Roman"/>
          <w:b/>
          <w:sz w:val="24"/>
          <w:szCs w:val="24"/>
        </w:rPr>
        <w:t>2. CIELE PREDMETU</w:t>
      </w:r>
    </w:p>
    <w:p w14:paraId="32ED75B9" w14:textId="77777777" w:rsidR="006C640E" w:rsidRDefault="006C640E" w:rsidP="00916EAC">
      <w:pPr>
        <w:spacing w:before="0" w:beforeAutospacing="0" w:after="0" w:afterAutospacing="0" w:line="360" w:lineRule="auto"/>
        <w:jc w:val="both"/>
        <w:rPr>
          <w:rFonts w:ascii="Times New Roman" w:hAnsi="Times New Roman"/>
          <w:b/>
          <w:sz w:val="24"/>
          <w:szCs w:val="24"/>
        </w:rPr>
      </w:pPr>
    </w:p>
    <w:p w14:paraId="5ACA044F"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lastRenderedPageBreak/>
        <w:t xml:space="preserve">– Získať ďalšie vybrané základné poznatky o prírode a spoločnosti z ich najbližšieho okolia, </w:t>
      </w:r>
    </w:p>
    <w:p w14:paraId="13143D31"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viesť žiakov naďalej k osvojeniu si základných spoločenských, pracovných a hygienických návykov,</w:t>
      </w:r>
    </w:p>
    <w:p w14:paraId="0A7C4943"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spresniť zručnosť žiakov orientovať sa v budove školy a určovať ich polohu vzhľadom ku škole,</w:t>
      </w:r>
    </w:p>
    <w:p w14:paraId="5D133541"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spresňovať predstavu žiakov o roku a ročných obdobiach,</w:t>
      </w:r>
    </w:p>
    <w:p w14:paraId="44EED501"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uvedomovať si základné vzťahy v rodine, </w:t>
      </w:r>
    </w:p>
    <w:p w14:paraId="196E71C4"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učiť sa o práci dospelých, </w:t>
      </w:r>
    </w:p>
    <w:p w14:paraId="3D0F1CFB"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upevňovať si hygienické návyky precvičovať pravidlá kultúrneho správania,</w:t>
      </w:r>
    </w:p>
    <w:p w14:paraId="07D7AC8B"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 prehlbovať poznatky žiakov o sviatkoch a pamätných dňoch.</w:t>
      </w:r>
    </w:p>
    <w:p w14:paraId="7802FE6D" w14:textId="77777777" w:rsidR="00916EAC" w:rsidRDefault="00916EAC" w:rsidP="00916EAC">
      <w:pPr>
        <w:spacing w:before="0" w:beforeAutospacing="0" w:after="0" w:afterAutospacing="0" w:line="360" w:lineRule="auto"/>
        <w:ind w:left="-113"/>
        <w:jc w:val="both"/>
      </w:pPr>
    </w:p>
    <w:p w14:paraId="25E782B3" w14:textId="77777777" w:rsidR="00916EAC" w:rsidRPr="00B10ECD" w:rsidRDefault="00916EAC" w:rsidP="00916EAC">
      <w:pPr>
        <w:spacing w:before="0" w:beforeAutospacing="0" w:after="0" w:afterAutospacing="0" w:line="360" w:lineRule="auto"/>
        <w:jc w:val="both"/>
        <w:rPr>
          <w:rFonts w:ascii="Times New Roman" w:hAnsi="Times New Roman"/>
          <w:b/>
          <w:sz w:val="24"/>
          <w:szCs w:val="24"/>
        </w:rPr>
      </w:pPr>
      <w:r w:rsidRPr="005162C7">
        <w:rPr>
          <w:rFonts w:ascii="Times New Roman" w:hAnsi="Times New Roman"/>
          <w:b/>
          <w:sz w:val="24"/>
          <w:szCs w:val="24"/>
        </w:rPr>
        <w:t>3. OBSAH PREDMETU</w:t>
      </w:r>
    </w:p>
    <w:p w14:paraId="3D8DE478" w14:textId="77777777" w:rsidR="00916EAC" w:rsidRPr="00B10ECD" w:rsidRDefault="00916EAC" w:rsidP="00916EAC">
      <w:pPr>
        <w:spacing w:before="0" w:beforeAutospacing="0" w:after="0" w:afterAutospacing="0" w:line="360" w:lineRule="auto"/>
        <w:jc w:val="both"/>
        <w:rPr>
          <w:rFonts w:ascii="Times New Roman" w:hAnsi="Times New Roman"/>
          <w:b/>
          <w:sz w:val="24"/>
          <w:szCs w:val="24"/>
        </w:rPr>
      </w:pPr>
      <w:r w:rsidRPr="00B10ECD">
        <w:rPr>
          <w:rFonts w:ascii="Times New Roman" w:hAnsi="Times New Roman"/>
          <w:b/>
          <w:sz w:val="24"/>
          <w:szCs w:val="24"/>
        </w:rPr>
        <w:t xml:space="preserve">Škola a jej širšie okolie </w:t>
      </w:r>
    </w:p>
    <w:p w14:paraId="0782A876" w14:textId="77777777" w:rsidR="00916EAC" w:rsidRDefault="00916EAC" w:rsidP="00916EAC">
      <w:pPr>
        <w:pStyle w:val="Default"/>
        <w:spacing w:line="360" w:lineRule="auto"/>
        <w:jc w:val="both"/>
        <w:rPr>
          <w:u w:val="single"/>
        </w:rPr>
      </w:pPr>
      <w:r w:rsidRPr="007D1753">
        <w:rPr>
          <w:u w:val="single"/>
        </w:rPr>
        <w:t>Trieda</w:t>
      </w:r>
    </w:p>
    <w:p w14:paraId="3A857AAE"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Pomenovanie zariadenia triedy, jeho účel a použitie. </w:t>
      </w:r>
    </w:p>
    <w:p w14:paraId="2DC02773"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Určovanie polohy vecí v triede. </w:t>
      </w:r>
    </w:p>
    <w:p w14:paraId="3FB63022"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Pomenovanie školských potrieb a pomôcok, ich uloženie na lavicu, do aktovky, udržiavanie poriadku. Rozoznávanie spoločných a osobných vecí.</w:t>
      </w:r>
    </w:p>
    <w:p w14:paraId="4B615B86"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Dodržiavanie ustáleného poriadku: postavenie, posadenie, zoradenie v tichosti, hlásenie sa o slovo. Pozdravy pri vstupe do triedy a odchode z triedy, vítanie prichádzajúceho a lúčenie sa s odchádzajúcim.</w:t>
      </w:r>
    </w:p>
    <w:p w14:paraId="7100EEFB" w14:textId="77777777" w:rsidR="00916EAC" w:rsidRDefault="00916EAC" w:rsidP="00916EAC">
      <w:pPr>
        <w:pStyle w:val="Default"/>
        <w:spacing w:line="360" w:lineRule="auto"/>
        <w:jc w:val="both"/>
        <w:rPr>
          <w:u w:val="single"/>
        </w:rPr>
      </w:pPr>
      <w:r w:rsidRPr="007D1753">
        <w:rPr>
          <w:u w:val="single"/>
        </w:rPr>
        <w:t>V</w:t>
      </w:r>
      <w:r>
        <w:rPr>
          <w:u w:val="single"/>
        </w:rPr>
        <w:t> </w:t>
      </w:r>
      <w:r w:rsidRPr="007D1753">
        <w:rPr>
          <w:u w:val="single"/>
        </w:rPr>
        <w:t>škole</w:t>
      </w:r>
    </w:p>
    <w:p w14:paraId="4BDD0214"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Poznávanie riaditeľa školy, zástupcu riaditeľa, učiteľov iných tried, vychovávateľov, školníka a iných zamestnancov. </w:t>
      </w:r>
    </w:p>
    <w:p w14:paraId="78A58C82"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Nácvik zdvorilého pozdravenia, požiadania a poďakovania.</w:t>
      </w:r>
    </w:p>
    <w:p w14:paraId="020C4FDD"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Orientácia v školskej budove. </w:t>
      </w:r>
    </w:p>
    <w:p w14:paraId="2D6095D9"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Šetrenie školského i súkromného majetku.</w:t>
      </w:r>
    </w:p>
    <w:p w14:paraId="6D616106" w14:textId="77777777" w:rsidR="00916EAC" w:rsidRDefault="00916EAC" w:rsidP="00916EAC">
      <w:pPr>
        <w:pStyle w:val="Default"/>
        <w:spacing w:line="360" w:lineRule="auto"/>
        <w:jc w:val="both"/>
        <w:rPr>
          <w:u w:val="single"/>
        </w:rPr>
      </w:pPr>
      <w:r w:rsidRPr="007D1753">
        <w:rPr>
          <w:u w:val="single"/>
        </w:rPr>
        <w:t>Okolie školy</w:t>
      </w:r>
    </w:p>
    <w:p w14:paraId="4BD4270E"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Poznávanie objektov v okolí školy, určovanie ich polohy smerom od školy (vpravo, vľavo, bližšie, ďalej). </w:t>
      </w:r>
    </w:p>
    <w:p w14:paraId="24EB11F0"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Pozorovanie, ktorým smerom od školy slnko vychádza a zapadá. </w:t>
      </w:r>
    </w:p>
    <w:p w14:paraId="691BF376"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Poznávanie najbezpečnejšej cesty z domu do školy. </w:t>
      </w:r>
    </w:p>
    <w:p w14:paraId="7057D672"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Rozprávanie o tom, čo cestou žiaci vidia. </w:t>
      </w:r>
    </w:p>
    <w:p w14:paraId="74CAD8C9"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Nácvik správneho prechádzania cez križovatku, význam svetelnej signalizácie a reagovanie.</w:t>
      </w:r>
    </w:p>
    <w:p w14:paraId="24EB7D26" w14:textId="77777777" w:rsidR="00916EAC" w:rsidRDefault="00916EAC" w:rsidP="00916EAC">
      <w:pPr>
        <w:spacing w:before="0" w:beforeAutospacing="0" w:after="0" w:afterAutospacing="0" w:line="360" w:lineRule="auto"/>
        <w:jc w:val="both"/>
      </w:pPr>
    </w:p>
    <w:p w14:paraId="792CE475" w14:textId="77777777" w:rsidR="00916EAC" w:rsidRPr="00B10ECD" w:rsidRDefault="00916EAC" w:rsidP="00916EAC">
      <w:pPr>
        <w:spacing w:before="0" w:beforeAutospacing="0" w:after="0" w:afterAutospacing="0" w:line="360" w:lineRule="auto"/>
        <w:jc w:val="both"/>
        <w:rPr>
          <w:rFonts w:ascii="Times New Roman" w:hAnsi="Times New Roman"/>
          <w:b/>
          <w:sz w:val="24"/>
          <w:szCs w:val="24"/>
        </w:rPr>
      </w:pPr>
      <w:r w:rsidRPr="00B10ECD">
        <w:rPr>
          <w:rFonts w:ascii="Times New Roman" w:hAnsi="Times New Roman"/>
          <w:b/>
          <w:sz w:val="24"/>
          <w:szCs w:val="24"/>
        </w:rPr>
        <w:t>Jeseň</w:t>
      </w:r>
    </w:p>
    <w:p w14:paraId="4A454B8C" w14:textId="77777777" w:rsidR="00916EAC" w:rsidRPr="0075223B" w:rsidRDefault="00916EAC" w:rsidP="00916EAC">
      <w:pPr>
        <w:pStyle w:val="Default"/>
        <w:spacing w:line="360" w:lineRule="auto"/>
        <w:jc w:val="both"/>
        <w:rPr>
          <w:u w:val="single"/>
        </w:rPr>
      </w:pPr>
      <w:r w:rsidRPr="007D1753">
        <w:rPr>
          <w:u w:val="single"/>
        </w:rPr>
        <w:t>Jesenné dni</w:t>
      </w:r>
    </w:p>
    <w:p w14:paraId="5F701B31"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Pozorovanie počasia v jeseni, zaznačovanie do kalendára prírody, poznávanie pojmov slnečný, hmlistý, daždivý.</w:t>
      </w:r>
    </w:p>
    <w:p w14:paraId="6ACFFEC4"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Pomenovanie jesenných mesiacov. </w:t>
      </w:r>
    </w:p>
    <w:p w14:paraId="486D887C"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Oboznamovanie sa s údajmi: hodina, deň, noc, dnes, včera, zajtra, teraz, potom, skôr, neskôr.</w:t>
      </w:r>
    </w:p>
    <w:p w14:paraId="2D19CA73" w14:textId="77777777" w:rsidR="00916EAC" w:rsidRDefault="00916EAC" w:rsidP="00916EAC">
      <w:pPr>
        <w:pStyle w:val="Default"/>
        <w:spacing w:line="360" w:lineRule="auto"/>
        <w:jc w:val="both"/>
        <w:rPr>
          <w:u w:val="single"/>
        </w:rPr>
      </w:pPr>
      <w:r w:rsidRPr="007D1753">
        <w:rPr>
          <w:u w:val="single"/>
        </w:rPr>
        <w:t>V sade, v záhrade a v</w:t>
      </w:r>
      <w:r>
        <w:rPr>
          <w:u w:val="single"/>
        </w:rPr>
        <w:t> </w:t>
      </w:r>
      <w:r w:rsidRPr="007D1753">
        <w:rPr>
          <w:u w:val="single"/>
        </w:rPr>
        <w:t>parku</w:t>
      </w:r>
    </w:p>
    <w:p w14:paraId="5178699B"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Rozoznávanie sadu, záhrady a parku. </w:t>
      </w:r>
    </w:p>
    <w:p w14:paraId="13783242"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Zber a spôsob odkladania ovocia. </w:t>
      </w:r>
    </w:p>
    <w:p w14:paraId="052CC461"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Rozoznávanie a triedenie zeleniny a ovocia. </w:t>
      </w:r>
    </w:p>
    <w:p w14:paraId="21766BC5"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Ich poznávanie podľa tvaru, chuti a vône. </w:t>
      </w:r>
    </w:p>
    <w:p w14:paraId="571136B0"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Pozorovanie stromov, ich zmeny. Poznávanie ovocných stromov. </w:t>
      </w:r>
    </w:p>
    <w:p w14:paraId="4A6BDAC6"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Veľkosť plodov: menší, väčší, ľahší, ťažší. </w:t>
      </w:r>
    </w:p>
    <w:p w14:paraId="26B4B9CB"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Význam ovocia a zeleniny pre zdravie. Ich výstavka v kútiku živej prírody.</w:t>
      </w:r>
    </w:p>
    <w:p w14:paraId="7E486EBE" w14:textId="77777777" w:rsidR="00916EAC" w:rsidRDefault="00916EAC" w:rsidP="00916EAC">
      <w:pPr>
        <w:pStyle w:val="Default"/>
        <w:spacing w:line="360" w:lineRule="auto"/>
        <w:jc w:val="both"/>
        <w:rPr>
          <w:u w:val="single"/>
        </w:rPr>
      </w:pPr>
      <w:r w:rsidRPr="007D1753">
        <w:rPr>
          <w:u w:val="single"/>
        </w:rPr>
        <w:t>Na poli</w:t>
      </w:r>
    </w:p>
    <w:p w14:paraId="3BCD7299"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Rozlišovanie poľa s obilím, repou, zemiakmi. </w:t>
      </w:r>
    </w:p>
    <w:p w14:paraId="53B22FEC"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Poznávanie zemiakov a cukrovej repy. Význam ich pestovania, zber plodín.</w:t>
      </w:r>
    </w:p>
    <w:p w14:paraId="75E5507D" w14:textId="77777777" w:rsidR="00916EAC" w:rsidRDefault="00916EAC" w:rsidP="00916EAC">
      <w:pPr>
        <w:pStyle w:val="Default"/>
        <w:spacing w:line="360" w:lineRule="auto"/>
        <w:jc w:val="both"/>
        <w:rPr>
          <w:u w:val="single"/>
        </w:rPr>
      </w:pPr>
      <w:r w:rsidRPr="007D1753">
        <w:rPr>
          <w:u w:val="single"/>
        </w:rPr>
        <w:t>Zvieratá na jeseň</w:t>
      </w:r>
    </w:p>
    <w:p w14:paraId="794DD0DB"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Poznávanie zvierat v skutočnosti aj na obrázku (veverička, jež, myš, zajac, bažant, vrabec, žaba). Príprava zvierat na prezimovanie (zhustnutie srsti a peria, odlet vtákov, tvorenie zásob, vyhľadávanie úkrytov).</w:t>
      </w:r>
    </w:p>
    <w:p w14:paraId="39524EBB" w14:textId="77777777" w:rsidR="00916EAC" w:rsidRDefault="00916EAC" w:rsidP="00916EAC">
      <w:pPr>
        <w:spacing w:before="0" w:beforeAutospacing="0" w:after="0" w:afterAutospacing="0" w:line="360" w:lineRule="auto"/>
        <w:jc w:val="both"/>
      </w:pPr>
    </w:p>
    <w:p w14:paraId="25A32870" w14:textId="77777777" w:rsidR="00916EAC" w:rsidRPr="00B10ECD" w:rsidRDefault="00916EAC" w:rsidP="00916EAC">
      <w:pPr>
        <w:spacing w:before="0" w:beforeAutospacing="0" w:after="0" w:afterAutospacing="0" w:line="360" w:lineRule="auto"/>
        <w:jc w:val="both"/>
        <w:rPr>
          <w:rFonts w:ascii="Times New Roman" w:hAnsi="Times New Roman"/>
          <w:b/>
          <w:sz w:val="24"/>
          <w:szCs w:val="24"/>
        </w:rPr>
      </w:pPr>
      <w:r w:rsidRPr="00B10ECD">
        <w:rPr>
          <w:rFonts w:ascii="Times New Roman" w:hAnsi="Times New Roman"/>
          <w:b/>
          <w:sz w:val="24"/>
          <w:szCs w:val="24"/>
        </w:rPr>
        <w:t>Zima</w:t>
      </w:r>
    </w:p>
    <w:p w14:paraId="7F53159E" w14:textId="77777777" w:rsidR="00916EAC" w:rsidRDefault="00916EAC" w:rsidP="00916EAC">
      <w:pPr>
        <w:pStyle w:val="Default"/>
        <w:spacing w:line="360" w:lineRule="auto"/>
        <w:jc w:val="both"/>
        <w:rPr>
          <w:u w:val="single"/>
        </w:rPr>
      </w:pPr>
      <w:r w:rsidRPr="007D1753">
        <w:rPr>
          <w:u w:val="single"/>
        </w:rPr>
        <w:t>Prišla zima</w:t>
      </w:r>
    </w:p>
    <w:p w14:paraId="317152CC"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Pozorovanie zmeny počasia, rozdiely vzhľadom na predchádzajúce obdobie, dĺžka dňa, stmievanie, rozodnievanie.</w:t>
      </w:r>
    </w:p>
    <w:p w14:paraId="63823473"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Pomenovanie zimných mesiacov. </w:t>
      </w:r>
    </w:p>
    <w:p w14:paraId="1522FF8A"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Poznávanie vlastností snehu a ľadu.</w:t>
      </w:r>
    </w:p>
    <w:p w14:paraId="7AB209DA"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Pozorovanie listnatých stromov v zime.</w:t>
      </w:r>
    </w:p>
    <w:p w14:paraId="1B30DD4B"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Poznávanie ihličnatých stromov (smrek, borovica). </w:t>
      </w:r>
    </w:p>
    <w:p w14:paraId="3CA64BB5"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Dodržiavanie pravidiel bezpečnosti pri zimných športoch. </w:t>
      </w:r>
    </w:p>
    <w:p w14:paraId="52B320D7"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Oboznamovanie sa s vianočnými tradíciami.</w:t>
      </w:r>
    </w:p>
    <w:p w14:paraId="3CFFB9E3" w14:textId="77777777" w:rsidR="00916EAC" w:rsidRDefault="00916EAC" w:rsidP="00916EAC">
      <w:pPr>
        <w:pStyle w:val="Default"/>
        <w:spacing w:line="360" w:lineRule="auto"/>
        <w:jc w:val="both"/>
        <w:rPr>
          <w:u w:val="single"/>
        </w:rPr>
      </w:pPr>
      <w:r w:rsidRPr="007D1753">
        <w:rPr>
          <w:u w:val="single"/>
        </w:rPr>
        <w:t>Zvieratá v</w:t>
      </w:r>
      <w:r>
        <w:rPr>
          <w:u w:val="single"/>
        </w:rPr>
        <w:t> </w:t>
      </w:r>
      <w:r w:rsidRPr="007D1753">
        <w:rPr>
          <w:u w:val="single"/>
        </w:rPr>
        <w:t>zime</w:t>
      </w:r>
    </w:p>
    <w:p w14:paraId="398B14E1"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lastRenderedPageBreak/>
        <w:t xml:space="preserve">Poznávanie voľne žijúcich zvierat (srnec, jeleň, líška, drozd, sýkorka, vrabec, vrana). </w:t>
      </w:r>
    </w:p>
    <w:p w14:paraId="27ACC64B"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Význam kŕmenia lesnej zveri.</w:t>
      </w:r>
    </w:p>
    <w:p w14:paraId="2A3FFAD2"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Nebezpečenstvo v lese – besnota zvierat.</w:t>
      </w:r>
    </w:p>
    <w:p w14:paraId="73862061"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Zimný spánok niektorých zvierat (medveď, žaba, jašterica, jež, mucha, včela). </w:t>
      </w:r>
    </w:p>
    <w:p w14:paraId="7B951E20"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Pozorovanie vtákov na kŕmidle, porovnávanie ich vzhľadu. </w:t>
      </w:r>
    </w:p>
    <w:p w14:paraId="22B19941"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Poznávanie, čím sa ktoré zviera živí. </w:t>
      </w:r>
    </w:p>
    <w:p w14:paraId="12510E2F"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Počúvanie poviedok o zvieratách.</w:t>
      </w:r>
    </w:p>
    <w:p w14:paraId="4A99E40F" w14:textId="77777777" w:rsidR="00916EAC" w:rsidRDefault="00916EAC" w:rsidP="00916EAC">
      <w:pPr>
        <w:spacing w:before="0" w:beforeAutospacing="0" w:after="0" w:afterAutospacing="0" w:line="360" w:lineRule="auto"/>
        <w:jc w:val="both"/>
        <w:rPr>
          <w:b/>
          <w:u w:val="single"/>
        </w:rPr>
      </w:pPr>
    </w:p>
    <w:p w14:paraId="0CCEFC21" w14:textId="77777777" w:rsidR="00916EAC" w:rsidRPr="00B10ECD" w:rsidRDefault="00916EAC" w:rsidP="00916EAC">
      <w:pPr>
        <w:spacing w:before="0" w:beforeAutospacing="0" w:after="0" w:afterAutospacing="0" w:line="360" w:lineRule="auto"/>
        <w:jc w:val="both"/>
        <w:rPr>
          <w:rFonts w:ascii="Times New Roman" w:hAnsi="Times New Roman"/>
          <w:b/>
          <w:sz w:val="24"/>
          <w:szCs w:val="24"/>
        </w:rPr>
      </w:pPr>
      <w:r w:rsidRPr="00B10ECD">
        <w:rPr>
          <w:rFonts w:ascii="Times New Roman" w:hAnsi="Times New Roman"/>
          <w:b/>
          <w:sz w:val="24"/>
          <w:szCs w:val="24"/>
        </w:rPr>
        <w:t>Rodina a spoločnosť</w:t>
      </w:r>
    </w:p>
    <w:p w14:paraId="7BAB27F2" w14:textId="77777777" w:rsidR="00916EAC" w:rsidRDefault="00916EAC" w:rsidP="00916EAC">
      <w:pPr>
        <w:pStyle w:val="Default"/>
        <w:spacing w:line="360" w:lineRule="auto"/>
        <w:jc w:val="both"/>
        <w:rPr>
          <w:u w:val="single"/>
        </w:rPr>
      </w:pPr>
      <w:r w:rsidRPr="007D1753">
        <w:rPr>
          <w:u w:val="single"/>
        </w:rPr>
        <w:t>Doma</w:t>
      </w:r>
    </w:p>
    <w:p w14:paraId="70286453"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Poznávanie zamestnania členov rodiny.</w:t>
      </w:r>
    </w:p>
    <w:p w14:paraId="589DB644"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Podieľanie sa jednotlivých členov rodiny na spoločnej práci v domácnosti. </w:t>
      </w:r>
    </w:p>
    <w:p w14:paraId="3566411F"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Opisovanie práce, ktorú žiaci doma pravidelne vykonávajú. </w:t>
      </w:r>
    </w:p>
    <w:p w14:paraId="2EDD03C0"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Význam práce jednotlivca pre celok. </w:t>
      </w:r>
    </w:p>
    <w:p w14:paraId="6FE5AD25"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Orientácia v príbuzenských vzťahoch - stará mama, starý otec, vnučka, vnuk.</w:t>
      </w:r>
    </w:p>
    <w:p w14:paraId="593060D2"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Bydlisko žiaka.</w:t>
      </w:r>
    </w:p>
    <w:p w14:paraId="2FFF4636"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Dom a jeho vnútorné členenie, umiestnenie bytu v dome. </w:t>
      </w:r>
    </w:p>
    <w:p w14:paraId="6F354B00"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Triedenie predmetov podľa účelu (nábytok, kuchynský riad, hračky, školské potreby) a podľa materiálu, z ktorého sú vyrobené.</w:t>
      </w:r>
    </w:p>
    <w:p w14:paraId="6A8B207B" w14:textId="77777777" w:rsidR="00916EAC" w:rsidRDefault="00916EAC" w:rsidP="00916EAC">
      <w:pPr>
        <w:pStyle w:val="Default"/>
        <w:spacing w:line="360" w:lineRule="auto"/>
        <w:jc w:val="both"/>
        <w:rPr>
          <w:u w:val="single"/>
        </w:rPr>
      </w:pPr>
      <w:r w:rsidRPr="00A823F3">
        <w:rPr>
          <w:u w:val="single"/>
        </w:rPr>
        <w:t>V</w:t>
      </w:r>
      <w:r>
        <w:rPr>
          <w:u w:val="single"/>
        </w:rPr>
        <w:t> </w:t>
      </w:r>
      <w:r w:rsidRPr="00A823F3">
        <w:rPr>
          <w:u w:val="single"/>
        </w:rPr>
        <w:t>obchode</w:t>
      </w:r>
    </w:p>
    <w:p w14:paraId="7669F4A8" w14:textId="77777777" w:rsidR="00916EAC" w:rsidRPr="00A823F3" w:rsidRDefault="00916EAC" w:rsidP="00916EAC">
      <w:pPr>
        <w:spacing w:before="0" w:beforeAutospacing="0" w:after="0" w:afterAutospacing="0" w:line="360" w:lineRule="auto"/>
        <w:jc w:val="both"/>
        <w:rPr>
          <w:u w:val="single"/>
        </w:rPr>
      </w:pPr>
    </w:p>
    <w:p w14:paraId="59DBD966"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Poznávanie rozdielov v spôsobe nákupu – obchod s predavačmi a samoobsluha.</w:t>
      </w:r>
    </w:p>
    <w:p w14:paraId="62300E5F"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Osvojiť si, čo sa kde nakupuje.</w:t>
      </w:r>
    </w:p>
    <w:p w14:paraId="68A43710"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Nácvik správania sa pri nákupe (hra na obchod). </w:t>
      </w:r>
    </w:p>
    <w:p w14:paraId="7EE157DF"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Poznávanie platidiel – mince. </w:t>
      </w:r>
    </w:p>
    <w:p w14:paraId="25F4F7E8"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Oboznámenie sa s najdôležitejšími službami obyvateľstvu (oprava obuvi, oprava odevov, práčovne, čistiarne a pod.).</w:t>
      </w:r>
    </w:p>
    <w:p w14:paraId="41D7365B" w14:textId="77777777" w:rsidR="00916EAC" w:rsidRDefault="00916EAC" w:rsidP="00916EAC">
      <w:pPr>
        <w:pStyle w:val="Default"/>
        <w:spacing w:line="360" w:lineRule="auto"/>
        <w:jc w:val="both"/>
        <w:rPr>
          <w:u w:val="single"/>
        </w:rPr>
      </w:pPr>
      <w:r w:rsidRPr="00A823F3">
        <w:rPr>
          <w:u w:val="single"/>
        </w:rPr>
        <w:t>Na pošte</w:t>
      </w:r>
    </w:p>
    <w:p w14:paraId="784D07F0"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Oboznamovanie sa so službami, ktoré pošta zabezpečuje. </w:t>
      </w:r>
    </w:p>
    <w:p w14:paraId="3E367BF2"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Poznávanie práce poštového doručovateľa.</w:t>
      </w:r>
    </w:p>
    <w:p w14:paraId="4B3DD332" w14:textId="77777777" w:rsidR="003341BA" w:rsidRDefault="00916EAC" w:rsidP="003341BA">
      <w:pPr>
        <w:pStyle w:val="Default"/>
        <w:spacing w:line="360" w:lineRule="auto"/>
        <w:jc w:val="both"/>
        <w:rPr>
          <w:u w:val="single"/>
        </w:rPr>
      </w:pPr>
      <w:r w:rsidRPr="00A823F3">
        <w:rPr>
          <w:u w:val="single"/>
        </w:rPr>
        <w:t>Bezpečnosť cestnej premávky</w:t>
      </w:r>
    </w:p>
    <w:p w14:paraId="1DDC0EAA" w14:textId="77777777" w:rsidR="00916EAC" w:rsidRPr="003341BA" w:rsidRDefault="00916EAC" w:rsidP="003341BA">
      <w:pPr>
        <w:pStyle w:val="Default"/>
        <w:spacing w:line="360" w:lineRule="auto"/>
        <w:jc w:val="both"/>
        <w:rPr>
          <w:u w:val="single"/>
        </w:rPr>
      </w:pPr>
      <w:r w:rsidRPr="00B10ECD">
        <w:rPr>
          <w:bCs/>
        </w:rPr>
        <w:t>Dodržiavanie zásad správneho a bezpečného správania sa pri chôdzi po chodníku a po ceste. Križovatka, prechádzanie cez riadenú križovatku, prechádzanie cez vozovku mimo vyznačeného priechodu.</w:t>
      </w:r>
    </w:p>
    <w:p w14:paraId="1E2B6002"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lastRenderedPageBreak/>
        <w:t xml:space="preserve"> Precvičovanie získaných vedomostí žiakov a vytváranie návykov (cvičenia s jednotlivcami, vo dvojiciach, v malých skupinkách). </w:t>
      </w:r>
    </w:p>
    <w:p w14:paraId="010EF4D0"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Bezpečné miesta na hry v lete a v zime.</w:t>
      </w:r>
    </w:p>
    <w:p w14:paraId="35D27900" w14:textId="77777777" w:rsidR="00916EAC" w:rsidRDefault="00916EAC" w:rsidP="00916EAC">
      <w:pPr>
        <w:pStyle w:val="Default"/>
        <w:spacing w:line="360" w:lineRule="auto"/>
        <w:jc w:val="both"/>
        <w:rPr>
          <w:u w:val="single"/>
        </w:rPr>
      </w:pPr>
      <w:r w:rsidRPr="00A823F3">
        <w:rPr>
          <w:u w:val="single"/>
        </w:rPr>
        <w:t>Starostlivosť o</w:t>
      </w:r>
      <w:r>
        <w:rPr>
          <w:u w:val="single"/>
        </w:rPr>
        <w:t> </w:t>
      </w:r>
      <w:r w:rsidRPr="00A823F3">
        <w:rPr>
          <w:u w:val="single"/>
        </w:rPr>
        <w:t>zdravie</w:t>
      </w:r>
    </w:p>
    <w:p w14:paraId="6678B9A2"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Vytváranie návyku dodržiavať zásady hygieny počas celého školského roka, rozvíjať a upevňovať návyky osobnej hygieny: umývanie rúk pred jedlom, po použití WC, čistenie zubov, umývanie ovocia a zeleniny, pravidelné cvičenie, vetranie, kúpanie sa, účelné obliekanie a otužovanie, striedme jedenie. </w:t>
      </w:r>
    </w:p>
    <w:p w14:paraId="40766FD7"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Čistota svojho okolia, udržiavanie poriadku na svojom mieste, v triede, na chodbe.</w:t>
      </w:r>
    </w:p>
    <w:p w14:paraId="1AAD6BD7"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 Udržiavanie čistoty svojho odevu a obuvi. </w:t>
      </w:r>
    </w:p>
    <w:p w14:paraId="0A0EDDB1"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V školskej jedálni upevňovanie návykov samoobsluhy, nacvičovanie správneho stolovania. Oboznamovanie sa s niektorými chorobami (napr. chrípka, kašeľ, nádcha, hnačka). </w:t>
      </w:r>
    </w:p>
    <w:p w14:paraId="775B86D2"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Vyjadrovanie pocitovej nevoľnosti alebo choroby. </w:t>
      </w:r>
    </w:p>
    <w:p w14:paraId="0D5016FC"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Ochrana pred nákazou, správanie sa pri nádche a kašli.</w:t>
      </w:r>
    </w:p>
    <w:p w14:paraId="548E7C37"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 xml:space="preserve">Oboznamovanie s prácou lekárov a zdravotných sestier v zdravotnom stredisku. </w:t>
      </w:r>
    </w:p>
    <w:p w14:paraId="79402C6F" w14:textId="77777777" w:rsidR="00916EAC" w:rsidRPr="00B10ECD" w:rsidRDefault="00916EAC" w:rsidP="00916EAC">
      <w:pPr>
        <w:spacing w:before="0" w:beforeAutospacing="0" w:after="0" w:afterAutospacing="0" w:line="360" w:lineRule="auto"/>
        <w:jc w:val="both"/>
        <w:rPr>
          <w:rFonts w:ascii="Times New Roman" w:hAnsi="Times New Roman"/>
          <w:bCs/>
          <w:sz w:val="24"/>
          <w:szCs w:val="24"/>
        </w:rPr>
      </w:pPr>
      <w:r w:rsidRPr="00B10ECD">
        <w:rPr>
          <w:rFonts w:ascii="Times New Roman" w:hAnsi="Times New Roman"/>
          <w:bCs/>
          <w:sz w:val="24"/>
          <w:szCs w:val="24"/>
        </w:rPr>
        <w:t>Správanie sa u lekára.</w:t>
      </w:r>
    </w:p>
    <w:p w14:paraId="2DF59217" w14:textId="77777777" w:rsidR="00916EAC" w:rsidRPr="00B10ECD" w:rsidRDefault="00916EAC" w:rsidP="00916EAC">
      <w:pPr>
        <w:spacing w:before="0" w:beforeAutospacing="0" w:after="0" w:afterAutospacing="0" w:line="360" w:lineRule="auto"/>
        <w:jc w:val="both"/>
        <w:rPr>
          <w:rFonts w:ascii="Times New Roman" w:hAnsi="Times New Roman"/>
          <w:b/>
          <w:sz w:val="24"/>
          <w:szCs w:val="24"/>
        </w:rPr>
      </w:pPr>
      <w:r w:rsidRPr="00B10ECD">
        <w:rPr>
          <w:rFonts w:ascii="Times New Roman" w:hAnsi="Times New Roman"/>
          <w:b/>
          <w:sz w:val="24"/>
          <w:szCs w:val="24"/>
        </w:rPr>
        <w:t>Jar</w:t>
      </w:r>
    </w:p>
    <w:p w14:paraId="40F24842" w14:textId="77777777" w:rsidR="00916EAC" w:rsidRDefault="00916EAC" w:rsidP="00916EAC">
      <w:pPr>
        <w:pStyle w:val="Default"/>
        <w:spacing w:line="360" w:lineRule="auto"/>
        <w:jc w:val="both"/>
        <w:rPr>
          <w:u w:val="single"/>
        </w:rPr>
      </w:pPr>
      <w:r w:rsidRPr="00A823F3">
        <w:rPr>
          <w:u w:val="single"/>
        </w:rPr>
        <w:t>Prišla jar</w:t>
      </w:r>
    </w:p>
    <w:p w14:paraId="29CAE5E4"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Pozorovanie zmien počasia na jar (otepľovanie, odmäk, dlhší deň) a ich vplyv na prírodu. Uvedomovanie si jari ako ročného obdobia. </w:t>
      </w:r>
    </w:p>
    <w:p w14:paraId="67E23477"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Porovnávanie krajiny v predjarí s predstavou tej istej krajiny v jeseni a v zime.</w:t>
      </w:r>
    </w:p>
    <w:p w14:paraId="6C03B4DC"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Porovnávanie záznamov v kalendári prírody s pomocou učiteľa.</w:t>
      </w:r>
    </w:p>
    <w:p w14:paraId="653E50E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Pomenovanie jarných mesiacov. </w:t>
      </w:r>
    </w:p>
    <w:p w14:paraId="22B1DCC6"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Pozorovanie činnosti detí a práce dospelých na jar doma a v prírode.</w:t>
      </w:r>
    </w:p>
    <w:p w14:paraId="1C6F5646"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Primerané vyjadrovanie svojich poznatkov. </w:t>
      </w:r>
    </w:p>
    <w:p w14:paraId="764D73B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Poznávanie niektorých jarných kvetov z okolia domova žiakov (napr. snežienky, prvosienky, fialky, tulipány a iné). </w:t>
      </w:r>
    </w:p>
    <w:p w14:paraId="145C83AE"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Opisovanie ich vzhľadu a miesta, kde rastú. </w:t>
      </w:r>
    </w:p>
    <w:p w14:paraId="3C34622F"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Nebezpečenstvo požiaru v prírode pri vypaľovaní suchej trávy.</w:t>
      </w:r>
    </w:p>
    <w:p w14:paraId="40A772DA"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Poznávanie a pomenovanie domácich zvierat a ich mláďat (pes, mačka, králik, hus, sliepka, sviňa, krava, kôň).</w:t>
      </w:r>
    </w:p>
    <w:p w14:paraId="72EDDD80" w14:textId="77777777" w:rsidR="00916EAC" w:rsidRDefault="00916EAC" w:rsidP="00916EAC">
      <w:pPr>
        <w:pStyle w:val="Default"/>
        <w:spacing w:line="360" w:lineRule="auto"/>
        <w:jc w:val="both"/>
        <w:rPr>
          <w:u w:val="single"/>
        </w:rPr>
      </w:pPr>
      <w:r w:rsidRPr="00A823F3">
        <w:rPr>
          <w:u w:val="single"/>
        </w:rPr>
        <w:t>Jar v záhrade a v</w:t>
      </w:r>
      <w:r>
        <w:rPr>
          <w:u w:val="single"/>
        </w:rPr>
        <w:t> </w:t>
      </w:r>
      <w:r w:rsidRPr="00A823F3">
        <w:rPr>
          <w:u w:val="single"/>
        </w:rPr>
        <w:t>sade</w:t>
      </w:r>
    </w:p>
    <w:p w14:paraId="2A575C3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Pozorovanie jarných prác v záhrade. </w:t>
      </w:r>
    </w:p>
    <w:p w14:paraId="74791586"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Pomoc pri príprave záhonov a poznávanie základných prác na záhonoch.</w:t>
      </w:r>
    </w:p>
    <w:p w14:paraId="643B9F54"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lastRenderedPageBreak/>
        <w:t>Význam rýľovania, hrabania, polievania a kyprenia pre správny vývoj rastlín.</w:t>
      </w:r>
    </w:p>
    <w:p w14:paraId="5E5C37D9"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Oboznamovanie sa s najdôležitejším záhradným náradím.</w:t>
      </w:r>
    </w:p>
    <w:p w14:paraId="12D773F9"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Sadenie (veľkých) semien a pozorovanie klíčenia rastlín v kútiku živej prírody. </w:t>
      </w:r>
    </w:p>
    <w:p w14:paraId="6E88DFC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Pozorovanie sadu v čase kvitnutia ovocných stromov.</w:t>
      </w:r>
    </w:p>
    <w:p w14:paraId="13FD208C"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Rozlišovanie včely a čmeliaka. </w:t>
      </w:r>
    </w:p>
    <w:p w14:paraId="70D65321"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Pozorovanie včiel a ich lietanie do úľov.</w:t>
      </w:r>
    </w:p>
    <w:p w14:paraId="694002A3" w14:textId="77777777" w:rsidR="00916EAC" w:rsidRDefault="00916EAC" w:rsidP="00916EAC">
      <w:pPr>
        <w:spacing w:before="0" w:beforeAutospacing="0" w:after="0" w:afterAutospacing="0" w:line="360" w:lineRule="auto"/>
        <w:jc w:val="both"/>
      </w:pPr>
    </w:p>
    <w:p w14:paraId="57B2058C" w14:textId="77777777" w:rsidR="00916EAC" w:rsidRPr="00B10ECD" w:rsidRDefault="00916EAC" w:rsidP="00916EAC">
      <w:pPr>
        <w:spacing w:before="0" w:beforeAutospacing="0" w:after="0" w:afterAutospacing="0" w:line="360" w:lineRule="auto"/>
        <w:jc w:val="both"/>
        <w:rPr>
          <w:rFonts w:ascii="Times New Roman" w:hAnsi="Times New Roman"/>
          <w:b/>
          <w:sz w:val="24"/>
          <w:szCs w:val="24"/>
        </w:rPr>
      </w:pPr>
      <w:r w:rsidRPr="00B10ECD">
        <w:rPr>
          <w:rFonts w:ascii="Times New Roman" w:hAnsi="Times New Roman"/>
          <w:b/>
          <w:sz w:val="24"/>
          <w:szCs w:val="24"/>
        </w:rPr>
        <w:t>Práca a odpočinok</w:t>
      </w:r>
    </w:p>
    <w:p w14:paraId="638BBFFF" w14:textId="77777777" w:rsidR="00916EAC" w:rsidRDefault="00916EAC" w:rsidP="00916EAC">
      <w:pPr>
        <w:pStyle w:val="Default"/>
        <w:spacing w:line="360" w:lineRule="auto"/>
        <w:jc w:val="both"/>
        <w:rPr>
          <w:u w:val="single"/>
        </w:rPr>
      </w:pPr>
      <w:r w:rsidRPr="00A823F3">
        <w:rPr>
          <w:u w:val="single"/>
        </w:rPr>
        <w:t>Ľudia a</w:t>
      </w:r>
      <w:r>
        <w:rPr>
          <w:u w:val="single"/>
        </w:rPr>
        <w:t> </w:t>
      </w:r>
      <w:r w:rsidRPr="00A823F3">
        <w:rPr>
          <w:u w:val="single"/>
        </w:rPr>
        <w:t>veci</w:t>
      </w:r>
    </w:p>
    <w:p w14:paraId="0351884F"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Poznávanie výrobkov, ktoré sa denne používajú. Určovanie, z čoho sú vyrobené.</w:t>
      </w:r>
    </w:p>
    <w:p w14:paraId="69E6FD0A"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Oboznamovanie sa s pojmami továreň, dielňa, predajňa.</w:t>
      </w:r>
    </w:p>
    <w:p w14:paraId="5D864745" w14:textId="77777777" w:rsidR="00916EAC" w:rsidRDefault="00916EAC" w:rsidP="00916EAC">
      <w:pPr>
        <w:pStyle w:val="Default"/>
        <w:spacing w:line="360" w:lineRule="auto"/>
        <w:jc w:val="both"/>
        <w:rPr>
          <w:u w:val="single"/>
        </w:rPr>
      </w:pPr>
      <w:r w:rsidRPr="00A823F3">
        <w:rPr>
          <w:u w:val="single"/>
        </w:rPr>
        <w:t>Práca a</w:t>
      </w:r>
      <w:r>
        <w:rPr>
          <w:u w:val="single"/>
        </w:rPr>
        <w:t> </w:t>
      </w:r>
      <w:r w:rsidRPr="00A823F3">
        <w:rPr>
          <w:u w:val="single"/>
        </w:rPr>
        <w:t>odpočinok</w:t>
      </w:r>
    </w:p>
    <w:p w14:paraId="0368FC5C"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Týždeň – pracovné dni a dni odpočinku.</w:t>
      </w:r>
    </w:p>
    <w:p w14:paraId="6DA6042D"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Voľná sobota, nedeľa, prázdniny. </w:t>
      </w:r>
    </w:p>
    <w:p w14:paraId="14FB1961"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Osvojovanie si názvov dní v týždni. </w:t>
      </w:r>
    </w:p>
    <w:p w14:paraId="0009486D"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Určovanie časti dňa. </w:t>
      </w:r>
    </w:p>
    <w:p w14:paraId="7F2C3B2F"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Sledovanie času na hodinách, určovanie celých hodín.</w:t>
      </w:r>
    </w:p>
    <w:p w14:paraId="5EE7861D"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Účelné využívanie voľného času.</w:t>
      </w:r>
    </w:p>
    <w:p w14:paraId="731100BE" w14:textId="77777777" w:rsidR="00916EAC" w:rsidRDefault="00916EAC" w:rsidP="00916EAC">
      <w:pPr>
        <w:spacing w:before="0" w:beforeAutospacing="0" w:after="0" w:afterAutospacing="0" w:line="360" w:lineRule="auto"/>
        <w:jc w:val="both"/>
      </w:pPr>
    </w:p>
    <w:p w14:paraId="6E565CAD" w14:textId="77777777" w:rsidR="00916EAC" w:rsidRPr="00B10ECD" w:rsidRDefault="00916EAC" w:rsidP="00916EAC">
      <w:pPr>
        <w:spacing w:before="0" w:beforeAutospacing="0" w:after="0" w:afterAutospacing="0" w:line="360" w:lineRule="auto"/>
        <w:jc w:val="both"/>
        <w:rPr>
          <w:rFonts w:ascii="Times New Roman" w:hAnsi="Times New Roman"/>
          <w:b/>
          <w:sz w:val="24"/>
          <w:szCs w:val="24"/>
        </w:rPr>
      </w:pPr>
      <w:r w:rsidRPr="00B10ECD">
        <w:rPr>
          <w:rFonts w:ascii="Times New Roman" w:hAnsi="Times New Roman"/>
          <w:b/>
          <w:sz w:val="24"/>
          <w:szCs w:val="24"/>
        </w:rPr>
        <w:t>Leto</w:t>
      </w:r>
    </w:p>
    <w:p w14:paraId="022E492B" w14:textId="77777777" w:rsidR="00916EAC" w:rsidRDefault="00916EAC" w:rsidP="00916EAC">
      <w:pPr>
        <w:pStyle w:val="Default"/>
        <w:spacing w:line="360" w:lineRule="auto"/>
        <w:jc w:val="both"/>
        <w:rPr>
          <w:u w:val="single"/>
        </w:rPr>
      </w:pPr>
      <w:r w:rsidRPr="00A823F3">
        <w:rPr>
          <w:u w:val="single"/>
        </w:rPr>
        <w:t>Začína sa leto</w:t>
      </w:r>
    </w:p>
    <w:p w14:paraId="44B9B4E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Pozorovanie zmien v prírode (teplé dni, slnko dlho hreje, otepľuje sa voda).</w:t>
      </w:r>
    </w:p>
    <w:p w14:paraId="235D402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Pozorovanie počasia, osvojenie si správania sa pred búrkou a počas búrky (ochrana pred bleskom). Oboznámenie sa s bleskozvodom. </w:t>
      </w:r>
    </w:p>
    <w:p w14:paraId="4B7236C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Pozorovanie dozrievania letného ovocia ( čerešne, jahody).</w:t>
      </w:r>
    </w:p>
    <w:p w14:paraId="77ABAB9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Pomenovanie niektorých záhradných a lúčnych kvetov z najbližšieho okolia.</w:t>
      </w:r>
    </w:p>
    <w:p w14:paraId="0FE25DAE"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Poznávanie rastlín, ktoré ohrozujú zdravie ( jedovaté plody rastlín, huby a pod.). </w:t>
      </w:r>
    </w:p>
    <w:p w14:paraId="7A309B1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Kalendár prírody v lete.</w:t>
      </w:r>
    </w:p>
    <w:p w14:paraId="35BA10F4"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Uvedomovanie si ročného obdobia, osvojenie názvov letných mesiacov.</w:t>
      </w:r>
    </w:p>
    <w:p w14:paraId="3E292D98" w14:textId="77777777" w:rsidR="00916EAC" w:rsidRDefault="00916EAC" w:rsidP="00916EAC">
      <w:pPr>
        <w:pStyle w:val="Default"/>
        <w:spacing w:line="360" w:lineRule="auto"/>
        <w:jc w:val="both"/>
        <w:rPr>
          <w:u w:val="single"/>
        </w:rPr>
      </w:pPr>
      <w:r w:rsidRPr="00C50EB4">
        <w:rPr>
          <w:u w:val="single"/>
        </w:rPr>
        <w:t>Rok a ročné obdobia</w:t>
      </w:r>
    </w:p>
    <w:p w14:paraId="4CC6E899"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Uvedomovanie si striedania ročných období.</w:t>
      </w:r>
    </w:p>
    <w:p w14:paraId="05D6214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Primerané vyjadrovanie svojich poznatkov v priebehu celého roka.</w:t>
      </w:r>
    </w:p>
    <w:p w14:paraId="02C69521"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Rozlišovanie situácie v prírode podľa ročných období.</w:t>
      </w:r>
    </w:p>
    <w:p w14:paraId="1753D6A7" w14:textId="77777777" w:rsidR="00916EAC" w:rsidRDefault="00916EAC" w:rsidP="00916EAC">
      <w:pPr>
        <w:pStyle w:val="Default"/>
        <w:spacing w:line="360" w:lineRule="auto"/>
        <w:jc w:val="both"/>
        <w:rPr>
          <w:u w:val="single"/>
        </w:rPr>
      </w:pPr>
      <w:r w:rsidRPr="00C50EB4">
        <w:rPr>
          <w:u w:val="single"/>
        </w:rPr>
        <w:t>Príprava na prázdniny</w:t>
      </w:r>
    </w:p>
    <w:p w14:paraId="065E78F9"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lastRenderedPageBreak/>
        <w:t>Význam pobytu na čerstvom vzduchu pre zdravie.</w:t>
      </w:r>
    </w:p>
    <w:p w14:paraId="7153AAB1"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Vhodné obliekanie vzhľadom na počasie.</w:t>
      </w:r>
    </w:p>
    <w:p w14:paraId="31C8380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Poznávanie letných športov, bezpečnosť, opatrnosť pri kúpaní a opaľovaní.</w:t>
      </w:r>
    </w:p>
    <w:p w14:paraId="6919EB0F"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Osvojovanie si správania v prírode, ochrana prírody.</w:t>
      </w:r>
    </w:p>
    <w:p w14:paraId="225B9716"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2EBFEB67" w14:textId="77777777" w:rsidR="00916EAC" w:rsidRPr="00916EAC" w:rsidRDefault="00916EAC" w:rsidP="00916EAC">
      <w:pPr>
        <w:spacing w:before="0" w:beforeAutospacing="0" w:after="0" w:afterAutospacing="0" w:line="360" w:lineRule="auto"/>
        <w:jc w:val="both"/>
        <w:rPr>
          <w:rFonts w:ascii="Times New Roman" w:hAnsi="Times New Roman"/>
          <w:b/>
          <w:sz w:val="24"/>
          <w:szCs w:val="24"/>
        </w:rPr>
      </w:pPr>
      <w:r w:rsidRPr="002A7DD6">
        <w:rPr>
          <w:rFonts w:ascii="Times New Roman" w:hAnsi="Times New Roman"/>
          <w:b/>
          <w:sz w:val="24"/>
          <w:szCs w:val="24"/>
        </w:rPr>
        <w:t>4. STRATÉGIE VYUČOVA NIA – METÓDY A FORMY PRÁCE</w:t>
      </w:r>
    </w:p>
    <w:p w14:paraId="13B6A20A"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Pri voľbe vyučovacích metód a foriem prihliadame na obsah vyučovania, na individualitu žiakov a klímu triedy tak, aby boli splnené stanovené ciele a rozvíjali sa kľúčové kompetencie žiakov pre daný predmet. Pri výučbe vecného učenia využívame najmä: </w:t>
      </w:r>
    </w:p>
    <w:p w14:paraId="60732861"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motivačné rozprávanie a rozhovor (aktivizovanie poznatkov a skúseností žiakov), </w:t>
      </w:r>
    </w:p>
    <w:p w14:paraId="3CE10DC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didaktické hry (</w:t>
      </w:r>
      <w:proofErr w:type="spellStart"/>
      <w:r w:rsidRPr="007D13A4">
        <w:rPr>
          <w:rFonts w:ascii="Times New Roman" w:hAnsi="Times New Roman"/>
          <w:bCs/>
          <w:sz w:val="24"/>
          <w:szCs w:val="24"/>
        </w:rPr>
        <w:t>sebarealizačné</w:t>
      </w:r>
      <w:proofErr w:type="spellEnd"/>
      <w:r w:rsidRPr="007D13A4">
        <w:rPr>
          <w:rFonts w:ascii="Times New Roman" w:hAnsi="Times New Roman"/>
          <w:bCs/>
          <w:sz w:val="24"/>
          <w:szCs w:val="24"/>
        </w:rPr>
        <w:t xml:space="preserve"> aktivity na uplatnenie záujmov a spontánnosti),</w:t>
      </w:r>
    </w:p>
    <w:p w14:paraId="20DA1410"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rozprávanie (vyjadrovanie skúseností a aktívne počúvanie),</w:t>
      </w:r>
    </w:p>
    <w:p w14:paraId="694066F4"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demonštračná metóda (demonštrácia predmetov, javov a činností),</w:t>
      </w:r>
    </w:p>
    <w:p w14:paraId="66BA80DF"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kooperatívne vyučovanie (forma skupinového vyučovania – napr. vo dvojiciach),</w:t>
      </w:r>
    </w:p>
    <w:p w14:paraId="1BEEC9E0"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heuristická metóda (učenie sa riešením problémov),</w:t>
      </w:r>
    </w:p>
    <w:p w14:paraId="32C34834"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dramatizácia (rozvoj vnímania, predstavivosti, pevnej vôle a prežívania),</w:t>
      </w:r>
    </w:p>
    <w:p w14:paraId="08B5C4B7"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výklad učiteľa,</w:t>
      </w:r>
    </w:p>
    <w:p w14:paraId="4048617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prezentačná metóda (prezentácia s využitím dataprojektoru),</w:t>
      </w:r>
    </w:p>
    <w:p w14:paraId="33CF1866"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samostatná práca žiakov (s pracovným listom, s počítačom, s Internetom),</w:t>
      </w:r>
    </w:p>
    <w:p w14:paraId="2AE7CD8F"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skupinová práca, zážitkové vyučovanie.</w:t>
      </w:r>
    </w:p>
    <w:p w14:paraId="19C5ABE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p>
    <w:p w14:paraId="4F5FDB23"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C410F8">
        <w:rPr>
          <w:rFonts w:ascii="Times New Roman" w:hAnsi="Times New Roman"/>
          <w:b/>
          <w:sz w:val="24"/>
          <w:szCs w:val="24"/>
        </w:rPr>
        <w:t>5. UČEBNÉ ZDROJE</w:t>
      </w:r>
    </w:p>
    <w:p w14:paraId="2B66A5FB"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Moja kniha – Šlabikár pre 2. ročník ŠZŠ, pracovné listy Vecné učenie pre 1. – 3. ročník ŠZŠ, detské časopisy, knihy zo školskej knižnice, CD, DVD – nosiče, Internet. </w:t>
      </w:r>
    </w:p>
    <w:p w14:paraId="1BFA66FA"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p>
    <w:p w14:paraId="704D41A9" w14:textId="77777777" w:rsidR="00916EAC" w:rsidRPr="002A7DD6" w:rsidRDefault="00916EAC" w:rsidP="00916EAC">
      <w:pPr>
        <w:spacing w:before="0" w:beforeAutospacing="0" w:after="0" w:afterAutospacing="0" w:line="360" w:lineRule="auto"/>
        <w:jc w:val="both"/>
        <w:rPr>
          <w:rFonts w:ascii="Times New Roman" w:hAnsi="Times New Roman"/>
          <w:b/>
          <w:sz w:val="24"/>
          <w:szCs w:val="24"/>
        </w:rPr>
      </w:pPr>
      <w:r w:rsidRPr="002A7DD6">
        <w:rPr>
          <w:rFonts w:ascii="Times New Roman" w:hAnsi="Times New Roman"/>
          <w:b/>
          <w:sz w:val="24"/>
          <w:szCs w:val="24"/>
        </w:rPr>
        <w:t>6. POŽIADAVKY NA VÝSTUP</w:t>
      </w:r>
    </w:p>
    <w:p w14:paraId="5EDCDD1D"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Žiak ovláda a dodržiava školský poriadok, vie pomenovať zariadenie triedy, rozlišuje školské potreby a pomôcky, vie udržiavať poriadok na lavici, v školskej taške, vie sa orientovať v budove školy, pozná zamestnancov školy, ovláda pravidlá zdvorilého správania. Vie sa orientovať v okolí domova a školy, pozná prácu a služby v obchode a na pošte. Žiak si uvedomuje význam ochrany životného prostredia, vie vymenovať a opísať ročné obdobia, vie si vážiť prácu iných. Rozlišuje a pomenuje ovocie a zeleninu. Ovláda poznatky o zvieratkách a o ich kŕmení. Žiak vie vymenovať mesiace podľa ročných období, dni v týždni, vie rozlíšiť </w:t>
      </w:r>
      <w:r w:rsidRPr="007D13A4">
        <w:rPr>
          <w:rFonts w:ascii="Times New Roman" w:hAnsi="Times New Roman"/>
          <w:bCs/>
          <w:sz w:val="24"/>
          <w:szCs w:val="24"/>
        </w:rPr>
        <w:lastRenderedPageBreak/>
        <w:t xml:space="preserve">vhodné a nevhodné spôsoby využívania voľného času, vie ako sa má správať v prírode a ako dbať na bezpečnosť cestnej premávky. Pozná základy starostlivosti o zdravie. Pozná význam pobytu na čerstvom vzduchu, chápe nástrahy letných prázdnin, vie im predchádzať. Má poznatky o pamätných dňoch, pozná pravidlá kultúrneho správania. </w:t>
      </w:r>
    </w:p>
    <w:p w14:paraId="5A1B90F4"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p>
    <w:p w14:paraId="6E94BE4C" w14:textId="77777777" w:rsidR="00916EAC" w:rsidRPr="005162C7" w:rsidRDefault="00916EAC" w:rsidP="00916EAC">
      <w:pPr>
        <w:spacing w:before="0" w:beforeAutospacing="0" w:after="0" w:afterAutospacing="0" w:line="360" w:lineRule="auto"/>
        <w:jc w:val="both"/>
        <w:rPr>
          <w:rFonts w:ascii="Times New Roman" w:hAnsi="Times New Roman"/>
          <w:b/>
          <w:sz w:val="24"/>
          <w:szCs w:val="24"/>
        </w:rPr>
      </w:pPr>
      <w:r w:rsidRPr="005162C7">
        <w:rPr>
          <w:rFonts w:ascii="Times New Roman" w:hAnsi="Times New Roman"/>
          <w:b/>
          <w:sz w:val="24"/>
          <w:szCs w:val="24"/>
        </w:rPr>
        <w:t xml:space="preserve">7. HODNOTENIE PREDMETU </w:t>
      </w:r>
    </w:p>
    <w:p w14:paraId="5B556BC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Žiaci sú hodnotení podľa Metodického pokynu č. č.32/2011 na hodnotenie žiakov s ľahkým stupňom mentálneho postihnutia ISCED-1.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klasifikovaní. Žiakov postupne vedieme, aby sa vedeli ohodnotiť sami, ale aj svojho spolužiaka. Na konci každého klasifikačného obdobia sú žiaci na vysvedčení hodnotení známkami.</w:t>
      </w:r>
    </w:p>
    <w:p w14:paraId="7713DEF2"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505CD237" w14:textId="77777777" w:rsidR="00916EAC" w:rsidRPr="0075223B" w:rsidRDefault="00916EAC" w:rsidP="00916EAC">
      <w:pPr>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8. ČASOVÁ DOTÁCIA</w:t>
      </w:r>
      <w:r w:rsidR="00CB60BD">
        <w:rPr>
          <w:rFonts w:ascii="Times New Roman" w:hAnsi="Times New Roman"/>
          <w:b/>
          <w:sz w:val="24"/>
          <w:szCs w:val="24"/>
        </w:rPr>
        <w:t xml:space="preserve"> -2 hodiny, 1 ŠVP/1 </w:t>
      </w:r>
      <w:proofErr w:type="spellStart"/>
      <w:r w:rsidR="00CB60BD">
        <w:rPr>
          <w:rFonts w:ascii="Times New Roman" w:hAnsi="Times New Roman"/>
          <w:b/>
          <w:sz w:val="24"/>
          <w:szCs w:val="24"/>
        </w:rPr>
        <w:t>ŠkVP</w:t>
      </w:r>
      <w:proofErr w:type="spellEnd"/>
      <w:r w:rsidR="00CB60BD">
        <w:rPr>
          <w:rFonts w:ascii="Times New Roman" w:hAnsi="Times New Roman"/>
          <w:b/>
          <w:sz w:val="24"/>
          <w:szCs w:val="24"/>
        </w:rPr>
        <w:t xml:space="preserve">,  </w:t>
      </w:r>
      <w:r w:rsidR="00CB60BD">
        <w:rPr>
          <w:rFonts w:ascii="Times New Roman" w:hAnsi="Times New Roman"/>
          <w:b/>
          <w:color w:val="000000"/>
        </w:rPr>
        <w:t>BEZ ROZŠÍRENIA OBSAHU UČIVA</w:t>
      </w:r>
    </w:p>
    <w:p w14:paraId="13F95BD4" w14:textId="77777777" w:rsidR="00916EAC" w:rsidRDefault="00916EAC" w:rsidP="00916EAC">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16EAC" w:rsidRPr="00A30937" w14:paraId="7EB5247A"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044914E"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874D8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916EAC" w:rsidRPr="00A30937" w14:paraId="72490944"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6455BA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DD8D3FB"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Vecné učenie</w:t>
            </w:r>
          </w:p>
        </w:tc>
      </w:tr>
      <w:tr w:rsidR="00916EAC" w:rsidRPr="00A30937" w14:paraId="26719980"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6F561AC"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EB0F9F2" w14:textId="77777777" w:rsidR="00916EAC" w:rsidRPr="00CB60BD" w:rsidRDefault="00CB60BD" w:rsidP="0043489F">
            <w:pPr>
              <w:snapToGrid w:val="0"/>
              <w:spacing w:before="0" w:beforeAutospacing="0" w:after="0" w:afterAutospacing="0" w:line="360" w:lineRule="auto"/>
              <w:rPr>
                <w:rFonts w:ascii="Times New Roman" w:hAnsi="Times New Roman"/>
                <w:b/>
                <w:color w:val="000000"/>
              </w:rPr>
            </w:pPr>
            <w:r w:rsidRPr="00CB60BD">
              <w:rPr>
                <w:rFonts w:ascii="Times New Roman" w:hAnsi="Times New Roman"/>
                <w:b/>
              </w:rPr>
              <w:t xml:space="preserve">2 hodiny, 1 ŠVP/1 </w:t>
            </w:r>
            <w:proofErr w:type="spellStart"/>
            <w:r w:rsidRPr="00CB60BD">
              <w:rPr>
                <w:rFonts w:ascii="Times New Roman" w:hAnsi="Times New Roman"/>
                <w:b/>
              </w:rPr>
              <w:t>ŠkVP</w:t>
            </w:r>
            <w:proofErr w:type="spellEnd"/>
            <w:r w:rsidRPr="00CB60BD">
              <w:rPr>
                <w:rFonts w:ascii="Times New Roman" w:hAnsi="Times New Roman"/>
                <w:b/>
              </w:rPr>
              <w:t xml:space="preserve">,  </w:t>
            </w:r>
          </w:p>
        </w:tc>
      </w:tr>
      <w:tr w:rsidR="00916EAC" w:rsidRPr="00A30937" w14:paraId="7AF313B1"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F1A7C25"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6197D9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916EAC" w:rsidRPr="00A30937" w14:paraId="0709CAF1"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5A475C58"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EAE7D4C"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16EAC" w:rsidRPr="00A30937" w14:paraId="3AE9BA60"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DBB3C9F"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31154AA"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16EAC" w:rsidRPr="00A30937" w14:paraId="0606CA83" w14:textId="77777777" w:rsidTr="0043489F">
        <w:trPr>
          <w:trHeight w:val="276"/>
        </w:trPr>
        <w:tc>
          <w:tcPr>
            <w:tcW w:w="4361" w:type="dxa"/>
            <w:tcBorders>
              <w:top w:val="single" w:sz="4" w:space="0" w:color="000000"/>
              <w:left w:val="single" w:sz="4" w:space="0" w:color="000000"/>
              <w:bottom w:val="single" w:sz="4" w:space="0" w:color="000000"/>
            </w:tcBorders>
          </w:tcPr>
          <w:p w14:paraId="339FCCB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47C77A6"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D93C7B3" w14:textId="77777777" w:rsidR="00916EAC" w:rsidRDefault="00916EAC" w:rsidP="00916EAC">
      <w:pPr>
        <w:tabs>
          <w:tab w:val="left" w:pos="4005"/>
        </w:tabs>
        <w:autoSpaceDE w:val="0"/>
        <w:autoSpaceDN w:val="0"/>
        <w:adjustRightInd w:val="0"/>
        <w:spacing w:before="0" w:beforeAutospacing="0" w:after="0" w:afterAutospacing="0" w:line="360" w:lineRule="auto"/>
        <w:jc w:val="both"/>
        <w:rPr>
          <w:rFonts w:ascii="Times New Roman" w:hAnsi="Times New Roman"/>
          <w:b/>
          <w:bCs/>
          <w:sz w:val="24"/>
          <w:szCs w:val="24"/>
          <w:u w:val="single"/>
        </w:rPr>
      </w:pPr>
    </w:p>
    <w:p w14:paraId="3960FC23" w14:textId="77777777" w:rsidR="00916EAC" w:rsidRDefault="00916EAC" w:rsidP="00916EAC">
      <w:pPr>
        <w:tabs>
          <w:tab w:val="left" w:pos="4005"/>
        </w:tabs>
        <w:autoSpaceDE w:val="0"/>
        <w:autoSpaceDN w:val="0"/>
        <w:adjustRightInd w:val="0"/>
        <w:spacing w:before="0" w:beforeAutospacing="0" w:after="0" w:afterAutospacing="0" w:line="360" w:lineRule="auto"/>
        <w:jc w:val="both"/>
        <w:rPr>
          <w:rFonts w:ascii="Times New Roman" w:hAnsi="Times New Roman"/>
          <w:b/>
          <w:bCs/>
          <w:sz w:val="24"/>
          <w:szCs w:val="24"/>
          <w:u w:val="single"/>
        </w:rPr>
      </w:pPr>
    </w:p>
    <w:p w14:paraId="58B5A9F3"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CE0BEA">
        <w:rPr>
          <w:rFonts w:ascii="Times New Roman" w:hAnsi="Times New Roman"/>
          <w:b/>
          <w:sz w:val="24"/>
          <w:szCs w:val="24"/>
        </w:rPr>
        <w:t>2. CIELE PREDMETU</w:t>
      </w:r>
    </w:p>
    <w:p w14:paraId="4C45A3F2" w14:textId="77777777" w:rsidR="00916EAC" w:rsidRDefault="00916EAC" w:rsidP="00916EAC">
      <w:pPr>
        <w:spacing w:before="0" w:beforeAutospacing="0" w:after="0" w:afterAutospacing="0" w:line="360" w:lineRule="auto"/>
        <w:jc w:val="both"/>
        <w:rPr>
          <w:rFonts w:ascii="Times New Roman" w:hAnsi="Times New Roman"/>
          <w:b/>
          <w:sz w:val="24"/>
          <w:szCs w:val="24"/>
        </w:rPr>
      </w:pPr>
    </w:p>
    <w:p w14:paraId="26AF5E7F" w14:textId="77777777" w:rsidR="00916EAC" w:rsidRPr="00DA6D2D" w:rsidRDefault="00916EAC" w:rsidP="00916EAC">
      <w:pPr>
        <w:spacing w:before="0" w:beforeAutospacing="0" w:after="0" w:afterAutospacing="0" w:line="360" w:lineRule="auto"/>
        <w:jc w:val="both"/>
        <w:rPr>
          <w:rFonts w:ascii="Times New Roman" w:hAnsi="Times New Roman"/>
          <w:sz w:val="24"/>
          <w:szCs w:val="24"/>
        </w:rPr>
      </w:pPr>
      <w:r w:rsidRPr="00DA6D2D">
        <w:rPr>
          <w:rFonts w:ascii="Times New Roman" w:hAnsi="Times New Roman"/>
          <w:sz w:val="24"/>
          <w:szCs w:val="24"/>
        </w:rPr>
        <w:t>- Prehĺbiť a spresniť jednoduché prírodovedné a spoločenskovedné poznatky žiakov,</w:t>
      </w:r>
    </w:p>
    <w:p w14:paraId="30C8F0F9" w14:textId="77777777" w:rsidR="00916EAC" w:rsidRPr="00DA6D2D" w:rsidRDefault="00916EAC" w:rsidP="00916EAC">
      <w:pPr>
        <w:spacing w:before="0" w:beforeAutospacing="0" w:after="0" w:afterAutospacing="0" w:line="360" w:lineRule="auto"/>
        <w:jc w:val="both"/>
        <w:rPr>
          <w:rFonts w:ascii="Times New Roman" w:hAnsi="Times New Roman"/>
          <w:sz w:val="24"/>
          <w:szCs w:val="24"/>
        </w:rPr>
      </w:pPr>
      <w:r w:rsidRPr="00DA6D2D">
        <w:rPr>
          <w:rFonts w:ascii="Times New Roman" w:hAnsi="Times New Roman"/>
          <w:sz w:val="24"/>
          <w:szCs w:val="24"/>
        </w:rPr>
        <w:t xml:space="preserve"> - spresniť zručnosť žiakov orientovať sa v blízkom okolí obce, </w:t>
      </w:r>
    </w:p>
    <w:p w14:paraId="27D15B32" w14:textId="77777777" w:rsidR="00916EAC" w:rsidRPr="00DA6D2D" w:rsidRDefault="00916EAC" w:rsidP="00916EAC">
      <w:pPr>
        <w:spacing w:before="0" w:beforeAutospacing="0" w:after="0" w:afterAutospacing="0" w:line="360" w:lineRule="auto"/>
        <w:jc w:val="both"/>
        <w:rPr>
          <w:rFonts w:ascii="Times New Roman" w:hAnsi="Times New Roman"/>
          <w:sz w:val="24"/>
          <w:szCs w:val="24"/>
        </w:rPr>
      </w:pPr>
      <w:r w:rsidRPr="00DA6D2D">
        <w:rPr>
          <w:rFonts w:ascii="Times New Roman" w:hAnsi="Times New Roman"/>
          <w:sz w:val="24"/>
          <w:szCs w:val="24"/>
        </w:rPr>
        <w:t xml:space="preserve">- spresniť predstavu o roku a ročných obdobiach, </w:t>
      </w:r>
    </w:p>
    <w:p w14:paraId="25A465BB" w14:textId="77777777" w:rsidR="00916EAC" w:rsidRPr="00DA6D2D" w:rsidRDefault="00916EAC" w:rsidP="00916EAC">
      <w:pPr>
        <w:spacing w:before="0" w:beforeAutospacing="0" w:after="0" w:afterAutospacing="0" w:line="360" w:lineRule="auto"/>
        <w:jc w:val="both"/>
        <w:rPr>
          <w:rFonts w:ascii="Times New Roman" w:hAnsi="Times New Roman"/>
          <w:sz w:val="24"/>
          <w:szCs w:val="24"/>
        </w:rPr>
      </w:pPr>
      <w:r w:rsidRPr="00DA6D2D">
        <w:rPr>
          <w:rFonts w:ascii="Times New Roman" w:hAnsi="Times New Roman"/>
          <w:sz w:val="24"/>
          <w:szCs w:val="24"/>
        </w:rPr>
        <w:t>- poznať a vedieť pomenovať vybrané zvieratá a rastliny,</w:t>
      </w:r>
    </w:p>
    <w:p w14:paraId="2EDF853C" w14:textId="77777777" w:rsidR="00916EAC" w:rsidRPr="00DA6D2D" w:rsidRDefault="00916EAC" w:rsidP="00916EAC">
      <w:pPr>
        <w:spacing w:before="0" w:beforeAutospacing="0" w:after="0" w:afterAutospacing="0" w:line="360" w:lineRule="auto"/>
        <w:jc w:val="both"/>
        <w:rPr>
          <w:rFonts w:ascii="Times New Roman" w:hAnsi="Times New Roman"/>
          <w:sz w:val="24"/>
          <w:szCs w:val="24"/>
        </w:rPr>
      </w:pPr>
      <w:r w:rsidRPr="00DA6D2D">
        <w:rPr>
          <w:rFonts w:ascii="Times New Roman" w:hAnsi="Times New Roman"/>
          <w:sz w:val="24"/>
          <w:szCs w:val="24"/>
        </w:rPr>
        <w:t xml:space="preserve"> - učiť sa aktívne chrániť prírodu,</w:t>
      </w:r>
    </w:p>
    <w:p w14:paraId="50072184" w14:textId="77777777" w:rsidR="00916EAC" w:rsidRPr="00DA6D2D" w:rsidRDefault="00916EAC" w:rsidP="00916EAC">
      <w:pPr>
        <w:spacing w:before="0" w:beforeAutospacing="0" w:after="0" w:afterAutospacing="0" w:line="360" w:lineRule="auto"/>
        <w:jc w:val="both"/>
        <w:rPr>
          <w:rFonts w:ascii="Times New Roman" w:hAnsi="Times New Roman"/>
          <w:sz w:val="24"/>
          <w:szCs w:val="24"/>
        </w:rPr>
      </w:pPr>
      <w:r w:rsidRPr="00DA6D2D">
        <w:rPr>
          <w:rFonts w:ascii="Times New Roman" w:hAnsi="Times New Roman"/>
          <w:sz w:val="24"/>
          <w:szCs w:val="24"/>
        </w:rPr>
        <w:t xml:space="preserve"> - oboznamovať sa s rozličnými druhmi práce dospelých,</w:t>
      </w:r>
    </w:p>
    <w:p w14:paraId="3C9DB32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A6D2D">
        <w:rPr>
          <w:rFonts w:ascii="Times New Roman" w:hAnsi="Times New Roman"/>
          <w:sz w:val="24"/>
          <w:szCs w:val="24"/>
        </w:rPr>
        <w:t xml:space="preserve"> - naďalej u žiakov upevňovať hygienické návyky, najmä starostlivosť o osobnú čistotu.</w:t>
      </w:r>
    </w:p>
    <w:p w14:paraId="08EF803F" w14:textId="77777777" w:rsidR="00194610" w:rsidRDefault="00194610" w:rsidP="00916EAC">
      <w:pPr>
        <w:spacing w:before="0" w:beforeAutospacing="0" w:after="0" w:afterAutospacing="0" w:line="360" w:lineRule="auto"/>
        <w:jc w:val="both"/>
        <w:rPr>
          <w:rFonts w:ascii="Times New Roman" w:hAnsi="Times New Roman"/>
          <w:sz w:val="24"/>
          <w:szCs w:val="24"/>
        </w:rPr>
      </w:pPr>
    </w:p>
    <w:p w14:paraId="67179B85" w14:textId="77777777" w:rsidR="00916EAC" w:rsidRPr="005162C7" w:rsidRDefault="00916EAC" w:rsidP="00916EAC">
      <w:pPr>
        <w:spacing w:before="0" w:beforeAutospacing="0" w:after="0" w:afterAutospacing="0" w:line="360" w:lineRule="auto"/>
        <w:ind w:left="-113"/>
        <w:jc w:val="both"/>
        <w:rPr>
          <w:rFonts w:ascii="Times New Roman" w:hAnsi="Times New Roman"/>
          <w:sz w:val="24"/>
          <w:szCs w:val="24"/>
        </w:rPr>
      </w:pPr>
      <w:r w:rsidRPr="005162C7">
        <w:rPr>
          <w:rFonts w:ascii="Times New Roman" w:hAnsi="Times New Roman"/>
          <w:b/>
          <w:sz w:val="24"/>
          <w:szCs w:val="24"/>
        </w:rPr>
        <w:t>3. OBSAH PREDMETU</w:t>
      </w:r>
    </w:p>
    <w:p w14:paraId="0FB624B9"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DA6D2D">
        <w:rPr>
          <w:rFonts w:ascii="Times New Roman" w:hAnsi="Times New Roman"/>
          <w:b/>
          <w:sz w:val="24"/>
          <w:szCs w:val="24"/>
        </w:rPr>
        <w:t>Orientácia v</w:t>
      </w:r>
      <w:r>
        <w:rPr>
          <w:rFonts w:ascii="Times New Roman" w:hAnsi="Times New Roman"/>
          <w:b/>
          <w:sz w:val="24"/>
          <w:szCs w:val="24"/>
        </w:rPr>
        <w:t> </w:t>
      </w:r>
      <w:r w:rsidRPr="00DA6D2D">
        <w:rPr>
          <w:rFonts w:ascii="Times New Roman" w:hAnsi="Times New Roman"/>
          <w:b/>
          <w:sz w:val="24"/>
          <w:szCs w:val="24"/>
        </w:rPr>
        <w:t>priestore</w:t>
      </w:r>
    </w:p>
    <w:p w14:paraId="59AB73CB"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DA6D2D">
        <w:rPr>
          <w:rFonts w:ascii="Times New Roman" w:hAnsi="Times New Roman"/>
          <w:sz w:val="24"/>
          <w:szCs w:val="24"/>
          <w:u w:val="single"/>
        </w:rPr>
        <w:t>Širšie okolie školy</w:t>
      </w:r>
    </w:p>
    <w:p w14:paraId="2186217E" w14:textId="77777777" w:rsidR="00916EAC" w:rsidRPr="00DA6D2D" w:rsidRDefault="00916EAC" w:rsidP="00916EAC">
      <w:pPr>
        <w:spacing w:before="0" w:beforeAutospacing="0" w:after="0" w:afterAutospacing="0" w:line="360" w:lineRule="auto"/>
        <w:jc w:val="both"/>
        <w:rPr>
          <w:rFonts w:ascii="Times New Roman" w:hAnsi="Times New Roman"/>
          <w:sz w:val="24"/>
          <w:szCs w:val="24"/>
        </w:rPr>
      </w:pPr>
      <w:r w:rsidRPr="00DA6D2D">
        <w:rPr>
          <w:rFonts w:ascii="Times New Roman" w:hAnsi="Times New Roman"/>
          <w:sz w:val="24"/>
          <w:szCs w:val="24"/>
        </w:rPr>
        <w:t xml:space="preserve">Poznávanie významných objektov v okolí školy (blízke alebo vzdialené miesto), určovanie ich polohy smerom od školy (vpravo, vľavo, blízko, ďaleko). </w:t>
      </w:r>
    </w:p>
    <w:p w14:paraId="31BFA415" w14:textId="77777777" w:rsidR="00916EAC" w:rsidRPr="00DA6D2D" w:rsidRDefault="00916EAC" w:rsidP="00916EAC">
      <w:pPr>
        <w:spacing w:before="0" w:beforeAutospacing="0" w:after="0" w:afterAutospacing="0" w:line="360" w:lineRule="auto"/>
        <w:jc w:val="both"/>
        <w:rPr>
          <w:rFonts w:ascii="Times New Roman" w:hAnsi="Times New Roman"/>
          <w:sz w:val="24"/>
          <w:szCs w:val="24"/>
        </w:rPr>
      </w:pPr>
      <w:r w:rsidRPr="00DA6D2D">
        <w:rPr>
          <w:rFonts w:ascii="Times New Roman" w:hAnsi="Times New Roman"/>
          <w:sz w:val="24"/>
          <w:szCs w:val="24"/>
        </w:rPr>
        <w:t xml:space="preserve">Ústny opis cesty do školy. </w:t>
      </w:r>
    </w:p>
    <w:p w14:paraId="20069425" w14:textId="77777777" w:rsidR="00916EAC" w:rsidRPr="00DA6D2D" w:rsidRDefault="00916EAC" w:rsidP="00916EAC">
      <w:pPr>
        <w:spacing w:before="0" w:beforeAutospacing="0" w:after="0" w:afterAutospacing="0" w:line="360" w:lineRule="auto"/>
        <w:jc w:val="both"/>
        <w:rPr>
          <w:rFonts w:ascii="Times New Roman" w:hAnsi="Times New Roman"/>
          <w:sz w:val="24"/>
          <w:szCs w:val="24"/>
        </w:rPr>
      </w:pPr>
      <w:r w:rsidRPr="00DA6D2D">
        <w:rPr>
          <w:rFonts w:ascii="Times New Roman" w:hAnsi="Times New Roman"/>
          <w:sz w:val="24"/>
          <w:szCs w:val="24"/>
        </w:rPr>
        <w:t xml:space="preserve">Osvojenie si názvov niektorých ulíc a námestí. </w:t>
      </w:r>
    </w:p>
    <w:p w14:paraId="376E131A" w14:textId="77777777" w:rsidR="00916EAC" w:rsidRPr="00DA6D2D" w:rsidRDefault="00916EAC" w:rsidP="00916EAC">
      <w:pPr>
        <w:spacing w:before="0" w:beforeAutospacing="0" w:after="0" w:afterAutospacing="0" w:line="360" w:lineRule="auto"/>
        <w:jc w:val="both"/>
        <w:rPr>
          <w:rFonts w:ascii="Times New Roman" w:hAnsi="Times New Roman"/>
          <w:sz w:val="24"/>
          <w:szCs w:val="24"/>
        </w:rPr>
      </w:pPr>
      <w:r w:rsidRPr="00DA6D2D">
        <w:rPr>
          <w:rFonts w:ascii="Times New Roman" w:hAnsi="Times New Roman"/>
          <w:sz w:val="24"/>
          <w:szCs w:val="24"/>
        </w:rPr>
        <w:t>Určenie polohy mestského, obecného úradu.</w:t>
      </w:r>
    </w:p>
    <w:p w14:paraId="14DFA71D"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DA6D2D">
        <w:rPr>
          <w:rFonts w:ascii="Times New Roman" w:hAnsi="Times New Roman"/>
          <w:sz w:val="24"/>
          <w:szCs w:val="24"/>
          <w:u w:val="single"/>
        </w:rPr>
        <w:t>Obec a jej okolie</w:t>
      </w:r>
    </w:p>
    <w:p w14:paraId="631AAEC4" w14:textId="77777777" w:rsidR="00916EAC" w:rsidRPr="00580942"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Pozorovanie okolia obce z vyvýšeného miesta.</w:t>
      </w:r>
    </w:p>
    <w:p w14:paraId="11AF8DFE" w14:textId="77777777" w:rsidR="00916EAC" w:rsidRPr="00580942"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 Členitosť krajiny v okolí obce (údolie, rovina, úbočie, kopec, pohorie). </w:t>
      </w:r>
    </w:p>
    <w:p w14:paraId="16E6F542" w14:textId="77777777" w:rsidR="00916EAC" w:rsidRPr="00580942"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Názvy miestnych tokov, rybníka, kopca. </w:t>
      </w:r>
    </w:p>
    <w:p w14:paraId="355BB05B" w14:textId="77777777" w:rsidR="00916EAC" w:rsidRPr="00580942"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Určovanie polohy vzdialenejších miest z vyvýšeného stanoviska (bližšie, ďalej).</w:t>
      </w:r>
    </w:p>
    <w:p w14:paraId="1989628F" w14:textId="77777777" w:rsidR="00916EAC" w:rsidRPr="00580942"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 Poznávanie názvov najbližšieho mesta, dediny. </w:t>
      </w:r>
    </w:p>
    <w:p w14:paraId="4696D713" w14:textId="77777777" w:rsidR="00916EAC" w:rsidRPr="00580942"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Opis cesty do susedného mesta, dediny.</w:t>
      </w:r>
    </w:p>
    <w:p w14:paraId="23C5C68D"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p>
    <w:p w14:paraId="755ED01C"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580942">
        <w:rPr>
          <w:rFonts w:ascii="Times New Roman" w:hAnsi="Times New Roman"/>
          <w:b/>
          <w:sz w:val="24"/>
          <w:szCs w:val="24"/>
        </w:rPr>
        <w:t>Orientácia v</w:t>
      </w:r>
      <w:r>
        <w:rPr>
          <w:rFonts w:ascii="Times New Roman" w:hAnsi="Times New Roman"/>
          <w:b/>
          <w:sz w:val="24"/>
          <w:szCs w:val="24"/>
        </w:rPr>
        <w:t> </w:t>
      </w:r>
      <w:r w:rsidRPr="00580942">
        <w:rPr>
          <w:rFonts w:ascii="Times New Roman" w:hAnsi="Times New Roman"/>
          <w:b/>
          <w:sz w:val="24"/>
          <w:szCs w:val="24"/>
        </w:rPr>
        <w:t>čase</w:t>
      </w:r>
    </w:p>
    <w:p w14:paraId="5162A78D"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580942">
        <w:rPr>
          <w:rFonts w:ascii="Times New Roman" w:hAnsi="Times New Roman"/>
          <w:sz w:val="24"/>
          <w:szCs w:val="24"/>
          <w:u w:val="single"/>
        </w:rPr>
        <w:t>Kalendár</w:t>
      </w:r>
    </w:p>
    <w:p w14:paraId="50C29CEB"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Začiatok kalendárneho a školského roka.</w:t>
      </w:r>
    </w:p>
    <w:p w14:paraId="550AD543"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 Pomenovanie dní v týždni, mesiacov a ročných období.</w:t>
      </w:r>
    </w:p>
    <w:p w14:paraId="1BA448C7"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 Porovnávanie časových jednotiek – hodina, deň, týždeň, mesiac, rok. </w:t>
      </w:r>
    </w:p>
    <w:p w14:paraId="0888C12E"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Určovanie celých hodín a polhodín. </w:t>
      </w:r>
    </w:p>
    <w:p w14:paraId="0167AEB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Správne určovanie časti dňa</w:t>
      </w:r>
    </w:p>
    <w:p w14:paraId="01A78F3C"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580942">
        <w:rPr>
          <w:rFonts w:ascii="Times New Roman" w:hAnsi="Times New Roman"/>
          <w:sz w:val="24"/>
          <w:szCs w:val="24"/>
          <w:u w:val="single"/>
        </w:rPr>
        <w:t>Kalendár prírody</w:t>
      </w:r>
    </w:p>
    <w:p w14:paraId="142EACF8" w14:textId="77777777" w:rsidR="00194610"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Celý rok žiaci pravidelne robia záznamy o počasí.</w:t>
      </w:r>
    </w:p>
    <w:p w14:paraId="5DAE5F99"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Uvedomovanie si zmien počasia v priebehu ročných období. </w:t>
      </w:r>
    </w:p>
    <w:p w14:paraId="0596564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Vplyv zmien teploty počas roka na život v prírode. </w:t>
      </w:r>
    </w:p>
    <w:p w14:paraId="73797E5E"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Pozorovanie východu a západu slnka.</w:t>
      </w:r>
    </w:p>
    <w:p w14:paraId="16F1D769"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Určovanie svetových strán: východ, západ, sever, juh. </w:t>
      </w:r>
    </w:p>
    <w:p w14:paraId="56E182F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Poznávanie fáz mesiaca (pribúdanie, spln, ubúdanie).</w:t>
      </w:r>
    </w:p>
    <w:p w14:paraId="246A94A0"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580942">
        <w:rPr>
          <w:rFonts w:ascii="Times New Roman" w:hAnsi="Times New Roman"/>
          <w:b/>
          <w:sz w:val="24"/>
          <w:szCs w:val="24"/>
        </w:rPr>
        <w:t>Príroda na jeseň</w:t>
      </w:r>
    </w:p>
    <w:p w14:paraId="27D495DE"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Zber plodov v sade, v záhrade, na poli. </w:t>
      </w:r>
    </w:p>
    <w:p w14:paraId="21863407"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Poznávanie rôznych druhov zeleniny. </w:t>
      </w:r>
    </w:p>
    <w:p w14:paraId="3486A3D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lastRenderedPageBreak/>
        <w:t xml:space="preserve">Triedenie zeleniny podľa častí, pre ktoré sa pestujú (koreň, stonka, list, plod). </w:t>
      </w:r>
    </w:p>
    <w:p w14:paraId="2C4965C0"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Poznávanie spôsobov konzervovania ovocia a</w:t>
      </w:r>
      <w:r>
        <w:rPr>
          <w:rFonts w:ascii="Times New Roman" w:hAnsi="Times New Roman"/>
          <w:sz w:val="24"/>
          <w:szCs w:val="24"/>
        </w:rPr>
        <w:t> </w:t>
      </w:r>
      <w:r w:rsidRPr="00580942">
        <w:rPr>
          <w:rFonts w:ascii="Times New Roman" w:hAnsi="Times New Roman"/>
          <w:sz w:val="24"/>
          <w:szCs w:val="24"/>
        </w:rPr>
        <w:t>zeleniny</w:t>
      </w:r>
    </w:p>
    <w:p w14:paraId="16D13205"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7278B74A"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580942">
        <w:rPr>
          <w:rFonts w:ascii="Times New Roman" w:hAnsi="Times New Roman"/>
          <w:b/>
          <w:sz w:val="24"/>
          <w:szCs w:val="24"/>
        </w:rPr>
        <w:t>Domáce zvieratá</w:t>
      </w:r>
    </w:p>
    <w:p w14:paraId="1C1C8B0B"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Prehlbovanie poznatkov o domácich zvieratách – mačka, pes, králik. </w:t>
      </w:r>
    </w:p>
    <w:p w14:paraId="0E0EF3E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Poznávanie ich vzhľadu a spôsobu života. </w:t>
      </w:r>
    </w:p>
    <w:p w14:paraId="6EAF7C4B"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Bližšie poznávanie kravy, ovce, kozy, koňa, kury domácej, holuba domáceho. </w:t>
      </w:r>
    </w:p>
    <w:p w14:paraId="5D403CD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Význam chovu domácich zvierat.</w:t>
      </w:r>
    </w:p>
    <w:p w14:paraId="046BA841"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31228168"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580942">
        <w:rPr>
          <w:rFonts w:ascii="Times New Roman" w:hAnsi="Times New Roman"/>
          <w:b/>
          <w:sz w:val="24"/>
          <w:szCs w:val="24"/>
        </w:rPr>
        <w:t>Zdravie a</w:t>
      </w:r>
      <w:r>
        <w:rPr>
          <w:rFonts w:ascii="Times New Roman" w:hAnsi="Times New Roman"/>
          <w:b/>
          <w:sz w:val="24"/>
          <w:szCs w:val="24"/>
        </w:rPr>
        <w:t> </w:t>
      </w:r>
      <w:r w:rsidRPr="00580942">
        <w:rPr>
          <w:rFonts w:ascii="Times New Roman" w:hAnsi="Times New Roman"/>
          <w:b/>
          <w:sz w:val="24"/>
          <w:szCs w:val="24"/>
        </w:rPr>
        <w:t>choroba</w:t>
      </w:r>
    </w:p>
    <w:p w14:paraId="13CB4AA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Upevňovanie návykov osobnej hygieny a čistoty prostredia pre zdravie. </w:t>
      </w:r>
    </w:p>
    <w:p w14:paraId="78FC84CB"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Vonkajšie časti ľudského tela, zmyslové ústroje – zrak, sluch, starostlivosť o </w:t>
      </w:r>
      <w:proofErr w:type="spellStart"/>
      <w:r w:rsidRPr="00580942">
        <w:rPr>
          <w:rFonts w:ascii="Times New Roman" w:hAnsi="Times New Roman"/>
          <w:sz w:val="24"/>
          <w:szCs w:val="24"/>
        </w:rPr>
        <w:t>ne</w:t>
      </w:r>
      <w:proofErr w:type="spellEnd"/>
      <w:r w:rsidRPr="00580942">
        <w:rPr>
          <w:rFonts w:ascii="Times New Roman" w:hAnsi="Times New Roman"/>
          <w:sz w:val="24"/>
          <w:szCs w:val="24"/>
        </w:rPr>
        <w:t>.</w:t>
      </w:r>
    </w:p>
    <w:p w14:paraId="0A7F578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 Poznávanie práce lekárov a zdravotných sestier na stredisku, v nemocnici. </w:t>
      </w:r>
    </w:p>
    <w:p w14:paraId="524ECD8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Pohotovostná služba, lekáreň. </w:t>
      </w:r>
    </w:p>
    <w:p w14:paraId="342ED5C9"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Pojmy: predpis a lieky. </w:t>
      </w:r>
    </w:p>
    <w:p w14:paraId="03CC4688"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Praktické meranie teploty. </w:t>
      </w:r>
    </w:p>
    <w:p w14:paraId="4EBA7FF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Vyjadrovanie pocitovej nevoľnosti alebo bolesti.</w:t>
      </w:r>
    </w:p>
    <w:p w14:paraId="63CBCED1"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 Ochrana pred nákazou.</w:t>
      </w:r>
    </w:p>
    <w:p w14:paraId="1CCA0896" w14:textId="77777777" w:rsidR="00916EAC" w:rsidRPr="00580942"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 Ošetrenie odreniny</w:t>
      </w:r>
    </w:p>
    <w:p w14:paraId="0DB8221C"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6C0147D0"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580942">
        <w:rPr>
          <w:rFonts w:ascii="Times New Roman" w:hAnsi="Times New Roman"/>
          <w:b/>
          <w:sz w:val="24"/>
          <w:szCs w:val="24"/>
        </w:rPr>
        <w:t>Príroda v</w:t>
      </w:r>
      <w:r>
        <w:rPr>
          <w:rFonts w:ascii="Times New Roman" w:hAnsi="Times New Roman"/>
          <w:b/>
          <w:sz w:val="24"/>
          <w:szCs w:val="24"/>
        </w:rPr>
        <w:t> </w:t>
      </w:r>
      <w:r w:rsidRPr="00580942">
        <w:rPr>
          <w:rFonts w:ascii="Times New Roman" w:hAnsi="Times New Roman"/>
          <w:b/>
          <w:sz w:val="24"/>
          <w:szCs w:val="24"/>
        </w:rPr>
        <w:t>zime</w:t>
      </w:r>
    </w:p>
    <w:p w14:paraId="082CE6E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Poznávanie pojmov mráz, sneh, ľad.</w:t>
      </w:r>
    </w:p>
    <w:p w14:paraId="3DA22A5E"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 Pozorovanie vody, snehu a ľadu za mrazu v prírode a v teplej miestnosti. </w:t>
      </w:r>
    </w:p>
    <w:p w14:paraId="11402FD1"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Spoločné a rozdielne vlastnosti snehu a ľadu (biely, priezračný, hladký, tvrdý, klzký, sypký, studený, teplom sa topí).</w:t>
      </w:r>
    </w:p>
    <w:p w14:paraId="66772C55"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04EC96B1"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580942">
        <w:rPr>
          <w:rFonts w:ascii="Times New Roman" w:hAnsi="Times New Roman"/>
          <w:b/>
          <w:sz w:val="24"/>
          <w:szCs w:val="24"/>
        </w:rPr>
        <w:t>Bezpečnosť cestnej premávky</w:t>
      </w:r>
    </w:p>
    <w:p w14:paraId="035DC7A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Poznávanie základných pravidiel správania chodcov na vozovke.</w:t>
      </w:r>
    </w:p>
    <w:p w14:paraId="3FC1838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 Poznávanie najdôležitejších dopravných značiek pre chodcov a cyklistov.</w:t>
      </w:r>
    </w:p>
    <w:p w14:paraId="7DE073F0"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 Umiestnenie dopravných značiek.</w:t>
      </w:r>
    </w:p>
    <w:p w14:paraId="26CCB57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 Poznávanie dopravných prostriedkov, ktoré sa pohybujú po zemi, vo vode a vo vzduchu.</w:t>
      </w:r>
    </w:p>
    <w:p w14:paraId="165AC365"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580942">
        <w:rPr>
          <w:rFonts w:ascii="Times New Roman" w:hAnsi="Times New Roman"/>
          <w:b/>
          <w:sz w:val="24"/>
          <w:szCs w:val="24"/>
        </w:rPr>
        <w:t>Technika a</w:t>
      </w:r>
      <w:r>
        <w:rPr>
          <w:rFonts w:ascii="Times New Roman" w:hAnsi="Times New Roman"/>
          <w:b/>
          <w:sz w:val="24"/>
          <w:szCs w:val="24"/>
        </w:rPr>
        <w:t> </w:t>
      </w:r>
      <w:r w:rsidRPr="00580942">
        <w:rPr>
          <w:rFonts w:ascii="Times New Roman" w:hAnsi="Times New Roman"/>
          <w:b/>
          <w:sz w:val="24"/>
          <w:szCs w:val="24"/>
        </w:rPr>
        <w:t>výroba</w:t>
      </w:r>
    </w:p>
    <w:p w14:paraId="3306A467"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580942">
        <w:rPr>
          <w:rFonts w:ascii="Times New Roman" w:hAnsi="Times New Roman"/>
          <w:sz w:val="24"/>
          <w:szCs w:val="24"/>
          <w:u w:val="single"/>
        </w:rPr>
        <w:t>Stavba domu</w:t>
      </w:r>
    </w:p>
    <w:p w14:paraId="20DDCB6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 xml:space="preserve">Poznávanie pracovníkov, ktorí pracujú na stavbe domu. </w:t>
      </w:r>
    </w:p>
    <w:p w14:paraId="77D1DD6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lastRenderedPageBreak/>
        <w:t xml:space="preserve">Poznávanie a rozlišovanie stavebných materiálov (tehly, tvárnice, panely, cement, vápno, piesok). </w:t>
      </w:r>
    </w:p>
    <w:p w14:paraId="49288DB7"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80942">
        <w:rPr>
          <w:rFonts w:ascii="Times New Roman" w:hAnsi="Times New Roman"/>
          <w:sz w:val="24"/>
          <w:szCs w:val="24"/>
        </w:rPr>
        <w:t>Stroje na stavbe – miešačka, žeriav, bager, dopravný pás a akú prácu vykonávajú. Rozlišovanie rôznych druhov budov (podľa veľkosti, počtu poschodí, spôsobu stavby, účelu).</w:t>
      </w:r>
    </w:p>
    <w:p w14:paraId="33D18DB5"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A8568C">
        <w:rPr>
          <w:rFonts w:ascii="Times New Roman" w:hAnsi="Times New Roman"/>
          <w:sz w:val="24"/>
          <w:szCs w:val="24"/>
          <w:u w:val="single"/>
        </w:rPr>
        <w:t>Požiarnici</w:t>
      </w:r>
    </w:p>
    <w:p w14:paraId="093625A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Oboznamovanie sa so zásadami bezpečnosti pri kúrení, varení a svietení.</w:t>
      </w:r>
    </w:p>
    <w:p w14:paraId="7D4E7943"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 xml:space="preserve"> Príčiny požiaru, hlásenie požiaru. Práca požiarnikov.</w:t>
      </w:r>
    </w:p>
    <w:p w14:paraId="468EEF22"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A8568C">
        <w:rPr>
          <w:rFonts w:ascii="Times New Roman" w:hAnsi="Times New Roman"/>
          <w:sz w:val="24"/>
          <w:szCs w:val="24"/>
          <w:u w:val="single"/>
        </w:rPr>
        <w:t>V</w:t>
      </w:r>
      <w:r>
        <w:rPr>
          <w:rFonts w:ascii="Times New Roman" w:hAnsi="Times New Roman"/>
          <w:sz w:val="24"/>
          <w:szCs w:val="24"/>
          <w:u w:val="single"/>
        </w:rPr>
        <w:t> </w:t>
      </w:r>
      <w:r w:rsidRPr="00A8568C">
        <w:rPr>
          <w:rFonts w:ascii="Times New Roman" w:hAnsi="Times New Roman"/>
          <w:sz w:val="24"/>
          <w:szCs w:val="24"/>
          <w:u w:val="single"/>
        </w:rPr>
        <w:t>pekárni</w:t>
      </w:r>
    </w:p>
    <w:p w14:paraId="7478C57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Poznávanie, z čoho a ako sa vyrába pečivo (múka, cesto, miesenie, kysnutie, tvarovanie, pečenie). Rozprávanie o výrobe pečiva.</w:t>
      </w:r>
    </w:p>
    <w:p w14:paraId="583D39F4"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3FE5350F"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A8568C">
        <w:rPr>
          <w:rFonts w:ascii="Times New Roman" w:hAnsi="Times New Roman"/>
          <w:b/>
          <w:sz w:val="24"/>
          <w:szCs w:val="24"/>
        </w:rPr>
        <w:t>Rodina a</w:t>
      </w:r>
      <w:r>
        <w:rPr>
          <w:rFonts w:ascii="Times New Roman" w:hAnsi="Times New Roman"/>
          <w:b/>
          <w:sz w:val="24"/>
          <w:szCs w:val="24"/>
        </w:rPr>
        <w:t> </w:t>
      </w:r>
      <w:r w:rsidRPr="00A8568C">
        <w:rPr>
          <w:rFonts w:ascii="Times New Roman" w:hAnsi="Times New Roman"/>
          <w:b/>
          <w:sz w:val="24"/>
          <w:szCs w:val="24"/>
        </w:rPr>
        <w:t>spoločnosť</w:t>
      </w:r>
    </w:p>
    <w:p w14:paraId="57315E1C"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A8568C">
        <w:rPr>
          <w:rFonts w:ascii="Times New Roman" w:hAnsi="Times New Roman"/>
          <w:sz w:val="24"/>
          <w:szCs w:val="24"/>
          <w:u w:val="single"/>
        </w:rPr>
        <w:t>Rodina a</w:t>
      </w:r>
      <w:r>
        <w:rPr>
          <w:rFonts w:ascii="Times New Roman" w:hAnsi="Times New Roman"/>
          <w:sz w:val="24"/>
          <w:szCs w:val="24"/>
          <w:u w:val="single"/>
        </w:rPr>
        <w:t> </w:t>
      </w:r>
      <w:r w:rsidRPr="00A8568C">
        <w:rPr>
          <w:rFonts w:ascii="Times New Roman" w:hAnsi="Times New Roman"/>
          <w:sz w:val="24"/>
          <w:szCs w:val="24"/>
          <w:u w:val="single"/>
        </w:rPr>
        <w:t>príbuzní</w:t>
      </w:r>
    </w:p>
    <w:p w14:paraId="1BF433F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Poznávanie ďalších príbuzenských vzťahov: teta, strýko, bratranec, sesternica. Vedenie žiakov k chápaniu úlohy rodiny, k úcte a vážnosti vo vzťahu k rodičom.</w:t>
      </w:r>
    </w:p>
    <w:p w14:paraId="027A2B67"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A8568C">
        <w:rPr>
          <w:rFonts w:ascii="Times New Roman" w:hAnsi="Times New Roman"/>
          <w:sz w:val="24"/>
          <w:szCs w:val="24"/>
          <w:u w:val="single"/>
        </w:rPr>
        <w:t>Pracujúci</w:t>
      </w:r>
    </w:p>
    <w:p w14:paraId="23DFC963"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Rôzne druhy prác v poľnohospodárstve, v továrni, v obchode, na pošte, v službách, v doprave, v zdravotníctve (u obvodného lekára, u zubného lekára, v lekárni).</w:t>
      </w:r>
    </w:p>
    <w:p w14:paraId="5B3DB2EF"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A8568C">
        <w:rPr>
          <w:rFonts w:ascii="Times New Roman" w:hAnsi="Times New Roman"/>
          <w:sz w:val="24"/>
          <w:szCs w:val="24"/>
          <w:u w:val="single"/>
        </w:rPr>
        <w:t>V</w:t>
      </w:r>
      <w:r>
        <w:rPr>
          <w:rFonts w:ascii="Times New Roman" w:hAnsi="Times New Roman"/>
          <w:sz w:val="24"/>
          <w:szCs w:val="24"/>
          <w:u w:val="single"/>
        </w:rPr>
        <w:t> </w:t>
      </w:r>
      <w:r w:rsidRPr="00A8568C">
        <w:rPr>
          <w:rFonts w:ascii="Times New Roman" w:hAnsi="Times New Roman"/>
          <w:sz w:val="24"/>
          <w:szCs w:val="24"/>
          <w:u w:val="single"/>
        </w:rPr>
        <w:t>obchode</w:t>
      </w:r>
    </w:p>
    <w:p w14:paraId="69064EBE"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Poznávanie rozdielu v spôsobe nákupu v obchode s predavačmi a v samoobsluhe.</w:t>
      </w:r>
    </w:p>
    <w:p w14:paraId="3207B9A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 xml:space="preserve"> Nákup tovaru, zisťovanie ceny výrobku, požiadanie o tovar. </w:t>
      </w:r>
    </w:p>
    <w:p w14:paraId="6D69DAF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 xml:space="preserve">Hra na obchod (meranie, váženie, platenie). </w:t>
      </w:r>
    </w:p>
    <w:p w14:paraId="1102F2E8"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Poznávanie platidiel: 1 €, 2 €, 5 €, 10 €, 20 €.</w:t>
      </w:r>
    </w:p>
    <w:p w14:paraId="392D5D69"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1C6568A7"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A8568C">
        <w:rPr>
          <w:rFonts w:ascii="Times New Roman" w:hAnsi="Times New Roman"/>
          <w:b/>
          <w:sz w:val="24"/>
          <w:szCs w:val="24"/>
        </w:rPr>
        <w:t>Príroda na jar a v</w:t>
      </w:r>
      <w:r>
        <w:rPr>
          <w:rFonts w:ascii="Times New Roman" w:hAnsi="Times New Roman"/>
          <w:b/>
          <w:sz w:val="24"/>
          <w:szCs w:val="24"/>
        </w:rPr>
        <w:t> </w:t>
      </w:r>
      <w:r w:rsidRPr="00A8568C">
        <w:rPr>
          <w:rFonts w:ascii="Times New Roman" w:hAnsi="Times New Roman"/>
          <w:b/>
          <w:sz w:val="24"/>
          <w:szCs w:val="24"/>
        </w:rPr>
        <w:t>lete</w:t>
      </w:r>
    </w:p>
    <w:p w14:paraId="796C8A88"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Pozorovanie práce dospelých v záhrade, v sade a na poli.</w:t>
      </w:r>
    </w:p>
    <w:p w14:paraId="540B88A1"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 xml:space="preserve"> Pomenovanie vykonávaných činností, používaných nástrojov a strojov, vysvetľovanie ich použitia. </w:t>
      </w:r>
    </w:p>
    <w:p w14:paraId="598560D4"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 xml:space="preserve">Sadenie semien, pozorovanie ich klíčenia a rastu v kútiku živej prírody alebo na záhone. Poznanie podmienok potrebných pre správny rast rastlín (svetlo, teplo, voda). </w:t>
      </w:r>
    </w:p>
    <w:p w14:paraId="6CE084C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Pozorovanie kvitnutia ovocných stromov v sade, opeľovanie kvetov hmyzom.</w:t>
      </w:r>
    </w:p>
    <w:p w14:paraId="7C527F03"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 xml:space="preserve">Spoznávanie lesa a lesných rastlín: ihličnaté a listnaté stromy, malinčie, jahody. Oboznamovanie sa s najbežnejšími hubami. </w:t>
      </w:r>
    </w:p>
    <w:p w14:paraId="03DF8344"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t>Poznávanie niektorých jedovatých rastlín a ich plodov.</w:t>
      </w:r>
    </w:p>
    <w:p w14:paraId="30BB6DD8"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8568C">
        <w:rPr>
          <w:rFonts w:ascii="Times New Roman" w:hAnsi="Times New Roman"/>
          <w:sz w:val="24"/>
          <w:szCs w:val="24"/>
        </w:rPr>
        <w:lastRenderedPageBreak/>
        <w:t>Pozorovanie života zvierat na jar a v lete (stavanie hniezd pre vtákov, liahnutie mláďat).</w:t>
      </w:r>
    </w:p>
    <w:p w14:paraId="2171BC68"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23559974" w14:textId="77777777" w:rsidR="00916EAC" w:rsidRPr="002A7DD6" w:rsidRDefault="00916EAC" w:rsidP="00916EAC">
      <w:pPr>
        <w:pStyle w:val="Odsekzoznamu"/>
        <w:spacing w:before="0" w:beforeAutospacing="0" w:after="0" w:afterAutospacing="0" w:line="360" w:lineRule="auto"/>
        <w:ind w:left="-57"/>
        <w:jc w:val="both"/>
        <w:rPr>
          <w:rFonts w:ascii="Times New Roman" w:hAnsi="Times New Roman"/>
          <w:sz w:val="24"/>
          <w:szCs w:val="24"/>
        </w:rPr>
      </w:pPr>
      <w:r w:rsidRPr="002A7DD6">
        <w:rPr>
          <w:rFonts w:ascii="Times New Roman" w:hAnsi="Times New Roman"/>
          <w:b/>
          <w:sz w:val="24"/>
          <w:szCs w:val="24"/>
        </w:rPr>
        <w:t>4. STRATÉGIE VYUČOVA NIA – METÓDY A FORMY PRÁCE</w:t>
      </w:r>
    </w:p>
    <w:p w14:paraId="25ECCF68"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V organizovaní vyučovacieho procesu je potrebné vychádzať z konkrétnej situácie, klásť dôraz na zopakovanie už skôr osvojených vedomostí žiakov, dodržiavať pedagogickopsychologické vekové osobitosti žiakov a zásady individuálneho prístupu k žiakom.</w:t>
      </w:r>
    </w:p>
    <w:p w14:paraId="08DDA193"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DE57B5">
        <w:rPr>
          <w:rFonts w:ascii="Times New Roman" w:hAnsi="Times New Roman"/>
          <w:b/>
          <w:sz w:val="24"/>
          <w:szCs w:val="24"/>
        </w:rPr>
        <w:t>Metódy vyučovacieho procesu:</w:t>
      </w:r>
    </w:p>
    <w:p w14:paraId="398C413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 xml:space="preserve">- </w:t>
      </w:r>
      <w:proofErr w:type="spellStart"/>
      <w:r w:rsidRPr="00DE57B5">
        <w:rPr>
          <w:rFonts w:ascii="Times New Roman" w:hAnsi="Times New Roman"/>
          <w:sz w:val="24"/>
          <w:szCs w:val="24"/>
        </w:rPr>
        <w:t>informačno</w:t>
      </w:r>
      <w:proofErr w:type="spellEnd"/>
      <w:r w:rsidRPr="00DE57B5">
        <w:rPr>
          <w:rFonts w:ascii="Times New Roman" w:hAnsi="Times New Roman"/>
          <w:sz w:val="24"/>
          <w:szCs w:val="24"/>
        </w:rPr>
        <w:t xml:space="preserve"> – receptívna metóda ,</w:t>
      </w:r>
    </w:p>
    <w:p w14:paraId="54AFD43E"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 xml:space="preserve"> - </w:t>
      </w:r>
      <w:proofErr w:type="spellStart"/>
      <w:r w:rsidRPr="00DE57B5">
        <w:rPr>
          <w:rFonts w:ascii="Times New Roman" w:hAnsi="Times New Roman"/>
          <w:sz w:val="24"/>
          <w:szCs w:val="24"/>
        </w:rPr>
        <w:t>reproduktívna</w:t>
      </w:r>
      <w:proofErr w:type="spellEnd"/>
      <w:r w:rsidRPr="00DE57B5">
        <w:rPr>
          <w:rFonts w:ascii="Times New Roman" w:hAnsi="Times New Roman"/>
          <w:sz w:val="24"/>
          <w:szCs w:val="24"/>
        </w:rPr>
        <w:t xml:space="preserve"> metóda (osvojovanie spôsobu činnosti napodobovaním), </w:t>
      </w:r>
    </w:p>
    <w:p w14:paraId="786E3DD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 problémový výklad (osvojovanie zdôvodňovaného informovania),</w:t>
      </w:r>
    </w:p>
    <w:p w14:paraId="38484457"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 xml:space="preserve"> - heuristická metóda (osvojovanie skúsenosti z tvorivej činnosti etapovitým riešením problému),</w:t>
      </w:r>
    </w:p>
    <w:p w14:paraId="47729D97"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 xml:space="preserve"> - výskumná metóda (osvojovanie skúseností z tvorivej činnosti samostatným riešením problému).</w:t>
      </w:r>
    </w:p>
    <w:p w14:paraId="1314777C"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DE57B5">
        <w:rPr>
          <w:rFonts w:ascii="Times New Roman" w:hAnsi="Times New Roman"/>
          <w:b/>
          <w:sz w:val="24"/>
          <w:szCs w:val="24"/>
        </w:rPr>
        <w:t>Metódy konkretizácie všeobecno</w:t>
      </w:r>
      <w:r w:rsidR="00F16F6D">
        <w:rPr>
          <w:rFonts w:ascii="Times New Roman" w:hAnsi="Times New Roman"/>
          <w:b/>
          <w:sz w:val="24"/>
          <w:szCs w:val="24"/>
        </w:rPr>
        <w:t>-</w:t>
      </w:r>
      <w:r w:rsidRPr="00DE57B5">
        <w:rPr>
          <w:rFonts w:ascii="Times New Roman" w:hAnsi="Times New Roman"/>
          <w:b/>
          <w:sz w:val="24"/>
          <w:szCs w:val="24"/>
        </w:rPr>
        <w:t>didaktických metód vo vyučovacom procese:</w:t>
      </w:r>
    </w:p>
    <w:p w14:paraId="13388A6B"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 xml:space="preserve">- metóda výkladu , </w:t>
      </w:r>
    </w:p>
    <w:p w14:paraId="7B22F173"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 metóda demonštrovania a pozorovania,</w:t>
      </w:r>
    </w:p>
    <w:p w14:paraId="0695CD08"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 xml:space="preserve"> - metóda riešenia úloh,</w:t>
      </w:r>
    </w:p>
    <w:p w14:paraId="3BE74FF3"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 xml:space="preserve"> - metóda rozhovoru, </w:t>
      </w:r>
    </w:p>
    <w:p w14:paraId="33F2DEE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 situačná metóda.</w:t>
      </w:r>
    </w:p>
    <w:p w14:paraId="075E9559"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52941EBE" w14:textId="77777777" w:rsidR="00916EAC" w:rsidRPr="00DE57B5" w:rsidRDefault="00916EAC" w:rsidP="00916EAC">
      <w:pPr>
        <w:spacing w:before="0" w:beforeAutospacing="0" w:after="0" w:afterAutospacing="0" w:line="360" w:lineRule="auto"/>
        <w:jc w:val="both"/>
        <w:rPr>
          <w:rFonts w:ascii="Times New Roman" w:hAnsi="Times New Roman"/>
          <w:b/>
          <w:sz w:val="24"/>
          <w:szCs w:val="24"/>
        </w:rPr>
      </w:pPr>
      <w:r w:rsidRPr="00DE57B5">
        <w:rPr>
          <w:rFonts w:ascii="Times New Roman" w:hAnsi="Times New Roman"/>
          <w:b/>
          <w:sz w:val="24"/>
          <w:szCs w:val="24"/>
        </w:rPr>
        <w:t xml:space="preserve">Formy: </w:t>
      </w:r>
    </w:p>
    <w:p w14:paraId="176C4DB2" w14:textId="77777777" w:rsidR="00916EAC" w:rsidRPr="00DE57B5"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-individuálna, skupinová a tímová práca žiakov,</w:t>
      </w:r>
    </w:p>
    <w:p w14:paraId="30ED6401"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DE57B5">
        <w:rPr>
          <w:rFonts w:ascii="Times New Roman" w:hAnsi="Times New Roman"/>
          <w:sz w:val="24"/>
          <w:szCs w:val="24"/>
        </w:rPr>
        <w:t xml:space="preserve"> -vychádzky, exkurzie, návšteva a besedy s odborníkmi.</w:t>
      </w:r>
    </w:p>
    <w:p w14:paraId="1E225900"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26BD184A" w14:textId="77777777" w:rsidR="00916EAC" w:rsidRDefault="00916EAC" w:rsidP="00916EAC">
      <w:pPr>
        <w:pStyle w:val="Odsekzoznamu"/>
        <w:spacing w:before="0" w:beforeAutospacing="0" w:after="0" w:afterAutospacing="0" w:line="360" w:lineRule="auto"/>
        <w:ind w:left="-57"/>
        <w:jc w:val="both"/>
        <w:rPr>
          <w:rFonts w:ascii="Times New Roman" w:hAnsi="Times New Roman"/>
          <w:b/>
          <w:sz w:val="24"/>
          <w:szCs w:val="24"/>
        </w:rPr>
      </w:pPr>
      <w:r w:rsidRPr="00C410F8">
        <w:rPr>
          <w:rFonts w:ascii="Times New Roman" w:hAnsi="Times New Roman"/>
          <w:b/>
          <w:sz w:val="24"/>
          <w:szCs w:val="24"/>
        </w:rPr>
        <w:t>5. UČEBNÉ ZDROJE</w:t>
      </w:r>
    </w:p>
    <w:p w14:paraId="3F5986B4"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C410F8">
        <w:rPr>
          <w:rFonts w:ascii="Times New Roman" w:hAnsi="Times New Roman"/>
          <w:sz w:val="24"/>
          <w:szCs w:val="24"/>
        </w:rPr>
        <w:t>Učebné zdroje využívané vo vyučovacom procese: odborná literatúra, Pracovné listy k zmyslovej výchove v ŠZŠ, SPN Bratislava, detské časopisy, nástenné obrazy, fotografie, modely, stavebnice, relácie v školskom rozhlase, CD, videoprogramy, DVD, Internet.</w:t>
      </w:r>
    </w:p>
    <w:p w14:paraId="68918D97"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32F1D0C5" w14:textId="77777777" w:rsidR="00916EAC" w:rsidRPr="002A7DD6" w:rsidRDefault="00916EAC" w:rsidP="00916EAC">
      <w:pPr>
        <w:tabs>
          <w:tab w:val="left" w:pos="960"/>
        </w:tabs>
        <w:spacing w:before="0" w:beforeAutospacing="0" w:after="0" w:afterAutospacing="0" w:line="360" w:lineRule="auto"/>
        <w:jc w:val="both"/>
        <w:rPr>
          <w:rFonts w:ascii="Times New Roman" w:hAnsi="Times New Roman"/>
          <w:b/>
          <w:sz w:val="24"/>
          <w:szCs w:val="24"/>
        </w:rPr>
      </w:pPr>
      <w:r w:rsidRPr="002A7DD6">
        <w:rPr>
          <w:rFonts w:ascii="Times New Roman" w:hAnsi="Times New Roman"/>
          <w:b/>
          <w:sz w:val="24"/>
          <w:szCs w:val="24"/>
        </w:rPr>
        <w:t>6. POŽIADAVKY NA VÝSTUP</w:t>
      </w:r>
    </w:p>
    <w:p w14:paraId="01E2D329" w14:textId="77777777" w:rsidR="00916EAC" w:rsidRPr="00C410F8" w:rsidRDefault="00916EAC" w:rsidP="00916EAC">
      <w:pPr>
        <w:spacing w:before="0" w:beforeAutospacing="0" w:after="0" w:afterAutospacing="0" w:line="360" w:lineRule="auto"/>
        <w:jc w:val="both"/>
        <w:rPr>
          <w:rFonts w:ascii="Times New Roman" w:hAnsi="Times New Roman"/>
          <w:b/>
          <w:sz w:val="24"/>
          <w:szCs w:val="24"/>
        </w:rPr>
      </w:pPr>
      <w:r w:rsidRPr="00C410F8">
        <w:rPr>
          <w:rFonts w:ascii="Times New Roman" w:hAnsi="Times New Roman"/>
          <w:b/>
          <w:sz w:val="24"/>
          <w:szCs w:val="24"/>
        </w:rPr>
        <w:t xml:space="preserve">Žiaci sa naučia: </w:t>
      </w:r>
    </w:p>
    <w:p w14:paraId="75CB8B35" w14:textId="77777777" w:rsidR="00916EAC" w:rsidRPr="00C410F8" w:rsidRDefault="00916EAC" w:rsidP="00916EAC">
      <w:pPr>
        <w:spacing w:before="0" w:beforeAutospacing="0" w:after="0" w:afterAutospacing="0" w:line="360" w:lineRule="auto"/>
        <w:jc w:val="both"/>
        <w:rPr>
          <w:rFonts w:ascii="Times New Roman" w:hAnsi="Times New Roman"/>
          <w:sz w:val="24"/>
          <w:szCs w:val="24"/>
        </w:rPr>
      </w:pPr>
      <w:r w:rsidRPr="00C410F8">
        <w:rPr>
          <w:rFonts w:ascii="Times New Roman" w:hAnsi="Times New Roman"/>
          <w:b/>
          <w:sz w:val="24"/>
          <w:szCs w:val="24"/>
        </w:rPr>
        <w:t>Trieda, škola a okolie školy</w:t>
      </w:r>
      <w:r>
        <w:t xml:space="preserve"> – </w:t>
      </w:r>
      <w:r w:rsidRPr="00C410F8">
        <w:rPr>
          <w:rFonts w:ascii="Times New Roman" w:hAnsi="Times New Roman"/>
          <w:sz w:val="24"/>
          <w:szCs w:val="24"/>
        </w:rPr>
        <w:t xml:space="preserve">Predstavovanie sa, pozdravenie, poďakovanie, prosba. Poznávanie mena a priezviska svojho učiteľa, mená spolužiakov, označenie triedy. </w:t>
      </w:r>
      <w:r w:rsidRPr="00C410F8">
        <w:rPr>
          <w:rFonts w:ascii="Times New Roman" w:hAnsi="Times New Roman"/>
          <w:sz w:val="24"/>
          <w:szCs w:val="24"/>
        </w:rPr>
        <w:lastRenderedPageBreak/>
        <w:t>Pomenovanie zariadenia triedy, rozlišovanie školských potrieb a hračiek. Rozlišovanie vyučovacej hodiny a prestávky. Uvedomovanie si rozdielu v požiadavkách na správanie počas vyučovania a cez prestávku. Orientácia v budove školy. Poznávanie najbližšieho okolia školy podľa miestnych podmienok.</w:t>
      </w:r>
    </w:p>
    <w:p w14:paraId="1CA85CC1" w14:textId="77777777" w:rsidR="00916EAC" w:rsidRDefault="00916EAC" w:rsidP="00916EAC">
      <w:pPr>
        <w:spacing w:before="0" w:beforeAutospacing="0" w:after="0" w:afterAutospacing="0" w:line="360" w:lineRule="auto"/>
        <w:jc w:val="both"/>
      </w:pPr>
    </w:p>
    <w:p w14:paraId="01FB2345"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C410F8">
        <w:rPr>
          <w:rFonts w:ascii="Times New Roman" w:hAnsi="Times New Roman"/>
          <w:b/>
          <w:sz w:val="24"/>
          <w:szCs w:val="24"/>
        </w:rPr>
        <w:t>Orientácia v čase</w:t>
      </w:r>
      <w:r>
        <w:t xml:space="preserve"> – </w:t>
      </w:r>
      <w:r w:rsidRPr="00C410F8">
        <w:rPr>
          <w:rFonts w:ascii="Times New Roman" w:hAnsi="Times New Roman"/>
          <w:sz w:val="24"/>
          <w:szCs w:val="24"/>
        </w:rPr>
        <w:t>Porozumieť časovým údajom deň – noc, ráno – večer, teraz – potom, dnes – zajtra. Určovanie dní v týždni.</w:t>
      </w:r>
    </w:p>
    <w:p w14:paraId="1A84C8AA"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7312D6E2" w14:textId="77777777" w:rsidR="00916EAC" w:rsidRPr="00C410F8" w:rsidRDefault="00916EAC" w:rsidP="00916EAC">
      <w:pPr>
        <w:spacing w:before="0" w:beforeAutospacing="0" w:after="0" w:afterAutospacing="0" w:line="360" w:lineRule="auto"/>
        <w:jc w:val="both"/>
        <w:rPr>
          <w:rFonts w:ascii="Times New Roman" w:hAnsi="Times New Roman"/>
          <w:sz w:val="24"/>
          <w:szCs w:val="24"/>
        </w:rPr>
      </w:pPr>
      <w:r w:rsidRPr="00C410F8">
        <w:rPr>
          <w:rFonts w:ascii="Times New Roman" w:hAnsi="Times New Roman"/>
          <w:b/>
          <w:sz w:val="24"/>
          <w:szCs w:val="24"/>
        </w:rPr>
        <w:t>Príroda</w:t>
      </w:r>
      <w:r>
        <w:t xml:space="preserve"> – </w:t>
      </w:r>
      <w:r w:rsidRPr="00C410F8">
        <w:rPr>
          <w:rFonts w:ascii="Times New Roman" w:hAnsi="Times New Roman"/>
          <w:sz w:val="24"/>
          <w:szCs w:val="24"/>
        </w:rPr>
        <w:t>Pozorovanie zmien v prírode, zmeny počasia. Osvojovanie základných pojmov teplo, zima, mráz, slnko, vietor, dážď, sneh, ľad na základe konkrétneho vnímania, potom s použitím obrázkov, na záver spájanie niekoľkých pojmov na základe asociácií. Pomenovanie ročných období s použitím obrázkov. Spresňovanie predstavy o ročných obdobiach.</w:t>
      </w:r>
    </w:p>
    <w:p w14:paraId="34CA84A1" w14:textId="77777777" w:rsidR="00916EAC" w:rsidRDefault="00916EAC" w:rsidP="00916EAC">
      <w:pPr>
        <w:spacing w:before="0" w:beforeAutospacing="0" w:after="0" w:afterAutospacing="0" w:line="360" w:lineRule="auto"/>
        <w:jc w:val="both"/>
      </w:pPr>
    </w:p>
    <w:p w14:paraId="584ED6F3"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C410F8">
        <w:rPr>
          <w:rFonts w:ascii="Times New Roman" w:hAnsi="Times New Roman"/>
          <w:sz w:val="24"/>
          <w:szCs w:val="24"/>
          <w:u w:val="single"/>
        </w:rPr>
        <w:t>Zvieratá v prírode</w:t>
      </w:r>
      <w:r>
        <w:t xml:space="preserve"> – </w:t>
      </w:r>
      <w:r w:rsidRPr="00C410F8">
        <w:rPr>
          <w:rFonts w:ascii="Times New Roman" w:hAnsi="Times New Roman"/>
          <w:sz w:val="24"/>
          <w:szCs w:val="24"/>
        </w:rPr>
        <w:t>pomenovanie zvierat a ich triedenie. Domáce zvieratá: pes, mačka, krava, koza, prasa, sliepka, hus, zajac, kôň a ich mláďatá. Voľne žijúce zvieratá: myš, jež, medveď, líška. Vtáky a hmyz: drozd, lastovička, motýľ, včela, mucha, lienka, sýkorka.</w:t>
      </w:r>
    </w:p>
    <w:p w14:paraId="63990689"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009CA2F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C410F8">
        <w:rPr>
          <w:rFonts w:ascii="Times New Roman" w:hAnsi="Times New Roman"/>
          <w:sz w:val="24"/>
          <w:szCs w:val="24"/>
          <w:u w:val="single"/>
        </w:rPr>
        <w:t>Rastliny v prírode</w:t>
      </w:r>
      <w:r>
        <w:t xml:space="preserve"> – </w:t>
      </w:r>
      <w:r w:rsidRPr="00C410F8">
        <w:rPr>
          <w:rFonts w:ascii="Times New Roman" w:hAnsi="Times New Roman"/>
          <w:sz w:val="24"/>
          <w:szCs w:val="24"/>
        </w:rPr>
        <w:t>rozlišovanie pojmov kvet, strom, ker. Poznávanie rastlín. Kvety: ruža, tulipán, snežienka, fialka. Stromy: hruška, jabloň, slivka, čerešňa, marhuľa, broskyňa, poznávanie ich plodov. Poznávať ovocie podľa tvaru, chuti a vône. Kry: maliny, ríbezle.</w:t>
      </w:r>
    </w:p>
    <w:p w14:paraId="1423C3FB"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3B223227"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C410F8">
        <w:rPr>
          <w:rFonts w:ascii="Times New Roman" w:hAnsi="Times New Roman"/>
          <w:b/>
          <w:sz w:val="24"/>
          <w:szCs w:val="24"/>
        </w:rPr>
        <w:t>Starostlivosť o zdravie</w:t>
      </w:r>
      <w:r>
        <w:t xml:space="preserve"> – </w:t>
      </w:r>
      <w:r w:rsidRPr="00C410F8">
        <w:rPr>
          <w:rFonts w:ascii="Times New Roman" w:hAnsi="Times New Roman"/>
          <w:sz w:val="24"/>
          <w:szCs w:val="24"/>
        </w:rPr>
        <w:t>Poznávanie a pomenovanie jednotlivých častí ľudského tela: hlava, krk, ruky, nohy. Poznávanie častí tváre: oči, nos, ústa, uši. Zdravie a choroba: bolesť hlavy, hrdla, teplota, návšteva lekára, lieky. Osobná hygiena: umývanie rúk, čistenie zubov, česanie. Zdravá výživa a jej význam. Čo jeme. Obliekanie sa podľa ročného obdobia a teploty. Ochrana pred slnkom a mrazom.</w:t>
      </w:r>
    </w:p>
    <w:p w14:paraId="29EAC977"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2F3F9A5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C410F8">
        <w:rPr>
          <w:rFonts w:ascii="Times New Roman" w:hAnsi="Times New Roman"/>
          <w:b/>
          <w:sz w:val="24"/>
          <w:szCs w:val="24"/>
        </w:rPr>
        <w:t>Bezpečnosť cestnej premávky</w:t>
      </w:r>
      <w:r>
        <w:t xml:space="preserve"> – </w:t>
      </w:r>
      <w:r w:rsidRPr="00C410F8">
        <w:rPr>
          <w:rFonts w:ascii="Times New Roman" w:hAnsi="Times New Roman"/>
          <w:sz w:val="24"/>
          <w:szCs w:val="24"/>
        </w:rPr>
        <w:t>Bezpečnosť chodcov. Chôdza po chodníku. Bezpečné prechádzanie cez cestu po vyznačenom priechode pre chodcov. Semafor: červená – stoj, zelená – choď. Bezpečnosť pri hrách, výletoch a kúpaní.</w:t>
      </w:r>
    </w:p>
    <w:p w14:paraId="3611F49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C410F8">
        <w:rPr>
          <w:rFonts w:ascii="Times New Roman" w:hAnsi="Times New Roman"/>
          <w:b/>
          <w:sz w:val="24"/>
          <w:szCs w:val="24"/>
        </w:rPr>
        <w:t xml:space="preserve">Obchod </w:t>
      </w:r>
      <w:r>
        <w:t xml:space="preserve">– </w:t>
      </w:r>
      <w:r w:rsidRPr="00C410F8">
        <w:rPr>
          <w:rFonts w:ascii="Times New Roman" w:hAnsi="Times New Roman"/>
          <w:sz w:val="24"/>
          <w:szCs w:val="24"/>
        </w:rPr>
        <w:t>Rozoznávanie obchodov podľa zamerania, poznávanie nápisov na obchode – globálnou metódou. Hra na obchod. Poznávanie a pomenovanie tvaru: ovocie, zelenina, chlieb, pečivo, mlieko. Pojem peniaze, poznávanie mincí. Pravidlá správania sa v</w:t>
      </w:r>
      <w:r>
        <w:rPr>
          <w:rFonts w:ascii="Times New Roman" w:hAnsi="Times New Roman"/>
          <w:sz w:val="24"/>
          <w:szCs w:val="24"/>
        </w:rPr>
        <w:t> </w:t>
      </w:r>
      <w:r w:rsidRPr="00C410F8">
        <w:rPr>
          <w:rFonts w:ascii="Times New Roman" w:hAnsi="Times New Roman"/>
          <w:sz w:val="24"/>
          <w:szCs w:val="24"/>
        </w:rPr>
        <w:t>obchode</w:t>
      </w:r>
    </w:p>
    <w:p w14:paraId="69E05882"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5EB05A67" w14:textId="77777777" w:rsidR="00916EAC" w:rsidRPr="006F4936" w:rsidRDefault="00916EAC" w:rsidP="00916EAC">
      <w:pPr>
        <w:spacing w:before="0" w:beforeAutospacing="0" w:after="0" w:afterAutospacing="0" w:line="360" w:lineRule="auto"/>
        <w:jc w:val="both"/>
        <w:rPr>
          <w:rFonts w:ascii="Times New Roman" w:hAnsi="Times New Roman"/>
          <w:sz w:val="24"/>
          <w:szCs w:val="24"/>
        </w:rPr>
      </w:pPr>
      <w:r w:rsidRPr="00C410F8">
        <w:rPr>
          <w:rFonts w:ascii="Times New Roman" w:hAnsi="Times New Roman"/>
          <w:b/>
          <w:sz w:val="24"/>
          <w:szCs w:val="24"/>
        </w:rPr>
        <w:lastRenderedPageBreak/>
        <w:t>Domov a rodina</w:t>
      </w:r>
      <w:r>
        <w:t xml:space="preserve"> – </w:t>
      </w:r>
      <w:r w:rsidRPr="006F4936">
        <w:rPr>
          <w:rFonts w:ascii="Times New Roman" w:hAnsi="Times New Roman"/>
          <w:sz w:val="24"/>
          <w:szCs w:val="24"/>
        </w:rPr>
        <w:t>Rodičia, súrodenci – ich mená. Najbližší príbuzní – stará mama, starý otec. Vzťahy medzi členmi rodiny. Náš byt. Pomenovanie častí bytu – kuchyňa, detská izba, obývačka, kúpeľňa, WC, balkón. Zariadenie bytu – poznávanie a pomenovanie častí nábytku.</w:t>
      </w:r>
    </w:p>
    <w:p w14:paraId="2E88FFD4" w14:textId="77777777" w:rsidR="00916EAC" w:rsidRDefault="00916EAC" w:rsidP="00916EAC">
      <w:pPr>
        <w:spacing w:before="0" w:beforeAutospacing="0" w:after="0" w:afterAutospacing="0" w:line="360" w:lineRule="auto"/>
        <w:jc w:val="both"/>
      </w:pPr>
    </w:p>
    <w:p w14:paraId="58CB3CC2" w14:textId="77777777" w:rsidR="00916EAC" w:rsidRPr="005162C7" w:rsidRDefault="00916EAC" w:rsidP="00916EAC">
      <w:pPr>
        <w:tabs>
          <w:tab w:val="left" w:pos="960"/>
        </w:tabs>
        <w:spacing w:before="0" w:beforeAutospacing="0" w:after="0" w:afterAutospacing="0" w:line="360" w:lineRule="auto"/>
        <w:jc w:val="both"/>
        <w:rPr>
          <w:rFonts w:ascii="Times New Roman" w:hAnsi="Times New Roman"/>
          <w:b/>
          <w:sz w:val="24"/>
          <w:szCs w:val="24"/>
        </w:rPr>
      </w:pPr>
      <w:r w:rsidRPr="005162C7">
        <w:rPr>
          <w:rFonts w:ascii="Times New Roman" w:hAnsi="Times New Roman"/>
          <w:b/>
          <w:sz w:val="24"/>
          <w:szCs w:val="24"/>
        </w:rPr>
        <w:t xml:space="preserve">7. HODNOTENIE PREDMETU </w:t>
      </w:r>
    </w:p>
    <w:p w14:paraId="07E6C907"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 xml:space="preserve">Žiaci sú hodnotení podľa Metodického pokynu č. č.32/2011 na hodnotenie žiakov s ľahkým stupňom mentálneho postihnutia ISCED-1. Kontrola vedomosti prebieha ústnou, písomnou a praktickou formou, individuálne, skupinovo alebo hromadne. Pri hodnotení pristupujeme ku každému žiakovi individuálne. </w:t>
      </w:r>
    </w:p>
    <w:p w14:paraId="3BBAD04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 xml:space="preserve">Neporovnávame výsledky detí medzi sebou, ale hodnotíme každého podľa jeho možností a schopností. Hodnotíme úroveň vedomostí, činností, schopnosť uplatniť vedomosti v nových situáciách, úroveň samostatnosti myslenia, presnosť a výstižnosť spôsobu vyjadrovania. </w:t>
      </w:r>
    </w:p>
    <w:p w14:paraId="08D44F18"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V danom predmete sú žiaci priebežne klasifikovaní. Žiakov postupne vedieme, aby sa vedeli ohodnotiť sami, ale aj svojho spolužiaka. Na konci každého klasifikačného obdobia sú žiaci na vysvedčení hodnotení známkami.</w:t>
      </w:r>
    </w:p>
    <w:p w14:paraId="53EAFA66" w14:textId="77777777" w:rsidR="00916EAC" w:rsidRDefault="00916EAC" w:rsidP="00916EAC">
      <w:pPr>
        <w:spacing w:before="0" w:beforeAutospacing="0" w:after="0" w:afterAutospacing="0" w:line="360" w:lineRule="auto"/>
        <w:rPr>
          <w:rFonts w:ascii="Times New Roman" w:hAnsi="Times New Roman"/>
          <w:sz w:val="24"/>
          <w:szCs w:val="24"/>
        </w:rPr>
      </w:pPr>
    </w:p>
    <w:p w14:paraId="7894FB1C" w14:textId="77777777" w:rsidR="005F22D5" w:rsidRPr="00F16F6D" w:rsidRDefault="00916EAC" w:rsidP="00F16F6D">
      <w:pPr>
        <w:tabs>
          <w:tab w:val="left" w:pos="960"/>
        </w:tabs>
        <w:rPr>
          <w:rFonts w:ascii="Times New Roman" w:hAnsi="Times New Roman"/>
          <w:b/>
          <w:sz w:val="24"/>
          <w:szCs w:val="24"/>
        </w:rPr>
      </w:pPr>
      <w:r w:rsidRPr="005162C7">
        <w:rPr>
          <w:rFonts w:ascii="Times New Roman" w:hAnsi="Times New Roman"/>
          <w:b/>
          <w:sz w:val="24"/>
          <w:szCs w:val="24"/>
        </w:rPr>
        <w:t>8. ČASOVÁ DOTÁCIA</w:t>
      </w:r>
      <w:r w:rsidR="00CB60BD">
        <w:rPr>
          <w:rFonts w:ascii="Times New Roman" w:hAnsi="Times New Roman"/>
          <w:b/>
          <w:sz w:val="24"/>
          <w:szCs w:val="24"/>
        </w:rPr>
        <w:t xml:space="preserve">- 2 hodiny, 1 ŠVP/1 </w:t>
      </w:r>
      <w:proofErr w:type="spellStart"/>
      <w:r w:rsidR="00CB60BD">
        <w:rPr>
          <w:rFonts w:ascii="Times New Roman" w:hAnsi="Times New Roman"/>
          <w:b/>
          <w:sz w:val="24"/>
          <w:szCs w:val="24"/>
        </w:rPr>
        <w:t>ŠkVP</w:t>
      </w:r>
      <w:proofErr w:type="spellEnd"/>
      <w:r w:rsidR="00CB60BD">
        <w:rPr>
          <w:rFonts w:ascii="Times New Roman" w:hAnsi="Times New Roman"/>
          <w:b/>
          <w:sz w:val="24"/>
          <w:szCs w:val="24"/>
        </w:rPr>
        <w:t xml:space="preserve">,  </w:t>
      </w:r>
      <w:r w:rsidR="00CB60BD">
        <w:rPr>
          <w:rFonts w:ascii="Times New Roman" w:hAnsi="Times New Roman"/>
          <w:b/>
          <w:color w:val="000000"/>
        </w:rPr>
        <w:t>BEZ ROZŠÍRENIA OBSAHU UČIV</w:t>
      </w:r>
      <w:r w:rsidR="00F16F6D">
        <w:rPr>
          <w:rFonts w:ascii="Times New Roman" w:hAnsi="Times New Roman"/>
          <w:b/>
          <w:color w:val="000000"/>
        </w:rPr>
        <w:t>A</w:t>
      </w:r>
    </w:p>
    <w:p w14:paraId="06725C22" w14:textId="77777777" w:rsidR="00194610" w:rsidRDefault="00194610" w:rsidP="00F16F6D">
      <w:pPr>
        <w:tabs>
          <w:tab w:val="left" w:pos="4005"/>
        </w:tabs>
        <w:autoSpaceDE w:val="0"/>
        <w:autoSpaceDN w:val="0"/>
        <w:adjustRightInd w:val="0"/>
        <w:spacing w:after="240"/>
        <w:rPr>
          <w:rFonts w:ascii="Times New Roman" w:hAnsi="Times New Roman"/>
          <w:b/>
          <w:bCs/>
          <w:sz w:val="24"/>
          <w:szCs w:val="24"/>
          <w:u w:val="single"/>
        </w:rPr>
      </w:pPr>
    </w:p>
    <w:p w14:paraId="6C453AAC" w14:textId="77777777" w:rsidR="00CC4A04" w:rsidRDefault="00CC4A04" w:rsidP="00CC4A04">
      <w:pPr>
        <w:tabs>
          <w:tab w:val="left" w:pos="4005"/>
        </w:tabs>
        <w:autoSpaceDE w:val="0"/>
        <w:autoSpaceDN w:val="0"/>
        <w:adjustRightInd w:val="0"/>
        <w:spacing w:after="240"/>
        <w:jc w:val="center"/>
        <w:rPr>
          <w:rFonts w:ascii="Times New Roman" w:hAnsi="Times New Roman"/>
          <w:b/>
          <w:bCs/>
          <w:sz w:val="24"/>
          <w:szCs w:val="24"/>
          <w:u w:val="single"/>
        </w:rPr>
      </w:pPr>
      <w:r w:rsidRPr="00CC4A04">
        <w:rPr>
          <w:rFonts w:ascii="Times New Roman" w:hAnsi="Times New Roman"/>
          <w:b/>
          <w:bCs/>
          <w:sz w:val="24"/>
          <w:szCs w:val="24"/>
          <w:u w:val="single"/>
        </w:rPr>
        <w:t>VLASTIVEDA</w:t>
      </w:r>
    </w:p>
    <w:p w14:paraId="36E8CCC6" w14:textId="77777777" w:rsidR="00144998" w:rsidRDefault="00144998" w:rsidP="00CC4A04">
      <w:pPr>
        <w:tabs>
          <w:tab w:val="left" w:pos="4005"/>
        </w:tabs>
        <w:autoSpaceDE w:val="0"/>
        <w:autoSpaceDN w:val="0"/>
        <w:adjustRightInd w:val="0"/>
        <w:spacing w:after="240"/>
        <w:jc w:val="center"/>
        <w:rPr>
          <w:rFonts w:ascii="Times New Roman" w:hAnsi="Times New Roman"/>
          <w:b/>
          <w:bCs/>
          <w:sz w:val="24"/>
          <w:szCs w:val="24"/>
          <w:u w:val="single"/>
        </w:rPr>
      </w:pPr>
    </w:p>
    <w:p w14:paraId="1C049E2D" w14:textId="77777777" w:rsidR="00144998" w:rsidRDefault="00144998" w:rsidP="00144998">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7834DA71" w14:textId="77777777" w:rsidR="00144998" w:rsidRPr="00144998" w:rsidRDefault="00144998" w:rsidP="00144998">
      <w:pPr>
        <w:spacing w:before="0" w:beforeAutospacing="0" w:after="0" w:afterAutospacing="0" w:line="360" w:lineRule="auto"/>
        <w:rPr>
          <w:rFonts w:ascii="Times New Roman" w:hAnsi="Times New Roman"/>
          <w:b/>
          <w:sz w:val="24"/>
          <w:szCs w:val="24"/>
          <w:u w:val="single"/>
        </w:rPr>
      </w:pPr>
    </w:p>
    <w:p w14:paraId="1EAD26CD"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 xml:space="preserve">Vlastiveda je integrovaný vyučovací predmet v 4. až 6. ročníku pre žiakov s ľahkým stupňom </w:t>
      </w:r>
    </w:p>
    <w:p w14:paraId="73B642C9"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 xml:space="preserve">mentálneho  postihnutia.  Prostredníctvom  tohto  vyučovacieho  predmetu  žiaci  získavajú </w:t>
      </w:r>
    </w:p>
    <w:p w14:paraId="322D21B1" w14:textId="77777777" w:rsid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základné  poznatky z oblasti prírodovedných a spoločenskovedných odborov.</w:t>
      </w:r>
      <w:r w:rsidR="00F16F6D">
        <w:rPr>
          <w:rFonts w:ascii="Times New Roman" w:hAnsi="Times New Roman"/>
          <w:sz w:val="24"/>
          <w:szCs w:val="24"/>
        </w:rPr>
        <w:t xml:space="preserve"> </w:t>
      </w:r>
      <w:r w:rsidRPr="00CC4A04">
        <w:rPr>
          <w:rFonts w:ascii="Times New Roman" w:hAnsi="Times New Roman"/>
          <w:sz w:val="24"/>
          <w:szCs w:val="24"/>
        </w:rPr>
        <w:t>Nadväzuje  na  poznatky  o prírode  a spoločnosti,  ktoré  žiaci  získali  vo  vecnom  učive  v (prípravnom),  1.  až  3.  ročníku.,  a utvára  základy  pre  vyučovanie  spoločensko-vedných a prírodovedných predmetov.</w:t>
      </w:r>
      <w:r w:rsidR="00F16F6D">
        <w:rPr>
          <w:rFonts w:ascii="Times New Roman" w:hAnsi="Times New Roman"/>
          <w:sz w:val="24"/>
          <w:szCs w:val="24"/>
        </w:rPr>
        <w:t xml:space="preserve"> </w:t>
      </w:r>
      <w:r w:rsidRPr="00CC4A04">
        <w:rPr>
          <w:rFonts w:ascii="Times New Roman" w:hAnsi="Times New Roman"/>
          <w:sz w:val="24"/>
          <w:szCs w:val="24"/>
        </w:rPr>
        <w:t>Cieľom  vyučovacieho  predmetu  vlastiveda  je  u žiakov    vytvárať  vzťah  k miestu,  kde  žijú</w:t>
      </w:r>
      <w:r>
        <w:rPr>
          <w:rFonts w:ascii="Times New Roman" w:hAnsi="Times New Roman"/>
          <w:sz w:val="24"/>
          <w:szCs w:val="24"/>
        </w:rPr>
        <w:t>.</w:t>
      </w:r>
      <w:r w:rsidRPr="00CC4A04">
        <w:rPr>
          <w:rFonts w:ascii="Times New Roman" w:hAnsi="Times New Roman"/>
          <w:sz w:val="24"/>
          <w:szCs w:val="24"/>
        </w:rPr>
        <w:t xml:space="preserve"> Vedie ich k úcte k dospelým, priateľskému vzťahu k spolužiakom. Vychováva ich k ochrane životného prostredia.</w:t>
      </w:r>
      <w:r w:rsidR="00F16F6D">
        <w:rPr>
          <w:rFonts w:ascii="Times New Roman" w:hAnsi="Times New Roman"/>
          <w:sz w:val="24"/>
          <w:szCs w:val="24"/>
        </w:rPr>
        <w:t xml:space="preserve"> </w:t>
      </w:r>
      <w:r w:rsidRPr="00CC4A04">
        <w:rPr>
          <w:rFonts w:ascii="Times New Roman" w:hAnsi="Times New Roman"/>
          <w:sz w:val="24"/>
          <w:szCs w:val="24"/>
        </w:rPr>
        <w:t xml:space="preserve">Obsah  vyučovacieho  predmetu  vychádza  z miestneho  prírodného  prostredia  a prežívanej sociálnej  skutočnosti.  Na  základe  </w:t>
      </w:r>
      <w:r w:rsidRPr="00CC4A04">
        <w:rPr>
          <w:rFonts w:ascii="Times New Roman" w:hAnsi="Times New Roman"/>
          <w:sz w:val="24"/>
          <w:szCs w:val="24"/>
        </w:rPr>
        <w:lastRenderedPageBreak/>
        <w:t>pozorovania,  získajú  žiaci  základné  poznatky  o živej a neživej  prírode,  z prostredia  miestnej  krajiny.  Na  základe  bezprostredného  poznania miestnej krajiny si žiaci osvojujú základné poznatky o Slovenskej republike.</w:t>
      </w:r>
      <w:r w:rsidR="00F16F6D">
        <w:rPr>
          <w:rFonts w:ascii="Times New Roman" w:hAnsi="Times New Roman"/>
          <w:sz w:val="24"/>
          <w:szCs w:val="24"/>
        </w:rPr>
        <w:t xml:space="preserve"> </w:t>
      </w:r>
      <w:r w:rsidRPr="00CC4A04">
        <w:rPr>
          <w:rFonts w:ascii="Times New Roman" w:hAnsi="Times New Roman"/>
          <w:sz w:val="24"/>
          <w:szCs w:val="24"/>
        </w:rPr>
        <w:t>Dôležitou  súčasťou  vyučovania  vlastivedy  sú  vychádzky  a exkurzie,  pri  ktorých  žiaci získavajú   konkrétne  poznatky  o predmetoch,  javoch  a živočíchoch  v ich  prirodzenom prostredí. Sviatky,  pamätné  dni  a významné  výročia    žiakom  pripomíname  priebežne.  Využívame predovšetkým miestne a regionálne kultúrne podujatia a slávnosti.</w:t>
      </w:r>
    </w:p>
    <w:p w14:paraId="087242C5" w14:textId="77777777" w:rsidR="00CC4A04" w:rsidRDefault="00CC4A04" w:rsidP="00CC4A04">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w:t>
      </w:r>
    </w:p>
    <w:p w14:paraId="22782D46" w14:textId="77777777" w:rsidR="00CC4A04" w:rsidRDefault="00CC4A04" w:rsidP="00CC4A04">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C4A04" w:rsidRPr="00A30937" w14:paraId="0283B335"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776DA89F"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4EAE5EE" w14:textId="77777777" w:rsidR="00CC4A04" w:rsidRPr="00A30937" w:rsidRDefault="00CC4A04" w:rsidP="00CC4A04">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spoločnosť</w:t>
            </w:r>
          </w:p>
        </w:tc>
      </w:tr>
      <w:tr w:rsidR="00CC4A04" w:rsidRPr="00A30937" w14:paraId="76823F6D"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117EA045"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D72A65"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vlastiveda</w:t>
            </w:r>
          </w:p>
        </w:tc>
      </w:tr>
      <w:tr w:rsidR="00CC4A04" w:rsidRPr="00A30937" w14:paraId="79443681"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7DC83786"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507047F"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2 hodiny</w:t>
            </w:r>
          </w:p>
        </w:tc>
      </w:tr>
      <w:tr w:rsidR="00CC4A04" w:rsidRPr="00A30937" w14:paraId="438E6410"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48EBDFCF"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BF5E63D"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CC4A04" w:rsidRPr="00A30937" w14:paraId="0B72FB87"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48A1929A"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9820126"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CC4A04" w:rsidRPr="00A30937" w14:paraId="7E910BCF"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55283319"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23D23BF"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CC4A04" w:rsidRPr="00A30937" w14:paraId="7513925A" w14:textId="77777777" w:rsidTr="001F32C9">
        <w:trPr>
          <w:trHeight w:val="276"/>
        </w:trPr>
        <w:tc>
          <w:tcPr>
            <w:tcW w:w="4361" w:type="dxa"/>
            <w:tcBorders>
              <w:top w:val="single" w:sz="4" w:space="0" w:color="000000"/>
              <w:left w:val="single" w:sz="4" w:space="0" w:color="000000"/>
              <w:bottom w:val="single" w:sz="4" w:space="0" w:color="000000"/>
            </w:tcBorders>
          </w:tcPr>
          <w:p w14:paraId="1D7EF199"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A074CA1" w14:textId="77777777" w:rsidR="00CC4A04" w:rsidRPr="00A30937" w:rsidRDefault="00CC4A04"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AE28D0C" w14:textId="77777777" w:rsidR="00144998" w:rsidRDefault="00CC4A04" w:rsidP="00CC4A04">
      <w:pPr>
        <w:tabs>
          <w:tab w:val="left" w:pos="2595"/>
        </w:tabs>
        <w:rPr>
          <w:rFonts w:ascii="Times New Roman" w:hAnsi="Times New Roman"/>
          <w:sz w:val="24"/>
          <w:szCs w:val="24"/>
        </w:rPr>
      </w:pPr>
      <w:r>
        <w:rPr>
          <w:rFonts w:ascii="Times New Roman" w:hAnsi="Times New Roman"/>
          <w:sz w:val="24"/>
          <w:szCs w:val="24"/>
        </w:rPr>
        <w:tab/>
      </w:r>
    </w:p>
    <w:p w14:paraId="3049ACB3" w14:textId="77777777" w:rsidR="00CC4A04" w:rsidRDefault="00CC4A04" w:rsidP="00CC4A04">
      <w:pPr>
        <w:rPr>
          <w:rFonts w:ascii="Times New Roman" w:hAnsi="Times New Roman"/>
          <w:b/>
          <w:sz w:val="24"/>
          <w:szCs w:val="24"/>
        </w:rPr>
      </w:pPr>
      <w:r w:rsidRPr="00CC4A04">
        <w:rPr>
          <w:rFonts w:ascii="Times New Roman" w:hAnsi="Times New Roman"/>
          <w:b/>
          <w:sz w:val="24"/>
          <w:szCs w:val="24"/>
        </w:rPr>
        <w:t>2. CIELE PREDMETU</w:t>
      </w:r>
    </w:p>
    <w:p w14:paraId="1573105E" w14:textId="77777777" w:rsidR="00CC4A04" w:rsidRPr="00CC4A04" w:rsidRDefault="00CC4A04" w:rsidP="00CC4A04">
      <w:pPr>
        <w:spacing w:before="0" w:beforeAutospacing="0" w:after="0" w:afterAutospacing="0" w:line="360" w:lineRule="auto"/>
        <w:rPr>
          <w:rFonts w:ascii="Times New Roman" w:hAnsi="Times New Roman"/>
          <w:sz w:val="24"/>
          <w:szCs w:val="24"/>
        </w:rPr>
      </w:pPr>
      <w:r w:rsidRPr="00CC4A04">
        <w:rPr>
          <w:rFonts w:ascii="Times New Roman" w:hAnsi="Times New Roman"/>
          <w:sz w:val="24"/>
          <w:szCs w:val="24"/>
        </w:rPr>
        <w:t xml:space="preserve">–  Vedieť sa orientovať v školskej budove, </w:t>
      </w:r>
    </w:p>
    <w:p w14:paraId="7A47A89B" w14:textId="77777777" w:rsidR="00CC4A04" w:rsidRPr="00CC4A04" w:rsidRDefault="00CC4A04" w:rsidP="00CC4A04">
      <w:pPr>
        <w:spacing w:before="0" w:beforeAutospacing="0" w:after="0" w:afterAutospacing="0" w:line="360" w:lineRule="auto"/>
        <w:rPr>
          <w:rFonts w:ascii="Times New Roman" w:hAnsi="Times New Roman"/>
          <w:sz w:val="24"/>
          <w:szCs w:val="24"/>
        </w:rPr>
      </w:pPr>
      <w:r w:rsidRPr="00CC4A04">
        <w:rPr>
          <w:rFonts w:ascii="Times New Roman" w:hAnsi="Times New Roman"/>
          <w:sz w:val="24"/>
          <w:szCs w:val="24"/>
        </w:rPr>
        <w:t xml:space="preserve">–   oboznámiť sa so školským poriadkom, </w:t>
      </w:r>
    </w:p>
    <w:p w14:paraId="2A1C46EF" w14:textId="77777777" w:rsidR="00CC4A04" w:rsidRPr="00CC4A04" w:rsidRDefault="00CC4A04" w:rsidP="00CC4A04">
      <w:pPr>
        <w:spacing w:before="0" w:beforeAutospacing="0" w:after="0" w:afterAutospacing="0" w:line="360" w:lineRule="auto"/>
        <w:rPr>
          <w:rFonts w:ascii="Times New Roman" w:hAnsi="Times New Roman"/>
          <w:sz w:val="24"/>
          <w:szCs w:val="24"/>
        </w:rPr>
      </w:pPr>
      <w:r w:rsidRPr="00CC4A04">
        <w:rPr>
          <w:rFonts w:ascii="Times New Roman" w:hAnsi="Times New Roman"/>
          <w:sz w:val="24"/>
          <w:szCs w:val="24"/>
        </w:rPr>
        <w:t xml:space="preserve">–   upevňovať si návyky pri príprave na vyučovanie, </w:t>
      </w:r>
    </w:p>
    <w:p w14:paraId="19DA05C9" w14:textId="77777777" w:rsidR="00CC4A04" w:rsidRPr="00CC4A04" w:rsidRDefault="00CC4A04" w:rsidP="00CC4A04">
      <w:pPr>
        <w:spacing w:before="0" w:beforeAutospacing="0" w:after="0" w:afterAutospacing="0" w:line="360" w:lineRule="auto"/>
        <w:rPr>
          <w:rFonts w:ascii="Times New Roman" w:hAnsi="Times New Roman"/>
          <w:sz w:val="24"/>
          <w:szCs w:val="24"/>
        </w:rPr>
      </w:pPr>
      <w:r w:rsidRPr="00CC4A04">
        <w:rPr>
          <w:rFonts w:ascii="Times New Roman" w:hAnsi="Times New Roman"/>
          <w:sz w:val="24"/>
          <w:szCs w:val="24"/>
        </w:rPr>
        <w:t>–   vedieť sa orientovať v príbuzenských vzťahoch v rodine a v najbližšom príbuzenstve,</w:t>
      </w:r>
    </w:p>
    <w:p w14:paraId="5C1CA405" w14:textId="77777777" w:rsidR="00CC4A04" w:rsidRPr="00CC4A04" w:rsidRDefault="00CC4A04" w:rsidP="00CC4A04">
      <w:pPr>
        <w:spacing w:before="0" w:beforeAutospacing="0" w:after="0" w:afterAutospacing="0" w:line="360" w:lineRule="auto"/>
        <w:rPr>
          <w:rFonts w:ascii="Times New Roman" w:hAnsi="Times New Roman"/>
          <w:sz w:val="24"/>
          <w:szCs w:val="24"/>
        </w:rPr>
      </w:pPr>
      <w:r w:rsidRPr="00CC4A04">
        <w:rPr>
          <w:rFonts w:ascii="Times New Roman" w:hAnsi="Times New Roman"/>
          <w:sz w:val="24"/>
          <w:szCs w:val="24"/>
        </w:rPr>
        <w:t>–   oboznámiť sa s deľbou práce v domácnosti,</w:t>
      </w:r>
    </w:p>
    <w:p w14:paraId="51CD2FE7" w14:textId="77777777" w:rsidR="00CC4A04" w:rsidRPr="00CC4A04" w:rsidRDefault="00CC4A04" w:rsidP="00CC4A04">
      <w:pPr>
        <w:spacing w:before="0" w:beforeAutospacing="0" w:after="0" w:afterAutospacing="0" w:line="360" w:lineRule="auto"/>
        <w:rPr>
          <w:rFonts w:ascii="Times New Roman" w:hAnsi="Times New Roman"/>
          <w:sz w:val="24"/>
          <w:szCs w:val="24"/>
        </w:rPr>
      </w:pPr>
      <w:r w:rsidRPr="00CC4A04">
        <w:rPr>
          <w:rFonts w:ascii="Times New Roman" w:hAnsi="Times New Roman"/>
          <w:sz w:val="24"/>
          <w:szCs w:val="24"/>
        </w:rPr>
        <w:t xml:space="preserve">–   poznávať miestnu obec a okolitú krajinu, </w:t>
      </w:r>
    </w:p>
    <w:p w14:paraId="47B393D3" w14:textId="77777777" w:rsidR="00CC4A04" w:rsidRDefault="00CC4A04" w:rsidP="00CC4A04">
      <w:pPr>
        <w:spacing w:before="0" w:beforeAutospacing="0" w:after="0" w:afterAutospacing="0" w:line="360" w:lineRule="auto"/>
        <w:rPr>
          <w:rFonts w:ascii="Times New Roman" w:hAnsi="Times New Roman"/>
          <w:sz w:val="24"/>
          <w:szCs w:val="24"/>
        </w:rPr>
      </w:pPr>
      <w:r w:rsidRPr="00CC4A04">
        <w:rPr>
          <w:rFonts w:ascii="Times New Roman" w:hAnsi="Times New Roman"/>
          <w:sz w:val="24"/>
          <w:szCs w:val="24"/>
        </w:rPr>
        <w:t>–   poznať charakteristické prejavy počasia v jednotlivých ročných obdobiach</w:t>
      </w:r>
    </w:p>
    <w:p w14:paraId="4F3AD680" w14:textId="77777777" w:rsidR="00CC4A04" w:rsidRDefault="00CC4A04" w:rsidP="00CC4A04">
      <w:pPr>
        <w:rPr>
          <w:rFonts w:ascii="Times New Roman" w:hAnsi="Times New Roman"/>
          <w:b/>
          <w:sz w:val="24"/>
          <w:szCs w:val="24"/>
        </w:rPr>
      </w:pPr>
      <w:r w:rsidRPr="00CC4A04">
        <w:rPr>
          <w:rFonts w:ascii="Times New Roman" w:hAnsi="Times New Roman"/>
          <w:b/>
          <w:sz w:val="24"/>
          <w:szCs w:val="24"/>
        </w:rPr>
        <w:t>3. OBSAH PREDMETU</w:t>
      </w:r>
    </w:p>
    <w:p w14:paraId="1F43C5F7" w14:textId="77777777" w:rsidR="00CC4A04" w:rsidRPr="00CC4A04" w:rsidRDefault="00CC4A04" w:rsidP="00CC4A04">
      <w:pPr>
        <w:spacing w:before="0" w:beforeAutospacing="0" w:after="0" w:afterAutospacing="0" w:line="360" w:lineRule="auto"/>
        <w:rPr>
          <w:rFonts w:ascii="Times New Roman" w:hAnsi="Times New Roman"/>
          <w:b/>
          <w:sz w:val="24"/>
          <w:szCs w:val="24"/>
        </w:rPr>
      </w:pPr>
      <w:r w:rsidRPr="00CC4A04">
        <w:rPr>
          <w:rFonts w:ascii="Times New Roman" w:hAnsi="Times New Roman"/>
          <w:b/>
          <w:sz w:val="24"/>
          <w:szCs w:val="24"/>
        </w:rPr>
        <w:t>Škola a život v škole</w:t>
      </w:r>
    </w:p>
    <w:p w14:paraId="060E69EE" w14:textId="77777777" w:rsidR="00CC4A04" w:rsidRPr="00CC4A04" w:rsidRDefault="00CC4A04" w:rsidP="00CC4A04">
      <w:pPr>
        <w:spacing w:before="0" w:beforeAutospacing="0" w:after="0" w:afterAutospacing="0" w:line="360" w:lineRule="auto"/>
        <w:rPr>
          <w:rFonts w:ascii="Times New Roman" w:hAnsi="Times New Roman"/>
          <w:sz w:val="24"/>
          <w:szCs w:val="24"/>
        </w:rPr>
      </w:pPr>
      <w:r w:rsidRPr="00CC4A04">
        <w:rPr>
          <w:rFonts w:ascii="Times New Roman" w:hAnsi="Times New Roman"/>
          <w:sz w:val="24"/>
          <w:szCs w:val="24"/>
        </w:rPr>
        <w:t>Škola, orientácia v školskej budove (prípadne internáte).</w:t>
      </w:r>
    </w:p>
    <w:p w14:paraId="720270BA" w14:textId="77777777" w:rsidR="00CC4A04" w:rsidRPr="00CC4A04" w:rsidRDefault="00CC4A04" w:rsidP="00CC4A04">
      <w:pPr>
        <w:spacing w:before="0" w:beforeAutospacing="0" w:after="0" w:afterAutospacing="0" w:line="360" w:lineRule="auto"/>
        <w:rPr>
          <w:rFonts w:ascii="Times New Roman" w:hAnsi="Times New Roman"/>
          <w:sz w:val="24"/>
          <w:szCs w:val="24"/>
        </w:rPr>
      </w:pPr>
      <w:r w:rsidRPr="00CC4A04">
        <w:rPr>
          <w:rFonts w:ascii="Times New Roman" w:hAnsi="Times New Roman"/>
          <w:sz w:val="24"/>
          <w:szCs w:val="24"/>
        </w:rPr>
        <w:t xml:space="preserve">Správanie  a povinnosti  žiakov  v škole  (prípadne  internáte),  školský  poriadok,  vnútorný </w:t>
      </w:r>
    </w:p>
    <w:p w14:paraId="62AB8249" w14:textId="77777777" w:rsidR="00CC4A04" w:rsidRPr="00CC4A04" w:rsidRDefault="00CC4A04" w:rsidP="00CC4A04">
      <w:pPr>
        <w:spacing w:before="0" w:beforeAutospacing="0" w:after="0" w:afterAutospacing="0" w:line="360" w:lineRule="auto"/>
        <w:rPr>
          <w:rFonts w:ascii="Times New Roman" w:hAnsi="Times New Roman"/>
          <w:sz w:val="24"/>
          <w:szCs w:val="24"/>
        </w:rPr>
      </w:pPr>
      <w:r w:rsidRPr="00CC4A04">
        <w:rPr>
          <w:rFonts w:ascii="Times New Roman" w:hAnsi="Times New Roman"/>
          <w:sz w:val="24"/>
          <w:szCs w:val="24"/>
        </w:rPr>
        <w:t>poriadok školy.</w:t>
      </w:r>
    </w:p>
    <w:p w14:paraId="68B207F4" w14:textId="77777777" w:rsidR="00CC4A04" w:rsidRDefault="00CC4A04" w:rsidP="00CC4A04">
      <w:pPr>
        <w:spacing w:before="0" w:beforeAutospacing="0" w:after="0" w:afterAutospacing="0" w:line="360" w:lineRule="auto"/>
        <w:rPr>
          <w:rFonts w:ascii="Times New Roman" w:hAnsi="Times New Roman"/>
          <w:sz w:val="24"/>
          <w:szCs w:val="24"/>
        </w:rPr>
      </w:pPr>
      <w:r w:rsidRPr="00CC4A04">
        <w:rPr>
          <w:rFonts w:ascii="Times New Roman" w:hAnsi="Times New Roman"/>
          <w:sz w:val="24"/>
          <w:szCs w:val="24"/>
        </w:rPr>
        <w:t>Naša trieda, triedny kolektív. Služby v triede, príprava na vyučovanie.</w:t>
      </w:r>
    </w:p>
    <w:p w14:paraId="10E808E4" w14:textId="77777777" w:rsidR="00CC4A04" w:rsidRDefault="00CC4A04" w:rsidP="00CC4A04">
      <w:pPr>
        <w:spacing w:before="0" w:beforeAutospacing="0" w:after="0" w:afterAutospacing="0" w:line="360" w:lineRule="auto"/>
        <w:rPr>
          <w:rFonts w:ascii="Times New Roman" w:hAnsi="Times New Roman"/>
          <w:sz w:val="24"/>
          <w:szCs w:val="24"/>
        </w:rPr>
      </w:pPr>
    </w:p>
    <w:p w14:paraId="30A9BFDC" w14:textId="77777777" w:rsidR="00CC4A04" w:rsidRPr="00CC4A04" w:rsidRDefault="00CC4A04" w:rsidP="00CC4A04">
      <w:pPr>
        <w:spacing w:before="0" w:beforeAutospacing="0" w:after="0" w:afterAutospacing="0" w:line="360" w:lineRule="auto"/>
        <w:jc w:val="both"/>
        <w:rPr>
          <w:rFonts w:ascii="Times New Roman" w:hAnsi="Times New Roman"/>
          <w:b/>
          <w:sz w:val="24"/>
          <w:szCs w:val="24"/>
        </w:rPr>
      </w:pPr>
      <w:r w:rsidRPr="00CC4A04">
        <w:rPr>
          <w:rFonts w:ascii="Times New Roman" w:hAnsi="Times New Roman"/>
          <w:b/>
          <w:sz w:val="24"/>
          <w:szCs w:val="24"/>
        </w:rPr>
        <w:lastRenderedPageBreak/>
        <w:t>Rodina</w:t>
      </w:r>
    </w:p>
    <w:p w14:paraId="7B323B20"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 xml:space="preserve">Rodina,  príbuzenské  vzťahy:  rodičia,  deti,  súrodenci,  prarodičia, </w:t>
      </w:r>
      <w:r>
        <w:rPr>
          <w:rFonts w:ascii="Times New Roman" w:hAnsi="Times New Roman"/>
          <w:sz w:val="24"/>
          <w:szCs w:val="24"/>
        </w:rPr>
        <w:t xml:space="preserve"> vnuk,  vnučka,  teta,  strýc, </w:t>
      </w:r>
      <w:r w:rsidRPr="00CC4A04">
        <w:rPr>
          <w:rFonts w:ascii="Times New Roman" w:hAnsi="Times New Roman"/>
          <w:sz w:val="24"/>
          <w:szCs w:val="24"/>
        </w:rPr>
        <w:t>bratranec, sesternica.</w:t>
      </w:r>
    </w:p>
    <w:p w14:paraId="51134385"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Členovia rodiny. Príbuzný – známy.</w:t>
      </w:r>
    </w:p>
    <w:p w14:paraId="6B1219C2"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Orientácia vo veku osôb: starý – mladý, starší – mladší.</w:t>
      </w:r>
    </w:p>
    <w:p w14:paraId="30731C84"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Deľba práce v domácnosti. Starostlivosť o estetické prostredie domova.</w:t>
      </w:r>
    </w:p>
    <w:p w14:paraId="4B19C34D" w14:textId="77777777" w:rsid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Dátum narodenia, menín.</w:t>
      </w:r>
    </w:p>
    <w:p w14:paraId="36664886" w14:textId="77777777" w:rsidR="00CC4A04" w:rsidRDefault="00CC4A04" w:rsidP="00CC4A04">
      <w:pPr>
        <w:spacing w:before="0" w:beforeAutospacing="0" w:after="0" w:afterAutospacing="0" w:line="360" w:lineRule="auto"/>
        <w:jc w:val="both"/>
        <w:rPr>
          <w:rFonts w:ascii="Times New Roman" w:hAnsi="Times New Roman"/>
          <w:sz w:val="24"/>
          <w:szCs w:val="24"/>
        </w:rPr>
      </w:pPr>
    </w:p>
    <w:p w14:paraId="0CF91792" w14:textId="77777777" w:rsidR="00CC4A04" w:rsidRPr="00CC4A04" w:rsidRDefault="00CC4A04" w:rsidP="00CC4A04">
      <w:pPr>
        <w:spacing w:before="0" w:beforeAutospacing="0" w:after="0" w:afterAutospacing="0" w:line="360" w:lineRule="auto"/>
        <w:jc w:val="both"/>
        <w:rPr>
          <w:rFonts w:ascii="Times New Roman" w:hAnsi="Times New Roman"/>
          <w:b/>
          <w:sz w:val="24"/>
          <w:szCs w:val="24"/>
        </w:rPr>
      </w:pPr>
      <w:r w:rsidRPr="00CC4A04">
        <w:rPr>
          <w:rFonts w:ascii="Times New Roman" w:hAnsi="Times New Roman"/>
          <w:b/>
          <w:sz w:val="24"/>
          <w:szCs w:val="24"/>
        </w:rPr>
        <w:t>Príroda v jeseni</w:t>
      </w:r>
    </w:p>
    <w:p w14:paraId="4B09FC2D"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Charakteristické prejavy počasia a prírody v jeseni. Odlietanie vtákov, kalendár prírody.</w:t>
      </w:r>
    </w:p>
    <w:p w14:paraId="591C36C5"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Jeseň v záhrade a v sade.</w:t>
      </w:r>
    </w:p>
    <w:p w14:paraId="2A6DF70A"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Zber  zeleniny  –  poznanie  a vymenovanie  jednotlivých  druhov  z</w:t>
      </w:r>
      <w:r>
        <w:rPr>
          <w:rFonts w:ascii="Times New Roman" w:hAnsi="Times New Roman"/>
          <w:sz w:val="24"/>
          <w:szCs w:val="24"/>
        </w:rPr>
        <w:t xml:space="preserve">eleniny,  pre  ktorú  časť  sa </w:t>
      </w:r>
      <w:r w:rsidRPr="00CC4A04">
        <w:rPr>
          <w:rFonts w:ascii="Times New Roman" w:hAnsi="Times New Roman"/>
          <w:sz w:val="24"/>
          <w:szCs w:val="24"/>
        </w:rPr>
        <w:t>pestujú, význam zeleniny pre zdravie.</w:t>
      </w:r>
    </w:p>
    <w:p w14:paraId="57AAFB72"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Zber  ovocia  –  poznať  jabloň,  hrušku,  slivku,  čerešňu.  Využiti</w:t>
      </w:r>
      <w:r>
        <w:rPr>
          <w:rFonts w:ascii="Times New Roman" w:hAnsi="Times New Roman"/>
          <w:sz w:val="24"/>
          <w:szCs w:val="24"/>
        </w:rPr>
        <w:t xml:space="preserve">e  ovocia  a jeho  význam  pre </w:t>
      </w:r>
      <w:r w:rsidRPr="00CC4A04">
        <w:rPr>
          <w:rFonts w:ascii="Times New Roman" w:hAnsi="Times New Roman"/>
          <w:sz w:val="24"/>
          <w:szCs w:val="24"/>
        </w:rPr>
        <w:t>zdravie.</w:t>
      </w:r>
    </w:p>
    <w:p w14:paraId="557D22D3"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Uskladnenie ovocia a zeleniny na zimu.</w:t>
      </w:r>
    </w:p>
    <w:p w14:paraId="3CADCD66"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Konzervovanie - zaváraním, nakladaním a zmrazovaním.</w:t>
      </w:r>
    </w:p>
    <w:p w14:paraId="72AD863D"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Poznávanie a pomenovanie 3 - 4 jesenných kvetov (podľa miestnych podmienok).</w:t>
      </w:r>
    </w:p>
    <w:p w14:paraId="0603B73E" w14:textId="77777777" w:rsid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Jesenné  práce  v záhrade,  na  poli.  Zber  poľnohospo</w:t>
      </w:r>
      <w:r>
        <w:rPr>
          <w:rFonts w:ascii="Times New Roman" w:hAnsi="Times New Roman"/>
          <w:sz w:val="24"/>
          <w:szCs w:val="24"/>
        </w:rPr>
        <w:t xml:space="preserve">dárskych  plodín  –  zemiakov, cukrovej </w:t>
      </w:r>
      <w:r w:rsidRPr="00CC4A04">
        <w:rPr>
          <w:rFonts w:ascii="Times New Roman" w:hAnsi="Times New Roman"/>
          <w:sz w:val="24"/>
          <w:szCs w:val="24"/>
        </w:rPr>
        <w:t>a kŕmnej repy, kukurice. Spôsob zberu plodín</w:t>
      </w:r>
      <w:r>
        <w:rPr>
          <w:rFonts w:ascii="Times New Roman" w:hAnsi="Times New Roman"/>
          <w:sz w:val="24"/>
          <w:szCs w:val="24"/>
        </w:rPr>
        <w:t>.</w:t>
      </w:r>
    </w:p>
    <w:p w14:paraId="57997A59" w14:textId="77777777" w:rsidR="00CC4A04" w:rsidRDefault="00CC4A04" w:rsidP="00CC4A04">
      <w:pPr>
        <w:spacing w:before="0" w:beforeAutospacing="0" w:after="0" w:afterAutospacing="0" w:line="360" w:lineRule="auto"/>
        <w:jc w:val="both"/>
        <w:rPr>
          <w:rFonts w:ascii="Times New Roman" w:hAnsi="Times New Roman"/>
          <w:sz w:val="24"/>
          <w:szCs w:val="24"/>
        </w:rPr>
      </w:pPr>
    </w:p>
    <w:p w14:paraId="35F78458" w14:textId="77777777" w:rsidR="00CC4A04" w:rsidRPr="00CC4A04" w:rsidRDefault="00CC4A04" w:rsidP="00CC4A04">
      <w:pPr>
        <w:spacing w:before="0" w:beforeAutospacing="0" w:after="0" w:afterAutospacing="0" w:line="360" w:lineRule="auto"/>
        <w:jc w:val="both"/>
        <w:rPr>
          <w:rFonts w:ascii="Times New Roman" w:hAnsi="Times New Roman"/>
          <w:b/>
          <w:sz w:val="24"/>
          <w:szCs w:val="24"/>
        </w:rPr>
      </w:pPr>
      <w:r w:rsidRPr="00CC4A04">
        <w:rPr>
          <w:rFonts w:ascii="Times New Roman" w:hAnsi="Times New Roman"/>
          <w:b/>
          <w:sz w:val="24"/>
          <w:szCs w:val="24"/>
        </w:rPr>
        <w:t>Domov, obec</w:t>
      </w:r>
    </w:p>
    <w:p w14:paraId="739CFFE7"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 xml:space="preserve">Poznávanie miestnej obce a okolitej krajiny. </w:t>
      </w:r>
    </w:p>
    <w:p w14:paraId="69123C3F"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Informácie o obci, sídlo školy, bydliska, názov, poloha v krajine.</w:t>
      </w:r>
    </w:p>
    <w:p w14:paraId="7B9E3C7C"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Pozorovanie prírodných javov a procesov v miestnej krajine.</w:t>
      </w:r>
    </w:p>
    <w:p w14:paraId="00836E11"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Vodné toky, mosty, umelé nádrže.</w:t>
      </w:r>
    </w:p>
    <w:p w14:paraId="4D222FF5"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Poznávanie názvov blízkych obcí, mesta, dopravné spojenie medzi nimi a miestnou obcou.</w:t>
      </w:r>
    </w:p>
    <w:p w14:paraId="3396A32C" w14:textId="77777777" w:rsid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Oboznámenie sa s činnosťou zdravotníckeho zariadenia, lekárn</w:t>
      </w:r>
      <w:r>
        <w:rPr>
          <w:rFonts w:ascii="Times New Roman" w:hAnsi="Times New Roman"/>
          <w:sz w:val="24"/>
          <w:szCs w:val="24"/>
        </w:rPr>
        <w:t xml:space="preserve">e, pošty, polície a požiarneho </w:t>
      </w:r>
      <w:r w:rsidRPr="00CC4A04">
        <w:rPr>
          <w:rFonts w:ascii="Times New Roman" w:hAnsi="Times New Roman"/>
          <w:sz w:val="24"/>
          <w:szCs w:val="24"/>
        </w:rPr>
        <w:t>útvaru.</w:t>
      </w:r>
    </w:p>
    <w:p w14:paraId="34FE93C5"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Doprava: základné pravidlá pre chodcov, základné dopravné značky pre chodcov a cyklistov.</w:t>
      </w:r>
    </w:p>
    <w:p w14:paraId="2577BCAB"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Prechádzanie vozovky, bezpečné správanie sa chodcov v cestnej premávke.</w:t>
      </w:r>
    </w:p>
    <w:p w14:paraId="7D8DA643"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Služby obyvateľstvu v obci.</w:t>
      </w:r>
    </w:p>
    <w:p w14:paraId="3E3056BF" w14:textId="77777777" w:rsid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Významné objekty v miestnej krajine.</w:t>
      </w:r>
    </w:p>
    <w:p w14:paraId="5F7CA158" w14:textId="77777777" w:rsidR="00CC4A04" w:rsidRDefault="00CC4A04" w:rsidP="00CC4A04">
      <w:pPr>
        <w:spacing w:before="0" w:beforeAutospacing="0" w:after="0" w:afterAutospacing="0" w:line="360" w:lineRule="auto"/>
        <w:jc w:val="both"/>
        <w:rPr>
          <w:rFonts w:ascii="Times New Roman" w:hAnsi="Times New Roman"/>
          <w:sz w:val="24"/>
          <w:szCs w:val="24"/>
        </w:rPr>
      </w:pPr>
    </w:p>
    <w:p w14:paraId="4B46A381" w14:textId="77777777" w:rsidR="00CC4A04" w:rsidRPr="00CC4A04" w:rsidRDefault="00CC4A04" w:rsidP="00CC4A04">
      <w:pPr>
        <w:spacing w:before="0" w:beforeAutospacing="0" w:after="0" w:afterAutospacing="0" w:line="360" w:lineRule="auto"/>
        <w:jc w:val="both"/>
        <w:rPr>
          <w:rFonts w:ascii="Times New Roman" w:hAnsi="Times New Roman"/>
          <w:b/>
          <w:sz w:val="24"/>
          <w:szCs w:val="24"/>
        </w:rPr>
      </w:pPr>
      <w:r w:rsidRPr="00CC4A04">
        <w:rPr>
          <w:rFonts w:ascii="Times New Roman" w:hAnsi="Times New Roman"/>
          <w:b/>
          <w:sz w:val="24"/>
          <w:szCs w:val="24"/>
        </w:rPr>
        <w:lastRenderedPageBreak/>
        <w:t>Príroda v zime</w:t>
      </w:r>
    </w:p>
    <w:p w14:paraId="6FFB7356"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Charakteristické prejavy počasia a prírody v zime. Zmeny v porovnaní s jeseňou.</w:t>
      </w:r>
    </w:p>
    <w:p w14:paraId="1C84A487"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Pozorovanie vody, ľadu, snehu v mraze a v teplej miestnosti.</w:t>
      </w:r>
    </w:p>
    <w:p w14:paraId="27A8934E"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Rastliny v zime. Poznanie najmenej 2 izbových rastlín a ich ošetrovanie.</w:t>
      </w:r>
    </w:p>
    <w:p w14:paraId="0927DD06"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Listnaté a ihličnaté stromy v zime.</w:t>
      </w:r>
    </w:p>
    <w:p w14:paraId="5956DFCF"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Voľne žijúce zvieratá v zime, zimný spánok, starostlivosť o vtáky a lesné zvieratá.</w:t>
      </w:r>
    </w:p>
    <w:p w14:paraId="74D4DD9D" w14:textId="77777777" w:rsid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Zimné športy. Bezpečnosť pri zimných športoch.</w:t>
      </w:r>
    </w:p>
    <w:p w14:paraId="2546D2F0"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p>
    <w:p w14:paraId="29170141" w14:textId="77777777" w:rsidR="00CC4A04" w:rsidRPr="00CC4A04" w:rsidRDefault="00CC4A04" w:rsidP="00CC4A04">
      <w:pPr>
        <w:spacing w:before="0" w:beforeAutospacing="0" w:after="0" w:afterAutospacing="0" w:line="360" w:lineRule="auto"/>
        <w:jc w:val="both"/>
        <w:rPr>
          <w:rFonts w:ascii="Times New Roman" w:hAnsi="Times New Roman"/>
          <w:b/>
          <w:sz w:val="24"/>
          <w:szCs w:val="24"/>
        </w:rPr>
      </w:pPr>
      <w:r w:rsidRPr="00CC4A04">
        <w:rPr>
          <w:rFonts w:ascii="Times New Roman" w:hAnsi="Times New Roman"/>
          <w:b/>
          <w:sz w:val="24"/>
          <w:szCs w:val="24"/>
        </w:rPr>
        <w:t>Orientácia v čase</w:t>
      </w:r>
    </w:p>
    <w:p w14:paraId="7297D9B3"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Kalendárny rok, školský rok (vedieť, kedy začínajú).</w:t>
      </w:r>
    </w:p>
    <w:p w14:paraId="4687A5FB"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Názvy dní v týždni, názvy mesiacov, názvy ročných období.</w:t>
      </w:r>
    </w:p>
    <w:p w14:paraId="5CF7750F"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Časti dňa. Činnosť žiakov v jednotlivých častiach dňa.</w:t>
      </w:r>
    </w:p>
    <w:p w14:paraId="1C52A95A" w14:textId="77777777" w:rsid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Celé hodiny, polhodiny.</w:t>
      </w:r>
    </w:p>
    <w:p w14:paraId="2A37A090"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p>
    <w:p w14:paraId="33177700" w14:textId="77777777" w:rsidR="00CC4A04" w:rsidRPr="00CC4A04" w:rsidRDefault="00CC4A04" w:rsidP="00CC4A04">
      <w:pPr>
        <w:spacing w:before="0" w:beforeAutospacing="0" w:after="0" w:afterAutospacing="0" w:line="360" w:lineRule="auto"/>
        <w:jc w:val="both"/>
        <w:rPr>
          <w:rFonts w:ascii="Times New Roman" w:hAnsi="Times New Roman"/>
          <w:b/>
          <w:sz w:val="24"/>
          <w:szCs w:val="24"/>
        </w:rPr>
      </w:pPr>
      <w:r w:rsidRPr="00CC4A04">
        <w:rPr>
          <w:rFonts w:ascii="Times New Roman" w:hAnsi="Times New Roman"/>
          <w:b/>
          <w:sz w:val="24"/>
          <w:szCs w:val="24"/>
        </w:rPr>
        <w:t>Príroda a činnosť človeka</w:t>
      </w:r>
    </w:p>
    <w:p w14:paraId="263D07CE"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Živá a neživá príroda.</w:t>
      </w:r>
    </w:p>
    <w:p w14:paraId="0E612449"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Prírodniny.</w:t>
      </w:r>
    </w:p>
    <w:p w14:paraId="3FB9ABB5"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Rastliny, živočíchy, človek.</w:t>
      </w:r>
    </w:p>
    <w:p w14:paraId="50FD1884" w14:textId="77777777" w:rsid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Vplyv človeka na prírodu.</w:t>
      </w:r>
    </w:p>
    <w:p w14:paraId="18A27106" w14:textId="77777777" w:rsidR="001F32C9" w:rsidRPr="00CC4A04" w:rsidRDefault="001F32C9" w:rsidP="00CC4A04">
      <w:pPr>
        <w:spacing w:before="0" w:beforeAutospacing="0" w:after="0" w:afterAutospacing="0" w:line="360" w:lineRule="auto"/>
        <w:jc w:val="both"/>
        <w:rPr>
          <w:rFonts w:ascii="Times New Roman" w:hAnsi="Times New Roman"/>
          <w:sz w:val="24"/>
          <w:szCs w:val="24"/>
        </w:rPr>
      </w:pPr>
    </w:p>
    <w:p w14:paraId="2AD6AA54" w14:textId="77777777" w:rsidR="00CC4A04" w:rsidRPr="001F32C9" w:rsidRDefault="00CC4A04" w:rsidP="00CC4A04">
      <w:pPr>
        <w:spacing w:before="0" w:beforeAutospacing="0" w:after="0" w:afterAutospacing="0" w:line="360" w:lineRule="auto"/>
        <w:jc w:val="both"/>
        <w:rPr>
          <w:rFonts w:ascii="Times New Roman" w:hAnsi="Times New Roman"/>
          <w:b/>
          <w:sz w:val="24"/>
          <w:szCs w:val="24"/>
          <w:u w:val="single"/>
        </w:rPr>
      </w:pPr>
      <w:r w:rsidRPr="001F32C9">
        <w:rPr>
          <w:rFonts w:ascii="Times New Roman" w:hAnsi="Times New Roman"/>
          <w:b/>
          <w:sz w:val="24"/>
          <w:szCs w:val="24"/>
          <w:u w:val="single"/>
        </w:rPr>
        <w:t>Živá príroda</w:t>
      </w:r>
    </w:p>
    <w:p w14:paraId="0851265F" w14:textId="77777777" w:rsidR="00CC4A04" w:rsidRPr="001F32C9" w:rsidRDefault="00CC4A04" w:rsidP="00CC4A04">
      <w:pPr>
        <w:spacing w:before="0" w:beforeAutospacing="0" w:after="0" w:afterAutospacing="0" w:line="360" w:lineRule="auto"/>
        <w:jc w:val="both"/>
        <w:rPr>
          <w:rFonts w:ascii="Times New Roman" w:hAnsi="Times New Roman"/>
          <w:sz w:val="24"/>
          <w:szCs w:val="24"/>
          <w:u w:val="single"/>
        </w:rPr>
      </w:pPr>
      <w:r w:rsidRPr="001F32C9">
        <w:rPr>
          <w:rFonts w:ascii="Times New Roman" w:hAnsi="Times New Roman"/>
          <w:sz w:val="24"/>
          <w:szCs w:val="24"/>
          <w:u w:val="single"/>
        </w:rPr>
        <w:t>Človek</w:t>
      </w:r>
    </w:p>
    <w:p w14:paraId="2C39B36D"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Hlavné vonkajšie časti tela (určovanie a pomenovanie).</w:t>
      </w:r>
    </w:p>
    <w:p w14:paraId="3CA516D1"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Hlavné časti tváre (určovanie a pomenovanie).</w:t>
      </w:r>
    </w:p>
    <w:p w14:paraId="24692EF0"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Vnútorné orgány - mozog, srdce, pľúca, žalúdok.</w:t>
      </w:r>
    </w:p>
    <w:p w14:paraId="723A6CF3"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Starostlivosť o zdravie, hygiena, správny režim dňa.</w:t>
      </w:r>
    </w:p>
    <w:p w14:paraId="46729638"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 xml:space="preserve">Ochrana  pred  úrazmi  a iným  poškodením  (chemické  látky,  fajčenie,  alkohol,  zlé  životné </w:t>
      </w:r>
    </w:p>
    <w:p w14:paraId="34F9CA92" w14:textId="77777777" w:rsidR="00CC4A04" w:rsidRPr="001F32C9" w:rsidRDefault="00CC4A04" w:rsidP="00CC4A04">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prostredie).</w:t>
      </w:r>
    </w:p>
    <w:p w14:paraId="6DDD0FEA" w14:textId="77777777" w:rsidR="00CC4A04" w:rsidRPr="001F32C9" w:rsidRDefault="00CC4A04" w:rsidP="00CC4A04">
      <w:pPr>
        <w:spacing w:before="0" w:beforeAutospacing="0" w:after="0" w:afterAutospacing="0" w:line="360" w:lineRule="auto"/>
        <w:jc w:val="both"/>
        <w:rPr>
          <w:rFonts w:ascii="Times New Roman" w:hAnsi="Times New Roman"/>
          <w:sz w:val="24"/>
          <w:szCs w:val="24"/>
          <w:u w:val="single"/>
        </w:rPr>
      </w:pPr>
      <w:r w:rsidRPr="001F32C9">
        <w:rPr>
          <w:rFonts w:ascii="Times New Roman" w:hAnsi="Times New Roman"/>
          <w:sz w:val="24"/>
          <w:szCs w:val="24"/>
          <w:u w:val="single"/>
        </w:rPr>
        <w:t>Zvieratá</w:t>
      </w:r>
    </w:p>
    <w:p w14:paraId="54B86BC8"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Hlavné časti tela.</w:t>
      </w:r>
    </w:p>
    <w:p w14:paraId="420BC786"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Hmyz, ryby, vtáci, cicavce.</w:t>
      </w:r>
    </w:p>
    <w:p w14:paraId="58F240C9"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Životné prejavy zvierat (pohyb, prijímanie potravy, starostlivosť o potomstvo).</w:t>
      </w:r>
    </w:p>
    <w:p w14:paraId="60AC4871"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Vzťah človeka k zvieratám.</w:t>
      </w:r>
    </w:p>
    <w:p w14:paraId="4C6406B2" w14:textId="77777777" w:rsidR="00CC4A04" w:rsidRPr="001F32C9" w:rsidRDefault="00CC4A04" w:rsidP="00CC4A04">
      <w:pPr>
        <w:spacing w:before="0" w:beforeAutospacing="0" w:after="0" w:afterAutospacing="0" w:line="360" w:lineRule="auto"/>
        <w:jc w:val="both"/>
        <w:rPr>
          <w:rFonts w:ascii="Times New Roman" w:hAnsi="Times New Roman"/>
          <w:sz w:val="24"/>
          <w:szCs w:val="24"/>
          <w:u w:val="single"/>
        </w:rPr>
      </w:pPr>
      <w:r w:rsidRPr="001F32C9">
        <w:rPr>
          <w:rFonts w:ascii="Times New Roman" w:hAnsi="Times New Roman"/>
          <w:sz w:val="24"/>
          <w:szCs w:val="24"/>
          <w:u w:val="single"/>
        </w:rPr>
        <w:t>Rastliny</w:t>
      </w:r>
    </w:p>
    <w:p w14:paraId="3461A6DE"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lastRenderedPageBreak/>
        <w:t>Byliny, dreviny (kry, stromy).</w:t>
      </w:r>
    </w:p>
    <w:p w14:paraId="214B6213"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Časti tela rastlín: koreň, stonka, list, kvet, plod.</w:t>
      </w:r>
    </w:p>
    <w:p w14:paraId="63FE3B0E" w14:textId="77777777" w:rsid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Význam zelených rastlín.</w:t>
      </w:r>
    </w:p>
    <w:p w14:paraId="2B2C8538" w14:textId="77777777" w:rsidR="001F32C9" w:rsidRPr="00CC4A04" w:rsidRDefault="001F32C9" w:rsidP="00CC4A04">
      <w:pPr>
        <w:spacing w:before="0" w:beforeAutospacing="0" w:after="0" w:afterAutospacing="0" w:line="360" w:lineRule="auto"/>
        <w:jc w:val="both"/>
        <w:rPr>
          <w:rFonts w:ascii="Times New Roman" w:hAnsi="Times New Roman"/>
          <w:sz w:val="24"/>
          <w:szCs w:val="24"/>
        </w:rPr>
      </w:pPr>
    </w:p>
    <w:p w14:paraId="65FF75DB" w14:textId="77777777" w:rsidR="00CC4A04" w:rsidRPr="001F32C9" w:rsidRDefault="00CC4A04" w:rsidP="00CC4A04">
      <w:pPr>
        <w:spacing w:before="0" w:beforeAutospacing="0" w:after="0" w:afterAutospacing="0" w:line="360" w:lineRule="auto"/>
        <w:jc w:val="both"/>
        <w:rPr>
          <w:rFonts w:ascii="Times New Roman" w:hAnsi="Times New Roman"/>
          <w:b/>
          <w:sz w:val="24"/>
          <w:szCs w:val="24"/>
        </w:rPr>
      </w:pPr>
      <w:r w:rsidRPr="001F32C9">
        <w:rPr>
          <w:rFonts w:ascii="Times New Roman" w:hAnsi="Times New Roman"/>
          <w:b/>
          <w:sz w:val="24"/>
          <w:szCs w:val="24"/>
        </w:rPr>
        <w:t>Príroda na jar</w:t>
      </w:r>
    </w:p>
    <w:p w14:paraId="14593B76"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Charakteristické prejavy počasia a prírody na jar.</w:t>
      </w:r>
    </w:p>
    <w:p w14:paraId="3E4ADCBC"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Porovnanie so zimou. Návrat vtákov, hniezdenie.</w:t>
      </w:r>
    </w:p>
    <w:p w14:paraId="5902DAFB"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Jarné práce na poli, v záhrade, v sade.</w:t>
      </w:r>
    </w:p>
    <w:p w14:paraId="5D97C259"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Poznávanie čerešne a jablone podľa kvetu.</w:t>
      </w:r>
    </w:p>
    <w:p w14:paraId="2207B124"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Ochrancovia ovocných sadov a záhrad (včely, osy, vtáky).</w:t>
      </w:r>
    </w:p>
    <w:p w14:paraId="1C237FA2"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 xml:space="preserve">Škodcovia (chrústy, húsenice). </w:t>
      </w:r>
    </w:p>
    <w:p w14:paraId="18E41D41" w14:textId="77777777" w:rsid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Poznávanie jarných kvetov podľa miestnych podmienok.</w:t>
      </w:r>
    </w:p>
    <w:p w14:paraId="02431152" w14:textId="77777777" w:rsidR="001F32C9" w:rsidRPr="00CC4A04" w:rsidRDefault="001F32C9" w:rsidP="00CC4A04">
      <w:pPr>
        <w:spacing w:before="0" w:beforeAutospacing="0" w:after="0" w:afterAutospacing="0" w:line="360" w:lineRule="auto"/>
        <w:jc w:val="both"/>
        <w:rPr>
          <w:rFonts w:ascii="Times New Roman" w:hAnsi="Times New Roman"/>
          <w:sz w:val="24"/>
          <w:szCs w:val="24"/>
        </w:rPr>
      </w:pPr>
    </w:p>
    <w:p w14:paraId="61FC2DEF" w14:textId="77777777" w:rsidR="00CC4A04" w:rsidRPr="001F32C9" w:rsidRDefault="00CC4A04" w:rsidP="00CC4A04">
      <w:pPr>
        <w:spacing w:before="0" w:beforeAutospacing="0" w:after="0" w:afterAutospacing="0" w:line="360" w:lineRule="auto"/>
        <w:jc w:val="both"/>
        <w:rPr>
          <w:rFonts w:ascii="Times New Roman" w:hAnsi="Times New Roman"/>
          <w:b/>
          <w:sz w:val="24"/>
          <w:szCs w:val="24"/>
        </w:rPr>
      </w:pPr>
      <w:r w:rsidRPr="001F32C9">
        <w:rPr>
          <w:rFonts w:ascii="Times New Roman" w:hAnsi="Times New Roman"/>
          <w:b/>
          <w:sz w:val="24"/>
          <w:szCs w:val="24"/>
        </w:rPr>
        <w:t>Príroda v lete</w:t>
      </w:r>
    </w:p>
    <w:p w14:paraId="227B1E0B"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Charakteristické prejavy počasia a prírody v lete.</w:t>
      </w:r>
    </w:p>
    <w:p w14:paraId="683C4BE8"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Poznávanie druhov obilia. Žatva. Význam obilia.</w:t>
      </w:r>
    </w:p>
    <w:p w14:paraId="6C390129"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Lesné plody, ich zber, zužitkovanie.</w:t>
      </w:r>
    </w:p>
    <w:p w14:paraId="61EE61BA"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Lesné ovocie.</w:t>
      </w:r>
    </w:p>
    <w:p w14:paraId="112802B3"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Poznávanie niektorých záhradných a lúčnych kvetov.</w:t>
      </w:r>
    </w:p>
    <w:p w14:paraId="46FC569B"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Letné športy.</w:t>
      </w:r>
    </w:p>
    <w:p w14:paraId="59936062" w14:textId="77777777" w:rsidR="00CC4A04" w:rsidRP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Správanie pri vode, v lese z hľadiska bezpečnosti počas prázdnin.</w:t>
      </w:r>
    </w:p>
    <w:p w14:paraId="05E574E9" w14:textId="77777777" w:rsidR="00CC4A04" w:rsidRDefault="00CC4A04" w:rsidP="00CC4A04">
      <w:pPr>
        <w:spacing w:before="0" w:beforeAutospacing="0" w:after="0" w:afterAutospacing="0" w:line="360" w:lineRule="auto"/>
        <w:jc w:val="both"/>
        <w:rPr>
          <w:rFonts w:ascii="Times New Roman" w:hAnsi="Times New Roman"/>
          <w:sz w:val="24"/>
          <w:szCs w:val="24"/>
        </w:rPr>
      </w:pPr>
      <w:r w:rsidRPr="00CC4A04">
        <w:rPr>
          <w:rFonts w:ascii="Times New Roman" w:hAnsi="Times New Roman"/>
          <w:sz w:val="24"/>
          <w:szCs w:val="24"/>
        </w:rPr>
        <w:t>Ochrana prírody. Chránené oblasti, ich význam.</w:t>
      </w:r>
    </w:p>
    <w:p w14:paraId="4EC2B1EF" w14:textId="77777777" w:rsidR="001F32C9" w:rsidRDefault="001F32C9" w:rsidP="00CC4A04">
      <w:pPr>
        <w:spacing w:before="0" w:beforeAutospacing="0" w:after="0" w:afterAutospacing="0" w:line="360" w:lineRule="auto"/>
        <w:jc w:val="both"/>
        <w:rPr>
          <w:rFonts w:ascii="Times New Roman" w:hAnsi="Times New Roman"/>
          <w:sz w:val="24"/>
          <w:szCs w:val="24"/>
        </w:rPr>
      </w:pPr>
    </w:p>
    <w:p w14:paraId="1E310CDF" w14:textId="77777777" w:rsidR="001F32C9" w:rsidRDefault="001F32C9" w:rsidP="001F32C9">
      <w:pPr>
        <w:keepNext/>
        <w:autoSpaceDE w:val="0"/>
        <w:autoSpaceDN w:val="0"/>
        <w:adjustRightInd w:val="0"/>
        <w:spacing w:before="0" w:beforeAutospacing="0" w:after="0" w:afterAutospacing="0" w:line="360" w:lineRule="auto"/>
        <w:jc w:val="both"/>
        <w:rPr>
          <w:rFonts w:ascii="Times New Roman" w:hAnsi="Times New Roman"/>
          <w:b/>
          <w:bCs/>
          <w:caps/>
          <w:sz w:val="24"/>
          <w:szCs w:val="24"/>
        </w:rPr>
      </w:pPr>
      <w:r w:rsidRPr="001F32C9">
        <w:rPr>
          <w:rFonts w:ascii="Times New Roman" w:hAnsi="Times New Roman"/>
          <w:b/>
          <w:caps/>
          <w:sz w:val="24"/>
          <w:szCs w:val="24"/>
        </w:rPr>
        <w:t>4. Stratégia vyučovania – metódy a formy</w:t>
      </w:r>
    </w:p>
    <w:p w14:paraId="5AC781D4" w14:textId="77777777" w:rsidR="001F32C9" w:rsidRPr="001F32C9" w:rsidRDefault="001F32C9" w:rsidP="001F32C9">
      <w:pPr>
        <w:keepNext/>
        <w:autoSpaceDE w:val="0"/>
        <w:autoSpaceDN w:val="0"/>
        <w:adjustRightInd w:val="0"/>
        <w:spacing w:before="0" w:beforeAutospacing="0" w:after="0" w:afterAutospacing="0" w:line="360" w:lineRule="auto"/>
        <w:jc w:val="both"/>
        <w:rPr>
          <w:rFonts w:ascii="Times New Roman" w:hAnsi="Times New Roman"/>
          <w:b/>
          <w:bCs/>
          <w:caps/>
          <w:sz w:val="24"/>
          <w:szCs w:val="24"/>
        </w:rPr>
      </w:pPr>
      <w:r w:rsidRPr="001F32C9">
        <w:rPr>
          <w:rFonts w:ascii="Times New Roman" w:hAnsi="Times New Roman"/>
          <w:sz w:val="24"/>
          <w:szCs w:val="24"/>
        </w:rPr>
        <w:t>V organizovaní vyučovacieho procesu je potrebné vychádzať z konkrétnej situácie, klásť</w:t>
      </w:r>
      <w:r w:rsidR="00F16F6D">
        <w:rPr>
          <w:rFonts w:ascii="Times New Roman" w:hAnsi="Times New Roman"/>
          <w:sz w:val="24"/>
          <w:szCs w:val="24"/>
        </w:rPr>
        <w:t xml:space="preserve"> </w:t>
      </w:r>
      <w:r w:rsidRPr="001F32C9">
        <w:rPr>
          <w:rFonts w:ascii="Times New Roman" w:hAnsi="Times New Roman"/>
          <w:sz w:val="24"/>
          <w:szCs w:val="24"/>
        </w:rPr>
        <w:t>dôraz na zopakovanie už skôr osvojených vedomostí žiakov, dodržiavať pedagogickopsychologické vekové osobitosti žiakov a zásady individuálneho prístupu k žiakom.</w:t>
      </w:r>
    </w:p>
    <w:p w14:paraId="32CC9269" w14:textId="77777777" w:rsidR="001F32C9" w:rsidRPr="001F32C9" w:rsidRDefault="001F32C9" w:rsidP="001F32C9">
      <w:pPr>
        <w:spacing w:before="0" w:beforeAutospacing="0" w:after="0" w:afterAutospacing="0" w:line="360" w:lineRule="auto"/>
        <w:jc w:val="both"/>
        <w:rPr>
          <w:rFonts w:ascii="Times New Roman" w:hAnsi="Times New Roman"/>
          <w:b/>
          <w:sz w:val="24"/>
          <w:szCs w:val="24"/>
        </w:rPr>
      </w:pPr>
      <w:r w:rsidRPr="001F32C9">
        <w:rPr>
          <w:rFonts w:ascii="Times New Roman" w:hAnsi="Times New Roman"/>
          <w:b/>
          <w:sz w:val="24"/>
          <w:szCs w:val="24"/>
        </w:rPr>
        <w:t>Metódy vyučovacieho procesu:</w:t>
      </w:r>
    </w:p>
    <w:p w14:paraId="6D198B4D" w14:textId="77777777" w:rsidR="001F32C9" w:rsidRPr="001F32C9" w:rsidRDefault="001F32C9" w:rsidP="001F32C9">
      <w:pPr>
        <w:spacing w:before="0" w:beforeAutospacing="0" w:after="0" w:afterAutospacing="0" w:line="360" w:lineRule="auto"/>
        <w:jc w:val="both"/>
        <w:rPr>
          <w:rFonts w:ascii="Times New Roman" w:hAnsi="Times New Roman"/>
          <w:b/>
          <w:sz w:val="24"/>
          <w:szCs w:val="24"/>
        </w:rPr>
      </w:pPr>
      <w:r w:rsidRPr="001F32C9">
        <w:rPr>
          <w:rFonts w:ascii="Times New Roman" w:hAnsi="Times New Roman"/>
          <w:bCs/>
          <w:sz w:val="24"/>
          <w:szCs w:val="24"/>
        </w:rPr>
        <w:t xml:space="preserve">- </w:t>
      </w:r>
      <w:proofErr w:type="spellStart"/>
      <w:r w:rsidRPr="001F32C9">
        <w:rPr>
          <w:rFonts w:ascii="Times New Roman" w:hAnsi="Times New Roman"/>
          <w:bCs/>
          <w:sz w:val="24"/>
          <w:szCs w:val="24"/>
        </w:rPr>
        <w:t>informačno</w:t>
      </w:r>
      <w:proofErr w:type="spellEnd"/>
      <w:r w:rsidRPr="001F32C9">
        <w:rPr>
          <w:rFonts w:ascii="Times New Roman" w:hAnsi="Times New Roman"/>
          <w:bCs/>
          <w:sz w:val="24"/>
          <w:szCs w:val="24"/>
        </w:rPr>
        <w:t xml:space="preserve"> – receptívna metóda ,</w:t>
      </w:r>
    </w:p>
    <w:p w14:paraId="0801FBEB" w14:textId="77777777" w:rsidR="001F32C9" w:rsidRPr="001F32C9" w:rsidRDefault="001F32C9" w:rsidP="001F32C9">
      <w:pPr>
        <w:autoSpaceDE w:val="0"/>
        <w:autoSpaceDN w:val="0"/>
        <w:adjustRightInd w:val="0"/>
        <w:spacing w:before="0" w:beforeAutospacing="0" w:after="0" w:afterAutospacing="0" w:line="360" w:lineRule="auto"/>
        <w:jc w:val="both"/>
        <w:rPr>
          <w:rFonts w:ascii="Times New Roman" w:hAnsi="Times New Roman"/>
          <w:sz w:val="24"/>
          <w:szCs w:val="24"/>
        </w:rPr>
      </w:pPr>
      <w:r w:rsidRPr="001F32C9">
        <w:rPr>
          <w:rFonts w:ascii="Times New Roman" w:hAnsi="Times New Roman"/>
          <w:bCs/>
          <w:sz w:val="24"/>
          <w:szCs w:val="24"/>
        </w:rPr>
        <w:t xml:space="preserve">- </w:t>
      </w:r>
      <w:proofErr w:type="spellStart"/>
      <w:r w:rsidRPr="001F32C9">
        <w:rPr>
          <w:rFonts w:ascii="Times New Roman" w:hAnsi="Times New Roman"/>
          <w:bCs/>
          <w:sz w:val="24"/>
          <w:szCs w:val="24"/>
        </w:rPr>
        <w:t>reproduktívna</w:t>
      </w:r>
      <w:proofErr w:type="spellEnd"/>
      <w:r w:rsidRPr="001F32C9">
        <w:rPr>
          <w:rFonts w:ascii="Times New Roman" w:hAnsi="Times New Roman"/>
          <w:bCs/>
          <w:sz w:val="24"/>
          <w:szCs w:val="24"/>
        </w:rPr>
        <w:t xml:space="preserve"> metóda </w:t>
      </w:r>
      <w:r w:rsidRPr="001F32C9">
        <w:rPr>
          <w:rFonts w:ascii="Times New Roman" w:hAnsi="Times New Roman"/>
          <w:sz w:val="24"/>
          <w:szCs w:val="24"/>
        </w:rPr>
        <w:t>(osvojovanie spôsobu činnosti napodobovaním),</w:t>
      </w:r>
    </w:p>
    <w:p w14:paraId="4F2A0C0F" w14:textId="77777777" w:rsidR="001F32C9" w:rsidRPr="001F32C9" w:rsidRDefault="001F32C9" w:rsidP="001F32C9">
      <w:pPr>
        <w:autoSpaceDE w:val="0"/>
        <w:autoSpaceDN w:val="0"/>
        <w:adjustRightInd w:val="0"/>
        <w:spacing w:before="0" w:beforeAutospacing="0" w:after="0" w:afterAutospacing="0" w:line="360" w:lineRule="auto"/>
        <w:jc w:val="both"/>
        <w:rPr>
          <w:rFonts w:ascii="Times New Roman" w:hAnsi="Times New Roman"/>
          <w:sz w:val="24"/>
          <w:szCs w:val="24"/>
        </w:rPr>
      </w:pPr>
      <w:r w:rsidRPr="001F32C9">
        <w:rPr>
          <w:rFonts w:ascii="Times New Roman" w:hAnsi="Times New Roman"/>
          <w:bCs/>
          <w:sz w:val="24"/>
          <w:szCs w:val="24"/>
        </w:rPr>
        <w:t xml:space="preserve">- problémový výklad </w:t>
      </w:r>
      <w:r w:rsidRPr="001F32C9">
        <w:rPr>
          <w:rFonts w:ascii="Times New Roman" w:hAnsi="Times New Roman"/>
          <w:sz w:val="24"/>
          <w:szCs w:val="24"/>
        </w:rPr>
        <w:t>(osvojovanie zdôvodňovaného informovania),</w:t>
      </w:r>
    </w:p>
    <w:p w14:paraId="1B1D834D" w14:textId="77777777" w:rsidR="001F32C9" w:rsidRPr="001F32C9" w:rsidRDefault="001F32C9" w:rsidP="001F32C9">
      <w:pPr>
        <w:autoSpaceDE w:val="0"/>
        <w:autoSpaceDN w:val="0"/>
        <w:adjustRightInd w:val="0"/>
        <w:spacing w:before="0" w:beforeAutospacing="0" w:after="0" w:afterAutospacing="0" w:line="360" w:lineRule="auto"/>
        <w:jc w:val="both"/>
        <w:rPr>
          <w:rFonts w:ascii="Times New Roman" w:hAnsi="Times New Roman"/>
          <w:sz w:val="24"/>
          <w:szCs w:val="24"/>
        </w:rPr>
      </w:pPr>
      <w:r w:rsidRPr="001F32C9">
        <w:rPr>
          <w:rFonts w:ascii="Times New Roman" w:hAnsi="Times New Roman"/>
          <w:bCs/>
          <w:sz w:val="24"/>
          <w:szCs w:val="24"/>
        </w:rPr>
        <w:t xml:space="preserve">- heuristická metóda </w:t>
      </w:r>
      <w:r w:rsidRPr="001F32C9">
        <w:rPr>
          <w:rFonts w:ascii="Times New Roman" w:hAnsi="Times New Roman"/>
          <w:sz w:val="24"/>
          <w:szCs w:val="24"/>
        </w:rPr>
        <w:t>(osvojovanie skúsenosti z tvorivej činnosti etapovitým riešením problému),</w:t>
      </w:r>
    </w:p>
    <w:p w14:paraId="5642F15F"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bCs/>
          <w:sz w:val="24"/>
          <w:szCs w:val="24"/>
        </w:rPr>
        <w:lastRenderedPageBreak/>
        <w:t>- výskumná metóda  (osvojovanie skúseností z tvorivej činnosti samostatným riešením                    problému).</w:t>
      </w:r>
    </w:p>
    <w:p w14:paraId="61329F87" w14:textId="77777777" w:rsidR="001F32C9" w:rsidRPr="001F32C9" w:rsidRDefault="001F32C9" w:rsidP="001F32C9">
      <w:pPr>
        <w:spacing w:before="0" w:beforeAutospacing="0" w:after="0" w:afterAutospacing="0" w:line="360" w:lineRule="auto"/>
        <w:jc w:val="both"/>
        <w:rPr>
          <w:rFonts w:ascii="Times New Roman" w:hAnsi="Times New Roman"/>
          <w:b/>
          <w:sz w:val="24"/>
          <w:szCs w:val="24"/>
        </w:rPr>
      </w:pPr>
      <w:r w:rsidRPr="001F32C9">
        <w:rPr>
          <w:rFonts w:ascii="Times New Roman" w:hAnsi="Times New Roman"/>
          <w:b/>
          <w:sz w:val="24"/>
          <w:szCs w:val="24"/>
        </w:rPr>
        <w:t xml:space="preserve">Metódy konkretizácie </w:t>
      </w:r>
      <w:proofErr w:type="spellStart"/>
      <w:r w:rsidRPr="001F32C9">
        <w:rPr>
          <w:rFonts w:ascii="Times New Roman" w:hAnsi="Times New Roman"/>
          <w:b/>
          <w:sz w:val="24"/>
          <w:szCs w:val="24"/>
        </w:rPr>
        <w:t>všeobecno</w:t>
      </w:r>
      <w:proofErr w:type="spellEnd"/>
      <w:r w:rsidRPr="001F32C9">
        <w:rPr>
          <w:rFonts w:ascii="Times New Roman" w:hAnsi="Times New Roman"/>
          <w:b/>
          <w:sz w:val="24"/>
          <w:szCs w:val="24"/>
        </w:rPr>
        <w:t xml:space="preserve"> didaktických metód vo vyučovacom procese:</w:t>
      </w:r>
    </w:p>
    <w:p w14:paraId="6E1EEBF6" w14:textId="77777777" w:rsidR="001F32C9" w:rsidRPr="001F32C9" w:rsidRDefault="001F32C9" w:rsidP="001F32C9">
      <w:pPr>
        <w:autoSpaceDE w:val="0"/>
        <w:autoSpaceDN w:val="0"/>
        <w:adjustRightInd w:val="0"/>
        <w:spacing w:before="0" w:beforeAutospacing="0" w:after="0" w:afterAutospacing="0" w:line="360" w:lineRule="auto"/>
        <w:jc w:val="both"/>
        <w:rPr>
          <w:rFonts w:ascii="Times New Roman" w:hAnsi="Times New Roman"/>
          <w:sz w:val="24"/>
          <w:szCs w:val="24"/>
        </w:rPr>
      </w:pPr>
      <w:r w:rsidRPr="001F32C9">
        <w:rPr>
          <w:rFonts w:ascii="Times New Roman" w:hAnsi="Times New Roman"/>
          <w:bCs/>
          <w:sz w:val="24"/>
          <w:szCs w:val="24"/>
        </w:rPr>
        <w:t>- metóda výkladu ,</w:t>
      </w:r>
    </w:p>
    <w:p w14:paraId="334F281D" w14:textId="77777777" w:rsidR="001F32C9" w:rsidRPr="001F32C9" w:rsidRDefault="001F32C9" w:rsidP="001F32C9">
      <w:pPr>
        <w:autoSpaceDE w:val="0"/>
        <w:autoSpaceDN w:val="0"/>
        <w:adjustRightInd w:val="0"/>
        <w:spacing w:before="0" w:beforeAutospacing="0" w:after="0" w:afterAutospacing="0" w:line="360" w:lineRule="auto"/>
        <w:jc w:val="both"/>
        <w:rPr>
          <w:rFonts w:ascii="Times New Roman" w:hAnsi="Times New Roman"/>
          <w:sz w:val="24"/>
          <w:szCs w:val="24"/>
        </w:rPr>
      </w:pPr>
      <w:r w:rsidRPr="001F32C9">
        <w:rPr>
          <w:rFonts w:ascii="Times New Roman" w:hAnsi="Times New Roman"/>
          <w:bCs/>
          <w:sz w:val="24"/>
          <w:szCs w:val="24"/>
        </w:rPr>
        <w:t>- metóda demonštrovania a pozorovania,</w:t>
      </w:r>
    </w:p>
    <w:p w14:paraId="7EC2C22A" w14:textId="77777777" w:rsidR="001F32C9" w:rsidRPr="001F32C9" w:rsidRDefault="001F32C9" w:rsidP="001F32C9">
      <w:pPr>
        <w:autoSpaceDE w:val="0"/>
        <w:autoSpaceDN w:val="0"/>
        <w:adjustRightInd w:val="0"/>
        <w:spacing w:before="0" w:beforeAutospacing="0" w:after="0" w:afterAutospacing="0" w:line="360" w:lineRule="auto"/>
        <w:jc w:val="both"/>
        <w:rPr>
          <w:rFonts w:ascii="Times New Roman" w:hAnsi="Times New Roman"/>
          <w:sz w:val="24"/>
          <w:szCs w:val="24"/>
        </w:rPr>
      </w:pPr>
      <w:r w:rsidRPr="001F32C9">
        <w:rPr>
          <w:rFonts w:ascii="Times New Roman" w:hAnsi="Times New Roman"/>
          <w:bCs/>
          <w:sz w:val="24"/>
          <w:szCs w:val="24"/>
        </w:rPr>
        <w:t>- metóda riešenia úloh,</w:t>
      </w:r>
    </w:p>
    <w:p w14:paraId="109FB91A" w14:textId="77777777" w:rsidR="001F32C9" w:rsidRPr="001F32C9" w:rsidRDefault="001F32C9" w:rsidP="001F32C9">
      <w:pPr>
        <w:spacing w:before="0" w:beforeAutospacing="0" w:after="0" w:afterAutospacing="0" w:line="360" w:lineRule="auto"/>
        <w:jc w:val="both"/>
        <w:rPr>
          <w:rFonts w:ascii="Times New Roman" w:hAnsi="Times New Roman"/>
          <w:bCs/>
          <w:sz w:val="24"/>
          <w:szCs w:val="24"/>
        </w:rPr>
      </w:pPr>
      <w:r w:rsidRPr="001F32C9">
        <w:rPr>
          <w:rFonts w:ascii="Times New Roman" w:hAnsi="Times New Roman"/>
          <w:bCs/>
          <w:sz w:val="24"/>
          <w:szCs w:val="24"/>
        </w:rPr>
        <w:t>- metóda rozhovoru,</w:t>
      </w:r>
    </w:p>
    <w:p w14:paraId="5A8CC707"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bCs/>
          <w:sz w:val="24"/>
          <w:szCs w:val="24"/>
        </w:rPr>
        <w:t>- situačná metóda.</w:t>
      </w:r>
    </w:p>
    <w:p w14:paraId="65BC344D" w14:textId="77777777" w:rsidR="001F32C9" w:rsidRPr="001F32C9" w:rsidRDefault="001F32C9" w:rsidP="001F32C9">
      <w:pPr>
        <w:spacing w:before="0" w:beforeAutospacing="0" w:after="0" w:afterAutospacing="0" w:line="360" w:lineRule="auto"/>
        <w:jc w:val="both"/>
        <w:rPr>
          <w:rFonts w:ascii="Times New Roman" w:hAnsi="Times New Roman"/>
          <w:b/>
          <w:sz w:val="24"/>
          <w:szCs w:val="24"/>
        </w:rPr>
      </w:pPr>
      <w:r w:rsidRPr="001F32C9">
        <w:rPr>
          <w:rFonts w:ascii="Times New Roman" w:hAnsi="Times New Roman"/>
          <w:b/>
          <w:sz w:val="24"/>
          <w:szCs w:val="24"/>
        </w:rPr>
        <w:t>Formy:</w:t>
      </w:r>
    </w:p>
    <w:p w14:paraId="002F693C" w14:textId="77777777" w:rsidR="001F32C9" w:rsidRDefault="001F32C9" w:rsidP="001F32C9">
      <w:pPr>
        <w:autoSpaceDE w:val="0"/>
        <w:autoSpaceDN w:val="0"/>
        <w:adjustRightInd w:val="0"/>
        <w:spacing w:before="0" w:beforeAutospacing="0" w:after="0" w:afterAutospacing="0" w:line="360" w:lineRule="auto"/>
        <w:jc w:val="both"/>
        <w:rPr>
          <w:rFonts w:ascii="Times New Roman" w:hAnsi="Times New Roman"/>
          <w:iCs/>
          <w:sz w:val="24"/>
          <w:szCs w:val="24"/>
        </w:rPr>
      </w:pPr>
      <w:r w:rsidRPr="001F32C9">
        <w:rPr>
          <w:rFonts w:ascii="Times New Roman" w:hAnsi="Times New Roman"/>
          <w:iCs/>
          <w:sz w:val="24"/>
          <w:szCs w:val="24"/>
        </w:rPr>
        <w:t>-individuálna, skupinová a tímová práca žiakov, vychádzky</w:t>
      </w:r>
    </w:p>
    <w:p w14:paraId="35E4CE8E" w14:textId="77777777" w:rsidR="001F32C9" w:rsidRPr="001F32C9" w:rsidRDefault="001F32C9" w:rsidP="001F32C9">
      <w:pPr>
        <w:autoSpaceDE w:val="0"/>
        <w:autoSpaceDN w:val="0"/>
        <w:adjustRightInd w:val="0"/>
        <w:spacing w:before="0" w:beforeAutospacing="0" w:after="0" w:afterAutospacing="0" w:line="360" w:lineRule="auto"/>
        <w:jc w:val="both"/>
        <w:rPr>
          <w:rFonts w:ascii="Times New Roman" w:hAnsi="Times New Roman"/>
          <w:iCs/>
          <w:sz w:val="24"/>
          <w:szCs w:val="24"/>
        </w:rPr>
      </w:pPr>
    </w:p>
    <w:p w14:paraId="25D4FA6D" w14:textId="77777777" w:rsidR="001F32C9" w:rsidRPr="001F32C9" w:rsidRDefault="001F32C9" w:rsidP="001F32C9">
      <w:pPr>
        <w:autoSpaceDE w:val="0"/>
        <w:autoSpaceDN w:val="0"/>
        <w:adjustRightInd w:val="0"/>
        <w:spacing w:before="0" w:beforeAutospacing="0" w:after="0" w:afterAutospacing="0" w:line="360" w:lineRule="auto"/>
        <w:jc w:val="both"/>
        <w:rPr>
          <w:rFonts w:ascii="Times New Roman" w:hAnsi="Times New Roman"/>
          <w:b/>
          <w:bCs/>
          <w:sz w:val="24"/>
          <w:szCs w:val="24"/>
        </w:rPr>
      </w:pPr>
      <w:r w:rsidRPr="001F32C9">
        <w:rPr>
          <w:rFonts w:ascii="Times New Roman" w:hAnsi="Times New Roman"/>
          <w:b/>
          <w:bCs/>
          <w:sz w:val="24"/>
          <w:szCs w:val="24"/>
        </w:rPr>
        <w:t>5. POŽIADAVKY NA VÝSTUP</w:t>
      </w:r>
    </w:p>
    <w:p w14:paraId="7697EB7B" w14:textId="77777777" w:rsidR="001F32C9" w:rsidRPr="001F32C9" w:rsidRDefault="001F32C9" w:rsidP="001F32C9">
      <w:pPr>
        <w:autoSpaceDE w:val="0"/>
        <w:autoSpaceDN w:val="0"/>
        <w:adjustRightInd w:val="0"/>
        <w:spacing w:before="0" w:beforeAutospacing="0" w:after="0" w:afterAutospacing="0" w:line="360" w:lineRule="auto"/>
        <w:jc w:val="both"/>
        <w:rPr>
          <w:rFonts w:ascii="Times New Roman" w:hAnsi="Times New Roman"/>
          <w:b/>
          <w:bCs/>
          <w:sz w:val="24"/>
          <w:szCs w:val="24"/>
        </w:rPr>
      </w:pPr>
      <w:r w:rsidRPr="001F32C9">
        <w:rPr>
          <w:rFonts w:ascii="Times New Roman" w:hAnsi="Times New Roman"/>
          <w:b/>
          <w:bCs/>
          <w:sz w:val="24"/>
          <w:szCs w:val="24"/>
        </w:rPr>
        <w:t>Žiaci sa naučia:</w:t>
      </w:r>
    </w:p>
    <w:p w14:paraId="3D31BD41" w14:textId="77777777" w:rsidR="001F32C9" w:rsidRPr="001F32C9" w:rsidRDefault="001F32C9" w:rsidP="00FD49A0">
      <w:pPr>
        <w:numPr>
          <w:ilvl w:val="0"/>
          <w:numId w:val="38"/>
        </w:num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žiak sa vie orientovať v budove školy</w:t>
      </w:r>
    </w:p>
    <w:p w14:paraId="38362BEC" w14:textId="77777777" w:rsidR="001F32C9" w:rsidRPr="001F32C9" w:rsidRDefault="001F32C9" w:rsidP="00FD49A0">
      <w:pPr>
        <w:numPr>
          <w:ilvl w:val="0"/>
          <w:numId w:val="38"/>
        </w:num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ovláda a udržiava školský poriadok</w:t>
      </w:r>
    </w:p>
    <w:p w14:paraId="113FD740" w14:textId="77777777" w:rsidR="001F32C9" w:rsidRPr="001F32C9" w:rsidRDefault="001F32C9" w:rsidP="00FD49A0">
      <w:pPr>
        <w:numPr>
          <w:ilvl w:val="0"/>
          <w:numId w:val="38"/>
        </w:num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vie pomenovať členov rodiny</w:t>
      </w:r>
    </w:p>
    <w:p w14:paraId="593175E9" w14:textId="77777777" w:rsidR="001F32C9" w:rsidRPr="001F32C9" w:rsidRDefault="001F32C9" w:rsidP="00FD49A0">
      <w:pPr>
        <w:numPr>
          <w:ilvl w:val="0"/>
          <w:numId w:val="38"/>
        </w:num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uvedomuje si základné vzťahy v rodine a v príbuzenstve</w:t>
      </w:r>
    </w:p>
    <w:p w14:paraId="5985464E" w14:textId="77777777" w:rsidR="001F32C9" w:rsidRPr="001F32C9" w:rsidRDefault="001F32C9" w:rsidP="00FD49A0">
      <w:pPr>
        <w:numPr>
          <w:ilvl w:val="0"/>
          <w:numId w:val="38"/>
        </w:num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rozpoznáva zmeny v prírode, jesenné práce na poli a v záhrade</w:t>
      </w:r>
    </w:p>
    <w:p w14:paraId="68E7164B" w14:textId="77777777" w:rsidR="001F32C9" w:rsidRPr="001F32C9" w:rsidRDefault="001F32C9" w:rsidP="00FD49A0">
      <w:pPr>
        <w:numPr>
          <w:ilvl w:val="0"/>
          <w:numId w:val="38"/>
        </w:num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vie sa orientovať vo svojom okolí</w:t>
      </w:r>
    </w:p>
    <w:p w14:paraId="044F3409" w14:textId="77777777" w:rsidR="001F32C9" w:rsidRPr="001F32C9" w:rsidRDefault="001F32C9" w:rsidP="00FD49A0">
      <w:pPr>
        <w:numPr>
          <w:ilvl w:val="0"/>
          <w:numId w:val="38"/>
        </w:num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pozná základné pravidlá bezpečného správania sa v cestnej premávke ( pre chodcov )</w:t>
      </w:r>
    </w:p>
    <w:p w14:paraId="6D8BE940" w14:textId="77777777" w:rsidR="001F32C9" w:rsidRPr="001F32C9" w:rsidRDefault="001F32C9" w:rsidP="00FD49A0">
      <w:pPr>
        <w:numPr>
          <w:ilvl w:val="0"/>
          <w:numId w:val="38"/>
        </w:num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vie pomenovať dni v týždni, názvy mesiacov a ročných období</w:t>
      </w:r>
    </w:p>
    <w:p w14:paraId="2B802DFE" w14:textId="77777777" w:rsidR="001F32C9" w:rsidRPr="001F32C9" w:rsidRDefault="001F32C9" w:rsidP="00FD49A0">
      <w:pPr>
        <w:numPr>
          <w:ilvl w:val="0"/>
          <w:numId w:val="38"/>
        </w:num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vie určiť a pomenovať vonkajšie časti tela, časti tváre</w:t>
      </w:r>
    </w:p>
    <w:p w14:paraId="6F7138EB" w14:textId="77777777" w:rsidR="001F32C9" w:rsidRPr="001F32C9" w:rsidRDefault="001F32C9" w:rsidP="00FD49A0">
      <w:pPr>
        <w:numPr>
          <w:ilvl w:val="0"/>
          <w:numId w:val="38"/>
        </w:num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rozlišuje listnaté a ihličnaté, pozná hlavné časti rastlín</w:t>
      </w:r>
    </w:p>
    <w:p w14:paraId="65A192CB" w14:textId="77777777" w:rsidR="001F32C9" w:rsidRPr="001F32C9" w:rsidRDefault="001F32C9" w:rsidP="00FD49A0">
      <w:pPr>
        <w:numPr>
          <w:ilvl w:val="0"/>
          <w:numId w:val="38"/>
        </w:num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pozná hlavné časti tela zvierat a ich životné prejavy</w:t>
      </w:r>
    </w:p>
    <w:p w14:paraId="028966AB"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p>
    <w:p w14:paraId="6C345754" w14:textId="77777777" w:rsidR="001F32C9" w:rsidRPr="001F32C9" w:rsidRDefault="001F32C9" w:rsidP="001F32C9">
      <w:pPr>
        <w:spacing w:before="0" w:beforeAutospacing="0" w:after="0" w:afterAutospacing="0" w:line="360" w:lineRule="auto"/>
        <w:jc w:val="both"/>
        <w:rPr>
          <w:rFonts w:ascii="Times New Roman" w:hAnsi="Times New Roman"/>
          <w:b/>
          <w:sz w:val="24"/>
          <w:szCs w:val="24"/>
        </w:rPr>
      </w:pPr>
      <w:r w:rsidRPr="001F32C9">
        <w:rPr>
          <w:rFonts w:ascii="Times New Roman" w:hAnsi="Times New Roman"/>
          <w:b/>
          <w:sz w:val="24"/>
          <w:szCs w:val="24"/>
        </w:rPr>
        <w:t xml:space="preserve">6. HODNOTENIE PREDMETU </w:t>
      </w:r>
    </w:p>
    <w:p w14:paraId="2F072DFA" w14:textId="77777777" w:rsid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Žiaci sú hodnotení podľa metodického pokynu č. 32/2011 na hodnotenie žiakov s ľahkým stupňom mentálneho postihnutia ISCED-1.</w:t>
      </w:r>
    </w:p>
    <w:p w14:paraId="417B8EFC"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p>
    <w:p w14:paraId="3C29381B" w14:textId="77777777" w:rsidR="001F32C9" w:rsidRDefault="001F32C9" w:rsidP="00F16F6D">
      <w:pPr>
        <w:spacing w:before="0" w:beforeAutospacing="0" w:after="0" w:afterAutospacing="0" w:line="360" w:lineRule="auto"/>
        <w:jc w:val="both"/>
        <w:rPr>
          <w:rFonts w:ascii="Times New Roman" w:hAnsi="Times New Roman"/>
          <w:sz w:val="24"/>
          <w:szCs w:val="24"/>
        </w:rPr>
      </w:pPr>
      <w:r w:rsidRPr="001F32C9">
        <w:rPr>
          <w:rFonts w:ascii="Times New Roman" w:hAnsi="Times New Roman"/>
          <w:b/>
          <w:sz w:val="24"/>
          <w:szCs w:val="24"/>
        </w:rPr>
        <w:t>7. ČASOVÁ DOTÁCIA</w:t>
      </w:r>
      <w:r w:rsidR="005F22D5">
        <w:rPr>
          <w:rFonts w:ascii="Times New Roman" w:hAnsi="Times New Roman"/>
          <w:b/>
          <w:sz w:val="24"/>
          <w:szCs w:val="24"/>
        </w:rPr>
        <w:t xml:space="preserve"> - </w:t>
      </w:r>
      <w:r w:rsidR="005F22D5">
        <w:rPr>
          <w:rFonts w:ascii="Times New Roman" w:hAnsi="Times New Roman"/>
          <w:b/>
          <w:color w:val="000000"/>
        </w:rPr>
        <w:t>2 hodiny</w:t>
      </w:r>
      <w:r w:rsidR="00CB273C">
        <w:rPr>
          <w:rFonts w:ascii="Times New Roman" w:hAnsi="Times New Roman"/>
          <w:b/>
          <w:color w:val="000000"/>
        </w:rPr>
        <w:t xml:space="preserve">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1F32C9" w:rsidRPr="00A30937" w14:paraId="01815150"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145A467E"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64F0BB7"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spoločnosť</w:t>
            </w:r>
          </w:p>
        </w:tc>
      </w:tr>
      <w:tr w:rsidR="001F32C9" w:rsidRPr="00A30937" w14:paraId="6623D21B"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591917C4"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2B1B2C4" w14:textId="77777777" w:rsidR="001F32C9" w:rsidRPr="00CB60BD" w:rsidRDefault="009A5271"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w:t>
            </w:r>
            <w:r w:rsidR="001F32C9">
              <w:rPr>
                <w:rFonts w:ascii="Times New Roman" w:hAnsi="Times New Roman"/>
                <w:b/>
                <w:color w:val="000000"/>
              </w:rPr>
              <w:t>lastiveda</w:t>
            </w:r>
          </w:p>
        </w:tc>
      </w:tr>
      <w:tr w:rsidR="001F32C9" w:rsidRPr="00A30937" w14:paraId="1AF374FE"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07404BE6"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8AC7438" w14:textId="77777777" w:rsidR="001F32C9" w:rsidRPr="00A30937" w:rsidRDefault="00CB60BD" w:rsidP="00CB60B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w:t>
            </w:r>
            <w:r w:rsidR="001F32C9">
              <w:rPr>
                <w:rFonts w:ascii="Times New Roman" w:hAnsi="Times New Roman"/>
                <w:b/>
                <w:color w:val="000000"/>
              </w:rPr>
              <w:t xml:space="preserve"> hodiny</w:t>
            </w:r>
            <w:r>
              <w:rPr>
                <w:rFonts w:ascii="Times New Roman" w:hAnsi="Times New Roman"/>
                <w:b/>
                <w:color w:val="000000"/>
              </w:rPr>
              <w:t xml:space="preserve">, </w:t>
            </w:r>
            <w:r w:rsidRPr="00CB60BD">
              <w:rPr>
                <w:rFonts w:ascii="Times New Roman" w:hAnsi="Times New Roman"/>
                <w:b/>
              </w:rPr>
              <w:t xml:space="preserve">2 ŠVP/1 </w:t>
            </w:r>
            <w:proofErr w:type="spellStart"/>
            <w:r w:rsidRPr="00CB60BD">
              <w:rPr>
                <w:rFonts w:ascii="Times New Roman" w:hAnsi="Times New Roman"/>
                <w:b/>
              </w:rPr>
              <w:t>ŠkVP</w:t>
            </w:r>
            <w:proofErr w:type="spellEnd"/>
          </w:p>
        </w:tc>
      </w:tr>
      <w:tr w:rsidR="001F32C9" w:rsidRPr="00A30937" w14:paraId="5E328169"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08DBF64A"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9842954"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1F32C9" w:rsidRPr="00A30937" w14:paraId="1F679F7F"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529B89C3"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400D7E8"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1F32C9" w:rsidRPr="00A30937" w14:paraId="1C6DEBDD" w14:textId="77777777" w:rsidTr="001F32C9">
        <w:trPr>
          <w:trHeight w:val="379"/>
        </w:trPr>
        <w:tc>
          <w:tcPr>
            <w:tcW w:w="4361" w:type="dxa"/>
            <w:vMerge w:val="restart"/>
            <w:tcBorders>
              <w:top w:val="single" w:sz="4" w:space="0" w:color="000000"/>
              <w:left w:val="single" w:sz="4" w:space="0" w:color="000000"/>
              <w:bottom w:val="single" w:sz="4" w:space="0" w:color="000000"/>
            </w:tcBorders>
          </w:tcPr>
          <w:p w14:paraId="655E9829"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900529B"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1F32C9" w:rsidRPr="00A30937" w14:paraId="534C6B3B" w14:textId="77777777" w:rsidTr="001F32C9">
        <w:trPr>
          <w:trHeight w:val="276"/>
        </w:trPr>
        <w:tc>
          <w:tcPr>
            <w:tcW w:w="4361" w:type="dxa"/>
            <w:tcBorders>
              <w:top w:val="single" w:sz="4" w:space="0" w:color="000000"/>
              <w:left w:val="single" w:sz="4" w:space="0" w:color="000000"/>
              <w:bottom w:val="single" w:sz="4" w:space="0" w:color="000000"/>
            </w:tcBorders>
          </w:tcPr>
          <w:p w14:paraId="3FFE31F6"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5CF7872" w14:textId="77777777" w:rsidR="001F32C9" w:rsidRPr="00A30937" w:rsidRDefault="001F32C9" w:rsidP="001F32C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5BA8AA7" w14:textId="77777777" w:rsidR="001F32C9" w:rsidRDefault="001F32C9" w:rsidP="001F32C9">
      <w:pPr>
        <w:ind w:firstLine="708"/>
        <w:rPr>
          <w:rFonts w:ascii="Times New Roman" w:hAnsi="Times New Roman"/>
          <w:sz w:val="24"/>
          <w:szCs w:val="24"/>
        </w:rPr>
      </w:pPr>
    </w:p>
    <w:p w14:paraId="506608CD" w14:textId="77777777" w:rsidR="001F32C9" w:rsidRDefault="001F32C9" w:rsidP="001F32C9">
      <w:pPr>
        <w:rPr>
          <w:rFonts w:ascii="Times New Roman" w:hAnsi="Times New Roman"/>
          <w:b/>
          <w:sz w:val="24"/>
          <w:szCs w:val="24"/>
        </w:rPr>
      </w:pPr>
      <w:r w:rsidRPr="001F32C9">
        <w:rPr>
          <w:rFonts w:ascii="Times New Roman" w:hAnsi="Times New Roman"/>
          <w:b/>
          <w:sz w:val="24"/>
          <w:szCs w:val="24"/>
        </w:rPr>
        <w:t>2. CIELE PREDMETU</w:t>
      </w:r>
    </w:p>
    <w:p w14:paraId="756C7C08" w14:textId="77777777" w:rsidR="001F32C9" w:rsidRPr="001F32C9" w:rsidRDefault="001F32C9" w:rsidP="00FD49A0">
      <w:pPr>
        <w:pStyle w:val="Odsekzoznamu"/>
        <w:numPr>
          <w:ilvl w:val="0"/>
          <w:numId w:val="39"/>
        </w:numPr>
        <w:spacing w:before="0" w:beforeAutospacing="0" w:after="0" w:afterAutospacing="0" w:line="360" w:lineRule="auto"/>
        <w:ind w:left="714" w:hanging="357"/>
        <w:rPr>
          <w:rFonts w:ascii="Times New Roman" w:hAnsi="Times New Roman"/>
          <w:sz w:val="24"/>
          <w:szCs w:val="24"/>
        </w:rPr>
      </w:pPr>
      <w:r w:rsidRPr="001F32C9">
        <w:rPr>
          <w:rFonts w:ascii="Times New Roman" w:hAnsi="Times New Roman"/>
          <w:sz w:val="24"/>
          <w:szCs w:val="24"/>
        </w:rPr>
        <w:t>Orientovať sa v príbuzenských vzťahoch v rodine,</w:t>
      </w:r>
    </w:p>
    <w:p w14:paraId="5DDF3DC2" w14:textId="77777777" w:rsidR="001F32C9" w:rsidRPr="001F32C9" w:rsidRDefault="001F32C9" w:rsidP="00FD49A0">
      <w:pPr>
        <w:pStyle w:val="Odsekzoznamu"/>
        <w:numPr>
          <w:ilvl w:val="0"/>
          <w:numId w:val="39"/>
        </w:numPr>
        <w:spacing w:before="0" w:beforeAutospacing="0" w:after="0" w:afterAutospacing="0" w:line="360" w:lineRule="auto"/>
        <w:ind w:left="714" w:hanging="357"/>
        <w:rPr>
          <w:rFonts w:ascii="Times New Roman" w:hAnsi="Times New Roman"/>
          <w:sz w:val="24"/>
          <w:szCs w:val="24"/>
        </w:rPr>
      </w:pPr>
      <w:r w:rsidRPr="001F32C9">
        <w:rPr>
          <w:rFonts w:ascii="Times New Roman" w:hAnsi="Times New Roman"/>
          <w:sz w:val="24"/>
          <w:szCs w:val="24"/>
        </w:rPr>
        <w:t>orientovať sa v príbuzenských vzťahoch v najbližšom príbuzenstve,</w:t>
      </w:r>
    </w:p>
    <w:p w14:paraId="5851293F" w14:textId="77777777" w:rsidR="001F32C9" w:rsidRPr="001F32C9" w:rsidRDefault="001F32C9" w:rsidP="00FD49A0">
      <w:pPr>
        <w:pStyle w:val="Odsekzoznamu"/>
        <w:numPr>
          <w:ilvl w:val="0"/>
          <w:numId w:val="39"/>
        </w:numPr>
        <w:spacing w:before="0" w:beforeAutospacing="0" w:after="0" w:afterAutospacing="0" w:line="360" w:lineRule="auto"/>
        <w:ind w:left="714" w:hanging="357"/>
        <w:rPr>
          <w:rFonts w:ascii="Times New Roman" w:hAnsi="Times New Roman"/>
          <w:sz w:val="24"/>
          <w:szCs w:val="24"/>
        </w:rPr>
      </w:pPr>
      <w:r w:rsidRPr="001F32C9">
        <w:rPr>
          <w:rFonts w:ascii="Times New Roman" w:hAnsi="Times New Roman"/>
          <w:sz w:val="24"/>
          <w:szCs w:val="24"/>
        </w:rPr>
        <w:t>orientovať sa vo veku osôb,</w:t>
      </w:r>
    </w:p>
    <w:p w14:paraId="3CA833B3" w14:textId="77777777" w:rsidR="001F32C9" w:rsidRPr="001F32C9" w:rsidRDefault="001F32C9" w:rsidP="00FD49A0">
      <w:pPr>
        <w:pStyle w:val="Odsekzoznamu"/>
        <w:numPr>
          <w:ilvl w:val="0"/>
          <w:numId w:val="39"/>
        </w:numPr>
        <w:spacing w:before="0" w:beforeAutospacing="0" w:after="0" w:afterAutospacing="0" w:line="360" w:lineRule="auto"/>
        <w:ind w:left="714" w:hanging="357"/>
        <w:rPr>
          <w:rFonts w:ascii="Times New Roman" w:hAnsi="Times New Roman"/>
          <w:sz w:val="24"/>
          <w:szCs w:val="24"/>
        </w:rPr>
      </w:pPr>
      <w:r w:rsidRPr="001F32C9">
        <w:rPr>
          <w:rFonts w:ascii="Times New Roman" w:hAnsi="Times New Roman"/>
          <w:sz w:val="24"/>
          <w:szCs w:val="24"/>
        </w:rPr>
        <w:t>starať sa primeraným spôsobom o domácnosť,</w:t>
      </w:r>
    </w:p>
    <w:p w14:paraId="1BD41D64" w14:textId="77777777" w:rsidR="001F32C9" w:rsidRPr="001F32C9" w:rsidRDefault="001F32C9" w:rsidP="00FD49A0">
      <w:pPr>
        <w:pStyle w:val="Odsekzoznamu"/>
        <w:numPr>
          <w:ilvl w:val="0"/>
          <w:numId w:val="39"/>
        </w:numPr>
        <w:spacing w:before="0" w:beforeAutospacing="0" w:after="0" w:afterAutospacing="0" w:line="360" w:lineRule="auto"/>
        <w:ind w:left="714" w:hanging="357"/>
        <w:rPr>
          <w:rFonts w:ascii="Times New Roman" w:hAnsi="Times New Roman"/>
          <w:sz w:val="24"/>
          <w:szCs w:val="24"/>
        </w:rPr>
      </w:pPr>
      <w:r w:rsidRPr="001F32C9">
        <w:rPr>
          <w:rFonts w:ascii="Times New Roman" w:hAnsi="Times New Roman"/>
          <w:sz w:val="24"/>
          <w:szCs w:val="24"/>
        </w:rPr>
        <w:t>orientovať sa na mape v miestnej krajine,</w:t>
      </w:r>
    </w:p>
    <w:p w14:paraId="3378441E" w14:textId="77777777" w:rsidR="001F32C9" w:rsidRPr="001F32C9" w:rsidRDefault="001F32C9" w:rsidP="00FD49A0">
      <w:pPr>
        <w:pStyle w:val="Odsekzoznamu"/>
        <w:numPr>
          <w:ilvl w:val="0"/>
          <w:numId w:val="39"/>
        </w:numPr>
        <w:spacing w:before="0" w:beforeAutospacing="0" w:after="0" w:afterAutospacing="0" w:line="360" w:lineRule="auto"/>
        <w:ind w:left="714" w:hanging="357"/>
        <w:rPr>
          <w:rFonts w:ascii="Times New Roman" w:hAnsi="Times New Roman"/>
          <w:sz w:val="24"/>
          <w:szCs w:val="24"/>
        </w:rPr>
      </w:pPr>
      <w:r w:rsidRPr="001F32C9">
        <w:rPr>
          <w:rFonts w:ascii="Times New Roman" w:hAnsi="Times New Roman"/>
          <w:sz w:val="24"/>
          <w:szCs w:val="24"/>
        </w:rPr>
        <w:t>vedieť najdôležitejšie údaje o obci v ktorej žiak žije,</w:t>
      </w:r>
    </w:p>
    <w:p w14:paraId="27DA14FB" w14:textId="77777777" w:rsidR="001F32C9" w:rsidRPr="001F32C9" w:rsidRDefault="001F32C9" w:rsidP="00FD49A0">
      <w:pPr>
        <w:pStyle w:val="Odsekzoznamu"/>
        <w:numPr>
          <w:ilvl w:val="0"/>
          <w:numId w:val="39"/>
        </w:numPr>
        <w:spacing w:before="0" w:beforeAutospacing="0" w:after="0" w:afterAutospacing="0" w:line="360" w:lineRule="auto"/>
        <w:ind w:left="714" w:hanging="357"/>
        <w:rPr>
          <w:rFonts w:ascii="Times New Roman" w:hAnsi="Times New Roman"/>
          <w:sz w:val="24"/>
          <w:szCs w:val="24"/>
        </w:rPr>
      </w:pPr>
      <w:r w:rsidRPr="001F32C9">
        <w:rPr>
          <w:rFonts w:ascii="Times New Roman" w:hAnsi="Times New Roman"/>
          <w:sz w:val="24"/>
          <w:szCs w:val="24"/>
        </w:rPr>
        <w:t>oboznámiť sa so životom ľudí v dávnej minulosti,</w:t>
      </w:r>
    </w:p>
    <w:p w14:paraId="7463B21A" w14:textId="77777777" w:rsidR="001F32C9" w:rsidRDefault="001F32C9" w:rsidP="00FD49A0">
      <w:pPr>
        <w:pStyle w:val="Odsekzoznamu"/>
        <w:numPr>
          <w:ilvl w:val="0"/>
          <w:numId w:val="39"/>
        </w:numPr>
        <w:spacing w:before="0" w:beforeAutospacing="0" w:after="0" w:afterAutospacing="0" w:line="360" w:lineRule="auto"/>
        <w:ind w:left="714" w:hanging="357"/>
        <w:rPr>
          <w:rFonts w:ascii="Times New Roman" w:hAnsi="Times New Roman"/>
          <w:sz w:val="24"/>
          <w:szCs w:val="24"/>
        </w:rPr>
      </w:pPr>
      <w:r w:rsidRPr="001F32C9">
        <w:rPr>
          <w:rFonts w:ascii="Times New Roman" w:hAnsi="Times New Roman"/>
          <w:sz w:val="24"/>
          <w:szCs w:val="24"/>
        </w:rPr>
        <w:t>získať základné poznatky o živej a neživej prírode.</w:t>
      </w:r>
    </w:p>
    <w:p w14:paraId="2FB4963E" w14:textId="77777777" w:rsidR="001F32C9" w:rsidRPr="00F16F6D" w:rsidRDefault="001F32C9" w:rsidP="00F16F6D">
      <w:pPr>
        <w:spacing w:before="0" w:beforeAutospacing="0" w:after="0" w:afterAutospacing="0" w:line="360" w:lineRule="auto"/>
        <w:rPr>
          <w:rFonts w:ascii="Times New Roman" w:hAnsi="Times New Roman"/>
          <w:sz w:val="24"/>
          <w:szCs w:val="24"/>
        </w:rPr>
      </w:pPr>
    </w:p>
    <w:p w14:paraId="3DF499AC" w14:textId="77777777" w:rsidR="001F32C9" w:rsidRDefault="001F32C9" w:rsidP="001F32C9">
      <w:pPr>
        <w:rPr>
          <w:rFonts w:ascii="Times New Roman" w:hAnsi="Times New Roman"/>
          <w:b/>
          <w:sz w:val="24"/>
          <w:szCs w:val="24"/>
        </w:rPr>
      </w:pPr>
      <w:r w:rsidRPr="001F32C9">
        <w:rPr>
          <w:rFonts w:ascii="Times New Roman" w:hAnsi="Times New Roman"/>
          <w:b/>
          <w:sz w:val="24"/>
          <w:szCs w:val="24"/>
        </w:rPr>
        <w:t>3. OBSAH PREDMETU</w:t>
      </w:r>
    </w:p>
    <w:p w14:paraId="6BB82A75" w14:textId="77777777" w:rsidR="001F32C9" w:rsidRPr="001F32C9" w:rsidRDefault="001F32C9" w:rsidP="001F32C9">
      <w:pPr>
        <w:spacing w:before="0" w:beforeAutospacing="0" w:after="0" w:afterAutospacing="0" w:line="360" w:lineRule="auto"/>
        <w:jc w:val="both"/>
        <w:rPr>
          <w:rFonts w:ascii="Times New Roman" w:hAnsi="Times New Roman"/>
          <w:b/>
          <w:sz w:val="24"/>
          <w:szCs w:val="24"/>
        </w:rPr>
      </w:pPr>
      <w:r w:rsidRPr="001F32C9">
        <w:rPr>
          <w:rFonts w:ascii="Times New Roman" w:hAnsi="Times New Roman"/>
          <w:b/>
          <w:sz w:val="24"/>
          <w:szCs w:val="24"/>
        </w:rPr>
        <w:t>Život v rodine</w:t>
      </w:r>
    </w:p>
    <w:p w14:paraId="1341B594"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Vzťahy v rodine.</w:t>
      </w:r>
    </w:p>
    <w:p w14:paraId="5ADFB7F8"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Deľba práce.</w:t>
      </w:r>
    </w:p>
    <w:p w14:paraId="53A190B1"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Rodičia a deti.</w:t>
      </w:r>
    </w:p>
    <w:p w14:paraId="7838A9D8"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Úcta k starobe.</w:t>
      </w:r>
    </w:p>
    <w:p w14:paraId="30D8B19D"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Povinnosti a práva členov rodiny.</w:t>
      </w:r>
    </w:p>
    <w:p w14:paraId="0422AE7A"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Rodisko a bydlisko.</w:t>
      </w:r>
    </w:p>
    <w:p w14:paraId="418C3B03"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 xml:space="preserve">Vybavenie domácnosti </w:t>
      </w:r>
    </w:p>
    <w:p w14:paraId="3BC0C0E0"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  jednoduché  stroje  a prístroje  v domácnosti,  používanie  výťahu,  plynového  variča, telefónu, elektrických spotrebičov,</w:t>
      </w:r>
    </w:p>
    <w:p w14:paraId="6CB42298" w14:textId="77777777" w:rsidR="001F32C9" w:rsidRPr="00144998" w:rsidRDefault="001F32C9" w:rsidP="00144998">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  bezpečnosť  v domácnosti,  možnosti  vzniku  a šírenia  požiaru,  predchádzanie  požiaru, nebezpečenstvo požiaru v byte, v budove, privolanie požiarnikov.</w:t>
      </w:r>
    </w:p>
    <w:p w14:paraId="55A01D86" w14:textId="77777777" w:rsidR="001F32C9" w:rsidRPr="001F32C9" w:rsidRDefault="001F32C9" w:rsidP="001F32C9">
      <w:pPr>
        <w:spacing w:before="0" w:beforeAutospacing="0" w:after="0" w:afterAutospacing="0" w:line="360" w:lineRule="auto"/>
        <w:rPr>
          <w:rFonts w:ascii="Times New Roman" w:hAnsi="Times New Roman"/>
          <w:b/>
          <w:sz w:val="24"/>
          <w:szCs w:val="24"/>
        </w:rPr>
      </w:pPr>
      <w:r w:rsidRPr="001F32C9">
        <w:rPr>
          <w:rFonts w:ascii="Times New Roman" w:hAnsi="Times New Roman"/>
          <w:b/>
          <w:sz w:val="24"/>
          <w:szCs w:val="24"/>
        </w:rPr>
        <w:t>Orientácia na mape a v regióne</w:t>
      </w:r>
    </w:p>
    <w:p w14:paraId="7A9984B4"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i/>
          <w:sz w:val="24"/>
          <w:szCs w:val="24"/>
        </w:rPr>
        <w:t>Orientácia v obci</w:t>
      </w:r>
      <w:r w:rsidRPr="001F32C9">
        <w:rPr>
          <w:rFonts w:ascii="Times New Roman" w:hAnsi="Times New Roman"/>
          <w:sz w:val="24"/>
          <w:szCs w:val="24"/>
        </w:rPr>
        <w:t xml:space="preserve"> – ulice, ich názvy, križovatky, význam orientačných tabúľ.</w:t>
      </w:r>
    </w:p>
    <w:p w14:paraId="6E84E439"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 xml:space="preserve">Dopravné značky, správanie sa chodcov, automobilistov, cyklistov na ceste, spôsoby riadenia </w:t>
      </w:r>
    </w:p>
    <w:p w14:paraId="7B346234"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križovatky, pravidlá cestnej premávky pre cyklistov.</w:t>
      </w:r>
    </w:p>
    <w:p w14:paraId="23A85CB4"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lastRenderedPageBreak/>
        <w:t xml:space="preserve">Poznávanie  obce  a okolitej  krajiny,  dominantné  prvky  obce,  pamätihodnosti,  významné </w:t>
      </w:r>
    </w:p>
    <w:p w14:paraId="0CF929F4"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 xml:space="preserve">objekty, inštitúcie a zariadenia  -  obchod, služby, správne inštitúcie,  zdravotnícke zariadenia, </w:t>
      </w:r>
    </w:p>
    <w:p w14:paraId="4DCB30D5"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stanica polície, požiarny útvar, kultúrne a športové zariadenia.</w:t>
      </w:r>
    </w:p>
    <w:p w14:paraId="071D4841" w14:textId="77777777" w:rsidR="001F32C9" w:rsidRPr="001F32C9" w:rsidRDefault="001F32C9" w:rsidP="001F32C9">
      <w:pPr>
        <w:spacing w:before="0" w:beforeAutospacing="0" w:after="0" w:afterAutospacing="0" w:line="360" w:lineRule="auto"/>
        <w:rPr>
          <w:rFonts w:ascii="Times New Roman" w:hAnsi="Times New Roman"/>
          <w:i/>
          <w:sz w:val="24"/>
          <w:szCs w:val="24"/>
        </w:rPr>
      </w:pPr>
      <w:r w:rsidRPr="001F32C9">
        <w:rPr>
          <w:rFonts w:ascii="Times New Roman" w:hAnsi="Times New Roman"/>
          <w:i/>
          <w:sz w:val="24"/>
          <w:szCs w:val="24"/>
        </w:rPr>
        <w:t>Charakteristika miestnej krajiny na základe pozorovania.</w:t>
      </w:r>
    </w:p>
    <w:p w14:paraId="0969962C"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Jednoduchý opis krajiny – nížina, vrchovina, pohorie.</w:t>
      </w:r>
    </w:p>
    <w:p w14:paraId="32B2BE12"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Krajina – mestská, vidiecka, zalesnená, nezalesnená, poľnohospodárska, priemyselná.</w:t>
      </w:r>
    </w:p>
    <w:p w14:paraId="0E329933"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Chránené krajinné oblasti najbližšieho regiónu.</w:t>
      </w:r>
    </w:p>
    <w:p w14:paraId="462BF924"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Priemysel a poľnohospodárstvo v regióne.</w:t>
      </w:r>
    </w:p>
    <w:p w14:paraId="2001BC16"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Dopravné spojenie v regióne – cesty, železnice, vodné cesty, letiská.</w:t>
      </w:r>
    </w:p>
    <w:p w14:paraId="7D9961F1" w14:textId="77777777" w:rsidR="001F32C9" w:rsidRPr="001F32C9" w:rsidRDefault="001F32C9" w:rsidP="001F32C9">
      <w:pPr>
        <w:spacing w:before="0" w:beforeAutospacing="0" w:after="0" w:afterAutospacing="0" w:line="360" w:lineRule="auto"/>
        <w:rPr>
          <w:rFonts w:ascii="Times New Roman" w:hAnsi="Times New Roman"/>
          <w:i/>
          <w:sz w:val="24"/>
          <w:szCs w:val="24"/>
        </w:rPr>
      </w:pPr>
      <w:r w:rsidRPr="001F32C9">
        <w:rPr>
          <w:rFonts w:ascii="Times New Roman" w:hAnsi="Times New Roman"/>
          <w:i/>
          <w:sz w:val="24"/>
          <w:szCs w:val="24"/>
        </w:rPr>
        <w:t>Orientácia na mape</w:t>
      </w:r>
    </w:p>
    <w:p w14:paraId="004F6579"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 xml:space="preserve">Mapa – farby na mape, značky, turistická mapa, automapa. </w:t>
      </w:r>
    </w:p>
    <w:p w14:paraId="00F47D72"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Orientácia na mape regiónu.</w:t>
      </w:r>
    </w:p>
    <w:p w14:paraId="3E7D3184"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Určovanie hlavných svetových strán (podľa slnka, kompasu).</w:t>
      </w:r>
    </w:p>
    <w:p w14:paraId="63E17885" w14:textId="77777777" w:rsidR="001F32C9" w:rsidRPr="001F32C9" w:rsidRDefault="001F32C9" w:rsidP="001F32C9">
      <w:pPr>
        <w:spacing w:before="0" w:beforeAutospacing="0" w:after="0" w:afterAutospacing="0" w:line="360" w:lineRule="auto"/>
        <w:rPr>
          <w:rFonts w:ascii="Times New Roman" w:hAnsi="Times New Roman"/>
          <w:i/>
          <w:sz w:val="24"/>
          <w:szCs w:val="24"/>
        </w:rPr>
      </w:pPr>
      <w:r w:rsidRPr="001F32C9">
        <w:rPr>
          <w:rFonts w:ascii="Times New Roman" w:hAnsi="Times New Roman"/>
          <w:i/>
          <w:sz w:val="24"/>
          <w:szCs w:val="24"/>
        </w:rPr>
        <w:t>Slovenská republika</w:t>
      </w:r>
    </w:p>
    <w:p w14:paraId="5BD96420"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 xml:space="preserve">Mapa SR. </w:t>
      </w:r>
    </w:p>
    <w:p w14:paraId="3DE30959" w14:textId="77777777" w:rsid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 xml:space="preserve">Poloha.  </w:t>
      </w:r>
    </w:p>
    <w:p w14:paraId="49EA807C"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 xml:space="preserve">Hlavné mesto – Bratislava. </w:t>
      </w:r>
    </w:p>
    <w:p w14:paraId="444FF721"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Hranice štátu. Susedné štáty – ukázať a vymenovať podľa mapy.</w:t>
      </w:r>
    </w:p>
    <w:p w14:paraId="4AC87DE9" w14:textId="77777777" w:rsid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Naše mesto, obec na mape, poloha.</w:t>
      </w:r>
    </w:p>
    <w:p w14:paraId="08933415" w14:textId="77777777" w:rsidR="001F32C9" w:rsidRDefault="001F32C9" w:rsidP="001F32C9">
      <w:pPr>
        <w:spacing w:before="0" w:beforeAutospacing="0" w:after="0" w:afterAutospacing="0" w:line="360" w:lineRule="auto"/>
        <w:rPr>
          <w:rFonts w:ascii="Times New Roman" w:hAnsi="Times New Roman"/>
          <w:sz w:val="24"/>
          <w:szCs w:val="24"/>
        </w:rPr>
      </w:pPr>
    </w:p>
    <w:p w14:paraId="1241B457" w14:textId="77777777" w:rsidR="001F32C9" w:rsidRPr="001F32C9" w:rsidRDefault="001F32C9" w:rsidP="001F32C9">
      <w:pPr>
        <w:spacing w:before="0" w:beforeAutospacing="0" w:after="0" w:afterAutospacing="0" w:line="360" w:lineRule="auto"/>
        <w:rPr>
          <w:rFonts w:ascii="Times New Roman" w:hAnsi="Times New Roman"/>
          <w:b/>
          <w:sz w:val="24"/>
          <w:szCs w:val="24"/>
        </w:rPr>
      </w:pPr>
      <w:r w:rsidRPr="001F32C9">
        <w:rPr>
          <w:rFonts w:ascii="Times New Roman" w:hAnsi="Times New Roman"/>
          <w:b/>
          <w:sz w:val="24"/>
          <w:szCs w:val="24"/>
        </w:rPr>
        <w:t>Život ľudí v dávnej minulosti</w:t>
      </w:r>
    </w:p>
    <w:p w14:paraId="7DB0359C" w14:textId="77777777" w:rsidR="001F32C9" w:rsidRP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Život ľudí v najstaršej minulosti, spôsob ich života.</w:t>
      </w:r>
    </w:p>
    <w:p w14:paraId="6C0590DD" w14:textId="77777777" w:rsidR="001F32C9" w:rsidRDefault="001F32C9" w:rsidP="001F32C9">
      <w:pPr>
        <w:spacing w:before="0" w:beforeAutospacing="0" w:after="0" w:afterAutospacing="0" w:line="360" w:lineRule="auto"/>
        <w:rPr>
          <w:rFonts w:ascii="Times New Roman" w:hAnsi="Times New Roman"/>
          <w:sz w:val="24"/>
          <w:szCs w:val="24"/>
        </w:rPr>
      </w:pPr>
      <w:r w:rsidRPr="001F32C9">
        <w:rPr>
          <w:rFonts w:ascii="Times New Roman" w:hAnsi="Times New Roman"/>
          <w:sz w:val="24"/>
          <w:szCs w:val="24"/>
        </w:rPr>
        <w:t>Zberači a lovci, lovci mamutov, prví roľníci</w:t>
      </w:r>
      <w:r>
        <w:rPr>
          <w:rFonts w:ascii="Times New Roman" w:hAnsi="Times New Roman"/>
          <w:sz w:val="24"/>
          <w:szCs w:val="24"/>
        </w:rPr>
        <w:t>.</w:t>
      </w:r>
    </w:p>
    <w:p w14:paraId="2C935D68" w14:textId="77777777" w:rsidR="001F32C9" w:rsidRDefault="001F32C9" w:rsidP="001F32C9">
      <w:pPr>
        <w:spacing w:before="0" w:beforeAutospacing="0" w:after="0" w:afterAutospacing="0" w:line="360" w:lineRule="auto"/>
        <w:rPr>
          <w:rFonts w:ascii="Times New Roman" w:hAnsi="Times New Roman"/>
          <w:sz w:val="24"/>
          <w:szCs w:val="24"/>
        </w:rPr>
      </w:pPr>
    </w:p>
    <w:p w14:paraId="2C7320A5" w14:textId="77777777" w:rsidR="001F32C9" w:rsidRPr="001F32C9" w:rsidRDefault="001F32C9" w:rsidP="001F32C9">
      <w:pPr>
        <w:spacing w:before="0" w:beforeAutospacing="0" w:after="0" w:afterAutospacing="0" w:line="360" w:lineRule="auto"/>
        <w:jc w:val="both"/>
        <w:rPr>
          <w:rFonts w:ascii="Times New Roman" w:hAnsi="Times New Roman"/>
          <w:b/>
          <w:sz w:val="24"/>
          <w:szCs w:val="24"/>
        </w:rPr>
      </w:pPr>
      <w:r w:rsidRPr="001F32C9">
        <w:rPr>
          <w:rFonts w:ascii="Times New Roman" w:hAnsi="Times New Roman"/>
          <w:b/>
          <w:sz w:val="24"/>
          <w:szCs w:val="24"/>
        </w:rPr>
        <w:t>Živá príroda</w:t>
      </w:r>
    </w:p>
    <w:p w14:paraId="57B826D1"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 xml:space="preserve">Hlavné znaky života. </w:t>
      </w:r>
    </w:p>
    <w:p w14:paraId="4EB607B3"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Rozdelenie živej prírody: živočíchy a rastliny.</w:t>
      </w:r>
    </w:p>
    <w:p w14:paraId="38524DD2" w14:textId="77777777" w:rsidR="001F32C9" w:rsidRPr="001F32C9" w:rsidRDefault="001F32C9" w:rsidP="001F32C9">
      <w:pPr>
        <w:spacing w:before="0" w:beforeAutospacing="0" w:after="0" w:afterAutospacing="0" w:line="360" w:lineRule="auto"/>
        <w:jc w:val="both"/>
        <w:rPr>
          <w:rFonts w:ascii="Times New Roman" w:hAnsi="Times New Roman"/>
          <w:i/>
          <w:sz w:val="24"/>
          <w:szCs w:val="24"/>
        </w:rPr>
      </w:pPr>
      <w:r w:rsidRPr="001F32C9">
        <w:rPr>
          <w:rFonts w:ascii="Times New Roman" w:hAnsi="Times New Roman"/>
          <w:i/>
          <w:sz w:val="24"/>
          <w:szCs w:val="24"/>
        </w:rPr>
        <w:t xml:space="preserve">Živočíchy </w:t>
      </w:r>
    </w:p>
    <w:p w14:paraId="48804B6D"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 xml:space="preserve">Cicavce  –  životné prostredie cicavcov, charakteristické znaky; hlavní  predstavitelia: mačka, </w:t>
      </w:r>
    </w:p>
    <w:p w14:paraId="7CDA8224"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tur, ostatní predstavitelia: pes, myš, srna, význam a ochrana cicavcov.</w:t>
      </w:r>
    </w:p>
    <w:p w14:paraId="65BF8E58"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 xml:space="preserve">Vtáky  –  životné prostredie vtákov, charakteristické znaky; hlavný predstaviteľ: holub, ostatní </w:t>
      </w:r>
    </w:p>
    <w:p w14:paraId="00C4BC23"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predstavitelia: hus, kura, lastovička, sova, význam a ochrana vtákov.</w:t>
      </w:r>
    </w:p>
    <w:p w14:paraId="167228FD"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Plazy  –  životné  prostredie  plazov,  charakteristické  znaky;  hlavní  predstavitelia:  jašterica, vretenica, ostatní predstavitelia: užovka, význam a ochrana plazov.</w:t>
      </w:r>
    </w:p>
    <w:p w14:paraId="349B3413"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lastRenderedPageBreak/>
        <w:t>Obojživelníky  –  životné  prostredie  obojživelníkov,  ch</w:t>
      </w:r>
      <w:r>
        <w:rPr>
          <w:rFonts w:ascii="Times New Roman" w:hAnsi="Times New Roman"/>
          <w:sz w:val="24"/>
          <w:szCs w:val="24"/>
        </w:rPr>
        <w:t xml:space="preserve">arakteristické  znaky;  hlavní </w:t>
      </w:r>
      <w:r w:rsidRPr="001F32C9">
        <w:rPr>
          <w:rFonts w:ascii="Times New Roman" w:hAnsi="Times New Roman"/>
          <w:sz w:val="24"/>
          <w:szCs w:val="24"/>
        </w:rPr>
        <w:t>predstavitelia:  žaba,  skokan  zelený,  ostatní  predstavitelia:  ropucha,  rosnička,  význam a ochrana obojživelníkov.</w:t>
      </w:r>
    </w:p>
    <w:p w14:paraId="41298ACA"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 xml:space="preserve">Ryby  –  životné  prostredie  rýb,  charakteristické  znaky;  hlavný </w:t>
      </w:r>
      <w:r>
        <w:rPr>
          <w:rFonts w:ascii="Times New Roman" w:hAnsi="Times New Roman"/>
          <w:sz w:val="24"/>
          <w:szCs w:val="24"/>
        </w:rPr>
        <w:t xml:space="preserve"> predstaviteľ:  kapor, ostatní </w:t>
      </w:r>
      <w:r w:rsidRPr="001F32C9">
        <w:rPr>
          <w:rFonts w:ascii="Times New Roman" w:hAnsi="Times New Roman"/>
          <w:sz w:val="24"/>
          <w:szCs w:val="24"/>
        </w:rPr>
        <w:t>predstavitelia: šťuka, sardinka; význam a ochrana rýb.</w:t>
      </w:r>
    </w:p>
    <w:p w14:paraId="71BE4D52" w14:textId="77777777" w:rsidR="001F32C9" w:rsidRPr="001F32C9" w:rsidRDefault="001F32C9" w:rsidP="001F32C9">
      <w:pPr>
        <w:spacing w:before="0" w:beforeAutospacing="0" w:after="0" w:afterAutospacing="0" w:line="360" w:lineRule="auto"/>
        <w:jc w:val="both"/>
        <w:rPr>
          <w:rFonts w:ascii="Times New Roman" w:hAnsi="Times New Roman"/>
          <w:i/>
          <w:sz w:val="24"/>
          <w:szCs w:val="24"/>
        </w:rPr>
      </w:pPr>
      <w:r w:rsidRPr="001F32C9">
        <w:rPr>
          <w:rFonts w:ascii="Times New Roman" w:hAnsi="Times New Roman"/>
          <w:i/>
          <w:sz w:val="24"/>
          <w:szCs w:val="24"/>
        </w:rPr>
        <w:t>Rastliny</w:t>
      </w:r>
    </w:p>
    <w:p w14:paraId="2CA93488"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Spoločné znaky rastlín a živočíchov.</w:t>
      </w:r>
    </w:p>
    <w:p w14:paraId="7251150D"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Charakteristické znaky rastlín.</w:t>
      </w:r>
    </w:p>
    <w:p w14:paraId="2BA19726"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Rozdelenie rastlín – dreviny, byliny.</w:t>
      </w:r>
    </w:p>
    <w:p w14:paraId="7130575B"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Dreviny: strom, ker; ihličnaté stromy – smrek; listnaté stromy – dub, čerešňa; ker – ríbezľa.</w:t>
      </w:r>
    </w:p>
    <w:p w14:paraId="669433FE"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Byliny: púpava, pšenica, zemiak, pelargónia.</w:t>
      </w:r>
    </w:p>
    <w:p w14:paraId="5E9B93E1" w14:textId="77777777" w:rsid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Význam a ochrana rastlín</w:t>
      </w:r>
    </w:p>
    <w:p w14:paraId="1184FB34" w14:textId="77777777" w:rsidR="001F32C9" w:rsidRDefault="001F32C9" w:rsidP="001F32C9">
      <w:pPr>
        <w:spacing w:before="0" w:beforeAutospacing="0" w:after="0" w:afterAutospacing="0" w:line="360" w:lineRule="auto"/>
        <w:jc w:val="both"/>
        <w:rPr>
          <w:rFonts w:ascii="Times New Roman" w:hAnsi="Times New Roman"/>
          <w:sz w:val="24"/>
          <w:szCs w:val="24"/>
        </w:rPr>
      </w:pPr>
    </w:p>
    <w:p w14:paraId="35A5B2E9" w14:textId="77777777" w:rsidR="001F32C9" w:rsidRPr="001F32C9" w:rsidRDefault="001F32C9" w:rsidP="001F32C9">
      <w:pPr>
        <w:spacing w:before="0" w:beforeAutospacing="0" w:after="0" w:afterAutospacing="0" w:line="360" w:lineRule="auto"/>
        <w:jc w:val="both"/>
        <w:rPr>
          <w:rFonts w:ascii="Times New Roman" w:hAnsi="Times New Roman"/>
          <w:b/>
          <w:sz w:val="24"/>
          <w:szCs w:val="24"/>
        </w:rPr>
      </w:pPr>
      <w:r w:rsidRPr="001F32C9">
        <w:rPr>
          <w:rFonts w:ascii="Times New Roman" w:hAnsi="Times New Roman"/>
          <w:b/>
          <w:sz w:val="24"/>
          <w:szCs w:val="24"/>
        </w:rPr>
        <w:t>Neživá príroda</w:t>
      </w:r>
    </w:p>
    <w:p w14:paraId="30CD7740"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Vzduch, voda, nerasty, horniny.</w:t>
      </w:r>
    </w:p>
    <w:p w14:paraId="5564AD96" w14:textId="77777777" w:rsidR="001F32C9" w:rsidRPr="001F32C9" w:rsidRDefault="001F32C9" w:rsidP="001F32C9">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Voda</w:t>
      </w:r>
    </w:p>
    <w:p w14:paraId="12643D72" w14:textId="77777777" w:rsidR="001F32C9" w:rsidRPr="001F32C9" w:rsidRDefault="001F32C9" w:rsidP="006E6AE2">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V prírode  a v živote  človeka  –  kolobeh  vody  v prírode,  povrchová  a spodná  voda,  ochrana vôd, úprava vody a jej čistenie, minerálna voda a kúpele.</w:t>
      </w:r>
    </w:p>
    <w:p w14:paraId="2A95EBBF" w14:textId="77777777" w:rsidR="001F32C9" w:rsidRPr="001F32C9" w:rsidRDefault="001F32C9" w:rsidP="006E6AE2">
      <w:pPr>
        <w:spacing w:before="0" w:beforeAutospacing="0" w:after="0" w:afterAutospacing="0" w:line="360" w:lineRule="auto"/>
        <w:jc w:val="both"/>
        <w:rPr>
          <w:rFonts w:ascii="Times New Roman" w:hAnsi="Times New Roman"/>
          <w:i/>
          <w:sz w:val="24"/>
          <w:szCs w:val="24"/>
        </w:rPr>
      </w:pPr>
      <w:r w:rsidRPr="001F32C9">
        <w:rPr>
          <w:rFonts w:ascii="Times New Roman" w:hAnsi="Times New Roman"/>
          <w:i/>
          <w:sz w:val="24"/>
          <w:szCs w:val="24"/>
        </w:rPr>
        <w:t>Vzduch</w:t>
      </w:r>
    </w:p>
    <w:p w14:paraId="5481D41B" w14:textId="77777777" w:rsidR="001F32C9" w:rsidRPr="001F32C9" w:rsidRDefault="001F32C9" w:rsidP="006E6AE2">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Význam vzduchu pre život, prúdenie vzduchu, znečisťovanie vzduchu.</w:t>
      </w:r>
    </w:p>
    <w:p w14:paraId="13B2E1DC" w14:textId="77777777" w:rsidR="001F32C9" w:rsidRPr="001F32C9" w:rsidRDefault="001F32C9" w:rsidP="006E6AE2">
      <w:pPr>
        <w:spacing w:before="0" w:beforeAutospacing="0" w:after="0" w:afterAutospacing="0" w:line="360" w:lineRule="auto"/>
        <w:jc w:val="both"/>
        <w:rPr>
          <w:rFonts w:ascii="Times New Roman" w:hAnsi="Times New Roman"/>
          <w:i/>
          <w:sz w:val="24"/>
          <w:szCs w:val="24"/>
        </w:rPr>
      </w:pPr>
      <w:r w:rsidRPr="001F32C9">
        <w:rPr>
          <w:rFonts w:ascii="Times New Roman" w:hAnsi="Times New Roman"/>
          <w:i/>
          <w:sz w:val="24"/>
          <w:szCs w:val="24"/>
        </w:rPr>
        <w:t>Pôda</w:t>
      </w:r>
    </w:p>
    <w:p w14:paraId="508F646D" w14:textId="77777777" w:rsidR="001F32C9" w:rsidRPr="001F32C9" w:rsidRDefault="001F32C9" w:rsidP="006E6AE2">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 xml:space="preserve">Význam pôdy, typy pôd. </w:t>
      </w:r>
    </w:p>
    <w:p w14:paraId="280C8995" w14:textId="77777777" w:rsidR="001F32C9" w:rsidRPr="001F32C9" w:rsidRDefault="001F32C9" w:rsidP="006E6AE2">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 xml:space="preserve">Starostlivosť  o pôdu  -  kyprenie,  hnojenie,  zavlažovanie,  odvodňovanie,  vplyv  vonkajších </w:t>
      </w:r>
    </w:p>
    <w:p w14:paraId="0406E6C2" w14:textId="77777777" w:rsidR="006E6AE2" w:rsidRDefault="001F32C9" w:rsidP="006E6AE2">
      <w:pPr>
        <w:spacing w:before="0" w:beforeAutospacing="0" w:after="0" w:afterAutospacing="0" w:line="360" w:lineRule="auto"/>
        <w:jc w:val="both"/>
        <w:rPr>
          <w:rFonts w:ascii="Times New Roman" w:hAnsi="Times New Roman"/>
          <w:sz w:val="24"/>
          <w:szCs w:val="24"/>
        </w:rPr>
      </w:pPr>
      <w:r w:rsidRPr="001F32C9">
        <w:rPr>
          <w:rFonts w:ascii="Times New Roman" w:hAnsi="Times New Roman"/>
          <w:sz w:val="24"/>
          <w:szCs w:val="24"/>
        </w:rPr>
        <w:t>činiteľov na pôdu, ochrana pôd.</w:t>
      </w:r>
    </w:p>
    <w:p w14:paraId="17CF5AD9" w14:textId="77777777" w:rsidR="006E6AE2" w:rsidRPr="006E6AE2" w:rsidRDefault="006E6AE2" w:rsidP="006E6AE2">
      <w:pPr>
        <w:rPr>
          <w:rFonts w:ascii="Times New Roman" w:hAnsi="Times New Roman"/>
          <w:b/>
          <w:sz w:val="24"/>
          <w:szCs w:val="24"/>
        </w:rPr>
      </w:pPr>
      <w:r w:rsidRPr="006E6AE2">
        <w:rPr>
          <w:rFonts w:ascii="Times New Roman" w:hAnsi="Times New Roman"/>
          <w:b/>
          <w:sz w:val="24"/>
          <w:szCs w:val="24"/>
        </w:rPr>
        <w:t>4. STRATÉGIE VYUČOVANIA – METÓDY A FORMY PRÁCE</w:t>
      </w:r>
    </w:p>
    <w:p w14:paraId="08DCFD6B" w14:textId="77777777" w:rsidR="006E6AE2" w:rsidRDefault="006E6AE2" w:rsidP="006E6AE2">
      <w:pPr>
        <w:spacing w:before="0" w:beforeAutospacing="0" w:after="0" w:afterAutospacing="0" w:line="360" w:lineRule="auto"/>
        <w:jc w:val="both"/>
        <w:rPr>
          <w:rFonts w:ascii="Times New Roman" w:hAnsi="Times New Roman"/>
          <w:sz w:val="24"/>
          <w:szCs w:val="24"/>
        </w:rPr>
      </w:pPr>
      <w:r w:rsidRPr="006E6AE2">
        <w:rPr>
          <w:rFonts w:ascii="Times New Roman" w:hAnsi="Times New Roman"/>
          <w:sz w:val="24"/>
          <w:szCs w:val="24"/>
        </w:rPr>
        <w:t xml:space="preserve">Pri  voľbe  vyučovacích  metód  a foriem  prihliadame   na  obsah  </w:t>
      </w:r>
      <w:r>
        <w:rPr>
          <w:rFonts w:ascii="Times New Roman" w:hAnsi="Times New Roman"/>
          <w:sz w:val="24"/>
          <w:szCs w:val="24"/>
        </w:rPr>
        <w:t xml:space="preserve">vyučovania,  na individualitu </w:t>
      </w:r>
      <w:r w:rsidRPr="006E6AE2">
        <w:rPr>
          <w:rFonts w:ascii="Times New Roman" w:hAnsi="Times New Roman"/>
          <w:sz w:val="24"/>
          <w:szCs w:val="24"/>
        </w:rPr>
        <w:t>žiakov a klímu triedy tak, aby boli splnené stanovené ciele</w:t>
      </w:r>
      <w:r>
        <w:rPr>
          <w:rFonts w:ascii="Times New Roman" w:hAnsi="Times New Roman"/>
          <w:sz w:val="24"/>
          <w:szCs w:val="24"/>
        </w:rPr>
        <w:t xml:space="preserve"> a rozvíjali sa kľúčové kompete</w:t>
      </w:r>
      <w:r w:rsidRPr="006E6AE2">
        <w:rPr>
          <w:rFonts w:ascii="Times New Roman" w:hAnsi="Times New Roman"/>
          <w:sz w:val="24"/>
          <w:szCs w:val="24"/>
        </w:rPr>
        <w:t xml:space="preserve">ncie pre daný predmet. </w:t>
      </w:r>
    </w:p>
    <w:p w14:paraId="20F2A965" w14:textId="77777777" w:rsidR="006E6AE2" w:rsidRPr="006E6AE2" w:rsidRDefault="006E6AE2" w:rsidP="006E6AE2">
      <w:pPr>
        <w:spacing w:before="0" w:beforeAutospacing="0" w:after="0" w:afterAutospacing="0" w:line="360" w:lineRule="auto"/>
        <w:jc w:val="both"/>
        <w:rPr>
          <w:rFonts w:ascii="Times New Roman" w:hAnsi="Times New Roman"/>
          <w:sz w:val="24"/>
          <w:szCs w:val="24"/>
        </w:rPr>
      </w:pPr>
      <w:r w:rsidRPr="006E6AE2">
        <w:rPr>
          <w:rFonts w:ascii="Times New Roman" w:hAnsi="Times New Roman"/>
          <w:sz w:val="24"/>
          <w:szCs w:val="24"/>
        </w:rPr>
        <w:t>Pri výučbe vlastivedy využívame najmä:</w:t>
      </w:r>
    </w:p>
    <w:p w14:paraId="18595206" w14:textId="77777777" w:rsidR="006E6AE2" w:rsidRPr="006E6AE2" w:rsidRDefault="006E6AE2" w:rsidP="00FD49A0">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motivačné rozprávanie a rozhovor (aktivizovanie poznatkov a  skúseností žiakov),</w:t>
      </w:r>
    </w:p>
    <w:p w14:paraId="35AC6AD9" w14:textId="77777777" w:rsidR="006E6AE2" w:rsidRPr="006E6AE2" w:rsidRDefault="006E6AE2" w:rsidP="00FD49A0">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didaktické hry (</w:t>
      </w:r>
      <w:proofErr w:type="spellStart"/>
      <w:r w:rsidRPr="006E6AE2">
        <w:rPr>
          <w:rFonts w:ascii="Times New Roman" w:hAnsi="Times New Roman"/>
          <w:sz w:val="24"/>
          <w:szCs w:val="24"/>
        </w:rPr>
        <w:t>sebarealizačné</w:t>
      </w:r>
      <w:proofErr w:type="spellEnd"/>
      <w:r w:rsidRPr="006E6AE2">
        <w:rPr>
          <w:rFonts w:ascii="Times New Roman" w:hAnsi="Times New Roman"/>
          <w:sz w:val="24"/>
          <w:szCs w:val="24"/>
        </w:rPr>
        <w:t xml:space="preserve"> aktivity na uplatnenie záujmov a spontánnosti),  </w:t>
      </w:r>
    </w:p>
    <w:p w14:paraId="328BE94A" w14:textId="77777777" w:rsidR="006E6AE2" w:rsidRPr="006E6AE2" w:rsidRDefault="006E6AE2" w:rsidP="00FD49A0">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problémová metóda (upútanie pozornosti prostredníctvom nastoleného problému),</w:t>
      </w:r>
    </w:p>
    <w:p w14:paraId="3C818949" w14:textId="77777777" w:rsidR="006E6AE2" w:rsidRPr="006E6AE2" w:rsidRDefault="006E6AE2" w:rsidP="00FD49A0">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rozprávanie (vyjadrovanie skúseností a  aktívne počúvanie),</w:t>
      </w:r>
    </w:p>
    <w:p w14:paraId="507C8159" w14:textId="77777777" w:rsidR="006E6AE2" w:rsidRPr="006E6AE2" w:rsidRDefault="006E6AE2" w:rsidP="00FD49A0">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lastRenderedPageBreak/>
        <w:t>demonštračná metóda (demonštrácia predmetov, javov a činností),</w:t>
      </w:r>
    </w:p>
    <w:p w14:paraId="537B0647" w14:textId="77777777" w:rsidR="006E6AE2" w:rsidRPr="006E6AE2" w:rsidRDefault="006E6AE2" w:rsidP="00FD49A0">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kooperatívne vyučovanie (forma skupinového vyučovania – napr. vo dvojiciach),</w:t>
      </w:r>
    </w:p>
    <w:p w14:paraId="31ACAE8E" w14:textId="77777777" w:rsidR="006E6AE2" w:rsidRPr="006E6AE2" w:rsidRDefault="006E6AE2" w:rsidP="00FD49A0">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 xml:space="preserve">heuristická metóda (učenie sa riešením problémov), </w:t>
      </w:r>
    </w:p>
    <w:p w14:paraId="48B1527B" w14:textId="77777777" w:rsidR="006E6AE2" w:rsidRPr="006E6AE2" w:rsidRDefault="006E6AE2" w:rsidP="00FD49A0">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dramatizácia (rozvoj vnímania, predstavivosti, pevnej vôle a prežívania),</w:t>
      </w:r>
    </w:p>
    <w:p w14:paraId="55B60ACE" w14:textId="77777777" w:rsidR="006E6AE2" w:rsidRPr="006E6AE2" w:rsidRDefault="006E6AE2" w:rsidP="00FD49A0">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výklad učiteľa,</w:t>
      </w:r>
    </w:p>
    <w:p w14:paraId="43C95DAC" w14:textId="77777777" w:rsidR="006E6AE2" w:rsidRPr="006E6AE2" w:rsidRDefault="006E6AE2" w:rsidP="00FD49A0">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prezentačná metóda (prezentácia s využitím dataprojektoru),</w:t>
      </w:r>
    </w:p>
    <w:p w14:paraId="1F1B6B59" w14:textId="77777777" w:rsidR="006E6AE2" w:rsidRPr="006E6AE2" w:rsidRDefault="006E6AE2" w:rsidP="00FD49A0">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samostatná práca žiakov (s pracovným listom, s počítačom, s internetom),</w:t>
      </w:r>
    </w:p>
    <w:p w14:paraId="79F20354" w14:textId="77777777" w:rsidR="006E6AE2" w:rsidRPr="00F16F6D" w:rsidRDefault="006E6AE2" w:rsidP="006E6AE2">
      <w:pPr>
        <w:pStyle w:val="Odsekzoznamu"/>
        <w:numPr>
          <w:ilvl w:val="0"/>
          <w:numId w:val="40"/>
        </w:num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projektové, zážitkové vyučovanie.</w:t>
      </w:r>
    </w:p>
    <w:p w14:paraId="5476B117" w14:textId="77777777" w:rsidR="006E6AE2" w:rsidRPr="006E6AE2" w:rsidRDefault="006E6AE2" w:rsidP="006E6AE2">
      <w:pPr>
        <w:rPr>
          <w:rFonts w:ascii="Times New Roman" w:hAnsi="Times New Roman"/>
          <w:b/>
          <w:sz w:val="24"/>
          <w:szCs w:val="24"/>
        </w:rPr>
      </w:pPr>
      <w:r w:rsidRPr="006E6AE2">
        <w:rPr>
          <w:rFonts w:ascii="Times New Roman" w:hAnsi="Times New Roman"/>
          <w:b/>
          <w:sz w:val="24"/>
          <w:szCs w:val="24"/>
        </w:rPr>
        <w:t>5. UČEBNÉ ZDROJE</w:t>
      </w:r>
    </w:p>
    <w:p w14:paraId="687497B2" w14:textId="77777777" w:rsidR="006E6AE2" w:rsidRDefault="006E6AE2" w:rsidP="006E6AE2">
      <w:p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Učebnica vlastivedy pre 5. ročník ŠZŠ – Škul</w:t>
      </w:r>
      <w:r>
        <w:rPr>
          <w:rFonts w:ascii="Times New Roman" w:hAnsi="Times New Roman"/>
          <w:sz w:val="24"/>
          <w:szCs w:val="24"/>
        </w:rPr>
        <w:t>tétyová, Žišková</w:t>
      </w:r>
    </w:p>
    <w:p w14:paraId="5BEC676C" w14:textId="77777777" w:rsidR="006E6AE2" w:rsidRPr="006E6AE2" w:rsidRDefault="006E6AE2" w:rsidP="006E6AE2">
      <w:p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 xml:space="preserve">Pracovné listy pre 5. ročník ŠZŠ - Škultétyová, </w:t>
      </w:r>
      <w:proofErr w:type="spellStart"/>
      <w:r w:rsidRPr="006E6AE2">
        <w:rPr>
          <w:rFonts w:ascii="Times New Roman" w:hAnsi="Times New Roman"/>
          <w:sz w:val="24"/>
          <w:szCs w:val="24"/>
        </w:rPr>
        <w:t>Žišk</w:t>
      </w:r>
      <w:proofErr w:type="spellEnd"/>
      <w:r w:rsidRPr="006E6AE2">
        <w:rPr>
          <w:rFonts w:ascii="Times New Roman" w:hAnsi="Times New Roman"/>
          <w:sz w:val="24"/>
          <w:szCs w:val="24"/>
        </w:rPr>
        <w:t xml:space="preserve"> </w:t>
      </w:r>
      <w:proofErr w:type="spellStart"/>
      <w:r w:rsidRPr="006E6AE2">
        <w:rPr>
          <w:rFonts w:ascii="Times New Roman" w:hAnsi="Times New Roman"/>
          <w:sz w:val="24"/>
          <w:szCs w:val="24"/>
        </w:rPr>
        <w:t>ová</w:t>
      </w:r>
      <w:proofErr w:type="spellEnd"/>
    </w:p>
    <w:p w14:paraId="17487952" w14:textId="77777777" w:rsidR="006E6AE2" w:rsidRPr="006E6AE2" w:rsidRDefault="006E6AE2" w:rsidP="006E6AE2">
      <w:p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Odborná literatúra</w:t>
      </w:r>
    </w:p>
    <w:p w14:paraId="52630585" w14:textId="77777777" w:rsidR="006E6AE2" w:rsidRPr="006E6AE2" w:rsidRDefault="006E6AE2" w:rsidP="006E6AE2">
      <w:p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Internet</w:t>
      </w:r>
    </w:p>
    <w:p w14:paraId="3BD7AB24" w14:textId="77777777" w:rsidR="006E6AE2" w:rsidRPr="006E6AE2" w:rsidRDefault="006E6AE2" w:rsidP="006E6AE2">
      <w:p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DVD</w:t>
      </w:r>
    </w:p>
    <w:p w14:paraId="5BCD462A" w14:textId="77777777" w:rsidR="006E6AE2" w:rsidRDefault="006E6AE2" w:rsidP="006E6AE2">
      <w:pPr>
        <w:spacing w:before="0" w:beforeAutospacing="0" w:after="0" w:afterAutospacing="0" w:line="360" w:lineRule="auto"/>
        <w:rPr>
          <w:rFonts w:ascii="Times New Roman" w:hAnsi="Times New Roman"/>
          <w:sz w:val="24"/>
          <w:szCs w:val="24"/>
        </w:rPr>
      </w:pPr>
      <w:r w:rsidRPr="006E6AE2">
        <w:rPr>
          <w:rFonts w:ascii="Times New Roman" w:hAnsi="Times New Roman"/>
          <w:sz w:val="24"/>
          <w:szCs w:val="24"/>
        </w:rPr>
        <w:t>CD</w:t>
      </w:r>
    </w:p>
    <w:p w14:paraId="6D099B09" w14:textId="77777777" w:rsidR="006E6AE2" w:rsidRPr="006E6AE2" w:rsidRDefault="006E6AE2" w:rsidP="006E6AE2">
      <w:pPr>
        <w:rPr>
          <w:rFonts w:ascii="Times New Roman" w:hAnsi="Times New Roman"/>
          <w:b/>
          <w:sz w:val="24"/>
          <w:szCs w:val="24"/>
        </w:rPr>
      </w:pPr>
      <w:r w:rsidRPr="006E6AE2">
        <w:rPr>
          <w:rFonts w:ascii="Times New Roman" w:hAnsi="Times New Roman"/>
          <w:b/>
          <w:sz w:val="24"/>
          <w:szCs w:val="24"/>
        </w:rPr>
        <w:t>6. POŽIADAVKY NA VÝSTUP</w:t>
      </w:r>
    </w:p>
    <w:p w14:paraId="248DAA0C" w14:textId="77777777" w:rsidR="006E6AE2" w:rsidRPr="006E6AE2" w:rsidRDefault="006E6AE2" w:rsidP="006E6AE2">
      <w:pPr>
        <w:spacing w:before="0" w:beforeAutospacing="0" w:after="0" w:afterAutospacing="0" w:line="360" w:lineRule="auto"/>
        <w:jc w:val="both"/>
        <w:rPr>
          <w:rFonts w:ascii="Times New Roman" w:hAnsi="Times New Roman"/>
          <w:sz w:val="24"/>
          <w:szCs w:val="24"/>
        </w:rPr>
      </w:pPr>
      <w:r w:rsidRPr="006E6AE2">
        <w:rPr>
          <w:rFonts w:ascii="Times New Roman" w:hAnsi="Times New Roman"/>
          <w:sz w:val="24"/>
          <w:szCs w:val="24"/>
        </w:rPr>
        <w:t xml:space="preserve">Žiak  vie  vysvetliť  poslanie  a vzťahy  v rodine,  vie  povinnosti  a práva  členov  rodiny,  vie </w:t>
      </w:r>
    </w:p>
    <w:p w14:paraId="69C158E9" w14:textId="77777777" w:rsidR="003341BA" w:rsidRDefault="006E6AE2" w:rsidP="003341BA">
      <w:pPr>
        <w:spacing w:before="0" w:beforeAutospacing="0" w:after="0" w:afterAutospacing="0" w:line="360" w:lineRule="auto"/>
        <w:jc w:val="both"/>
        <w:rPr>
          <w:rFonts w:ascii="Times New Roman" w:hAnsi="Times New Roman"/>
          <w:sz w:val="24"/>
          <w:szCs w:val="24"/>
        </w:rPr>
      </w:pPr>
      <w:r w:rsidRPr="006E6AE2">
        <w:rPr>
          <w:rFonts w:ascii="Times New Roman" w:hAnsi="Times New Roman"/>
          <w:sz w:val="24"/>
          <w:szCs w:val="24"/>
        </w:rPr>
        <w:t>povedať rozdiel medzi bydliskom a rodiskom, ovláda dodržiavanie bezpečnostných pravidiel pri zaobchádzaní s elektrickými spotrebičmi, vie privolať požiarnikov v prípade potreby. Žiak sa  vie  orientovať  v obci  a jej  blízkom  okolí,  vie  opísať  cestu  do  školy,  pozná  v</w:t>
      </w:r>
      <w:r>
        <w:rPr>
          <w:rFonts w:ascii="Times New Roman" w:hAnsi="Times New Roman"/>
          <w:sz w:val="24"/>
          <w:szCs w:val="24"/>
        </w:rPr>
        <w:t xml:space="preserve">ýznamné </w:t>
      </w:r>
      <w:r w:rsidRPr="006E6AE2">
        <w:rPr>
          <w:rFonts w:ascii="Times New Roman" w:hAnsi="Times New Roman"/>
          <w:sz w:val="24"/>
          <w:szCs w:val="24"/>
        </w:rPr>
        <w:t>inštitúcie a zariadenia obce, pozná najvýznamnejšie priemysel</w:t>
      </w:r>
      <w:r>
        <w:rPr>
          <w:rFonts w:ascii="Times New Roman" w:hAnsi="Times New Roman"/>
          <w:sz w:val="24"/>
          <w:szCs w:val="24"/>
        </w:rPr>
        <w:t xml:space="preserve">né a  poľnohospodárske závody </w:t>
      </w:r>
      <w:r w:rsidRPr="006E6AE2">
        <w:rPr>
          <w:rFonts w:ascii="Times New Roman" w:hAnsi="Times New Roman"/>
          <w:sz w:val="24"/>
          <w:szCs w:val="24"/>
        </w:rPr>
        <w:t>v okolí,  vie  vymenovať  a charakterizovať  dopravné  spojen</w:t>
      </w:r>
      <w:r>
        <w:rPr>
          <w:rFonts w:ascii="Times New Roman" w:hAnsi="Times New Roman"/>
          <w:sz w:val="24"/>
          <w:szCs w:val="24"/>
        </w:rPr>
        <w:t xml:space="preserve">ia,  vie  rozdeliť  živočíchov </w:t>
      </w:r>
      <w:r w:rsidRPr="006E6AE2">
        <w:rPr>
          <w:rFonts w:ascii="Times New Roman" w:hAnsi="Times New Roman"/>
          <w:sz w:val="24"/>
          <w:szCs w:val="24"/>
        </w:rPr>
        <w:t>a rastliny, vie ich pomenovať podľa obrázkov, vie prečo je pot</w:t>
      </w:r>
      <w:r>
        <w:rPr>
          <w:rFonts w:ascii="Times New Roman" w:hAnsi="Times New Roman"/>
          <w:sz w:val="24"/>
          <w:szCs w:val="24"/>
        </w:rPr>
        <w:t xml:space="preserve">rebné chrániť prírodu, využíva </w:t>
      </w:r>
      <w:r w:rsidRPr="006E6AE2">
        <w:rPr>
          <w:rFonts w:ascii="Times New Roman" w:hAnsi="Times New Roman"/>
          <w:sz w:val="24"/>
          <w:szCs w:val="24"/>
        </w:rPr>
        <w:t>tvorivosť,  vie  pracovať  s učebnicou,  vie  sa  orientovať  na  mape,</w:t>
      </w:r>
      <w:r>
        <w:rPr>
          <w:rFonts w:ascii="Times New Roman" w:hAnsi="Times New Roman"/>
          <w:sz w:val="24"/>
          <w:szCs w:val="24"/>
        </w:rPr>
        <w:t xml:space="preserve">  vie  o spôsobe  života  ľudí </w:t>
      </w:r>
      <w:r w:rsidRPr="006E6AE2">
        <w:rPr>
          <w:rFonts w:ascii="Times New Roman" w:hAnsi="Times New Roman"/>
          <w:sz w:val="24"/>
          <w:szCs w:val="24"/>
        </w:rPr>
        <w:t>v dávnej minulosti. Vie vymenovať významné miestne kultúrne podujatia a</w:t>
      </w:r>
      <w:r w:rsidR="003341BA">
        <w:rPr>
          <w:rFonts w:ascii="Times New Roman" w:hAnsi="Times New Roman"/>
          <w:sz w:val="24"/>
          <w:szCs w:val="24"/>
        </w:rPr>
        <w:t> </w:t>
      </w:r>
      <w:r w:rsidRPr="006E6AE2">
        <w:rPr>
          <w:rFonts w:ascii="Times New Roman" w:hAnsi="Times New Roman"/>
          <w:sz w:val="24"/>
          <w:szCs w:val="24"/>
        </w:rPr>
        <w:t>slávnosti</w:t>
      </w:r>
      <w:r w:rsidR="003341BA">
        <w:rPr>
          <w:rFonts w:ascii="Times New Roman" w:hAnsi="Times New Roman"/>
          <w:sz w:val="24"/>
          <w:szCs w:val="24"/>
        </w:rPr>
        <w:t>.</w:t>
      </w:r>
    </w:p>
    <w:p w14:paraId="397CD895" w14:textId="77777777" w:rsidR="006E6AE2" w:rsidRPr="003341BA" w:rsidRDefault="006E6AE2" w:rsidP="003341BA">
      <w:pPr>
        <w:spacing w:before="0" w:beforeAutospacing="0" w:after="0" w:afterAutospacing="0" w:line="360" w:lineRule="auto"/>
        <w:jc w:val="both"/>
        <w:rPr>
          <w:rFonts w:ascii="Times New Roman" w:hAnsi="Times New Roman"/>
          <w:sz w:val="24"/>
          <w:szCs w:val="24"/>
        </w:rPr>
      </w:pPr>
      <w:r w:rsidRPr="006E6AE2">
        <w:rPr>
          <w:rFonts w:ascii="Times New Roman" w:hAnsi="Times New Roman"/>
          <w:b/>
          <w:sz w:val="24"/>
          <w:szCs w:val="24"/>
        </w:rPr>
        <w:t>7. HODNOTENIE PREDMETU</w:t>
      </w:r>
    </w:p>
    <w:p w14:paraId="058DA23A" w14:textId="77777777" w:rsidR="006E6AE2" w:rsidRPr="006E6AE2" w:rsidRDefault="006E6AE2" w:rsidP="006E6AE2">
      <w:pPr>
        <w:spacing w:before="0" w:beforeAutospacing="0" w:after="0" w:afterAutospacing="0" w:line="360" w:lineRule="auto"/>
        <w:jc w:val="both"/>
        <w:rPr>
          <w:rFonts w:ascii="Times New Roman" w:hAnsi="Times New Roman"/>
          <w:sz w:val="24"/>
          <w:szCs w:val="24"/>
        </w:rPr>
      </w:pPr>
      <w:r w:rsidRPr="006E6AE2">
        <w:rPr>
          <w:rFonts w:ascii="Times New Roman" w:hAnsi="Times New Roman"/>
          <w:sz w:val="24"/>
          <w:szCs w:val="24"/>
        </w:rPr>
        <w:t>Žiaci sú hodnotení podľa Metodického pokynu č. č.32/2011 na hodnotenie žiakov s  ľahkým stupňom m</w:t>
      </w:r>
      <w:r>
        <w:rPr>
          <w:rFonts w:ascii="Times New Roman" w:hAnsi="Times New Roman"/>
          <w:sz w:val="24"/>
          <w:szCs w:val="24"/>
        </w:rPr>
        <w:t>entálneho postihnutia ISCED -1.</w:t>
      </w:r>
      <w:r w:rsidRPr="006E6AE2">
        <w:rPr>
          <w:rFonts w:ascii="Times New Roman" w:hAnsi="Times New Roman"/>
          <w:sz w:val="24"/>
          <w:szCs w:val="24"/>
        </w:rPr>
        <w:t>Kontrola vedomosti prebieha ústnou, písomnou a  praktickou f</w:t>
      </w:r>
      <w:r>
        <w:rPr>
          <w:rFonts w:ascii="Times New Roman" w:hAnsi="Times New Roman"/>
          <w:sz w:val="24"/>
          <w:szCs w:val="24"/>
        </w:rPr>
        <w:t xml:space="preserve">ormou, individuálne, skupinovo </w:t>
      </w:r>
      <w:r w:rsidRPr="006E6AE2">
        <w:rPr>
          <w:rFonts w:ascii="Times New Roman" w:hAnsi="Times New Roman"/>
          <w:sz w:val="24"/>
          <w:szCs w:val="24"/>
        </w:rPr>
        <w:t>alebo  hromadne.  Pri  hodnotení  pristupujeme  ku  k</w:t>
      </w:r>
      <w:r>
        <w:rPr>
          <w:rFonts w:ascii="Times New Roman" w:hAnsi="Times New Roman"/>
          <w:sz w:val="24"/>
          <w:szCs w:val="24"/>
        </w:rPr>
        <w:t xml:space="preserve">aždému  žiakovi  individuálne. </w:t>
      </w:r>
      <w:r w:rsidRPr="006E6AE2">
        <w:rPr>
          <w:rFonts w:ascii="Times New Roman" w:hAnsi="Times New Roman"/>
          <w:sz w:val="24"/>
          <w:szCs w:val="24"/>
        </w:rPr>
        <w:t xml:space="preserve">Neporovnávame  výsledky  detí  medzi  sebou,  ale  hodnotíme  </w:t>
      </w:r>
      <w:r>
        <w:rPr>
          <w:rFonts w:ascii="Times New Roman" w:hAnsi="Times New Roman"/>
          <w:sz w:val="24"/>
          <w:szCs w:val="24"/>
        </w:rPr>
        <w:t xml:space="preserve">každého  podľa  jeho  možností </w:t>
      </w:r>
      <w:r w:rsidRPr="006E6AE2">
        <w:rPr>
          <w:rFonts w:ascii="Times New Roman" w:hAnsi="Times New Roman"/>
          <w:sz w:val="24"/>
          <w:szCs w:val="24"/>
        </w:rPr>
        <w:t>a schopnost</w:t>
      </w:r>
      <w:r>
        <w:rPr>
          <w:rFonts w:ascii="Times New Roman" w:hAnsi="Times New Roman"/>
          <w:sz w:val="24"/>
          <w:szCs w:val="24"/>
        </w:rPr>
        <w:t>í.  Hodnotíme úroveň vedomostí, či</w:t>
      </w:r>
      <w:r w:rsidRPr="006E6AE2">
        <w:rPr>
          <w:rFonts w:ascii="Times New Roman" w:hAnsi="Times New Roman"/>
          <w:sz w:val="24"/>
          <w:szCs w:val="24"/>
        </w:rPr>
        <w:t xml:space="preserve">nností, </w:t>
      </w:r>
      <w:r w:rsidRPr="006E6AE2">
        <w:rPr>
          <w:rFonts w:ascii="Times New Roman" w:hAnsi="Times New Roman"/>
          <w:sz w:val="24"/>
          <w:szCs w:val="24"/>
        </w:rPr>
        <w:lastRenderedPageBreak/>
        <w:t>schopnos</w:t>
      </w:r>
      <w:r>
        <w:rPr>
          <w:rFonts w:ascii="Times New Roman" w:hAnsi="Times New Roman"/>
          <w:sz w:val="24"/>
          <w:szCs w:val="24"/>
        </w:rPr>
        <w:t xml:space="preserve">ť uplatniť vedomosti v  nových </w:t>
      </w:r>
      <w:r w:rsidRPr="006E6AE2">
        <w:rPr>
          <w:rFonts w:ascii="Times New Roman" w:hAnsi="Times New Roman"/>
          <w:sz w:val="24"/>
          <w:szCs w:val="24"/>
        </w:rPr>
        <w:t>situáciách,  úroveň  samostatnosti  myslenia ,  presnosť  a výst</w:t>
      </w:r>
      <w:r>
        <w:rPr>
          <w:rFonts w:ascii="Times New Roman" w:hAnsi="Times New Roman"/>
          <w:sz w:val="24"/>
          <w:szCs w:val="24"/>
        </w:rPr>
        <w:t xml:space="preserve">ižnosť  spôsobu  vyjadrovania. </w:t>
      </w:r>
      <w:r w:rsidRPr="006E6AE2">
        <w:rPr>
          <w:rFonts w:ascii="Times New Roman" w:hAnsi="Times New Roman"/>
          <w:sz w:val="24"/>
          <w:szCs w:val="24"/>
        </w:rPr>
        <w:t>V danom predmete sú žiaci priebežne klasifikovaní. Žiakov p</w:t>
      </w:r>
      <w:r>
        <w:rPr>
          <w:rFonts w:ascii="Times New Roman" w:hAnsi="Times New Roman"/>
          <w:sz w:val="24"/>
          <w:szCs w:val="24"/>
        </w:rPr>
        <w:t xml:space="preserve">ostupne vedieme, aby sa vedeli </w:t>
      </w:r>
      <w:r w:rsidRPr="006E6AE2">
        <w:rPr>
          <w:rFonts w:ascii="Times New Roman" w:hAnsi="Times New Roman"/>
          <w:sz w:val="24"/>
          <w:szCs w:val="24"/>
        </w:rPr>
        <w:t>ohodnotiť sami, ale aj svojho spolužiaka. Na konci každého klasifikač</w:t>
      </w:r>
      <w:r>
        <w:rPr>
          <w:rFonts w:ascii="Times New Roman" w:hAnsi="Times New Roman"/>
          <w:sz w:val="24"/>
          <w:szCs w:val="24"/>
        </w:rPr>
        <w:t xml:space="preserve">ného obdobia sú žiaci </w:t>
      </w:r>
      <w:r w:rsidRPr="006E6AE2">
        <w:rPr>
          <w:rFonts w:ascii="Times New Roman" w:hAnsi="Times New Roman"/>
          <w:sz w:val="24"/>
          <w:szCs w:val="24"/>
        </w:rPr>
        <w:t>na vysvedčení hodnotení známkami.</w:t>
      </w:r>
    </w:p>
    <w:p w14:paraId="2595333C" w14:textId="77777777" w:rsidR="009A5271" w:rsidRPr="009A5271" w:rsidRDefault="006E6AE2" w:rsidP="009A5271">
      <w:pPr>
        <w:rPr>
          <w:rFonts w:ascii="Times New Roman" w:hAnsi="Times New Roman"/>
          <w:b/>
          <w:sz w:val="24"/>
          <w:szCs w:val="24"/>
        </w:rPr>
      </w:pPr>
      <w:r w:rsidRPr="006E6AE2">
        <w:rPr>
          <w:rFonts w:ascii="Times New Roman" w:hAnsi="Times New Roman"/>
          <w:b/>
          <w:sz w:val="24"/>
          <w:szCs w:val="24"/>
        </w:rPr>
        <w:t>8. ČASOVÁ DOTÁCIA</w:t>
      </w:r>
      <w:r w:rsidR="005F22D5">
        <w:rPr>
          <w:rFonts w:ascii="Times New Roman" w:hAnsi="Times New Roman"/>
          <w:b/>
          <w:sz w:val="24"/>
          <w:szCs w:val="24"/>
        </w:rPr>
        <w:t xml:space="preserve">  - </w:t>
      </w:r>
      <w:r w:rsidR="00CB60BD">
        <w:rPr>
          <w:rFonts w:ascii="Times New Roman" w:hAnsi="Times New Roman"/>
          <w:b/>
          <w:sz w:val="24"/>
          <w:szCs w:val="24"/>
        </w:rPr>
        <w:t xml:space="preserve">2 ŠVP/1 </w:t>
      </w:r>
      <w:proofErr w:type="spellStart"/>
      <w:r w:rsidR="00CB60BD">
        <w:rPr>
          <w:rFonts w:ascii="Times New Roman" w:hAnsi="Times New Roman"/>
          <w:b/>
          <w:sz w:val="24"/>
          <w:szCs w:val="24"/>
        </w:rPr>
        <w:t>ŠkVP</w:t>
      </w:r>
      <w:proofErr w:type="spellEnd"/>
      <w:r w:rsidR="00CB60BD">
        <w:rPr>
          <w:rFonts w:ascii="Times New Roman" w:hAnsi="Times New Roman"/>
          <w:b/>
          <w:sz w:val="24"/>
          <w:szCs w:val="24"/>
        </w:rPr>
        <w:t xml:space="preserve">,  </w:t>
      </w:r>
      <w:r w:rsidR="00CB60BD">
        <w:rPr>
          <w:rFonts w:ascii="Times New Roman" w:hAnsi="Times New Roman"/>
          <w:b/>
          <w:color w:val="000000"/>
        </w:rPr>
        <w:t>BEZ ROZŠÍRENIA OBSAHU UČIVA</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A5271" w:rsidRPr="00A30937" w14:paraId="565585B7"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67DB460F"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21B8F4E"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spoločnosť</w:t>
            </w:r>
          </w:p>
        </w:tc>
      </w:tr>
      <w:tr w:rsidR="009A5271" w:rsidRPr="00A30937" w14:paraId="0FB68C99"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29F7AA47"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4C35BE" w14:textId="77777777" w:rsidR="009A5271" w:rsidRPr="00CB60BD" w:rsidRDefault="009A5271" w:rsidP="009A5271">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Vlastiveda</w:t>
            </w:r>
          </w:p>
        </w:tc>
      </w:tr>
      <w:tr w:rsidR="009A5271" w:rsidRPr="00A30937" w14:paraId="437F6340"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693C8380"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18DAF00"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3 hodiny, </w:t>
            </w:r>
            <w:r w:rsidRPr="00CB60BD">
              <w:rPr>
                <w:rFonts w:ascii="Times New Roman" w:hAnsi="Times New Roman"/>
                <w:b/>
              </w:rPr>
              <w:t xml:space="preserve">2 ŠVP/1 </w:t>
            </w:r>
            <w:proofErr w:type="spellStart"/>
            <w:r w:rsidRPr="00CB60BD">
              <w:rPr>
                <w:rFonts w:ascii="Times New Roman" w:hAnsi="Times New Roman"/>
                <w:b/>
              </w:rPr>
              <w:t>ŠkVP</w:t>
            </w:r>
            <w:proofErr w:type="spellEnd"/>
          </w:p>
        </w:tc>
      </w:tr>
      <w:tr w:rsidR="009A5271" w:rsidRPr="00A30937" w14:paraId="57BF39D8"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090F5656"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C6FCAAE"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šiesty</w:t>
            </w:r>
          </w:p>
        </w:tc>
      </w:tr>
      <w:tr w:rsidR="009A5271" w:rsidRPr="00A30937" w14:paraId="21064579"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5E1AFBFE"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C422806"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A5271" w:rsidRPr="00A30937" w14:paraId="0B8CE4CF" w14:textId="77777777" w:rsidTr="009A5271">
        <w:trPr>
          <w:trHeight w:val="379"/>
        </w:trPr>
        <w:tc>
          <w:tcPr>
            <w:tcW w:w="4361" w:type="dxa"/>
            <w:vMerge w:val="restart"/>
            <w:tcBorders>
              <w:top w:val="single" w:sz="4" w:space="0" w:color="000000"/>
              <w:left w:val="single" w:sz="4" w:space="0" w:color="000000"/>
              <w:bottom w:val="single" w:sz="4" w:space="0" w:color="000000"/>
            </w:tcBorders>
          </w:tcPr>
          <w:p w14:paraId="08A3FDE4"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64FB985"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A5271" w:rsidRPr="00A30937" w14:paraId="0DCB9B7C" w14:textId="77777777" w:rsidTr="009A5271">
        <w:trPr>
          <w:trHeight w:val="276"/>
        </w:trPr>
        <w:tc>
          <w:tcPr>
            <w:tcW w:w="4361" w:type="dxa"/>
            <w:tcBorders>
              <w:top w:val="single" w:sz="4" w:space="0" w:color="000000"/>
              <w:left w:val="single" w:sz="4" w:space="0" w:color="000000"/>
              <w:bottom w:val="single" w:sz="4" w:space="0" w:color="000000"/>
            </w:tcBorders>
          </w:tcPr>
          <w:p w14:paraId="3732833C"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7E16AD1" w14:textId="77777777" w:rsidR="009A5271" w:rsidRPr="00A30937" w:rsidRDefault="009A5271" w:rsidP="009A527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718A96E" w14:textId="77777777" w:rsidR="006C640E" w:rsidRDefault="006C640E" w:rsidP="009A5271">
      <w:pPr>
        <w:rPr>
          <w:rFonts w:ascii="Times New Roman" w:hAnsi="Times New Roman"/>
          <w:b/>
          <w:sz w:val="24"/>
          <w:szCs w:val="24"/>
        </w:rPr>
      </w:pPr>
    </w:p>
    <w:p w14:paraId="6828C271" w14:textId="77777777" w:rsidR="009A5271" w:rsidRPr="009A5271" w:rsidRDefault="009A5271" w:rsidP="009A5271">
      <w:pPr>
        <w:rPr>
          <w:rFonts w:ascii="Times New Roman" w:hAnsi="Times New Roman"/>
          <w:b/>
          <w:sz w:val="24"/>
          <w:szCs w:val="24"/>
        </w:rPr>
      </w:pPr>
      <w:r w:rsidRPr="009A5271">
        <w:rPr>
          <w:rFonts w:ascii="Times New Roman" w:hAnsi="Times New Roman"/>
          <w:b/>
          <w:sz w:val="24"/>
          <w:szCs w:val="24"/>
        </w:rPr>
        <w:t>2. CIELE PREDMETU</w:t>
      </w:r>
    </w:p>
    <w:p w14:paraId="7EB84EF3" w14:textId="77777777" w:rsidR="009A5271" w:rsidRPr="009A5271" w:rsidRDefault="009A5271" w:rsidP="009A5271">
      <w:pPr>
        <w:spacing w:before="0" w:beforeAutospacing="0" w:after="0" w:afterAutospacing="0" w:line="360" w:lineRule="auto"/>
        <w:jc w:val="both"/>
        <w:rPr>
          <w:rFonts w:ascii="Times New Roman" w:hAnsi="Times New Roman"/>
          <w:b/>
          <w:sz w:val="24"/>
          <w:szCs w:val="24"/>
        </w:rPr>
      </w:pPr>
      <w:r w:rsidRPr="009A5271">
        <w:rPr>
          <w:rFonts w:ascii="Times New Roman" w:hAnsi="Times New Roman"/>
          <w:b/>
          <w:sz w:val="24"/>
          <w:szCs w:val="24"/>
        </w:rPr>
        <w:t>Ciele vlastivedy sú:</w:t>
      </w:r>
    </w:p>
    <w:p w14:paraId="7FB9C1AD"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získať vedomosti z histórie našich dejín,</w:t>
      </w:r>
    </w:p>
    <w:p w14:paraId="1447FE5D"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oboznámiť sa s glóbusom a mapou sveta,</w:t>
      </w:r>
    </w:p>
    <w:p w14:paraId="28F5FAA5"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 vedieť sa orientovať na mape v miestnej krajine, </w:t>
      </w:r>
    </w:p>
    <w:p w14:paraId="7F9D6301"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w:t>
      </w:r>
      <w:r w:rsidRPr="009A5271">
        <w:rPr>
          <w:rFonts w:ascii="Times New Roman" w:hAnsi="Times New Roman"/>
          <w:sz w:val="24"/>
          <w:szCs w:val="24"/>
        </w:rPr>
        <w:t>získať základné poznatky o živej prírode  –  stavba ľudského tela, oboznámiť sa so zásadami správnej výživy, vedieť poskytnúť prvú pomoc pri úrazoch a zlomeninách,</w:t>
      </w:r>
    </w:p>
    <w:p w14:paraId="53EC201D"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získať poznatky o   neživej prírode –  o jej prvkoch, poznávať veci a vlastnosti  látok,</w:t>
      </w:r>
    </w:p>
    <w:p w14:paraId="2498D107"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oboznámiť sa s jednotkami dĺžky, hmotnosti, objemu, teploty a času,</w:t>
      </w:r>
    </w:p>
    <w:p w14:paraId="1597C0E1" w14:textId="77777777" w:rsidR="00F16F6D"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využitie elektrickej energie v priemysle, poľnohospodárstve, doprave a v domácnosti.</w:t>
      </w:r>
    </w:p>
    <w:p w14:paraId="79CF2837" w14:textId="77777777" w:rsidR="00F16F6D" w:rsidRDefault="00F16F6D" w:rsidP="009A5271">
      <w:pPr>
        <w:spacing w:before="0" w:beforeAutospacing="0" w:after="0" w:afterAutospacing="0" w:line="360" w:lineRule="auto"/>
        <w:jc w:val="both"/>
        <w:rPr>
          <w:rFonts w:ascii="Times New Roman" w:hAnsi="Times New Roman"/>
          <w:sz w:val="24"/>
          <w:szCs w:val="24"/>
        </w:rPr>
      </w:pPr>
    </w:p>
    <w:p w14:paraId="1B46B3D4" w14:textId="77777777" w:rsidR="009A5271" w:rsidRDefault="009A5271" w:rsidP="009A5271">
      <w:pPr>
        <w:spacing w:before="0" w:beforeAutospacing="0" w:after="0" w:afterAutospacing="0" w:line="360" w:lineRule="auto"/>
        <w:jc w:val="both"/>
        <w:rPr>
          <w:rFonts w:ascii="Times New Roman" w:hAnsi="Times New Roman"/>
          <w:b/>
          <w:sz w:val="24"/>
          <w:szCs w:val="24"/>
        </w:rPr>
      </w:pPr>
      <w:r w:rsidRPr="009A5271">
        <w:rPr>
          <w:rFonts w:ascii="Times New Roman" w:hAnsi="Times New Roman"/>
          <w:b/>
          <w:sz w:val="24"/>
          <w:szCs w:val="24"/>
        </w:rPr>
        <w:t>3. OBSAH PREDMETU</w:t>
      </w:r>
    </w:p>
    <w:p w14:paraId="026D8A96" w14:textId="77777777" w:rsidR="009A5271" w:rsidRPr="009A5271" w:rsidRDefault="009A5271" w:rsidP="009A5271">
      <w:pPr>
        <w:spacing w:before="0" w:beforeAutospacing="0" w:after="0" w:afterAutospacing="0" w:line="360" w:lineRule="auto"/>
        <w:jc w:val="both"/>
        <w:rPr>
          <w:rFonts w:ascii="Times New Roman" w:hAnsi="Times New Roman"/>
          <w:b/>
          <w:sz w:val="24"/>
          <w:szCs w:val="24"/>
        </w:rPr>
      </w:pPr>
    </w:p>
    <w:p w14:paraId="3F6A434E"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Obsah predmetu vychádza z histórie našej krajiny, miestneho prostredia  a prežívanej sociálnej  skutočnosti.   Žiaci  získajú  základné  poznatky  z prostredia  krajiny  v ktorej  žijú, </w:t>
      </w:r>
    </w:p>
    <w:p w14:paraId="6AA4E49F" w14:textId="77777777" w:rsid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osvojujú  si  základné  poznatky  o Slovenskej  republike,   oboznámia  sa  so  stavbou ľudského tela, rozšíria si vedomosti o zdraví a chorobe, o základných hygienických pravidlách a získajú vedomosti  o poskytovaní  prvej  pomoci.  Na  základe  praktických  ukážok   sa  oboznámia s jednotkami   dĺžky,  hmotnosti,  objemu,  teploty  a času,  čím  sú  vychovávaní  k ochrane </w:t>
      </w:r>
      <w:r w:rsidRPr="009A5271">
        <w:rPr>
          <w:rFonts w:ascii="Times New Roman" w:hAnsi="Times New Roman"/>
          <w:sz w:val="24"/>
          <w:szCs w:val="24"/>
        </w:rPr>
        <w:lastRenderedPageBreak/>
        <w:t>životného  prostredia,  k predchádzaniu  požiarov.  Súčasťou  učiva  vlastivedy  sú  vychádzky a exkurzie  ako  aj  priebežné  osvojovanie  si  sviatkov,  pamätných  dní  a významných  výročí v kontexte ich využívania v rámci regionálnych kultúrnych podujatí a slávností.</w:t>
      </w:r>
    </w:p>
    <w:p w14:paraId="52E39E13" w14:textId="77777777" w:rsidR="006C640E" w:rsidRDefault="006C640E" w:rsidP="009A5271">
      <w:pPr>
        <w:spacing w:before="0" w:beforeAutospacing="0" w:after="0" w:afterAutospacing="0" w:line="360" w:lineRule="auto"/>
        <w:jc w:val="both"/>
        <w:rPr>
          <w:rFonts w:ascii="Times New Roman" w:hAnsi="Times New Roman"/>
          <w:sz w:val="24"/>
          <w:szCs w:val="24"/>
        </w:rPr>
      </w:pPr>
    </w:p>
    <w:p w14:paraId="0134117A" w14:textId="77777777" w:rsidR="009A5271" w:rsidRPr="009A5271" w:rsidRDefault="009A5271" w:rsidP="009A5271">
      <w:pPr>
        <w:spacing w:before="0" w:beforeAutospacing="0" w:after="0" w:afterAutospacing="0" w:line="360" w:lineRule="auto"/>
        <w:jc w:val="both"/>
        <w:rPr>
          <w:rFonts w:ascii="Times New Roman" w:hAnsi="Times New Roman"/>
          <w:b/>
          <w:sz w:val="24"/>
          <w:szCs w:val="24"/>
        </w:rPr>
      </w:pPr>
      <w:r w:rsidRPr="009A5271">
        <w:rPr>
          <w:rFonts w:ascii="Times New Roman" w:hAnsi="Times New Roman"/>
          <w:b/>
          <w:sz w:val="24"/>
          <w:szCs w:val="24"/>
        </w:rPr>
        <w:t>4. STRATÉGIE VYUČOVANIA – METÓDY A FORMY PRÁCE</w:t>
      </w:r>
    </w:p>
    <w:p w14:paraId="458F2F3D"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Pri voľbe vyučovacích metód a foriem prihliadame na obsah vyučovania, na individualitu </w:t>
      </w:r>
    </w:p>
    <w:p w14:paraId="211420AA"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žiakov a klímu triedy tak, aby boli splnené stanovené ciele a rozvíjali sa kľúčové kompetencie </w:t>
      </w:r>
    </w:p>
    <w:p w14:paraId="1C35CF1C"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žiakov pre daný predmet. Pri výučbe vlastivedy využívame najmä:</w:t>
      </w:r>
    </w:p>
    <w:p w14:paraId="5757253C"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motivačné rozprávanie a rozhovor (aktivizovanie poznatkov a skúseností žiakov),</w:t>
      </w:r>
    </w:p>
    <w:p w14:paraId="453C5440"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didaktické hry (</w:t>
      </w:r>
      <w:proofErr w:type="spellStart"/>
      <w:r w:rsidRPr="009A5271">
        <w:rPr>
          <w:rFonts w:ascii="Times New Roman" w:hAnsi="Times New Roman"/>
          <w:sz w:val="24"/>
          <w:szCs w:val="24"/>
        </w:rPr>
        <w:t>sebarealizačné</w:t>
      </w:r>
      <w:proofErr w:type="spellEnd"/>
      <w:r w:rsidRPr="009A5271">
        <w:rPr>
          <w:rFonts w:ascii="Times New Roman" w:hAnsi="Times New Roman"/>
          <w:sz w:val="24"/>
          <w:szCs w:val="24"/>
        </w:rPr>
        <w:t xml:space="preserve"> aktivity na uplatnenie záujmov a spontánnosti),</w:t>
      </w:r>
    </w:p>
    <w:p w14:paraId="3678F2D8"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problémová metóda (upútanie pozornosti prostredníctvom nastoleného problému),</w:t>
      </w:r>
    </w:p>
    <w:p w14:paraId="590908E8"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rozprávanie (vyjadrovanie skúseností a aktívne počúvanie),</w:t>
      </w:r>
    </w:p>
    <w:p w14:paraId="4AA78E36"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demonštračná metóda (demonštrácia predmetov, javov a činností),</w:t>
      </w:r>
    </w:p>
    <w:p w14:paraId="190796F8"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kooperatívne vyučovanie (forma skupinového vyučovania – napr. vo dvojiciach),</w:t>
      </w:r>
    </w:p>
    <w:p w14:paraId="53376A68"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heuristická metóda (učenie sa riešením problémov), </w:t>
      </w:r>
    </w:p>
    <w:p w14:paraId="0FF9E81C"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dramatizácia (rozvoj vnímania, predstavivosti, pevnej vôle a prežívania),</w:t>
      </w:r>
    </w:p>
    <w:p w14:paraId="014A22DD"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výklad učiteľa,</w:t>
      </w:r>
    </w:p>
    <w:p w14:paraId="14281D9A"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prezentačná metóda (prezentácia s využitím dataprojektoru),</w:t>
      </w:r>
    </w:p>
    <w:p w14:paraId="620461F4"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samostatná práca žiakov (s pracovným listom, s počítačom, s internetom),</w:t>
      </w:r>
    </w:p>
    <w:p w14:paraId="5D2EBE25"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projektové, zážitkové vyučovanie.</w:t>
      </w:r>
    </w:p>
    <w:p w14:paraId="65417432" w14:textId="77777777" w:rsidR="009A5271" w:rsidRDefault="009A5271" w:rsidP="009A5271">
      <w:pPr>
        <w:spacing w:before="0" w:beforeAutospacing="0" w:after="0" w:afterAutospacing="0" w:line="360" w:lineRule="auto"/>
        <w:jc w:val="both"/>
        <w:rPr>
          <w:rFonts w:ascii="Times New Roman" w:hAnsi="Times New Roman"/>
          <w:sz w:val="24"/>
          <w:szCs w:val="24"/>
        </w:rPr>
      </w:pPr>
    </w:p>
    <w:p w14:paraId="1B138B71"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K  najbežnejším  organizačným  formám  vyučovania  v   prírodovedných  predmetoch patria  vyučovacia  hodiny  v  triede,  na   školskom  pozemku,  v  dielni,  v  špeciálnej  učebni, hodina laboratórnej práce, vychádzka, exkurzia, príp. beseda s odborníkom. I  napriek  prenikaniu  nových  organizačných  foriem  i  do  ŠZŠ  (  rôzne  systémy alternatívneho  vyučovania)  vyučovacia  hodina  zostáva   ťažiskom  edukačnej  práce  v prírodovedných predmetoch v ZŠ.</w:t>
      </w:r>
    </w:p>
    <w:p w14:paraId="57D92965"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Základnými požiadavkami na vyučovaciu hodinu preto stále zostávajú:</w:t>
      </w:r>
    </w:p>
    <w:p w14:paraId="4115DC23"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jasné určenie edukačného cieľa</w:t>
      </w:r>
    </w:p>
    <w:p w14:paraId="7EAAF963"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ekonomické využitie času</w:t>
      </w:r>
    </w:p>
    <w:p w14:paraId="002E4088" w14:textId="77777777" w:rsidR="009A5271" w:rsidRPr="009A5271" w:rsidRDefault="009A5271" w:rsidP="009A5271">
      <w:pPr>
        <w:pStyle w:val="Odsekzoznamu"/>
        <w:numPr>
          <w:ilvl w:val="0"/>
          <w:numId w:val="103"/>
        </w:num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aktivita žiakov (ktorú zabezpečíme dodržiavaním faktorov –FOCUS) G.Petty.l996,str.54 </w:t>
      </w:r>
    </w:p>
    <w:p w14:paraId="096E54BC" w14:textId="77777777" w:rsidR="006C640E" w:rsidRPr="00F16F6D" w:rsidRDefault="009A5271" w:rsidP="006C640E">
      <w:pPr>
        <w:pStyle w:val="Odsekzoznamu"/>
        <w:numPr>
          <w:ilvl w:val="0"/>
          <w:numId w:val="103"/>
        </w:numPr>
        <w:spacing w:before="0" w:beforeAutospacing="0" w:after="0" w:afterAutospacing="0" w:line="360" w:lineRule="auto"/>
        <w:jc w:val="both"/>
        <w:rPr>
          <w:rFonts w:ascii="Times New Roman" w:hAnsi="Times New Roman"/>
          <w:sz w:val="24"/>
          <w:szCs w:val="24"/>
        </w:rPr>
      </w:pPr>
      <w:proofErr w:type="spellStart"/>
      <w:r w:rsidRPr="009A5271">
        <w:rPr>
          <w:rFonts w:ascii="Times New Roman" w:hAnsi="Times New Roman"/>
          <w:sz w:val="24"/>
          <w:szCs w:val="24"/>
        </w:rPr>
        <w:t>náväznosť</w:t>
      </w:r>
      <w:proofErr w:type="spellEnd"/>
      <w:r w:rsidRPr="009A5271">
        <w:rPr>
          <w:rFonts w:ascii="Times New Roman" w:hAnsi="Times New Roman"/>
          <w:sz w:val="24"/>
          <w:szCs w:val="24"/>
        </w:rPr>
        <w:t xml:space="preserve"> hodiny na sústavu ostatných vyučovacích hodín(vieme, že jednou vyučovacou hodinou nekončí edukačný proces MPŽ).</w:t>
      </w:r>
    </w:p>
    <w:p w14:paraId="68B57408" w14:textId="77777777" w:rsidR="009A5271" w:rsidRPr="009A5271" w:rsidRDefault="009A5271" w:rsidP="009A5271">
      <w:pPr>
        <w:rPr>
          <w:rFonts w:ascii="Times New Roman" w:hAnsi="Times New Roman"/>
          <w:b/>
          <w:sz w:val="24"/>
          <w:szCs w:val="24"/>
        </w:rPr>
      </w:pPr>
      <w:r w:rsidRPr="009A5271">
        <w:rPr>
          <w:rFonts w:ascii="Times New Roman" w:hAnsi="Times New Roman"/>
          <w:b/>
          <w:sz w:val="24"/>
          <w:szCs w:val="24"/>
        </w:rPr>
        <w:lastRenderedPageBreak/>
        <w:t>5.  UČEBNÉ ZDROJE</w:t>
      </w:r>
    </w:p>
    <w:p w14:paraId="143146EB" w14:textId="77777777" w:rsidR="009A5271" w:rsidRPr="009A5271" w:rsidRDefault="009A5271" w:rsidP="009A5271">
      <w:pPr>
        <w:spacing w:before="0" w:beforeAutospacing="0" w:after="0" w:afterAutospacing="0" w:line="360" w:lineRule="auto"/>
        <w:rPr>
          <w:rFonts w:ascii="Times New Roman" w:hAnsi="Times New Roman"/>
          <w:sz w:val="24"/>
          <w:szCs w:val="24"/>
        </w:rPr>
      </w:pPr>
      <w:r w:rsidRPr="009A5271">
        <w:rPr>
          <w:rFonts w:ascii="Times New Roman" w:hAnsi="Times New Roman"/>
          <w:sz w:val="24"/>
          <w:szCs w:val="24"/>
        </w:rPr>
        <w:t>Učebnica vlastivedy pre 6. ročník ŠZŠ,</w:t>
      </w:r>
    </w:p>
    <w:p w14:paraId="417A5EC4" w14:textId="77777777" w:rsidR="009A5271" w:rsidRPr="009A5271" w:rsidRDefault="009A5271" w:rsidP="009A5271">
      <w:pPr>
        <w:spacing w:before="0" w:beforeAutospacing="0" w:after="0" w:afterAutospacing="0" w:line="360" w:lineRule="auto"/>
        <w:rPr>
          <w:rFonts w:ascii="Times New Roman" w:hAnsi="Times New Roman"/>
          <w:sz w:val="24"/>
          <w:szCs w:val="24"/>
        </w:rPr>
      </w:pPr>
      <w:r w:rsidRPr="009A5271">
        <w:rPr>
          <w:rFonts w:ascii="Times New Roman" w:hAnsi="Times New Roman"/>
          <w:sz w:val="24"/>
          <w:szCs w:val="24"/>
        </w:rPr>
        <w:t xml:space="preserve">Pracovné listy pre 6. ročník ŠZŠ, </w:t>
      </w:r>
    </w:p>
    <w:p w14:paraId="0E92644A" w14:textId="77777777" w:rsidR="009A5271" w:rsidRPr="009A5271" w:rsidRDefault="009A5271" w:rsidP="009A5271">
      <w:pPr>
        <w:spacing w:before="0" w:beforeAutospacing="0" w:after="0" w:afterAutospacing="0" w:line="360" w:lineRule="auto"/>
        <w:rPr>
          <w:rFonts w:ascii="Times New Roman" w:hAnsi="Times New Roman"/>
          <w:sz w:val="24"/>
          <w:szCs w:val="24"/>
        </w:rPr>
      </w:pPr>
      <w:r w:rsidRPr="009A5271">
        <w:rPr>
          <w:rFonts w:ascii="Times New Roman" w:hAnsi="Times New Roman"/>
          <w:sz w:val="24"/>
          <w:szCs w:val="24"/>
        </w:rPr>
        <w:t>Odborná literatúra, encyklopédie, atlasy, názorné ukážky,</w:t>
      </w:r>
    </w:p>
    <w:p w14:paraId="211E319E" w14:textId="77777777" w:rsidR="009A5271" w:rsidRPr="009A5271" w:rsidRDefault="009A5271" w:rsidP="009A5271">
      <w:pPr>
        <w:spacing w:before="0" w:beforeAutospacing="0" w:after="0" w:afterAutospacing="0" w:line="360" w:lineRule="auto"/>
        <w:rPr>
          <w:rFonts w:ascii="Times New Roman" w:hAnsi="Times New Roman"/>
          <w:sz w:val="24"/>
          <w:szCs w:val="24"/>
        </w:rPr>
      </w:pPr>
      <w:r w:rsidRPr="009A5271">
        <w:rPr>
          <w:rFonts w:ascii="Times New Roman" w:hAnsi="Times New Roman"/>
          <w:sz w:val="24"/>
          <w:szCs w:val="24"/>
        </w:rPr>
        <w:t>Internet,</w:t>
      </w:r>
    </w:p>
    <w:p w14:paraId="1E623FDC" w14:textId="77777777" w:rsidR="009A5271" w:rsidRPr="009A5271" w:rsidRDefault="009A5271" w:rsidP="009A5271">
      <w:pPr>
        <w:spacing w:before="0" w:beforeAutospacing="0" w:after="0" w:afterAutospacing="0" w:line="360" w:lineRule="auto"/>
        <w:rPr>
          <w:rFonts w:ascii="Times New Roman" w:hAnsi="Times New Roman"/>
          <w:sz w:val="24"/>
          <w:szCs w:val="24"/>
        </w:rPr>
      </w:pPr>
      <w:r w:rsidRPr="009A5271">
        <w:rPr>
          <w:rFonts w:ascii="Times New Roman" w:hAnsi="Times New Roman"/>
          <w:sz w:val="24"/>
          <w:szCs w:val="24"/>
        </w:rPr>
        <w:t>DVD,</w:t>
      </w:r>
    </w:p>
    <w:p w14:paraId="3A389D02" w14:textId="77777777" w:rsidR="009A5271" w:rsidRDefault="009A5271" w:rsidP="009A5271">
      <w:pPr>
        <w:spacing w:before="0" w:beforeAutospacing="0" w:after="0" w:afterAutospacing="0" w:line="360" w:lineRule="auto"/>
        <w:rPr>
          <w:rFonts w:ascii="Times New Roman" w:hAnsi="Times New Roman"/>
          <w:sz w:val="24"/>
          <w:szCs w:val="24"/>
        </w:rPr>
      </w:pPr>
      <w:r w:rsidRPr="009A5271">
        <w:rPr>
          <w:rFonts w:ascii="Times New Roman" w:hAnsi="Times New Roman"/>
          <w:sz w:val="24"/>
          <w:szCs w:val="24"/>
        </w:rPr>
        <w:t>CD.</w:t>
      </w:r>
    </w:p>
    <w:p w14:paraId="28EC3782" w14:textId="77777777" w:rsidR="009A5271" w:rsidRPr="009A5271" w:rsidRDefault="009A5271" w:rsidP="009A5271">
      <w:pPr>
        <w:spacing w:before="0" w:beforeAutospacing="0" w:after="0" w:afterAutospacing="0" w:line="360" w:lineRule="auto"/>
        <w:rPr>
          <w:rFonts w:ascii="Times New Roman" w:hAnsi="Times New Roman"/>
          <w:sz w:val="24"/>
          <w:szCs w:val="24"/>
        </w:rPr>
      </w:pPr>
    </w:p>
    <w:p w14:paraId="091A51A5" w14:textId="77777777" w:rsidR="009A5271" w:rsidRPr="009A5271" w:rsidRDefault="009A5271" w:rsidP="009A5271">
      <w:pPr>
        <w:spacing w:before="0" w:beforeAutospacing="0" w:after="0" w:afterAutospacing="0" w:line="360" w:lineRule="auto"/>
        <w:jc w:val="both"/>
        <w:rPr>
          <w:rFonts w:ascii="Times New Roman" w:hAnsi="Times New Roman"/>
          <w:b/>
          <w:sz w:val="24"/>
          <w:szCs w:val="24"/>
        </w:rPr>
      </w:pPr>
      <w:r w:rsidRPr="009A5271">
        <w:rPr>
          <w:rFonts w:ascii="Times New Roman" w:hAnsi="Times New Roman"/>
          <w:b/>
          <w:sz w:val="24"/>
          <w:szCs w:val="24"/>
        </w:rPr>
        <w:t xml:space="preserve">6. POŽIADAVKY NA VÝSTUP </w:t>
      </w:r>
    </w:p>
    <w:p w14:paraId="51BACB22" w14:textId="77777777" w:rsidR="009A5271" w:rsidRP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 xml:space="preserve">Žiak získa vedomosti z histórie našich dejín od 5. do 15. storočia, vie vymenovať kultúrne </w:t>
      </w:r>
    </w:p>
    <w:p w14:paraId="060FA6EE" w14:textId="77777777" w:rsidR="009A5271" w:rsidRDefault="009A5271" w:rsidP="009A5271">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pamiatky  na  Slovensku,  hlavne  vo  vlastnom  regióne,  vie  sa  ori</w:t>
      </w:r>
      <w:r>
        <w:rPr>
          <w:rFonts w:ascii="Times New Roman" w:hAnsi="Times New Roman"/>
          <w:sz w:val="24"/>
          <w:szCs w:val="24"/>
        </w:rPr>
        <w:t xml:space="preserve">entovať  na  mape  sveta,   na </w:t>
      </w:r>
      <w:r w:rsidRPr="009A5271">
        <w:rPr>
          <w:rFonts w:ascii="Times New Roman" w:hAnsi="Times New Roman"/>
          <w:sz w:val="24"/>
          <w:szCs w:val="24"/>
        </w:rPr>
        <w:t xml:space="preserve">glóbuse vie rozlíšiť oceány, pevniny, moria, vie rozprávať o </w:t>
      </w:r>
      <w:r>
        <w:rPr>
          <w:rFonts w:ascii="Times New Roman" w:hAnsi="Times New Roman"/>
          <w:sz w:val="24"/>
          <w:szCs w:val="24"/>
        </w:rPr>
        <w:t xml:space="preserve">hlavnom meste SR o Bratislave, </w:t>
      </w:r>
      <w:r w:rsidRPr="009A5271">
        <w:rPr>
          <w:rFonts w:ascii="Times New Roman" w:hAnsi="Times New Roman"/>
          <w:sz w:val="24"/>
          <w:szCs w:val="24"/>
        </w:rPr>
        <w:t>o jej  priemysle,  doprave,  vie  pracovať  s mapou,  vie  ukáza</w:t>
      </w:r>
      <w:r>
        <w:rPr>
          <w:rFonts w:ascii="Times New Roman" w:hAnsi="Times New Roman"/>
          <w:sz w:val="24"/>
          <w:szCs w:val="24"/>
        </w:rPr>
        <w:t xml:space="preserve">ť  na  mape  pohoria,  nížiny, </w:t>
      </w:r>
      <w:r w:rsidRPr="009A5271">
        <w:rPr>
          <w:rFonts w:ascii="Times New Roman" w:hAnsi="Times New Roman"/>
          <w:sz w:val="24"/>
          <w:szCs w:val="24"/>
        </w:rPr>
        <w:t>významné  mestá  a ich  priemyselné  závody,  získa  vedomosti  o poľnohospodárskej  výrobe, pozná štátne symboly Slovenskej republiky  –  zástava, znak, hymna, pečať a ich používanie. Z náuky o prírode žiak získa vedomosti o starostlivosti o zdravie, pozná stavbu ľudského tela, ovláda zásady správnej výživy, vie poskytnúť prvú pomoc pri úrazoch a zlomeninách. Vie určiť a zdôvodniť rozdiel medzi látkami neživej prírody, naučí sa, ako sa vyrába malta, pozná jednotky dĺžky, hmotnosti, objemu, teploty, času, vie, k čomu slúžia elektrospotrebiče, ako  s nimi  zaobchádzať,  ovláda  bezpečn</w:t>
      </w:r>
      <w:r>
        <w:rPr>
          <w:rFonts w:ascii="Times New Roman" w:hAnsi="Times New Roman"/>
          <w:sz w:val="24"/>
          <w:szCs w:val="24"/>
        </w:rPr>
        <w:t xml:space="preserve">osť  pri  ich  používaní.  Vie </w:t>
      </w:r>
      <w:r w:rsidRPr="009A5271">
        <w:rPr>
          <w:rFonts w:ascii="Times New Roman" w:hAnsi="Times New Roman"/>
          <w:sz w:val="24"/>
          <w:szCs w:val="24"/>
        </w:rPr>
        <w:t>vymenovať  významné miestne kultúrne podujatia a slávnosti.</w:t>
      </w:r>
    </w:p>
    <w:p w14:paraId="2183A831" w14:textId="77777777" w:rsidR="003341BA" w:rsidRDefault="003341BA" w:rsidP="009A5271">
      <w:pPr>
        <w:spacing w:before="0" w:beforeAutospacing="0" w:after="0" w:afterAutospacing="0" w:line="360" w:lineRule="auto"/>
        <w:jc w:val="both"/>
        <w:rPr>
          <w:rFonts w:ascii="Times New Roman" w:hAnsi="Times New Roman"/>
          <w:sz w:val="24"/>
          <w:szCs w:val="24"/>
        </w:rPr>
      </w:pPr>
    </w:p>
    <w:p w14:paraId="52D82E53" w14:textId="77777777" w:rsidR="003341BA" w:rsidRDefault="003341BA" w:rsidP="009A5271">
      <w:pPr>
        <w:spacing w:before="0" w:beforeAutospacing="0" w:after="0" w:afterAutospacing="0" w:line="360" w:lineRule="auto"/>
        <w:jc w:val="both"/>
        <w:rPr>
          <w:rFonts w:ascii="Times New Roman" w:hAnsi="Times New Roman"/>
          <w:sz w:val="24"/>
          <w:szCs w:val="24"/>
        </w:rPr>
      </w:pPr>
    </w:p>
    <w:p w14:paraId="4A760DC7" w14:textId="77777777" w:rsidR="003341BA" w:rsidRDefault="009A5271" w:rsidP="009A5271">
      <w:pPr>
        <w:spacing w:before="0" w:beforeAutospacing="0" w:after="0" w:afterAutospacing="0" w:line="360" w:lineRule="auto"/>
        <w:jc w:val="both"/>
        <w:rPr>
          <w:rFonts w:ascii="Times New Roman" w:hAnsi="Times New Roman"/>
          <w:b/>
          <w:sz w:val="24"/>
          <w:szCs w:val="24"/>
        </w:rPr>
      </w:pPr>
      <w:r w:rsidRPr="009A5271">
        <w:rPr>
          <w:rFonts w:ascii="Times New Roman" w:hAnsi="Times New Roman"/>
          <w:b/>
          <w:sz w:val="24"/>
          <w:szCs w:val="24"/>
        </w:rPr>
        <w:t>7. HODNOTENIE PREDMETU</w:t>
      </w:r>
    </w:p>
    <w:p w14:paraId="2DFB6D27" w14:textId="77777777" w:rsidR="009A5271" w:rsidRPr="003341BA" w:rsidRDefault="009A5271" w:rsidP="009A5271">
      <w:pPr>
        <w:spacing w:before="0" w:beforeAutospacing="0" w:after="0" w:afterAutospacing="0" w:line="360" w:lineRule="auto"/>
        <w:jc w:val="both"/>
        <w:rPr>
          <w:rFonts w:ascii="Times New Roman" w:hAnsi="Times New Roman"/>
          <w:b/>
          <w:sz w:val="24"/>
          <w:szCs w:val="24"/>
        </w:rPr>
      </w:pPr>
      <w:r w:rsidRPr="009A5271">
        <w:rPr>
          <w:rFonts w:ascii="Times New Roman" w:hAnsi="Times New Roman"/>
          <w:sz w:val="24"/>
          <w:szCs w:val="24"/>
        </w:rPr>
        <w:t>Žiaci sú hodnotení podľa Metodický pokyn č. 19/2015 na hodnotenie a klasifikáciu prospechu</w:t>
      </w:r>
      <w:r w:rsidR="00F16F6D">
        <w:rPr>
          <w:rFonts w:ascii="Times New Roman" w:hAnsi="Times New Roman"/>
          <w:sz w:val="24"/>
          <w:szCs w:val="24"/>
        </w:rPr>
        <w:t xml:space="preserve"> </w:t>
      </w:r>
      <w:r w:rsidRPr="009A5271">
        <w:rPr>
          <w:rFonts w:ascii="Times New Roman" w:hAnsi="Times New Roman"/>
          <w:sz w:val="24"/>
          <w:szCs w:val="24"/>
        </w:rPr>
        <w:t>a správania žiakov s mentálnym postihnutím – primárne vzdelávanie.</w:t>
      </w:r>
      <w:r w:rsidR="00F16F6D">
        <w:rPr>
          <w:rFonts w:ascii="Times New Roman" w:hAnsi="Times New Roman"/>
          <w:sz w:val="24"/>
          <w:szCs w:val="24"/>
        </w:rPr>
        <w:t xml:space="preserve"> </w:t>
      </w:r>
      <w:r w:rsidRPr="009A5271">
        <w:rPr>
          <w:rFonts w:ascii="Times New Roman" w:hAnsi="Times New Roman"/>
          <w:sz w:val="24"/>
          <w:szCs w:val="24"/>
        </w:rPr>
        <w:t>Kontrola vedomosti prebieha ústnou, písomnou a praktickou formou, individuálne, skupinovo alebo  hromadne.  Pri  hodnotení  pristupujeme  ku  každému  žiakovi  individuálne. Neporovnávame  výsledky  detí  medzi  sebou,  ale  hodnotíme  každého  podľa  jeho  možností a schopností. Hodnotíme úroveň vedomostí, činností, schopnosť uplatniť vedomosti v nových situáciách,  úroveň  samostatnosti  myslenia,  presnosť  a výstižnosť  spôsobu  vyjadrovania. V danom predmete sú žiaci priebežne klasifikovaní. Žiakov postupne vedieme, aby sa vedeli ohodnotiť sami, ale aj svojho spolužiaka. Na konci každého  klasifikačného obdobia sú žiaci na vysvedčení hodnotení známkami.</w:t>
      </w:r>
    </w:p>
    <w:p w14:paraId="21972D30" w14:textId="77777777" w:rsidR="009A5271" w:rsidRDefault="009A5271" w:rsidP="009A5271">
      <w:pPr>
        <w:spacing w:before="0" w:beforeAutospacing="0" w:after="0" w:afterAutospacing="0" w:line="360" w:lineRule="auto"/>
        <w:jc w:val="both"/>
        <w:rPr>
          <w:rFonts w:ascii="Times New Roman" w:hAnsi="Times New Roman"/>
          <w:sz w:val="24"/>
          <w:szCs w:val="24"/>
        </w:rPr>
      </w:pPr>
    </w:p>
    <w:p w14:paraId="3FAD50DF" w14:textId="77777777" w:rsidR="009A5271" w:rsidRPr="009A5271" w:rsidRDefault="009A5271" w:rsidP="009A5271">
      <w:pPr>
        <w:spacing w:before="0" w:beforeAutospacing="0" w:after="0" w:afterAutospacing="0" w:line="360" w:lineRule="auto"/>
        <w:jc w:val="both"/>
        <w:rPr>
          <w:rFonts w:ascii="Times New Roman" w:hAnsi="Times New Roman"/>
          <w:b/>
          <w:sz w:val="24"/>
          <w:szCs w:val="24"/>
        </w:rPr>
      </w:pPr>
      <w:r w:rsidRPr="009A5271">
        <w:rPr>
          <w:rFonts w:ascii="Times New Roman" w:hAnsi="Times New Roman"/>
          <w:b/>
          <w:sz w:val="24"/>
          <w:szCs w:val="24"/>
        </w:rPr>
        <w:t>8. ČASOVÁ DOTÁCIA</w:t>
      </w:r>
    </w:p>
    <w:p w14:paraId="77044AF5" w14:textId="77777777" w:rsidR="006C640E" w:rsidRPr="00F16F6D" w:rsidRDefault="009A5271" w:rsidP="00F16F6D">
      <w:pPr>
        <w:spacing w:before="0" w:beforeAutospacing="0" w:after="0" w:afterAutospacing="0" w:line="360" w:lineRule="auto"/>
        <w:jc w:val="both"/>
        <w:rPr>
          <w:rFonts w:ascii="Times New Roman" w:hAnsi="Times New Roman"/>
          <w:sz w:val="24"/>
          <w:szCs w:val="24"/>
        </w:rPr>
      </w:pPr>
      <w:r w:rsidRPr="009A5271">
        <w:rPr>
          <w:rFonts w:ascii="Times New Roman" w:hAnsi="Times New Roman"/>
          <w:sz w:val="24"/>
          <w:szCs w:val="24"/>
        </w:rPr>
        <w:t>3 hodiny týždenne</w:t>
      </w:r>
    </w:p>
    <w:p w14:paraId="7ABC91EF" w14:textId="77777777" w:rsidR="006E6AE2" w:rsidRDefault="006E6AE2" w:rsidP="006E6AE2">
      <w:pPr>
        <w:jc w:val="center"/>
        <w:rPr>
          <w:rFonts w:ascii="Times New Roman" w:hAnsi="Times New Roman"/>
          <w:b/>
          <w:sz w:val="24"/>
          <w:szCs w:val="24"/>
          <w:u w:val="single"/>
        </w:rPr>
      </w:pPr>
      <w:r w:rsidRPr="006E6AE2">
        <w:rPr>
          <w:rFonts w:ascii="Times New Roman" w:hAnsi="Times New Roman"/>
          <w:b/>
          <w:sz w:val="24"/>
          <w:szCs w:val="24"/>
          <w:u w:val="single"/>
        </w:rPr>
        <w:t>DEJEPIS</w:t>
      </w:r>
    </w:p>
    <w:p w14:paraId="2F37849F" w14:textId="77777777" w:rsidR="00144998" w:rsidRDefault="00144998" w:rsidP="006E6AE2">
      <w:pPr>
        <w:jc w:val="center"/>
        <w:rPr>
          <w:rFonts w:ascii="Times New Roman" w:hAnsi="Times New Roman"/>
          <w:b/>
          <w:sz w:val="24"/>
          <w:szCs w:val="24"/>
          <w:u w:val="single"/>
        </w:rPr>
      </w:pPr>
    </w:p>
    <w:p w14:paraId="7FE798E8" w14:textId="77777777" w:rsidR="00144998" w:rsidRDefault="00144998" w:rsidP="00144998">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72E1F19E" w14:textId="77777777" w:rsidR="006E6AE2" w:rsidRDefault="006E6AE2" w:rsidP="006E6AE2">
      <w:pPr>
        <w:spacing w:before="0" w:beforeAutospacing="0" w:after="0" w:afterAutospacing="0" w:line="360" w:lineRule="auto"/>
        <w:jc w:val="both"/>
        <w:rPr>
          <w:rFonts w:ascii="Times New Roman" w:hAnsi="Times New Roman"/>
          <w:sz w:val="24"/>
          <w:szCs w:val="24"/>
        </w:rPr>
      </w:pPr>
      <w:r w:rsidRPr="006E6AE2">
        <w:rPr>
          <w:rFonts w:ascii="Times New Roman" w:hAnsi="Times New Roman"/>
          <w:sz w:val="24"/>
          <w:szCs w:val="24"/>
        </w:rPr>
        <w:t xml:space="preserve">Cieľom vyučovacieho predmetu dejepis je vytvárať a formovať historické vedomie žiakov, na základe  ktorého  by  boli  schopní  pochopiť  minulosť  a prítomnosť  krajiny,  v ktorej  žijú, situáciu  Slovenskej  republiky  ako  aj  jej  postavenie  v Európe  a zároveň  si  uvedomovať potrebu mierového spolunažívania národov. Ďalším cieľom je vytvoriť elementárne predstavy z histórie na základe obrazového vnímania, celkového  poznávania  najdôležitejších  období  našich  národných  dejín  so  zameraním   na pokrok,  na  </w:t>
      </w:r>
      <w:proofErr w:type="spellStart"/>
      <w:r w:rsidRPr="006E6AE2">
        <w:rPr>
          <w:rFonts w:ascii="Times New Roman" w:hAnsi="Times New Roman"/>
          <w:sz w:val="24"/>
          <w:szCs w:val="24"/>
        </w:rPr>
        <w:t>najzákladnejšiu</w:t>
      </w:r>
      <w:proofErr w:type="spellEnd"/>
      <w:r w:rsidRPr="006E6AE2">
        <w:rPr>
          <w:rFonts w:ascii="Times New Roman" w:hAnsi="Times New Roman"/>
          <w:sz w:val="24"/>
          <w:szCs w:val="24"/>
        </w:rPr>
        <w:t xml:space="preserve">  orientáciu  vo  vývoji  spoločnosti,  v slovenských  dejinách,  vo významných historických udalostiach, v osobnostiach, v kultúre. Dávame prednosť obraznej prezentácii  dejín  s využitím  kultúrno-historických  pamiatok  regiónu,  zaujímavému rozprávaniu  o udalostiach,  osobnostiach,  kultúrno-historických  pamiatkach,  efektívnemu vy</w:t>
      </w:r>
      <w:r>
        <w:rPr>
          <w:rFonts w:ascii="Times New Roman" w:hAnsi="Times New Roman"/>
          <w:sz w:val="24"/>
          <w:szCs w:val="24"/>
        </w:rPr>
        <w:t xml:space="preserve">užitiu  umelecky  spracovaných </w:t>
      </w:r>
      <w:r w:rsidRPr="006E6AE2">
        <w:rPr>
          <w:rFonts w:ascii="Times New Roman" w:hAnsi="Times New Roman"/>
          <w:sz w:val="24"/>
          <w:szCs w:val="24"/>
        </w:rPr>
        <w:t>historických  udalostí  a osobností,  poznávacej a emocionálnej zaangažovanosti žiakov pred pamäťovým osvojovaním historických faktov.</w:t>
      </w:r>
    </w:p>
    <w:p w14:paraId="60FF259F" w14:textId="77777777" w:rsidR="006E6AE2" w:rsidRDefault="006E6AE2" w:rsidP="006E6AE2">
      <w:pPr>
        <w:spacing w:before="0" w:beforeAutospacing="0" w:after="0" w:afterAutospacing="0" w:line="360" w:lineRule="auto"/>
        <w:jc w:val="both"/>
        <w:rPr>
          <w:rFonts w:ascii="Times New Roman" w:hAnsi="Times New Roman"/>
          <w:sz w:val="24"/>
          <w:szCs w:val="24"/>
        </w:rPr>
      </w:pPr>
    </w:p>
    <w:p w14:paraId="37531BE7" w14:textId="77777777" w:rsidR="006E6AE2" w:rsidRDefault="006E6AE2" w:rsidP="006E6AE2">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w:t>
      </w:r>
    </w:p>
    <w:p w14:paraId="0A625047" w14:textId="77777777" w:rsidR="003341BA" w:rsidRPr="006E6AE2" w:rsidRDefault="003341BA" w:rsidP="006E6AE2">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6E6AE2" w:rsidRPr="00A30937" w14:paraId="5E21F724"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78AE61B9" w14:textId="77777777" w:rsidR="006E6AE2" w:rsidRPr="00A30937" w:rsidRDefault="006E6AE2"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4E7DD4F" w14:textId="77777777" w:rsidR="006E6AE2" w:rsidRPr="00A30937" w:rsidRDefault="006E6AE2"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spoločnosť</w:t>
            </w:r>
          </w:p>
        </w:tc>
      </w:tr>
      <w:tr w:rsidR="006E6AE2" w:rsidRPr="00A30937" w14:paraId="72FEE4CE"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5812F8F1" w14:textId="77777777" w:rsidR="006E6AE2" w:rsidRPr="00A30937" w:rsidRDefault="006E6AE2"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AE51FB9" w14:textId="77777777" w:rsidR="006E6AE2" w:rsidRPr="00A30937" w:rsidRDefault="007D5C15"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dejepis</w:t>
            </w:r>
          </w:p>
        </w:tc>
      </w:tr>
      <w:tr w:rsidR="006E6AE2" w:rsidRPr="00A30937" w14:paraId="320161A7"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379CA28E" w14:textId="77777777" w:rsidR="006E6AE2" w:rsidRPr="00A30937" w:rsidRDefault="006E6AE2"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F14F4D6" w14:textId="77777777" w:rsidR="006E6AE2" w:rsidRPr="00A30937" w:rsidRDefault="007D5C15"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6E6AE2" w:rsidRPr="00A30937" w14:paraId="76746536"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7A0C0813" w14:textId="77777777" w:rsidR="006E6AE2" w:rsidRPr="00A30937" w:rsidRDefault="006E6AE2"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A9EBAE3" w14:textId="77777777" w:rsidR="006E6AE2" w:rsidRPr="00A30937" w:rsidRDefault="007D5C15"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6E6AE2" w:rsidRPr="00A30937" w14:paraId="6E61BEDA"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6A5BC525" w14:textId="77777777" w:rsidR="006E6AE2" w:rsidRPr="00A30937" w:rsidRDefault="006E6AE2"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DA71872" w14:textId="77777777" w:rsidR="006E6AE2" w:rsidRPr="00A30937" w:rsidRDefault="006E6AE2"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E6AE2" w:rsidRPr="00A30937" w14:paraId="3E3CD79D"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36E3B18C" w14:textId="77777777" w:rsidR="006E6AE2" w:rsidRPr="00A30937" w:rsidRDefault="006E6AE2"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81F278B" w14:textId="77777777" w:rsidR="006E6AE2" w:rsidRPr="00A30937" w:rsidRDefault="006E6AE2"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E6AE2" w:rsidRPr="00A30937" w14:paraId="752F759D" w14:textId="77777777" w:rsidTr="00CA61A0">
        <w:trPr>
          <w:trHeight w:val="276"/>
        </w:trPr>
        <w:tc>
          <w:tcPr>
            <w:tcW w:w="4361" w:type="dxa"/>
            <w:tcBorders>
              <w:top w:val="single" w:sz="4" w:space="0" w:color="000000"/>
              <w:left w:val="single" w:sz="4" w:space="0" w:color="000000"/>
              <w:bottom w:val="single" w:sz="4" w:space="0" w:color="000000"/>
            </w:tcBorders>
          </w:tcPr>
          <w:p w14:paraId="3F286CE4" w14:textId="77777777" w:rsidR="006E6AE2" w:rsidRPr="00A30937" w:rsidRDefault="006E6AE2"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CE62BEA" w14:textId="77777777" w:rsidR="006E6AE2" w:rsidRPr="00A30937" w:rsidRDefault="006E6AE2"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8BFFE6C" w14:textId="77777777" w:rsidR="007D5C15" w:rsidRDefault="007D5C15">
      <w:pPr>
        <w:spacing w:before="0" w:beforeAutospacing="0" w:after="0" w:afterAutospacing="0" w:line="360" w:lineRule="auto"/>
        <w:jc w:val="both"/>
        <w:rPr>
          <w:rFonts w:ascii="Times New Roman" w:hAnsi="Times New Roman"/>
          <w:sz w:val="24"/>
          <w:szCs w:val="24"/>
        </w:rPr>
      </w:pPr>
    </w:p>
    <w:p w14:paraId="38904EC6" w14:textId="77777777" w:rsidR="007D5C15" w:rsidRDefault="007D5C15" w:rsidP="007D5C15">
      <w:pPr>
        <w:rPr>
          <w:rFonts w:ascii="Times New Roman" w:hAnsi="Times New Roman"/>
          <w:b/>
          <w:sz w:val="24"/>
          <w:szCs w:val="24"/>
        </w:rPr>
      </w:pPr>
      <w:r w:rsidRPr="007D5C15">
        <w:rPr>
          <w:rFonts w:ascii="Times New Roman" w:hAnsi="Times New Roman"/>
          <w:b/>
          <w:sz w:val="24"/>
          <w:szCs w:val="24"/>
        </w:rPr>
        <w:t>2. CIELE PREDEMETU</w:t>
      </w:r>
    </w:p>
    <w:p w14:paraId="132ADE18"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  Vytvoriť elementárne historické predstavy žiakov,</w:t>
      </w:r>
    </w:p>
    <w:p w14:paraId="6E97023A"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lastRenderedPageBreak/>
        <w:t>–  poznať najdôležitejšie obdobia našich národných dejín so zameraním na pokrok,</w:t>
      </w:r>
    </w:p>
    <w:p w14:paraId="323D5E29"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  naučiť žiaka pracovať s učebnicou,</w:t>
      </w:r>
    </w:p>
    <w:p w14:paraId="775224BB"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  naučiť žiaka čítať súvislý text a snažiť sa mu porozumieť,</w:t>
      </w:r>
    </w:p>
    <w:p w14:paraId="255811F8" w14:textId="77777777" w:rsidR="006E6AE2"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  vedieť využívať názorný materiál, „čítať obrázky“, časové priamky.</w:t>
      </w:r>
    </w:p>
    <w:p w14:paraId="3EB630A2" w14:textId="77777777" w:rsidR="007D5C15" w:rsidRDefault="007D5C15" w:rsidP="007D5C15">
      <w:pPr>
        <w:spacing w:before="0" w:beforeAutospacing="0" w:after="0" w:afterAutospacing="0" w:line="360" w:lineRule="auto"/>
        <w:rPr>
          <w:rFonts w:ascii="Times New Roman" w:hAnsi="Times New Roman"/>
          <w:sz w:val="24"/>
          <w:szCs w:val="24"/>
        </w:rPr>
      </w:pPr>
    </w:p>
    <w:p w14:paraId="6E749303" w14:textId="77777777" w:rsidR="007D5C15" w:rsidRDefault="007D5C15" w:rsidP="007D5C15">
      <w:pPr>
        <w:spacing w:before="0" w:beforeAutospacing="0" w:after="0" w:afterAutospacing="0" w:line="360" w:lineRule="auto"/>
        <w:rPr>
          <w:rFonts w:ascii="Times New Roman" w:hAnsi="Times New Roman"/>
          <w:b/>
          <w:sz w:val="24"/>
          <w:szCs w:val="24"/>
        </w:rPr>
      </w:pPr>
      <w:r w:rsidRPr="007D5C15">
        <w:rPr>
          <w:rFonts w:ascii="Times New Roman" w:hAnsi="Times New Roman"/>
          <w:b/>
          <w:sz w:val="24"/>
          <w:szCs w:val="24"/>
        </w:rPr>
        <w:t>3. OBSAH PREDMETU</w:t>
      </w:r>
    </w:p>
    <w:p w14:paraId="0938C3F8" w14:textId="77777777" w:rsidR="007D5C15" w:rsidRDefault="007D5C15" w:rsidP="007D5C15">
      <w:pPr>
        <w:spacing w:before="0" w:beforeAutospacing="0" w:after="0" w:afterAutospacing="0" w:line="360" w:lineRule="auto"/>
        <w:rPr>
          <w:rFonts w:ascii="Times New Roman" w:hAnsi="Times New Roman"/>
          <w:b/>
          <w:sz w:val="24"/>
          <w:szCs w:val="24"/>
        </w:rPr>
      </w:pPr>
    </w:p>
    <w:p w14:paraId="61C2A788" w14:textId="77777777" w:rsidR="007D5C15" w:rsidRPr="007D5C15" w:rsidRDefault="007D5C15" w:rsidP="007D5C15">
      <w:pPr>
        <w:spacing w:before="0" w:beforeAutospacing="0" w:after="0" w:afterAutospacing="0" w:line="360" w:lineRule="auto"/>
        <w:jc w:val="both"/>
        <w:rPr>
          <w:rFonts w:ascii="Times New Roman" w:hAnsi="Times New Roman"/>
          <w:b/>
          <w:sz w:val="24"/>
          <w:szCs w:val="24"/>
        </w:rPr>
      </w:pPr>
      <w:r w:rsidRPr="007D5C15">
        <w:rPr>
          <w:rFonts w:ascii="Times New Roman" w:hAnsi="Times New Roman"/>
          <w:b/>
          <w:sz w:val="24"/>
          <w:szCs w:val="24"/>
        </w:rPr>
        <w:t xml:space="preserve">15. storočie </w:t>
      </w:r>
    </w:p>
    <w:p w14:paraId="03A1ED38"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Objavy v 15. storočí a ich vplyv na rozvoj hospodárstva.</w:t>
      </w:r>
    </w:p>
    <w:p w14:paraId="76162487"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Renesančné kultúrne pamiatky na Slovensku, najmä vo vlastnom regióne.</w:t>
      </w:r>
    </w:p>
    <w:p w14:paraId="4A844F2C" w14:textId="77777777" w:rsidR="007D5C15" w:rsidRPr="007D5C15" w:rsidRDefault="007D5C15" w:rsidP="007D5C15">
      <w:pPr>
        <w:spacing w:before="0" w:beforeAutospacing="0" w:after="0" w:afterAutospacing="0" w:line="360" w:lineRule="auto"/>
        <w:jc w:val="both"/>
        <w:rPr>
          <w:rFonts w:ascii="Times New Roman" w:hAnsi="Times New Roman"/>
          <w:b/>
          <w:sz w:val="24"/>
          <w:szCs w:val="24"/>
        </w:rPr>
      </w:pPr>
      <w:r w:rsidRPr="007D5C15">
        <w:rPr>
          <w:rFonts w:ascii="Times New Roman" w:hAnsi="Times New Roman"/>
          <w:b/>
          <w:sz w:val="24"/>
          <w:szCs w:val="24"/>
        </w:rPr>
        <w:t xml:space="preserve">16. storočie </w:t>
      </w:r>
    </w:p>
    <w:p w14:paraId="50DE15D6"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Život šľachty a poddaných v 16. storočí.</w:t>
      </w:r>
    </w:p>
    <w:p w14:paraId="72F89E30"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Turecké nájazdy do Uhorska.</w:t>
      </w:r>
    </w:p>
    <w:p w14:paraId="46D98369"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Bratislava – hlavné mesto Uhorska.</w:t>
      </w:r>
    </w:p>
    <w:p w14:paraId="2193233F"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Bitka pri Moháči.</w:t>
      </w:r>
    </w:p>
    <w:p w14:paraId="24BBE208"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Roľnícke a banícke povstania v Uhorsku.</w:t>
      </w:r>
    </w:p>
    <w:p w14:paraId="56DB24F2"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Vznik habsburskej monarchie.</w:t>
      </w:r>
    </w:p>
    <w:p w14:paraId="3025422A" w14:textId="77777777" w:rsidR="007D5C15" w:rsidRPr="007D5C15" w:rsidRDefault="007D5C15" w:rsidP="007D5C15">
      <w:pPr>
        <w:spacing w:before="0" w:beforeAutospacing="0" w:after="0" w:afterAutospacing="0" w:line="360" w:lineRule="auto"/>
        <w:jc w:val="both"/>
        <w:rPr>
          <w:rFonts w:ascii="Times New Roman" w:hAnsi="Times New Roman"/>
          <w:b/>
          <w:sz w:val="24"/>
          <w:szCs w:val="24"/>
        </w:rPr>
      </w:pPr>
      <w:r w:rsidRPr="007D5C15">
        <w:rPr>
          <w:rFonts w:ascii="Times New Roman" w:hAnsi="Times New Roman"/>
          <w:b/>
          <w:sz w:val="24"/>
          <w:szCs w:val="24"/>
        </w:rPr>
        <w:t>17. storočie</w:t>
      </w:r>
    </w:p>
    <w:p w14:paraId="20680E77"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Náboženské vojny.</w:t>
      </w:r>
    </w:p>
    <w:p w14:paraId="52FFB077"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J. A. Komenský.</w:t>
      </w:r>
    </w:p>
    <w:p w14:paraId="362198C7" w14:textId="77777777" w:rsidR="007D5C15" w:rsidRPr="007D5C15" w:rsidRDefault="007D5C15" w:rsidP="007D5C15">
      <w:pPr>
        <w:spacing w:before="0" w:beforeAutospacing="0" w:after="0" w:afterAutospacing="0" w:line="360" w:lineRule="auto"/>
        <w:jc w:val="both"/>
        <w:rPr>
          <w:rFonts w:ascii="Times New Roman" w:hAnsi="Times New Roman"/>
          <w:b/>
          <w:sz w:val="24"/>
          <w:szCs w:val="24"/>
        </w:rPr>
      </w:pPr>
      <w:r w:rsidRPr="007D5C15">
        <w:rPr>
          <w:rFonts w:ascii="Times New Roman" w:hAnsi="Times New Roman"/>
          <w:b/>
          <w:sz w:val="24"/>
          <w:szCs w:val="24"/>
        </w:rPr>
        <w:t>18. storočie</w:t>
      </w:r>
    </w:p>
    <w:p w14:paraId="41EED213"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Baroková kultúra a jej pamiatky na Slovensku, najmä vo vlastnom regióne.</w:t>
      </w:r>
    </w:p>
    <w:p w14:paraId="01FDFD32"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Protihabsburské povstanie.</w:t>
      </w:r>
    </w:p>
    <w:p w14:paraId="07E715EC"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J. Jánošík – symbol boja za slobodu a spravodlivosť.</w:t>
      </w:r>
    </w:p>
    <w:p w14:paraId="4740BF66"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Habsburgovci - Mária Terézia, Jozef II.</w:t>
      </w:r>
    </w:p>
    <w:p w14:paraId="19FB9386"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Slovenskí osvietenci.</w:t>
      </w:r>
    </w:p>
    <w:p w14:paraId="63574050"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Začiatok slovenského národného obrodenia - A. Bernolák a bernolákovci.</w:t>
      </w:r>
    </w:p>
    <w:p w14:paraId="254B2597"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Vznik a vývoj manufaktúr.</w:t>
      </w:r>
    </w:p>
    <w:p w14:paraId="4EEDD43E" w14:textId="77777777" w:rsidR="007D5C15" w:rsidRPr="007D5C15" w:rsidRDefault="007D5C15" w:rsidP="007D5C15">
      <w:pPr>
        <w:spacing w:before="0" w:beforeAutospacing="0" w:after="0" w:afterAutospacing="0" w:line="360" w:lineRule="auto"/>
        <w:jc w:val="both"/>
        <w:rPr>
          <w:rFonts w:ascii="Times New Roman" w:hAnsi="Times New Roman"/>
          <w:b/>
          <w:sz w:val="24"/>
          <w:szCs w:val="24"/>
        </w:rPr>
      </w:pPr>
      <w:r w:rsidRPr="007D5C15">
        <w:rPr>
          <w:rFonts w:ascii="Times New Roman" w:hAnsi="Times New Roman"/>
          <w:b/>
          <w:sz w:val="24"/>
          <w:szCs w:val="24"/>
        </w:rPr>
        <w:t>19. storočie</w:t>
      </w:r>
    </w:p>
    <w:p w14:paraId="14F425D1"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Rozvoj dopravy.</w:t>
      </w:r>
    </w:p>
    <w:p w14:paraId="755B8DDA"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Postavenie Slovákov v Uhorsku.</w:t>
      </w:r>
    </w:p>
    <w:p w14:paraId="545DD69C"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Vývoj slovenského národného obrodenia - Ľ. Štúr a štúrovci.</w:t>
      </w:r>
    </w:p>
    <w:p w14:paraId="2EFF0699"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 xml:space="preserve">Vytvorenie spisovného slovenského jazyka a rozvoj kultúry. </w:t>
      </w:r>
    </w:p>
    <w:p w14:paraId="08ACF2F4"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Revolučný rok 1848 v našich dejinách.</w:t>
      </w:r>
    </w:p>
    <w:p w14:paraId="6DF1262C"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lastRenderedPageBreak/>
        <w:t>Memorandum slovenského národa a Matica slovenská, slovenské národné školstvo.</w:t>
      </w:r>
    </w:p>
    <w:p w14:paraId="57525447" w14:textId="77777777" w:rsidR="007D5C15" w:rsidRDefault="007D5C15" w:rsidP="00F16F6D">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Vznik Rakúsko – Uhorska.</w:t>
      </w:r>
    </w:p>
    <w:p w14:paraId="0C781006" w14:textId="77777777" w:rsidR="00F16F6D" w:rsidRDefault="00F16F6D" w:rsidP="00F16F6D">
      <w:pPr>
        <w:spacing w:before="0" w:beforeAutospacing="0" w:after="0" w:afterAutospacing="0" w:line="360" w:lineRule="auto"/>
        <w:jc w:val="both"/>
        <w:rPr>
          <w:rFonts w:ascii="Times New Roman" w:hAnsi="Times New Roman"/>
          <w:sz w:val="24"/>
          <w:szCs w:val="24"/>
        </w:rPr>
      </w:pPr>
    </w:p>
    <w:p w14:paraId="750B5CB1" w14:textId="77777777" w:rsidR="007D5C15" w:rsidRDefault="007D5C15" w:rsidP="007D5C15">
      <w:pPr>
        <w:keepNext/>
        <w:autoSpaceDE w:val="0"/>
        <w:spacing w:before="0" w:beforeAutospacing="0" w:after="0" w:afterAutospacing="0" w:line="360" w:lineRule="auto"/>
        <w:jc w:val="both"/>
        <w:rPr>
          <w:rFonts w:ascii="Times New Roman" w:hAnsi="Times New Roman"/>
          <w:b/>
          <w:sz w:val="24"/>
          <w:szCs w:val="24"/>
        </w:rPr>
      </w:pPr>
      <w:r w:rsidRPr="007D5C15">
        <w:rPr>
          <w:rFonts w:ascii="Times New Roman" w:hAnsi="Times New Roman"/>
          <w:b/>
          <w:sz w:val="24"/>
          <w:szCs w:val="24"/>
        </w:rPr>
        <w:t xml:space="preserve">4. </w:t>
      </w:r>
      <w:r w:rsidRPr="007D5C15">
        <w:rPr>
          <w:rFonts w:ascii="Times New Roman" w:hAnsi="Times New Roman"/>
          <w:b/>
          <w:bCs/>
          <w:sz w:val="24"/>
          <w:szCs w:val="24"/>
        </w:rPr>
        <w:t>METÓDY A FORMY PRÁCE</w:t>
      </w:r>
    </w:p>
    <w:p w14:paraId="4FEFDA13" w14:textId="77777777" w:rsidR="007D5C15" w:rsidRPr="007D5C15" w:rsidRDefault="007D5C15" w:rsidP="007D5C15">
      <w:pPr>
        <w:keepNext/>
        <w:autoSpaceDE w:val="0"/>
        <w:spacing w:before="0" w:beforeAutospacing="0" w:after="0" w:afterAutospacing="0" w:line="360" w:lineRule="auto"/>
        <w:jc w:val="both"/>
        <w:rPr>
          <w:rFonts w:ascii="Times New Roman" w:hAnsi="Times New Roman"/>
          <w:b/>
          <w:sz w:val="24"/>
          <w:szCs w:val="24"/>
        </w:rPr>
      </w:pPr>
    </w:p>
    <w:p w14:paraId="3F8DFAC5"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 xml:space="preserve">Dejepisné vyučovanie vychádza z tendencie umožniť žiakom získať kompetencie, ktoré im vytvoria podmienky na aktívny prístup k pátraniu a skúmaniu minulosti. Získané spôsobilosti umožnia žiakom vyhľadávať a pátrať, pýtať sa na jednotlivé historické javy a procesy a tým spôsobom nepristupovať k histórii len ako k uzavretej minulosti. </w:t>
      </w:r>
    </w:p>
    <w:p w14:paraId="44DA38AC"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 xml:space="preserve">Poslaním učiteľa je aplikovať také postupy a metódy, ktoré kladú dôraz na aktívny prístup žiakov v procese hľadania, objavovania a vytvárania poznatkov z uplynulých období. Je to proces v ktorom sa má uplatniť žiakova vlastná činnosť, ktorá môže byť individuálna alebo kolektívna a ktorá pod vedením učiteľa žiakom umožní získanie nových poznatkov ale zároveň aj radosť z poznávania. Má vytvárať možnosti na prácu v malých vzájomne prepojených skupinách ako aj priestor na diskusiu v rámci celej triedy. </w:t>
      </w:r>
    </w:p>
    <w:p w14:paraId="02BD07EA" w14:textId="77777777" w:rsidR="007D5C15" w:rsidRDefault="007D5C15" w:rsidP="007D5C15">
      <w:pPr>
        <w:pStyle w:val="Bezriadkovania"/>
        <w:spacing w:line="360" w:lineRule="auto"/>
        <w:jc w:val="both"/>
        <w:rPr>
          <w:rFonts w:ascii="Times New Roman" w:hAnsi="Times New Roman" w:cs="Times New Roman"/>
          <w:b/>
          <w:bCs/>
          <w:sz w:val="24"/>
          <w:szCs w:val="24"/>
        </w:rPr>
      </w:pPr>
    </w:p>
    <w:p w14:paraId="28E53EED"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b/>
          <w:bCs/>
          <w:sz w:val="24"/>
          <w:szCs w:val="24"/>
        </w:rPr>
        <w:t xml:space="preserve">Metódy: </w:t>
      </w:r>
      <w:r w:rsidRPr="007D5C15">
        <w:rPr>
          <w:rFonts w:ascii="Times New Roman" w:hAnsi="Times New Roman" w:cs="Times New Roman"/>
          <w:sz w:val="24"/>
          <w:szCs w:val="24"/>
        </w:rPr>
        <w:t xml:space="preserve">informačno-receptívna metóda – výklad, vysvetľovanie, rozprávanie, prednáška </w:t>
      </w:r>
    </w:p>
    <w:p w14:paraId="7DABD64C"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motivačná – problém ako motivácia, motivačný text </w:t>
      </w:r>
    </w:p>
    <w:p w14:paraId="44492E66"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metódy utvárania nových vedomostí a zručností </w:t>
      </w:r>
    </w:p>
    <w:p w14:paraId="4685E495"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heuristická – rozhovor, riešenie úloh </w:t>
      </w:r>
    </w:p>
    <w:p w14:paraId="199F06B1"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expozičná – prezentácie projektov </w:t>
      </w:r>
    </w:p>
    <w:p w14:paraId="04D0709F"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metódy upevňovania a opakovania učiva </w:t>
      </w:r>
    </w:p>
    <w:p w14:paraId="4B7D3FB4" w14:textId="77777777" w:rsidR="007D5C15" w:rsidRPr="00F16F6D"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diagnostické - metódy preverovania a hodnotenia </w:t>
      </w:r>
    </w:p>
    <w:p w14:paraId="1F01C238"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b/>
          <w:bCs/>
          <w:sz w:val="24"/>
          <w:szCs w:val="24"/>
        </w:rPr>
        <w:t xml:space="preserve">Formy: </w:t>
      </w:r>
      <w:r w:rsidRPr="007D5C15">
        <w:rPr>
          <w:rFonts w:ascii="Times New Roman" w:hAnsi="Times New Roman" w:cs="Times New Roman"/>
          <w:sz w:val="24"/>
          <w:szCs w:val="24"/>
        </w:rPr>
        <w:t>samostatná práca(s pracovným listom, s internetom),  práca s historickým prameňom, skupinová práca, výlety a exkurzie , vychádzky, súťaže, etické rozhovory a besedy, diskusia</w:t>
      </w:r>
    </w:p>
    <w:p w14:paraId="2184B26A" w14:textId="77777777" w:rsidR="007D5C15" w:rsidRDefault="007D5C15" w:rsidP="007D5C15">
      <w:pPr>
        <w:autoSpaceDE w:val="0"/>
        <w:spacing w:before="0" w:beforeAutospacing="0" w:after="0" w:afterAutospacing="0" w:line="360" w:lineRule="auto"/>
        <w:jc w:val="both"/>
        <w:rPr>
          <w:rFonts w:ascii="Times New Roman" w:hAnsi="Times New Roman"/>
          <w:b/>
          <w:bCs/>
          <w:sz w:val="24"/>
          <w:szCs w:val="24"/>
        </w:rPr>
      </w:pPr>
    </w:p>
    <w:p w14:paraId="7ABD5EB3" w14:textId="77777777" w:rsidR="007D5C15" w:rsidRDefault="007D5C15" w:rsidP="007D5C15">
      <w:pPr>
        <w:autoSpaceDE w:val="0"/>
        <w:spacing w:before="0" w:beforeAutospacing="0" w:after="0" w:afterAutospacing="0" w:line="360" w:lineRule="auto"/>
        <w:jc w:val="both"/>
        <w:rPr>
          <w:rFonts w:ascii="Times New Roman" w:hAnsi="Times New Roman"/>
          <w:b/>
          <w:bCs/>
          <w:sz w:val="24"/>
          <w:szCs w:val="24"/>
        </w:rPr>
      </w:pPr>
      <w:r w:rsidRPr="007D5C15">
        <w:rPr>
          <w:rFonts w:ascii="Times New Roman" w:hAnsi="Times New Roman"/>
          <w:b/>
          <w:bCs/>
          <w:sz w:val="24"/>
          <w:szCs w:val="24"/>
        </w:rPr>
        <w:t>5. POŽIADAVKY NA VÝSTUP</w:t>
      </w:r>
    </w:p>
    <w:p w14:paraId="4DE70332" w14:textId="77777777" w:rsidR="007D5C15" w:rsidRPr="007D5C15" w:rsidRDefault="007D5C15" w:rsidP="007D5C15">
      <w:pPr>
        <w:autoSpaceDE w:val="0"/>
        <w:spacing w:before="0" w:beforeAutospacing="0" w:after="0" w:afterAutospacing="0" w:line="360" w:lineRule="auto"/>
        <w:jc w:val="both"/>
        <w:rPr>
          <w:rFonts w:ascii="Times New Roman" w:hAnsi="Times New Roman"/>
          <w:b/>
          <w:bCs/>
          <w:sz w:val="24"/>
          <w:szCs w:val="24"/>
        </w:rPr>
      </w:pPr>
    </w:p>
    <w:p w14:paraId="32726CE8"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b/>
          <w:sz w:val="24"/>
          <w:szCs w:val="24"/>
        </w:rPr>
        <w:t>Žiaci sa naučia pochopiť a pracovať</w:t>
      </w:r>
      <w:r w:rsidRPr="007D5C15">
        <w:rPr>
          <w:rFonts w:ascii="Times New Roman" w:hAnsi="Times New Roman" w:cs="Times New Roman"/>
          <w:sz w:val="24"/>
          <w:szCs w:val="24"/>
        </w:rPr>
        <w:t xml:space="preserve"> :</w:t>
      </w:r>
    </w:p>
    <w:p w14:paraId="6AC8CEA7"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s historickými faktami, udalosťami, javmi a procesmi a ich hodnotiacim posudzovaním,</w:t>
      </w:r>
    </w:p>
    <w:p w14:paraId="34ACDCB9"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vymedziť jednotlivú historickú udalosť, jav, proces, osobnosť,</w:t>
      </w:r>
    </w:p>
    <w:p w14:paraId="669C6904"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popísať jednotlivé historické udalosti, javy, procesy, osobnosti na základe určujúcich</w:t>
      </w:r>
    </w:p>
    <w:p w14:paraId="1975A70E"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znakov,</w:t>
      </w:r>
    </w:p>
    <w:p w14:paraId="51968D71"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rekonštruovať konanie a postoje ľudí v minulosti,</w:t>
      </w:r>
    </w:p>
    <w:p w14:paraId="17BCFB39"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lastRenderedPageBreak/>
        <w:t>- skúmať konanie ľudí v daných podmienkach a vysvetľovať ho,</w:t>
      </w:r>
    </w:p>
    <w:p w14:paraId="47FE8503"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určiť príčiny jednotlivých historických udalostí, javov, procesov,</w:t>
      </w:r>
    </w:p>
    <w:p w14:paraId="0A418CA0"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vymedziť dôsledky jednotlivých historických udalostí, javov, procesov</w:t>
      </w:r>
    </w:p>
    <w:p w14:paraId="0FBC8303" w14:textId="77777777" w:rsidR="007D5C15" w:rsidRPr="007D5C15" w:rsidRDefault="007D5C15" w:rsidP="007D5C15">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rozpoznať charakteristické znaky jednotlivých historických období</w:t>
      </w:r>
    </w:p>
    <w:p w14:paraId="4DFAB5FF" w14:textId="77777777" w:rsidR="007D5C15" w:rsidRPr="007D5C15" w:rsidRDefault="007D5C15" w:rsidP="007D5C15">
      <w:pPr>
        <w:pStyle w:val="Bezriadkovania"/>
        <w:spacing w:line="360" w:lineRule="auto"/>
        <w:jc w:val="both"/>
        <w:rPr>
          <w:rFonts w:ascii="Times New Roman" w:hAnsi="Times New Roman" w:cs="Times New Roman"/>
          <w:color w:val="000000"/>
          <w:sz w:val="24"/>
          <w:szCs w:val="24"/>
        </w:rPr>
      </w:pPr>
      <w:r w:rsidRPr="007D5C15">
        <w:rPr>
          <w:rFonts w:ascii="Times New Roman" w:hAnsi="Times New Roman" w:cs="Times New Roman"/>
          <w:color w:val="000000"/>
          <w:sz w:val="24"/>
          <w:szCs w:val="24"/>
        </w:rPr>
        <w:t>-získavať informácie z rôznych zdrojov – textov verbálnych, obrazových, grafických, i    z textov   kombinovaných</w:t>
      </w:r>
    </w:p>
    <w:p w14:paraId="2624E269" w14:textId="77777777" w:rsidR="007D5C15" w:rsidRPr="007D5C15" w:rsidRDefault="007D5C15" w:rsidP="007D5C15">
      <w:pPr>
        <w:pStyle w:val="Bezriadkovania"/>
        <w:spacing w:line="360" w:lineRule="auto"/>
        <w:jc w:val="both"/>
        <w:rPr>
          <w:rFonts w:ascii="Times New Roman" w:hAnsi="Times New Roman" w:cs="Times New Roman"/>
          <w:color w:val="000000"/>
          <w:sz w:val="24"/>
          <w:szCs w:val="24"/>
        </w:rPr>
      </w:pPr>
      <w:r w:rsidRPr="007D5C15">
        <w:rPr>
          <w:rFonts w:ascii="Times New Roman" w:hAnsi="Times New Roman" w:cs="Times New Roman"/>
          <w:color w:val="000000"/>
          <w:sz w:val="24"/>
          <w:szCs w:val="24"/>
        </w:rPr>
        <w:t xml:space="preserve">- z učebníc, pracovných zošitov, </w:t>
      </w:r>
    </w:p>
    <w:p w14:paraId="700EA9C3" w14:textId="77777777" w:rsidR="007D5C15" w:rsidRPr="007D5C15" w:rsidRDefault="007D5C15" w:rsidP="007D5C15">
      <w:pPr>
        <w:pStyle w:val="Bezriadkovania"/>
        <w:spacing w:line="360" w:lineRule="auto"/>
        <w:jc w:val="both"/>
        <w:rPr>
          <w:rFonts w:ascii="Times New Roman" w:hAnsi="Times New Roman" w:cs="Times New Roman"/>
          <w:color w:val="000000"/>
          <w:sz w:val="24"/>
          <w:szCs w:val="24"/>
        </w:rPr>
      </w:pPr>
      <w:r w:rsidRPr="007D5C15">
        <w:rPr>
          <w:rFonts w:ascii="Times New Roman" w:hAnsi="Times New Roman" w:cs="Times New Roman"/>
          <w:color w:val="000000"/>
          <w:sz w:val="24"/>
          <w:szCs w:val="24"/>
        </w:rPr>
        <w:t>- z atlasov- máp, novín, časopisov, webových stránok</w:t>
      </w:r>
    </w:p>
    <w:p w14:paraId="7D9392F3" w14:textId="77777777" w:rsidR="007D5C15" w:rsidRPr="007D5C15" w:rsidRDefault="007D5C15" w:rsidP="007D5C15">
      <w:pPr>
        <w:pStyle w:val="Bezriadkovania"/>
        <w:spacing w:line="360" w:lineRule="auto"/>
        <w:jc w:val="both"/>
        <w:rPr>
          <w:rFonts w:ascii="Times New Roman" w:hAnsi="Times New Roman" w:cs="Times New Roman"/>
          <w:color w:val="000000"/>
          <w:sz w:val="24"/>
          <w:szCs w:val="24"/>
        </w:rPr>
      </w:pPr>
      <w:r w:rsidRPr="007D5C15">
        <w:rPr>
          <w:rFonts w:ascii="Times New Roman" w:hAnsi="Times New Roman" w:cs="Times New Roman"/>
          <w:color w:val="000000"/>
          <w:sz w:val="24"/>
          <w:szCs w:val="24"/>
        </w:rPr>
        <w:t>- z populárno-vedeckej literatúry</w:t>
      </w:r>
    </w:p>
    <w:p w14:paraId="217970E3" w14:textId="77777777" w:rsidR="007D5C15" w:rsidRPr="007D5C15" w:rsidRDefault="007D5C15" w:rsidP="007D5C15">
      <w:pPr>
        <w:spacing w:before="0" w:beforeAutospacing="0" w:after="0" w:afterAutospacing="0" w:line="360" w:lineRule="auto"/>
        <w:jc w:val="both"/>
        <w:rPr>
          <w:rFonts w:ascii="Times New Roman" w:hAnsi="Times New Roman"/>
          <w:b/>
          <w:sz w:val="24"/>
          <w:szCs w:val="24"/>
        </w:rPr>
      </w:pPr>
    </w:p>
    <w:p w14:paraId="4AEC6AA3" w14:textId="77777777" w:rsidR="007D5C15" w:rsidRPr="007D5C15" w:rsidRDefault="007D5C15" w:rsidP="007D5C15">
      <w:pPr>
        <w:spacing w:before="0" w:beforeAutospacing="0" w:after="0" w:afterAutospacing="0" w:line="360" w:lineRule="auto"/>
        <w:jc w:val="both"/>
        <w:rPr>
          <w:rFonts w:ascii="Times New Roman" w:hAnsi="Times New Roman"/>
          <w:b/>
          <w:sz w:val="24"/>
          <w:szCs w:val="24"/>
        </w:rPr>
      </w:pPr>
      <w:r w:rsidRPr="007D5C15">
        <w:rPr>
          <w:rFonts w:ascii="Times New Roman" w:hAnsi="Times New Roman"/>
          <w:b/>
          <w:sz w:val="24"/>
          <w:szCs w:val="24"/>
        </w:rPr>
        <w:t xml:space="preserve">6. HODNOTENIE PREDMETU </w:t>
      </w:r>
    </w:p>
    <w:p w14:paraId="6AC3D591" w14:textId="77777777" w:rsid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Žiaci sú hodnotení podľa metodického pokynu č. 32/2011 na hodnotenie žiakov s ľahkým stupňom mentálneho postihnutia ISCED 1.</w:t>
      </w:r>
    </w:p>
    <w:p w14:paraId="75E4FA28"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p>
    <w:p w14:paraId="6C5DD29B" w14:textId="77777777" w:rsidR="007D5C15" w:rsidRDefault="007D5C15" w:rsidP="007D5C15">
      <w:pPr>
        <w:spacing w:before="0" w:beforeAutospacing="0" w:after="0" w:afterAutospacing="0" w:line="360" w:lineRule="auto"/>
        <w:jc w:val="both"/>
        <w:rPr>
          <w:rFonts w:ascii="Times New Roman" w:hAnsi="Times New Roman"/>
          <w:b/>
          <w:sz w:val="24"/>
          <w:szCs w:val="24"/>
        </w:rPr>
      </w:pPr>
      <w:r w:rsidRPr="007D5C15">
        <w:rPr>
          <w:rFonts w:ascii="Times New Roman" w:hAnsi="Times New Roman"/>
          <w:b/>
          <w:sz w:val="24"/>
          <w:szCs w:val="24"/>
        </w:rPr>
        <w:t>7. ČASOVÁ DOTÁCIA</w:t>
      </w:r>
      <w:r w:rsidR="00CB273C">
        <w:rPr>
          <w:rFonts w:ascii="Times New Roman" w:hAnsi="Times New Roman"/>
          <w:b/>
          <w:sz w:val="24"/>
          <w:szCs w:val="24"/>
        </w:rPr>
        <w:t xml:space="preserve"> - 1hodina Š</w:t>
      </w:r>
      <w:r w:rsidR="005F22D5">
        <w:rPr>
          <w:rFonts w:ascii="Times New Roman" w:hAnsi="Times New Roman"/>
          <w:b/>
          <w:sz w:val="24"/>
          <w:szCs w:val="24"/>
        </w:rPr>
        <w:t>VP</w:t>
      </w:r>
    </w:p>
    <w:p w14:paraId="66656ABC" w14:textId="77777777" w:rsidR="007D5C15" w:rsidRPr="007D5C15" w:rsidRDefault="007D5C15" w:rsidP="007D5C15">
      <w:pPr>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7D5C15" w:rsidRPr="00A30937" w14:paraId="0162CE4D"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5BBC93D3"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C7FE436"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spoločnosť</w:t>
            </w:r>
          </w:p>
        </w:tc>
      </w:tr>
      <w:tr w:rsidR="007D5C15" w:rsidRPr="00A30937" w14:paraId="3640EC2B"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46911BFD"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7EBA5B5"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dejepis</w:t>
            </w:r>
          </w:p>
        </w:tc>
      </w:tr>
      <w:tr w:rsidR="007D5C15" w:rsidRPr="00A30937" w14:paraId="5D4324FA"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73B0F82C"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72DA5EB"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7D5C15" w:rsidRPr="00A30937" w14:paraId="5709D4D0"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73EE6747"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BFD148B"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7D5C15" w:rsidRPr="00A30937" w14:paraId="0020B765"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2F3611DF"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858577A"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7D5C15" w:rsidRPr="00A30937" w14:paraId="416FE42A"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02284987"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E997D7C"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7D5C15" w:rsidRPr="00A30937" w14:paraId="76CD3E44" w14:textId="77777777" w:rsidTr="00CA61A0">
        <w:trPr>
          <w:trHeight w:val="276"/>
        </w:trPr>
        <w:tc>
          <w:tcPr>
            <w:tcW w:w="4361" w:type="dxa"/>
            <w:tcBorders>
              <w:top w:val="single" w:sz="4" w:space="0" w:color="000000"/>
              <w:left w:val="single" w:sz="4" w:space="0" w:color="000000"/>
              <w:bottom w:val="single" w:sz="4" w:space="0" w:color="000000"/>
            </w:tcBorders>
          </w:tcPr>
          <w:p w14:paraId="7C90E8E9"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E4421B0" w14:textId="77777777" w:rsidR="007D5C15" w:rsidRPr="00A30937" w:rsidRDefault="007D5C15"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ADAB508" w14:textId="77777777" w:rsidR="007D5C15" w:rsidRPr="00F16F6D" w:rsidRDefault="007D5C15" w:rsidP="00F16F6D">
      <w:pPr>
        <w:pStyle w:val="Odsekzoznamu"/>
        <w:numPr>
          <w:ilvl w:val="0"/>
          <w:numId w:val="75"/>
        </w:numPr>
        <w:rPr>
          <w:rFonts w:ascii="Times New Roman" w:hAnsi="Times New Roman"/>
          <w:b/>
          <w:sz w:val="24"/>
          <w:szCs w:val="24"/>
        </w:rPr>
      </w:pPr>
      <w:r w:rsidRPr="00F16F6D">
        <w:rPr>
          <w:rFonts w:ascii="Times New Roman" w:hAnsi="Times New Roman"/>
          <w:b/>
          <w:sz w:val="24"/>
          <w:szCs w:val="24"/>
        </w:rPr>
        <w:t xml:space="preserve"> CIELE PREDMETU</w:t>
      </w:r>
    </w:p>
    <w:p w14:paraId="735FD755"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  Pochopiť príčiny a následky prvej a druhej svetovej vojny,</w:t>
      </w:r>
    </w:p>
    <w:p w14:paraId="3ED4D981"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  vedieť využívať názorný materiál, „čítať obrázky“, časové priamky,</w:t>
      </w:r>
    </w:p>
    <w:p w14:paraId="06A90CFF"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  vedieť nakresliť jednoduchú časovú priamku podľa vzoru,</w:t>
      </w:r>
    </w:p>
    <w:p w14:paraId="1E645207" w14:textId="77777777" w:rsid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  vedieť samostatne pracovať s pracovným zošitom.</w:t>
      </w:r>
    </w:p>
    <w:p w14:paraId="09ABA3A6" w14:textId="77777777" w:rsidR="007D5C15" w:rsidRDefault="007D5C15" w:rsidP="007D5C15">
      <w:pPr>
        <w:spacing w:before="0" w:beforeAutospacing="0" w:after="0" w:afterAutospacing="0" w:line="360" w:lineRule="auto"/>
        <w:rPr>
          <w:rFonts w:ascii="Times New Roman" w:hAnsi="Times New Roman"/>
          <w:sz w:val="24"/>
          <w:szCs w:val="24"/>
        </w:rPr>
      </w:pPr>
    </w:p>
    <w:p w14:paraId="18B1C743" w14:textId="77777777" w:rsidR="007D5C15" w:rsidRDefault="007D5C15" w:rsidP="007D5C15">
      <w:pPr>
        <w:spacing w:before="0" w:beforeAutospacing="0" w:after="0" w:afterAutospacing="0" w:line="360" w:lineRule="auto"/>
        <w:rPr>
          <w:rFonts w:ascii="Times New Roman" w:hAnsi="Times New Roman"/>
          <w:b/>
          <w:sz w:val="24"/>
          <w:szCs w:val="24"/>
        </w:rPr>
      </w:pPr>
      <w:r w:rsidRPr="007D5C15">
        <w:rPr>
          <w:rFonts w:ascii="Times New Roman" w:hAnsi="Times New Roman"/>
          <w:b/>
          <w:sz w:val="24"/>
          <w:szCs w:val="24"/>
        </w:rPr>
        <w:t>3. OBSAH PREDMETU</w:t>
      </w:r>
    </w:p>
    <w:p w14:paraId="77361267" w14:textId="77777777" w:rsidR="007D5C15" w:rsidRPr="007D5C15" w:rsidRDefault="007D5C15" w:rsidP="007D5C15">
      <w:pPr>
        <w:spacing w:before="0" w:beforeAutospacing="0" w:after="0" w:afterAutospacing="0" w:line="360" w:lineRule="auto"/>
        <w:rPr>
          <w:rFonts w:ascii="Times New Roman" w:hAnsi="Times New Roman"/>
          <w:sz w:val="24"/>
          <w:szCs w:val="24"/>
        </w:rPr>
      </w:pPr>
    </w:p>
    <w:p w14:paraId="706CFB0B" w14:textId="77777777" w:rsidR="007D5C15" w:rsidRPr="007D5C15" w:rsidRDefault="007D5C15" w:rsidP="007D5C15">
      <w:pPr>
        <w:spacing w:before="0" w:beforeAutospacing="0" w:after="0" w:afterAutospacing="0" w:line="360" w:lineRule="auto"/>
        <w:rPr>
          <w:rFonts w:ascii="Times New Roman" w:hAnsi="Times New Roman"/>
          <w:b/>
          <w:sz w:val="24"/>
          <w:szCs w:val="24"/>
        </w:rPr>
      </w:pPr>
      <w:r w:rsidRPr="007D5C15">
        <w:rPr>
          <w:rFonts w:ascii="Times New Roman" w:hAnsi="Times New Roman"/>
          <w:b/>
          <w:sz w:val="24"/>
          <w:szCs w:val="24"/>
        </w:rPr>
        <w:t xml:space="preserve">Technické vynálezy na začiatku 20. storočia </w:t>
      </w:r>
    </w:p>
    <w:p w14:paraId="1FE7B821"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 xml:space="preserve">Technické vynálezy v oblasti dopravy, energie, komunikácie, médií. </w:t>
      </w:r>
    </w:p>
    <w:p w14:paraId="178F8975"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lastRenderedPageBreak/>
        <w:t xml:space="preserve">Prvá svetová vojna </w:t>
      </w:r>
    </w:p>
    <w:p w14:paraId="7898FB35"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Vznik, príčiny, priebeh, koniec a dôsledky prvej svetovej vojny.</w:t>
      </w:r>
    </w:p>
    <w:p w14:paraId="1FEA18D1" w14:textId="77777777" w:rsidR="007D5C15" w:rsidRPr="007D5C15" w:rsidRDefault="007D5C15" w:rsidP="007D5C15">
      <w:pPr>
        <w:spacing w:before="0" w:beforeAutospacing="0" w:after="0" w:afterAutospacing="0" w:line="360" w:lineRule="auto"/>
        <w:rPr>
          <w:rFonts w:ascii="Times New Roman" w:hAnsi="Times New Roman"/>
          <w:b/>
          <w:sz w:val="24"/>
          <w:szCs w:val="24"/>
        </w:rPr>
      </w:pPr>
      <w:r w:rsidRPr="007D5C15">
        <w:rPr>
          <w:rFonts w:ascii="Times New Roman" w:hAnsi="Times New Roman"/>
          <w:b/>
          <w:sz w:val="24"/>
          <w:szCs w:val="24"/>
        </w:rPr>
        <w:t>Medzivojnové obdobie</w:t>
      </w:r>
    </w:p>
    <w:p w14:paraId="72C6C770"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Vznik Československa.</w:t>
      </w:r>
    </w:p>
    <w:p w14:paraId="4EDE18C2"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 xml:space="preserve">Tomáš </w:t>
      </w:r>
      <w:proofErr w:type="spellStart"/>
      <w:r w:rsidRPr="007D5C15">
        <w:rPr>
          <w:rFonts w:ascii="Times New Roman" w:hAnsi="Times New Roman"/>
          <w:sz w:val="24"/>
          <w:szCs w:val="24"/>
        </w:rPr>
        <w:t>Garrique</w:t>
      </w:r>
      <w:proofErr w:type="spellEnd"/>
      <w:r w:rsidRPr="007D5C15">
        <w:rPr>
          <w:rFonts w:ascii="Times New Roman" w:hAnsi="Times New Roman"/>
          <w:sz w:val="24"/>
          <w:szCs w:val="24"/>
        </w:rPr>
        <w:t xml:space="preserve"> Masaryk, Milan Rastislav Štefánik, Andrej Hlinka.</w:t>
      </w:r>
    </w:p>
    <w:p w14:paraId="3968BB18"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Svetová hospodárska kríza.</w:t>
      </w:r>
    </w:p>
    <w:p w14:paraId="01DE61C9"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Nástup fašizmu v Európe.</w:t>
      </w:r>
    </w:p>
    <w:p w14:paraId="4B5A1C3C"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Mníchovská dohoda, rozpad Československa.</w:t>
      </w:r>
    </w:p>
    <w:p w14:paraId="5AF9F6D3"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Slovenská republika v rokoch 1939 – 1945.</w:t>
      </w:r>
    </w:p>
    <w:p w14:paraId="427EE301" w14:textId="77777777" w:rsidR="007D5C15" w:rsidRPr="007D5C15" w:rsidRDefault="007D5C15" w:rsidP="007D5C15">
      <w:pPr>
        <w:spacing w:before="0" w:beforeAutospacing="0" w:after="0" w:afterAutospacing="0" w:line="360" w:lineRule="auto"/>
        <w:rPr>
          <w:rFonts w:ascii="Times New Roman" w:hAnsi="Times New Roman"/>
          <w:b/>
          <w:sz w:val="24"/>
          <w:szCs w:val="24"/>
        </w:rPr>
      </w:pPr>
      <w:r w:rsidRPr="007D5C15">
        <w:rPr>
          <w:rFonts w:ascii="Times New Roman" w:hAnsi="Times New Roman"/>
          <w:b/>
          <w:sz w:val="24"/>
          <w:szCs w:val="24"/>
        </w:rPr>
        <w:t>Druhá svetová vojna</w:t>
      </w:r>
    </w:p>
    <w:p w14:paraId="18D77BDA"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Vznik, príčiny, priebeh druhej svetovej vojny.</w:t>
      </w:r>
    </w:p>
    <w:p w14:paraId="1DB70F8C"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Slovenské národné povstanie, oslobodzovanie.</w:t>
      </w:r>
    </w:p>
    <w:p w14:paraId="12DC2DED"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Vstup USA do vojny, koniec a dôsledky druhej svetovej vojny.</w:t>
      </w:r>
    </w:p>
    <w:p w14:paraId="23DA9C30" w14:textId="77777777" w:rsidR="007D5C15" w:rsidRPr="007D5C15" w:rsidRDefault="007D5C15" w:rsidP="007D5C15">
      <w:pPr>
        <w:spacing w:before="0" w:beforeAutospacing="0" w:after="0" w:afterAutospacing="0" w:line="360" w:lineRule="auto"/>
        <w:rPr>
          <w:rFonts w:ascii="Times New Roman" w:hAnsi="Times New Roman"/>
          <w:b/>
          <w:sz w:val="24"/>
          <w:szCs w:val="24"/>
        </w:rPr>
      </w:pPr>
      <w:r w:rsidRPr="007D5C15">
        <w:rPr>
          <w:rFonts w:ascii="Times New Roman" w:hAnsi="Times New Roman"/>
          <w:b/>
          <w:sz w:val="24"/>
          <w:szCs w:val="24"/>
        </w:rPr>
        <w:t>Povojnové obdobie a súčasnosť</w:t>
      </w:r>
    </w:p>
    <w:p w14:paraId="14A6B508"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Československo v rokoch 1945 – 1968, obdobie studenej vojny.</w:t>
      </w:r>
    </w:p>
    <w:p w14:paraId="5A7BB458"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Rok 1968, Alexander Dubček.</w:t>
      </w:r>
    </w:p>
    <w:p w14:paraId="56C275E6" w14:textId="77777777" w:rsidR="007D5C15" w:rsidRPr="007D5C15" w:rsidRDefault="007D5C15" w:rsidP="007D5C15">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Československo v rokoch 1968 – 1989, pád komunizmu.</w:t>
      </w:r>
    </w:p>
    <w:p w14:paraId="7D31E1E7" w14:textId="77777777" w:rsidR="007D5C15" w:rsidRDefault="007D5C15" w:rsidP="00F16F6D">
      <w:pPr>
        <w:spacing w:before="0" w:beforeAutospacing="0" w:after="0" w:afterAutospacing="0" w:line="360" w:lineRule="auto"/>
        <w:rPr>
          <w:rFonts w:ascii="Times New Roman" w:hAnsi="Times New Roman"/>
          <w:sz w:val="24"/>
          <w:szCs w:val="24"/>
        </w:rPr>
      </w:pPr>
      <w:r w:rsidRPr="007D5C15">
        <w:rPr>
          <w:rFonts w:ascii="Times New Roman" w:hAnsi="Times New Roman"/>
          <w:sz w:val="24"/>
          <w:szCs w:val="24"/>
        </w:rPr>
        <w:t>Vznik Slovenskej republiky.</w:t>
      </w:r>
    </w:p>
    <w:p w14:paraId="7DB44397" w14:textId="77777777" w:rsidR="00F16F6D" w:rsidRDefault="00F16F6D" w:rsidP="00F16F6D">
      <w:pPr>
        <w:spacing w:before="0" w:beforeAutospacing="0" w:after="0" w:afterAutospacing="0" w:line="360" w:lineRule="auto"/>
        <w:rPr>
          <w:rFonts w:ascii="Times New Roman" w:hAnsi="Times New Roman"/>
          <w:sz w:val="24"/>
          <w:szCs w:val="24"/>
        </w:rPr>
      </w:pPr>
    </w:p>
    <w:p w14:paraId="0791EE9F" w14:textId="77777777" w:rsidR="007D5C15" w:rsidRPr="007D5C15" w:rsidRDefault="007D5C15" w:rsidP="00144998">
      <w:pPr>
        <w:keepNext/>
        <w:autoSpaceDE w:val="0"/>
        <w:spacing w:before="0" w:beforeAutospacing="0" w:after="0" w:afterAutospacing="0" w:line="360" w:lineRule="auto"/>
        <w:jc w:val="both"/>
        <w:rPr>
          <w:rFonts w:ascii="Times New Roman" w:hAnsi="Times New Roman"/>
          <w:b/>
          <w:sz w:val="24"/>
          <w:szCs w:val="24"/>
        </w:rPr>
      </w:pPr>
      <w:r w:rsidRPr="007D5C15">
        <w:rPr>
          <w:rFonts w:ascii="Times New Roman" w:hAnsi="Times New Roman"/>
          <w:b/>
          <w:sz w:val="24"/>
          <w:szCs w:val="24"/>
        </w:rPr>
        <w:t xml:space="preserve">4. </w:t>
      </w:r>
      <w:r w:rsidRPr="007D5C15">
        <w:rPr>
          <w:rFonts w:ascii="Times New Roman" w:hAnsi="Times New Roman"/>
          <w:b/>
          <w:bCs/>
          <w:sz w:val="24"/>
          <w:szCs w:val="24"/>
        </w:rPr>
        <w:t>METÓDY A FORMY PRÁCE</w:t>
      </w:r>
    </w:p>
    <w:p w14:paraId="047BF97F" w14:textId="77777777" w:rsidR="007D5C15" w:rsidRPr="007D5C15" w:rsidRDefault="007D5C15" w:rsidP="00144998">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 xml:space="preserve">Dejepisné vyučovanie vychádza z tendencie umožniť žiakom získať kompetencie, ktoré im vytvoria podmienky na aktívny prístup k pátraniu a skúmaniu minulosti. Získané spôsobilosti umožnia žiakom vyhľadávať a pátrať, pýtať sa na jednotlivé historické javy a procesy a tým spôsobom nepristupovať k histórii len ako k uzavretej minulosti. </w:t>
      </w:r>
    </w:p>
    <w:p w14:paraId="231F254D" w14:textId="77777777" w:rsidR="007D5C15" w:rsidRDefault="007D5C15" w:rsidP="00144998">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 xml:space="preserve">Poslaním učiteľa je aplikovať také postupy a metódy, ktoré kladú dôraz na aktívny prístup žiakov v procese hľadania, objavovania a vytvárania poznatkov z uplynulých období. Je to proces v ktorom sa má uplatniť žiakova vlastná činnosť, ktorá môže byť individuálna alebo kolektívna a ktorá pod vedením učiteľa žiakom umožní získanie nových poznatkov ale zároveň aj radosť z poznávania. Má vytvárať možnosti na prácu v malých vzájomne prepojených skupinách ako aj priestor na diskusiu v rámci celej triedy. </w:t>
      </w:r>
    </w:p>
    <w:p w14:paraId="7CE6BC3B" w14:textId="77777777" w:rsidR="007D5C15" w:rsidRPr="007D5C15" w:rsidRDefault="007D5C15" w:rsidP="007D5C15">
      <w:pPr>
        <w:spacing w:before="0" w:beforeAutospacing="0" w:after="0" w:afterAutospacing="0" w:line="480" w:lineRule="auto"/>
        <w:jc w:val="both"/>
        <w:rPr>
          <w:rFonts w:ascii="Times New Roman" w:hAnsi="Times New Roman"/>
          <w:sz w:val="24"/>
          <w:szCs w:val="24"/>
        </w:rPr>
      </w:pPr>
    </w:p>
    <w:p w14:paraId="3AD02BA7" w14:textId="77777777" w:rsidR="007D5C15" w:rsidRP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b/>
          <w:bCs/>
          <w:sz w:val="24"/>
          <w:szCs w:val="24"/>
        </w:rPr>
        <w:t xml:space="preserve">Metódy: </w:t>
      </w:r>
      <w:r w:rsidRPr="007D5C15">
        <w:rPr>
          <w:rFonts w:ascii="Times New Roman" w:hAnsi="Times New Roman" w:cs="Times New Roman"/>
          <w:sz w:val="24"/>
          <w:szCs w:val="24"/>
        </w:rPr>
        <w:t xml:space="preserve">informačno-receptívna metóda – výklad, vysvetľovanie, rozprávanie, prednáška </w:t>
      </w:r>
    </w:p>
    <w:p w14:paraId="5F278832" w14:textId="77777777" w:rsidR="007D5C15" w:rsidRP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motivačná – problém ako motivácia, motivačný text </w:t>
      </w:r>
    </w:p>
    <w:p w14:paraId="0AA0E0E6" w14:textId="77777777" w:rsidR="007D5C15" w:rsidRP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lastRenderedPageBreak/>
        <w:t xml:space="preserve">metódy utvárania nových vedomostí a zručností </w:t>
      </w:r>
    </w:p>
    <w:p w14:paraId="58E09F43" w14:textId="77777777" w:rsidR="007D5C15" w:rsidRP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heuristická – rozhovor, riešenie úloh </w:t>
      </w:r>
    </w:p>
    <w:p w14:paraId="3C4AA0A9" w14:textId="77777777" w:rsidR="007D5C15" w:rsidRP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expozičná – prezentácie projektov </w:t>
      </w:r>
    </w:p>
    <w:p w14:paraId="16024CA3" w14:textId="77777777" w:rsidR="007D5C15" w:rsidRP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metódy upevňovania a opakovania učiva </w:t>
      </w:r>
    </w:p>
    <w:p w14:paraId="7142C980" w14:textId="77777777" w:rsid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diagnostické - metódy preverovania a hodnotenia </w:t>
      </w:r>
    </w:p>
    <w:p w14:paraId="2A392DDC" w14:textId="77777777" w:rsidR="007D5C15" w:rsidRPr="007D5C15" w:rsidRDefault="007D5C15" w:rsidP="00144998">
      <w:pPr>
        <w:pStyle w:val="Bezriadkovania"/>
        <w:spacing w:line="360" w:lineRule="auto"/>
        <w:jc w:val="both"/>
        <w:rPr>
          <w:rFonts w:ascii="Times New Roman" w:hAnsi="Times New Roman" w:cs="Times New Roman"/>
          <w:sz w:val="24"/>
          <w:szCs w:val="24"/>
        </w:rPr>
      </w:pPr>
    </w:p>
    <w:p w14:paraId="6EA11C39" w14:textId="77777777" w:rsidR="007D5C15" w:rsidRP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b/>
          <w:bCs/>
          <w:sz w:val="24"/>
          <w:szCs w:val="24"/>
        </w:rPr>
        <w:t xml:space="preserve">Formy: </w:t>
      </w:r>
      <w:r w:rsidRPr="007D5C15">
        <w:rPr>
          <w:rFonts w:ascii="Times New Roman" w:hAnsi="Times New Roman" w:cs="Times New Roman"/>
          <w:sz w:val="24"/>
          <w:szCs w:val="24"/>
        </w:rPr>
        <w:t>samostatná práca(s pracovným listom, s internetom),  práca s historickým prameňom, skupinová práca, výlety a exkurzie , vychádzky, súťaže, etické rozhovory a besedy, diskusia</w:t>
      </w:r>
    </w:p>
    <w:p w14:paraId="35C4A59A" w14:textId="77777777" w:rsidR="007D5C15" w:rsidRPr="007D5C15" w:rsidRDefault="007D5C15" w:rsidP="00144998">
      <w:pPr>
        <w:spacing w:before="0" w:beforeAutospacing="0" w:after="0" w:afterAutospacing="0" w:line="360" w:lineRule="auto"/>
        <w:jc w:val="both"/>
        <w:rPr>
          <w:rFonts w:ascii="Times New Roman" w:hAnsi="Times New Roman"/>
          <w:sz w:val="24"/>
          <w:szCs w:val="24"/>
        </w:rPr>
      </w:pPr>
    </w:p>
    <w:p w14:paraId="5411D831" w14:textId="77777777" w:rsidR="007D5C15" w:rsidRPr="007D5C15" w:rsidRDefault="007D5C15" w:rsidP="00144998">
      <w:pPr>
        <w:autoSpaceDE w:val="0"/>
        <w:spacing w:before="0" w:beforeAutospacing="0" w:after="0" w:afterAutospacing="0" w:line="360" w:lineRule="auto"/>
        <w:jc w:val="both"/>
        <w:rPr>
          <w:rFonts w:ascii="Times New Roman" w:hAnsi="Times New Roman"/>
          <w:b/>
          <w:bCs/>
          <w:sz w:val="24"/>
          <w:szCs w:val="24"/>
        </w:rPr>
      </w:pPr>
      <w:r w:rsidRPr="007D5C15">
        <w:rPr>
          <w:rFonts w:ascii="Times New Roman" w:hAnsi="Times New Roman"/>
          <w:b/>
          <w:bCs/>
          <w:sz w:val="24"/>
          <w:szCs w:val="24"/>
        </w:rPr>
        <w:t>5. POŽIADAVKY NA VÝSTUP</w:t>
      </w:r>
    </w:p>
    <w:p w14:paraId="4B9FA212" w14:textId="77777777" w:rsidR="007D5C15" w:rsidRP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b/>
          <w:sz w:val="24"/>
          <w:szCs w:val="24"/>
        </w:rPr>
        <w:t>Žiaci sa naučia pochopiť a pracovať</w:t>
      </w:r>
      <w:r w:rsidRPr="007D5C15">
        <w:rPr>
          <w:rFonts w:ascii="Times New Roman" w:hAnsi="Times New Roman" w:cs="Times New Roman"/>
          <w:sz w:val="24"/>
          <w:szCs w:val="24"/>
        </w:rPr>
        <w:t xml:space="preserve"> :</w:t>
      </w:r>
    </w:p>
    <w:p w14:paraId="46197750" w14:textId="77777777" w:rsidR="007D5C15" w:rsidRP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xml:space="preserve">- s historickými faktami, udalosťami, javmi a procesmi a ich hodnotiacim posudzovaním,  </w:t>
      </w:r>
    </w:p>
    <w:p w14:paraId="5A030BAE" w14:textId="77777777" w:rsidR="007D5C15" w:rsidRP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vymedziť jednotlivú historickú udalosť, jav, proces, osobnosť</w:t>
      </w:r>
    </w:p>
    <w:p w14:paraId="41E40753" w14:textId="77777777" w:rsidR="007D5C15" w:rsidRPr="007D5C15" w:rsidRDefault="007D5C15" w:rsidP="00144998">
      <w:pPr>
        <w:pStyle w:val="Bezriadkovania"/>
        <w:spacing w:line="360" w:lineRule="auto"/>
        <w:jc w:val="both"/>
        <w:rPr>
          <w:rFonts w:ascii="Times New Roman" w:hAnsi="Times New Roman" w:cs="Times New Roman"/>
          <w:sz w:val="24"/>
          <w:szCs w:val="24"/>
        </w:rPr>
      </w:pPr>
      <w:r w:rsidRPr="007D5C15">
        <w:rPr>
          <w:rFonts w:ascii="Times New Roman" w:hAnsi="Times New Roman" w:cs="Times New Roman"/>
          <w:sz w:val="24"/>
          <w:szCs w:val="24"/>
        </w:rPr>
        <w:t>- rekonštruovať konanie a postoje ľudí v minulosti</w:t>
      </w:r>
    </w:p>
    <w:p w14:paraId="63F9D151" w14:textId="77777777" w:rsidR="007D5C15" w:rsidRPr="007D5C15" w:rsidRDefault="007D5C15" w:rsidP="00144998">
      <w:pPr>
        <w:pStyle w:val="Bezriadkovania"/>
        <w:spacing w:line="360" w:lineRule="auto"/>
        <w:jc w:val="both"/>
        <w:rPr>
          <w:rFonts w:ascii="Times New Roman" w:hAnsi="Times New Roman" w:cs="Times New Roman"/>
          <w:color w:val="000000"/>
          <w:sz w:val="24"/>
          <w:szCs w:val="24"/>
        </w:rPr>
      </w:pPr>
      <w:r w:rsidRPr="007D5C15">
        <w:rPr>
          <w:rFonts w:ascii="Times New Roman" w:hAnsi="Times New Roman" w:cs="Times New Roman"/>
          <w:color w:val="000000"/>
          <w:sz w:val="24"/>
          <w:szCs w:val="24"/>
        </w:rPr>
        <w:t>- získavať informácie z rôznych zdrojov – textov verbálnych, obrazových, grafických, i     z textov   kombinovaných</w:t>
      </w:r>
    </w:p>
    <w:p w14:paraId="01E00C49" w14:textId="77777777" w:rsidR="007D5C15" w:rsidRPr="007D5C15" w:rsidRDefault="007D5C15" w:rsidP="00144998">
      <w:pPr>
        <w:pStyle w:val="Bezriadkovania"/>
        <w:spacing w:line="360" w:lineRule="auto"/>
        <w:jc w:val="both"/>
        <w:rPr>
          <w:rFonts w:ascii="Times New Roman" w:hAnsi="Times New Roman" w:cs="Times New Roman"/>
          <w:color w:val="000000"/>
          <w:sz w:val="24"/>
          <w:szCs w:val="24"/>
        </w:rPr>
      </w:pPr>
      <w:r w:rsidRPr="007D5C15">
        <w:rPr>
          <w:rFonts w:ascii="Times New Roman" w:hAnsi="Times New Roman" w:cs="Times New Roman"/>
          <w:color w:val="000000"/>
          <w:sz w:val="24"/>
          <w:szCs w:val="24"/>
        </w:rPr>
        <w:t xml:space="preserve">- z učebníc, pracovných zošitov, </w:t>
      </w:r>
    </w:p>
    <w:p w14:paraId="0B4409AA" w14:textId="77777777" w:rsidR="007D5C15" w:rsidRPr="007D5C15" w:rsidRDefault="007D5C15" w:rsidP="00144998">
      <w:pPr>
        <w:pStyle w:val="Bezriadkovania"/>
        <w:spacing w:line="360" w:lineRule="auto"/>
        <w:jc w:val="both"/>
        <w:rPr>
          <w:rFonts w:ascii="Times New Roman" w:hAnsi="Times New Roman" w:cs="Times New Roman"/>
          <w:color w:val="000000"/>
          <w:sz w:val="24"/>
          <w:szCs w:val="24"/>
        </w:rPr>
      </w:pPr>
      <w:r w:rsidRPr="007D5C15">
        <w:rPr>
          <w:rFonts w:ascii="Times New Roman" w:hAnsi="Times New Roman" w:cs="Times New Roman"/>
          <w:color w:val="000000"/>
          <w:sz w:val="24"/>
          <w:szCs w:val="24"/>
        </w:rPr>
        <w:t>- z atlasov- máp, novín, časopisov, webových stránok</w:t>
      </w:r>
    </w:p>
    <w:p w14:paraId="4C337AA1" w14:textId="77777777" w:rsidR="007D5C15" w:rsidRPr="007D5C15" w:rsidRDefault="007D5C15" w:rsidP="007D5C15">
      <w:pPr>
        <w:pStyle w:val="Bezriadkovania"/>
        <w:spacing w:line="480" w:lineRule="auto"/>
        <w:jc w:val="both"/>
        <w:rPr>
          <w:rFonts w:ascii="Times New Roman" w:hAnsi="Times New Roman" w:cs="Times New Roman"/>
          <w:color w:val="000000"/>
          <w:sz w:val="24"/>
          <w:szCs w:val="24"/>
        </w:rPr>
      </w:pPr>
      <w:r w:rsidRPr="007D5C15">
        <w:rPr>
          <w:rFonts w:ascii="Times New Roman" w:hAnsi="Times New Roman" w:cs="Times New Roman"/>
          <w:color w:val="000000"/>
          <w:sz w:val="24"/>
          <w:szCs w:val="24"/>
        </w:rPr>
        <w:t>- z populárno-vedeckej literatúry</w:t>
      </w:r>
    </w:p>
    <w:p w14:paraId="6DF441FA" w14:textId="77777777" w:rsidR="007D5C15" w:rsidRPr="007D5C15" w:rsidRDefault="007D5C15" w:rsidP="007D5C15">
      <w:pPr>
        <w:pStyle w:val="Bezriadkovania"/>
        <w:spacing w:line="480" w:lineRule="auto"/>
        <w:jc w:val="both"/>
        <w:rPr>
          <w:rFonts w:ascii="Times New Roman" w:hAnsi="Times New Roman" w:cs="Times New Roman"/>
          <w:sz w:val="24"/>
          <w:szCs w:val="24"/>
        </w:rPr>
      </w:pPr>
      <w:r w:rsidRPr="007D5C15">
        <w:rPr>
          <w:rFonts w:ascii="Times New Roman" w:hAnsi="Times New Roman" w:cs="Times New Roman"/>
          <w:color w:val="000000"/>
          <w:sz w:val="24"/>
          <w:szCs w:val="24"/>
        </w:rPr>
        <w:t xml:space="preserve">- </w:t>
      </w:r>
      <w:r w:rsidRPr="007D5C15">
        <w:rPr>
          <w:rFonts w:ascii="Times New Roman" w:hAnsi="Times New Roman" w:cs="Times New Roman"/>
          <w:sz w:val="24"/>
          <w:szCs w:val="24"/>
        </w:rPr>
        <w:t>získavať informácie o vzniku, príčinách, priebehu druhej svetovej vojny</w:t>
      </w:r>
    </w:p>
    <w:p w14:paraId="4E93FA06" w14:textId="77777777" w:rsidR="007D5C15" w:rsidRPr="007D5C15" w:rsidRDefault="007D5C15" w:rsidP="007D5C15">
      <w:pPr>
        <w:pStyle w:val="Bezriadkovania"/>
        <w:spacing w:line="480" w:lineRule="auto"/>
        <w:jc w:val="both"/>
        <w:rPr>
          <w:rFonts w:ascii="Times New Roman" w:hAnsi="Times New Roman" w:cs="Times New Roman"/>
          <w:sz w:val="24"/>
          <w:szCs w:val="24"/>
        </w:rPr>
      </w:pPr>
      <w:r w:rsidRPr="007D5C15">
        <w:rPr>
          <w:rFonts w:ascii="Times New Roman" w:hAnsi="Times New Roman" w:cs="Times New Roman"/>
          <w:sz w:val="24"/>
          <w:szCs w:val="24"/>
        </w:rPr>
        <w:t>- získavať informácie o svetovej hospodárskej kríze.</w:t>
      </w:r>
    </w:p>
    <w:p w14:paraId="1DEB88BB" w14:textId="77777777" w:rsidR="006C640E" w:rsidRPr="00F16F6D" w:rsidRDefault="007D5C15" w:rsidP="007D5C15">
      <w:pPr>
        <w:pStyle w:val="Bezriadkovania"/>
        <w:spacing w:line="480" w:lineRule="auto"/>
        <w:jc w:val="both"/>
        <w:rPr>
          <w:rFonts w:ascii="Times New Roman" w:hAnsi="Times New Roman" w:cs="Times New Roman"/>
          <w:color w:val="000000"/>
          <w:sz w:val="24"/>
          <w:szCs w:val="24"/>
        </w:rPr>
      </w:pPr>
      <w:r w:rsidRPr="007D5C15">
        <w:rPr>
          <w:rFonts w:ascii="Times New Roman" w:hAnsi="Times New Roman" w:cs="Times New Roman"/>
          <w:sz w:val="24"/>
          <w:szCs w:val="24"/>
        </w:rPr>
        <w:t xml:space="preserve">- získavať informácie o Tomášovi </w:t>
      </w:r>
      <w:proofErr w:type="spellStart"/>
      <w:r w:rsidRPr="007D5C15">
        <w:rPr>
          <w:rFonts w:ascii="Times New Roman" w:hAnsi="Times New Roman" w:cs="Times New Roman"/>
          <w:sz w:val="24"/>
          <w:szCs w:val="24"/>
        </w:rPr>
        <w:t>Garrique</w:t>
      </w:r>
      <w:proofErr w:type="spellEnd"/>
      <w:r w:rsidRPr="007D5C15">
        <w:rPr>
          <w:rFonts w:ascii="Times New Roman" w:hAnsi="Times New Roman" w:cs="Times New Roman"/>
          <w:sz w:val="24"/>
          <w:szCs w:val="24"/>
        </w:rPr>
        <w:t xml:space="preserve"> Masarykovi, Milanovi Rastislavovi Štefánikovi, Andrejovi Hlinkovi.</w:t>
      </w:r>
    </w:p>
    <w:p w14:paraId="6FE92B86" w14:textId="77777777" w:rsidR="006C640E" w:rsidRPr="007D5C15" w:rsidRDefault="006C640E" w:rsidP="007D5C15">
      <w:pPr>
        <w:pStyle w:val="Bezriadkovania"/>
        <w:spacing w:line="480" w:lineRule="auto"/>
        <w:jc w:val="both"/>
        <w:rPr>
          <w:rFonts w:ascii="Times New Roman" w:hAnsi="Times New Roman" w:cs="Times New Roman"/>
          <w:sz w:val="24"/>
          <w:szCs w:val="24"/>
        </w:rPr>
      </w:pPr>
    </w:p>
    <w:p w14:paraId="5F37995B" w14:textId="77777777" w:rsidR="007D5C15" w:rsidRPr="007D5C15" w:rsidRDefault="007D5C15" w:rsidP="00144998">
      <w:pPr>
        <w:spacing w:before="0" w:beforeAutospacing="0" w:after="0" w:afterAutospacing="0" w:line="360" w:lineRule="auto"/>
        <w:jc w:val="both"/>
        <w:rPr>
          <w:rFonts w:ascii="Times New Roman" w:hAnsi="Times New Roman"/>
          <w:b/>
          <w:sz w:val="24"/>
          <w:szCs w:val="24"/>
        </w:rPr>
      </w:pPr>
      <w:r w:rsidRPr="007D5C15">
        <w:rPr>
          <w:rFonts w:ascii="Times New Roman" w:hAnsi="Times New Roman"/>
          <w:b/>
          <w:sz w:val="24"/>
          <w:szCs w:val="24"/>
        </w:rPr>
        <w:t xml:space="preserve">6. HODNOTENIE PREDMETU </w:t>
      </w:r>
    </w:p>
    <w:p w14:paraId="730324A0" w14:textId="77777777" w:rsidR="007D5C15" w:rsidRDefault="007D5C15" w:rsidP="00144998">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Žiaci sú hodnotení podľa metodického pokynu č. 32/201</w:t>
      </w:r>
      <w:r w:rsidR="006C640E">
        <w:rPr>
          <w:rFonts w:ascii="Times New Roman" w:hAnsi="Times New Roman"/>
          <w:sz w:val="24"/>
          <w:szCs w:val="24"/>
        </w:rPr>
        <w:t>1 na hodnotenie žiakov s</w:t>
      </w:r>
      <w:r w:rsidR="00F16F6D">
        <w:rPr>
          <w:rFonts w:ascii="Times New Roman" w:hAnsi="Times New Roman"/>
          <w:sz w:val="24"/>
          <w:szCs w:val="24"/>
        </w:rPr>
        <w:t> </w:t>
      </w:r>
      <w:r w:rsidR="006C640E">
        <w:rPr>
          <w:rFonts w:ascii="Times New Roman" w:hAnsi="Times New Roman"/>
          <w:sz w:val="24"/>
          <w:szCs w:val="24"/>
        </w:rPr>
        <w:t>ľahkým</w:t>
      </w:r>
      <w:r w:rsidR="00F16F6D">
        <w:rPr>
          <w:rFonts w:ascii="Times New Roman" w:hAnsi="Times New Roman"/>
          <w:sz w:val="24"/>
          <w:szCs w:val="24"/>
        </w:rPr>
        <w:t xml:space="preserve"> </w:t>
      </w:r>
      <w:r w:rsidRPr="007D5C15">
        <w:rPr>
          <w:rFonts w:ascii="Times New Roman" w:hAnsi="Times New Roman"/>
          <w:sz w:val="24"/>
          <w:szCs w:val="24"/>
        </w:rPr>
        <w:t>stupňom mentálneho postihnutia ISCED 1.</w:t>
      </w:r>
    </w:p>
    <w:p w14:paraId="5AA115E5" w14:textId="77777777" w:rsidR="007D5C15" w:rsidRPr="007D5C15" w:rsidRDefault="007D5C15" w:rsidP="007D5C15">
      <w:pPr>
        <w:spacing w:before="0" w:beforeAutospacing="0" w:after="0" w:afterAutospacing="0" w:line="480" w:lineRule="auto"/>
        <w:jc w:val="both"/>
        <w:rPr>
          <w:rFonts w:ascii="Times New Roman" w:hAnsi="Times New Roman"/>
          <w:sz w:val="24"/>
          <w:szCs w:val="24"/>
        </w:rPr>
      </w:pPr>
    </w:p>
    <w:p w14:paraId="70D1D11F" w14:textId="77777777" w:rsidR="009A5271" w:rsidRDefault="007D5C15" w:rsidP="009A5271">
      <w:pPr>
        <w:spacing w:before="0" w:beforeAutospacing="0" w:after="0" w:afterAutospacing="0" w:line="480" w:lineRule="auto"/>
        <w:jc w:val="both"/>
        <w:rPr>
          <w:rFonts w:ascii="Times New Roman" w:hAnsi="Times New Roman"/>
          <w:b/>
          <w:sz w:val="24"/>
          <w:szCs w:val="24"/>
        </w:rPr>
      </w:pPr>
      <w:r w:rsidRPr="007D5C15">
        <w:rPr>
          <w:rFonts w:ascii="Times New Roman" w:hAnsi="Times New Roman"/>
          <w:b/>
          <w:sz w:val="24"/>
          <w:szCs w:val="24"/>
        </w:rPr>
        <w:t>7. ČASOVÁ DOTÁCIA</w:t>
      </w:r>
      <w:r w:rsidR="005F22D5">
        <w:rPr>
          <w:rFonts w:ascii="Times New Roman" w:hAnsi="Times New Roman"/>
          <w:b/>
          <w:color w:val="000000"/>
        </w:rPr>
        <w:t xml:space="preserve">- </w:t>
      </w:r>
      <w:r w:rsidR="00CB273C">
        <w:rPr>
          <w:rFonts w:ascii="Times New Roman" w:hAnsi="Times New Roman"/>
          <w:b/>
          <w:sz w:val="24"/>
          <w:szCs w:val="24"/>
        </w:rPr>
        <w:t>1hodina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2A45A3" w:rsidRPr="00A30937" w14:paraId="5C8F8549"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3C5097C9"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ADBC7DE"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spoločnosť</w:t>
            </w:r>
          </w:p>
        </w:tc>
      </w:tr>
      <w:tr w:rsidR="002A45A3" w:rsidRPr="00A30937" w14:paraId="2190020D"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08F92241"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8A3DE32"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dejepis</w:t>
            </w:r>
          </w:p>
        </w:tc>
      </w:tr>
      <w:tr w:rsidR="002A45A3" w:rsidRPr="00A30937" w14:paraId="1559E492"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2CAB770E"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030EC1"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2A45A3" w:rsidRPr="00A30937" w14:paraId="2A292EB0"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34A28271"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972F4E1"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deviaty</w:t>
            </w:r>
          </w:p>
        </w:tc>
      </w:tr>
      <w:tr w:rsidR="002A45A3" w:rsidRPr="00A30937" w14:paraId="446614D6"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08F0CC57"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8DBD423"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2A45A3" w:rsidRPr="00A30937" w14:paraId="4FD0757D" w14:textId="77777777" w:rsidTr="002A45A3">
        <w:trPr>
          <w:trHeight w:val="379"/>
        </w:trPr>
        <w:tc>
          <w:tcPr>
            <w:tcW w:w="4361" w:type="dxa"/>
            <w:vMerge w:val="restart"/>
            <w:tcBorders>
              <w:top w:val="single" w:sz="4" w:space="0" w:color="000000"/>
              <w:left w:val="single" w:sz="4" w:space="0" w:color="000000"/>
              <w:bottom w:val="single" w:sz="4" w:space="0" w:color="000000"/>
            </w:tcBorders>
          </w:tcPr>
          <w:p w14:paraId="1B3A3295" w14:textId="77777777" w:rsidR="002A45A3" w:rsidRPr="002A45A3"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2B333A1"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2A45A3" w:rsidRPr="00A30937" w14:paraId="496BE234" w14:textId="77777777" w:rsidTr="002A45A3">
        <w:trPr>
          <w:trHeight w:val="276"/>
        </w:trPr>
        <w:tc>
          <w:tcPr>
            <w:tcW w:w="4361" w:type="dxa"/>
            <w:tcBorders>
              <w:top w:val="single" w:sz="4" w:space="0" w:color="000000"/>
              <w:left w:val="single" w:sz="4" w:space="0" w:color="000000"/>
              <w:bottom w:val="single" w:sz="4" w:space="0" w:color="000000"/>
            </w:tcBorders>
          </w:tcPr>
          <w:p w14:paraId="0B3819A0"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23BC11B" w14:textId="77777777" w:rsidR="002A45A3" w:rsidRPr="00A30937" w:rsidRDefault="002A45A3" w:rsidP="002A45A3">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AD1C3FA" w14:textId="77777777" w:rsidR="009A5271" w:rsidRPr="002A45A3" w:rsidRDefault="009A5271" w:rsidP="009A5271">
      <w:pPr>
        <w:spacing w:before="0" w:beforeAutospacing="0" w:after="0" w:afterAutospacing="0" w:line="480" w:lineRule="auto"/>
        <w:jc w:val="both"/>
        <w:rPr>
          <w:rFonts w:ascii="Times New Roman" w:hAnsi="Times New Roman"/>
          <w:b/>
          <w:sz w:val="24"/>
          <w:szCs w:val="24"/>
        </w:rPr>
      </w:pPr>
    </w:p>
    <w:p w14:paraId="6C582B8E" w14:textId="77777777" w:rsidR="002A45A3" w:rsidRPr="002A45A3" w:rsidRDefault="002A45A3" w:rsidP="002A45A3">
      <w:pPr>
        <w:spacing w:before="0" w:beforeAutospacing="0" w:after="0" w:afterAutospacing="0" w:line="480" w:lineRule="auto"/>
        <w:jc w:val="both"/>
        <w:rPr>
          <w:rFonts w:ascii="Times New Roman" w:hAnsi="Times New Roman"/>
          <w:b/>
          <w:sz w:val="24"/>
          <w:szCs w:val="24"/>
        </w:rPr>
      </w:pPr>
      <w:r w:rsidRPr="002A45A3">
        <w:rPr>
          <w:rFonts w:ascii="Times New Roman" w:hAnsi="Times New Roman"/>
          <w:b/>
          <w:sz w:val="24"/>
          <w:szCs w:val="24"/>
        </w:rPr>
        <w:t xml:space="preserve">2. CIELE PREDMETU </w:t>
      </w:r>
    </w:p>
    <w:p w14:paraId="0D8BC958" w14:textId="77777777" w:rsidR="002A45A3" w:rsidRPr="002A45A3" w:rsidRDefault="002A45A3" w:rsidP="002A45A3">
      <w:pPr>
        <w:pStyle w:val="Odsekzoznamu"/>
        <w:numPr>
          <w:ilvl w:val="0"/>
          <w:numId w:val="103"/>
        </w:numPr>
        <w:spacing w:before="0" w:beforeAutospacing="0" w:after="0" w:afterAutospacing="0" w:line="360" w:lineRule="auto"/>
        <w:ind w:left="714" w:hanging="357"/>
        <w:jc w:val="both"/>
        <w:rPr>
          <w:rFonts w:ascii="Times New Roman" w:hAnsi="Times New Roman"/>
          <w:sz w:val="24"/>
          <w:szCs w:val="24"/>
        </w:rPr>
      </w:pPr>
      <w:r w:rsidRPr="002A45A3">
        <w:rPr>
          <w:rFonts w:ascii="Times New Roman" w:hAnsi="Times New Roman"/>
          <w:sz w:val="24"/>
          <w:szCs w:val="24"/>
        </w:rPr>
        <w:t xml:space="preserve">Za pomoci učiteľa odhaľovať pozitívne a negatívne príklady v histórii, </w:t>
      </w:r>
    </w:p>
    <w:p w14:paraId="46B7F808" w14:textId="77777777" w:rsidR="002A45A3" w:rsidRPr="002A45A3" w:rsidRDefault="002A45A3" w:rsidP="002A45A3">
      <w:pPr>
        <w:pStyle w:val="Odsekzoznamu"/>
        <w:numPr>
          <w:ilvl w:val="0"/>
          <w:numId w:val="103"/>
        </w:numPr>
        <w:spacing w:before="0" w:beforeAutospacing="0" w:after="0" w:afterAutospacing="0" w:line="360" w:lineRule="auto"/>
        <w:ind w:left="714" w:hanging="357"/>
        <w:jc w:val="both"/>
        <w:rPr>
          <w:rFonts w:ascii="Times New Roman" w:hAnsi="Times New Roman"/>
          <w:sz w:val="24"/>
          <w:szCs w:val="24"/>
        </w:rPr>
      </w:pPr>
      <w:r w:rsidRPr="002A45A3">
        <w:rPr>
          <w:rFonts w:ascii="Times New Roman" w:hAnsi="Times New Roman"/>
          <w:sz w:val="24"/>
          <w:szCs w:val="24"/>
        </w:rPr>
        <w:t xml:space="preserve">vedieť porovnať súčasnosť so situáciou v minulosti, </w:t>
      </w:r>
    </w:p>
    <w:p w14:paraId="1AB31430" w14:textId="77777777" w:rsidR="002A45A3" w:rsidRPr="002A45A3" w:rsidRDefault="002A45A3" w:rsidP="002A45A3">
      <w:pPr>
        <w:pStyle w:val="Odsekzoznamu"/>
        <w:numPr>
          <w:ilvl w:val="0"/>
          <w:numId w:val="103"/>
        </w:numPr>
        <w:spacing w:before="0" w:beforeAutospacing="0" w:after="0" w:afterAutospacing="0" w:line="360" w:lineRule="auto"/>
        <w:ind w:left="714" w:hanging="357"/>
        <w:jc w:val="both"/>
        <w:rPr>
          <w:rFonts w:ascii="Times New Roman" w:hAnsi="Times New Roman"/>
          <w:sz w:val="24"/>
          <w:szCs w:val="24"/>
        </w:rPr>
      </w:pPr>
      <w:r w:rsidRPr="002A45A3">
        <w:rPr>
          <w:rFonts w:ascii="Times New Roman" w:hAnsi="Times New Roman"/>
          <w:sz w:val="24"/>
          <w:szCs w:val="24"/>
        </w:rPr>
        <w:t xml:space="preserve">učiť žiakov pochopiť, aké hodnoty nám zanechali minulé generácie, </w:t>
      </w:r>
    </w:p>
    <w:p w14:paraId="631A41A3" w14:textId="77777777" w:rsidR="002A45A3" w:rsidRPr="002A45A3" w:rsidRDefault="002A45A3" w:rsidP="002A45A3">
      <w:pPr>
        <w:pStyle w:val="Odsekzoznamu"/>
        <w:numPr>
          <w:ilvl w:val="0"/>
          <w:numId w:val="103"/>
        </w:numPr>
        <w:spacing w:before="0" w:beforeAutospacing="0" w:after="0" w:afterAutospacing="0" w:line="360" w:lineRule="auto"/>
        <w:ind w:left="714" w:hanging="357"/>
        <w:jc w:val="both"/>
        <w:rPr>
          <w:rFonts w:ascii="Times New Roman" w:hAnsi="Times New Roman"/>
          <w:sz w:val="24"/>
          <w:szCs w:val="24"/>
        </w:rPr>
      </w:pPr>
      <w:r w:rsidRPr="002A45A3">
        <w:rPr>
          <w:rFonts w:ascii="Times New Roman" w:hAnsi="Times New Roman"/>
          <w:sz w:val="24"/>
          <w:szCs w:val="24"/>
        </w:rPr>
        <w:t>vedieť sa spoľahlivo orientovať na časovej priamke,</w:t>
      </w:r>
    </w:p>
    <w:p w14:paraId="01550002" w14:textId="77777777" w:rsidR="009A5271" w:rsidRDefault="009A5271" w:rsidP="009A5271">
      <w:pPr>
        <w:spacing w:before="0" w:beforeAutospacing="0" w:after="0" w:afterAutospacing="0" w:line="480" w:lineRule="auto"/>
        <w:jc w:val="both"/>
        <w:rPr>
          <w:rFonts w:ascii="Times New Roman" w:hAnsi="Times New Roman"/>
          <w:b/>
          <w:sz w:val="24"/>
          <w:szCs w:val="24"/>
          <w:u w:val="single"/>
        </w:rPr>
      </w:pPr>
    </w:p>
    <w:p w14:paraId="34EDEE85" w14:textId="77777777" w:rsidR="002A45A3" w:rsidRPr="002A45A3" w:rsidRDefault="002A45A3" w:rsidP="002A45A3">
      <w:pPr>
        <w:spacing w:before="0" w:beforeAutospacing="0" w:after="0" w:afterAutospacing="0" w:line="480" w:lineRule="auto"/>
        <w:jc w:val="both"/>
        <w:rPr>
          <w:rFonts w:ascii="Times New Roman" w:hAnsi="Times New Roman"/>
          <w:b/>
          <w:sz w:val="24"/>
          <w:szCs w:val="24"/>
        </w:rPr>
      </w:pPr>
      <w:r w:rsidRPr="002A45A3">
        <w:rPr>
          <w:rFonts w:ascii="Times New Roman" w:hAnsi="Times New Roman"/>
          <w:b/>
          <w:sz w:val="24"/>
          <w:szCs w:val="24"/>
        </w:rPr>
        <w:t xml:space="preserve">3. OBSAH PREDMETU </w:t>
      </w:r>
    </w:p>
    <w:p w14:paraId="26E43B16"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Pravek</w:t>
      </w:r>
    </w:p>
    <w:p w14:paraId="1CBB8702"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Vznik a vývoj človeka </w:t>
      </w:r>
    </w:p>
    <w:p w14:paraId="613728E9"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Starovek </w:t>
      </w:r>
    </w:p>
    <w:p w14:paraId="1C29584A"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Riečne civilizácie, Staroveké Grécko a Rím </w:t>
      </w:r>
    </w:p>
    <w:p w14:paraId="792CBE62"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Na úsvite našich národných dejín </w:t>
      </w:r>
    </w:p>
    <w:p w14:paraId="4490BBF3"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Najstaršie národy na území Slovenska </w:t>
      </w:r>
    </w:p>
    <w:p w14:paraId="7F8726F9"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Kresťanský letopočet </w:t>
      </w:r>
    </w:p>
    <w:p w14:paraId="7EEF2C84"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Príchod Slovanov </w:t>
      </w:r>
    </w:p>
    <w:p w14:paraId="388BD324"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Veľkomoravská ríša, kultúra Veľkomoravskej ríše</w:t>
      </w:r>
    </w:p>
    <w:p w14:paraId="672FEA69"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Slovensko súčasťou uhorského štátu </w:t>
      </w:r>
    </w:p>
    <w:p w14:paraId="3440B249"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Vpád Tatárov </w:t>
      </w:r>
    </w:p>
    <w:p w14:paraId="310462D4"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Matúš </w:t>
      </w:r>
      <w:proofErr w:type="spellStart"/>
      <w:r w:rsidRPr="002A45A3">
        <w:rPr>
          <w:rFonts w:ascii="Times New Roman" w:hAnsi="Times New Roman"/>
          <w:sz w:val="24"/>
          <w:szCs w:val="24"/>
        </w:rPr>
        <w:t>Čák</w:t>
      </w:r>
      <w:proofErr w:type="spellEnd"/>
      <w:r w:rsidRPr="002A45A3">
        <w:rPr>
          <w:rFonts w:ascii="Times New Roman" w:hAnsi="Times New Roman"/>
          <w:sz w:val="24"/>
          <w:szCs w:val="24"/>
        </w:rPr>
        <w:t xml:space="preserve"> Trenčiansky</w:t>
      </w:r>
    </w:p>
    <w:p w14:paraId="10501D5C"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Husitské hnutie</w:t>
      </w:r>
    </w:p>
    <w:p w14:paraId="6C830AB1"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Matej Korvín</w:t>
      </w:r>
    </w:p>
    <w:p w14:paraId="7A3E11F2"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Kultúra v stredoveku </w:t>
      </w:r>
    </w:p>
    <w:p w14:paraId="3A43759D"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Turecké nebezpečenstvo </w:t>
      </w:r>
    </w:p>
    <w:p w14:paraId="4903D5E3"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Obdobie humanizmu a renesancie </w:t>
      </w:r>
    </w:p>
    <w:p w14:paraId="333134BD"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Bitka pri Moháči </w:t>
      </w:r>
    </w:p>
    <w:p w14:paraId="01C1173F"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Turecké nájazdy do Uhorska</w:t>
      </w:r>
    </w:p>
    <w:p w14:paraId="67A58488"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lastRenderedPageBreak/>
        <w:t xml:space="preserve">17. storočie – katolíci a nekatolíci </w:t>
      </w:r>
    </w:p>
    <w:p w14:paraId="53DA3B89"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18. storočie – storočie rozumu </w:t>
      </w:r>
    </w:p>
    <w:p w14:paraId="762AD759"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Slovenské národné obrodenie </w:t>
      </w:r>
    </w:p>
    <w:p w14:paraId="649476B4"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Revolučný rok 1848</w:t>
      </w:r>
    </w:p>
    <w:p w14:paraId="2E9ABD85"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Postavenie Slovákov v Rakúsko-Uhorsku </w:t>
      </w:r>
    </w:p>
    <w:p w14:paraId="016560E6"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Novovek</w:t>
      </w:r>
    </w:p>
    <w:p w14:paraId="29431945"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Prvá svetová vojna</w:t>
      </w:r>
    </w:p>
    <w:p w14:paraId="0E2D2B03"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Vznik Československa</w:t>
      </w:r>
    </w:p>
    <w:p w14:paraId="75D7C0E1"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Vznik Fašizmu</w:t>
      </w:r>
    </w:p>
    <w:p w14:paraId="710F756E"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Druhá svetová vojna </w:t>
      </w:r>
    </w:p>
    <w:p w14:paraId="7918DE97"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Slovensko v období druhej svetovej vojny </w:t>
      </w:r>
    </w:p>
    <w:p w14:paraId="4A203AC5" w14:textId="77777777" w:rsidR="002A45A3" w:rsidRPr="002A45A3" w:rsidRDefault="002A45A3" w:rsidP="002A45A3">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Koniec druhej svetovej vojny </w:t>
      </w:r>
    </w:p>
    <w:p w14:paraId="517B7168" w14:textId="77777777" w:rsidR="002A45A3" w:rsidRPr="002A45A3" w:rsidRDefault="002A45A3" w:rsidP="002A45A3">
      <w:pPr>
        <w:spacing w:before="0" w:beforeAutospacing="0" w:after="0" w:afterAutospacing="0" w:line="480" w:lineRule="auto"/>
        <w:jc w:val="both"/>
        <w:rPr>
          <w:rFonts w:ascii="Times New Roman" w:hAnsi="Times New Roman"/>
          <w:sz w:val="24"/>
          <w:szCs w:val="24"/>
        </w:rPr>
      </w:pPr>
      <w:r w:rsidRPr="002A45A3">
        <w:rPr>
          <w:rFonts w:ascii="Times New Roman" w:hAnsi="Times New Roman"/>
          <w:sz w:val="24"/>
          <w:szCs w:val="24"/>
        </w:rPr>
        <w:t>Povojnové obdobie a súčasnosť</w:t>
      </w:r>
    </w:p>
    <w:p w14:paraId="07BA7475" w14:textId="77777777" w:rsidR="002A45A3" w:rsidRPr="002A45A3" w:rsidRDefault="002A45A3" w:rsidP="002A45A3">
      <w:pPr>
        <w:spacing w:before="0" w:beforeAutospacing="0" w:after="0" w:afterAutospacing="0" w:line="480" w:lineRule="auto"/>
        <w:jc w:val="both"/>
        <w:rPr>
          <w:rFonts w:ascii="Times New Roman" w:hAnsi="Times New Roman"/>
          <w:b/>
          <w:sz w:val="24"/>
          <w:szCs w:val="24"/>
        </w:rPr>
      </w:pPr>
      <w:r w:rsidRPr="002A45A3">
        <w:rPr>
          <w:rFonts w:ascii="Times New Roman" w:hAnsi="Times New Roman"/>
          <w:b/>
          <w:sz w:val="24"/>
          <w:szCs w:val="24"/>
        </w:rPr>
        <w:t>4. STRATÉGIE VYUČOVANIA – METÓDY A FORMY PRÁCE</w:t>
      </w:r>
    </w:p>
    <w:p w14:paraId="17125F88" w14:textId="77777777" w:rsidR="002A45A3" w:rsidRPr="002A45A3" w:rsidRDefault="002A45A3" w:rsidP="00F16F6D">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Pri vyučovaní dejepisu uplatňujeme princípy názornosti a konkrétnosti, rozvíjania jedinečnosti pojmov, obrazov a predstáv, rozprávania udalostí a dejov. Pri prezentovaní národných a svetových dejín učíme žiakov aktívne využívať okrem učebnice a pracovného zošitu aj čítanky, primeranú populárno-vedeckú literatúru, historické mapy, obrázky, filmy a pracovné materiály pripravené učiteľom.</w:t>
      </w:r>
    </w:p>
    <w:p w14:paraId="36E7B2A2" w14:textId="77777777" w:rsidR="002A45A3" w:rsidRPr="002A45A3" w:rsidRDefault="002A45A3" w:rsidP="00F16F6D">
      <w:pPr>
        <w:spacing w:before="0" w:beforeAutospacing="0" w:after="0" w:afterAutospacing="0" w:line="360" w:lineRule="auto"/>
        <w:jc w:val="both"/>
        <w:rPr>
          <w:rFonts w:ascii="Times New Roman" w:hAnsi="Times New Roman"/>
          <w:sz w:val="24"/>
          <w:szCs w:val="24"/>
        </w:rPr>
      </w:pPr>
      <w:r w:rsidRPr="002A45A3">
        <w:rPr>
          <w:rFonts w:ascii="Times New Roman" w:hAnsi="Times New Roman"/>
          <w:sz w:val="24"/>
          <w:szCs w:val="24"/>
        </w:rPr>
        <w:t xml:space="preserve">Metódy: </w:t>
      </w:r>
    </w:p>
    <w:p w14:paraId="71BCBC9A" w14:textId="77777777" w:rsidR="002A45A3" w:rsidRPr="002A45A3" w:rsidRDefault="002A45A3" w:rsidP="002A45A3">
      <w:pPr>
        <w:spacing w:before="0" w:beforeAutospacing="0" w:after="0" w:afterAutospacing="0" w:line="360" w:lineRule="auto"/>
        <w:rPr>
          <w:rFonts w:ascii="Times New Roman" w:hAnsi="Times New Roman"/>
          <w:sz w:val="24"/>
          <w:szCs w:val="24"/>
        </w:rPr>
      </w:pPr>
      <w:r w:rsidRPr="002A45A3">
        <w:rPr>
          <w:rFonts w:ascii="Times New Roman" w:hAnsi="Times New Roman"/>
          <w:sz w:val="24"/>
          <w:szCs w:val="24"/>
        </w:rPr>
        <w:t xml:space="preserve">informačno-receptívna metóda – výklad, vysvetľovanie, rozprávanie, prednáška, </w:t>
      </w:r>
    </w:p>
    <w:p w14:paraId="709C5249" w14:textId="77777777" w:rsidR="002A45A3" w:rsidRPr="002A45A3" w:rsidRDefault="002A45A3" w:rsidP="002A45A3">
      <w:pPr>
        <w:spacing w:before="0" w:beforeAutospacing="0" w:after="0" w:afterAutospacing="0" w:line="360" w:lineRule="auto"/>
        <w:rPr>
          <w:rFonts w:ascii="Times New Roman" w:hAnsi="Times New Roman"/>
          <w:sz w:val="24"/>
          <w:szCs w:val="24"/>
        </w:rPr>
      </w:pPr>
      <w:r w:rsidRPr="002A45A3">
        <w:rPr>
          <w:rFonts w:ascii="Times New Roman" w:hAnsi="Times New Roman"/>
          <w:sz w:val="24"/>
          <w:szCs w:val="24"/>
        </w:rPr>
        <w:t xml:space="preserve">motivačná – problém ako motivácia, motivačný text, </w:t>
      </w:r>
    </w:p>
    <w:p w14:paraId="380D9B8D" w14:textId="77777777" w:rsidR="002A45A3" w:rsidRPr="002A45A3" w:rsidRDefault="002A45A3" w:rsidP="002A45A3">
      <w:pPr>
        <w:spacing w:before="0" w:beforeAutospacing="0" w:after="0" w:afterAutospacing="0" w:line="360" w:lineRule="auto"/>
        <w:rPr>
          <w:rFonts w:ascii="Times New Roman" w:hAnsi="Times New Roman"/>
          <w:sz w:val="24"/>
          <w:szCs w:val="24"/>
        </w:rPr>
      </w:pPr>
      <w:r w:rsidRPr="002A45A3">
        <w:rPr>
          <w:rFonts w:ascii="Times New Roman" w:hAnsi="Times New Roman"/>
          <w:sz w:val="24"/>
          <w:szCs w:val="24"/>
        </w:rPr>
        <w:t xml:space="preserve">metódy utvárania nových vedomostí a zručností, </w:t>
      </w:r>
    </w:p>
    <w:p w14:paraId="7D1552C0" w14:textId="77777777" w:rsidR="002A45A3" w:rsidRPr="002A45A3" w:rsidRDefault="002A45A3" w:rsidP="002A45A3">
      <w:pPr>
        <w:spacing w:before="0" w:beforeAutospacing="0" w:after="0" w:afterAutospacing="0" w:line="360" w:lineRule="auto"/>
        <w:rPr>
          <w:rFonts w:ascii="Times New Roman" w:hAnsi="Times New Roman"/>
          <w:sz w:val="24"/>
          <w:szCs w:val="24"/>
        </w:rPr>
      </w:pPr>
      <w:r w:rsidRPr="002A45A3">
        <w:rPr>
          <w:rFonts w:ascii="Times New Roman" w:hAnsi="Times New Roman"/>
          <w:sz w:val="24"/>
          <w:szCs w:val="24"/>
        </w:rPr>
        <w:t xml:space="preserve">heuristická – rozhovor, riešenie úloh, </w:t>
      </w:r>
    </w:p>
    <w:p w14:paraId="36148A7C" w14:textId="77777777" w:rsidR="002A45A3" w:rsidRPr="002A45A3" w:rsidRDefault="002A45A3" w:rsidP="002A45A3">
      <w:pPr>
        <w:spacing w:before="0" w:beforeAutospacing="0" w:after="0" w:afterAutospacing="0" w:line="360" w:lineRule="auto"/>
        <w:rPr>
          <w:rFonts w:ascii="Times New Roman" w:hAnsi="Times New Roman"/>
          <w:sz w:val="24"/>
          <w:szCs w:val="24"/>
        </w:rPr>
      </w:pPr>
      <w:r w:rsidRPr="002A45A3">
        <w:rPr>
          <w:rFonts w:ascii="Times New Roman" w:hAnsi="Times New Roman"/>
          <w:sz w:val="24"/>
          <w:szCs w:val="24"/>
        </w:rPr>
        <w:t xml:space="preserve">expozičná – prezentácie projektov, </w:t>
      </w:r>
    </w:p>
    <w:p w14:paraId="4D117EE7" w14:textId="77777777" w:rsidR="002A45A3" w:rsidRPr="002A45A3" w:rsidRDefault="002A45A3" w:rsidP="002A45A3">
      <w:pPr>
        <w:spacing w:before="0" w:beforeAutospacing="0" w:after="0" w:afterAutospacing="0" w:line="360" w:lineRule="auto"/>
        <w:rPr>
          <w:rFonts w:ascii="Times New Roman" w:hAnsi="Times New Roman"/>
          <w:sz w:val="24"/>
          <w:szCs w:val="24"/>
        </w:rPr>
      </w:pPr>
      <w:r w:rsidRPr="002A45A3">
        <w:rPr>
          <w:rFonts w:ascii="Times New Roman" w:hAnsi="Times New Roman"/>
          <w:sz w:val="24"/>
          <w:szCs w:val="24"/>
        </w:rPr>
        <w:t xml:space="preserve">metódy upevňovania a opakovania učiva,  </w:t>
      </w:r>
    </w:p>
    <w:p w14:paraId="333E452D" w14:textId="77777777" w:rsidR="002A45A3" w:rsidRPr="002A45A3" w:rsidRDefault="002A45A3" w:rsidP="002A45A3">
      <w:pPr>
        <w:spacing w:before="0" w:beforeAutospacing="0" w:after="0" w:afterAutospacing="0" w:line="360" w:lineRule="auto"/>
        <w:rPr>
          <w:rFonts w:ascii="Times New Roman" w:hAnsi="Times New Roman"/>
          <w:b/>
          <w:sz w:val="24"/>
          <w:szCs w:val="24"/>
        </w:rPr>
      </w:pPr>
      <w:r w:rsidRPr="002A45A3">
        <w:rPr>
          <w:rFonts w:ascii="Times New Roman" w:hAnsi="Times New Roman"/>
          <w:b/>
          <w:sz w:val="24"/>
          <w:szCs w:val="24"/>
        </w:rPr>
        <w:t xml:space="preserve">Formy: </w:t>
      </w:r>
    </w:p>
    <w:p w14:paraId="76F0A058" w14:textId="77777777" w:rsidR="002A45A3" w:rsidRPr="002A45A3" w:rsidRDefault="002A45A3" w:rsidP="005C0FB8">
      <w:pPr>
        <w:pStyle w:val="Odsekzoznamu"/>
        <w:numPr>
          <w:ilvl w:val="0"/>
          <w:numId w:val="122"/>
        </w:numPr>
        <w:spacing w:before="0" w:beforeAutospacing="0" w:after="0" w:afterAutospacing="0" w:line="360" w:lineRule="auto"/>
        <w:rPr>
          <w:rFonts w:ascii="Times New Roman" w:hAnsi="Times New Roman"/>
          <w:sz w:val="24"/>
          <w:szCs w:val="24"/>
        </w:rPr>
      </w:pPr>
      <w:r w:rsidRPr="002A45A3">
        <w:rPr>
          <w:rFonts w:ascii="Times New Roman" w:hAnsi="Times New Roman"/>
          <w:sz w:val="24"/>
          <w:szCs w:val="24"/>
        </w:rPr>
        <w:t xml:space="preserve">samostatná práca(s pracovným listom, s internetom), práca s historickým prameňom, </w:t>
      </w:r>
    </w:p>
    <w:p w14:paraId="08443760" w14:textId="77777777" w:rsidR="002A45A3" w:rsidRPr="002A45A3" w:rsidRDefault="002A45A3" w:rsidP="005C0FB8">
      <w:pPr>
        <w:pStyle w:val="Odsekzoznamu"/>
        <w:numPr>
          <w:ilvl w:val="0"/>
          <w:numId w:val="122"/>
        </w:numPr>
        <w:spacing w:before="0" w:beforeAutospacing="0" w:after="0" w:afterAutospacing="0" w:line="360" w:lineRule="auto"/>
        <w:rPr>
          <w:rFonts w:ascii="Times New Roman" w:hAnsi="Times New Roman"/>
          <w:sz w:val="24"/>
          <w:szCs w:val="24"/>
        </w:rPr>
      </w:pPr>
      <w:r w:rsidRPr="002A45A3">
        <w:rPr>
          <w:rFonts w:ascii="Times New Roman" w:hAnsi="Times New Roman"/>
          <w:sz w:val="24"/>
          <w:szCs w:val="24"/>
        </w:rPr>
        <w:t>skupinová práca, výlety a exkurzie , vychádzky, súťaže, etické rozhovory a besedy, diskusia</w:t>
      </w:r>
    </w:p>
    <w:p w14:paraId="3C0D0477" w14:textId="77777777" w:rsidR="002A45A3" w:rsidRPr="00275362" w:rsidRDefault="002A45A3" w:rsidP="009A5271">
      <w:pPr>
        <w:spacing w:before="0" w:beforeAutospacing="0" w:after="0" w:afterAutospacing="0" w:line="480" w:lineRule="auto"/>
        <w:jc w:val="center"/>
        <w:rPr>
          <w:rFonts w:ascii="Times New Roman" w:hAnsi="Times New Roman"/>
          <w:b/>
          <w:sz w:val="24"/>
          <w:szCs w:val="24"/>
          <w:u w:val="single"/>
        </w:rPr>
      </w:pPr>
    </w:p>
    <w:p w14:paraId="5A71119C" w14:textId="77777777" w:rsidR="002A45A3" w:rsidRPr="00275362" w:rsidRDefault="002A45A3" w:rsidP="00275362">
      <w:pPr>
        <w:spacing w:before="0" w:beforeAutospacing="0" w:after="0" w:afterAutospacing="0" w:line="360" w:lineRule="auto"/>
        <w:jc w:val="both"/>
        <w:rPr>
          <w:rFonts w:ascii="Times New Roman" w:hAnsi="Times New Roman"/>
          <w:b/>
          <w:sz w:val="24"/>
          <w:szCs w:val="24"/>
        </w:rPr>
      </w:pPr>
      <w:r w:rsidRPr="00275362">
        <w:rPr>
          <w:rFonts w:ascii="Times New Roman" w:hAnsi="Times New Roman"/>
          <w:b/>
          <w:sz w:val="24"/>
          <w:szCs w:val="24"/>
        </w:rPr>
        <w:t xml:space="preserve">5. UČEBNÉ ZDROJE </w:t>
      </w:r>
    </w:p>
    <w:p w14:paraId="3EBD7958" w14:textId="77777777" w:rsidR="002A45A3" w:rsidRPr="00275362" w:rsidRDefault="002A45A3"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lastRenderedPageBreak/>
        <w:t xml:space="preserve">Učebnica dejepisu pre 9. ročník ŠZŠ – Kvetoslava </w:t>
      </w:r>
      <w:proofErr w:type="spellStart"/>
      <w:r w:rsidRPr="00275362">
        <w:rPr>
          <w:rFonts w:ascii="Times New Roman" w:hAnsi="Times New Roman"/>
          <w:sz w:val="24"/>
          <w:szCs w:val="24"/>
        </w:rPr>
        <w:t>Mojtov</w:t>
      </w:r>
      <w:r w:rsidR="00275362" w:rsidRPr="00275362">
        <w:rPr>
          <w:rFonts w:ascii="Times New Roman" w:hAnsi="Times New Roman"/>
          <w:sz w:val="24"/>
          <w:szCs w:val="24"/>
        </w:rPr>
        <w:t>á-Bernátová</w:t>
      </w:r>
      <w:proofErr w:type="spellEnd"/>
      <w:r w:rsidR="00275362" w:rsidRPr="00275362">
        <w:rPr>
          <w:rFonts w:ascii="Times New Roman" w:hAnsi="Times New Roman"/>
          <w:sz w:val="24"/>
          <w:szCs w:val="24"/>
        </w:rPr>
        <w:t xml:space="preserve">, EXPOL pedagogika, </w:t>
      </w:r>
      <w:proofErr w:type="spellStart"/>
      <w:r w:rsidRPr="00275362">
        <w:rPr>
          <w:rFonts w:ascii="Times New Roman" w:hAnsi="Times New Roman"/>
          <w:sz w:val="24"/>
          <w:szCs w:val="24"/>
        </w:rPr>
        <w:t>spol.s</w:t>
      </w:r>
      <w:proofErr w:type="spellEnd"/>
      <w:r w:rsidRPr="00275362">
        <w:rPr>
          <w:rFonts w:ascii="Times New Roman" w:hAnsi="Times New Roman"/>
          <w:sz w:val="24"/>
          <w:szCs w:val="24"/>
        </w:rPr>
        <w:t xml:space="preserve">. r. o.,2002, Bratislava </w:t>
      </w:r>
    </w:p>
    <w:p w14:paraId="05E4FF7C" w14:textId="77777777" w:rsidR="002A45A3" w:rsidRPr="00275362" w:rsidRDefault="002A45A3"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Pracovné listy pre 9. ročník ŠZŠ – Kvetoslava </w:t>
      </w:r>
      <w:proofErr w:type="spellStart"/>
      <w:r w:rsidRPr="00275362">
        <w:rPr>
          <w:rFonts w:ascii="Times New Roman" w:hAnsi="Times New Roman"/>
          <w:sz w:val="24"/>
          <w:szCs w:val="24"/>
        </w:rPr>
        <w:t>Mojtová-Bernátová</w:t>
      </w:r>
      <w:proofErr w:type="spellEnd"/>
      <w:r w:rsidR="00275362" w:rsidRPr="00275362">
        <w:rPr>
          <w:rFonts w:ascii="Times New Roman" w:hAnsi="Times New Roman"/>
          <w:sz w:val="24"/>
          <w:szCs w:val="24"/>
        </w:rPr>
        <w:t xml:space="preserve">, EXPOL pedagogika, </w:t>
      </w:r>
      <w:proofErr w:type="spellStart"/>
      <w:r w:rsidR="00275362" w:rsidRPr="00275362">
        <w:rPr>
          <w:rFonts w:ascii="Times New Roman" w:hAnsi="Times New Roman"/>
          <w:sz w:val="24"/>
          <w:szCs w:val="24"/>
        </w:rPr>
        <w:t>spol.s</w:t>
      </w:r>
      <w:proofErr w:type="spellEnd"/>
      <w:r w:rsidR="00275362" w:rsidRPr="00275362">
        <w:rPr>
          <w:rFonts w:ascii="Times New Roman" w:hAnsi="Times New Roman"/>
          <w:sz w:val="24"/>
          <w:szCs w:val="24"/>
        </w:rPr>
        <w:t xml:space="preserve">. r. </w:t>
      </w:r>
      <w:r w:rsidRPr="00275362">
        <w:rPr>
          <w:rFonts w:ascii="Times New Roman" w:hAnsi="Times New Roman"/>
          <w:sz w:val="24"/>
          <w:szCs w:val="24"/>
        </w:rPr>
        <w:t xml:space="preserve">o.,2003, Bratislava </w:t>
      </w:r>
    </w:p>
    <w:p w14:paraId="3D29FBB5" w14:textId="77777777" w:rsidR="002A45A3" w:rsidRPr="00275362" w:rsidRDefault="002A45A3"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Odborná literatúra, encyklopédie </w:t>
      </w:r>
    </w:p>
    <w:p w14:paraId="0EAA296C" w14:textId="77777777" w:rsidR="002A45A3" w:rsidRPr="00275362" w:rsidRDefault="002A45A3"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Obrazový materiál </w:t>
      </w:r>
    </w:p>
    <w:p w14:paraId="3103BF78" w14:textId="77777777" w:rsidR="002A45A3" w:rsidRPr="00275362" w:rsidRDefault="002A45A3"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Dejepisná mapa </w:t>
      </w:r>
    </w:p>
    <w:p w14:paraId="77D53103" w14:textId="77777777" w:rsidR="002A45A3" w:rsidRPr="00275362" w:rsidRDefault="002A45A3"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Internet, prezentácie </w:t>
      </w:r>
    </w:p>
    <w:p w14:paraId="48C638CD" w14:textId="77777777" w:rsidR="002A45A3" w:rsidRDefault="002A45A3"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DVD, CD</w:t>
      </w:r>
    </w:p>
    <w:p w14:paraId="777DDBEC" w14:textId="77777777" w:rsidR="00275362" w:rsidRDefault="00275362" w:rsidP="00275362">
      <w:pPr>
        <w:spacing w:before="0" w:beforeAutospacing="0" w:after="0" w:afterAutospacing="0" w:line="360" w:lineRule="auto"/>
        <w:jc w:val="both"/>
        <w:rPr>
          <w:rFonts w:ascii="Times New Roman" w:hAnsi="Times New Roman"/>
          <w:sz w:val="24"/>
          <w:szCs w:val="24"/>
        </w:rPr>
      </w:pPr>
    </w:p>
    <w:p w14:paraId="326AE991" w14:textId="77777777" w:rsidR="00275362" w:rsidRPr="00275362" w:rsidRDefault="00275362" w:rsidP="00275362">
      <w:pPr>
        <w:spacing w:before="0" w:beforeAutospacing="0" w:after="0" w:afterAutospacing="0" w:line="360" w:lineRule="auto"/>
        <w:jc w:val="both"/>
        <w:rPr>
          <w:rFonts w:ascii="Times New Roman" w:hAnsi="Times New Roman"/>
          <w:b/>
          <w:sz w:val="24"/>
          <w:szCs w:val="24"/>
        </w:rPr>
      </w:pPr>
      <w:r w:rsidRPr="00275362">
        <w:rPr>
          <w:rFonts w:ascii="Times New Roman" w:hAnsi="Times New Roman"/>
          <w:b/>
          <w:sz w:val="24"/>
          <w:szCs w:val="24"/>
        </w:rPr>
        <w:t>6. POŽIADAVKY NA VÝSTUP</w:t>
      </w:r>
    </w:p>
    <w:p w14:paraId="4A8F2AD4" w14:textId="77777777" w:rsidR="00275362" w:rsidRPr="00275362" w:rsidRDefault="00275362" w:rsidP="00275362">
      <w:pPr>
        <w:spacing w:before="0" w:beforeAutospacing="0" w:after="0" w:afterAutospacing="0" w:line="360" w:lineRule="auto"/>
        <w:jc w:val="both"/>
        <w:rPr>
          <w:rFonts w:ascii="Times New Roman" w:hAnsi="Times New Roman"/>
          <w:b/>
          <w:sz w:val="24"/>
          <w:szCs w:val="24"/>
        </w:rPr>
      </w:pPr>
      <w:r w:rsidRPr="00275362">
        <w:rPr>
          <w:rFonts w:ascii="Times New Roman" w:hAnsi="Times New Roman"/>
          <w:b/>
          <w:sz w:val="24"/>
          <w:szCs w:val="24"/>
        </w:rPr>
        <w:t xml:space="preserve">Žiaci sa naučia pochopiť a pracovať : </w:t>
      </w:r>
    </w:p>
    <w:p w14:paraId="716AE7F8" w14:textId="77777777" w:rsidR="00275362" w:rsidRPr="00275362" w:rsidRDefault="00275362"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 s historickými faktami, udalosťami, javmi a procesmi, </w:t>
      </w:r>
    </w:p>
    <w:p w14:paraId="2D5216F2" w14:textId="77777777" w:rsidR="00275362" w:rsidRPr="00275362" w:rsidRDefault="00275362"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 vymedziť jednotlivú historickú udalosť, jav, proces, osobnosť, </w:t>
      </w:r>
    </w:p>
    <w:p w14:paraId="41471383" w14:textId="77777777" w:rsidR="00275362" w:rsidRPr="00275362" w:rsidRDefault="00275362"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 popísať jednotlivé historické udalosti, javy, procesy, osobnosti na základe určujúcich </w:t>
      </w:r>
    </w:p>
    <w:p w14:paraId="5EC45B02" w14:textId="77777777" w:rsidR="00275362" w:rsidRPr="00275362" w:rsidRDefault="00275362"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znakov, </w:t>
      </w:r>
    </w:p>
    <w:p w14:paraId="2DE45470" w14:textId="77777777" w:rsidR="00275362" w:rsidRPr="00275362" w:rsidRDefault="00275362"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 určiť príčiny jednotlivých historických udalostí, javov, procesov, </w:t>
      </w:r>
    </w:p>
    <w:p w14:paraId="2B881811" w14:textId="77777777" w:rsidR="00275362" w:rsidRPr="00275362" w:rsidRDefault="00275362"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 vymedziť následky jednotlivých historických udalostí, javov, procesov, </w:t>
      </w:r>
    </w:p>
    <w:p w14:paraId="1F1013AD" w14:textId="77777777" w:rsidR="00275362" w:rsidRPr="00275362" w:rsidRDefault="00275362"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-využívať názorný materiál, získavať z nich potrebné informácie, </w:t>
      </w:r>
    </w:p>
    <w:p w14:paraId="46CFA2F9" w14:textId="77777777" w:rsidR="00275362" w:rsidRPr="00275362" w:rsidRDefault="00275362"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 xml:space="preserve">-skúmať konanie ľudí v daných podmienkach, odhaľovať dobro a zlo, celý rad predsudkov, </w:t>
      </w:r>
    </w:p>
    <w:p w14:paraId="26ABFD1B" w14:textId="77777777" w:rsidR="00275362" w:rsidRDefault="00275362"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stereotypov, ktoré často pretrvávajú aj v minulosti.</w:t>
      </w:r>
    </w:p>
    <w:p w14:paraId="2F19B5B3" w14:textId="77777777" w:rsidR="006C640E" w:rsidRDefault="006C640E" w:rsidP="00275362">
      <w:pPr>
        <w:spacing w:before="0" w:beforeAutospacing="0" w:after="0" w:afterAutospacing="0" w:line="360" w:lineRule="auto"/>
        <w:jc w:val="both"/>
        <w:rPr>
          <w:rFonts w:ascii="Times New Roman" w:hAnsi="Times New Roman"/>
          <w:sz w:val="24"/>
          <w:szCs w:val="24"/>
        </w:rPr>
      </w:pPr>
    </w:p>
    <w:p w14:paraId="085C530C" w14:textId="77777777" w:rsidR="00D27647" w:rsidRDefault="00D27647" w:rsidP="00275362">
      <w:pPr>
        <w:spacing w:before="0" w:beforeAutospacing="0" w:after="0" w:afterAutospacing="0" w:line="360" w:lineRule="auto"/>
        <w:jc w:val="both"/>
        <w:rPr>
          <w:rFonts w:ascii="Times New Roman" w:hAnsi="Times New Roman"/>
          <w:sz w:val="24"/>
          <w:szCs w:val="24"/>
        </w:rPr>
      </w:pPr>
    </w:p>
    <w:p w14:paraId="58EA9D9E" w14:textId="77777777" w:rsidR="00275362" w:rsidRPr="00275362" w:rsidRDefault="00275362" w:rsidP="00275362">
      <w:pPr>
        <w:spacing w:before="0" w:beforeAutospacing="0" w:after="0" w:afterAutospacing="0" w:line="480" w:lineRule="auto"/>
        <w:rPr>
          <w:rFonts w:ascii="Times New Roman" w:hAnsi="Times New Roman"/>
          <w:b/>
          <w:sz w:val="24"/>
          <w:szCs w:val="24"/>
        </w:rPr>
      </w:pPr>
      <w:r w:rsidRPr="00275362">
        <w:rPr>
          <w:rFonts w:ascii="Times New Roman" w:hAnsi="Times New Roman"/>
          <w:b/>
          <w:sz w:val="24"/>
          <w:szCs w:val="24"/>
        </w:rPr>
        <w:t xml:space="preserve">7. HODNOTENIE PREDMETU </w:t>
      </w:r>
    </w:p>
    <w:p w14:paraId="3BADA152" w14:textId="77777777" w:rsidR="00275362" w:rsidRPr="00275362" w:rsidRDefault="00275362"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Žiaci sú hodnotení podľa Metodický pokyn č. 19/2015 na hodnotenie a klasifikáciu prospechu a správania žiakov s mentálnym postihnutím – primárne vzdelávanie.</w:t>
      </w:r>
    </w:p>
    <w:p w14:paraId="0F12A859" w14:textId="77777777" w:rsidR="00275362" w:rsidRPr="00275362" w:rsidRDefault="00275362" w:rsidP="00275362">
      <w:pPr>
        <w:spacing w:before="0" w:beforeAutospacing="0" w:after="0" w:afterAutospacing="0" w:line="360" w:lineRule="auto"/>
        <w:jc w:val="both"/>
        <w:rPr>
          <w:rFonts w:ascii="Times New Roman" w:hAnsi="Times New Roman"/>
          <w:sz w:val="24"/>
          <w:szCs w:val="24"/>
        </w:rPr>
      </w:pPr>
      <w:r w:rsidRPr="00275362">
        <w:rPr>
          <w:rFonts w:ascii="Times New Roman" w:hAnsi="Times New Roman"/>
          <w:sz w:val="24"/>
          <w:szCs w:val="24"/>
        </w:rPr>
        <w:t>Kontrola vedomosti prebieha ústnou, písomnou a praktickou formou, individuálne, skupinovo</w:t>
      </w:r>
      <w:r w:rsidR="00F16F6D">
        <w:rPr>
          <w:rFonts w:ascii="Times New Roman" w:hAnsi="Times New Roman"/>
          <w:sz w:val="24"/>
          <w:szCs w:val="24"/>
        </w:rPr>
        <w:t xml:space="preserve"> </w:t>
      </w:r>
      <w:r w:rsidRPr="00275362">
        <w:rPr>
          <w:rFonts w:ascii="Times New Roman" w:hAnsi="Times New Roman"/>
          <w:sz w:val="24"/>
          <w:szCs w:val="24"/>
        </w:rPr>
        <w:t>alebo hromadne. Pri hodnotení pristupujeme ku každému žiakovi individuálne. Hodnotíme úroveň vedomostí, schopnosť uplatniť vedomosti v nových situáciách , úroveň samostatnosti myslenia, presnosť a výstižnosť spôsobu vyjadrovania. Snaha každého učiteľa 9. ročníka je pozitívne hodnotenie. V danom predmete sú žiaci priebežne klasifikovaní. Žiakov postupne vedieme, aby sa vedeli ohodnotiť sami, ale aj svojho spolužiaka. Na konci každého klasifikačného obdobia sú žiaci na vysvedčení hodnotení známkami.</w:t>
      </w:r>
    </w:p>
    <w:p w14:paraId="59D124D7" w14:textId="77777777" w:rsidR="00275362" w:rsidRDefault="00275362" w:rsidP="00275362">
      <w:pPr>
        <w:spacing w:before="0" w:beforeAutospacing="0" w:after="0" w:afterAutospacing="0" w:line="480" w:lineRule="auto"/>
        <w:rPr>
          <w:rFonts w:ascii="Times New Roman" w:hAnsi="Times New Roman"/>
          <w:b/>
          <w:sz w:val="24"/>
          <w:szCs w:val="24"/>
        </w:rPr>
      </w:pPr>
    </w:p>
    <w:p w14:paraId="477F2306" w14:textId="77777777" w:rsidR="00275362" w:rsidRPr="00275362" w:rsidRDefault="00275362" w:rsidP="00275362">
      <w:pPr>
        <w:spacing w:before="0" w:beforeAutospacing="0" w:after="0" w:afterAutospacing="0" w:line="360" w:lineRule="auto"/>
        <w:rPr>
          <w:rFonts w:ascii="Times New Roman" w:hAnsi="Times New Roman"/>
          <w:b/>
          <w:sz w:val="24"/>
          <w:szCs w:val="24"/>
        </w:rPr>
      </w:pPr>
      <w:r w:rsidRPr="00275362">
        <w:rPr>
          <w:rFonts w:ascii="Times New Roman" w:hAnsi="Times New Roman"/>
          <w:b/>
          <w:sz w:val="24"/>
          <w:szCs w:val="24"/>
        </w:rPr>
        <w:t>8. ČASOVÁ DOTÁCIA</w:t>
      </w:r>
    </w:p>
    <w:p w14:paraId="736F6BA0" w14:textId="77777777" w:rsidR="006C640E" w:rsidRPr="00F16F6D" w:rsidRDefault="00275362" w:rsidP="00F16F6D">
      <w:pPr>
        <w:spacing w:before="0" w:beforeAutospacing="0" w:after="0" w:afterAutospacing="0" w:line="360" w:lineRule="auto"/>
        <w:rPr>
          <w:rFonts w:ascii="Times New Roman" w:hAnsi="Times New Roman"/>
          <w:sz w:val="24"/>
          <w:szCs w:val="24"/>
        </w:rPr>
      </w:pPr>
      <w:r w:rsidRPr="00275362">
        <w:rPr>
          <w:rFonts w:ascii="Times New Roman" w:hAnsi="Times New Roman"/>
          <w:sz w:val="24"/>
          <w:szCs w:val="24"/>
        </w:rPr>
        <w:t>1 hodina týždenne</w:t>
      </w:r>
    </w:p>
    <w:p w14:paraId="1480E026" w14:textId="77777777" w:rsidR="006C640E" w:rsidRDefault="006C640E" w:rsidP="009A5271">
      <w:pPr>
        <w:spacing w:before="0" w:beforeAutospacing="0" w:after="0" w:afterAutospacing="0" w:line="480" w:lineRule="auto"/>
        <w:jc w:val="center"/>
        <w:rPr>
          <w:rFonts w:ascii="Times New Roman" w:hAnsi="Times New Roman"/>
          <w:b/>
          <w:sz w:val="24"/>
          <w:szCs w:val="24"/>
        </w:rPr>
      </w:pPr>
    </w:p>
    <w:p w14:paraId="2F23D192" w14:textId="77777777" w:rsidR="007D5C15" w:rsidRPr="009A5271" w:rsidRDefault="007D5C15" w:rsidP="009A5271">
      <w:pPr>
        <w:spacing w:before="0" w:beforeAutospacing="0" w:after="0" w:afterAutospacing="0" w:line="480" w:lineRule="auto"/>
        <w:jc w:val="center"/>
        <w:rPr>
          <w:rFonts w:ascii="Times New Roman" w:hAnsi="Times New Roman"/>
          <w:b/>
          <w:sz w:val="24"/>
          <w:szCs w:val="24"/>
        </w:rPr>
      </w:pPr>
      <w:r w:rsidRPr="007D5C15">
        <w:rPr>
          <w:rFonts w:ascii="Times New Roman" w:hAnsi="Times New Roman"/>
          <w:b/>
          <w:sz w:val="24"/>
          <w:szCs w:val="24"/>
          <w:u w:val="single"/>
        </w:rPr>
        <w:t>GEOGRAFIA</w:t>
      </w:r>
    </w:p>
    <w:p w14:paraId="0C2B979F" w14:textId="77777777" w:rsidR="00144998" w:rsidRDefault="00144998" w:rsidP="007D5C15">
      <w:pPr>
        <w:spacing w:before="0" w:beforeAutospacing="0" w:after="0" w:afterAutospacing="0" w:line="360" w:lineRule="auto"/>
        <w:jc w:val="center"/>
        <w:rPr>
          <w:rFonts w:ascii="Times New Roman" w:hAnsi="Times New Roman"/>
          <w:b/>
          <w:sz w:val="24"/>
          <w:szCs w:val="24"/>
          <w:u w:val="single"/>
        </w:rPr>
      </w:pPr>
    </w:p>
    <w:p w14:paraId="7F647078" w14:textId="77777777" w:rsidR="00144998" w:rsidRDefault="00144998" w:rsidP="00144998">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4B3BB742" w14:textId="77777777" w:rsidR="00144998" w:rsidRPr="007D5C15" w:rsidRDefault="00144998" w:rsidP="00144998">
      <w:pPr>
        <w:spacing w:before="0" w:beforeAutospacing="0" w:after="0" w:afterAutospacing="0" w:line="360" w:lineRule="auto"/>
        <w:rPr>
          <w:rFonts w:ascii="Times New Roman" w:hAnsi="Times New Roman"/>
          <w:b/>
          <w:sz w:val="24"/>
          <w:szCs w:val="24"/>
          <w:u w:val="single"/>
        </w:rPr>
      </w:pPr>
    </w:p>
    <w:p w14:paraId="4CF24EFE" w14:textId="77777777" w:rsidR="007D5C15" w:rsidRPr="007D5C15" w:rsidRDefault="007D5C15" w:rsidP="007D5C15">
      <w:pP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 xml:space="preserve">V rámci vyučovacieho predmetu geografia žiaci získavajú základné poznatky o svojej vlasti a </w:t>
      </w:r>
    </w:p>
    <w:p w14:paraId="06CD5552" w14:textId="77777777" w:rsidR="007D5C15" w:rsidRPr="007D5C15" w:rsidRDefault="007D5C15" w:rsidP="007D5C15">
      <w:pPr>
        <w:pBdr>
          <w:bottom w:val="single" w:sz="6" w:space="1" w:color="auto"/>
        </w:pBdr>
        <w:spacing w:before="0" w:beforeAutospacing="0" w:after="0" w:afterAutospacing="0" w:line="360" w:lineRule="auto"/>
        <w:jc w:val="both"/>
        <w:rPr>
          <w:rFonts w:ascii="Times New Roman" w:hAnsi="Times New Roman"/>
          <w:sz w:val="24"/>
          <w:szCs w:val="24"/>
        </w:rPr>
      </w:pPr>
      <w:r w:rsidRPr="007D5C15">
        <w:rPr>
          <w:rFonts w:ascii="Times New Roman" w:hAnsi="Times New Roman"/>
          <w:sz w:val="24"/>
          <w:szCs w:val="24"/>
        </w:rPr>
        <w:t xml:space="preserve">o svete. Učivo nadväzuje na poznatky, ktoré si žiaci osvojili vo </w:t>
      </w:r>
      <w:proofErr w:type="spellStart"/>
      <w:r w:rsidRPr="007D5C15">
        <w:rPr>
          <w:rFonts w:ascii="Times New Roman" w:hAnsi="Times New Roman"/>
          <w:sz w:val="24"/>
          <w:szCs w:val="24"/>
        </w:rPr>
        <w:t>vlastivede.Žiaci</w:t>
      </w:r>
      <w:proofErr w:type="spellEnd"/>
      <w:r w:rsidRPr="007D5C15">
        <w:rPr>
          <w:rFonts w:ascii="Times New Roman" w:hAnsi="Times New Roman"/>
          <w:sz w:val="24"/>
          <w:szCs w:val="24"/>
        </w:rPr>
        <w:t xml:space="preserve">  postupujú  od  miestnej  krajiny  k  poznaniu  SR,  jej  postavenia  v  Európe,  k  základným informáciám o Európe a o svete.</w:t>
      </w:r>
      <w:r w:rsidR="00B65122">
        <w:rPr>
          <w:rFonts w:ascii="Times New Roman" w:hAnsi="Times New Roman"/>
          <w:sz w:val="24"/>
          <w:szCs w:val="24"/>
        </w:rPr>
        <w:t xml:space="preserve"> </w:t>
      </w:r>
      <w:r w:rsidRPr="007D5C15">
        <w:rPr>
          <w:rFonts w:ascii="Times New Roman" w:hAnsi="Times New Roman"/>
          <w:sz w:val="24"/>
          <w:szCs w:val="24"/>
        </w:rPr>
        <w:t>Súčasťou  vyučovania  geog</w:t>
      </w:r>
      <w:r>
        <w:rPr>
          <w:rFonts w:ascii="Times New Roman" w:hAnsi="Times New Roman"/>
          <w:sz w:val="24"/>
          <w:szCs w:val="24"/>
        </w:rPr>
        <w:t>r</w:t>
      </w:r>
      <w:r w:rsidRPr="007D5C15">
        <w:rPr>
          <w:rFonts w:ascii="Times New Roman" w:hAnsi="Times New Roman"/>
          <w:sz w:val="24"/>
          <w:szCs w:val="24"/>
        </w:rPr>
        <w:t>afie  je  práca  s  rôznymi  druhmi  máp.  Práca  s  mapou  nie  je  len</w:t>
      </w:r>
      <w:r w:rsidR="00B65122">
        <w:rPr>
          <w:rFonts w:ascii="Times New Roman" w:hAnsi="Times New Roman"/>
          <w:sz w:val="24"/>
          <w:szCs w:val="24"/>
        </w:rPr>
        <w:t xml:space="preserve"> </w:t>
      </w:r>
      <w:r w:rsidRPr="007D5C15">
        <w:rPr>
          <w:rFonts w:ascii="Times New Roman" w:hAnsi="Times New Roman"/>
          <w:sz w:val="24"/>
          <w:szCs w:val="24"/>
        </w:rPr>
        <w:t>prostriedkom, ale aj cieľom vyučovania, aby žiaci boli schopní orientovať sa podľa mapy aj v praktickom živote.</w:t>
      </w:r>
      <w:r w:rsidR="00B65122">
        <w:rPr>
          <w:rFonts w:ascii="Times New Roman" w:hAnsi="Times New Roman"/>
          <w:sz w:val="24"/>
          <w:szCs w:val="24"/>
        </w:rPr>
        <w:t xml:space="preserve"> </w:t>
      </w:r>
      <w:r w:rsidRPr="007D5C15">
        <w:rPr>
          <w:rFonts w:ascii="Times New Roman" w:hAnsi="Times New Roman"/>
          <w:sz w:val="24"/>
          <w:szCs w:val="24"/>
        </w:rPr>
        <w:t>V rámci geografického učiva si žiaci osvojujú základy ochrany a tvorby životného prostredia.</w:t>
      </w:r>
      <w:r w:rsidR="00B65122">
        <w:rPr>
          <w:rFonts w:ascii="Times New Roman" w:hAnsi="Times New Roman"/>
          <w:sz w:val="24"/>
          <w:szCs w:val="24"/>
        </w:rPr>
        <w:t xml:space="preserve"> </w:t>
      </w:r>
      <w:r w:rsidRPr="007D5C15">
        <w:rPr>
          <w:rFonts w:ascii="Times New Roman" w:hAnsi="Times New Roman"/>
          <w:sz w:val="24"/>
          <w:szCs w:val="24"/>
        </w:rPr>
        <w:t>Žiaci  si  osvojujú  základné  vedomosti  o svojej  vlasti,  regióne,  v ktorom  žijú,  kultúre a národnej  identite  v európskom  priestore.   Učia  sa  chápať  odlišnosti  medzi  jednotlivými kultúrami,  vážiť  si  tradície  národov,  snažiť  sa  o spolužitie  so  všetkými  národmi a národnosťami.</w:t>
      </w:r>
      <w:r w:rsidR="00B65122">
        <w:rPr>
          <w:rFonts w:ascii="Times New Roman" w:hAnsi="Times New Roman"/>
          <w:sz w:val="24"/>
          <w:szCs w:val="24"/>
        </w:rPr>
        <w:t xml:space="preserve"> </w:t>
      </w:r>
      <w:r w:rsidRPr="007D5C15">
        <w:rPr>
          <w:rFonts w:ascii="Times New Roman" w:hAnsi="Times New Roman"/>
          <w:sz w:val="24"/>
          <w:szCs w:val="24"/>
        </w:rPr>
        <w:t>Osvojujú  si  poznatky  o vzťahoch  medzi  zložkami  prírodného  prostredia  a ľudskou spoločnosťou, zručnosti pri práci s mapou, učia sa využívať doplňujúce zdroje informácií.</w:t>
      </w:r>
    </w:p>
    <w:p w14:paraId="0E4EE59C" w14:textId="77777777" w:rsidR="00B65122" w:rsidRDefault="00B65122" w:rsidP="007D5C15">
      <w:pPr>
        <w:spacing w:before="0" w:beforeAutospacing="0" w:after="0" w:afterAutospacing="0" w:line="480" w:lineRule="auto"/>
        <w:jc w:val="both"/>
        <w:rPr>
          <w:rFonts w:ascii="Times New Roman" w:hAnsi="Times New Roman"/>
          <w:sz w:val="24"/>
          <w:szCs w:val="24"/>
        </w:rPr>
      </w:pPr>
    </w:p>
    <w:p w14:paraId="03CB5BB4" w14:textId="77777777" w:rsidR="00B65122" w:rsidRDefault="00B65122" w:rsidP="007D5C15">
      <w:pPr>
        <w:spacing w:before="0" w:beforeAutospacing="0" w:after="0" w:afterAutospacing="0" w:line="480" w:lineRule="auto"/>
        <w:jc w:val="both"/>
        <w:rPr>
          <w:rFonts w:ascii="Times New Roman" w:hAnsi="Times New Roman"/>
          <w:sz w:val="24"/>
          <w:szCs w:val="24"/>
        </w:rPr>
      </w:pPr>
    </w:p>
    <w:p w14:paraId="2B89CD8D" w14:textId="77777777" w:rsidR="00B65122" w:rsidRPr="007D5C15" w:rsidRDefault="00B65122" w:rsidP="007D5C15">
      <w:pPr>
        <w:spacing w:before="0" w:beforeAutospacing="0" w:after="0" w:afterAutospacing="0" w:line="48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B156E0" w:rsidRPr="00A30937" w14:paraId="14F746CB"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609F66CC"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E379260"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spoločnosť</w:t>
            </w:r>
          </w:p>
        </w:tc>
      </w:tr>
      <w:tr w:rsidR="00B156E0" w:rsidRPr="00A30937" w14:paraId="4E61E587"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6D638C05"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EFF9773" w14:textId="77777777" w:rsidR="00B156E0" w:rsidRPr="00A30937" w:rsidRDefault="00B156E0" w:rsidP="00B156E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geografia</w:t>
            </w:r>
          </w:p>
        </w:tc>
      </w:tr>
      <w:tr w:rsidR="00B156E0" w:rsidRPr="00A30937" w14:paraId="342E00AD"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1CAF4237"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A8BE71D"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B156E0" w:rsidRPr="00A30937" w14:paraId="28FAD0D1"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63DCCF14"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9011120"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B156E0" w:rsidRPr="00A30937" w14:paraId="5B066B76"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3929B3C0"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FE18DB7"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B156E0" w:rsidRPr="00A30937" w14:paraId="0F5CC279"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205580BC"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B38713C"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B156E0" w:rsidRPr="00A30937" w14:paraId="6C072E65" w14:textId="77777777" w:rsidTr="00CA61A0">
        <w:trPr>
          <w:trHeight w:val="276"/>
        </w:trPr>
        <w:tc>
          <w:tcPr>
            <w:tcW w:w="4361" w:type="dxa"/>
            <w:tcBorders>
              <w:top w:val="single" w:sz="4" w:space="0" w:color="000000"/>
              <w:left w:val="single" w:sz="4" w:space="0" w:color="000000"/>
              <w:bottom w:val="single" w:sz="4" w:space="0" w:color="000000"/>
            </w:tcBorders>
          </w:tcPr>
          <w:p w14:paraId="749D4DDB"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1C0C9B6"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A8BCC61" w14:textId="77777777" w:rsidR="00B156E0" w:rsidRDefault="00B156E0">
      <w:pPr>
        <w:spacing w:before="0" w:beforeAutospacing="0" w:after="0" w:afterAutospacing="0" w:line="480" w:lineRule="auto"/>
        <w:jc w:val="both"/>
        <w:rPr>
          <w:rFonts w:ascii="Times New Roman" w:hAnsi="Times New Roman"/>
          <w:sz w:val="24"/>
          <w:szCs w:val="24"/>
        </w:rPr>
      </w:pPr>
    </w:p>
    <w:p w14:paraId="102C9077" w14:textId="77777777" w:rsidR="007D5C15" w:rsidRDefault="00B156E0" w:rsidP="00B156E0">
      <w:pPr>
        <w:rPr>
          <w:rFonts w:ascii="Times New Roman" w:hAnsi="Times New Roman"/>
          <w:b/>
          <w:sz w:val="24"/>
          <w:szCs w:val="24"/>
        </w:rPr>
      </w:pPr>
      <w:r w:rsidRPr="00B156E0">
        <w:rPr>
          <w:rFonts w:ascii="Times New Roman" w:hAnsi="Times New Roman"/>
          <w:b/>
          <w:sz w:val="24"/>
          <w:szCs w:val="24"/>
        </w:rPr>
        <w:lastRenderedPageBreak/>
        <w:t>2. CIELE PREDMETU</w:t>
      </w:r>
    </w:p>
    <w:p w14:paraId="18AED5F0"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Získať základné poznatky o postavení Zeme v slnečnej sústave,</w:t>
      </w:r>
    </w:p>
    <w:p w14:paraId="06520E37"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informatívne vedieť základné pojmy, ktorými sú označené objekty vesmíru,</w:t>
      </w:r>
    </w:p>
    <w:p w14:paraId="14F80609"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osvojiť si základné informácie o Európe,</w:t>
      </w:r>
    </w:p>
    <w:p w14:paraId="0A0C47A3"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vedieť sa orientovať na mape Európy,</w:t>
      </w:r>
    </w:p>
    <w:p w14:paraId="1424ECD1" w14:textId="77777777" w:rsid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naučiť sa pracovať s fyzikálnou a politickou mapou.</w:t>
      </w:r>
    </w:p>
    <w:p w14:paraId="679DD508" w14:textId="77777777" w:rsidR="00B156E0" w:rsidRDefault="00B156E0" w:rsidP="00B156E0">
      <w:pPr>
        <w:spacing w:before="0" w:beforeAutospacing="0" w:after="0" w:afterAutospacing="0" w:line="360" w:lineRule="auto"/>
        <w:rPr>
          <w:rFonts w:ascii="Times New Roman" w:hAnsi="Times New Roman"/>
          <w:sz w:val="24"/>
          <w:szCs w:val="24"/>
        </w:rPr>
      </w:pPr>
    </w:p>
    <w:p w14:paraId="2D027C35" w14:textId="77777777" w:rsidR="00B156E0" w:rsidRDefault="00B156E0" w:rsidP="00B156E0">
      <w:pPr>
        <w:spacing w:before="0" w:beforeAutospacing="0" w:after="0" w:afterAutospacing="0" w:line="360" w:lineRule="auto"/>
        <w:rPr>
          <w:rFonts w:ascii="Times New Roman" w:hAnsi="Times New Roman"/>
          <w:b/>
          <w:sz w:val="24"/>
          <w:szCs w:val="24"/>
        </w:rPr>
      </w:pPr>
      <w:r w:rsidRPr="00B156E0">
        <w:rPr>
          <w:rFonts w:ascii="Times New Roman" w:hAnsi="Times New Roman"/>
          <w:b/>
          <w:sz w:val="24"/>
          <w:szCs w:val="24"/>
        </w:rPr>
        <w:t>3. OBSAH PREDMETU</w:t>
      </w:r>
    </w:p>
    <w:p w14:paraId="5363D119" w14:textId="77777777" w:rsidR="00B156E0" w:rsidRDefault="00B156E0" w:rsidP="00B156E0">
      <w:pPr>
        <w:spacing w:before="0" w:beforeAutospacing="0" w:after="0" w:afterAutospacing="0" w:line="360" w:lineRule="auto"/>
        <w:rPr>
          <w:rFonts w:ascii="Times New Roman" w:hAnsi="Times New Roman"/>
          <w:b/>
          <w:sz w:val="24"/>
          <w:szCs w:val="24"/>
        </w:rPr>
      </w:pPr>
    </w:p>
    <w:p w14:paraId="37598FBD" w14:textId="77777777" w:rsidR="00B156E0" w:rsidRPr="00B156E0" w:rsidRDefault="00B156E0" w:rsidP="00B156E0">
      <w:pPr>
        <w:spacing w:before="0" w:beforeAutospacing="0" w:after="0" w:afterAutospacing="0" w:line="360" w:lineRule="auto"/>
        <w:rPr>
          <w:rFonts w:ascii="Times New Roman" w:hAnsi="Times New Roman"/>
          <w:b/>
          <w:sz w:val="24"/>
          <w:szCs w:val="24"/>
        </w:rPr>
      </w:pPr>
      <w:r w:rsidRPr="00B156E0">
        <w:rPr>
          <w:rFonts w:ascii="Times New Roman" w:hAnsi="Times New Roman"/>
          <w:b/>
          <w:sz w:val="24"/>
          <w:szCs w:val="24"/>
        </w:rPr>
        <w:t>Zem a jej zobrazenie</w:t>
      </w:r>
    </w:p>
    <w:p w14:paraId="01EC0F78"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Tvar a veľkosť Zeme.</w:t>
      </w:r>
    </w:p>
    <w:p w14:paraId="581A1ED9"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Glóbus ako zobrazenie Zeme.</w:t>
      </w:r>
    </w:p>
    <w:p w14:paraId="7D1E43C5"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Základné pohyby Zeme.</w:t>
      </w:r>
    </w:p>
    <w:p w14:paraId="0D1AE4B7"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Vesmír – Slnečná sústava. Výskum vesmíru. Kozmonautika.</w:t>
      </w:r>
    </w:p>
    <w:p w14:paraId="5BC4F59A"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Mapa zemských pologúľ. Svetadiely, oceány.</w:t>
      </w:r>
    </w:p>
    <w:p w14:paraId="2E0F0CD5" w14:textId="77777777" w:rsid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Určovanie polohy na mape podľa svetových strán.</w:t>
      </w:r>
    </w:p>
    <w:p w14:paraId="126C12D6" w14:textId="77777777" w:rsidR="00B156E0" w:rsidRPr="00B156E0" w:rsidRDefault="00B156E0" w:rsidP="00B156E0">
      <w:pPr>
        <w:spacing w:before="0" w:beforeAutospacing="0" w:after="0" w:afterAutospacing="0" w:line="360" w:lineRule="auto"/>
        <w:rPr>
          <w:rFonts w:ascii="Times New Roman" w:hAnsi="Times New Roman"/>
          <w:sz w:val="24"/>
          <w:szCs w:val="24"/>
        </w:rPr>
      </w:pPr>
    </w:p>
    <w:p w14:paraId="571B4BD8" w14:textId="77777777" w:rsidR="00B156E0" w:rsidRPr="00B156E0" w:rsidRDefault="00B156E0" w:rsidP="00B156E0">
      <w:pPr>
        <w:spacing w:before="0" w:beforeAutospacing="0" w:after="0" w:afterAutospacing="0" w:line="360" w:lineRule="auto"/>
        <w:rPr>
          <w:rFonts w:ascii="Times New Roman" w:hAnsi="Times New Roman"/>
          <w:b/>
          <w:sz w:val="24"/>
          <w:szCs w:val="24"/>
        </w:rPr>
      </w:pPr>
      <w:r w:rsidRPr="00B156E0">
        <w:rPr>
          <w:rFonts w:ascii="Times New Roman" w:hAnsi="Times New Roman"/>
          <w:b/>
          <w:sz w:val="24"/>
          <w:szCs w:val="24"/>
        </w:rPr>
        <w:t>Európa ako svetadiel</w:t>
      </w:r>
    </w:p>
    <w:p w14:paraId="4D398ED6"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Európa – poloha, členitosť, povrch.</w:t>
      </w:r>
    </w:p>
    <w:p w14:paraId="34297AC4"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Podnebie a vodstvo Európy.</w:t>
      </w:r>
    </w:p>
    <w:p w14:paraId="36576E92"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Obyvateľstvo, štáty Európy.</w:t>
      </w:r>
    </w:p>
    <w:p w14:paraId="5339A7D0"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SR – jej poloha v Európe.</w:t>
      </w:r>
    </w:p>
    <w:p w14:paraId="65E7A90E"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Hranice, naši susedia.</w:t>
      </w:r>
    </w:p>
    <w:p w14:paraId="034D7DC5"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Európske štáty.</w:t>
      </w:r>
    </w:p>
    <w:p w14:paraId="4EDE8F76"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Stredná Európa: Česko, Poľsko, Maďarsko, Rakúsko, Švajčiarsko, Nemecko.</w:t>
      </w:r>
    </w:p>
    <w:p w14:paraId="4B3271BE"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Východná Európa: Ukrajina, Bielorusko, Rusko.</w:t>
      </w:r>
    </w:p>
    <w:p w14:paraId="694268A0"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Západná Európa: Veľká Británia, Írsko, Francúzsko, Holandsko, Belgicko.</w:t>
      </w:r>
    </w:p>
    <w:p w14:paraId="33B4C3D4"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Južná Európa: Španielsko, Portugalsko, Taliansko.</w:t>
      </w:r>
    </w:p>
    <w:p w14:paraId="38C95F9A"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Juhovýchodná  Európa:  Grécko,  Slovinsko,  Chorvátsko  a bývalé  štáty  Juhoslávie,  Albánsko, </w:t>
      </w:r>
    </w:p>
    <w:p w14:paraId="20656AA4"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Moldavsko, Rumunsko a Bulharsko.</w:t>
      </w:r>
    </w:p>
    <w:p w14:paraId="6DB8EB4B"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Severná Európa: Švédsko, Nórsko, Fínsko, Dánsko, Island, Lotyšsko, Litva, Estónsko.</w:t>
      </w:r>
    </w:p>
    <w:p w14:paraId="6A2794A7"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Najmenšie  štáty  v Európe:   Lichtenštajnsko,  Andorra,  Malta,  Vatikán,  Luxembursko, </w:t>
      </w:r>
    </w:p>
    <w:p w14:paraId="0B7EC6FA"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lastRenderedPageBreak/>
        <w:t>Monako.</w:t>
      </w:r>
    </w:p>
    <w:p w14:paraId="19A42569" w14:textId="77777777" w:rsidR="00B156E0" w:rsidRDefault="00B156E0">
      <w:pPr>
        <w:spacing w:before="0" w:beforeAutospacing="0" w:after="0" w:afterAutospacing="0" w:line="360" w:lineRule="auto"/>
        <w:rPr>
          <w:rFonts w:ascii="Times New Roman" w:hAnsi="Times New Roman"/>
          <w:sz w:val="24"/>
          <w:szCs w:val="24"/>
        </w:rPr>
      </w:pPr>
    </w:p>
    <w:p w14:paraId="493BF6A6" w14:textId="77777777" w:rsid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
          <w:bCs/>
          <w:sz w:val="24"/>
          <w:szCs w:val="24"/>
        </w:rPr>
      </w:pPr>
      <w:r w:rsidRPr="00B156E0">
        <w:rPr>
          <w:rFonts w:ascii="Times New Roman" w:hAnsi="Times New Roman"/>
          <w:b/>
          <w:sz w:val="24"/>
          <w:szCs w:val="24"/>
          <w:lang w:eastAsia="cs-CZ"/>
        </w:rPr>
        <w:t xml:space="preserve">4. </w:t>
      </w:r>
      <w:r w:rsidRPr="00B156E0">
        <w:rPr>
          <w:rFonts w:ascii="Times New Roman" w:hAnsi="Times New Roman"/>
          <w:b/>
          <w:bCs/>
          <w:sz w:val="24"/>
          <w:szCs w:val="24"/>
        </w:rPr>
        <w:t>METÓDY A FORMY PRÁCE</w:t>
      </w:r>
    </w:p>
    <w:p w14:paraId="1C721F6A" w14:textId="77777777" w:rsid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sz w:val="24"/>
          <w:szCs w:val="24"/>
          <w:lang w:eastAsia="cs-CZ"/>
        </w:rPr>
      </w:pPr>
      <w:r w:rsidRPr="00B156E0">
        <w:rPr>
          <w:rFonts w:ascii="Times New Roman" w:hAnsi="Times New Roman"/>
          <w:sz w:val="24"/>
          <w:szCs w:val="24"/>
          <w:lang w:eastAsia="cs-CZ"/>
        </w:rPr>
        <w:t>V organizovaní vyučovacieho procesu je potrebné vychádzať z konkrétnej situácie,  dodržiavať pedagogicko-psychologické vekové osobitosti žiakov a zásady individuálneho prístupu k žiakom</w:t>
      </w:r>
      <w:r>
        <w:rPr>
          <w:rFonts w:ascii="Times New Roman" w:hAnsi="Times New Roman"/>
          <w:sz w:val="24"/>
          <w:szCs w:val="24"/>
          <w:lang w:eastAsia="cs-CZ"/>
        </w:rPr>
        <w:t>.</w:t>
      </w:r>
    </w:p>
    <w:p w14:paraId="612BE891" w14:textId="77777777" w:rsidR="00B156E0" w:rsidRP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
          <w:bCs/>
          <w:sz w:val="24"/>
          <w:szCs w:val="24"/>
        </w:rPr>
      </w:pPr>
    </w:p>
    <w:p w14:paraId="6C85F251" w14:textId="77777777" w:rsidR="00B156E0" w:rsidRPr="00B156E0" w:rsidRDefault="00B156E0" w:rsidP="00B156E0">
      <w:p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Metódy vyučovacieho procesu:</w:t>
      </w:r>
    </w:p>
    <w:p w14:paraId="69ADFFFD" w14:textId="77777777" w:rsidR="00B156E0" w:rsidRPr="00B156E0" w:rsidRDefault="00B156E0" w:rsidP="00FD49A0">
      <w:pPr>
        <w:numPr>
          <w:ilvl w:val="0"/>
          <w:numId w:val="41"/>
        </w:num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motivačné</w:t>
      </w:r>
    </w:p>
    <w:p w14:paraId="534282C6" w14:textId="77777777" w:rsidR="00B156E0" w:rsidRPr="00B156E0" w:rsidRDefault="00B156E0" w:rsidP="00FD49A0">
      <w:pPr>
        <w:numPr>
          <w:ilvl w:val="0"/>
          <w:numId w:val="41"/>
        </w:num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 xml:space="preserve">expozičné </w:t>
      </w:r>
    </w:p>
    <w:p w14:paraId="399FB50E" w14:textId="77777777" w:rsidR="00B156E0" w:rsidRPr="00B156E0" w:rsidRDefault="00B156E0" w:rsidP="00B156E0">
      <w:pPr>
        <w:spacing w:before="0" w:beforeAutospacing="0" w:after="0" w:afterAutospacing="0" w:line="360" w:lineRule="auto"/>
        <w:ind w:left="720"/>
        <w:rPr>
          <w:rFonts w:ascii="Times New Roman" w:hAnsi="Times New Roman"/>
          <w:b/>
          <w:sz w:val="24"/>
          <w:szCs w:val="24"/>
          <w:lang w:eastAsia="cs-CZ"/>
        </w:rPr>
      </w:pPr>
      <w:r w:rsidRPr="00B156E0">
        <w:rPr>
          <w:rFonts w:ascii="Times New Roman" w:hAnsi="Times New Roman"/>
          <w:sz w:val="24"/>
          <w:szCs w:val="24"/>
          <w:lang w:eastAsia="cs-CZ"/>
        </w:rPr>
        <w:t>monologické – vysvetľovanie, opis, inštruktáž</w:t>
      </w:r>
    </w:p>
    <w:p w14:paraId="3EF1ACBB" w14:textId="77777777" w:rsidR="00B156E0" w:rsidRPr="00B156E0" w:rsidRDefault="00B156E0" w:rsidP="00B156E0">
      <w:pPr>
        <w:spacing w:before="0" w:beforeAutospacing="0" w:after="0" w:afterAutospacing="0" w:line="360" w:lineRule="auto"/>
        <w:ind w:left="720"/>
        <w:rPr>
          <w:rFonts w:ascii="Times New Roman" w:hAnsi="Times New Roman"/>
          <w:sz w:val="24"/>
          <w:szCs w:val="24"/>
          <w:lang w:eastAsia="cs-CZ"/>
        </w:rPr>
      </w:pPr>
      <w:r w:rsidRPr="00B156E0">
        <w:rPr>
          <w:rFonts w:ascii="Times New Roman" w:hAnsi="Times New Roman"/>
          <w:sz w:val="24"/>
          <w:szCs w:val="24"/>
          <w:lang w:eastAsia="cs-CZ"/>
        </w:rPr>
        <w:t>dialogické – rozhovor</w:t>
      </w:r>
    </w:p>
    <w:p w14:paraId="587C692F" w14:textId="77777777" w:rsidR="00B156E0" w:rsidRPr="00B156E0" w:rsidRDefault="00B156E0" w:rsidP="00B156E0">
      <w:pPr>
        <w:spacing w:before="0" w:beforeAutospacing="0" w:after="0" w:afterAutospacing="0" w:line="360" w:lineRule="auto"/>
        <w:ind w:left="1843" w:hanging="1123"/>
        <w:rPr>
          <w:rFonts w:ascii="Times New Roman" w:hAnsi="Times New Roman"/>
          <w:sz w:val="24"/>
          <w:szCs w:val="24"/>
          <w:lang w:eastAsia="cs-CZ"/>
        </w:rPr>
      </w:pPr>
      <w:r w:rsidRPr="00B156E0">
        <w:rPr>
          <w:rFonts w:ascii="Times New Roman" w:hAnsi="Times New Roman"/>
          <w:sz w:val="24"/>
          <w:szCs w:val="24"/>
          <w:lang w:eastAsia="cs-CZ"/>
        </w:rPr>
        <w:t xml:space="preserve">         názorno-demonštračné (pozorovanie, ilustrovanie, demonštrovanie- od     demonštrovania skutočných predmetov až po demonštrovanie názorných pomôcok, pokusov a audiovizuálnej techniky)</w:t>
      </w:r>
    </w:p>
    <w:p w14:paraId="37DC1574" w14:textId="77777777" w:rsidR="00B156E0" w:rsidRPr="00B156E0" w:rsidRDefault="00B156E0" w:rsidP="00B156E0">
      <w:pPr>
        <w:spacing w:before="0" w:beforeAutospacing="0" w:after="0" w:afterAutospacing="0" w:line="360" w:lineRule="auto"/>
        <w:ind w:left="1843" w:hanging="1123"/>
        <w:rPr>
          <w:rFonts w:ascii="Times New Roman" w:hAnsi="Times New Roman"/>
          <w:sz w:val="24"/>
          <w:szCs w:val="24"/>
          <w:lang w:eastAsia="cs-CZ"/>
        </w:rPr>
      </w:pPr>
      <w:r w:rsidRPr="00B156E0">
        <w:rPr>
          <w:rFonts w:ascii="Times New Roman" w:hAnsi="Times New Roman"/>
          <w:sz w:val="24"/>
          <w:szCs w:val="24"/>
          <w:lang w:eastAsia="cs-CZ"/>
        </w:rPr>
        <w:t xml:space="preserve">         praktické – manipulácie s predmetmi, </w:t>
      </w:r>
    </w:p>
    <w:p w14:paraId="112FD3C4" w14:textId="77777777" w:rsidR="00B156E0" w:rsidRPr="00B156E0" w:rsidRDefault="00B156E0" w:rsidP="00FD49A0">
      <w:pPr>
        <w:numPr>
          <w:ilvl w:val="0"/>
          <w:numId w:val="41"/>
        </w:num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 xml:space="preserve">fixačné </w:t>
      </w:r>
    </w:p>
    <w:p w14:paraId="72DBCAC2" w14:textId="77777777" w:rsidR="00B156E0" w:rsidRPr="00B156E0" w:rsidRDefault="00B156E0" w:rsidP="00FD49A0">
      <w:pPr>
        <w:numPr>
          <w:ilvl w:val="0"/>
          <w:numId w:val="41"/>
        </w:num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diagnostické a klasifikačné</w:t>
      </w:r>
    </w:p>
    <w:p w14:paraId="74FE7C65" w14:textId="77777777" w:rsidR="00B156E0" w:rsidRPr="00B156E0" w:rsidRDefault="00B156E0" w:rsidP="00B156E0">
      <w:pPr>
        <w:spacing w:before="0" w:beforeAutospacing="0" w:after="0" w:afterAutospacing="0" w:line="360" w:lineRule="auto"/>
        <w:ind w:left="720"/>
        <w:rPr>
          <w:rFonts w:ascii="Times New Roman" w:hAnsi="Times New Roman"/>
          <w:sz w:val="24"/>
          <w:szCs w:val="24"/>
          <w:lang w:eastAsia="cs-CZ"/>
        </w:rPr>
      </w:pPr>
      <w:r w:rsidRPr="00B156E0">
        <w:rPr>
          <w:rFonts w:ascii="Times New Roman" w:hAnsi="Times New Roman"/>
          <w:sz w:val="24"/>
          <w:szCs w:val="24"/>
          <w:lang w:eastAsia="cs-CZ"/>
        </w:rPr>
        <w:t>skúšanie ústne, písomné a praktické</w:t>
      </w:r>
    </w:p>
    <w:p w14:paraId="61F71BB6" w14:textId="77777777" w:rsidR="00B156E0" w:rsidRPr="00B156E0" w:rsidRDefault="00B156E0" w:rsidP="00B156E0">
      <w:pPr>
        <w:spacing w:before="0" w:beforeAutospacing="0" w:after="0" w:afterAutospacing="0" w:line="360" w:lineRule="auto"/>
        <w:ind w:left="720"/>
        <w:rPr>
          <w:rFonts w:ascii="Times New Roman" w:hAnsi="Times New Roman"/>
          <w:sz w:val="24"/>
          <w:szCs w:val="24"/>
          <w:lang w:eastAsia="cs-CZ"/>
        </w:rPr>
      </w:pPr>
    </w:p>
    <w:p w14:paraId="5FEEFA0B" w14:textId="77777777" w:rsidR="00B156E0" w:rsidRPr="00B156E0" w:rsidRDefault="00B156E0" w:rsidP="00B156E0">
      <w:p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 xml:space="preserve">Metódy konkretizácie </w:t>
      </w:r>
      <w:proofErr w:type="spellStart"/>
      <w:r w:rsidRPr="00B156E0">
        <w:rPr>
          <w:rFonts w:ascii="Times New Roman" w:hAnsi="Times New Roman"/>
          <w:b/>
          <w:sz w:val="24"/>
          <w:szCs w:val="24"/>
          <w:lang w:eastAsia="cs-CZ"/>
        </w:rPr>
        <w:t>všeobecno</w:t>
      </w:r>
      <w:proofErr w:type="spellEnd"/>
      <w:r w:rsidRPr="00B156E0">
        <w:rPr>
          <w:rFonts w:ascii="Times New Roman" w:hAnsi="Times New Roman"/>
          <w:b/>
          <w:sz w:val="24"/>
          <w:szCs w:val="24"/>
          <w:lang w:eastAsia="cs-CZ"/>
        </w:rPr>
        <w:t xml:space="preserve"> - didaktických metód vo vyučovacom procese:</w:t>
      </w:r>
    </w:p>
    <w:p w14:paraId="6DFB6B88" w14:textId="77777777" w:rsidR="00B156E0" w:rsidRPr="00B156E0" w:rsidRDefault="00B156E0" w:rsidP="00B156E0">
      <w:pPr>
        <w:autoSpaceDE w:val="0"/>
        <w:autoSpaceDN w:val="0"/>
        <w:adjustRightInd w:val="0"/>
        <w:spacing w:before="0" w:beforeAutospacing="0" w:after="0" w:afterAutospacing="0" w:line="360" w:lineRule="auto"/>
        <w:rPr>
          <w:rFonts w:ascii="Times New Roman" w:hAnsi="Times New Roman"/>
          <w:sz w:val="24"/>
          <w:szCs w:val="24"/>
        </w:rPr>
      </w:pPr>
      <w:r w:rsidRPr="00B156E0">
        <w:rPr>
          <w:rFonts w:ascii="Times New Roman" w:hAnsi="Times New Roman"/>
          <w:bCs/>
          <w:sz w:val="24"/>
          <w:szCs w:val="24"/>
        </w:rPr>
        <w:t xml:space="preserve">- metóda výkladu, </w:t>
      </w:r>
    </w:p>
    <w:p w14:paraId="6159440E" w14:textId="77777777" w:rsidR="00B156E0" w:rsidRPr="00B156E0" w:rsidRDefault="00B156E0" w:rsidP="00B156E0">
      <w:pPr>
        <w:autoSpaceDE w:val="0"/>
        <w:autoSpaceDN w:val="0"/>
        <w:adjustRightInd w:val="0"/>
        <w:spacing w:before="0" w:beforeAutospacing="0" w:after="0" w:afterAutospacing="0" w:line="360" w:lineRule="auto"/>
        <w:rPr>
          <w:rFonts w:ascii="Times New Roman" w:hAnsi="Times New Roman"/>
          <w:sz w:val="24"/>
          <w:szCs w:val="24"/>
        </w:rPr>
      </w:pPr>
      <w:r w:rsidRPr="00B156E0">
        <w:rPr>
          <w:rFonts w:ascii="Times New Roman" w:hAnsi="Times New Roman"/>
          <w:bCs/>
          <w:sz w:val="24"/>
          <w:szCs w:val="24"/>
        </w:rPr>
        <w:t>- metóda demonštrovania a pozorovania,</w:t>
      </w:r>
    </w:p>
    <w:p w14:paraId="3894AC78" w14:textId="77777777" w:rsidR="00B156E0" w:rsidRPr="00B156E0" w:rsidRDefault="00B156E0" w:rsidP="00B156E0">
      <w:pPr>
        <w:autoSpaceDE w:val="0"/>
        <w:autoSpaceDN w:val="0"/>
        <w:adjustRightInd w:val="0"/>
        <w:spacing w:before="0" w:beforeAutospacing="0" w:after="0" w:afterAutospacing="0" w:line="360" w:lineRule="auto"/>
        <w:rPr>
          <w:rFonts w:ascii="Times New Roman" w:hAnsi="Times New Roman"/>
          <w:sz w:val="24"/>
          <w:szCs w:val="24"/>
        </w:rPr>
      </w:pPr>
      <w:r w:rsidRPr="00B156E0">
        <w:rPr>
          <w:rFonts w:ascii="Times New Roman" w:hAnsi="Times New Roman"/>
          <w:bCs/>
          <w:sz w:val="24"/>
          <w:szCs w:val="24"/>
        </w:rPr>
        <w:t>- metóda riešenia úloh,</w:t>
      </w:r>
    </w:p>
    <w:p w14:paraId="3AA95A33" w14:textId="77777777" w:rsidR="00B156E0" w:rsidRPr="00B156E0" w:rsidRDefault="00B156E0" w:rsidP="00B156E0">
      <w:pPr>
        <w:spacing w:before="0" w:beforeAutospacing="0" w:after="0" w:afterAutospacing="0" w:line="360" w:lineRule="auto"/>
        <w:rPr>
          <w:rFonts w:ascii="Times New Roman" w:hAnsi="Times New Roman"/>
          <w:bCs/>
          <w:sz w:val="24"/>
          <w:szCs w:val="24"/>
        </w:rPr>
      </w:pPr>
      <w:r w:rsidRPr="00B156E0">
        <w:rPr>
          <w:rFonts w:ascii="Times New Roman" w:hAnsi="Times New Roman"/>
          <w:bCs/>
          <w:sz w:val="24"/>
          <w:szCs w:val="24"/>
        </w:rPr>
        <w:t>- metóda rozhovoru,</w:t>
      </w:r>
    </w:p>
    <w:p w14:paraId="0DF631DE" w14:textId="77777777" w:rsidR="00B156E0" w:rsidRDefault="00B156E0" w:rsidP="00B156E0">
      <w:pPr>
        <w:spacing w:before="0" w:beforeAutospacing="0" w:after="0" w:afterAutospacing="0" w:line="360" w:lineRule="auto"/>
        <w:rPr>
          <w:rFonts w:ascii="Times New Roman" w:hAnsi="Times New Roman"/>
          <w:bCs/>
          <w:sz w:val="24"/>
          <w:szCs w:val="24"/>
        </w:rPr>
      </w:pPr>
      <w:r w:rsidRPr="00B156E0">
        <w:rPr>
          <w:rFonts w:ascii="Times New Roman" w:hAnsi="Times New Roman"/>
          <w:bCs/>
          <w:sz w:val="24"/>
          <w:szCs w:val="24"/>
        </w:rPr>
        <w:t>- situačná metóda.</w:t>
      </w:r>
    </w:p>
    <w:p w14:paraId="38E3D53C" w14:textId="77777777" w:rsidR="00B65122" w:rsidRPr="00B156E0" w:rsidRDefault="00B65122" w:rsidP="00B156E0">
      <w:pPr>
        <w:spacing w:before="0" w:beforeAutospacing="0" w:after="0" w:afterAutospacing="0" w:line="360" w:lineRule="auto"/>
        <w:rPr>
          <w:rFonts w:ascii="Times New Roman" w:hAnsi="Times New Roman"/>
          <w:sz w:val="24"/>
          <w:szCs w:val="24"/>
          <w:lang w:eastAsia="cs-CZ"/>
        </w:rPr>
      </w:pPr>
    </w:p>
    <w:p w14:paraId="1778327F" w14:textId="77777777" w:rsidR="00B156E0" w:rsidRPr="00B156E0" w:rsidRDefault="00B156E0" w:rsidP="00B156E0">
      <w:p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Formy:</w:t>
      </w:r>
    </w:p>
    <w:p w14:paraId="7935E17D" w14:textId="77777777" w:rsidR="00B156E0" w:rsidRDefault="00B156E0" w:rsidP="00B156E0">
      <w:pPr>
        <w:autoSpaceDE w:val="0"/>
        <w:autoSpaceDN w:val="0"/>
        <w:adjustRightInd w:val="0"/>
        <w:spacing w:before="0" w:beforeAutospacing="0" w:after="0" w:afterAutospacing="0" w:line="360" w:lineRule="auto"/>
        <w:rPr>
          <w:rFonts w:ascii="Times New Roman" w:hAnsi="Times New Roman"/>
          <w:iCs/>
          <w:sz w:val="24"/>
          <w:szCs w:val="24"/>
        </w:rPr>
      </w:pPr>
      <w:r w:rsidRPr="00B156E0">
        <w:rPr>
          <w:rFonts w:ascii="Times New Roman" w:hAnsi="Times New Roman"/>
          <w:iCs/>
          <w:sz w:val="24"/>
          <w:szCs w:val="24"/>
        </w:rPr>
        <w:t>-individuálna, skupinová a tímová práca žiakov</w:t>
      </w:r>
    </w:p>
    <w:p w14:paraId="231870D2" w14:textId="77777777" w:rsidR="00144998" w:rsidRPr="00B156E0" w:rsidRDefault="00144998" w:rsidP="00B156E0">
      <w:pPr>
        <w:autoSpaceDE w:val="0"/>
        <w:autoSpaceDN w:val="0"/>
        <w:adjustRightInd w:val="0"/>
        <w:spacing w:before="0" w:beforeAutospacing="0" w:after="0" w:afterAutospacing="0" w:line="360" w:lineRule="auto"/>
        <w:rPr>
          <w:rFonts w:ascii="Times New Roman" w:hAnsi="Times New Roman"/>
          <w:iCs/>
          <w:sz w:val="24"/>
          <w:szCs w:val="24"/>
        </w:rPr>
      </w:pPr>
    </w:p>
    <w:p w14:paraId="7BACFE3A" w14:textId="77777777" w:rsidR="00B156E0" w:rsidRPr="00B156E0" w:rsidRDefault="00B156E0" w:rsidP="00B156E0">
      <w:pPr>
        <w:autoSpaceDE w:val="0"/>
        <w:autoSpaceDN w:val="0"/>
        <w:adjustRightInd w:val="0"/>
        <w:spacing w:before="0" w:beforeAutospacing="0" w:after="0" w:afterAutospacing="0" w:line="360" w:lineRule="auto"/>
        <w:rPr>
          <w:rFonts w:ascii="Times New Roman" w:hAnsi="Times New Roman"/>
          <w:b/>
          <w:bCs/>
          <w:sz w:val="24"/>
          <w:szCs w:val="24"/>
        </w:rPr>
      </w:pPr>
      <w:r w:rsidRPr="00B156E0">
        <w:rPr>
          <w:rFonts w:ascii="Times New Roman" w:hAnsi="Times New Roman"/>
          <w:b/>
          <w:bCs/>
          <w:sz w:val="24"/>
          <w:szCs w:val="24"/>
        </w:rPr>
        <w:t>5. POŽIADAVKY NA VÝSTUP</w:t>
      </w:r>
    </w:p>
    <w:p w14:paraId="36A20463"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
          <w:bCs/>
          <w:sz w:val="24"/>
          <w:szCs w:val="24"/>
        </w:rPr>
      </w:pPr>
      <w:r w:rsidRPr="00B156E0">
        <w:rPr>
          <w:rFonts w:ascii="Times New Roman" w:hAnsi="Times New Roman"/>
          <w:b/>
          <w:bCs/>
          <w:sz w:val="24"/>
          <w:szCs w:val="24"/>
        </w:rPr>
        <w:t>Žiak sa naučí:</w:t>
      </w:r>
    </w:p>
    <w:p w14:paraId="008F13A0"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u w:val="single"/>
        </w:rPr>
        <w:t>Zem a jej zobrazenie</w:t>
      </w:r>
      <w:r w:rsidRPr="00B156E0">
        <w:rPr>
          <w:rFonts w:ascii="Times New Roman" w:hAnsi="Times New Roman"/>
          <w:bCs/>
          <w:sz w:val="24"/>
          <w:szCs w:val="24"/>
        </w:rPr>
        <w:t>.</w:t>
      </w:r>
    </w:p>
    <w:p w14:paraId="0BF08372"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Poznávať tvar a veľkosť Zeme.</w:t>
      </w:r>
    </w:p>
    <w:p w14:paraId="24EF673C"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lastRenderedPageBreak/>
        <w:t>Pomocou glóbusu sa naučí uvedomovať získať základné poznatky Uvedomovať si glóbus ako zobrazenie Zeme.</w:t>
      </w:r>
    </w:p>
    <w:p w14:paraId="0F583E55"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Pochopiť základné pohyby Zeme.</w:t>
      </w:r>
    </w:p>
    <w:p w14:paraId="475BF053"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 xml:space="preserve">Uvedomovať si vesmír – Slnečnú sústavu. </w:t>
      </w:r>
    </w:p>
    <w:p w14:paraId="2D1F6D25"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 xml:space="preserve">Získať vedomosti a poznatky o výskume vesmíru. </w:t>
      </w:r>
    </w:p>
    <w:p w14:paraId="29AADD17"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Uvedomovať si význam kozmonautiky.</w:t>
      </w:r>
    </w:p>
    <w:p w14:paraId="1AF07B1F"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 xml:space="preserve">Orientovať sa v mape zemských pologúľ. </w:t>
      </w:r>
    </w:p>
    <w:p w14:paraId="16B01DD8"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Vymenovať a názorne ukázať na mape svetadiely, oceány.</w:t>
      </w:r>
    </w:p>
    <w:p w14:paraId="7D75A92D"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Určovať polohy na mape podľa svetových strán.</w:t>
      </w:r>
    </w:p>
    <w:p w14:paraId="25E82F04"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u w:val="single"/>
        </w:rPr>
        <w:t>Európa ako svetadiel</w:t>
      </w:r>
      <w:r w:rsidRPr="00B156E0">
        <w:rPr>
          <w:rFonts w:ascii="Times New Roman" w:hAnsi="Times New Roman"/>
          <w:bCs/>
          <w:sz w:val="24"/>
          <w:szCs w:val="24"/>
        </w:rPr>
        <w:t>.</w:t>
      </w:r>
    </w:p>
    <w:p w14:paraId="5760761B"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Orientovať sa podľa mapy v praktickom živote.</w:t>
      </w:r>
    </w:p>
    <w:p w14:paraId="2A9FD8DB" w14:textId="77777777" w:rsidR="00B156E0" w:rsidRP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Osvojiť si základné informácie o Európe.</w:t>
      </w:r>
    </w:p>
    <w:p w14:paraId="514F0460" w14:textId="77777777" w:rsidR="00B156E0" w:rsidRP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Vedieť sa orientovať na mape Európy.</w:t>
      </w:r>
    </w:p>
    <w:p w14:paraId="5F67C744" w14:textId="77777777" w:rsidR="00B156E0" w:rsidRP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Vedieť určiť a charakterizovať:</w:t>
      </w:r>
    </w:p>
    <w:p w14:paraId="2B54673A" w14:textId="77777777" w:rsidR="00B156E0" w:rsidRP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 xml:space="preserve">  - polohu, členitosť, povrch,</w:t>
      </w:r>
    </w:p>
    <w:p w14:paraId="6008E8A5" w14:textId="77777777" w:rsidR="00B156E0" w:rsidRP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 xml:space="preserve">  - podnebie a vodstvo Európy,</w:t>
      </w:r>
    </w:p>
    <w:p w14:paraId="50D1F435" w14:textId="77777777" w:rsidR="00B156E0" w:rsidRP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 xml:space="preserve">  - obyvateľstvo a štáty Európy.                                                                            </w:t>
      </w:r>
    </w:p>
    <w:p w14:paraId="21926F2C" w14:textId="77777777" w:rsidR="00B156E0" w:rsidRP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 xml:space="preserve">- vedieť sa orientovať na mape Európy,                                                                                     </w:t>
      </w:r>
    </w:p>
    <w:p w14:paraId="09BF9D44" w14:textId="77777777" w:rsidR="00B156E0" w:rsidRPr="00B156E0" w:rsidRDefault="00B156E0" w:rsidP="00B65122">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 naučiť sa pracovať s fyzikálnou a politickou mapou.</w:t>
      </w:r>
    </w:p>
    <w:p w14:paraId="1700E89C"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Získať základné poznatky o svojej vlasti SR – vedieť určiť  jej polohu v Európe.</w:t>
      </w:r>
    </w:p>
    <w:p w14:paraId="18E87746"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 xml:space="preserve">Osvoja si základné vedomosti o svojej vlasti, </w:t>
      </w:r>
    </w:p>
    <w:p w14:paraId="293480AA"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Naučia sa chápať význam hraníc, dokážu na mape označiť a vymenovať susedné štáty.</w:t>
      </w:r>
    </w:p>
    <w:p w14:paraId="5E38B121"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osvojujú základné vedomosti o svojej vlasti, regióne, v ktorom žijú, kultúre a národnej identite v európskom priestore. Učia sa chápať odlišnosti medzi jednotlivými kultúrami, vážiť si tradície národov, snažiť sa o spolužitie so všetkými národmi a národnosťami.</w:t>
      </w:r>
    </w:p>
    <w:p w14:paraId="3FF021BE"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Chápať odlišnosti medzi jednotlivými štátmi a ich kultúrami.</w:t>
      </w:r>
    </w:p>
    <w:p w14:paraId="7A4B5F4B"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sz w:val="24"/>
          <w:szCs w:val="24"/>
          <w:lang w:eastAsia="cs-CZ"/>
        </w:rPr>
        <w:t xml:space="preserve">Pracovať s mapami a vyvodzovať z nich základné charakteristiky zobrazovaného územia. </w:t>
      </w:r>
      <w:r w:rsidRPr="00B156E0">
        <w:rPr>
          <w:rFonts w:ascii="Times New Roman" w:hAnsi="Times New Roman"/>
          <w:bCs/>
          <w:sz w:val="24"/>
          <w:szCs w:val="24"/>
        </w:rPr>
        <w:t xml:space="preserve">  Označiť a pomenovať európske štáty:</w:t>
      </w:r>
    </w:p>
    <w:p w14:paraId="3893C851"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Stredná Európa: Česko, Poľsko, Maďarsko, Rakúsko, Švajčiarsko, Nemecko.</w:t>
      </w:r>
    </w:p>
    <w:p w14:paraId="18789FDF"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Východná Európa: Ukrajina, Bielorusko, Rusko.</w:t>
      </w:r>
    </w:p>
    <w:p w14:paraId="6699FCAF"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Západná Európa: Veľká Británia, Írsko, Francúzsko, Holandsko, Belgicko.</w:t>
      </w:r>
    </w:p>
    <w:p w14:paraId="3C7FBB23"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Južná Európa: Španielsko, Portugalsko, Taliansko.</w:t>
      </w:r>
    </w:p>
    <w:p w14:paraId="0B3B0755"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Juhovýchodná Európa: Grécko, Slovinsko, Chorvátsko a bývalé štáty Juhoslávie, Albánsko, Moldavsko, Rumunsko a Bulharsko.</w:t>
      </w:r>
    </w:p>
    <w:p w14:paraId="729504A5"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lastRenderedPageBreak/>
        <w:t>Severná Európa: Švédsko, Nórsko, Fínsko, Dánsko, Island, Lotyšsko, Litva, Estónsko.</w:t>
      </w:r>
    </w:p>
    <w:p w14:paraId="59E013B1" w14:textId="77777777" w:rsidR="00B156E0" w:rsidRDefault="00B156E0" w:rsidP="00B156E0">
      <w:pPr>
        <w:tabs>
          <w:tab w:val="left" w:pos="3780"/>
        </w:tabs>
        <w:spacing w:before="0" w:beforeAutospacing="0" w:after="0" w:afterAutospacing="0" w:line="360" w:lineRule="auto"/>
        <w:jc w:val="both"/>
        <w:rPr>
          <w:rFonts w:ascii="Times New Roman" w:hAnsi="Times New Roman"/>
          <w:bCs/>
          <w:sz w:val="24"/>
          <w:szCs w:val="24"/>
        </w:rPr>
      </w:pPr>
      <w:r w:rsidRPr="00B156E0">
        <w:rPr>
          <w:rFonts w:ascii="Times New Roman" w:hAnsi="Times New Roman"/>
          <w:bCs/>
          <w:sz w:val="24"/>
          <w:szCs w:val="24"/>
        </w:rPr>
        <w:t>Najmenšie štáty v Európe: Lichtenštajnsko, Andorra, Malta, Vatikán, Luxembursko, Monako.</w:t>
      </w:r>
    </w:p>
    <w:p w14:paraId="046060EB" w14:textId="77777777" w:rsidR="00144998" w:rsidRPr="00B156E0" w:rsidRDefault="00144998" w:rsidP="00B156E0">
      <w:pPr>
        <w:tabs>
          <w:tab w:val="left" w:pos="3780"/>
        </w:tabs>
        <w:spacing w:before="0" w:beforeAutospacing="0" w:after="0" w:afterAutospacing="0" w:line="360" w:lineRule="auto"/>
        <w:jc w:val="both"/>
        <w:rPr>
          <w:rFonts w:ascii="Times New Roman" w:hAnsi="Times New Roman"/>
          <w:bCs/>
          <w:sz w:val="24"/>
          <w:szCs w:val="24"/>
        </w:rPr>
      </w:pPr>
    </w:p>
    <w:p w14:paraId="0072D544" w14:textId="77777777" w:rsidR="00B156E0" w:rsidRDefault="00B156E0" w:rsidP="00B156E0">
      <w:pPr>
        <w:spacing w:before="0" w:beforeAutospacing="0" w:after="0" w:afterAutospacing="0" w:line="360" w:lineRule="auto"/>
        <w:jc w:val="both"/>
        <w:rPr>
          <w:rFonts w:ascii="Times New Roman" w:hAnsi="Times New Roman"/>
          <w:b/>
          <w:sz w:val="24"/>
          <w:szCs w:val="24"/>
          <w:lang w:eastAsia="cs-CZ"/>
        </w:rPr>
      </w:pPr>
      <w:r w:rsidRPr="00B156E0">
        <w:rPr>
          <w:rFonts w:ascii="Times New Roman" w:hAnsi="Times New Roman"/>
          <w:b/>
          <w:sz w:val="24"/>
          <w:szCs w:val="24"/>
          <w:lang w:eastAsia="cs-CZ"/>
        </w:rPr>
        <w:t xml:space="preserve">6. HODNOTENIE PREDMETU </w:t>
      </w:r>
    </w:p>
    <w:p w14:paraId="506C4687" w14:textId="77777777" w:rsidR="00B156E0" w:rsidRPr="00B156E0" w:rsidRDefault="00B156E0" w:rsidP="00B156E0">
      <w:pPr>
        <w:spacing w:before="0" w:beforeAutospacing="0" w:after="0" w:afterAutospacing="0" w:line="360" w:lineRule="auto"/>
        <w:jc w:val="both"/>
        <w:rPr>
          <w:rFonts w:ascii="Times New Roman" w:hAnsi="Times New Roman"/>
          <w:b/>
          <w:sz w:val="24"/>
          <w:szCs w:val="24"/>
          <w:lang w:eastAsia="cs-CZ"/>
        </w:rPr>
      </w:pPr>
    </w:p>
    <w:p w14:paraId="64DA850E" w14:textId="77777777" w:rsidR="00B156E0" w:rsidRPr="00B156E0" w:rsidRDefault="00B156E0" w:rsidP="00B156E0">
      <w:pPr>
        <w:autoSpaceDE w:val="0"/>
        <w:autoSpaceDN w:val="0"/>
        <w:adjustRightInd w:val="0"/>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Žiaci sú hodnotení podľa metodického pokynu číslo 32/2011 na hodnotenie žiakov s ľahkým stupňom mentálneho postihnutia ISCED – 1.</w:t>
      </w:r>
    </w:p>
    <w:p w14:paraId="2E2F517D" w14:textId="77777777" w:rsidR="00B156E0" w:rsidRPr="00B156E0" w:rsidRDefault="00B156E0" w:rsidP="00B156E0">
      <w:pPr>
        <w:spacing w:before="0" w:beforeAutospacing="0" w:after="0" w:afterAutospacing="0" w:line="360" w:lineRule="auto"/>
        <w:jc w:val="both"/>
        <w:rPr>
          <w:rFonts w:ascii="Times New Roman" w:hAnsi="Times New Roman"/>
          <w:b/>
          <w:sz w:val="24"/>
          <w:szCs w:val="24"/>
          <w:lang w:eastAsia="cs-CZ"/>
        </w:rPr>
      </w:pPr>
    </w:p>
    <w:p w14:paraId="6855F55C" w14:textId="77777777" w:rsidR="00B156E0" w:rsidRPr="00B65122" w:rsidRDefault="00B156E0" w:rsidP="00B65122">
      <w:pPr>
        <w:spacing w:before="0" w:beforeAutospacing="0" w:after="0" w:afterAutospacing="0" w:line="360" w:lineRule="auto"/>
        <w:jc w:val="both"/>
        <w:rPr>
          <w:rFonts w:ascii="Times New Roman" w:hAnsi="Times New Roman"/>
          <w:b/>
          <w:sz w:val="24"/>
          <w:szCs w:val="24"/>
          <w:lang w:eastAsia="cs-CZ"/>
        </w:rPr>
      </w:pPr>
      <w:r w:rsidRPr="00B156E0">
        <w:rPr>
          <w:rFonts w:ascii="Times New Roman" w:hAnsi="Times New Roman"/>
          <w:b/>
          <w:sz w:val="24"/>
          <w:szCs w:val="24"/>
          <w:lang w:eastAsia="cs-CZ"/>
        </w:rPr>
        <w:t>7. ČASOVÁ DOTÁCIA</w:t>
      </w:r>
      <w:r w:rsidR="005F22D5">
        <w:rPr>
          <w:rFonts w:ascii="Times New Roman" w:hAnsi="Times New Roman"/>
          <w:b/>
          <w:sz w:val="24"/>
          <w:szCs w:val="24"/>
          <w:lang w:eastAsia="cs-CZ"/>
        </w:rPr>
        <w:t>-</w:t>
      </w:r>
      <w:r w:rsidR="00CB273C">
        <w:rPr>
          <w:rFonts w:ascii="Times New Roman" w:hAnsi="Times New Roman"/>
          <w:b/>
          <w:sz w:val="24"/>
          <w:szCs w:val="24"/>
        </w:rPr>
        <w:t>1hodina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B156E0" w:rsidRPr="00A30937" w14:paraId="351763FA"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44B2B92A"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7766BEF"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spoločnosť</w:t>
            </w:r>
          </w:p>
        </w:tc>
      </w:tr>
      <w:tr w:rsidR="00B156E0" w:rsidRPr="00A30937" w14:paraId="375C25EE"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5D63317B"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6E1659"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geografia</w:t>
            </w:r>
          </w:p>
        </w:tc>
      </w:tr>
      <w:tr w:rsidR="00B156E0" w:rsidRPr="00A30937" w14:paraId="22860C28"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6527EDE1"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7DDC973"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B156E0" w:rsidRPr="00A30937" w14:paraId="2348B98E"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0B8D2A09"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924408"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B156E0" w:rsidRPr="00A30937" w14:paraId="71FD23DD"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38033D7A"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F5A3055"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B156E0" w:rsidRPr="00A30937" w14:paraId="69FEDBF0"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1755C036"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FBB92E3"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B156E0" w:rsidRPr="00A30937" w14:paraId="0DBF03AC" w14:textId="77777777" w:rsidTr="00CA61A0">
        <w:trPr>
          <w:trHeight w:val="276"/>
        </w:trPr>
        <w:tc>
          <w:tcPr>
            <w:tcW w:w="4361" w:type="dxa"/>
            <w:tcBorders>
              <w:top w:val="single" w:sz="4" w:space="0" w:color="000000"/>
              <w:left w:val="single" w:sz="4" w:space="0" w:color="000000"/>
              <w:bottom w:val="single" w:sz="4" w:space="0" w:color="000000"/>
            </w:tcBorders>
          </w:tcPr>
          <w:p w14:paraId="71487F58"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54A4829" w14:textId="77777777" w:rsidR="00B156E0" w:rsidRPr="00A30937" w:rsidRDefault="00B156E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3FC887E" w14:textId="77777777" w:rsidR="00B156E0" w:rsidRDefault="00B156E0" w:rsidP="00B156E0">
      <w:pPr>
        <w:spacing w:before="0" w:beforeAutospacing="0" w:after="0" w:afterAutospacing="0" w:line="480" w:lineRule="auto"/>
        <w:rPr>
          <w:rFonts w:ascii="Times New Roman" w:hAnsi="Times New Roman"/>
          <w:sz w:val="24"/>
          <w:szCs w:val="24"/>
        </w:rPr>
      </w:pPr>
    </w:p>
    <w:p w14:paraId="3A0D2DA7" w14:textId="77777777" w:rsidR="00B156E0" w:rsidRDefault="00B156E0" w:rsidP="00B156E0">
      <w:pPr>
        <w:rPr>
          <w:rFonts w:ascii="Times New Roman" w:hAnsi="Times New Roman"/>
          <w:b/>
          <w:sz w:val="24"/>
          <w:szCs w:val="24"/>
        </w:rPr>
      </w:pPr>
      <w:r w:rsidRPr="00B156E0">
        <w:rPr>
          <w:rFonts w:ascii="Times New Roman" w:hAnsi="Times New Roman"/>
          <w:b/>
          <w:sz w:val="24"/>
          <w:szCs w:val="24"/>
        </w:rPr>
        <w:t>2. CIELE PREDMETU</w:t>
      </w:r>
    </w:p>
    <w:p w14:paraId="269D3E74" w14:textId="77777777" w:rsidR="00B156E0" w:rsidRPr="00B156E0" w:rsidRDefault="00B156E0" w:rsidP="00B156E0">
      <w:pPr>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  Vedieť pomenovať svetadiely a oceány,</w:t>
      </w:r>
    </w:p>
    <w:p w14:paraId="7971B95C" w14:textId="77777777" w:rsidR="00B156E0" w:rsidRPr="00B156E0" w:rsidRDefault="00B156E0" w:rsidP="00B156E0">
      <w:pPr>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 xml:space="preserve">–  získať geografické poznatky o polohe, prírodných  pomeroch, obyvateľstve a hospodárstve </w:t>
      </w:r>
    </w:p>
    <w:p w14:paraId="1AE0FABB" w14:textId="77777777" w:rsidR="00B156E0" w:rsidRPr="00B156E0" w:rsidRDefault="00B156E0" w:rsidP="00B156E0">
      <w:pPr>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jednotlivých svetadielov,</w:t>
      </w:r>
    </w:p>
    <w:p w14:paraId="43FF9899" w14:textId="77777777" w:rsidR="00B156E0" w:rsidRPr="00B156E0" w:rsidRDefault="00B156E0" w:rsidP="00B156E0">
      <w:pPr>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  vedieť charakterizovať obyvateľstvo svetadielov podľa rás,</w:t>
      </w:r>
    </w:p>
    <w:p w14:paraId="3F8DF60E" w14:textId="77777777" w:rsidR="00B156E0" w:rsidRDefault="00B156E0" w:rsidP="00B156E0">
      <w:pPr>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  vedieť pracovať s rôznymi druhmi máp a vyhľadávať v nich požadované informácie</w:t>
      </w:r>
      <w:r>
        <w:rPr>
          <w:rFonts w:ascii="Times New Roman" w:hAnsi="Times New Roman"/>
          <w:sz w:val="24"/>
          <w:szCs w:val="24"/>
        </w:rPr>
        <w:t>.</w:t>
      </w:r>
    </w:p>
    <w:p w14:paraId="44255412" w14:textId="77777777" w:rsidR="00B156E0" w:rsidRDefault="00B156E0" w:rsidP="00B156E0">
      <w:pPr>
        <w:spacing w:before="0" w:beforeAutospacing="0" w:after="0" w:afterAutospacing="0" w:line="360" w:lineRule="auto"/>
        <w:jc w:val="both"/>
        <w:rPr>
          <w:rFonts w:ascii="Times New Roman" w:hAnsi="Times New Roman"/>
          <w:b/>
          <w:sz w:val="24"/>
          <w:szCs w:val="24"/>
        </w:rPr>
      </w:pPr>
      <w:r w:rsidRPr="00B156E0">
        <w:rPr>
          <w:rFonts w:ascii="Times New Roman" w:hAnsi="Times New Roman"/>
          <w:b/>
          <w:sz w:val="24"/>
          <w:szCs w:val="24"/>
        </w:rPr>
        <w:t>3. OBSAH PREDMETU</w:t>
      </w:r>
    </w:p>
    <w:p w14:paraId="67172056" w14:textId="77777777" w:rsidR="00B156E0" w:rsidRDefault="00B156E0" w:rsidP="00B156E0">
      <w:pPr>
        <w:spacing w:before="0" w:beforeAutospacing="0" w:after="0" w:afterAutospacing="0" w:line="360" w:lineRule="auto"/>
        <w:jc w:val="both"/>
        <w:rPr>
          <w:rFonts w:ascii="Times New Roman" w:hAnsi="Times New Roman"/>
          <w:b/>
          <w:sz w:val="24"/>
          <w:szCs w:val="24"/>
        </w:rPr>
      </w:pPr>
    </w:p>
    <w:p w14:paraId="7D406F5C" w14:textId="77777777" w:rsidR="00B156E0" w:rsidRPr="00B156E0" w:rsidRDefault="00B156E0" w:rsidP="00B156E0">
      <w:pPr>
        <w:spacing w:before="0" w:beforeAutospacing="0" w:after="0" w:afterAutospacing="0" w:line="360" w:lineRule="auto"/>
        <w:rPr>
          <w:rFonts w:ascii="Times New Roman" w:hAnsi="Times New Roman"/>
          <w:b/>
          <w:sz w:val="24"/>
          <w:szCs w:val="24"/>
        </w:rPr>
      </w:pPr>
      <w:r w:rsidRPr="00B156E0">
        <w:rPr>
          <w:rFonts w:ascii="Times New Roman" w:hAnsi="Times New Roman"/>
          <w:b/>
          <w:sz w:val="24"/>
          <w:szCs w:val="24"/>
        </w:rPr>
        <w:t>Zem a jej znázornenie na mape</w:t>
      </w:r>
    </w:p>
    <w:p w14:paraId="2BFD20BF"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Druhy máp. Poludníky a rovnobežky.</w:t>
      </w:r>
    </w:p>
    <w:p w14:paraId="28DE10D6"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Podnebné pásma Zeme. Svetadiely a oceány.</w:t>
      </w:r>
    </w:p>
    <w:p w14:paraId="6A38A639" w14:textId="77777777" w:rsidR="00B156E0" w:rsidRPr="00B156E0" w:rsidRDefault="00B156E0" w:rsidP="00B156E0">
      <w:pPr>
        <w:spacing w:before="0" w:beforeAutospacing="0" w:after="0" w:afterAutospacing="0" w:line="360" w:lineRule="auto"/>
        <w:rPr>
          <w:rFonts w:ascii="Times New Roman" w:hAnsi="Times New Roman"/>
          <w:b/>
          <w:sz w:val="24"/>
          <w:szCs w:val="24"/>
        </w:rPr>
      </w:pPr>
      <w:r w:rsidRPr="00B156E0">
        <w:rPr>
          <w:rFonts w:ascii="Times New Roman" w:hAnsi="Times New Roman"/>
          <w:b/>
          <w:sz w:val="24"/>
          <w:szCs w:val="24"/>
        </w:rPr>
        <w:t>Svetadiely</w:t>
      </w:r>
    </w:p>
    <w:p w14:paraId="1A4DD9A9" w14:textId="77777777" w:rsidR="00B156E0" w:rsidRPr="00B156E0" w:rsidRDefault="00B156E0" w:rsidP="00B156E0">
      <w:pPr>
        <w:spacing w:before="0" w:beforeAutospacing="0" w:after="0" w:afterAutospacing="0" w:line="360" w:lineRule="auto"/>
        <w:rPr>
          <w:rFonts w:ascii="Times New Roman" w:hAnsi="Times New Roman"/>
          <w:sz w:val="24"/>
          <w:szCs w:val="24"/>
          <w:u w:val="single"/>
        </w:rPr>
      </w:pPr>
      <w:r w:rsidRPr="00B156E0">
        <w:rPr>
          <w:rFonts w:ascii="Times New Roman" w:hAnsi="Times New Roman"/>
          <w:sz w:val="24"/>
          <w:szCs w:val="24"/>
          <w:u w:val="single"/>
        </w:rPr>
        <w:t xml:space="preserve">Afrika </w:t>
      </w:r>
    </w:p>
    <w:p w14:paraId="37A3F306"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Poloha, členitosť, povrch.</w:t>
      </w:r>
    </w:p>
    <w:p w14:paraId="27AF03B9"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Podnebie, vodstvo. Rastlinstvo, živočíšstvo. </w:t>
      </w:r>
    </w:p>
    <w:p w14:paraId="002EA22F"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lastRenderedPageBreak/>
        <w:t xml:space="preserve">Obyvateľstvo. </w:t>
      </w:r>
    </w:p>
    <w:p w14:paraId="18108D9D"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Štáty severnej, strednej a južnej Afriky.</w:t>
      </w:r>
    </w:p>
    <w:p w14:paraId="4E157DC7" w14:textId="77777777" w:rsidR="00B156E0" w:rsidRPr="00B156E0" w:rsidRDefault="00B156E0" w:rsidP="00B156E0">
      <w:pPr>
        <w:spacing w:before="0" w:beforeAutospacing="0" w:after="0" w:afterAutospacing="0" w:line="360" w:lineRule="auto"/>
        <w:rPr>
          <w:rFonts w:ascii="Times New Roman" w:hAnsi="Times New Roman"/>
          <w:sz w:val="24"/>
          <w:szCs w:val="24"/>
          <w:u w:val="single"/>
        </w:rPr>
      </w:pPr>
      <w:r w:rsidRPr="00B156E0">
        <w:rPr>
          <w:rFonts w:ascii="Times New Roman" w:hAnsi="Times New Roman"/>
          <w:sz w:val="24"/>
          <w:szCs w:val="24"/>
          <w:u w:val="single"/>
        </w:rPr>
        <w:t xml:space="preserve">Ázia     </w:t>
      </w:r>
    </w:p>
    <w:p w14:paraId="298716EA"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Poloha, členitosť, povrch.</w:t>
      </w:r>
    </w:p>
    <w:p w14:paraId="3E86CFF9"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Podnebie, vodstvo. Rastlinstvo, živočíšstvo. </w:t>
      </w:r>
    </w:p>
    <w:p w14:paraId="54E54970"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Obyvateľstvo. </w:t>
      </w:r>
    </w:p>
    <w:p w14:paraId="7B3F408D"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Štáty juhozápadnej, strednej, východnej, južnej a  juhovýchodnej Ázie. </w:t>
      </w:r>
    </w:p>
    <w:p w14:paraId="449C4C85" w14:textId="77777777" w:rsidR="00B156E0" w:rsidRPr="00B156E0" w:rsidRDefault="00B156E0" w:rsidP="00B156E0">
      <w:pPr>
        <w:spacing w:before="0" w:beforeAutospacing="0" w:after="0" w:afterAutospacing="0" w:line="360" w:lineRule="auto"/>
        <w:rPr>
          <w:rFonts w:ascii="Times New Roman" w:hAnsi="Times New Roman"/>
          <w:sz w:val="24"/>
          <w:szCs w:val="24"/>
          <w:u w:val="single"/>
        </w:rPr>
      </w:pPr>
      <w:r w:rsidRPr="00B156E0">
        <w:rPr>
          <w:rFonts w:ascii="Times New Roman" w:hAnsi="Times New Roman"/>
          <w:sz w:val="24"/>
          <w:szCs w:val="24"/>
          <w:u w:val="single"/>
        </w:rPr>
        <w:t xml:space="preserve">Amerika </w:t>
      </w:r>
    </w:p>
    <w:p w14:paraId="3B30685A"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Poloha, členitosť, povrch.</w:t>
      </w:r>
    </w:p>
    <w:p w14:paraId="4B201CF6"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Podnebie, vodstvo. Rastlinstvo, živočíšstvo.</w:t>
      </w:r>
    </w:p>
    <w:p w14:paraId="2A03E229"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Obyvateľstvo. </w:t>
      </w:r>
    </w:p>
    <w:p w14:paraId="7207FBBC"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Štáty severnej, strednej a južnej Ameriky. </w:t>
      </w:r>
    </w:p>
    <w:p w14:paraId="37514805" w14:textId="77777777" w:rsidR="00B156E0" w:rsidRPr="00B156E0" w:rsidRDefault="00B156E0" w:rsidP="00B156E0">
      <w:pPr>
        <w:spacing w:before="0" w:beforeAutospacing="0" w:after="0" w:afterAutospacing="0" w:line="360" w:lineRule="auto"/>
        <w:rPr>
          <w:rFonts w:ascii="Times New Roman" w:hAnsi="Times New Roman"/>
          <w:sz w:val="24"/>
          <w:szCs w:val="24"/>
          <w:u w:val="single"/>
        </w:rPr>
      </w:pPr>
      <w:r w:rsidRPr="00B156E0">
        <w:rPr>
          <w:rFonts w:ascii="Times New Roman" w:hAnsi="Times New Roman"/>
          <w:sz w:val="24"/>
          <w:szCs w:val="24"/>
          <w:u w:val="single"/>
        </w:rPr>
        <w:t>Austrália a Oceánia</w:t>
      </w:r>
    </w:p>
    <w:p w14:paraId="4444B0DF"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Poloha, členitosť, povrch.</w:t>
      </w:r>
    </w:p>
    <w:p w14:paraId="1A4238AD"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Podnebie, vodstvo. Rastlinstvo, živočíšstvo. </w:t>
      </w:r>
    </w:p>
    <w:p w14:paraId="7984FA45"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Obyvateľstvo. </w:t>
      </w:r>
    </w:p>
    <w:p w14:paraId="7D821675"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Austrálsky zväz, Oceánia.</w:t>
      </w:r>
    </w:p>
    <w:p w14:paraId="02A48E34" w14:textId="77777777" w:rsidR="00B156E0" w:rsidRPr="00B156E0" w:rsidRDefault="00B156E0" w:rsidP="00B156E0">
      <w:pPr>
        <w:spacing w:before="0" w:beforeAutospacing="0" w:after="0" w:afterAutospacing="0" w:line="360" w:lineRule="auto"/>
        <w:rPr>
          <w:rFonts w:ascii="Times New Roman" w:hAnsi="Times New Roman"/>
          <w:sz w:val="24"/>
          <w:szCs w:val="24"/>
          <w:u w:val="single"/>
        </w:rPr>
      </w:pPr>
      <w:r w:rsidRPr="00B156E0">
        <w:rPr>
          <w:rFonts w:ascii="Times New Roman" w:hAnsi="Times New Roman"/>
          <w:sz w:val="24"/>
          <w:szCs w:val="24"/>
          <w:u w:val="single"/>
        </w:rPr>
        <w:t xml:space="preserve">Antarktída </w:t>
      </w:r>
    </w:p>
    <w:p w14:paraId="7DF01291"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Poloha, podnebie, povrch.</w:t>
      </w:r>
    </w:p>
    <w:p w14:paraId="7E052EEC"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Rastlinstvo, živočíšstvo, obyvatelia. </w:t>
      </w:r>
    </w:p>
    <w:p w14:paraId="27E61A62" w14:textId="77777777" w:rsidR="00B156E0" w:rsidRPr="00B156E0" w:rsidRDefault="00B156E0" w:rsidP="00B156E0">
      <w:pPr>
        <w:spacing w:before="0" w:beforeAutospacing="0" w:after="0" w:afterAutospacing="0" w:line="360" w:lineRule="auto"/>
        <w:rPr>
          <w:rFonts w:ascii="Times New Roman" w:hAnsi="Times New Roman"/>
          <w:sz w:val="24"/>
          <w:szCs w:val="24"/>
          <w:u w:val="single"/>
        </w:rPr>
      </w:pPr>
      <w:r w:rsidRPr="00B156E0">
        <w:rPr>
          <w:rFonts w:ascii="Times New Roman" w:hAnsi="Times New Roman"/>
          <w:sz w:val="24"/>
          <w:szCs w:val="24"/>
          <w:u w:val="single"/>
        </w:rPr>
        <w:t xml:space="preserve">Oceány </w:t>
      </w:r>
    </w:p>
    <w:p w14:paraId="418EE4D0" w14:textId="77777777" w:rsidR="00B156E0" w:rsidRPr="00B156E0" w:rsidRDefault="00B156E0" w:rsidP="00B65122">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Tichý, Atlantický,</w:t>
      </w:r>
      <w:r w:rsidR="00B65122">
        <w:rPr>
          <w:rFonts w:ascii="Times New Roman" w:hAnsi="Times New Roman"/>
          <w:sz w:val="24"/>
          <w:szCs w:val="24"/>
        </w:rPr>
        <w:t xml:space="preserve"> Indický a Severný ľadový oceán</w:t>
      </w:r>
    </w:p>
    <w:p w14:paraId="21ECD6C8" w14:textId="77777777" w:rsid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
          <w:bCs/>
          <w:sz w:val="24"/>
          <w:szCs w:val="24"/>
        </w:rPr>
      </w:pPr>
      <w:r w:rsidRPr="00B156E0">
        <w:rPr>
          <w:rFonts w:ascii="Times New Roman" w:hAnsi="Times New Roman"/>
          <w:b/>
          <w:sz w:val="24"/>
          <w:szCs w:val="24"/>
          <w:lang w:eastAsia="cs-CZ"/>
        </w:rPr>
        <w:t xml:space="preserve">4. </w:t>
      </w:r>
      <w:r w:rsidRPr="00B156E0">
        <w:rPr>
          <w:rFonts w:ascii="Times New Roman" w:hAnsi="Times New Roman"/>
          <w:b/>
          <w:bCs/>
          <w:sz w:val="24"/>
          <w:szCs w:val="24"/>
        </w:rPr>
        <w:t>METÓDY A FORMY PRÁCE</w:t>
      </w:r>
    </w:p>
    <w:p w14:paraId="15F87A9E" w14:textId="77777777" w:rsidR="00B156E0" w:rsidRP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
          <w:bCs/>
          <w:sz w:val="24"/>
          <w:szCs w:val="24"/>
        </w:rPr>
      </w:pPr>
    </w:p>
    <w:p w14:paraId="7884CF92" w14:textId="77777777" w:rsidR="00B156E0" w:rsidRPr="00B156E0" w:rsidRDefault="00B156E0" w:rsidP="00B156E0">
      <w:pPr>
        <w:keepNext/>
        <w:autoSpaceDE w:val="0"/>
        <w:autoSpaceDN w:val="0"/>
        <w:adjustRightInd w:val="0"/>
        <w:spacing w:before="0" w:beforeAutospacing="0" w:after="0" w:afterAutospacing="0" w:line="360" w:lineRule="auto"/>
        <w:jc w:val="both"/>
        <w:rPr>
          <w:rFonts w:ascii="Times New Roman" w:hAnsi="Times New Roman"/>
          <w:b/>
          <w:bCs/>
          <w:sz w:val="24"/>
          <w:szCs w:val="24"/>
        </w:rPr>
      </w:pPr>
      <w:r w:rsidRPr="00B156E0">
        <w:rPr>
          <w:rFonts w:ascii="Times New Roman" w:hAnsi="Times New Roman"/>
          <w:sz w:val="24"/>
          <w:szCs w:val="24"/>
          <w:lang w:eastAsia="cs-CZ"/>
        </w:rPr>
        <w:t>V organizovaní vyučovacieho procesu je potrebné vychádzať z konkrétnej situácie,  dodržiavať pedagogicko-psychologické vekové osobitosti žiakov a zásady individuálneho prístupu k žiakom.</w:t>
      </w:r>
    </w:p>
    <w:p w14:paraId="1A1BFB85" w14:textId="77777777" w:rsidR="00B156E0" w:rsidRPr="00B156E0" w:rsidRDefault="00B156E0" w:rsidP="00B156E0">
      <w:p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Metódy vyučovacieho procesu:</w:t>
      </w:r>
    </w:p>
    <w:p w14:paraId="3E8CCAF3" w14:textId="77777777" w:rsidR="00B156E0" w:rsidRPr="00B156E0" w:rsidRDefault="00B156E0" w:rsidP="00FD49A0">
      <w:pPr>
        <w:numPr>
          <w:ilvl w:val="0"/>
          <w:numId w:val="35"/>
        </w:num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motivačné</w:t>
      </w:r>
    </w:p>
    <w:p w14:paraId="3A529782" w14:textId="77777777" w:rsidR="00B156E0" w:rsidRPr="00B156E0" w:rsidRDefault="00B156E0" w:rsidP="00FD49A0">
      <w:pPr>
        <w:numPr>
          <w:ilvl w:val="0"/>
          <w:numId w:val="35"/>
        </w:num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 xml:space="preserve">expozičné </w:t>
      </w:r>
    </w:p>
    <w:p w14:paraId="0D8B17CB" w14:textId="77777777" w:rsidR="00B156E0" w:rsidRPr="00B156E0" w:rsidRDefault="00B156E0" w:rsidP="00B156E0">
      <w:pPr>
        <w:spacing w:before="0" w:beforeAutospacing="0" w:after="0" w:afterAutospacing="0" w:line="360" w:lineRule="auto"/>
        <w:ind w:left="720"/>
        <w:rPr>
          <w:rFonts w:ascii="Times New Roman" w:hAnsi="Times New Roman"/>
          <w:b/>
          <w:sz w:val="24"/>
          <w:szCs w:val="24"/>
          <w:lang w:eastAsia="cs-CZ"/>
        </w:rPr>
      </w:pPr>
      <w:r w:rsidRPr="00B156E0">
        <w:rPr>
          <w:rFonts w:ascii="Times New Roman" w:hAnsi="Times New Roman"/>
          <w:sz w:val="24"/>
          <w:szCs w:val="24"/>
          <w:lang w:eastAsia="cs-CZ"/>
        </w:rPr>
        <w:t>monologické – vysvetľovanie, opis, inštruktáž</w:t>
      </w:r>
    </w:p>
    <w:p w14:paraId="2C1C77C0" w14:textId="77777777" w:rsidR="00B156E0" w:rsidRPr="00B156E0" w:rsidRDefault="00B156E0" w:rsidP="00B156E0">
      <w:pPr>
        <w:spacing w:before="0" w:beforeAutospacing="0" w:after="0" w:afterAutospacing="0" w:line="360" w:lineRule="auto"/>
        <w:ind w:left="720"/>
        <w:rPr>
          <w:rFonts w:ascii="Times New Roman" w:hAnsi="Times New Roman"/>
          <w:sz w:val="24"/>
          <w:szCs w:val="24"/>
          <w:lang w:eastAsia="cs-CZ"/>
        </w:rPr>
      </w:pPr>
      <w:r w:rsidRPr="00B156E0">
        <w:rPr>
          <w:rFonts w:ascii="Times New Roman" w:hAnsi="Times New Roman"/>
          <w:sz w:val="24"/>
          <w:szCs w:val="24"/>
          <w:lang w:eastAsia="cs-CZ"/>
        </w:rPr>
        <w:t>dialogické – rozhovor</w:t>
      </w:r>
    </w:p>
    <w:p w14:paraId="5B2AD2A5" w14:textId="77777777" w:rsidR="00B156E0" w:rsidRPr="00B156E0" w:rsidRDefault="00B156E0" w:rsidP="00B156E0">
      <w:pPr>
        <w:spacing w:before="0" w:beforeAutospacing="0" w:after="0" w:afterAutospacing="0" w:line="360" w:lineRule="auto"/>
        <w:ind w:left="1843" w:hanging="1123"/>
        <w:rPr>
          <w:rFonts w:ascii="Times New Roman" w:hAnsi="Times New Roman"/>
          <w:sz w:val="24"/>
          <w:szCs w:val="24"/>
          <w:lang w:eastAsia="cs-CZ"/>
        </w:rPr>
      </w:pPr>
      <w:r w:rsidRPr="00B156E0">
        <w:rPr>
          <w:rFonts w:ascii="Times New Roman" w:hAnsi="Times New Roman"/>
          <w:sz w:val="24"/>
          <w:szCs w:val="24"/>
          <w:lang w:eastAsia="cs-CZ"/>
        </w:rPr>
        <w:lastRenderedPageBreak/>
        <w:t xml:space="preserve">         názorno-demonštračné (pozorovanie, ilustrovanie, demonštrovanie- od     demonštrovania skutočných predmetov až po demonštrovanie názorných pomôcok, pokusov a audiovizuálnej techniky)</w:t>
      </w:r>
    </w:p>
    <w:p w14:paraId="14DFF23D" w14:textId="77777777" w:rsidR="00B156E0" w:rsidRPr="00B156E0" w:rsidRDefault="00B156E0" w:rsidP="00B156E0">
      <w:pPr>
        <w:spacing w:before="0" w:beforeAutospacing="0" w:after="0" w:afterAutospacing="0" w:line="360" w:lineRule="auto"/>
        <w:ind w:left="1843" w:hanging="1123"/>
        <w:rPr>
          <w:rFonts w:ascii="Times New Roman" w:hAnsi="Times New Roman"/>
          <w:sz w:val="24"/>
          <w:szCs w:val="24"/>
          <w:lang w:eastAsia="cs-CZ"/>
        </w:rPr>
      </w:pPr>
      <w:r w:rsidRPr="00B156E0">
        <w:rPr>
          <w:rFonts w:ascii="Times New Roman" w:hAnsi="Times New Roman"/>
          <w:sz w:val="24"/>
          <w:szCs w:val="24"/>
          <w:lang w:eastAsia="cs-CZ"/>
        </w:rPr>
        <w:t xml:space="preserve">         praktické – manipulácie s predmetmi, </w:t>
      </w:r>
    </w:p>
    <w:p w14:paraId="6E5CD005" w14:textId="77777777" w:rsidR="00B156E0" w:rsidRPr="00B156E0" w:rsidRDefault="00B156E0" w:rsidP="00FD49A0">
      <w:pPr>
        <w:numPr>
          <w:ilvl w:val="0"/>
          <w:numId w:val="35"/>
        </w:num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 xml:space="preserve">fixačné </w:t>
      </w:r>
    </w:p>
    <w:p w14:paraId="79A5430E" w14:textId="77777777" w:rsidR="00B156E0" w:rsidRPr="00B156E0" w:rsidRDefault="00B156E0" w:rsidP="00FD49A0">
      <w:pPr>
        <w:numPr>
          <w:ilvl w:val="0"/>
          <w:numId w:val="35"/>
        </w:num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diagnostické a klasifikačné</w:t>
      </w:r>
    </w:p>
    <w:p w14:paraId="540A5803" w14:textId="77777777" w:rsidR="00B156E0" w:rsidRPr="00B156E0" w:rsidRDefault="00B156E0" w:rsidP="00B156E0">
      <w:pPr>
        <w:spacing w:before="0" w:beforeAutospacing="0" w:after="0" w:afterAutospacing="0" w:line="360" w:lineRule="auto"/>
        <w:ind w:left="720"/>
        <w:rPr>
          <w:rFonts w:ascii="Times New Roman" w:hAnsi="Times New Roman"/>
          <w:sz w:val="24"/>
          <w:szCs w:val="24"/>
          <w:lang w:eastAsia="cs-CZ"/>
        </w:rPr>
      </w:pPr>
      <w:r w:rsidRPr="00B156E0">
        <w:rPr>
          <w:rFonts w:ascii="Times New Roman" w:hAnsi="Times New Roman"/>
          <w:sz w:val="24"/>
          <w:szCs w:val="24"/>
          <w:lang w:eastAsia="cs-CZ"/>
        </w:rPr>
        <w:t>skúšanie ústne, písomné a praktické</w:t>
      </w:r>
    </w:p>
    <w:p w14:paraId="2BDF4288" w14:textId="77777777" w:rsidR="00B156E0" w:rsidRPr="00B156E0" w:rsidRDefault="00B156E0" w:rsidP="00B156E0">
      <w:pPr>
        <w:spacing w:before="0" w:beforeAutospacing="0" w:after="0" w:afterAutospacing="0" w:line="360" w:lineRule="auto"/>
        <w:ind w:left="720"/>
        <w:rPr>
          <w:rFonts w:ascii="Times New Roman" w:hAnsi="Times New Roman"/>
          <w:sz w:val="24"/>
          <w:szCs w:val="24"/>
          <w:lang w:eastAsia="cs-CZ"/>
        </w:rPr>
      </w:pPr>
    </w:p>
    <w:p w14:paraId="2F083446" w14:textId="77777777" w:rsidR="00B156E0" w:rsidRPr="00B156E0" w:rsidRDefault="00B156E0" w:rsidP="00B156E0">
      <w:p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 xml:space="preserve">Metódy konkretizácie </w:t>
      </w:r>
      <w:proofErr w:type="spellStart"/>
      <w:r w:rsidRPr="00B156E0">
        <w:rPr>
          <w:rFonts w:ascii="Times New Roman" w:hAnsi="Times New Roman"/>
          <w:b/>
          <w:sz w:val="24"/>
          <w:szCs w:val="24"/>
          <w:lang w:eastAsia="cs-CZ"/>
        </w:rPr>
        <w:t>všeobecno</w:t>
      </w:r>
      <w:proofErr w:type="spellEnd"/>
      <w:r w:rsidRPr="00B156E0">
        <w:rPr>
          <w:rFonts w:ascii="Times New Roman" w:hAnsi="Times New Roman"/>
          <w:b/>
          <w:sz w:val="24"/>
          <w:szCs w:val="24"/>
          <w:lang w:eastAsia="cs-CZ"/>
        </w:rPr>
        <w:t xml:space="preserve"> - didaktických metód vo vyučovacom procese:</w:t>
      </w:r>
    </w:p>
    <w:p w14:paraId="68CA253D" w14:textId="77777777" w:rsidR="00B156E0" w:rsidRPr="00B156E0" w:rsidRDefault="00B156E0" w:rsidP="00B156E0">
      <w:pPr>
        <w:autoSpaceDE w:val="0"/>
        <w:autoSpaceDN w:val="0"/>
        <w:adjustRightInd w:val="0"/>
        <w:spacing w:before="0" w:beforeAutospacing="0" w:after="0" w:afterAutospacing="0" w:line="360" w:lineRule="auto"/>
        <w:rPr>
          <w:rFonts w:ascii="Times New Roman" w:hAnsi="Times New Roman"/>
          <w:sz w:val="24"/>
          <w:szCs w:val="24"/>
        </w:rPr>
      </w:pPr>
      <w:r w:rsidRPr="00B156E0">
        <w:rPr>
          <w:rFonts w:ascii="Times New Roman" w:hAnsi="Times New Roman"/>
          <w:bCs/>
          <w:sz w:val="24"/>
          <w:szCs w:val="24"/>
        </w:rPr>
        <w:t xml:space="preserve">- metóda výkladu, </w:t>
      </w:r>
    </w:p>
    <w:p w14:paraId="2E037DC3" w14:textId="77777777" w:rsidR="00B156E0" w:rsidRPr="00B156E0" w:rsidRDefault="00B156E0" w:rsidP="00B156E0">
      <w:pPr>
        <w:autoSpaceDE w:val="0"/>
        <w:autoSpaceDN w:val="0"/>
        <w:adjustRightInd w:val="0"/>
        <w:spacing w:before="0" w:beforeAutospacing="0" w:after="0" w:afterAutospacing="0" w:line="360" w:lineRule="auto"/>
        <w:rPr>
          <w:rFonts w:ascii="Times New Roman" w:hAnsi="Times New Roman"/>
          <w:sz w:val="24"/>
          <w:szCs w:val="24"/>
        </w:rPr>
      </w:pPr>
      <w:r w:rsidRPr="00B156E0">
        <w:rPr>
          <w:rFonts w:ascii="Times New Roman" w:hAnsi="Times New Roman"/>
          <w:bCs/>
          <w:sz w:val="24"/>
          <w:szCs w:val="24"/>
        </w:rPr>
        <w:t>- metóda demonštrovania a pozorovania,</w:t>
      </w:r>
    </w:p>
    <w:p w14:paraId="56FC6B32" w14:textId="77777777" w:rsidR="00B156E0" w:rsidRPr="00B156E0" w:rsidRDefault="00B156E0" w:rsidP="00B156E0">
      <w:pPr>
        <w:autoSpaceDE w:val="0"/>
        <w:autoSpaceDN w:val="0"/>
        <w:adjustRightInd w:val="0"/>
        <w:spacing w:before="0" w:beforeAutospacing="0" w:after="0" w:afterAutospacing="0" w:line="360" w:lineRule="auto"/>
        <w:rPr>
          <w:rFonts w:ascii="Times New Roman" w:hAnsi="Times New Roman"/>
          <w:sz w:val="24"/>
          <w:szCs w:val="24"/>
        </w:rPr>
      </w:pPr>
      <w:r w:rsidRPr="00B156E0">
        <w:rPr>
          <w:rFonts w:ascii="Times New Roman" w:hAnsi="Times New Roman"/>
          <w:bCs/>
          <w:sz w:val="24"/>
          <w:szCs w:val="24"/>
        </w:rPr>
        <w:t>- metóda riešenia úloh,</w:t>
      </w:r>
    </w:p>
    <w:p w14:paraId="2CA93056" w14:textId="77777777" w:rsidR="00B156E0" w:rsidRPr="00B156E0" w:rsidRDefault="00B156E0" w:rsidP="00B156E0">
      <w:pPr>
        <w:spacing w:before="0" w:beforeAutospacing="0" w:after="0" w:afterAutospacing="0" w:line="360" w:lineRule="auto"/>
        <w:rPr>
          <w:rFonts w:ascii="Times New Roman" w:hAnsi="Times New Roman"/>
          <w:bCs/>
          <w:sz w:val="24"/>
          <w:szCs w:val="24"/>
        </w:rPr>
      </w:pPr>
      <w:r w:rsidRPr="00B156E0">
        <w:rPr>
          <w:rFonts w:ascii="Times New Roman" w:hAnsi="Times New Roman"/>
          <w:bCs/>
          <w:sz w:val="24"/>
          <w:szCs w:val="24"/>
        </w:rPr>
        <w:t>- metóda rozhovoru,</w:t>
      </w:r>
    </w:p>
    <w:p w14:paraId="71B01E8B" w14:textId="77777777" w:rsidR="00B156E0" w:rsidRDefault="00B156E0" w:rsidP="00B156E0">
      <w:pPr>
        <w:spacing w:before="0" w:beforeAutospacing="0" w:after="0" w:afterAutospacing="0" w:line="360" w:lineRule="auto"/>
        <w:rPr>
          <w:rFonts w:ascii="Times New Roman" w:hAnsi="Times New Roman"/>
          <w:bCs/>
          <w:sz w:val="24"/>
          <w:szCs w:val="24"/>
        </w:rPr>
      </w:pPr>
      <w:r w:rsidRPr="00B156E0">
        <w:rPr>
          <w:rFonts w:ascii="Times New Roman" w:hAnsi="Times New Roman"/>
          <w:bCs/>
          <w:sz w:val="24"/>
          <w:szCs w:val="24"/>
        </w:rPr>
        <w:t>- situačná metóda.</w:t>
      </w:r>
    </w:p>
    <w:p w14:paraId="0C90A965" w14:textId="77777777" w:rsidR="00B156E0" w:rsidRPr="00B156E0" w:rsidRDefault="00B156E0" w:rsidP="00B156E0">
      <w:pPr>
        <w:spacing w:before="0" w:beforeAutospacing="0" w:after="0" w:afterAutospacing="0" w:line="360" w:lineRule="auto"/>
        <w:rPr>
          <w:rFonts w:ascii="Times New Roman" w:hAnsi="Times New Roman"/>
          <w:sz w:val="24"/>
          <w:szCs w:val="24"/>
          <w:lang w:eastAsia="cs-CZ"/>
        </w:rPr>
      </w:pPr>
    </w:p>
    <w:p w14:paraId="24BF3493" w14:textId="77777777" w:rsidR="00B156E0" w:rsidRPr="00B156E0" w:rsidRDefault="00B156E0" w:rsidP="00B156E0">
      <w:pPr>
        <w:spacing w:before="0" w:beforeAutospacing="0" w:after="0" w:afterAutospacing="0" w:line="360" w:lineRule="auto"/>
        <w:rPr>
          <w:rFonts w:ascii="Times New Roman" w:hAnsi="Times New Roman"/>
          <w:b/>
          <w:sz w:val="24"/>
          <w:szCs w:val="24"/>
          <w:lang w:eastAsia="cs-CZ"/>
        </w:rPr>
      </w:pPr>
      <w:r w:rsidRPr="00B156E0">
        <w:rPr>
          <w:rFonts w:ascii="Times New Roman" w:hAnsi="Times New Roman"/>
          <w:b/>
          <w:sz w:val="24"/>
          <w:szCs w:val="24"/>
          <w:lang w:eastAsia="cs-CZ"/>
        </w:rPr>
        <w:t>Formy:</w:t>
      </w:r>
    </w:p>
    <w:p w14:paraId="5650BDAC" w14:textId="77777777" w:rsidR="00B156E0" w:rsidRDefault="00B156E0" w:rsidP="00B156E0">
      <w:pPr>
        <w:autoSpaceDE w:val="0"/>
        <w:autoSpaceDN w:val="0"/>
        <w:adjustRightInd w:val="0"/>
        <w:spacing w:before="0" w:beforeAutospacing="0" w:after="0" w:afterAutospacing="0" w:line="360" w:lineRule="auto"/>
        <w:rPr>
          <w:rFonts w:ascii="Times New Roman" w:hAnsi="Times New Roman"/>
          <w:iCs/>
          <w:sz w:val="24"/>
          <w:szCs w:val="24"/>
        </w:rPr>
      </w:pPr>
      <w:r w:rsidRPr="00B156E0">
        <w:rPr>
          <w:rFonts w:ascii="Times New Roman" w:hAnsi="Times New Roman"/>
          <w:iCs/>
          <w:sz w:val="24"/>
          <w:szCs w:val="24"/>
        </w:rPr>
        <w:t>-individuálna, s</w:t>
      </w:r>
      <w:r>
        <w:rPr>
          <w:rFonts w:ascii="Times New Roman" w:hAnsi="Times New Roman"/>
          <w:iCs/>
          <w:sz w:val="24"/>
          <w:szCs w:val="24"/>
        </w:rPr>
        <w:t>kupinová a tímová práca žiakov</w:t>
      </w:r>
    </w:p>
    <w:p w14:paraId="72895A41" w14:textId="77777777" w:rsidR="00B156E0" w:rsidRPr="00B156E0" w:rsidRDefault="00B156E0" w:rsidP="00B156E0">
      <w:pPr>
        <w:autoSpaceDE w:val="0"/>
        <w:autoSpaceDN w:val="0"/>
        <w:adjustRightInd w:val="0"/>
        <w:spacing w:before="0" w:beforeAutospacing="0" w:after="0" w:afterAutospacing="0" w:line="360" w:lineRule="auto"/>
        <w:rPr>
          <w:rFonts w:ascii="Times New Roman" w:hAnsi="Times New Roman"/>
          <w:iCs/>
          <w:sz w:val="24"/>
          <w:szCs w:val="24"/>
        </w:rPr>
      </w:pPr>
    </w:p>
    <w:p w14:paraId="1A586999" w14:textId="77777777" w:rsidR="00B156E0" w:rsidRDefault="00B156E0" w:rsidP="00B156E0">
      <w:pPr>
        <w:autoSpaceDE w:val="0"/>
        <w:autoSpaceDN w:val="0"/>
        <w:adjustRightInd w:val="0"/>
        <w:spacing w:before="0" w:beforeAutospacing="0" w:after="0" w:afterAutospacing="0" w:line="360" w:lineRule="auto"/>
        <w:rPr>
          <w:rFonts w:ascii="Times New Roman" w:hAnsi="Times New Roman"/>
          <w:b/>
          <w:bCs/>
          <w:sz w:val="24"/>
          <w:szCs w:val="24"/>
        </w:rPr>
      </w:pPr>
      <w:r w:rsidRPr="00B156E0">
        <w:rPr>
          <w:rFonts w:ascii="Times New Roman" w:hAnsi="Times New Roman"/>
          <w:b/>
          <w:bCs/>
          <w:sz w:val="24"/>
          <w:szCs w:val="24"/>
        </w:rPr>
        <w:t>5. POŽIADAVKY NA VÝSTUP</w:t>
      </w:r>
    </w:p>
    <w:p w14:paraId="4CD7E155" w14:textId="77777777" w:rsidR="00B156E0" w:rsidRPr="00B156E0" w:rsidRDefault="00B156E0" w:rsidP="00B156E0">
      <w:pPr>
        <w:autoSpaceDE w:val="0"/>
        <w:autoSpaceDN w:val="0"/>
        <w:adjustRightInd w:val="0"/>
        <w:spacing w:before="0" w:beforeAutospacing="0" w:after="0" w:afterAutospacing="0" w:line="360" w:lineRule="auto"/>
        <w:rPr>
          <w:rFonts w:ascii="Times New Roman" w:hAnsi="Times New Roman"/>
          <w:b/>
          <w:bCs/>
          <w:sz w:val="24"/>
          <w:szCs w:val="24"/>
        </w:rPr>
      </w:pPr>
    </w:p>
    <w:p w14:paraId="10EC500D" w14:textId="77777777" w:rsidR="00B156E0" w:rsidRPr="00B156E0" w:rsidRDefault="00B156E0" w:rsidP="00B156E0">
      <w:pPr>
        <w:tabs>
          <w:tab w:val="left" w:pos="3780"/>
        </w:tabs>
        <w:spacing w:before="0" w:beforeAutospacing="0" w:after="0" w:afterAutospacing="0" w:line="360" w:lineRule="auto"/>
        <w:jc w:val="both"/>
        <w:rPr>
          <w:rFonts w:ascii="Times New Roman" w:hAnsi="Times New Roman"/>
          <w:b/>
          <w:bCs/>
          <w:sz w:val="24"/>
          <w:szCs w:val="24"/>
        </w:rPr>
      </w:pPr>
      <w:r w:rsidRPr="00B156E0">
        <w:rPr>
          <w:rFonts w:ascii="Times New Roman" w:hAnsi="Times New Roman"/>
          <w:b/>
          <w:bCs/>
          <w:sz w:val="24"/>
          <w:szCs w:val="24"/>
        </w:rPr>
        <w:t>Žiak sa naučí:</w:t>
      </w:r>
    </w:p>
    <w:p w14:paraId="54C7B1DA" w14:textId="77777777" w:rsidR="00B156E0" w:rsidRPr="00B156E0" w:rsidRDefault="00B156E0" w:rsidP="00FD49A0">
      <w:pPr>
        <w:numPr>
          <w:ilvl w:val="0"/>
          <w:numId w:val="42"/>
        </w:numPr>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Popísať členenie Európy, ukázať členenie na mape Európy, poznať štáty Európy a ich hlavné mestá podľa obrázkov.</w:t>
      </w:r>
    </w:p>
    <w:p w14:paraId="0BFEDBB4" w14:textId="77777777" w:rsidR="00B156E0" w:rsidRPr="00B156E0" w:rsidRDefault="00B156E0" w:rsidP="00FD49A0">
      <w:pPr>
        <w:numPr>
          <w:ilvl w:val="0"/>
          <w:numId w:val="42"/>
        </w:numPr>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Poznať jednotlivé druhý máp, na čo nám slúžia.</w:t>
      </w:r>
    </w:p>
    <w:p w14:paraId="4B3F4442" w14:textId="77777777" w:rsidR="00B156E0" w:rsidRPr="00B156E0" w:rsidRDefault="00B156E0" w:rsidP="00FD49A0">
      <w:pPr>
        <w:numPr>
          <w:ilvl w:val="0"/>
          <w:numId w:val="42"/>
        </w:numPr>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Poznať určovať pologule na glóbuse pomocou poludníkov a rovnobežiek</w:t>
      </w:r>
    </w:p>
    <w:p w14:paraId="552A76D6" w14:textId="77777777" w:rsidR="00B156E0" w:rsidRPr="00B156E0" w:rsidRDefault="00B156E0" w:rsidP="00FD49A0">
      <w:pPr>
        <w:numPr>
          <w:ilvl w:val="0"/>
          <w:numId w:val="42"/>
        </w:numPr>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Poznať jednotlivé podnebné pásma, popísať čím sa vyznačujú a vedieť ich ukázať na mape sveta.</w:t>
      </w:r>
    </w:p>
    <w:p w14:paraId="591DC7EE" w14:textId="77777777" w:rsidR="00B156E0" w:rsidRPr="00B156E0" w:rsidRDefault="00B156E0" w:rsidP="00FD49A0">
      <w:pPr>
        <w:numPr>
          <w:ilvl w:val="0"/>
          <w:numId w:val="42"/>
        </w:numPr>
        <w:spacing w:before="0" w:beforeAutospacing="0" w:after="0" w:afterAutospacing="0" w:line="360" w:lineRule="auto"/>
        <w:jc w:val="both"/>
        <w:rPr>
          <w:rFonts w:ascii="Times New Roman" w:hAnsi="Times New Roman"/>
          <w:sz w:val="24"/>
          <w:szCs w:val="24"/>
        </w:rPr>
      </w:pPr>
      <w:bookmarkStart w:id="12" w:name="OLE_LINK1"/>
      <w:r w:rsidRPr="00B156E0">
        <w:rPr>
          <w:rFonts w:ascii="Times New Roman" w:hAnsi="Times New Roman"/>
          <w:sz w:val="24"/>
          <w:szCs w:val="24"/>
        </w:rPr>
        <w:t>Popísať polohu a členitosť Afriky, poznať ostrovy a polostrovy Afriky a ukázať ich na mape Afriky.</w:t>
      </w:r>
      <w:bookmarkEnd w:id="12"/>
    </w:p>
    <w:p w14:paraId="668BEDA5" w14:textId="77777777" w:rsidR="00B156E0" w:rsidRPr="00B156E0" w:rsidRDefault="00B156E0" w:rsidP="00B156E0">
      <w:pPr>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 xml:space="preserve">      -     Popísať povrch, podnebie a vodstvo Afriky. </w:t>
      </w:r>
    </w:p>
    <w:p w14:paraId="2128BA45" w14:textId="77777777" w:rsidR="00B156E0" w:rsidRPr="00B156E0" w:rsidRDefault="00B156E0" w:rsidP="00FD49A0">
      <w:pPr>
        <w:numPr>
          <w:ilvl w:val="0"/>
          <w:numId w:val="42"/>
        </w:numPr>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Popísať rastlinstvo a živočíšstvo Afriky, poznať známe púšte Afriky</w:t>
      </w:r>
    </w:p>
    <w:p w14:paraId="327EAF0D" w14:textId="77777777" w:rsidR="00B156E0" w:rsidRPr="00B156E0" w:rsidRDefault="00B156E0" w:rsidP="00B156E0">
      <w:pPr>
        <w:spacing w:before="0" w:beforeAutospacing="0" w:after="0" w:afterAutospacing="0" w:line="360" w:lineRule="auto"/>
        <w:ind w:left="720" w:hanging="720"/>
        <w:jc w:val="both"/>
        <w:rPr>
          <w:rFonts w:ascii="Times New Roman" w:hAnsi="Times New Roman"/>
          <w:sz w:val="24"/>
          <w:szCs w:val="24"/>
        </w:rPr>
      </w:pPr>
      <w:r>
        <w:rPr>
          <w:rFonts w:ascii="Times New Roman" w:hAnsi="Times New Roman"/>
          <w:sz w:val="24"/>
          <w:szCs w:val="24"/>
        </w:rPr>
        <w:t xml:space="preserve">      -   </w:t>
      </w:r>
      <w:r w:rsidRPr="00B156E0">
        <w:rPr>
          <w:rFonts w:ascii="Times New Roman" w:hAnsi="Times New Roman"/>
          <w:sz w:val="24"/>
          <w:szCs w:val="24"/>
        </w:rPr>
        <w:t xml:space="preserve">Vymenovať jednotlivé štáty severnej Afriky, popísať ich polohu, povrch, hospodárstvo  a obyvateľstvo. </w:t>
      </w:r>
    </w:p>
    <w:p w14:paraId="410E523A" w14:textId="77777777" w:rsidR="00B156E0" w:rsidRPr="00B156E0" w:rsidRDefault="00B156E0" w:rsidP="00B156E0">
      <w:pPr>
        <w:spacing w:before="0" w:beforeAutospacing="0" w:after="0" w:afterAutospacing="0" w:line="360" w:lineRule="auto"/>
        <w:ind w:left="720" w:hanging="720"/>
        <w:rPr>
          <w:rFonts w:ascii="Times New Roman" w:hAnsi="Times New Roman"/>
          <w:sz w:val="24"/>
          <w:szCs w:val="24"/>
        </w:rPr>
      </w:pPr>
      <w:r w:rsidRPr="00B156E0">
        <w:rPr>
          <w:rFonts w:ascii="Times New Roman" w:hAnsi="Times New Roman"/>
          <w:sz w:val="24"/>
          <w:szCs w:val="24"/>
        </w:rPr>
        <w:lastRenderedPageBreak/>
        <w:t xml:space="preserve">      -    Vymenovať jednotlivé štáty strednej Afriky, popísať ich polohu, povrch, hospodárstvo a obyvateľstvo. </w:t>
      </w:r>
    </w:p>
    <w:p w14:paraId="5D754001"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      -    Popísať povrch, podnebie a vodstvo Ázie. </w:t>
      </w:r>
    </w:p>
    <w:p w14:paraId="76254465" w14:textId="77777777" w:rsidR="00B156E0" w:rsidRPr="00B156E0" w:rsidRDefault="00B156E0" w:rsidP="00B156E0">
      <w:pPr>
        <w:spacing w:before="0" w:beforeAutospacing="0" w:after="0" w:afterAutospacing="0" w:line="360" w:lineRule="auto"/>
        <w:ind w:left="360"/>
        <w:rPr>
          <w:rFonts w:ascii="Times New Roman" w:hAnsi="Times New Roman"/>
          <w:sz w:val="24"/>
          <w:szCs w:val="24"/>
        </w:rPr>
      </w:pPr>
      <w:r w:rsidRPr="00B156E0">
        <w:rPr>
          <w:rFonts w:ascii="Times New Roman" w:hAnsi="Times New Roman"/>
          <w:sz w:val="24"/>
          <w:szCs w:val="24"/>
        </w:rPr>
        <w:t>-    Vymenovať jednotlivé štáty južnej a juhovýchodnej Ázie</w:t>
      </w:r>
    </w:p>
    <w:p w14:paraId="0EBDD553" w14:textId="77777777" w:rsidR="00B156E0" w:rsidRPr="00B156E0" w:rsidRDefault="00B156E0" w:rsidP="00B156E0">
      <w:pPr>
        <w:spacing w:before="0" w:beforeAutospacing="0" w:after="0" w:afterAutospacing="0" w:line="360" w:lineRule="auto"/>
        <w:ind w:left="360"/>
        <w:rPr>
          <w:rFonts w:ascii="Times New Roman" w:hAnsi="Times New Roman"/>
          <w:sz w:val="24"/>
          <w:szCs w:val="24"/>
        </w:rPr>
      </w:pPr>
      <w:r w:rsidRPr="00B156E0">
        <w:rPr>
          <w:rFonts w:ascii="Times New Roman" w:hAnsi="Times New Roman"/>
          <w:sz w:val="24"/>
          <w:szCs w:val="24"/>
        </w:rPr>
        <w:t>-    Popísať polohu a členitosť Ameriky</w:t>
      </w:r>
    </w:p>
    <w:p w14:paraId="23AD83BB" w14:textId="77777777" w:rsidR="00B156E0" w:rsidRPr="00B156E0" w:rsidRDefault="00B156E0" w:rsidP="00B156E0">
      <w:pPr>
        <w:spacing w:before="0" w:beforeAutospacing="0" w:after="0" w:afterAutospacing="0" w:line="360" w:lineRule="auto"/>
        <w:ind w:left="360"/>
        <w:rPr>
          <w:rFonts w:ascii="Times New Roman" w:hAnsi="Times New Roman"/>
          <w:sz w:val="24"/>
          <w:szCs w:val="24"/>
        </w:rPr>
      </w:pPr>
      <w:r w:rsidRPr="00B156E0">
        <w:rPr>
          <w:rFonts w:ascii="Times New Roman" w:hAnsi="Times New Roman"/>
          <w:sz w:val="24"/>
          <w:szCs w:val="24"/>
        </w:rPr>
        <w:t>-    Popísať rastlinstvo a živočíšstvo Ameriky</w:t>
      </w:r>
    </w:p>
    <w:p w14:paraId="52A367B6" w14:textId="77777777" w:rsidR="00B156E0" w:rsidRPr="00B156E0" w:rsidRDefault="00B156E0" w:rsidP="00B156E0">
      <w:pPr>
        <w:spacing w:before="0" w:beforeAutospacing="0" w:after="0" w:afterAutospacing="0" w:line="360" w:lineRule="auto"/>
        <w:ind w:left="720" w:hanging="720"/>
        <w:rPr>
          <w:rFonts w:ascii="Times New Roman" w:hAnsi="Times New Roman"/>
          <w:sz w:val="24"/>
          <w:szCs w:val="24"/>
        </w:rPr>
      </w:pPr>
      <w:r w:rsidRPr="00B156E0">
        <w:rPr>
          <w:rFonts w:ascii="Times New Roman" w:hAnsi="Times New Roman"/>
          <w:sz w:val="24"/>
          <w:szCs w:val="24"/>
        </w:rPr>
        <w:t xml:space="preserve">      -    Vymenovať jednotlivé štáty strednej Ameriky, popísať ich polohu, povrch,    hospodárstvo a obyvateľstvo. </w:t>
      </w:r>
    </w:p>
    <w:p w14:paraId="61CE9598" w14:textId="77777777" w:rsidR="00B156E0" w:rsidRPr="00B156E0" w:rsidRDefault="00B156E0" w:rsidP="00B156E0">
      <w:pPr>
        <w:spacing w:before="0" w:beforeAutospacing="0" w:after="0" w:afterAutospacing="0" w:line="360" w:lineRule="auto"/>
        <w:ind w:left="720" w:hanging="720"/>
        <w:rPr>
          <w:rFonts w:ascii="Times New Roman" w:hAnsi="Times New Roman"/>
          <w:sz w:val="24"/>
          <w:szCs w:val="24"/>
        </w:rPr>
      </w:pPr>
      <w:r w:rsidRPr="00B156E0">
        <w:rPr>
          <w:rFonts w:ascii="Times New Roman" w:hAnsi="Times New Roman"/>
          <w:sz w:val="24"/>
          <w:szCs w:val="24"/>
        </w:rPr>
        <w:t xml:space="preserve">      -     Vymenovať jednotlivé štáty južnej Ameriky</w:t>
      </w:r>
    </w:p>
    <w:p w14:paraId="4D4DD850" w14:textId="77777777" w:rsidR="00B156E0" w:rsidRPr="00B156E0" w:rsidRDefault="00B156E0" w:rsidP="00B156E0">
      <w:pPr>
        <w:spacing w:before="0" w:beforeAutospacing="0" w:after="0" w:afterAutospacing="0" w:line="360" w:lineRule="auto"/>
        <w:rPr>
          <w:rFonts w:ascii="Times New Roman" w:hAnsi="Times New Roman"/>
          <w:sz w:val="24"/>
          <w:szCs w:val="24"/>
        </w:rPr>
      </w:pPr>
      <w:r w:rsidRPr="00B156E0">
        <w:rPr>
          <w:rFonts w:ascii="Times New Roman" w:hAnsi="Times New Roman"/>
          <w:sz w:val="24"/>
          <w:szCs w:val="24"/>
        </w:rPr>
        <w:t xml:space="preserve">      -     Popísať povrch, podnebie a vodstvo Austrálie a Oceánie.</w:t>
      </w:r>
    </w:p>
    <w:p w14:paraId="3E7044B6" w14:textId="77777777" w:rsidR="00B156E0" w:rsidRPr="00B156E0" w:rsidRDefault="00B156E0" w:rsidP="00B156E0">
      <w:pPr>
        <w:spacing w:before="0" w:beforeAutospacing="0" w:after="0" w:afterAutospacing="0" w:line="360" w:lineRule="auto"/>
        <w:ind w:left="720" w:hanging="720"/>
        <w:rPr>
          <w:rFonts w:ascii="Times New Roman" w:hAnsi="Times New Roman"/>
          <w:sz w:val="24"/>
          <w:szCs w:val="24"/>
        </w:rPr>
      </w:pPr>
      <w:r w:rsidRPr="00B156E0">
        <w:rPr>
          <w:rFonts w:ascii="Times New Roman" w:hAnsi="Times New Roman"/>
          <w:sz w:val="24"/>
          <w:szCs w:val="24"/>
        </w:rPr>
        <w:t xml:space="preserve">      -     Popísať polohu, povrch a podnebie Antarktídy, popísať rastlinstvo a živočíšstvo a obyvateľstvo Antarktídy. </w:t>
      </w:r>
    </w:p>
    <w:p w14:paraId="7408D72D" w14:textId="77777777" w:rsidR="00B156E0" w:rsidRDefault="00B156E0" w:rsidP="00B156E0">
      <w:pPr>
        <w:spacing w:before="0" w:beforeAutospacing="0" w:after="0" w:afterAutospacing="0" w:line="360" w:lineRule="auto"/>
        <w:ind w:left="720" w:hanging="720"/>
        <w:rPr>
          <w:rFonts w:ascii="Times New Roman" w:hAnsi="Times New Roman"/>
          <w:sz w:val="24"/>
          <w:szCs w:val="24"/>
        </w:rPr>
      </w:pPr>
      <w:r w:rsidRPr="00B156E0">
        <w:rPr>
          <w:rFonts w:ascii="Times New Roman" w:hAnsi="Times New Roman"/>
          <w:sz w:val="24"/>
          <w:szCs w:val="24"/>
        </w:rPr>
        <w:t xml:space="preserve">      -     Poznať oceány Zeme</w:t>
      </w:r>
    </w:p>
    <w:p w14:paraId="1233CA1E" w14:textId="77777777" w:rsidR="00B156E0" w:rsidRPr="00B156E0" w:rsidRDefault="00B156E0" w:rsidP="00B156E0">
      <w:pPr>
        <w:spacing w:before="0" w:beforeAutospacing="0" w:after="0" w:afterAutospacing="0" w:line="360" w:lineRule="auto"/>
        <w:ind w:left="720" w:hanging="720"/>
        <w:rPr>
          <w:rFonts w:ascii="Times New Roman" w:hAnsi="Times New Roman"/>
          <w:sz w:val="24"/>
          <w:szCs w:val="24"/>
        </w:rPr>
      </w:pPr>
    </w:p>
    <w:p w14:paraId="67DDA29C" w14:textId="77777777" w:rsidR="00B156E0" w:rsidRPr="00B156E0" w:rsidRDefault="00B156E0" w:rsidP="00B156E0">
      <w:pPr>
        <w:spacing w:before="0" w:beforeAutospacing="0" w:after="0" w:afterAutospacing="0" w:line="360" w:lineRule="auto"/>
        <w:jc w:val="both"/>
        <w:rPr>
          <w:rFonts w:ascii="Times New Roman" w:hAnsi="Times New Roman"/>
          <w:b/>
          <w:sz w:val="24"/>
          <w:szCs w:val="24"/>
          <w:lang w:eastAsia="cs-CZ"/>
        </w:rPr>
      </w:pPr>
      <w:r w:rsidRPr="00B156E0">
        <w:rPr>
          <w:rFonts w:ascii="Times New Roman" w:hAnsi="Times New Roman"/>
          <w:b/>
          <w:sz w:val="24"/>
          <w:szCs w:val="24"/>
          <w:lang w:eastAsia="cs-CZ"/>
        </w:rPr>
        <w:t xml:space="preserve">6. HODNOTENIE PREDMETU </w:t>
      </w:r>
    </w:p>
    <w:p w14:paraId="3CB41FFA" w14:textId="77777777" w:rsidR="00B156E0" w:rsidRDefault="00B156E0" w:rsidP="00B156E0">
      <w:pPr>
        <w:autoSpaceDE w:val="0"/>
        <w:autoSpaceDN w:val="0"/>
        <w:adjustRightInd w:val="0"/>
        <w:spacing w:before="0" w:beforeAutospacing="0" w:after="0" w:afterAutospacing="0" w:line="360" w:lineRule="auto"/>
        <w:jc w:val="both"/>
        <w:rPr>
          <w:rFonts w:ascii="Times New Roman" w:hAnsi="Times New Roman"/>
          <w:sz w:val="24"/>
          <w:szCs w:val="24"/>
        </w:rPr>
      </w:pPr>
      <w:r w:rsidRPr="00B156E0">
        <w:rPr>
          <w:rFonts w:ascii="Times New Roman" w:hAnsi="Times New Roman"/>
          <w:sz w:val="24"/>
          <w:szCs w:val="24"/>
        </w:rPr>
        <w:t>Žiaci sú hodnotení podľa metodického pokynu číslo 32/2011 na hodnotenie žiakov s ľahkým stupňom mentálneho postihnutia ISCED – 1.</w:t>
      </w:r>
    </w:p>
    <w:p w14:paraId="653B8379" w14:textId="77777777" w:rsidR="00B156E0" w:rsidRPr="00B156E0" w:rsidRDefault="00B156E0" w:rsidP="00B156E0">
      <w:pPr>
        <w:autoSpaceDE w:val="0"/>
        <w:autoSpaceDN w:val="0"/>
        <w:adjustRightInd w:val="0"/>
        <w:spacing w:before="0" w:beforeAutospacing="0" w:after="0" w:afterAutospacing="0" w:line="360" w:lineRule="auto"/>
        <w:rPr>
          <w:rFonts w:ascii="Times New Roman" w:hAnsi="Times New Roman"/>
          <w:sz w:val="24"/>
          <w:szCs w:val="24"/>
        </w:rPr>
      </w:pPr>
    </w:p>
    <w:p w14:paraId="372FA800" w14:textId="77777777" w:rsidR="002A033C" w:rsidRDefault="00B156E0" w:rsidP="00B156E0">
      <w:pPr>
        <w:spacing w:before="0" w:beforeAutospacing="0" w:after="0" w:afterAutospacing="0" w:line="360" w:lineRule="auto"/>
        <w:rPr>
          <w:rFonts w:ascii="Times New Roman" w:hAnsi="Times New Roman"/>
          <w:b/>
          <w:sz w:val="24"/>
          <w:szCs w:val="24"/>
        </w:rPr>
      </w:pPr>
      <w:r w:rsidRPr="00B156E0">
        <w:rPr>
          <w:rFonts w:ascii="Times New Roman" w:hAnsi="Times New Roman"/>
          <w:b/>
          <w:sz w:val="24"/>
          <w:szCs w:val="24"/>
          <w:lang w:eastAsia="cs-CZ"/>
        </w:rPr>
        <w:t>7. ČASOVÁ DOTÁCIA</w:t>
      </w:r>
      <w:r w:rsidR="005F22D5">
        <w:rPr>
          <w:rFonts w:ascii="Times New Roman" w:hAnsi="Times New Roman"/>
          <w:b/>
          <w:sz w:val="24"/>
          <w:szCs w:val="24"/>
          <w:lang w:eastAsia="cs-CZ"/>
        </w:rPr>
        <w:t xml:space="preserve">- </w:t>
      </w:r>
      <w:r w:rsidR="00CB273C">
        <w:rPr>
          <w:rFonts w:ascii="Times New Roman" w:hAnsi="Times New Roman"/>
          <w:b/>
          <w:sz w:val="24"/>
          <w:szCs w:val="24"/>
        </w:rPr>
        <w:t>1hodina ŠVP</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220"/>
      </w:tblGrid>
      <w:tr w:rsidR="002A033C" w:rsidRPr="003336E5" w14:paraId="484B22F8" w14:textId="77777777" w:rsidTr="00B36D89">
        <w:tc>
          <w:tcPr>
            <w:tcW w:w="4248" w:type="dxa"/>
          </w:tcPr>
          <w:p w14:paraId="3A4CE92F"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Vzdelávacia oblasť</w:t>
            </w:r>
          </w:p>
        </w:tc>
        <w:tc>
          <w:tcPr>
            <w:tcW w:w="5220" w:type="dxa"/>
          </w:tcPr>
          <w:p w14:paraId="339A7A1B" w14:textId="77777777" w:rsidR="002A033C" w:rsidRPr="002A033C" w:rsidRDefault="002A033C" w:rsidP="00B36D89">
            <w:pPr>
              <w:rPr>
                <w:rFonts w:ascii="Times New Roman" w:hAnsi="Times New Roman"/>
                <w:b/>
                <w:color w:val="000000"/>
                <w:sz w:val="28"/>
                <w:szCs w:val="28"/>
                <w:lang w:eastAsia="cs-CZ"/>
              </w:rPr>
            </w:pPr>
            <w:r w:rsidRPr="002A033C">
              <w:rPr>
                <w:rFonts w:ascii="Times New Roman" w:hAnsi="Times New Roman"/>
                <w:b/>
                <w:color w:val="000000"/>
                <w:sz w:val="28"/>
                <w:szCs w:val="28"/>
                <w:lang w:eastAsia="cs-CZ"/>
              </w:rPr>
              <w:t>Človek a spoločnosť</w:t>
            </w:r>
          </w:p>
        </w:tc>
      </w:tr>
      <w:tr w:rsidR="002A033C" w:rsidRPr="003336E5" w14:paraId="1AAA89E2" w14:textId="77777777" w:rsidTr="00B36D89">
        <w:tc>
          <w:tcPr>
            <w:tcW w:w="4248" w:type="dxa"/>
          </w:tcPr>
          <w:p w14:paraId="058950AD"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Názov predmetu</w:t>
            </w:r>
          </w:p>
        </w:tc>
        <w:tc>
          <w:tcPr>
            <w:tcW w:w="5220" w:type="dxa"/>
          </w:tcPr>
          <w:p w14:paraId="7FE8A262" w14:textId="77777777" w:rsidR="002A033C" w:rsidRPr="002A033C" w:rsidRDefault="002A033C" w:rsidP="00B36D89">
            <w:pPr>
              <w:rPr>
                <w:rFonts w:ascii="Times New Roman" w:hAnsi="Times New Roman"/>
                <w:b/>
                <w:color w:val="000000"/>
                <w:sz w:val="28"/>
                <w:szCs w:val="28"/>
                <w:lang w:eastAsia="cs-CZ"/>
              </w:rPr>
            </w:pPr>
            <w:r w:rsidRPr="002A033C">
              <w:rPr>
                <w:rFonts w:ascii="Times New Roman" w:hAnsi="Times New Roman"/>
                <w:b/>
                <w:color w:val="000000"/>
                <w:sz w:val="28"/>
                <w:szCs w:val="28"/>
                <w:lang w:eastAsia="cs-CZ"/>
              </w:rPr>
              <w:t>Geografia</w:t>
            </w:r>
          </w:p>
        </w:tc>
      </w:tr>
      <w:tr w:rsidR="002A033C" w:rsidRPr="003336E5" w14:paraId="57412CD3" w14:textId="77777777" w:rsidTr="00B36D89">
        <w:tc>
          <w:tcPr>
            <w:tcW w:w="4248" w:type="dxa"/>
          </w:tcPr>
          <w:p w14:paraId="1B785562"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Časový rozsah výučby</w:t>
            </w:r>
          </w:p>
        </w:tc>
        <w:tc>
          <w:tcPr>
            <w:tcW w:w="5220" w:type="dxa"/>
          </w:tcPr>
          <w:p w14:paraId="72703F81"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 xml:space="preserve">1 hodina týždenne </w:t>
            </w:r>
          </w:p>
        </w:tc>
      </w:tr>
      <w:tr w:rsidR="002A033C" w:rsidRPr="003336E5" w14:paraId="7FD30768" w14:textId="77777777" w:rsidTr="00B36D89">
        <w:tc>
          <w:tcPr>
            <w:tcW w:w="4248" w:type="dxa"/>
          </w:tcPr>
          <w:p w14:paraId="7A618951"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Ročník</w:t>
            </w:r>
          </w:p>
        </w:tc>
        <w:tc>
          <w:tcPr>
            <w:tcW w:w="5220" w:type="dxa"/>
          </w:tcPr>
          <w:p w14:paraId="0ADDF37F"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deviaty</w:t>
            </w:r>
          </w:p>
        </w:tc>
      </w:tr>
      <w:tr w:rsidR="002A033C" w:rsidRPr="003336E5" w14:paraId="05D7BD64" w14:textId="77777777" w:rsidTr="00B36D89">
        <w:tc>
          <w:tcPr>
            <w:tcW w:w="4248" w:type="dxa"/>
          </w:tcPr>
          <w:p w14:paraId="5DD00A6E"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Stupeň vzdelania</w:t>
            </w:r>
          </w:p>
        </w:tc>
        <w:tc>
          <w:tcPr>
            <w:tcW w:w="5220" w:type="dxa"/>
          </w:tcPr>
          <w:p w14:paraId="112CFC4D"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ISCED 1 – variant A</w:t>
            </w:r>
          </w:p>
        </w:tc>
      </w:tr>
      <w:tr w:rsidR="002A033C" w:rsidRPr="003336E5" w14:paraId="63909233" w14:textId="77777777" w:rsidTr="002A033C">
        <w:trPr>
          <w:trHeight w:val="64"/>
        </w:trPr>
        <w:tc>
          <w:tcPr>
            <w:tcW w:w="4248" w:type="dxa"/>
          </w:tcPr>
          <w:p w14:paraId="40894745"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Forma štúdia</w:t>
            </w:r>
          </w:p>
        </w:tc>
        <w:tc>
          <w:tcPr>
            <w:tcW w:w="5220" w:type="dxa"/>
          </w:tcPr>
          <w:p w14:paraId="6D8006C4"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denná</w:t>
            </w:r>
          </w:p>
        </w:tc>
      </w:tr>
      <w:tr w:rsidR="002A033C" w:rsidRPr="003336E5" w14:paraId="648BB57F" w14:textId="77777777" w:rsidTr="00B36D89">
        <w:tc>
          <w:tcPr>
            <w:tcW w:w="4248" w:type="dxa"/>
          </w:tcPr>
          <w:p w14:paraId="3C459840" w14:textId="77777777" w:rsidR="002A033C" w:rsidRPr="002A033C" w:rsidRDefault="002A033C" w:rsidP="00B36D89">
            <w:pPr>
              <w:rPr>
                <w:rFonts w:ascii="Times New Roman" w:hAnsi="Times New Roman"/>
                <w:color w:val="000000"/>
                <w:lang w:eastAsia="cs-CZ"/>
              </w:rPr>
            </w:pPr>
            <w:r w:rsidRPr="002A033C">
              <w:rPr>
                <w:rFonts w:ascii="Times New Roman" w:hAnsi="Times New Roman"/>
                <w:b/>
                <w:color w:val="000000"/>
                <w:lang w:eastAsia="cs-CZ"/>
              </w:rPr>
              <w:t>Vyučovací jazyk</w:t>
            </w:r>
          </w:p>
        </w:tc>
        <w:tc>
          <w:tcPr>
            <w:tcW w:w="5220" w:type="dxa"/>
          </w:tcPr>
          <w:p w14:paraId="54EEB467"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slovenský</w:t>
            </w:r>
          </w:p>
        </w:tc>
      </w:tr>
    </w:tbl>
    <w:p w14:paraId="5EBEC06C"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2. CIELE PREDMETU </w:t>
      </w:r>
    </w:p>
    <w:p w14:paraId="56E8CFAA"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p>
    <w:p w14:paraId="3C73A432"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utvrdiť základné poznatky o vzniku a vývoji Zeme, </w:t>
      </w:r>
    </w:p>
    <w:p w14:paraId="3B6EDA2C"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utvrdiť základné poznatky o jednotlivých svetadieloch, </w:t>
      </w:r>
    </w:p>
    <w:p w14:paraId="26B492D1"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utvrdiť základné informácie o Európe, </w:t>
      </w:r>
    </w:p>
    <w:p w14:paraId="787124AE"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poznať základné informácie o jednotlivých krajoch Slovenska a krajských mestách, </w:t>
      </w:r>
    </w:p>
    <w:p w14:paraId="27990F5D"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vedieť spoľahlivo pracovať s fyzikálnou a politickou mapou.</w:t>
      </w:r>
    </w:p>
    <w:p w14:paraId="35EF28D8"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p>
    <w:p w14:paraId="32FEB9F1"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3. OBSAH PREDMETU</w:t>
      </w:r>
    </w:p>
    <w:p w14:paraId="7130135C"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p>
    <w:p w14:paraId="5C63B532"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1. Vznik a vývoj Zeme </w:t>
      </w:r>
    </w:p>
    <w:p w14:paraId="782B13E8"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2. Svetadiely </w:t>
      </w:r>
    </w:p>
    <w:p w14:paraId="27A795D5"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Afrika, Ázia, Amerika, Austrália, Antarktída, Európa </w:t>
      </w:r>
    </w:p>
    <w:p w14:paraId="632BCB3E"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3. Slovenská republika </w:t>
      </w:r>
    </w:p>
    <w:p w14:paraId="2220F293"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Poloha, rozloha, povrch, podnebie, vodstvo, rastlinstvo a živočíšstvo, chránené územia, obyvateľstvo, poľnohospodárstvo, nerastné bohatstvo, priemysel, doprava. </w:t>
      </w:r>
    </w:p>
    <w:p w14:paraId="6506BE34"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Bratislava – hlavné mesto Slovenska  </w:t>
      </w:r>
    </w:p>
    <w:p w14:paraId="4EBBB1B3"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Bratislavský kraj </w:t>
      </w:r>
    </w:p>
    <w:p w14:paraId="119CED95"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Trnavský kraj</w:t>
      </w:r>
    </w:p>
    <w:p w14:paraId="4C532087"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Nitriansky kraj </w:t>
      </w:r>
    </w:p>
    <w:p w14:paraId="2C13CC1C"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Trenčiansky kraj </w:t>
      </w:r>
    </w:p>
    <w:p w14:paraId="0E8A2BB0"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Žilinský kraj </w:t>
      </w:r>
    </w:p>
    <w:p w14:paraId="65BAA66C"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Banskobystrický kraj </w:t>
      </w:r>
    </w:p>
    <w:p w14:paraId="448F72DF"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Košický kraj </w:t>
      </w:r>
    </w:p>
    <w:p w14:paraId="4E36B598"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Prešovský kraj</w:t>
      </w:r>
    </w:p>
    <w:p w14:paraId="23E1673B"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4. Región, v ktorom žijem</w:t>
      </w:r>
    </w:p>
    <w:p w14:paraId="19420233"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p>
    <w:p w14:paraId="145B281C"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4. STRATÉGIE VYUČOVANIA – METÓDY A FORMY PRÁCE </w:t>
      </w:r>
    </w:p>
    <w:p w14:paraId="081E7BE3"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Metódy </w:t>
      </w:r>
    </w:p>
    <w:p w14:paraId="14837268"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Modifikované: </w:t>
      </w:r>
    </w:p>
    <w:p w14:paraId="11C8C970"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rozhovor, rozprávanie, rozprávkový príbeh, didaktická hra, vysvetľovanie </w:t>
      </w:r>
    </w:p>
    <w:p w14:paraId="5EE4965E"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písomného prejavu </w:t>
      </w:r>
    </w:p>
    <w:p w14:paraId="02697556"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práca s demonštračným obrázkom </w:t>
      </w:r>
    </w:p>
    <w:p w14:paraId="22C707E9"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práca s pracovným listom </w:t>
      </w:r>
    </w:p>
    <w:p w14:paraId="48873ACE"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zážitkové metódy </w:t>
      </w:r>
    </w:p>
    <w:p w14:paraId="06E7D46B"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skúsenostné metódy </w:t>
      </w:r>
    </w:p>
    <w:p w14:paraId="06CCCFB6"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projekty </w:t>
      </w:r>
    </w:p>
    <w:p w14:paraId="7A492D7D"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práca s IKT </w:t>
      </w:r>
    </w:p>
    <w:p w14:paraId="64631356"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pozorovanie</w:t>
      </w:r>
    </w:p>
    <w:p w14:paraId="47E9BF0E"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p>
    <w:p w14:paraId="6D535CBE"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Špecifické: </w:t>
      </w:r>
    </w:p>
    <w:p w14:paraId="3219CB01"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metóda viacnásobného opakovania informácií  –  v záujme vytvorenia pamäťovej stopy, pri vytváraní kvantitatívnej a priestorovej predstavy na základe názoru a manipulácie </w:t>
      </w:r>
    </w:p>
    <w:p w14:paraId="228DA115"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lastRenderedPageBreak/>
        <w:t xml:space="preserve">-  metóda  nadmerného  zvýrazňovania  informácie  spočíva  v  grafickom  alebo  hlasovom </w:t>
      </w:r>
    </w:p>
    <w:p w14:paraId="2E69738E"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zvýraznení informácie s cieľom uľahčenia jej vnímania </w:t>
      </w:r>
    </w:p>
    <w:p w14:paraId="1E82C8A8"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metóda nadmerného zvýrazňovania informácie inštrukčnými médiami </w:t>
      </w:r>
    </w:p>
    <w:p w14:paraId="1A58A61B"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metóda zapojenia viacerých kanálov do prijímania informácie  –  prostredníctvom konkrétnej manipulácie  s  reálnymi  predmetmi  z  rôznych  druhov  materiálov  a pohybových  činnosti  so zapojením viacerých zmyslov </w:t>
      </w:r>
    </w:p>
    <w:p w14:paraId="55E921D0"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metóda imitačných cvičení </w:t>
      </w:r>
    </w:p>
    <w:p w14:paraId="6BC317C1"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metóda pozitívneho posilňovania a vytváranie pocitu úspešnosti u žiakov </w:t>
      </w:r>
    </w:p>
    <w:p w14:paraId="3673363C"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metóda intenzívnej spätnej väzby </w:t>
      </w:r>
    </w:p>
    <w:p w14:paraId="7CF45DA8"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diagnostické metódy</w:t>
      </w:r>
    </w:p>
    <w:p w14:paraId="45B9E945"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p>
    <w:p w14:paraId="0836E3FF"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Formy práce </w:t>
      </w:r>
    </w:p>
    <w:p w14:paraId="3CD55EA4"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Sociálne formy: </w:t>
      </w:r>
    </w:p>
    <w:p w14:paraId="609C8B79"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frontálna forma práce </w:t>
      </w:r>
    </w:p>
    <w:p w14:paraId="709F8F40"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skupinová forma práce </w:t>
      </w:r>
    </w:p>
    <w:p w14:paraId="3447727A"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individuálna forma práce </w:t>
      </w:r>
    </w:p>
    <w:p w14:paraId="33FF7F46"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Organizačné formy :  </w:t>
      </w:r>
    </w:p>
    <w:p w14:paraId="6BC268CF"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vyučovacia hodina </w:t>
      </w:r>
    </w:p>
    <w:p w14:paraId="1C3BB8E0"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exkurzia </w:t>
      </w:r>
    </w:p>
    <w:p w14:paraId="3A301D9A" w14:textId="77777777" w:rsid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vychádzky</w:t>
      </w:r>
    </w:p>
    <w:p w14:paraId="62EC6792" w14:textId="77777777" w:rsidR="00B65122" w:rsidRPr="002A033C" w:rsidRDefault="00B65122" w:rsidP="002A033C">
      <w:pPr>
        <w:spacing w:before="0" w:beforeAutospacing="0" w:after="0" w:afterAutospacing="0" w:line="360" w:lineRule="auto"/>
        <w:jc w:val="both"/>
        <w:rPr>
          <w:rFonts w:ascii="Times New Roman" w:hAnsi="Times New Roman"/>
          <w:color w:val="000000"/>
          <w:sz w:val="24"/>
          <w:szCs w:val="24"/>
        </w:rPr>
      </w:pPr>
    </w:p>
    <w:p w14:paraId="224E48F2"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5. POŽIADAVKY NA VÝSTUP </w:t>
      </w:r>
    </w:p>
    <w:p w14:paraId="30513DE3"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žiak si má osvojiť poznatky o vzniku a vývoji zeme, </w:t>
      </w:r>
    </w:p>
    <w:p w14:paraId="37BFFC5D"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na základe obrázkov vymyslieť otázky o povrchu, vodstve, rastlinstve a živočíšstve, podnebí , obyvateľstve, hospodárstve a zaujímavostiach o Afrike, Ázii, Amerike, Austrálii, Antarktíde a Európe, </w:t>
      </w:r>
    </w:p>
    <w:p w14:paraId="5B415FE3"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určiť polohu a rozlohu SR, </w:t>
      </w:r>
    </w:p>
    <w:p w14:paraId="76087B14"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vyhľadať na mape nížiny a vysočiny SR, </w:t>
      </w:r>
    </w:p>
    <w:p w14:paraId="3E669285"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určiť podnebné pásmo Slovenska </w:t>
      </w:r>
    </w:p>
    <w:p w14:paraId="000FD3A9"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vyhľadať na mape rieky, jazerá a umelé vodné nádrže SR, </w:t>
      </w:r>
    </w:p>
    <w:p w14:paraId="7A37979D"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osvojiť si výskyt rastlín a živočíchov na našom území, </w:t>
      </w:r>
    </w:p>
    <w:p w14:paraId="41C05C18"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poznať chránené územia SR, </w:t>
      </w:r>
    </w:p>
    <w:p w14:paraId="0B99E827"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počet obyvateľov Slovenska a poznať národnostné skupiny, </w:t>
      </w:r>
    </w:p>
    <w:p w14:paraId="2A6BD512"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osvojiť si význam poľnohospodárstva, nerastného bohatstva a priemyslu SR, </w:t>
      </w:r>
    </w:p>
    <w:p w14:paraId="05D9D029"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lastRenderedPageBreak/>
        <w:t xml:space="preserve">- osvojiť si hlavné cestné ťahy, železničné trate, riečne prístavy a letiská SR, </w:t>
      </w:r>
    </w:p>
    <w:p w14:paraId="1013665A"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poznať hlavné mesto Slovenska, </w:t>
      </w:r>
    </w:p>
    <w:p w14:paraId="534A39AD"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určiť polohu, povrch, vodstvo, poľnohospodárstvo, priemysel, krajské mesto a zaujímavosti Bratislavského kraja, </w:t>
      </w:r>
    </w:p>
    <w:p w14:paraId="6193776A"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určiť polohu, povrch, vodstvo, poľnohospodárstvo, priemysel, krajské mesto a zaujímavosti Trnavského kraja, </w:t>
      </w:r>
    </w:p>
    <w:p w14:paraId="715907FA"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určiť polohu, povrch, vodstvo, poľnohospodárstvo, priemysel, krajské mesto a zaujímavosti Nitrianskeho kraja, </w:t>
      </w:r>
    </w:p>
    <w:p w14:paraId="7F94064A"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určiť polohu, povrch, vodstvo, poľnohospodárstvo, priemysel, krajské mesto a zaujímavosti Trenčianskeho kraja, </w:t>
      </w:r>
    </w:p>
    <w:p w14:paraId="6CC24A7A"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určiť polohu, povrch, vodstvo, poľnohospodárstvo, priemysel, krajské mesto a zaujímavosti Žilinského kraja, </w:t>
      </w:r>
    </w:p>
    <w:p w14:paraId="74B0256D"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určiť polohu, povrch, vodstvo, poľnohospodárstvo, priemysel, krajské mesto a zaujímavosti Banskobystrického kraja, </w:t>
      </w:r>
    </w:p>
    <w:p w14:paraId="2498B139"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určiť polohu, povrch, vodstvo, poľnohospodárstvo, priemysel, krajské mesto a zaujímavosti Košického kraja, </w:t>
      </w:r>
    </w:p>
    <w:p w14:paraId="10D39D78"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 vedieť určiť polohu, povrch, vodstvo, poľnohospodárstvo, priemysel, krajské mesto a zaujímavosti Prešovského kraja, </w:t>
      </w:r>
    </w:p>
    <w:p w14:paraId="214CBC31"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poznať región, v ktorom žijem</w:t>
      </w:r>
    </w:p>
    <w:p w14:paraId="17DC751A"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p>
    <w:p w14:paraId="7F851CFD"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6. HODNOTENIE PREDMETU </w:t>
      </w:r>
    </w:p>
    <w:p w14:paraId="30B61F1B"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Žiaci sú hodnotení podľa metodického pokynu číslo 32/2011 na hodnotenie žiakov s ľahkým stupňom mentálneho postihnutia ISCED -1. </w:t>
      </w:r>
    </w:p>
    <w:p w14:paraId="55D418C3"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 xml:space="preserve">Kontrola vedomosti prebieha ústnou, písomnou a praktickou formou, individuálne, skupinovo alebo  hromadne.  Pri  hodnotení  pristupujeme  ku  každému  žiakovi  individuálne. Neporovnávame výsledky  detí medzi sebou, ale  hodnotíme každého podľa jeho možností a schopností. Hodnotíme úroveň vedomostí, činností, schopnosť uplatniť vedomosti v bežnom živote, úroveň samostatnosti myslenia, presnosť a výstižnosť spôsobu vyjadrovania. V danom predmete sú žiaci priebežne klasifikovaní. Žiakov postupne vedieme, aby sa vedeli ohodnotiť sami,  ale  aj  svojho  spolužiaka.  Na  konci  každého  klasifikačného  obdobia  sú  žiaci  na vysvedčení hodnotení známkami. </w:t>
      </w:r>
    </w:p>
    <w:p w14:paraId="44C6D565" w14:textId="77777777" w:rsidR="002A033C" w:rsidRPr="002A033C" w:rsidRDefault="002A033C" w:rsidP="002A033C">
      <w:pPr>
        <w:spacing w:before="0" w:beforeAutospacing="0" w:after="0" w:afterAutospacing="0" w:line="360" w:lineRule="auto"/>
        <w:jc w:val="both"/>
        <w:rPr>
          <w:rFonts w:ascii="Times New Roman" w:hAnsi="Times New Roman"/>
          <w:color w:val="000000"/>
          <w:sz w:val="24"/>
          <w:szCs w:val="24"/>
        </w:rPr>
      </w:pPr>
    </w:p>
    <w:p w14:paraId="1AF55464" w14:textId="77777777" w:rsidR="002A033C" w:rsidRPr="002A033C" w:rsidRDefault="002A033C" w:rsidP="002A033C">
      <w:pPr>
        <w:spacing w:before="0" w:beforeAutospacing="0" w:after="0" w:afterAutospacing="0" w:line="360" w:lineRule="auto"/>
        <w:jc w:val="both"/>
        <w:rPr>
          <w:rFonts w:ascii="Times New Roman" w:hAnsi="Times New Roman"/>
          <w:b/>
          <w:color w:val="000000"/>
          <w:sz w:val="24"/>
          <w:szCs w:val="24"/>
        </w:rPr>
      </w:pPr>
      <w:r w:rsidRPr="002A033C">
        <w:rPr>
          <w:rFonts w:ascii="Times New Roman" w:hAnsi="Times New Roman"/>
          <w:b/>
          <w:color w:val="000000"/>
          <w:sz w:val="24"/>
          <w:szCs w:val="24"/>
        </w:rPr>
        <w:t xml:space="preserve">7. ČASOVÁ DOTÁCIA </w:t>
      </w:r>
    </w:p>
    <w:p w14:paraId="72C41684" w14:textId="6111FCC7" w:rsidR="002A033C" w:rsidRPr="00BD2E08" w:rsidRDefault="002A033C" w:rsidP="00BD2E08">
      <w:pPr>
        <w:spacing w:before="0" w:beforeAutospacing="0" w:after="0" w:afterAutospacing="0" w:line="360" w:lineRule="auto"/>
        <w:jc w:val="both"/>
        <w:rPr>
          <w:rFonts w:ascii="Times New Roman" w:hAnsi="Times New Roman"/>
          <w:color w:val="000000"/>
          <w:sz w:val="24"/>
          <w:szCs w:val="24"/>
        </w:rPr>
      </w:pPr>
      <w:r w:rsidRPr="002A033C">
        <w:rPr>
          <w:rFonts w:ascii="Times New Roman" w:hAnsi="Times New Roman"/>
          <w:color w:val="000000"/>
          <w:sz w:val="24"/>
          <w:szCs w:val="24"/>
        </w:rPr>
        <w:t>Časová dotácia 1 hodina týždenne.</w:t>
      </w:r>
    </w:p>
    <w:p w14:paraId="67A0BFB6" w14:textId="77777777" w:rsidR="002A033C" w:rsidRDefault="002A033C" w:rsidP="00B156E0">
      <w:pPr>
        <w:spacing w:before="0" w:beforeAutospacing="0" w:after="0" w:afterAutospacing="0" w:line="360" w:lineRule="auto"/>
        <w:rPr>
          <w:rFonts w:ascii="Times New Roman" w:hAnsi="Times New Roman"/>
          <w:b/>
          <w:sz w:val="24"/>
          <w:szCs w:val="24"/>
          <w:lang w:eastAsia="cs-CZ"/>
        </w:rPr>
      </w:pPr>
    </w:p>
    <w:p w14:paraId="1CE78967" w14:textId="77777777" w:rsidR="00B156E0" w:rsidRDefault="00B156E0" w:rsidP="00B156E0">
      <w:pPr>
        <w:spacing w:before="0" w:beforeAutospacing="0" w:after="0" w:afterAutospacing="0" w:line="360" w:lineRule="auto"/>
        <w:jc w:val="center"/>
        <w:rPr>
          <w:rFonts w:ascii="Times New Roman" w:hAnsi="Times New Roman"/>
          <w:b/>
          <w:sz w:val="24"/>
          <w:szCs w:val="24"/>
          <w:u w:val="single"/>
          <w:lang w:eastAsia="cs-CZ"/>
        </w:rPr>
      </w:pPr>
      <w:r w:rsidRPr="00B156E0">
        <w:rPr>
          <w:rFonts w:ascii="Times New Roman" w:hAnsi="Times New Roman"/>
          <w:b/>
          <w:sz w:val="24"/>
          <w:szCs w:val="24"/>
          <w:u w:val="single"/>
          <w:lang w:eastAsia="cs-CZ"/>
        </w:rPr>
        <w:t>OBČIANSKA NÁUKA</w:t>
      </w:r>
    </w:p>
    <w:p w14:paraId="798EF78D" w14:textId="77777777" w:rsidR="00144998" w:rsidRDefault="00144998" w:rsidP="00B156E0">
      <w:pPr>
        <w:spacing w:before="0" w:beforeAutospacing="0" w:after="0" w:afterAutospacing="0" w:line="360" w:lineRule="auto"/>
        <w:jc w:val="center"/>
        <w:rPr>
          <w:rFonts w:ascii="Times New Roman" w:hAnsi="Times New Roman"/>
          <w:b/>
          <w:sz w:val="24"/>
          <w:szCs w:val="24"/>
          <w:u w:val="single"/>
          <w:lang w:eastAsia="cs-CZ"/>
        </w:rPr>
      </w:pPr>
    </w:p>
    <w:p w14:paraId="7CBBD2D5" w14:textId="77777777" w:rsidR="00144998" w:rsidRDefault="00144998" w:rsidP="00144998">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4C9423E6" w14:textId="77777777" w:rsidR="00B156E0" w:rsidRDefault="00B156E0" w:rsidP="00B156E0">
      <w:pPr>
        <w:spacing w:before="0" w:beforeAutospacing="0" w:after="0" w:afterAutospacing="0" w:line="360" w:lineRule="auto"/>
        <w:jc w:val="center"/>
        <w:rPr>
          <w:rFonts w:ascii="Times New Roman" w:hAnsi="Times New Roman"/>
          <w:b/>
          <w:sz w:val="24"/>
          <w:szCs w:val="24"/>
          <w:u w:val="single"/>
          <w:lang w:eastAsia="cs-CZ"/>
        </w:rPr>
      </w:pPr>
    </w:p>
    <w:p w14:paraId="6A320565" w14:textId="77777777" w:rsidR="00B156E0" w:rsidRPr="00B156E0" w:rsidRDefault="00B156E0" w:rsidP="00B156E0">
      <w:pPr>
        <w:spacing w:before="0" w:beforeAutospacing="0" w:after="0" w:afterAutospacing="0" w:line="360" w:lineRule="auto"/>
        <w:jc w:val="both"/>
        <w:rPr>
          <w:rFonts w:ascii="Times New Roman" w:hAnsi="Times New Roman"/>
          <w:sz w:val="24"/>
          <w:szCs w:val="24"/>
          <w:lang w:eastAsia="cs-CZ"/>
        </w:rPr>
      </w:pPr>
      <w:r w:rsidRPr="00B156E0">
        <w:rPr>
          <w:rFonts w:ascii="Times New Roman" w:hAnsi="Times New Roman"/>
          <w:sz w:val="24"/>
          <w:szCs w:val="24"/>
          <w:lang w:eastAsia="cs-CZ"/>
        </w:rPr>
        <w:t xml:space="preserve">Občianska  náuka  cieľavedome  ovplyvňuje  poznanie  a konanie  žiakov  v duchu  humanity, morálky  a demokracie.  Vedie  žiakov  k tomu,  aby  svojimi  postojmi  a činmi  prejavovali občiansku aktivitu, vlastenectvo, pozitívny vzťah k práci a jej výsledkom. Vplýva na žiakov v tom  smere,  aby  si  uvedomovali  zodpovednosť  k sebe,  svojim  blízkym,  národu  a celej spoločnosti, aby si uvedomovali svoju národnú a štátnu identitu. Obsah vyučovacieho predmetu je založený na uplatňovaní väzieb výchovy a vzdelávania, na spájaní  teoretických  poznatkov  s osobnou  praxou,  so  životnými  zážitkami  a skúsenosťami žiakov.  Získané  poznatky  poskytujú  žiakom  vhodnú  orientáciu  pre  budúci  občiansky  život. Občianska  náuka  prináša  žiakom  právne  a  ekonomické  informácie,  ktoré  v inom  predmete nedostanú.  Pozornosť  venuje  i rozvoju  citovej  a vôľovej  sféry  osobnosti  žiaka.  Integruje poznatky z iných predmetov. Najužšie  </w:t>
      </w:r>
      <w:proofErr w:type="spellStart"/>
      <w:r w:rsidRPr="00B156E0">
        <w:rPr>
          <w:rFonts w:ascii="Times New Roman" w:hAnsi="Times New Roman"/>
          <w:sz w:val="24"/>
          <w:szCs w:val="24"/>
          <w:lang w:eastAsia="cs-CZ"/>
        </w:rPr>
        <w:t>medzipredmetové</w:t>
      </w:r>
      <w:proofErr w:type="spellEnd"/>
      <w:r w:rsidRPr="00B156E0">
        <w:rPr>
          <w:rFonts w:ascii="Times New Roman" w:hAnsi="Times New Roman"/>
          <w:sz w:val="24"/>
          <w:szCs w:val="24"/>
          <w:lang w:eastAsia="cs-CZ"/>
        </w:rPr>
        <w:t xml:space="preserve">  v</w:t>
      </w:r>
      <w:r>
        <w:rPr>
          <w:rFonts w:ascii="Times New Roman" w:hAnsi="Times New Roman"/>
          <w:sz w:val="24"/>
          <w:szCs w:val="24"/>
          <w:lang w:eastAsia="cs-CZ"/>
        </w:rPr>
        <w:t xml:space="preserve">zťahy  ju  viažu  s dejepisom, </w:t>
      </w:r>
      <w:r w:rsidRPr="00B156E0">
        <w:rPr>
          <w:rFonts w:ascii="Times New Roman" w:hAnsi="Times New Roman"/>
          <w:sz w:val="24"/>
          <w:szCs w:val="24"/>
          <w:lang w:eastAsia="cs-CZ"/>
        </w:rPr>
        <w:t>geografiou,  etickou  výchovou, materinským jazykom a literatúrou a biológiou.</w:t>
      </w:r>
    </w:p>
    <w:p w14:paraId="1C05E18A" w14:textId="77777777" w:rsidR="00B156E0" w:rsidRDefault="00B156E0" w:rsidP="00B156E0">
      <w:pPr>
        <w:spacing w:before="0" w:beforeAutospacing="0" w:after="0" w:afterAutospacing="0" w:line="360" w:lineRule="auto"/>
        <w:rPr>
          <w:rFonts w:ascii="Times New Roman" w:hAnsi="Times New Roman"/>
          <w:b/>
          <w:sz w:val="24"/>
          <w:szCs w:val="24"/>
          <w:lang w:eastAsia="cs-CZ"/>
        </w:rPr>
      </w:pPr>
    </w:p>
    <w:p w14:paraId="28AA298D" w14:textId="77777777" w:rsidR="00B156E0" w:rsidRDefault="00235744" w:rsidP="00B156E0">
      <w:pPr>
        <w:spacing w:before="0" w:beforeAutospacing="0" w:after="0" w:afterAutospacing="0" w:line="360" w:lineRule="auto"/>
        <w:rPr>
          <w:rFonts w:ascii="Times New Roman" w:hAnsi="Times New Roman"/>
          <w:b/>
          <w:sz w:val="24"/>
          <w:szCs w:val="24"/>
          <w:lang w:eastAsia="cs-CZ"/>
        </w:rPr>
      </w:pPr>
      <w:r>
        <w:rPr>
          <w:rFonts w:ascii="Times New Roman" w:hAnsi="Times New Roman"/>
          <w:b/>
          <w:sz w:val="24"/>
          <w:szCs w:val="24"/>
          <w:lang w:eastAsia="cs-CZ"/>
        </w:rPr>
        <w:t>-----------------------------------------------------------------------------------------------------------------</w:t>
      </w:r>
    </w:p>
    <w:p w14:paraId="2308C577" w14:textId="77777777" w:rsidR="00B156E0" w:rsidRDefault="00B156E0" w:rsidP="00B156E0">
      <w:pPr>
        <w:spacing w:before="0" w:beforeAutospacing="0" w:after="0" w:afterAutospacing="0" w:line="360" w:lineRule="auto"/>
        <w:rPr>
          <w:rFonts w:ascii="Times New Roman" w:hAnsi="Times New Roman"/>
          <w:b/>
          <w:sz w:val="24"/>
          <w:szCs w:val="24"/>
          <w:lang w:eastAsia="cs-CZ"/>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235744" w:rsidRPr="00A30937" w14:paraId="4EC2E3EE"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228C2566"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83723F"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spoločnosť</w:t>
            </w:r>
          </w:p>
        </w:tc>
      </w:tr>
      <w:tr w:rsidR="00235744" w:rsidRPr="00A30937" w14:paraId="368DDCDE"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25AF03D8"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6333BE7"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Občianska náuka</w:t>
            </w:r>
          </w:p>
        </w:tc>
      </w:tr>
      <w:tr w:rsidR="00235744" w:rsidRPr="00A30937" w14:paraId="59C6F2B3"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7B5F0337"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70B5BA1"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235744" w:rsidRPr="00A30937" w14:paraId="528F6D01"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4059943F"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798F8D9"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235744" w:rsidRPr="00A30937" w14:paraId="3E0082CE"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6355A6D6"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7EE5A06"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235744" w:rsidRPr="00A30937" w14:paraId="7E288B1D"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34A6DE85"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0B36B50"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235744" w:rsidRPr="00A30937" w14:paraId="0300E95E" w14:textId="77777777" w:rsidTr="00CA61A0">
        <w:trPr>
          <w:trHeight w:val="276"/>
        </w:trPr>
        <w:tc>
          <w:tcPr>
            <w:tcW w:w="4361" w:type="dxa"/>
            <w:tcBorders>
              <w:top w:val="single" w:sz="4" w:space="0" w:color="000000"/>
              <w:left w:val="single" w:sz="4" w:space="0" w:color="000000"/>
              <w:bottom w:val="single" w:sz="4" w:space="0" w:color="000000"/>
            </w:tcBorders>
          </w:tcPr>
          <w:p w14:paraId="746DDA6F"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561C64B"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5055E83" w14:textId="77777777" w:rsidR="00B156E0" w:rsidRDefault="00B156E0" w:rsidP="00B156E0">
      <w:pPr>
        <w:spacing w:before="0" w:beforeAutospacing="0" w:after="0" w:afterAutospacing="0" w:line="360" w:lineRule="auto"/>
        <w:rPr>
          <w:rFonts w:ascii="Times New Roman" w:hAnsi="Times New Roman"/>
          <w:b/>
          <w:sz w:val="24"/>
          <w:szCs w:val="24"/>
          <w:lang w:eastAsia="cs-CZ"/>
        </w:rPr>
      </w:pPr>
    </w:p>
    <w:p w14:paraId="4A07BD9B" w14:textId="77777777" w:rsidR="00B156E0" w:rsidRPr="00235744" w:rsidRDefault="00235744" w:rsidP="00B156E0">
      <w:pPr>
        <w:spacing w:before="0" w:beforeAutospacing="0" w:after="0" w:afterAutospacing="0" w:line="360" w:lineRule="auto"/>
        <w:rPr>
          <w:rFonts w:ascii="Times New Roman" w:hAnsi="Times New Roman"/>
          <w:b/>
          <w:sz w:val="24"/>
          <w:szCs w:val="24"/>
          <w:lang w:eastAsia="cs-CZ"/>
        </w:rPr>
      </w:pPr>
      <w:r w:rsidRPr="00235744">
        <w:rPr>
          <w:rFonts w:ascii="Times New Roman" w:hAnsi="Times New Roman"/>
          <w:b/>
          <w:sz w:val="24"/>
          <w:szCs w:val="24"/>
          <w:lang w:eastAsia="cs-CZ"/>
        </w:rPr>
        <w:t>2. CIELE PREDMETU</w:t>
      </w:r>
    </w:p>
    <w:p w14:paraId="2601B103" w14:textId="77777777" w:rsidR="00235744" w:rsidRPr="00235744" w:rsidRDefault="00235744" w:rsidP="00B156E0">
      <w:pPr>
        <w:spacing w:before="0" w:beforeAutospacing="0" w:after="0" w:afterAutospacing="0" w:line="360" w:lineRule="auto"/>
        <w:rPr>
          <w:rFonts w:ascii="Times New Roman" w:hAnsi="Times New Roman"/>
          <w:b/>
          <w:sz w:val="24"/>
          <w:szCs w:val="24"/>
          <w:lang w:eastAsia="cs-CZ"/>
        </w:rPr>
      </w:pPr>
    </w:p>
    <w:p w14:paraId="29F0816E"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Poznať funkciu rodiny a školy,</w:t>
      </w:r>
    </w:p>
    <w:p w14:paraId="0AA21B6D"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upevniť u žiakov elementárne mravné postoje, hygienické a kultúrne návyky,</w:t>
      </w:r>
    </w:p>
    <w:p w14:paraId="0802DC7F"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  oboznámiť žiakov so zásadami dopravnej disciplíny a bezpečnostných opatrení, </w:t>
      </w:r>
    </w:p>
    <w:p w14:paraId="70D1BAF1" w14:textId="77777777" w:rsidR="00235744" w:rsidRPr="00144998" w:rsidRDefault="00235744" w:rsidP="00144998">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ovplyvňovať poznanie a konanie žiakov v duchu demokracie, humanizmu a morálky.</w:t>
      </w:r>
    </w:p>
    <w:p w14:paraId="38FDA257" w14:textId="77777777" w:rsidR="00235744" w:rsidRPr="00235744" w:rsidRDefault="00235744" w:rsidP="00B156E0">
      <w:pPr>
        <w:spacing w:before="0" w:beforeAutospacing="0" w:after="0" w:afterAutospacing="0" w:line="360" w:lineRule="auto"/>
        <w:rPr>
          <w:rFonts w:ascii="Times New Roman" w:hAnsi="Times New Roman"/>
          <w:b/>
          <w:sz w:val="24"/>
          <w:szCs w:val="24"/>
          <w:lang w:eastAsia="cs-CZ"/>
        </w:rPr>
      </w:pPr>
      <w:r w:rsidRPr="00235744">
        <w:rPr>
          <w:rFonts w:ascii="Times New Roman" w:hAnsi="Times New Roman"/>
          <w:b/>
          <w:sz w:val="24"/>
          <w:szCs w:val="24"/>
          <w:lang w:eastAsia="cs-CZ"/>
        </w:rPr>
        <w:lastRenderedPageBreak/>
        <w:t>3. OBSAH PREDMETU</w:t>
      </w:r>
    </w:p>
    <w:p w14:paraId="7549C7EE"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p>
    <w:p w14:paraId="2A87FDFB"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r w:rsidRPr="00235744">
        <w:rPr>
          <w:rFonts w:ascii="Times New Roman" w:hAnsi="Times New Roman"/>
          <w:b/>
          <w:sz w:val="24"/>
          <w:szCs w:val="24"/>
          <w:lang w:eastAsia="cs-CZ"/>
        </w:rPr>
        <w:t>Život v spoločnosti</w:t>
      </w:r>
    </w:p>
    <w:p w14:paraId="3E275E3A" w14:textId="77777777" w:rsidR="00235744" w:rsidRPr="00235744" w:rsidRDefault="00235744" w:rsidP="00235744">
      <w:pPr>
        <w:spacing w:before="0" w:beforeAutospacing="0" w:after="0" w:afterAutospacing="0" w:line="360" w:lineRule="auto"/>
        <w:jc w:val="both"/>
        <w:rPr>
          <w:rFonts w:ascii="Times New Roman" w:hAnsi="Times New Roman"/>
          <w:sz w:val="24"/>
          <w:szCs w:val="24"/>
          <w:u w:val="single"/>
          <w:lang w:eastAsia="cs-CZ"/>
        </w:rPr>
      </w:pPr>
      <w:r w:rsidRPr="00235744">
        <w:rPr>
          <w:rFonts w:ascii="Times New Roman" w:hAnsi="Times New Roman"/>
          <w:sz w:val="24"/>
          <w:szCs w:val="24"/>
          <w:u w:val="single"/>
          <w:lang w:eastAsia="cs-CZ"/>
        </w:rPr>
        <w:t xml:space="preserve">Rodina </w:t>
      </w:r>
    </w:p>
    <w:p w14:paraId="07569AF6"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Význam rodiny pre mladého človeka a pre štát.</w:t>
      </w:r>
    </w:p>
    <w:p w14:paraId="20837236"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Kto tvorí rodinu (mama, otec, súrodenci, starí rodičia, širšia rodina – príbuzní). Rodičia a deti, </w:t>
      </w:r>
    </w:p>
    <w:p w14:paraId="6DC146D9"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vzťahy  medzi  nimi.  Správanie  sa  v rodine  –  úcta,  porozumenie,  vzájomná  pomoc.  Sviatky a významné udalosti v rodine.</w:t>
      </w:r>
    </w:p>
    <w:p w14:paraId="2AC7ECBE" w14:textId="77777777" w:rsidR="00235744" w:rsidRPr="00235744" w:rsidRDefault="00235744" w:rsidP="00235744">
      <w:pPr>
        <w:spacing w:before="0" w:beforeAutospacing="0" w:after="0" w:afterAutospacing="0" w:line="360" w:lineRule="auto"/>
        <w:jc w:val="both"/>
        <w:rPr>
          <w:rFonts w:ascii="Times New Roman" w:hAnsi="Times New Roman"/>
          <w:sz w:val="24"/>
          <w:szCs w:val="24"/>
          <w:u w:val="single"/>
          <w:lang w:eastAsia="cs-CZ"/>
        </w:rPr>
      </w:pPr>
      <w:r w:rsidRPr="00235744">
        <w:rPr>
          <w:rFonts w:ascii="Times New Roman" w:hAnsi="Times New Roman"/>
          <w:sz w:val="24"/>
          <w:szCs w:val="24"/>
          <w:u w:val="single"/>
          <w:lang w:eastAsia="cs-CZ"/>
        </w:rPr>
        <w:t xml:space="preserve">Škola  </w:t>
      </w:r>
    </w:p>
    <w:p w14:paraId="52D1FCE1"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Škola ako súčasť moderného človeka. Poslanie školy, funkcie školy. </w:t>
      </w:r>
    </w:p>
    <w:p w14:paraId="5CDF24FE"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Ako sa učiť, narábať s vedomosťami.</w:t>
      </w:r>
    </w:p>
    <w:p w14:paraId="779B1BA2"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Správanie sa v škole – školský poriadok.</w:t>
      </w:r>
    </w:p>
    <w:p w14:paraId="147FFD41" w14:textId="77777777" w:rsidR="00235744" w:rsidRPr="00235744" w:rsidRDefault="00235744" w:rsidP="00235744">
      <w:pPr>
        <w:spacing w:before="0" w:beforeAutospacing="0" w:after="0" w:afterAutospacing="0" w:line="360" w:lineRule="auto"/>
        <w:jc w:val="both"/>
        <w:rPr>
          <w:rFonts w:ascii="Times New Roman" w:hAnsi="Times New Roman"/>
          <w:sz w:val="24"/>
          <w:szCs w:val="24"/>
          <w:u w:val="single"/>
          <w:lang w:eastAsia="cs-CZ"/>
        </w:rPr>
      </w:pPr>
      <w:r w:rsidRPr="00235744">
        <w:rPr>
          <w:rFonts w:ascii="Times New Roman" w:hAnsi="Times New Roman"/>
          <w:sz w:val="24"/>
          <w:szCs w:val="24"/>
          <w:u w:val="single"/>
          <w:lang w:eastAsia="cs-CZ"/>
        </w:rPr>
        <w:t>Základy spoločenského styku</w:t>
      </w:r>
    </w:p>
    <w:p w14:paraId="0D237391"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Ako by sa mal správať každý človek doma a na verejnosti; pozdrav, oslovenie, predstavenie </w:t>
      </w:r>
    </w:p>
    <w:p w14:paraId="24154A0F"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sa, kultúrne správanie na verejnosti (na ulici, v obchode, v dopravnom prostriedku, na pošte, </w:t>
      </w:r>
    </w:p>
    <w:p w14:paraId="5FC6E6C2"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u lekára, na návšteve, na kultúrnom predstavení).</w:t>
      </w:r>
    </w:p>
    <w:p w14:paraId="6C8F7AFD" w14:textId="77777777" w:rsidR="00235744" w:rsidRPr="00235744" w:rsidRDefault="00235744" w:rsidP="00235744">
      <w:pPr>
        <w:spacing w:before="0" w:beforeAutospacing="0" w:after="0" w:afterAutospacing="0" w:line="360" w:lineRule="auto"/>
        <w:jc w:val="both"/>
        <w:rPr>
          <w:rFonts w:ascii="Times New Roman" w:hAnsi="Times New Roman"/>
          <w:sz w:val="24"/>
          <w:szCs w:val="24"/>
          <w:u w:val="single"/>
          <w:lang w:eastAsia="cs-CZ"/>
        </w:rPr>
      </w:pPr>
      <w:r w:rsidRPr="00235744">
        <w:rPr>
          <w:rFonts w:ascii="Times New Roman" w:hAnsi="Times New Roman"/>
          <w:sz w:val="24"/>
          <w:szCs w:val="24"/>
          <w:u w:val="single"/>
          <w:lang w:eastAsia="cs-CZ"/>
        </w:rPr>
        <w:t>Starostlivosť o vlastné zdravie, prevencia ochorenia a úrazu</w:t>
      </w:r>
    </w:p>
    <w:p w14:paraId="576E25EF"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Osobná hygiena a jej význam v prevencii ochorenia.</w:t>
      </w:r>
    </w:p>
    <w:p w14:paraId="37B21C90"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Ochrana pred infekčnými a civilizačnými ochoreniami. </w:t>
      </w:r>
    </w:p>
    <w:p w14:paraId="46FE98E1"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Škodlivosť  fajčenia,  alkoholizmu  a drog  pre  mladého  človeka,  boj  proti  ich  požívaniu, </w:t>
      </w:r>
    </w:p>
    <w:p w14:paraId="303BBE0A"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negatívny príklad dospelých. Nebezpečenstvo AIDS.</w:t>
      </w:r>
    </w:p>
    <w:p w14:paraId="7EF6585A" w14:textId="77777777" w:rsidR="00235744" w:rsidRPr="00235744" w:rsidRDefault="00235744" w:rsidP="00235744">
      <w:pPr>
        <w:spacing w:before="0" w:beforeAutospacing="0" w:after="0" w:afterAutospacing="0" w:line="360" w:lineRule="auto"/>
        <w:jc w:val="both"/>
        <w:rPr>
          <w:rFonts w:ascii="Times New Roman" w:hAnsi="Times New Roman"/>
          <w:sz w:val="24"/>
          <w:szCs w:val="24"/>
          <w:u w:val="single"/>
          <w:lang w:eastAsia="cs-CZ"/>
        </w:rPr>
      </w:pPr>
      <w:r w:rsidRPr="00235744">
        <w:rPr>
          <w:rFonts w:ascii="Times New Roman" w:hAnsi="Times New Roman"/>
          <w:sz w:val="24"/>
          <w:szCs w:val="24"/>
          <w:u w:val="single"/>
          <w:lang w:eastAsia="cs-CZ"/>
        </w:rPr>
        <w:t xml:space="preserve">Bezpečnosť cestnej premávky </w:t>
      </w:r>
    </w:p>
    <w:p w14:paraId="4BA862EA"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Bezpečnosť  na  cestách,  cesta  do  a zo  školy,  orientácia  okolo  domu,  školy,  v obci  či  meste. </w:t>
      </w:r>
    </w:p>
    <w:p w14:paraId="15E78C58"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Dodržiavanie dopravných predpisov pre chodcov a cyklistov.</w:t>
      </w:r>
    </w:p>
    <w:p w14:paraId="6EFFBD92"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r w:rsidRPr="00235744">
        <w:rPr>
          <w:rFonts w:ascii="Times New Roman" w:hAnsi="Times New Roman"/>
          <w:b/>
          <w:sz w:val="24"/>
          <w:szCs w:val="24"/>
          <w:lang w:eastAsia="cs-CZ"/>
        </w:rPr>
        <w:t>Charakterové a mravné hodnoty človeka</w:t>
      </w:r>
    </w:p>
    <w:p w14:paraId="64186D51"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Vytváranie dobrých medziľudských vzťahov v rodine a na verejnosti.</w:t>
      </w:r>
    </w:p>
    <w:p w14:paraId="1826B031"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Základné  mravné  hodnoty  –  úcta  k sebe  a k druhým  ľuďom,  čestnosť,  statočnosť, </w:t>
      </w:r>
    </w:p>
    <w:p w14:paraId="1F4213A1"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spravodlivosť,  pravdovravnosť,  pracovitosť,  láska  k vlasti  a ich  uplatňovanie  v živote </w:t>
      </w:r>
    </w:p>
    <w:p w14:paraId="44F7DA6F"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človeka.</w:t>
      </w:r>
    </w:p>
    <w:p w14:paraId="7383B115"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Charakter  človeka  –  kladné  a záporné  vlastnosti  človeka,  vplyv  rodiny  a spoločnosti  na </w:t>
      </w:r>
    </w:p>
    <w:p w14:paraId="1E2D6DE3"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charakterové vlastnosti človeka. Vplyv výchovy a sebavýchovy na charakter človeka.</w:t>
      </w:r>
    </w:p>
    <w:p w14:paraId="4FDD6FA9"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xml:space="preserve">Zmysel  života  –  spolužitie  ľudí  na  zásadách  spolupráce  a tolerancie  (schopnosť  rozumieť </w:t>
      </w:r>
    </w:p>
    <w:p w14:paraId="7D118A32"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druhým ľuďom, dobre s nimi vychádzať).</w:t>
      </w:r>
    </w:p>
    <w:p w14:paraId="24EF9E45"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lastRenderedPageBreak/>
        <w:t>Štúdium, práca, rodina, oddych.</w:t>
      </w:r>
    </w:p>
    <w:p w14:paraId="17978B85" w14:textId="77777777" w:rsidR="00235744" w:rsidRPr="00235744" w:rsidRDefault="00235744" w:rsidP="00B156E0">
      <w:pPr>
        <w:spacing w:before="0" w:beforeAutospacing="0" w:after="0" w:afterAutospacing="0" w:line="360" w:lineRule="auto"/>
        <w:rPr>
          <w:rFonts w:ascii="Times New Roman" w:hAnsi="Times New Roman"/>
          <w:sz w:val="24"/>
          <w:szCs w:val="24"/>
        </w:rPr>
      </w:pPr>
    </w:p>
    <w:p w14:paraId="2BD0279D" w14:textId="77777777" w:rsidR="00235744" w:rsidRPr="00235744" w:rsidRDefault="00235744" w:rsidP="00235744">
      <w:pPr>
        <w:keepNext/>
        <w:autoSpaceDE w:val="0"/>
        <w:autoSpaceDN w:val="0"/>
        <w:adjustRightInd w:val="0"/>
        <w:spacing w:before="0" w:beforeAutospacing="0" w:after="0" w:afterAutospacing="0" w:line="360" w:lineRule="auto"/>
        <w:jc w:val="both"/>
        <w:rPr>
          <w:rFonts w:ascii="Times New Roman" w:hAnsi="Times New Roman"/>
          <w:b/>
          <w:bCs/>
          <w:sz w:val="24"/>
          <w:szCs w:val="24"/>
        </w:rPr>
      </w:pPr>
      <w:r w:rsidRPr="00235744">
        <w:rPr>
          <w:rFonts w:ascii="Times New Roman" w:hAnsi="Times New Roman"/>
          <w:b/>
          <w:sz w:val="24"/>
          <w:szCs w:val="24"/>
          <w:lang w:eastAsia="cs-CZ"/>
        </w:rPr>
        <w:t xml:space="preserve">4. </w:t>
      </w:r>
      <w:r w:rsidRPr="00235744">
        <w:rPr>
          <w:rFonts w:ascii="Times New Roman" w:hAnsi="Times New Roman"/>
          <w:b/>
          <w:bCs/>
          <w:sz w:val="24"/>
          <w:szCs w:val="24"/>
        </w:rPr>
        <w:t>METÓDY A FORMY PRÁCE</w:t>
      </w:r>
    </w:p>
    <w:p w14:paraId="6B8C71A6" w14:textId="77777777" w:rsidR="00235744" w:rsidRPr="00235744" w:rsidRDefault="00235744" w:rsidP="00235744">
      <w:pPr>
        <w:keepNext/>
        <w:autoSpaceDE w:val="0"/>
        <w:autoSpaceDN w:val="0"/>
        <w:adjustRightInd w:val="0"/>
        <w:spacing w:before="0" w:beforeAutospacing="0" w:after="0" w:afterAutospacing="0" w:line="360" w:lineRule="auto"/>
        <w:jc w:val="both"/>
        <w:rPr>
          <w:rFonts w:ascii="Times New Roman" w:hAnsi="Times New Roman"/>
          <w:b/>
          <w:bCs/>
          <w:sz w:val="24"/>
          <w:szCs w:val="24"/>
        </w:rPr>
      </w:pPr>
    </w:p>
    <w:p w14:paraId="05F0CF51"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V organizovaní vyučovacieho procesu je potrebné vychádzať z konkrétnej situácie,  dodržiavať pedagogicko-psychologické vekové osobitosti žiakov a zásady individuálneho prístupu k žiakom.</w:t>
      </w:r>
    </w:p>
    <w:p w14:paraId="024DFA05"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r w:rsidRPr="00235744">
        <w:rPr>
          <w:rFonts w:ascii="Times New Roman" w:hAnsi="Times New Roman"/>
          <w:b/>
          <w:sz w:val="24"/>
          <w:szCs w:val="24"/>
          <w:lang w:eastAsia="cs-CZ"/>
        </w:rPr>
        <w:t>Metódy vyučovacieho procesu:</w:t>
      </w:r>
    </w:p>
    <w:p w14:paraId="047D5003"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bCs/>
          <w:sz w:val="24"/>
          <w:szCs w:val="24"/>
        </w:rPr>
      </w:pPr>
      <w:r w:rsidRPr="00235744">
        <w:rPr>
          <w:rFonts w:ascii="Times New Roman" w:hAnsi="Times New Roman"/>
          <w:b/>
          <w:bCs/>
          <w:sz w:val="24"/>
          <w:szCs w:val="24"/>
        </w:rPr>
        <w:t>slovné metódy</w:t>
      </w:r>
      <w:r w:rsidRPr="00235744">
        <w:rPr>
          <w:rFonts w:ascii="Times New Roman" w:hAnsi="Times New Roman"/>
          <w:bCs/>
          <w:sz w:val="24"/>
          <w:szCs w:val="24"/>
        </w:rPr>
        <w:t xml:space="preserve"> – vysvetľovanie, rozhovor, rozprávanie, práca s učebnicou a inými literárnymi prameňmi, </w:t>
      </w:r>
    </w:p>
    <w:p w14:paraId="56732D6D"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bCs/>
          <w:sz w:val="24"/>
          <w:szCs w:val="24"/>
        </w:rPr>
      </w:pPr>
      <w:r w:rsidRPr="00235744">
        <w:rPr>
          <w:rFonts w:ascii="Times New Roman" w:hAnsi="Times New Roman"/>
          <w:b/>
          <w:bCs/>
          <w:sz w:val="24"/>
          <w:szCs w:val="24"/>
        </w:rPr>
        <w:t>demonštračné metódy</w:t>
      </w:r>
      <w:r w:rsidRPr="00235744">
        <w:rPr>
          <w:rFonts w:ascii="Times New Roman" w:hAnsi="Times New Roman"/>
          <w:bCs/>
          <w:sz w:val="24"/>
          <w:szCs w:val="24"/>
        </w:rPr>
        <w:t xml:space="preserve"> – premietanie filmov, prezentácií, počúvanie vhodných nahrávok, spojené so slovným </w:t>
      </w:r>
      <w:proofErr w:type="spellStart"/>
      <w:r w:rsidRPr="00235744">
        <w:rPr>
          <w:rFonts w:ascii="Times New Roman" w:hAnsi="Times New Roman"/>
          <w:bCs/>
          <w:sz w:val="24"/>
          <w:szCs w:val="24"/>
        </w:rPr>
        <w:t>doprovodom</w:t>
      </w:r>
      <w:proofErr w:type="spellEnd"/>
      <w:r w:rsidRPr="00235744">
        <w:rPr>
          <w:rFonts w:ascii="Times New Roman" w:hAnsi="Times New Roman"/>
          <w:bCs/>
          <w:sz w:val="24"/>
          <w:szCs w:val="24"/>
        </w:rPr>
        <w:t>,</w:t>
      </w:r>
    </w:p>
    <w:p w14:paraId="1BA2911F"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bCs/>
          <w:sz w:val="24"/>
          <w:szCs w:val="24"/>
        </w:rPr>
      </w:pPr>
      <w:r w:rsidRPr="00235744">
        <w:rPr>
          <w:rFonts w:ascii="Times New Roman" w:hAnsi="Times New Roman"/>
          <w:b/>
          <w:bCs/>
          <w:sz w:val="24"/>
          <w:szCs w:val="24"/>
        </w:rPr>
        <w:t>aktivizujúce metódy</w:t>
      </w:r>
      <w:r w:rsidRPr="00235744">
        <w:rPr>
          <w:rFonts w:ascii="Times New Roman" w:hAnsi="Times New Roman"/>
          <w:bCs/>
          <w:sz w:val="24"/>
          <w:szCs w:val="24"/>
        </w:rPr>
        <w:t xml:space="preserve"> – diskusné, situačné, prípadové, inscenačné,, pri ktorých sa vychádza  z konkrétnej situácie alebo udalosti, ktorú treba riešiť,</w:t>
      </w:r>
    </w:p>
    <w:p w14:paraId="46A61758" w14:textId="77777777" w:rsidR="00235744" w:rsidRPr="00B65122" w:rsidRDefault="00235744" w:rsidP="00235744">
      <w:pPr>
        <w:numPr>
          <w:ilvl w:val="0"/>
          <w:numId w:val="43"/>
        </w:numPr>
        <w:spacing w:before="0" w:beforeAutospacing="0" w:after="0" w:afterAutospacing="0" w:line="360" w:lineRule="auto"/>
        <w:jc w:val="both"/>
        <w:rPr>
          <w:rFonts w:ascii="Times New Roman" w:hAnsi="Times New Roman"/>
          <w:bCs/>
          <w:sz w:val="24"/>
          <w:szCs w:val="24"/>
        </w:rPr>
      </w:pPr>
      <w:r w:rsidRPr="00235744">
        <w:rPr>
          <w:rFonts w:ascii="Times New Roman" w:hAnsi="Times New Roman"/>
          <w:b/>
          <w:bCs/>
          <w:sz w:val="24"/>
          <w:szCs w:val="24"/>
        </w:rPr>
        <w:t>inscenačné metódy</w:t>
      </w:r>
      <w:r w:rsidRPr="00235744">
        <w:rPr>
          <w:rFonts w:ascii="Times New Roman" w:hAnsi="Times New Roman"/>
          <w:bCs/>
          <w:sz w:val="24"/>
          <w:szCs w:val="24"/>
        </w:rPr>
        <w:t xml:space="preserve"> – spočívajú v prostredí situácie, ktorú treba riešiť, pričom žiakom sú prideľované určité role, ktoré pri riešení majú plniť. Stávajú sa aktérmi živej skutočnosti, prežívajú pridelené postavenie a uvedomelo sa pokúšajú riešiť konkrétny problém (problém v rodine, nezrovnalosti v partnerstve, správanie sa v rôznych situáciách a pod.)</w:t>
      </w:r>
    </w:p>
    <w:p w14:paraId="6CDA76F0"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r w:rsidRPr="00235744">
        <w:rPr>
          <w:rFonts w:ascii="Times New Roman" w:hAnsi="Times New Roman"/>
          <w:b/>
          <w:sz w:val="24"/>
          <w:szCs w:val="24"/>
          <w:lang w:eastAsia="cs-CZ"/>
        </w:rPr>
        <w:t xml:space="preserve">Metódy konkretizácie </w:t>
      </w:r>
      <w:proofErr w:type="spellStart"/>
      <w:r w:rsidRPr="00235744">
        <w:rPr>
          <w:rFonts w:ascii="Times New Roman" w:hAnsi="Times New Roman"/>
          <w:b/>
          <w:sz w:val="24"/>
          <w:szCs w:val="24"/>
          <w:lang w:eastAsia="cs-CZ"/>
        </w:rPr>
        <w:t>všeobecno</w:t>
      </w:r>
      <w:proofErr w:type="spellEnd"/>
      <w:r w:rsidRPr="00235744">
        <w:rPr>
          <w:rFonts w:ascii="Times New Roman" w:hAnsi="Times New Roman"/>
          <w:b/>
          <w:sz w:val="24"/>
          <w:szCs w:val="24"/>
          <w:lang w:eastAsia="cs-CZ"/>
        </w:rPr>
        <w:t xml:space="preserve"> - didaktických metód vo vyučovacom procese:</w:t>
      </w:r>
    </w:p>
    <w:p w14:paraId="1411CB94" w14:textId="77777777" w:rsidR="00235744" w:rsidRPr="00235744" w:rsidRDefault="00235744" w:rsidP="00235744">
      <w:pPr>
        <w:autoSpaceDE w:val="0"/>
        <w:autoSpaceDN w:val="0"/>
        <w:adjustRightInd w:val="0"/>
        <w:spacing w:before="0" w:beforeAutospacing="0" w:after="0" w:afterAutospacing="0" w:line="360" w:lineRule="auto"/>
        <w:jc w:val="both"/>
        <w:rPr>
          <w:rFonts w:ascii="Times New Roman" w:hAnsi="Times New Roman"/>
          <w:sz w:val="24"/>
          <w:szCs w:val="24"/>
        </w:rPr>
      </w:pPr>
      <w:r w:rsidRPr="00235744">
        <w:rPr>
          <w:rFonts w:ascii="Times New Roman" w:hAnsi="Times New Roman"/>
          <w:bCs/>
          <w:sz w:val="24"/>
          <w:szCs w:val="24"/>
        </w:rPr>
        <w:t xml:space="preserve">- metóda výkladu, </w:t>
      </w:r>
    </w:p>
    <w:p w14:paraId="09BB9FF2" w14:textId="77777777" w:rsidR="00235744" w:rsidRPr="00235744" w:rsidRDefault="00235744" w:rsidP="00235744">
      <w:pPr>
        <w:autoSpaceDE w:val="0"/>
        <w:autoSpaceDN w:val="0"/>
        <w:adjustRightInd w:val="0"/>
        <w:spacing w:before="0" w:beforeAutospacing="0" w:after="0" w:afterAutospacing="0" w:line="360" w:lineRule="auto"/>
        <w:jc w:val="both"/>
        <w:rPr>
          <w:rFonts w:ascii="Times New Roman" w:hAnsi="Times New Roman"/>
          <w:sz w:val="24"/>
          <w:szCs w:val="24"/>
        </w:rPr>
      </w:pPr>
      <w:r w:rsidRPr="00235744">
        <w:rPr>
          <w:rFonts w:ascii="Times New Roman" w:hAnsi="Times New Roman"/>
          <w:bCs/>
          <w:sz w:val="24"/>
          <w:szCs w:val="24"/>
        </w:rPr>
        <w:t>- metóda demonštrovania a pozorovania,</w:t>
      </w:r>
    </w:p>
    <w:p w14:paraId="7DF3BCB6" w14:textId="77777777" w:rsidR="00235744" w:rsidRPr="00235744" w:rsidRDefault="00235744" w:rsidP="00235744">
      <w:pPr>
        <w:autoSpaceDE w:val="0"/>
        <w:autoSpaceDN w:val="0"/>
        <w:adjustRightInd w:val="0"/>
        <w:spacing w:before="0" w:beforeAutospacing="0" w:after="0" w:afterAutospacing="0" w:line="360" w:lineRule="auto"/>
        <w:jc w:val="both"/>
        <w:rPr>
          <w:rFonts w:ascii="Times New Roman" w:hAnsi="Times New Roman"/>
          <w:sz w:val="24"/>
          <w:szCs w:val="24"/>
        </w:rPr>
      </w:pPr>
      <w:r w:rsidRPr="00235744">
        <w:rPr>
          <w:rFonts w:ascii="Times New Roman" w:hAnsi="Times New Roman"/>
          <w:bCs/>
          <w:sz w:val="24"/>
          <w:szCs w:val="24"/>
        </w:rPr>
        <w:t>- metóda riešenia úloh,</w:t>
      </w:r>
    </w:p>
    <w:p w14:paraId="0A9B7BFF" w14:textId="77777777" w:rsidR="00235744" w:rsidRPr="00235744" w:rsidRDefault="00235744" w:rsidP="00235744">
      <w:pPr>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metóda rozhovoru,</w:t>
      </w:r>
    </w:p>
    <w:p w14:paraId="09F08C14"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bCs/>
          <w:sz w:val="24"/>
          <w:szCs w:val="24"/>
        </w:rPr>
        <w:t>- situačná metóda.</w:t>
      </w:r>
    </w:p>
    <w:p w14:paraId="6C3A95B5" w14:textId="77777777" w:rsidR="00235744" w:rsidRPr="00235744" w:rsidRDefault="00235744" w:rsidP="00235744">
      <w:pPr>
        <w:spacing w:before="0" w:beforeAutospacing="0" w:after="0" w:afterAutospacing="0" w:line="360" w:lineRule="auto"/>
        <w:jc w:val="both"/>
        <w:rPr>
          <w:rFonts w:ascii="Times New Roman" w:hAnsi="Times New Roman"/>
          <w:i/>
          <w:sz w:val="24"/>
          <w:szCs w:val="24"/>
          <w:lang w:eastAsia="cs-CZ"/>
        </w:rPr>
      </w:pPr>
    </w:p>
    <w:p w14:paraId="1E8E34AC"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r w:rsidRPr="00235744">
        <w:rPr>
          <w:rFonts w:ascii="Times New Roman" w:hAnsi="Times New Roman"/>
          <w:b/>
          <w:sz w:val="24"/>
          <w:szCs w:val="24"/>
          <w:lang w:eastAsia="cs-CZ"/>
        </w:rPr>
        <w:t>Organizačné formy:</w:t>
      </w:r>
    </w:p>
    <w:p w14:paraId="50875DF6" w14:textId="77777777" w:rsidR="00235744" w:rsidRPr="00235744" w:rsidRDefault="00235744" w:rsidP="00FD49A0">
      <w:pPr>
        <w:numPr>
          <w:ilvl w:val="0"/>
          <w:numId w:val="44"/>
        </w:num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triedno-hodinový systém vyučovania</w:t>
      </w:r>
    </w:p>
    <w:p w14:paraId="742C7809" w14:textId="77777777" w:rsidR="00235744" w:rsidRPr="00235744" w:rsidRDefault="00235744" w:rsidP="00235744">
      <w:pPr>
        <w:spacing w:before="0" w:beforeAutospacing="0" w:after="0" w:afterAutospacing="0" w:line="360" w:lineRule="auto"/>
        <w:ind w:left="720"/>
        <w:jc w:val="both"/>
        <w:rPr>
          <w:rFonts w:ascii="Times New Roman" w:hAnsi="Times New Roman"/>
          <w:sz w:val="24"/>
          <w:szCs w:val="24"/>
          <w:lang w:eastAsia="cs-CZ"/>
        </w:rPr>
      </w:pPr>
      <w:r w:rsidRPr="00235744">
        <w:rPr>
          <w:rFonts w:ascii="Times New Roman" w:hAnsi="Times New Roman"/>
          <w:sz w:val="24"/>
          <w:szCs w:val="24"/>
          <w:lang w:eastAsia="cs-CZ"/>
        </w:rPr>
        <w:t>-vyučovacia hodina v triede</w:t>
      </w:r>
    </w:p>
    <w:p w14:paraId="6905F105" w14:textId="77777777" w:rsidR="00235744" w:rsidRPr="00235744" w:rsidRDefault="00235744" w:rsidP="00235744">
      <w:pPr>
        <w:spacing w:before="0" w:beforeAutospacing="0" w:after="0" w:afterAutospacing="0" w:line="360" w:lineRule="auto"/>
        <w:ind w:left="720"/>
        <w:jc w:val="both"/>
        <w:rPr>
          <w:rFonts w:ascii="Times New Roman" w:hAnsi="Times New Roman"/>
          <w:sz w:val="24"/>
          <w:szCs w:val="24"/>
          <w:lang w:eastAsia="cs-CZ"/>
        </w:rPr>
      </w:pPr>
      <w:r w:rsidRPr="00235744">
        <w:rPr>
          <w:rFonts w:ascii="Times New Roman" w:hAnsi="Times New Roman"/>
          <w:sz w:val="24"/>
          <w:szCs w:val="24"/>
          <w:lang w:eastAsia="cs-CZ"/>
        </w:rPr>
        <w:t>-vyučovacia hodina v špeciálnej učebni</w:t>
      </w:r>
    </w:p>
    <w:p w14:paraId="23FC417B" w14:textId="77777777" w:rsidR="00235744" w:rsidRPr="00235744" w:rsidRDefault="00235744" w:rsidP="00235744">
      <w:pPr>
        <w:spacing w:before="0" w:beforeAutospacing="0" w:after="0" w:afterAutospacing="0" w:line="360" w:lineRule="auto"/>
        <w:ind w:left="720"/>
        <w:jc w:val="both"/>
        <w:rPr>
          <w:rFonts w:ascii="Times New Roman" w:hAnsi="Times New Roman"/>
          <w:sz w:val="24"/>
          <w:szCs w:val="24"/>
          <w:lang w:eastAsia="cs-CZ"/>
        </w:rPr>
      </w:pPr>
      <w:r w:rsidRPr="00235744">
        <w:rPr>
          <w:rFonts w:ascii="Times New Roman" w:hAnsi="Times New Roman"/>
          <w:sz w:val="24"/>
          <w:szCs w:val="24"/>
          <w:lang w:eastAsia="cs-CZ"/>
        </w:rPr>
        <w:t>-vychádzka a exkurzia</w:t>
      </w:r>
    </w:p>
    <w:p w14:paraId="1F68DE68" w14:textId="77777777" w:rsidR="00235744" w:rsidRPr="00235744" w:rsidRDefault="00235744" w:rsidP="00235744">
      <w:pPr>
        <w:spacing w:before="0" w:beforeAutospacing="0" w:after="0" w:afterAutospacing="0" w:line="360" w:lineRule="auto"/>
        <w:ind w:left="720"/>
        <w:jc w:val="both"/>
        <w:rPr>
          <w:rFonts w:ascii="Times New Roman" w:hAnsi="Times New Roman"/>
          <w:sz w:val="24"/>
          <w:szCs w:val="24"/>
          <w:lang w:eastAsia="cs-CZ"/>
        </w:rPr>
      </w:pPr>
    </w:p>
    <w:p w14:paraId="152903A4" w14:textId="77777777" w:rsidR="00235744" w:rsidRPr="00235744" w:rsidRDefault="00235744" w:rsidP="00FD49A0">
      <w:pPr>
        <w:numPr>
          <w:ilvl w:val="0"/>
          <w:numId w:val="44"/>
        </w:numPr>
        <w:spacing w:before="0" w:beforeAutospacing="0" w:after="0" w:afterAutospacing="0" w:line="360" w:lineRule="auto"/>
        <w:jc w:val="both"/>
        <w:rPr>
          <w:rFonts w:ascii="Times New Roman" w:hAnsi="Times New Roman"/>
          <w:sz w:val="24"/>
          <w:szCs w:val="24"/>
          <w:lang w:eastAsia="cs-CZ"/>
        </w:rPr>
      </w:pPr>
      <w:proofErr w:type="spellStart"/>
      <w:r w:rsidRPr="00235744">
        <w:rPr>
          <w:rFonts w:ascii="Times New Roman" w:hAnsi="Times New Roman"/>
          <w:sz w:val="24"/>
          <w:szCs w:val="24"/>
          <w:lang w:eastAsia="cs-CZ"/>
        </w:rPr>
        <w:t>mimotriedne</w:t>
      </w:r>
      <w:proofErr w:type="spellEnd"/>
      <w:r w:rsidRPr="00235744">
        <w:rPr>
          <w:rFonts w:ascii="Times New Roman" w:hAnsi="Times New Roman"/>
          <w:sz w:val="24"/>
          <w:szCs w:val="24"/>
          <w:lang w:eastAsia="cs-CZ"/>
        </w:rPr>
        <w:t xml:space="preserve"> organizačné formy</w:t>
      </w:r>
    </w:p>
    <w:p w14:paraId="617D6578" w14:textId="77777777" w:rsidR="00235744" w:rsidRPr="00235744" w:rsidRDefault="00235744" w:rsidP="00235744">
      <w:pPr>
        <w:spacing w:before="0" w:beforeAutospacing="0" w:after="0" w:afterAutospacing="0" w:line="360" w:lineRule="auto"/>
        <w:ind w:left="720"/>
        <w:jc w:val="both"/>
        <w:rPr>
          <w:rFonts w:ascii="Times New Roman" w:hAnsi="Times New Roman"/>
          <w:sz w:val="24"/>
          <w:szCs w:val="24"/>
          <w:lang w:eastAsia="cs-CZ"/>
        </w:rPr>
      </w:pPr>
      <w:r w:rsidRPr="00235744">
        <w:rPr>
          <w:rFonts w:ascii="Times New Roman" w:hAnsi="Times New Roman"/>
          <w:sz w:val="24"/>
          <w:szCs w:val="24"/>
          <w:lang w:eastAsia="cs-CZ"/>
        </w:rPr>
        <w:t>-vychádzka a exkurzia</w:t>
      </w:r>
    </w:p>
    <w:p w14:paraId="22AAA3F5" w14:textId="77777777" w:rsidR="00235744" w:rsidRPr="00235744" w:rsidRDefault="00235744" w:rsidP="00B65122">
      <w:pPr>
        <w:spacing w:before="0" w:beforeAutospacing="0" w:after="0" w:afterAutospacing="0" w:line="360" w:lineRule="auto"/>
        <w:jc w:val="both"/>
        <w:rPr>
          <w:rFonts w:ascii="Times New Roman" w:hAnsi="Times New Roman"/>
          <w:sz w:val="24"/>
          <w:szCs w:val="24"/>
          <w:lang w:eastAsia="cs-CZ"/>
        </w:rPr>
      </w:pPr>
    </w:p>
    <w:p w14:paraId="0760AF0C" w14:textId="77777777" w:rsidR="00235744" w:rsidRPr="00235744" w:rsidRDefault="00235744" w:rsidP="00B65122">
      <w:pPr>
        <w:spacing w:before="0" w:beforeAutospacing="0" w:after="0" w:afterAutospacing="0" w:line="360" w:lineRule="auto"/>
        <w:jc w:val="both"/>
        <w:rPr>
          <w:rFonts w:ascii="Times New Roman" w:hAnsi="Times New Roman"/>
          <w:sz w:val="24"/>
          <w:szCs w:val="24"/>
          <w:lang w:eastAsia="cs-CZ"/>
        </w:rPr>
      </w:pPr>
    </w:p>
    <w:p w14:paraId="232805F3" w14:textId="77777777" w:rsidR="00235744" w:rsidRPr="00B65122" w:rsidRDefault="00235744" w:rsidP="00B65122">
      <w:pPr>
        <w:pStyle w:val="Odsekzoznamu"/>
        <w:numPr>
          <w:ilvl w:val="0"/>
          <w:numId w:val="26"/>
        </w:numPr>
        <w:autoSpaceDE w:val="0"/>
        <w:autoSpaceDN w:val="0"/>
        <w:adjustRightInd w:val="0"/>
        <w:spacing w:before="0" w:beforeAutospacing="0" w:after="0" w:afterAutospacing="0" w:line="360" w:lineRule="auto"/>
        <w:jc w:val="both"/>
        <w:rPr>
          <w:rFonts w:ascii="Times New Roman" w:hAnsi="Times New Roman"/>
          <w:b/>
          <w:bCs/>
          <w:sz w:val="24"/>
          <w:szCs w:val="24"/>
        </w:rPr>
      </w:pPr>
      <w:r w:rsidRPr="00B65122">
        <w:rPr>
          <w:rFonts w:ascii="Times New Roman" w:hAnsi="Times New Roman"/>
          <w:b/>
          <w:bCs/>
          <w:sz w:val="24"/>
          <w:szCs w:val="24"/>
        </w:rPr>
        <w:t>POŽIADAVKY NA VÝSTUP</w:t>
      </w:r>
    </w:p>
    <w:p w14:paraId="517903A8" w14:textId="77777777" w:rsidR="00235744" w:rsidRPr="00235744" w:rsidRDefault="00235744" w:rsidP="00235744">
      <w:pPr>
        <w:autoSpaceDE w:val="0"/>
        <w:autoSpaceDN w:val="0"/>
        <w:adjustRightInd w:val="0"/>
        <w:spacing w:before="0" w:beforeAutospacing="0" w:after="0" w:afterAutospacing="0" w:line="360" w:lineRule="auto"/>
        <w:jc w:val="both"/>
        <w:rPr>
          <w:rFonts w:ascii="Times New Roman" w:hAnsi="Times New Roman"/>
          <w:b/>
          <w:bCs/>
          <w:sz w:val="24"/>
          <w:szCs w:val="24"/>
        </w:rPr>
      </w:pPr>
    </w:p>
    <w:p w14:paraId="2A8E2FB4"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
          <w:bCs/>
          <w:sz w:val="24"/>
          <w:szCs w:val="24"/>
        </w:rPr>
      </w:pPr>
      <w:r w:rsidRPr="00235744">
        <w:rPr>
          <w:rFonts w:ascii="Times New Roman" w:hAnsi="Times New Roman"/>
          <w:b/>
          <w:bCs/>
          <w:sz w:val="24"/>
          <w:szCs w:val="24"/>
        </w:rPr>
        <w:t>Žiak sa naučí:</w:t>
      </w:r>
    </w:p>
    <w:p w14:paraId="2BC8E6E8"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
          <w:bCs/>
          <w:sz w:val="24"/>
          <w:szCs w:val="24"/>
        </w:rPr>
      </w:pPr>
      <w:r w:rsidRPr="00235744">
        <w:rPr>
          <w:rFonts w:ascii="Times New Roman" w:hAnsi="Times New Roman"/>
          <w:b/>
          <w:bCs/>
          <w:sz w:val="24"/>
          <w:szCs w:val="24"/>
        </w:rPr>
        <w:t>Život v spoločnosti</w:t>
      </w:r>
    </w:p>
    <w:p w14:paraId="554F15F1"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u w:val="single"/>
        </w:rPr>
      </w:pPr>
      <w:r w:rsidRPr="00235744">
        <w:rPr>
          <w:rFonts w:ascii="Times New Roman" w:hAnsi="Times New Roman"/>
          <w:bCs/>
          <w:sz w:val="24"/>
          <w:szCs w:val="24"/>
          <w:u w:val="single"/>
        </w:rPr>
        <w:t>Rodina</w:t>
      </w:r>
    </w:p>
    <w:p w14:paraId="56099937"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uvedomovať si význam rodiny pre mladého človeka a pre štát,</w:t>
      </w:r>
    </w:p>
    <w:p w14:paraId="4947A494"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vedieť, kto  tvorí rodinu (mama, otec, súrodenci, starí rodičia, širšia rodina – príbuzní),</w:t>
      </w:r>
    </w:p>
    <w:p w14:paraId="5C81942F"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xml:space="preserve">- oboznámiť sa so vzťahmi medzi rodičmi a deťmi, </w:t>
      </w:r>
    </w:p>
    <w:p w14:paraId="721EC7C8"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xml:space="preserve">-osvojiť si vedomosti o správaní sa v rodine – zamerať sa na úctu, porozumenie, vzájomnú         </w:t>
      </w:r>
    </w:p>
    <w:p w14:paraId="21E33566"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pomoc,</w:t>
      </w:r>
    </w:p>
    <w:p w14:paraId="248459B5"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oboznámiť sa so sviatkami a významnými udalosťami v rodine</w:t>
      </w:r>
    </w:p>
    <w:p w14:paraId="04722B75"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u w:val="single"/>
        </w:rPr>
      </w:pPr>
      <w:r w:rsidRPr="00235744">
        <w:rPr>
          <w:rFonts w:ascii="Times New Roman" w:hAnsi="Times New Roman"/>
          <w:bCs/>
          <w:sz w:val="24"/>
          <w:szCs w:val="24"/>
          <w:u w:val="single"/>
        </w:rPr>
        <w:t xml:space="preserve">Škola </w:t>
      </w:r>
    </w:p>
    <w:p w14:paraId="2AF9CB8C"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chápať školu ako súčasť moderného človeka,</w:t>
      </w:r>
    </w:p>
    <w:p w14:paraId="4C027B7F"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oboznámiť sa s poslaním školy a s funkciami školy,</w:t>
      </w:r>
    </w:p>
    <w:p w14:paraId="16489579"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pochopiť,  ako sa správať v škole – oboznámiť sa so školským poriadkom.</w:t>
      </w:r>
    </w:p>
    <w:p w14:paraId="799B10BB"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u w:val="single"/>
        </w:rPr>
      </w:pPr>
      <w:r w:rsidRPr="00235744">
        <w:rPr>
          <w:rFonts w:ascii="Times New Roman" w:hAnsi="Times New Roman"/>
          <w:bCs/>
          <w:sz w:val="24"/>
          <w:szCs w:val="24"/>
          <w:u w:val="single"/>
        </w:rPr>
        <w:t>Základy spoločenského styku</w:t>
      </w:r>
    </w:p>
    <w:p w14:paraId="4CDDC49A"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osvojiť si vedomosti, ako by sa mal správať každý človek doma a na verejnosti; pozdrav, oslovenie, predstavenie sa, oboznámiť sa s kultúrnym správaním na verejnosti ( na ulici, v obchode, v dopravnom prostriedku, na pošte, u lekára, na návšteve, na kultúrnom predstavení).</w:t>
      </w:r>
    </w:p>
    <w:p w14:paraId="72CC2CB9"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u w:val="single"/>
        </w:rPr>
      </w:pPr>
      <w:r w:rsidRPr="00235744">
        <w:rPr>
          <w:rFonts w:ascii="Times New Roman" w:hAnsi="Times New Roman"/>
          <w:bCs/>
          <w:sz w:val="24"/>
          <w:szCs w:val="24"/>
          <w:u w:val="single"/>
        </w:rPr>
        <w:t>Starostlivosť o vlastné zdravie, prevencia ochorenia a úrazu</w:t>
      </w:r>
    </w:p>
    <w:p w14:paraId="1DDC9AD0"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-osvojiť si vedomosti týkajúce sa osobnej hygieny, jej významu v prevencii ochorenia,</w:t>
      </w:r>
    </w:p>
    <w:p w14:paraId="332BDCBA"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-získať vedomosti o ochrane pred infekčnými a civilizačnými ochoreniami,</w:t>
      </w:r>
    </w:p>
    <w:p w14:paraId="34BFAA21"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xml:space="preserve">- uvedomiť si škodlivosť fajčenia, alkoholizmu a drog pre mladého človeka, boj proti ich používaniu, negatívny príklad dospelých, poznať nebezpečenstvo AIDS. </w:t>
      </w:r>
    </w:p>
    <w:p w14:paraId="37EE96AB"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u w:val="single"/>
        </w:rPr>
      </w:pPr>
      <w:r w:rsidRPr="00235744">
        <w:rPr>
          <w:rFonts w:ascii="Times New Roman" w:hAnsi="Times New Roman"/>
          <w:bCs/>
          <w:sz w:val="24"/>
          <w:szCs w:val="24"/>
          <w:u w:val="single"/>
        </w:rPr>
        <w:t>Bezpečnosť cestnej premávky</w:t>
      </w:r>
    </w:p>
    <w:p w14:paraId="5717006D"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xml:space="preserve">-naučiť a osvojiť si bezpečnosť na cestách, cestu do a zo školy, osvojiť si orientáciu okolo domu, školy, v obci či v meste, </w:t>
      </w:r>
    </w:p>
    <w:p w14:paraId="28783B6D"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osvojiť si dodržiavanie dopravných predpisov pre chodcov a cyklistov.</w:t>
      </w:r>
    </w:p>
    <w:p w14:paraId="278C98AB"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
          <w:bCs/>
          <w:sz w:val="24"/>
          <w:szCs w:val="24"/>
        </w:rPr>
      </w:pPr>
      <w:r w:rsidRPr="00235744">
        <w:rPr>
          <w:rFonts w:ascii="Times New Roman" w:hAnsi="Times New Roman"/>
          <w:b/>
          <w:bCs/>
          <w:sz w:val="24"/>
          <w:szCs w:val="24"/>
        </w:rPr>
        <w:t>Charakterové a mravné hodnoty človeka</w:t>
      </w:r>
    </w:p>
    <w:p w14:paraId="57C9AA51"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-uvedomiť si význam vytvárania dobrých medziľudských vzťahov v rodine a na verejnosti,</w:t>
      </w:r>
    </w:p>
    <w:p w14:paraId="6E97C93A"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lastRenderedPageBreak/>
        <w:t>-osvojiť si základné mravné hodnoty – úcta k sebe a k druhým ľuďom, čestnosť, statočnosť, spravodlivosť, pravdovravnosť, pracovitosť, láska k vlasti a ich uplatňovanie v živote človeka.</w:t>
      </w:r>
    </w:p>
    <w:p w14:paraId="500FB42D"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u w:val="single"/>
        </w:rPr>
        <w:t>Charakter človeka</w:t>
      </w:r>
      <w:r w:rsidRPr="00235744">
        <w:rPr>
          <w:rFonts w:ascii="Times New Roman" w:hAnsi="Times New Roman"/>
          <w:bCs/>
          <w:sz w:val="24"/>
          <w:szCs w:val="24"/>
        </w:rPr>
        <w:t xml:space="preserve"> – oboznámiť sa a rozpoznať kladné a záporné vlastnosti človeka, </w:t>
      </w:r>
    </w:p>
    <w:p w14:paraId="057FF0CD"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xml:space="preserve">- informovať sa o vplyve rodiny a spoločnosti na charakterové vlastnosti človeka, </w:t>
      </w:r>
    </w:p>
    <w:p w14:paraId="1845A2C5"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uvedomiť si vplyv výchovy a sebavýchovy na charakter človeka.</w:t>
      </w:r>
    </w:p>
    <w:p w14:paraId="42821F2E"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p>
    <w:p w14:paraId="14F309B8"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u w:val="single"/>
        </w:rPr>
        <w:t>Zmysel života</w:t>
      </w:r>
      <w:r w:rsidRPr="00235744">
        <w:rPr>
          <w:rFonts w:ascii="Times New Roman" w:hAnsi="Times New Roman"/>
          <w:bCs/>
          <w:sz w:val="24"/>
          <w:szCs w:val="24"/>
        </w:rPr>
        <w:t xml:space="preserve"> – osvojiť si spolužitie ľudí na zásadách spolupráce a tolerancie (schopnosť rozumieť druhým ľuďom, dobre s nimi vychádzať).</w:t>
      </w:r>
    </w:p>
    <w:p w14:paraId="4AC8A1CC"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u w:val="single"/>
        </w:rPr>
      </w:pPr>
      <w:r w:rsidRPr="00235744">
        <w:rPr>
          <w:rFonts w:ascii="Times New Roman" w:hAnsi="Times New Roman"/>
          <w:bCs/>
          <w:sz w:val="24"/>
          <w:szCs w:val="24"/>
        </w:rPr>
        <w:t>Osvojiť si vedomosti týkajúce sa štúdia, práce, rodiny a vedieť správnym spôsobom využívať oddych.</w:t>
      </w:r>
    </w:p>
    <w:p w14:paraId="0DF3F3AB"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Cs/>
          <w:sz w:val="24"/>
          <w:szCs w:val="24"/>
        </w:rPr>
      </w:pPr>
    </w:p>
    <w:p w14:paraId="62D79174"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r w:rsidRPr="00235744">
        <w:rPr>
          <w:rFonts w:ascii="Times New Roman" w:hAnsi="Times New Roman"/>
          <w:b/>
          <w:sz w:val="24"/>
          <w:szCs w:val="24"/>
          <w:lang w:eastAsia="cs-CZ"/>
        </w:rPr>
        <w:t xml:space="preserve">6.HODNOTENIE PREDMETU </w:t>
      </w:r>
    </w:p>
    <w:p w14:paraId="02F40109"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p>
    <w:p w14:paraId="65D86D57"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Žiaci sú hodnotení podľa metodického pokynu č. 32/2011 na hodnotenie žiakov s ľahkým stupňom mentálneho postihnutia ISCED – 1.</w:t>
      </w:r>
    </w:p>
    <w:p w14:paraId="3AE78FDB" w14:textId="77777777" w:rsidR="00235744" w:rsidRPr="00235744" w:rsidRDefault="00235744" w:rsidP="00235744">
      <w:pPr>
        <w:spacing w:before="0" w:beforeAutospacing="0" w:after="0" w:afterAutospacing="0" w:line="360" w:lineRule="auto"/>
        <w:rPr>
          <w:rFonts w:ascii="Times New Roman" w:hAnsi="Times New Roman"/>
          <w:sz w:val="24"/>
          <w:szCs w:val="24"/>
          <w:lang w:eastAsia="cs-CZ"/>
        </w:rPr>
      </w:pPr>
    </w:p>
    <w:p w14:paraId="60868898"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r w:rsidRPr="00235744">
        <w:rPr>
          <w:rFonts w:ascii="Times New Roman" w:hAnsi="Times New Roman"/>
          <w:b/>
          <w:sz w:val="24"/>
          <w:szCs w:val="24"/>
          <w:lang w:eastAsia="cs-CZ"/>
        </w:rPr>
        <w:t>7. ČASOVÁ DOTÁCIA</w:t>
      </w:r>
      <w:r w:rsidR="005F22D5">
        <w:rPr>
          <w:rFonts w:ascii="Times New Roman" w:hAnsi="Times New Roman"/>
          <w:b/>
          <w:sz w:val="24"/>
          <w:szCs w:val="24"/>
          <w:lang w:eastAsia="cs-CZ"/>
        </w:rPr>
        <w:t xml:space="preserve"> -</w:t>
      </w:r>
      <w:r w:rsidR="00CB273C">
        <w:rPr>
          <w:rFonts w:ascii="Times New Roman" w:hAnsi="Times New Roman"/>
          <w:b/>
          <w:sz w:val="24"/>
          <w:szCs w:val="24"/>
        </w:rPr>
        <w:t>1hodina ŠVP</w:t>
      </w:r>
    </w:p>
    <w:p w14:paraId="2433065D" w14:textId="77777777" w:rsidR="00BD54D4" w:rsidRDefault="00BD54D4" w:rsidP="00235744">
      <w:pPr>
        <w:spacing w:before="0" w:beforeAutospacing="0" w:after="0" w:afterAutospacing="0" w:line="360" w:lineRule="auto"/>
        <w:rPr>
          <w:rFonts w:ascii="Times New Roman" w:hAnsi="Times New Roman"/>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235744" w:rsidRPr="00A30937" w14:paraId="1EE1D999"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5487DAC7"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AE0D896"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spoločnosť</w:t>
            </w:r>
          </w:p>
        </w:tc>
      </w:tr>
      <w:tr w:rsidR="00235744" w:rsidRPr="00A30937" w14:paraId="060B1527"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596573A9"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412F343"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Občianska náuka</w:t>
            </w:r>
          </w:p>
        </w:tc>
      </w:tr>
      <w:tr w:rsidR="00235744" w:rsidRPr="00A30937" w14:paraId="2366E7F6"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72373B67"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BEECE23"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235744" w:rsidRPr="00A30937" w14:paraId="165D4288"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3DDD9AA4"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98249FC"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235744" w:rsidRPr="00A30937" w14:paraId="0B57A686"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12CE2A29"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A3416B4"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235744" w:rsidRPr="00A30937" w14:paraId="0A10D62E"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3C9C1FD2"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C7D9D85"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235744" w:rsidRPr="00A30937" w14:paraId="4CD98EF7" w14:textId="77777777" w:rsidTr="00CA61A0">
        <w:trPr>
          <w:trHeight w:val="276"/>
        </w:trPr>
        <w:tc>
          <w:tcPr>
            <w:tcW w:w="4361" w:type="dxa"/>
            <w:tcBorders>
              <w:top w:val="single" w:sz="4" w:space="0" w:color="000000"/>
              <w:left w:val="single" w:sz="4" w:space="0" w:color="000000"/>
              <w:bottom w:val="single" w:sz="4" w:space="0" w:color="000000"/>
            </w:tcBorders>
          </w:tcPr>
          <w:p w14:paraId="42F5548A"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8B903F4" w14:textId="77777777" w:rsidR="00235744" w:rsidRPr="00A30937" w:rsidRDefault="00235744"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14E8613" w14:textId="77777777" w:rsidR="00235744" w:rsidRDefault="00235744" w:rsidP="00235744">
      <w:pPr>
        <w:rPr>
          <w:rFonts w:ascii="Times New Roman" w:hAnsi="Times New Roman"/>
        </w:rPr>
      </w:pPr>
    </w:p>
    <w:p w14:paraId="4C7A79C4" w14:textId="77777777" w:rsidR="00235744" w:rsidRDefault="00235744" w:rsidP="00235744">
      <w:pPr>
        <w:rPr>
          <w:rFonts w:ascii="Times New Roman" w:hAnsi="Times New Roman"/>
          <w:b/>
          <w:sz w:val="24"/>
          <w:szCs w:val="24"/>
        </w:rPr>
      </w:pPr>
      <w:r w:rsidRPr="00235744">
        <w:rPr>
          <w:rFonts w:ascii="Times New Roman" w:hAnsi="Times New Roman"/>
          <w:b/>
          <w:sz w:val="24"/>
          <w:szCs w:val="24"/>
        </w:rPr>
        <w:t>2. CIELE PREDMETU</w:t>
      </w:r>
    </w:p>
    <w:p w14:paraId="119E3F81"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  Poznať úlohu štátu v spoločnosti,</w:t>
      </w:r>
    </w:p>
    <w:p w14:paraId="7EF6EF88"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  oboznámiť sa s ústavou Slovenskej republiky,</w:t>
      </w:r>
    </w:p>
    <w:p w14:paraId="62503309"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  poznať základné práva a slobody občana Slovenskej republiky,</w:t>
      </w:r>
    </w:p>
    <w:p w14:paraId="39C2B936"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  vedieť sa orientovať vo vzťahoch kamarátstva, priateľstva a lásky,</w:t>
      </w:r>
    </w:p>
    <w:p w14:paraId="7E481764" w14:textId="77777777" w:rsid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  poznať a pochopiť úlohy rodiny pre človeka a štát.</w:t>
      </w:r>
    </w:p>
    <w:p w14:paraId="2EB6622C" w14:textId="77777777" w:rsidR="00235744" w:rsidRPr="00235744" w:rsidRDefault="00235744" w:rsidP="00235744">
      <w:pPr>
        <w:rPr>
          <w:rFonts w:ascii="Times New Roman" w:hAnsi="Times New Roman"/>
          <w:b/>
          <w:sz w:val="24"/>
          <w:szCs w:val="24"/>
        </w:rPr>
      </w:pPr>
      <w:r w:rsidRPr="00235744">
        <w:rPr>
          <w:rFonts w:ascii="Times New Roman" w:hAnsi="Times New Roman"/>
          <w:b/>
          <w:sz w:val="24"/>
          <w:szCs w:val="24"/>
        </w:rPr>
        <w:lastRenderedPageBreak/>
        <w:t>3. OBASAH PREDMETU</w:t>
      </w:r>
    </w:p>
    <w:p w14:paraId="25E0FBCA" w14:textId="77777777" w:rsidR="00235744" w:rsidRPr="00235744" w:rsidRDefault="00235744" w:rsidP="00235744">
      <w:pPr>
        <w:spacing w:before="0" w:beforeAutospacing="0" w:after="0" w:afterAutospacing="0" w:line="360" w:lineRule="auto"/>
        <w:rPr>
          <w:rFonts w:ascii="Times New Roman" w:hAnsi="Times New Roman"/>
          <w:sz w:val="24"/>
          <w:szCs w:val="24"/>
          <w:u w:val="single"/>
        </w:rPr>
      </w:pPr>
      <w:r w:rsidRPr="00235744">
        <w:rPr>
          <w:rFonts w:ascii="Times New Roman" w:hAnsi="Times New Roman"/>
          <w:sz w:val="24"/>
          <w:szCs w:val="24"/>
          <w:u w:val="single"/>
        </w:rPr>
        <w:t>Charakteristika štátneho zriadenia Slovenskej republiky</w:t>
      </w:r>
    </w:p>
    <w:p w14:paraId="43284B00"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Vznik Slovenskej republiky, štátne symboly, štátne sviatky a pamätné dni.</w:t>
      </w:r>
    </w:p>
    <w:p w14:paraId="7BD217F0"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 xml:space="preserve">Hlavné mesto Slovenskej republiky. </w:t>
      </w:r>
    </w:p>
    <w:p w14:paraId="45ED4354"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Funkcie štátu, orgány štátnej moci, orgány miestnej správy.</w:t>
      </w:r>
    </w:p>
    <w:p w14:paraId="3A3CD225"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Národnostné zloženie obyvateľstva SR, slovenské štátne občianstvo.</w:t>
      </w:r>
    </w:p>
    <w:p w14:paraId="4A56AD1B"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 xml:space="preserve">Ústava, základné práva a slobody občana SR. </w:t>
      </w:r>
    </w:p>
    <w:p w14:paraId="7A3BD293"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 xml:space="preserve">Medzinárodné postavenie Slovenskej republiky. </w:t>
      </w:r>
    </w:p>
    <w:p w14:paraId="640A5593" w14:textId="77777777" w:rsidR="00235744" w:rsidRPr="00235744" w:rsidRDefault="00235744" w:rsidP="00235744">
      <w:pPr>
        <w:spacing w:before="0" w:beforeAutospacing="0" w:after="0" w:afterAutospacing="0" w:line="360" w:lineRule="auto"/>
        <w:rPr>
          <w:rFonts w:ascii="Times New Roman" w:hAnsi="Times New Roman"/>
          <w:sz w:val="24"/>
          <w:szCs w:val="24"/>
          <w:u w:val="single"/>
        </w:rPr>
      </w:pPr>
      <w:r w:rsidRPr="00235744">
        <w:rPr>
          <w:rFonts w:ascii="Times New Roman" w:hAnsi="Times New Roman"/>
          <w:sz w:val="24"/>
          <w:szCs w:val="24"/>
          <w:u w:val="single"/>
        </w:rPr>
        <w:t>Kamarátstvo, priateľstvo, láska, manželstvo</w:t>
      </w:r>
    </w:p>
    <w:p w14:paraId="7B81D21F"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Dospievanie: kamarátstvo, priateľstvo, láska.</w:t>
      </w:r>
    </w:p>
    <w:p w14:paraId="3E66FAC7"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 xml:space="preserve">Manželstvo: vznik a funkcie manželstva. </w:t>
      </w:r>
    </w:p>
    <w:p w14:paraId="0FAF8687"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 xml:space="preserve">Rodičovstvo:  úlohy  a poslanie  rodiny,  hospodárenie  v rodine,  zachovanie  potomstva. </w:t>
      </w:r>
    </w:p>
    <w:p w14:paraId="5BC8A18A" w14:textId="77777777" w:rsidR="00235744" w:rsidRP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Rozvod: jeho príčiny, dôsledky a prevencia.</w:t>
      </w:r>
    </w:p>
    <w:p w14:paraId="3AEA0353" w14:textId="77777777" w:rsidR="00235744" w:rsidRDefault="00235744" w:rsidP="00235744">
      <w:pPr>
        <w:spacing w:before="0" w:beforeAutospacing="0" w:after="0" w:afterAutospacing="0" w:line="360" w:lineRule="auto"/>
        <w:rPr>
          <w:rFonts w:ascii="Times New Roman" w:hAnsi="Times New Roman"/>
          <w:sz w:val="24"/>
          <w:szCs w:val="24"/>
        </w:rPr>
      </w:pPr>
      <w:r w:rsidRPr="00235744">
        <w:rPr>
          <w:rFonts w:ascii="Times New Roman" w:hAnsi="Times New Roman"/>
          <w:sz w:val="24"/>
          <w:szCs w:val="24"/>
        </w:rPr>
        <w:t>Základné práva detí.</w:t>
      </w:r>
    </w:p>
    <w:p w14:paraId="3E8E58F9" w14:textId="77777777" w:rsidR="00235744" w:rsidRDefault="00235744" w:rsidP="00235744">
      <w:pPr>
        <w:keepNext/>
        <w:autoSpaceDE w:val="0"/>
        <w:autoSpaceDN w:val="0"/>
        <w:adjustRightInd w:val="0"/>
        <w:spacing w:before="0" w:beforeAutospacing="0" w:after="0" w:afterAutospacing="0" w:line="360" w:lineRule="auto"/>
        <w:jc w:val="both"/>
        <w:rPr>
          <w:rFonts w:ascii="Times New Roman" w:hAnsi="Times New Roman"/>
          <w:b/>
          <w:bCs/>
          <w:sz w:val="24"/>
          <w:szCs w:val="24"/>
        </w:rPr>
      </w:pPr>
      <w:r w:rsidRPr="00235744">
        <w:rPr>
          <w:rFonts w:ascii="Times New Roman" w:hAnsi="Times New Roman"/>
          <w:b/>
          <w:sz w:val="24"/>
          <w:szCs w:val="24"/>
          <w:lang w:eastAsia="cs-CZ"/>
        </w:rPr>
        <w:t xml:space="preserve">4. </w:t>
      </w:r>
      <w:r w:rsidRPr="00235744">
        <w:rPr>
          <w:rFonts w:ascii="Times New Roman" w:hAnsi="Times New Roman"/>
          <w:b/>
          <w:bCs/>
          <w:sz w:val="24"/>
          <w:szCs w:val="24"/>
        </w:rPr>
        <w:t>METÓDY A FORMY PRÁCE</w:t>
      </w:r>
    </w:p>
    <w:p w14:paraId="75F82FC8" w14:textId="77777777" w:rsidR="00235744" w:rsidRPr="00235744" w:rsidRDefault="00235744" w:rsidP="00235744">
      <w:pPr>
        <w:keepNext/>
        <w:autoSpaceDE w:val="0"/>
        <w:autoSpaceDN w:val="0"/>
        <w:adjustRightInd w:val="0"/>
        <w:spacing w:before="0" w:beforeAutospacing="0" w:after="0" w:afterAutospacing="0" w:line="360" w:lineRule="auto"/>
        <w:jc w:val="both"/>
        <w:rPr>
          <w:rFonts w:ascii="Times New Roman" w:hAnsi="Times New Roman"/>
          <w:b/>
          <w:bCs/>
          <w:sz w:val="24"/>
          <w:szCs w:val="24"/>
        </w:rPr>
      </w:pPr>
    </w:p>
    <w:p w14:paraId="4D4DF801" w14:textId="77777777" w:rsid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V organizovaní vyučovacieho procesu je potrebné vychádzať z konkrétnej situácie,  dodržiavať pedagogicko-psychologické vekové osobitosti žiakov a zásady individuálneho prístupu k žiakom.</w:t>
      </w:r>
    </w:p>
    <w:p w14:paraId="43300B04"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p>
    <w:p w14:paraId="25236B53"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r w:rsidRPr="00235744">
        <w:rPr>
          <w:rFonts w:ascii="Times New Roman" w:hAnsi="Times New Roman"/>
          <w:b/>
          <w:sz w:val="24"/>
          <w:szCs w:val="24"/>
          <w:lang w:eastAsia="cs-CZ"/>
        </w:rPr>
        <w:t>Metódy vyučovacieho procesu:</w:t>
      </w:r>
    </w:p>
    <w:p w14:paraId="5AD924F2"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bCs/>
          <w:sz w:val="24"/>
          <w:szCs w:val="24"/>
        </w:rPr>
      </w:pPr>
      <w:r w:rsidRPr="00235744">
        <w:rPr>
          <w:rFonts w:ascii="Times New Roman" w:hAnsi="Times New Roman"/>
          <w:b/>
          <w:bCs/>
          <w:sz w:val="24"/>
          <w:szCs w:val="24"/>
        </w:rPr>
        <w:t>slovné metódy</w:t>
      </w:r>
      <w:r w:rsidRPr="00235744">
        <w:rPr>
          <w:rFonts w:ascii="Times New Roman" w:hAnsi="Times New Roman"/>
          <w:bCs/>
          <w:sz w:val="24"/>
          <w:szCs w:val="24"/>
        </w:rPr>
        <w:t xml:space="preserve"> – vysvetľovanie, rozhovor, rozprávanie, práca s učebnicou a inými literárnymi prameňmi, </w:t>
      </w:r>
    </w:p>
    <w:p w14:paraId="576B30EE"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bCs/>
          <w:sz w:val="24"/>
          <w:szCs w:val="24"/>
        </w:rPr>
      </w:pPr>
      <w:r w:rsidRPr="00235744">
        <w:rPr>
          <w:rFonts w:ascii="Times New Roman" w:hAnsi="Times New Roman"/>
          <w:b/>
          <w:bCs/>
          <w:sz w:val="24"/>
          <w:szCs w:val="24"/>
        </w:rPr>
        <w:t>demonštračné metódy</w:t>
      </w:r>
      <w:r w:rsidRPr="00235744">
        <w:rPr>
          <w:rFonts w:ascii="Times New Roman" w:hAnsi="Times New Roman"/>
          <w:bCs/>
          <w:sz w:val="24"/>
          <w:szCs w:val="24"/>
        </w:rPr>
        <w:t xml:space="preserve"> – premietanie filmov, prezentácií, počúvanie vhodných nahrávok, spojené so slovným </w:t>
      </w:r>
      <w:proofErr w:type="spellStart"/>
      <w:r w:rsidRPr="00235744">
        <w:rPr>
          <w:rFonts w:ascii="Times New Roman" w:hAnsi="Times New Roman"/>
          <w:bCs/>
          <w:sz w:val="24"/>
          <w:szCs w:val="24"/>
        </w:rPr>
        <w:t>doprovodom</w:t>
      </w:r>
      <w:proofErr w:type="spellEnd"/>
      <w:r w:rsidRPr="00235744">
        <w:rPr>
          <w:rFonts w:ascii="Times New Roman" w:hAnsi="Times New Roman"/>
          <w:bCs/>
          <w:sz w:val="24"/>
          <w:szCs w:val="24"/>
        </w:rPr>
        <w:t>,</w:t>
      </w:r>
    </w:p>
    <w:p w14:paraId="4640EC35"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bCs/>
          <w:sz w:val="24"/>
          <w:szCs w:val="24"/>
        </w:rPr>
      </w:pPr>
      <w:r w:rsidRPr="00235744">
        <w:rPr>
          <w:rFonts w:ascii="Times New Roman" w:hAnsi="Times New Roman"/>
          <w:b/>
          <w:bCs/>
          <w:sz w:val="24"/>
          <w:szCs w:val="24"/>
        </w:rPr>
        <w:t>aktivizujúce metódy</w:t>
      </w:r>
      <w:r w:rsidRPr="00235744">
        <w:rPr>
          <w:rFonts w:ascii="Times New Roman" w:hAnsi="Times New Roman"/>
          <w:bCs/>
          <w:sz w:val="24"/>
          <w:szCs w:val="24"/>
        </w:rPr>
        <w:t xml:space="preserve"> – diskusné, situačné, prípadové, inscenačné,, pri ktorých sa vychádza  z konkrétnej situácie alebo udalosti, ktorú treba riešiť,</w:t>
      </w:r>
    </w:p>
    <w:p w14:paraId="43B28D9D"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bCs/>
          <w:sz w:val="24"/>
          <w:szCs w:val="24"/>
        </w:rPr>
      </w:pPr>
      <w:r w:rsidRPr="00235744">
        <w:rPr>
          <w:rFonts w:ascii="Times New Roman" w:hAnsi="Times New Roman"/>
          <w:b/>
          <w:bCs/>
          <w:sz w:val="24"/>
          <w:szCs w:val="24"/>
        </w:rPr>
        <w:t>inscenačné metódy</w:t>
      </w:r>
      <w:r w:rsidRPr="00235744">
        <w:rPr>
          <w:rFonts w:ascii="Times New Roman" w:hAnsi="Times New Roman"/>
          <w:bCs/>
          <w:sz w:val="24"/>
          <w:szCs w:val="24"/>
        </w:rPr>
        <w:t xml:space="preserve"> – spočívajú v prostredí situácie, ktorú treba riešiť, pričom žiakom sú prideľované určité role, ktoré pri riešení majú plniť. Stávajú sa aktérmi živej skutočnosti, prežívajú pridelené postavenie a uvedomelo sa pokúšajú riešiť konkrétny problém (problém v rodine, nezrovnalosti v partnerstve, správanie sa v rôznych situáciách a pod.)</w:t>
      </w:r>
    </w:p>
    <w:p w14:paraId="33EF8A24" w14:textId="77777777" w:rsidR="00235744" w:rsidRPr="00235744" w:rsidRDefault="00235744" w:rsidP="00235744">
      <w:pPr>
        <w:spacing w:before="0" w:beforeAutospacing="0" w:after="0" w:afterAutospacing="0" w:line="360" w:lineRule="auto"/>
        <w:jc w:val="both"/>
        <w:rPr>
          <w:rFonts w:ascii="Times New Roman" w:hAnsi="Times New Roman"/>
          <w:bCs/>
          <w:sz w:val="24"/>
          <w:szCs w:val="24"/>
        </w:rPr>
      </w:pPr>
    </w:p>
    <w:p w14:paraId="07935336"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r w:rsidRPr="00235744">
        <w:rPr>
          <w:rFonts w:ascii="Times New Roman" w:hAnsi="Times New Roman"/>
          <w:b/>
          <w:sz w:val="24"/>
          <w:szCs w:val="24"/>
          <w:lang w:eastAsia="cs-CZ"/>
        </w:rPr>
        <w:lastRenderedPageBreak/>
        <w:t xml:space="preserve">Metódy konkretizácie </w:t>
      </w:r>
      <w:proofErr w:type="spellStart"/>
      <w:r w:rsidRPr="00235744">
        <w:rPr>
          <w:rFonts w:ascii="Times New Roman" w:hAnsi="Times New Roman"/>
          <w:b/>
          <w:sz w:val="24"/>
          <w:szCs w:val="24"/>
          <w:lang w:eastAsia="cs-CZ"/>
        </w:rPr>
        <w:t>všeobecno</w:t>
      </w:r>
      <w:proofErr w:type="spellEnd"/>
      <w:r w:rsidRPr="00235744">
        <w:rPr>
          <w:rFonts w:ascii="Times New Roman" w:hAnsi="Times New Roman"/>
          <w:b/>
          <w:sz w:val="24"/>
          <w:szCs w:val="24"/>
          <w:lang w:eastAsia="cs-CZ"/>
        </w:rPr>
        <w:t xml:space="preserve"> - didaktických metód vo vyučovacom procese:</w:t>
      </w:r>
    </w:p>
    <w:p w14:paraId="39EBE0B6" w14:textId="77777777" w:rsidR="00235744" w:rsidRPr="00235744" w:rsidRDefault="00235744" w:rsidP="00235744">
      <w:pPr>
        <w:autoSpaceDE w:val="0"/>
        <w:autoSpaceDN w:val="0"/>
        <w:adjustRightInd w:val="0"/>
        <w:spacing w:before="0" w:beforeAutospacing="0" w:after="0" w:afterAutospacing="0" w:line="360" w:lineRule="auto"/>
        <w:jc w:val="both"/>
        <w:rPr>
          <w:rFonts w:ascii="Times New Roman" w:hAnsi="Times New Roman"/>
          <w:sz w:val="24"/>
          <w:szCs w:val="24"/>
        </w:rPr>
      </w:pPr>
      <w:r w:rsidRPr="00235744">
        <w:rPr>
          <w:rFonts w:ascii="Times New Roman" w:hAnsi="Times New Roman"/>
          <w:bCs/>
          <w:sz w:val="24"/>
          <w:szCs w:val="24"/>
        </w:rPr>
        <w:t xml:space="preserve">- metóda výkladu, </w:t>
      </w:r>
    </w:p>
    <w:p w14:paraId="29187265" w14:textId="77777777" w:rsidR="00235744" w:rsidRPr="00235744" w:rsidRDefault="00235744" w:rsidP="00235744">
      <w:pPr>
        <w:autoSpaceDE w:val="0"/>
        <w:autoSpaceDN w:val="0"/>
        <w:adjustRightInd w:val="0"/>
        <w:spacing w:before="0" w:beforeAutospacing="0" w:after="0" w:afterAutospacing="0" w:line="360" w:lineRule="auto"/>
        <w:jc w:val="both"/>
        <w:rPr>
          <w:rFonts w:ascii="Times New Roman" w:hAnsi="Times New Roman"/>
          <w:sz w:val="24"/>
          <w:szCs w:val="24"/>
        </w:rPr>
      </w:pPr>
      <w:r w:rsidRPr="00235744">
        <w:rPr>
          <w:rFonts w:ascii="Times New Roman" w:hAnsi="Times New Roman"/>
          <w:bCs/>
          <w:sz w:val="24"/>
          <w:szCs w:val="24"/>
        </w:rPr>
        <w:t>- metóda demonštrovania a pozorovania,</w:t>
      </w:r>
    </w:p>
    <w:p w14:paraId="29E96316" w14:textId="77777777" w:rsidR="00235744" w:rsidRPr="00235744" w:rsidRDefault="00235744" w:rsidP="00235744">
      <w:pPr>
        <w:autoSpaceDE w:val="0"/>
        <w:autoSpaceDN w:val="0"/>
        <w:adjustRightInd w:val="0"/>
        <w:spacing w:before="0" w:beforeAutospacing="0" w:after="0" w:afterAutospacing="0" w:line="360" w:lineRule="auto"/>
        <w:jc w:val="both"/>
        <w:rPr>
          <w:rFonts w:ascii="Times New Roman" w:hAnsi="Times New Roman"/>
          <w:sz w:val="24"/>
          <w:szCs w:val="24"/>
        </w:rPr>
      </w:pPr>
      <w:r w:rsidRPr="00235744">
        <w:rPr>
          <w:rFonts w:ascii="Times New Roman" w:hAnsi="Times New Roman"/>
          <w:bCs/>
          <w:sz w:val="24"/>
          <w:szCs w:val="24"/>
        </w:rPr>
        <w:t>- metóda riešenia úloh,</w:t>
      </w:r>
    </w:p>
    <w:p w14:paraId="798B0706" w14:textId="77777777" w:rsidR="00235744" w:rsidRPr="00235744" w:rsidRDefault="00235744" w:rsidP="00235744">
      <w:pPr>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metóda rozhovoru,</w:t>
      </w:r>
    </w:p>
    <w:p w14:paraId="65996EAF" w14:textId="77777777" w:rsidR="00235744" w:rsidRDefault="00235744" w:rsidP="00235744">
      <w:pPr>
        <w:spacing w:before="0" w:beforeAutospacing="0" w:after="0" w:afterAutospacing="0" w:line="360" w:lineRule="auto"/>
        <w:jc w:val="both"/>
        <w:rPr>
          <w:rFonts w:ascii="Times New Roman" w:hAnsi="Times New Roman"/>
          <w:bCs/>
          <w:sz w:val="24"/>
          <w:szCs w:val="24"/>
        </w:rPr>
      </w:pPr>
      <w:r w:rsidRPr="00235744">
        <w:rPr>
          <w:rFonts w:ascii="Times New Roman" w:hAnsi="Times New Roman"/>
          <w:bCs/>
          <w:sz w:val="24"/>
          <w:szCs w:val="24"/>
        </w:rPr>
        <w:t>- situačná metóda.</w:t>
      </w:r>
    </w:p>
    <w:p w14:paraId="4A381301"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p>
    <w:p w14:paraId="643DE8A0"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r w:rsidRPr="00235744">
        <w:rPr>
          <w:rFonts w:ascii="Times New Roman" w:hAnsi="Times New Roman"/>
          <w:b/>
          <w:sz w:val="24"/>
          <w:szCs w:val="24"/>
          <w:lang w:eastAsia="cs-CZ"/>
        </w:rPr>
        <w:t>Organizačné formy:</w:t>
      </w:r>
    </w:p>
    <w:p w14:paraId="3612251B"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triedno-hodinový systém vyučovania</w:t>
      </w:r>
    </w:p>
    <w:p w14:paraId="7126549F" w14:textId="77777777" w:rsid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t>- vyučovacia hodina v triede</w:t>
      </w:r>
    </w:p>
    <w:p w14:paraId="66895377"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p>
    <w:p w14:paraId="3D53F83D" w14:textId="77777777" w:rsidR="00235744" w:rsidRDefault="00235744" w:rsidP="00235744">
      <w:pPr>
        <w:autoSpaceDE w:val="0"/>
        <w:autoSpaceDN w:val="0"/>
        <w:adjustRightInd w:val="0"/>
        <w:spacing w:before="0" w:beforeAutospacing="0" w:after="0" w:afterAutospacing="0" w:line="360" w:lineRule="auto"/>
        <w:jc w:val="both"/>
        <w:rPr>
          <w:rFonts w:ascii="Times New Roman" w:hAnsi="Times New Roman"/>
          <w:b/>
          <w:bCs/>
          <w:sz w:val="24"/>
          <w:szCs w:val="24"/>
        </w:rPr>
      </w:pPr>
      <w:r w:rsidRPr="00235744">
        <w:rPr>
          <w:rFonts w:ascii="Times New Roman" w:hAnsi="Times New Roman"/>
          <w:b/>
          <w:bCs/>
          <w:sz w:val="24"/>
          <w:szCs w:val="24"/>
        </w:rPr>
        <w:t>5.</w:t>
      </w:r>
      <w:r>
        <w:rPr>
          <w:rFonts w:ascii="Times New Roman" w:hAnsi="Times New Roman"/>
          <w:b/>
          <w:bCs/>
          <w:sz w:val="24"/>
          <w:szCs w:val="24"/>
        </w:rPr>
        <w:t xml:space="preserve"> P</w:t>
      </w:r>
      <w:r w:rsidRPr="00235744">
        <w:rPr>
          <w:rFonts w:ascii="Times New Roman" w:hAnsi="Times New Roman"/>
          <w:b/>
          <w:bCs/>
          <w:sz w:val="24"/>
          <w:szCs w:val="24"/>
        </w:rPr>
        <w:t>OŽIADAVKY NA VÝSTUP</w:t>
      </w:r>
    </w:p>
    <w:p w14:paraId="5967073D" w14:textId="77777777" w:rsidR="00235744" w:rsidRPr="00235744" w:rsidRDefault="00235744" w:rsidP="00235744">
      <w:pPr>
        <w:autoSpaceDE w:val="0"/>
        <w:autoSpaceDN w:val="0"/>
        <w:adjustRightInd w:val="0"/>
        <w:spacing w:before="0" w:beforeAutospacing="0" w:after="0" w:afterAutospacing="0" w:line="360" w:lineRule="auto"/>
        <w:jc w:val="both"/>
        <w:rPr>
          <w:rFonts w:ascii="Times New Roman" w:hAnsi="Times New Roman"/>
          <w:b/>
          <w:bCs/>
          <w:sz w:val="24"/>
          <w:szCs w:val="24"/>
        </w:rPr>
      </w:pPr>
    </w:p>
    <w:p w14:paraId="608D8926" w14:textId="77777777" w:rsidR="00235744" w:rsidRPr="00235744" w:rsidRDefault="00235744" w:rsidP="00235744">
      <w:pPr>
        <w:tabs>
          <w:tab w:val="left" w:pos="3780"/>
        </w:tabs>
        <w:spacing w:before="0" w:beforeAutospacing="0" w:after="0" w:afterAutospacing="0" w:line="360" w:lineRule="auto"/>
        <w:jc w:val="both"/>
        <w:rPr>
          <w:rFonts w:ascii="Times New Roman" w:hAnsi="Times New Roman"/>
          <w:b/>
          <w:bCs/>
          <w:sz w:val="24"/>
          <w:szCs w:val="24"/>
        </w:rPr>
      </w:pPr>
      <w:r w:rsidRPr="00235744">
        <w:rPr>
          <w:rFonts w:ascii="Times New Roman" w:hAnsi="Times New Roman"/>
          <w:b/>
          <w:bCs/>
          <w:sz w:val="24"/>
          <w:szCs w:val="24"/>
        </w:rPr>
        <w:t>Žiak sa naučí:</w:t>
      </w:r>
    </w:p>
    <w:p w14:paraId="30D3566A"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Vysvetliť, kde leží naša vlasť. Vysvetliť rozdiel medzi pojmami vlasť, domov, štát, republika.</w:t>
      </w:r>
    </w:p>
    <w:p w14:paraId="36A6F1A8"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 xml:space="preserve">Memorovať dátum vzniku, názov nášho štátu, počet obyvateľov a rozlohu. Uviesť príklady iných štátov.  </w:t>
      </w:r>
    </w:p>
    <w:p w14:paraId="3D918902"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 xml:space="preserve">Vymenovať  štátne symboly. </w:t>
      </w:r>
    </w:p>
    <w:p w14:paraId="1341D670"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Popísať vlajku., spievať hymnu</w:t>
      </w:r>
    </w:p>
    <w:p w14:paraId="5FCC4FD1"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Vysvetliť rozdiel medzi štátnym sviatkom  a pamätným dňom.</w:t>
      </w:r>
    </w:p>
    <w:p w14:paraId="3C1EE98E"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Vysvetliť pojem štátna moc</w:t>
      </w:r>
    </w:p>
    <w:p w14:paraId="08F2C441"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Pomenovať hlavné mesto SR</w:t>
      </w:r>
    </w:p>
    <w:p w14:paraId="645FB905" w14:textId="77777777" w:rsidR="00235744" w:rsidRPr="00235744" w:rsidRDefault="00235744" w:rsidP="00235744">
      <w:p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 xml:space="preserve">      -     Vysvetliť voľbu a fungovanie parlamentu, menovať  jeho súčasného  predsedu</w:t>
      </w:r>
    </w:p>
    <w:p w14:paraId="4749D2A0"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Charakterizovať súdnu moc.</w:t>
      </w:r>
    </w:p>
    <w:p w14:paraId="76222DD9"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Vysvetliť rozdiel medzi občianstvom, národom a národnosťou</w:t>
      </w:r>
    </w:p>
    <w:p w14:paraId="1845C2FD"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Vysvetliť, čo je ústava.</w:t>
      </w:r>
    </w:p>
    <w:p w14:paraId="47561FC7"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Vyjadriť vlastnými slovami svoje vnímanie kamarátstva.</w:t>
      </w:r>
    </w:p>
    <w:p w14:paraId="4E0DF427"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Porovnať rôzne druhy lások . Písomne vyjadriť svoje vnímanie lásky.</w:t>
      </w:r>
    </w:p>
    <w:p w14:paraId="085C545D"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Vyjadriť vlastný názor na rodinu.</w:t>
      </w:r>
    </w:p>
    <w:p w14:paraId="591D1F3E"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Zostaviť rodinný rozpočet</w:t>
      </w:r>
    </w:p>
    <w:p w14:paraId="4D4474D9" w14:textId="77777777" w:rsid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r w:rsidRPr="00235744">
        <w:rPr>
          <w:rFonts w:ascii="Times New Roman" w:hAnsi="Times New Roman"/>
          <w:sz w:val="24"/>
          <w:szCs w:val="24"/>
        </w:rPr>
        <w:t>Pomenovať základné práva detí .</w:t>
      </w:r>
    </w:p>
    <w:p w14:paraId="5643952D" w14:textId="77777777" w:rsidR="00235744" w:rsidRPr="00235744" w:rsidRDefault="00235744" w:rsidP="00FD49A0">
      <w:pPr>
        <w:numPr>
          <w:ilvl w:val="0"/>
          <w:numId w:val="43"/>
        </w:numPr>
        <w:spacing w:before="0" w:beforeAutospacing="0" w:after="0" w:afterAutospacing="0" w:line="360" w:lineRule="auto"/>
        <w:jc w:val="both"/>
        <w:rPr>
          <w:rFonts w:ascii="Times New Roman" w:hAnsi="Times New Roman"/>
          <w:sz w:val="24"/>
          <w:szCs w:val="24"/>
        </w:rPr>
      </w:pPr>
    </w:p>
    <w:p w14:paraId="79BED236" w14:textId="77777777" w:rsidR="00235744" w:rsidRPr="00235744" w:rsidRDefault="00235744" w:rsidP="00235744">
      <w:pPr>
        <w:spacing w:before="0" w:beforeAutospacing="0" w:after="0" w:afterAutospacing="0" w:line="360" w:lineRule="auto"/>
        <w:jc w:val="both"/>
        <w:rPr>
          <w:rFonts w:ascii="Times New Roman" w:hAnsi="Times New Roman"/>
          <w:b/>
          <w:sz w:val="24"/>
          <w:szCs w:val="24"/>
          <w:lang w:eastAsia="cs-CZ"/>
        </w:rPr>
      </w:pPr>
      <w:r w:rsidRPr="00235744">
        <w:rPr>
          <w:rFonts w:ascii="Times New Roman" w:hAnsi="Times New Roman"/>
          <w:b/>
          <w:sz w:val="24"/>
          <w:szCs w:val="24"/>
          <w:lang w:eastAsia="cs-CZ"/>
        </w:rPr>
        <w:t xml:space="preserve">6.HODNOTENIE PREDMETU </w:t>
      </w:r>
    </w:p>
    <w:p w14:paraId="28934CEB" w14:textId="77777777" w:rsidR="00235744" w:rsidRDefault="00235744" w:rsidP="00235744">
      <w:pPr>
        <w:spacing w:before="0" w:beforeAutospacing="0" w:after="0" w:afterAutospacing="0" w:line="360" w:lineRule="auto"/>
        <w:jc w:val="both"/>
        <w:rPr>
          <w:rFonts w:ascii="Times New Roman" w:hAnsi="Times New Roman"/>
          <w:sz w:val="24"/>
          <w:szCs w:val="24"/>
          <w:lang w:eastAsia="cs-CZ"/>
        </w:rPr>
      </w:pPr>
      <w:r w:rsidRPr="00235744">
        <w:rPr>
          <w:rFonts w:ascii="Times New Roman" w:hAnsi="Times New Roman"/>
          <w:sz w:val="24"/>
          <w:szCs w:val="24"/>
          <w:lang w:eastAsia="cs-CZ"/>
        </w:rPr>
        <w:lastRenderedPageBreak/>
        <w:t>Žiaci sú hodnotení podľa metodického pokynu č. 32/2011 na hodnotenie žiakov s ľahkým stupňom mentálneho postihnutia ISCED – 1.</w:t>
      </w:r>
    </w:p>
    <w:p w14:paraId="35FA8B0B" w14:textId="77777777" w:rsidR="00235744" w:rsidRPr="00235744" w:rsidRDefault="00235744" w:rsidP="00235744">
      <w:pPr>
        <w:spacing w:before="0" w:beforeAutospacing="0" w:after="0" w:afterAutospacing="0" w:line="360" w:lineRule="auto"/>
        <w:jc w:val="both"/>
        <w:rPr>
          <w:rFonts w:ascii="Times New Roman" w:hAnsi="Times New Roman"/>
          <w:sz w:val="24"/>
          <w:szCs w:val="24"/>
          <w:lang w:eastAsia="cs-CZ"/>
        </w:rPr>
      </w:pPr>
    </w:p>
    <w:p w14:paraId="67B4FD42" w14:textId="77777777" w:rsidR="00CB273C" w:rsidRDefault="00235744" w:rsidP="00235744">
      <w:pPr>
        <w:spacing w:before="0" w:beforeAutospacing="0" w:after="0" w:afterAutospacing="0" w:line="360" w:lineRule="auto"/>
        <w:jc w:val="both"/>
        <w:rPr>
          <w:rFonts w:ascii="Times New Roman" w:hAnsi="Times New Roman"/>
          <w:sz w:val="24"/>
          <w:szCs w:val="24"/>
        </w:rPr>
      </w:pPr>
      <w:r w:rsidRPr="00235744">
        <w:rPr>
          <w:rFonts w:ascii="Times New Roman" w:hAnsi="Times New Roman"/>
          <w:b/>
          <w:sz w:val="24"/>
          <w:szCs w:val="24"/>
          <w:lang w:eastAsia="cs-CZ"/>
        </w:rPr>
        <w:t>7. ČASOVÁ DOTÁCIA</w:t>
      </w:r>
      <w:r w:rsidR="005F22D5">
        <w:rPr>
          <w:rFonts w:ascii="Times New Roman" w:hAnsi="Times New Roman"/>
          <w:b/>
          <w:sz w:val="24"/>
          <w:szCs w:val="24"/>
          <w:lang w:eastAsia="cs-CZ"/>
        </w:rPr>
        <w:t xml:space="preserve"> -</w:t>
      </w:r>
      <w:r w:rsidR="00CB273C">
        <w:rPr>
          <w:rFonts w:ascii="Times New Roman" w:hAnsi="Times New Roman"/>
          <w:b/>
          <w:sz w:val="24"/>
          <w:szCs w:val="24"/>
        </w:rPr>
        <w:t>1hodina ŠV</w:t>
      </w:r>
      <w:r w:rsidR="00BD54D4">
        <w:rPr>
          <w:rFonts w:ascii="Times New Roman" w:hAnsi="Times New Roman"/>
          <w:b/>
          <w:sz w:val="24"/>
          <w:szCs w:val="24"/>
        </w:rPr>
        <w:t>P</w:t>
      </w:r>
    </w:p>
    <w:p w14:paraId="2564CC22" w14:textId="77777777" w:rsidR="00CA61A0" w:rsidRDefault="00CA61A0" w:rsidP="00235744">
      <w:pPr>
        <w:spacing w:before="0" w:beforeAutospacing="0" w:after="0" w:afterAutospacing="0" w:line="360" w:lineRule="auto"/>
        <w:jc w:val="both"/>
        <w:rPr>
          <w:rFonts w:ascii="Times New Roman" w:hAnsi="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220"/>
      </w:tblGrid>
      <w:tr w:rsidR="002A033C" w:rsidRPr="002A033C" w14:paraId="682ECAA8" w14:textId="77777777" w:rsidTr="00B36D89">
        <w:tc>
          <w:tcPr>
            <w:tcW w:w="4248" w:type="dxa"/>
          </w:tcPr>
          <w:p w14:paraId="26F7F132"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Vzdelávacia oblasť</w:t>
            </w:r>
          </w:p>
        </w:tc>
        <w:tc>
          <w:tcPr>
            <w:tcW w:w="5220" w:type="dxa"/>
          </w:tcPr>
          <w:p w14:paraId="10ECD186" w14:textId="77777777" w:rsidR="002A033C" w:rsidRPr="002A033C" w:rsidRDefault="002A033C" w:rsidP="00B36D89">
            <w:pPr>
              <w:rPr>
                <w:rFonts w:ascii="Times New Roman" w:hAnsi="Times New Roman"/>
                <w:b/>
                <w:color w:val="000000"/>
                <w:sz w:val="28"/>
                <w:szCs w:val="28"/>
                <w:lang w:eastAsia="cs-CZ"/>
              </w:rPr>
            </w:pPr>
            <w:r w:rsidRPr="002A033C">
              <w:rPr>
                <w:rFonts w:ascii="Times New Roman" w:hAnsi="Times New Roman"/>
                <w:b/>
                <w:color w:val="000000"/>
                <w:sz w:val="28"/>
                <w:szCs w:val="28"/>
                <w:lang w:eastAsia="cs-CZ"/>
              </w:rPr>
              <w:t>Človek a spoločnosť</w:t>
            </w:r>
          </w:p>
        </w:tc>
      </w:tr>
      <w:tr w:rsidR="002A033C" w:rsidRPr="002A033C" w14:paraId="3F23EF93" w14:textId="77777777" w:rsidTr="00B36D89">
        <w:tc>
          <w:tcPr>
            <w:tcW w:w="4248" w:type="dxa"/>
          </w:tcPr>
          <w:p w14:paraId="66218C16"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Názov predmetu</w:t>
            </w:r>
          </w:p>
        </w:tc>
        <w:tc>
          <w:tcPr>
            <w:tcW w:w="5220" w:type="dxa"/>
          </w:tcPr>
          <w:p w14:paraId="300807E7" w14:textId="77777777" w:rsidR="002A033C" w:rsidRPr="002A033C" w:rsidRDefault="002A033C" w:rsidP="00B36D89">
            <w:pPr>
              <w:rPr>
                <w:rFonts w:ascii="Times New Roman" w:hAnsi="Times New Roman"/>
                <w:b/>
                <w:color w:val="000000"/>
                <w:sz w:val="28"/>
                <w:szCs w:val="28"/>
                <w:lang w:eastAsia="cs-CZ"/>
              </w:rPr>
            </w:pPr>
            <w:r w:rsidRPr="002A033C">
              <w:rPr>
                <w:rFonts w:ascii="Times New Roman" w:hAnsi="Times New Roman"/>
                <w:b/>
                <w:color w:val="000000"/>
                <w:sz w:val="28"/>
                <w:szCs w:val="28"/>
                <w:lang w:eastAsia="cs-CZ"/>
              </w:rPr>
              <w:t>Občianska výchova</w:t>
            </w:r>
          </w:p>
        </w:tc>
      </w:tr>
      <w:tr w:rsidR="002A033C" w:rsidRPr="002A033C" w14:paraId="459EA57B" w14:textId="77777777" w:rsidTr="00B36D89">
        <w:tc>
          <w:tcPr>
            <w:tcW w:w="4248" w:type="dxa"/>
          </w:tcPr>
          <w:p w14:paraId="60AABF41"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Časový rozsah výučby</w:t>
            </w:r>
          </w:p>
        </w:tc>
        <w:tc>
          <w:tcPr>
            <w:tcW w:w="5220" w:type="dxa"/>
          </w:tcPr>
          <w:p w14:paraId="11780D30"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 xml:space="preserve">1 hodina týždenne </w:t>
            </w:r>
          </w:p>
        </w:tc>
      </w:tr>
      <w:tr w:rsidR="002A033C" w:rsidRPr="002A033C" w14:paraId="0A9EC5CE" w14:textId="77777777" w:rsidTr="00B36D89">
        <w:tc>
          <w:tcPr>
            <w:tcW w:w="4248" w:type="dxa"/>
          </w:tcPr>
          <w:p w14:paraId="723F3E9D"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Ročník</w:t>
            </w:r>
          </w:p>
        </w:tc>
        <w:tc>
          <w:tcPr>
            <w:tcW w:w="5220" w:type="dxa"/>
          </w:tcPr>
          <w:p w14:paraId="7F52128E"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deviaty</w:t>
            </w:r>
          </w:p>
        </w:tc>
      </w:tr>
      <w:tr w:rsidR="002A033C" w:rsidRPr="002A033C" w14:paraId="5F3F6DFE" w14:textId="77777777" w:rsidTr="00B36D89">
        <w:tc>
          <w:tcPr>
            <w:tcW w:w="4248" w:type="dxa"/>
          </w:tcPr>
          <w:p w14:paraId="081718D3"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Stupeň vzdelania</w:t>
            </w:r>
          </w:p>
        </w:tc>
        <w:tc>
          <w:tcPr>
            <w:tcW w:w="5220" w:type="dxa"/>
          </w:tcPr>
          <w:p w14:paraId="792017D6"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ISCED 1 – variant A</w:t>
            </w:r>
          </w:p>
        </w:tc>
      </w:tr>
      <w:tr w:rsidR="002A033C" w:rsidRPr="002A033C" w14:paraId="7F70390D" w14:textId="77777777" w:rsidTr="00B36D89">
        <w:tc>
          <w:tcPr>
            <w:tcW w:w="4248" w:type="dxa"/>
          </w:tcPr>
          <w:p w14:paraId="1F6B8FDA"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Forma štúdia</w:t>
            </w:r>
          </w:p>
        </w:tc>
        <w:tc>
          <w:tcPr>
            <w:tcW w:w="5220" w:type="dxa"/>
          </w:tcPr>
          <w:p w14:paraId="7C7A6B38"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denná</w:t>
            </w:r>
          </w:p>
        </w:tc>
      </w:tr>
      <w:tr w:rsidR="002A033C" w:rsidRPr="002A033C" w14:paraId="65155AB5" w14:textId="77777777" w:rsidTr="00B36D89">
        <w:tc>
          <w:tcPr>
            <w:tcW w:w="4248" w:type="dxa"/>
          </w:tcPr>
          <w:p w14:paraId="0F49B5B7"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Vyučovací jazyk</w:t>
            </w:r>
          </w:p>
        </w:tc>
        <w:tc>
          <w:tcPr>
            <w:tcW w:w="5220" w:type="dxa"/>
          </w:tcPr>
          <w:p w14:paraId="19CCE90D" w14:textId="77777777" w:rsidR="002A033C" w:rsidRPr="002A033C" w:rsidRDefault="002A033C" w:rsidP="00B36D89">
            <w:pPr>
              <w:rPr>
                <w:rFonts w:ascii="Times New Roman" w:hAnsi="Times New Roman"/>
                <w:b/>
                <w:color w:val="000000"/>
                <w:lang w:eastAsia="cs-CZ"/>
              </w:rPr>
            </w:pPr>
            <w:r w:rsidRPr="002A033C">
              <w:rPr>
                <w:rFonts w:ascii="Times New Roman" w:hAnsi="Times New Roman"/>
                <w:b/>
                <w:color w:val="000000"/>
                <w:lang w:eastAsia="cs-CZ"/>
              </w:rPr>
              <w:t>slovenský</w:t>
            </w:r>
          </w:p>
        </w:tc>
      </w:tr>
    </w:tbl>
    <w:p w14:paraId="7F45BA6D" w14:textId="77777777" w:rsidR="00BD54D4" w:rsidRDefault="00BD54D4" w:rsidP="00235744">
      <w:pPr>
        <w:spacing w:before="0" w:beforeAutospacing="0" w:after="0" w:afterAutospacing="0" w:line="360" w:lineRule="auto"/>
        <w:jc w:val="both"/>
        <w:rPr>
          <w:rFonts w:ascii="Times New Roman" w:hAnsi="Times New Roman"/>
          <w:sz w:val="24"/>
          <w:szCs w:val="24"/>
        </w:rPr>
      </w:pPr>
    </w:p>
    <w:p w14:paraId="310DDE49" w14:textId="77777777" w:rsidR="003341BA" w:rsidRDefault="003341BA" w:rsidP="00235744">
      <w:pPr>
        <w:spacing w:before="0" w:beforeAutospacing="0" w:after="0" w:afterAutospacing="0" w:line="360" w:lineRule="auto"/>
        <w:jc w:val="both"/>
        <w:rPr>
          <w:rFonts w:ascii="Times New Roman" w:hAnsi="Times New Roman"/>
          <w:sz w:val="24"/>
          <w:szCs w:val="24"/>
        </w:rPr>
      </w:pPr>
    </w:p>
    <w:p w14:paraId="7C156591" w14:textId="77777777" w:rsidR="003341BA" w:rsidRDefault="003341BA" w:rsidP="00235744">
      <w:pPr>
        <w:spacing w:before="0" w:beforeAutospacing="0" w:after="0" w:afterAutospacing="0" w:line="360" w:lineRule="auto"/>
        <w:jc w:val="both"/>
        <w:rPr>
          <w:rFonts w:ascii="Times New Roman" w:hAnsi="Times New Roman"/>
          <w:sz w:val="24"/>
          <w:szCs w:val="24"/>
        </w:rPr>
      </w:pPr>
    </w:p>
    <w:p w14:paraId="5BE65DB7"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2. CIELE PREDMETU </w:t>
      </w:r>
    </w:p>
    <w:p w14:paraId="2FA62101"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
    <w:p w14:paraId="134CEFF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Cieľom predmetu občianska náuka je: </w:t>
      </w:r>
    </w:p>
    <w:p w14:paraId="099DBC7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poznať štátne symboly Slovenskej republiky, </w:t>
      </w:r>
    </w:p>
    <w:p w14:paraId="0353880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oboznámiť sa so spôsobom voľby prezidenta Slovenskej republiky, </w:t>
      </w:r>
    </w:p>
    <w:p w14:paraId="369759B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poznať podmienky aktívneho a pasívneho volebného práva, </w:t>
      </w:r>
    </w:p>
    <w:p w14:paraId="675A09D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poznať rozdiel medzi parlamentnými a komunálnymi voľbami, </w:t>
      </w:r>
    </w:p>
    <w:p w14:paraId="043862B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viesť žiakov k uvedomovaniu si práv a povinností občanov, </w:t>
      </w:r>
    </w:p>
    <w:p w14:paraId="022F9F4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získať základné vedomosti o ekonomickom fungovaní spoločnosti, </w:t>
      </w:r>
    </w:p>
    <w:p w14:paraId="77FE6BB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získať základné vedomosti o Zákonníku práce.</w:t>
      </w:r>
    </w:p>
    <w:p w14:paraId="76772E2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5532D434"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3. OBSAH PREDMETU </w:t>
      </w:r>
    </w:p>
    <w:p w14:paraId="1A03ABBB"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
    <w:p w14:paraId="19DFDA6F"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Slovenská republika </w:t>
      </w:r>
    </w:p>
    <w:p w14:paraId="3BCBA25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Štátne symboly </w:t>
      </w:r>
    </w:p>
    <w:p w14:paraId="0E1F275E"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Prezident Slovenskej republiky </w:t>
      </w:r>
    </w:p>
    <w:p w14:paraId="5C35F32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Vláda Slovenskej republiky </w:t>
      </w:r>
    </w:p>
    <w:p w14:paraId="1CBCF26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Národná rada Slovenskej republiky </w:t>
      </w:r>
    </w:p>
    <w:p w14:paraId="17AB78B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Voľby a volebné právo (voľba prezidenta, poslancov NR SR, poslancov do miestnych </w:t>
      </w:r>
    </w:p>
    <w:p w14:paraId="2841BEA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a regionálnych zastupiteľských orgánov) </w:t>
      </w:r>
    </w:p>
    <w:p w14:paraId="7D3C91F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Základné práva a povinnosti občanov </w:t>
      </w:r>
    </w:p>
    <w:p w14:paraId="17B7B30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Slovenská republika – demokratický štát </w:t>
      </w:r>
    </w:p>
    <w:p w14:paraId="7D5AE8EE"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Slovenské hospodárstvo </w:t>
      </w:r>
    </w:p>
    <w:p w14:paraId="23A6DBD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Trhové hospodárstvo </w:t>
      </w:r>
    </w:p>
    <w:p w14:paraId="534B7D0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Vlastníctvo v demokratickej spoločnosti </w:t>
      </w:r>
    </w:p>
    <w:p w14:paraId="12082D7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Poctivá práca občanov </w:t>
      </w:r>
    </w:p>
    <w:p w14:paraId="5EC40ED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Peniaze a ich vznik </w:t>
      </w:r>
    </w:p>
    <w:p w14:paraId="227ADA5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Peňažné ústavy v trhovej ekonomike </w:t>
      </w:r>
    </w:p>
    <w:p w14:paraId="5E176CA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Rodinný a štátny rozpočet  </w:t>
      </w:r>
    </w:p>
    <w:p w14:paraId="43B0718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Podnikanie </w:t>
      </w:r>
    </w:p>
    <w:p w14:paraId="6301061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Sociálna politika štátu </w:t>
      </w:r>
    </w:p>
    <w:p w14:paraId="395462D9"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Čo by mal občan vedieť </w:t>
      </w:r>
    </w:p>
    <w:p w14:paraId="7560F04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Doklady občana </w:t>
      </w:r>
    </w:p>
    <w:p w14:paraId="22EEBEA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Zmenená pracovná schopnosť </w:t>
      </w:r>
    </w:p>
    <w:p w14:paraId="3C14745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Úrady štátnej správy </w:t>
      </w:r>
    </w:p>
    <w:p w14:paraId="77BF1FF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Zákonník práce </w:t>
      </w:r>
    </w:p>
    <w:p w14:paraId="7A3B219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Medziľudské vzťahy na pracovisku </w:t>
      </w:r>
    </w:p>
    <w:p w14:paraId="4983D73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Pracovné problémy a prekážky v práci Choroba, liečebný poriadok, nemocenské dávky </w:t>
      </w:r>
    </w:p>
    <w:p w14:paraId="61E38E6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Záujmové organizácie </w:t>
      </w:r>
    </w:p>
    <w:p w14:paraId="71DBCFB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Odborová organizácia </w:t>
      </w:r>
    </w:p>
    <w:p w14:paraId="18BBF9A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Poistenie a sporenie</w:t>
      </w:r>
    </w:p>
    <w:p w14:paraId="7E64ECE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00E16271"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4. STRATÉGIE VYUČOVANIA – METÓDY A FORMY PRÁCE </w:t>
      </w:r>
    </w:p>
    <w:p w14:paraId="618A3ABA"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
    <w:p w14:paraId="0EFBDBD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 organizovaní vyučovacieho procesu je potrebné vychádzať z konkrétnej situácie, dodržiavať pedagogicko-psychologické vekové osobitosti žiakov a zásady individuálneho prístupu k žiakom. </w:t>
      </w:r>
    </w:p>
    <w:p w14:paraId="6F2CDBF5"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Metódy vyučovacieho procesu: </w:t>
      </w:r>
    </w:p>
    <w:p w14:paraId="26FF2996"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motivačné </w:t>
      </w:r>
    </w:p>
    <w:p w14:paraId="25EB226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b/>
          <w:sz w:val="24"/>
          <w:szCs w:val="24"/>
        </w:rPr>
        <w:t>expozičné</w:t>
      </w:r>
    </w:p>
    <w:p w14:paraId="4893AB2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monologické – vysvetľovanie, opis, inštruktáž </w:t>
      </w:r>
    </w:p>
    <w:p w14:paraId="6418BF1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dialogické – rozhovor </w:t>
      </w:r>
    </w:p>
    <w:p w14:paraId="2466E43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názorno-demonštračné (pozorovanie, ilustrovanie, demonštrovanie- od demonštrovania skutočných predmetov až po demonštrovanie názorných pomôcok, pokusov a audiovizuálnej techniky) </w:t>
      </w:r>
    </w:p>
    <w:p w14:paraId="1A4DE12F"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fixačné </w:t>
      </w:r>
    </w:p>
    <w:p w14:paraId="38C47B5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diagnostické a klasifikačné </w:t>
      </w:r>
    </w:p>
    <w:p w14:paraId="64BC024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skúšanie ústne, písomné a praktické </w:t>
      </w:r>
    </w:p>
    <w:p w14:paraId="1BB069E9"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Metódy konkretizácie </w:t>
      </w:r>
      <w:proofErr w:type="spellStart"/>
      <w:r w:rsidRPr="002A033C">
        <w:rPr>
          <w:rFonts w:ascii="Times New Roman" w:hAnsi="Times New Roman"/>
          <w:b/>
          <w:sz w:val="24"/>
          <w:szCs w:val="24"/>
        </w:rPr>
        <w:t>všeobecno</w:t>
      </w:r>
      <w:proofErr w:type="spellEnd"/>
      <w:r w:rsidRPr="002A033C">
        <w:rPr>
          <w:rFonts w:ascii="Times New Roman" w:hAnsi="Times New Roman"/>
          <w:b/>
          <w:sz w:val="24"/>
          <w:szCs w:val="24"/>
        </w:rPr>
        <w:t xml:space="preserve"> - didaktických metód vo vyučovacom procese: </w:t>
      </w:r>
    </w:p>
    <w:p w14:paraId="59DBDCB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metóda výkladu, </w:t>
      </w:r>
    </w:p>
    <w:p w14:paraId="62B061B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metóda demonštrovania a pozorovania, </w:t>
      </w:r>
    </w:p>
    <w:p w14:paraId="23A119D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metóda riešenia úloh, </w:t>
      </w:r>
    </w:p>
    <w:p w14:paraId="7668688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metóda rozhovoru, </w:t>
      </w:r>
    </w:p>
    <w:p w14:paraId="1E7FCC3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situačná metóda. </w:t>
      </w:r>
    </w:p>
    <w:p w14:paraId="27C9BEC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01A8DAF9"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Formy: </w:t>
      </w:r>
    </w:p>
    <w:p w14:paraId="45E52D8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-individuálna, skupinová a tímová práca žiakov, </w:t>
      </w:r>
    </w:p>
    <w:p w14:paraId="0410F1FC" w14:textId="77777777" w:rsidR="002A033C" w:rsidRPr="003341BA"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-vychádzky, exkurzie</w:t>
      </w:r>
    </w:p>
    <w:p w14:paraId="1920103D" w14:textId="77777777" w:rsidR="002A033C" w:rsidRPr="00B65122"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5. POŽIADAVKY NA VÝSTUP </w:t>
      </w:r>
    </w:p>
    <w:p w14:paraId="7E1BB6C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Žiak sa naučí: </w:t>
      </w:r>
    </w:p>
    <w:p w14:paraId="083F8FC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Slovenská republika </w:t>
      </w:r>
    </w:p>
    <w:p w14:paraId="097B10C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Štátne symboly – vymenovať a charakterizovať štátne symboly</w:t>
      </w:r>
    </w:p>
    <w:p w14:paraId="513F22BE"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Prezident Slovenskej republiky</w:t>
      </w:r>
    </w:p>
    <w:p w14:paraId="7E24B04E"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Vláda Slovenskej republiky </w:t>
      </w:r>
    </w:p>
    <w:p w14:paraId="608CA60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Národná rada Slovenskej republiky – kto je prezident SR, kto sa ním môže stať </w:t>
      </w:r>
    </w:p>
    <w:p w14:paraId="0EC9765E"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Voľby a volebné právo (voľba prezidenta, poslancov NR SR, poslancov do miestnych  </w:t>
      </w:r>
    </w:p>
    <w:p w14:paraId="61CEAD3E"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a regionálnych zastupiteľských orgánov) – kto tvorí vládu SR, kto je jej predsedom, čo je </w:t>
      </w:r>
    </w:p>
    <w:p w14:paraId="50D90D1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úlohou vlády SR a národnej rady SR, </w:t>
      </w:r>
    </w:p>
    <w:p w14:paraId="31D84F4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Základné práva a povinnosti občanov – čo znamená právo a povinnosť občana, </w:t>
      </w:r>
    </w:p>
    <w:p w14:paraId="526700E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Slovenská republika – demokratický štát – čo znamená žiť v demokratickom štáte. </w:t>
      </w:r>
    </w:p>
    <w:p w14:paraId="549BA0F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Slovenské hospodárstvo </w:t>
      </w:r>
    </w:p>
    <w:p w14:paraId="717C3E1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Trhové hospodárstvo – čo je trh, kto sa na ňom nachádza, aké činnosti sa tam vykonávajú, Vlastníctvo v demokratickej spoločnosti – čo znamená pojem vlastníctvo, Poctivá práca občanov – čo je práca a čo má vplyv na vykonanú prácu. </w:t>
      </w:r>
    </w:p>
    <w:p w14:paraId="4667B27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Peniaze a ich vznik - význam peňazí, </w:t>
      </w:r>
    </w:p>
    <w:p w14:paraId="1335F6C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Peňažné ústavy v trhovej ekonomike – aké peňažné ústavy sa nachádzajú v blízkosti bydliska, </w:t>
      </w:r>
    </w:p>
    <w:p w14:paraId="184882E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Rodinný a štátny rozpočet – prečo je nutné zostavovať rozpočet, </w:t>
      </w:r>
    </w:p>
    <w:p w14:paraId="30D2157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Podnikanie – prečo podnikať a ako dbať na ekológiu, </w:t>
      </w:r>
    </w:p>
    <w:p w14:paraId="068DFEE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Sociálna politika štátu – ktoré hlavné orgány riadia politiku štátu. </w:t>
      </w:r>
    </w:p>
    <w:p w14:paraId="1079804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Čo by mal občan vedieť </w:t>
      </w:r>
    </w:p>
    <w:p w14:paraId="203ABD6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Doklady občana – akú úlohu majú osobné doklady občana, </w:t>
      </w:r>
    </w:p>
    <w:p w14:paraId="0881905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Zmenená pracovná schopnosť – vysvetliť, kto je invalidný človek, </w:t>
      </w:r>
    </w:p>
    <w:p w14:paraId="6D8BCEC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Úrady štátnej správy </w:t>
      </w:r>
    </w:p>
    <w:p w14:paraId="278841F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Zákonník práce – aké práva a povinnosti vyplývajú zo ZP, </w:t>
      </w:r>
    </w:p>
    <w:p w14:paraId="315892C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Medziľudské vzťahy na pracovisku - čo nesmie chýbať a čo by nemalo byť na </w:t>
      </w:r>
      <w:proofErr w:type="spellStart"/>
      <w:r w:rsidRPr="002A033C">
        <w:rPr>
          <w:rFonts w:ascii="Times New Roman" w:hAnsi="Times New Roman"/>
          <w:sz w:val="24"/>
          <w:szCs w:val="24"/>
        </w:rPr>
        <w:t>pracovisku,Pracovné</w:t>
      </w:r>
      <w:proofErr w:type="spellEnd"/>
      <w:r w:rsidRPr="002A033C">
        <w:rPr>
          <w:rFonts w:ascii="Times New Roman" w:hAnsi="Times New Roman"/>
          <w:sz w:val="24"/>
          <w:szCs w:val="24"/>
        </w:rPr>
        <w:t xml:space="preserve"> problémy a prekážky v práci Choroba, liečebný poriadok, nemocenské dávky </w:t>
      </w:r>
    </w:p>
    <w:p w14:paraId="2E04A10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Záujmové organizácie </w:t>
      </w:r>
    </w:p>
    <w:p w14:paraId="02A2929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Odborová organizácia </w:t>
      </w:r>
    </w:p>
    <w:p w14:paraId="31DE66CD" w14:textId="77777777" w:rsid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Poistenie a sporenie – význam poistenia a sporenia.</w:t>
      </w:r>
    </w:p>
    <w:p w14:paraId="3C1A85F1" w14:textId="77777777" w:rsidR="003341BA" w:rsidRPr="002A033C" w:rsidRDefault="003341BA" w:rsidP="002A033C">
      <w:pPr>
        <w:spacing w:before="0" w:beforeAutospacing="0" w:after="0" w:afterAutospacing="0" w:line="360" w:lineRule="auto"/>
        <w:jc w:val="both"/>
        <w:rPr>
          <w:rFonts w:ascii="Times New Roman" w:hAnsi="Times New Roman"/>
          <w:sz w:val="24"/>
          <w:szCs w:val="24"/>
        </w:rPr>
      </w:pPr>
    </w:p>
    <w:p w14:paraId="6091334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3D685A78"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6. HODNOTENIE PREDMETU</w:t>
      </w:r>
    </w:p>
    <w:p w14:paraId="67639238"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
    <w:p w14:paraId="71ED6C5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Žiaci sú hodnotení podľa metodických pokynov č. 32/2011 na hodnotenie žiakov s ľahkým </w:t>
      </w:r>
    </w:p>
    <w:p w14:paraId="3C63664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stupňom mentálneho postihnutia ISCED – 1. </w:t>
      </w:r>
    </w:p>
    <w:p w14:paraId="4C57B60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Kontrola vedomosti prebieha ústnou, písomnou a praktickou formou, individuálne, skupinovo </w:t>
      </w:r>
    </w:p>
    <w:p w14:paraId="5BEF8E5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alebo  hromadne.  Pri  hodnotení  pristupujeme  ku  každému  žiakovi  individuálne. výsledky  detí medzi sebou, ale  hodnotíme každého podľa jeho možností a schopností. Hodnotíme úroveň vedomostí, činností, schopnosť uplatniť vedomosti v bežnom živote, úroveň samostatnosti myslenia, presnosť a výstižnosť spôsobu vyjadrovania. V danom predmete sú žiaci priebežne klasifikovaní. Žiakov postupne vedieme, aby sa vedeli ohodnotiť sami,  ale  aj  svojho  spolužiaka.  Na  konci  každého  klasifikačného  obdobia  sú  žiaci  na vysvedčení hodnotení známkami. </w:t>
      </w:r>
    </w:p>
    <w:p w14:paraId="1033E73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3238D888"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7. ČASOVÁ DOTÁCIA </w:t>
      </w:r>
    </w:p>
    <w:p w14:paraId="49D7A6CF" w14:textId="77777777" w:rsidR="006C640E" w:rsidRDefault="002A033C" w:rsidP="00235744">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Časová dotácia 1 hodina týždenne.</w:t>
      </w:r>
    </w:p>
    <w:p w14:paraId="71271F06" w14:textId="77777777" w:rsidR="006C640E" w:rsidRDefault="006C640E" w:rsidP="00235744">
      <w:pPr>
        <w:spacing w:before="0" w:beforeAutospacing="0" w:after="0" w:afterAutospacing="0" w:line="360" w:lineRule="auto"/>
        <w:jc w:val="both"/>
        <w:rPr>
          <w:rFonts w:ascii="Times New Roman" w:hAnsi="Times New Roman"/>
          <w:sz w:val="24"/>
          <w:szCs w:val="24"/>
        </w:rPr>
      </w:pPr>
    </w:p>
    <w:p w14:paraId="53254C6D" w14:textId="77777777" w:rsidR="00BD2E08" w:rsidRDefault="00BD2E08" w:rsidP="00614DE0">
      <w:pPr>
        <w:tabs>
          <w:tab w:val="left" w:pos="7276"/>
        </w:tabs>
        <w:spacing w:after="0" w:line="360" w:lineRule="auto"/>
        <w:jc w:val="center"/>
        <w:rPr>
          <w:rFonts w:ascii="Times New Roman" w:hAnsi="Times New Roman"/>
          <w:b/>
          <w:bCs/>
          <w:sz w:val="24"/>
          <w:szCs w:val="24"/>
        </w:rPr>
      </w:pPr>
    </w:p>
    <w:p w14:paraId="7DFE9018" w14:textId="58F1CD4F" w:rsidR="00614DE0" w:rsidRDefault="00614DE0" w:rsidP="00BD2E08">
      <w:pPr>
        <w:tabs>
          <w:tab w:val="left" w:pos="7276"/>
        </w:tabs>
        <w:spacing w:after="0" w:line="360" w:lineRule="auto"/>
        <w:jc w:val="center"/>
        <w:rPr>
          <w:rFonts w:ascii="Times New Roman" w:hAnsi="Times New Roman"/>
          <w:b/>
          <w:bCs/>
          <w:sz w:val="24"/>
          <w:szCs w:val="24"/>
        </w:rPr>
      </w:pPr>
      <w:r>
        <w:rPr>
          <w:rFonts w:ascii="Times New Roman" w:hAnsi="Times New Roman"/>
          <w:b/>
          <w:bCs/>
          <w:sz w:val="24"/>
          <w:szCs w:val="24"/>
        </w:rPr>
        <w:lastRenderedPageBreak/>
        <w:t>ETICKÁ VÝCHOVA</w:t>
      </w:r>
    </w:p>
    <w:p w14:paraId="29EAE627" w14:textId="77777777" w:rsidR="00614DE0" w:rsidRPr="00932376" w:rsidRDefault="00614DE0" w:rsidP="00614DE0">
      <w:pPr>
        <w:tabs>
          <w:tab w:val="left" w:pos="7276"/>
        </w:tabs>
        <w:spacing w:after="0" w:line="360" w:lineRule="auto"/>
        <w:jc w:val="center"/>
        <w:rPr>
          <w:rFonts w:ascii="Times New Roman" w:hAnsi="Times New Roman"/>
          <w:b/>
          <w:bCs/>
          <w:sz w:val="24"/>
          <w:szCs w:val="24"/>
        </w:rPr>
      </w:pPr>
      <w:r w:rsidRPr="00932376">
        <w:rPr>
          <w:rFonts w:ascii="Times New Roman" w:hAnsi="Times New Roman"/>
          <w:b/>
          <w:bCs/>
          <w:sz w:val="24"/>
          <w:szCs w:val="24"/>
        </w:rPr>
        <w:t>CHARAKTERISTIKA PREDMETU</w:t>
      </w:r>
    </w:p>
    <w:p w14:paraId="338C1C58" w14:textId="77777777" w:rsidR="00614DE0" w:rsidRDefault="00614DE0" w:rsidP="00614DE0">
      <w:pPr>
        <w:tabs>
          <w:tab w:val="left" w:pos="7276"/>
        </w:tabs>
        <w:spacing w:after="0" w:line="360" w:lineRule="auto"/>
        <w:jc w:val="both"/>
        <w:rPr>
          <w:rFonts w:ascii="Times New Roman" w:hAnsi="Times New Roman"/>
          <w:sz w:val="24"/>
          <w:szCs w:val="24"/>
        </w:rPr>
      </w:pPr>
      <w:r w:rsidRPr="00932376">
        <w:rPr>
          <w:rFonts w:ascii="Times New Roman" w:hAnsi="Times New Roman"/>
          <w:sz w:val="24"/>
          <w:szCs w:val="24"/>
        </w:rPr>
        <w:t xml:space="preserve">Vyučovací predmet etická výchova predstavuje overený výchovný model, ucelený program, vedúci žiakov k pozitívnym hodnotám a k ich uplatneniu v bežnom živote. Etická výchova pomáha žiakom rozvíjať svoju identitu, poznať svoje silné a slabé stránky, zároveň ich učiť pochopiť a akceptovať druhých, vytvárať pozitívne vzťahy a prevziať zodpovednosť za seba i za druhých. Vďaka týmto cieľom etická výchova účinne pripravuje žiakov na zmysluplný a produktívny život v rodine, na pracovisku i v spoločnosti. Etická výchova sa neuspokojuje iba s podávaním informácií o morálnych zásadách, ale pomocou moderných interaktívnych výchovných metód pozitívne ovplyvňuje hodnotovú orientáciu žiaka. Podporuje pochopenie a </w:t>
      </w:r>
      <w:proofErr w:type="spellStart"/>
      <w:r w:rsidRPr="00932376">
        <w:rPr>
          <w:rFonts w:ascii="Times New Roman" w:hAnsi="Times New Roman"/>
          <w:sz w:val="24"/>
          <w:szCs w:val="24"/>
        </w:rPr>
        <w:t>interiorizáciu</w:t>
      </w:r>
      <w:proofErr w:type="spellEnd"/>
      <w:r w:rsidRPr="00932376">
        <w:rPr>
          <w:rFonts w:ascii="Times New Roman" w:hAnsi="Times New Roman"/>
          <w:sz w:val="24"/>
          <w:szCs w:val="24"/>
        </w:rPr>
        <w:t xml:space="preserve"> mravných noriem, napomáha osvojenie si správania, ktoré je s nimi v súlade. Cieľom etickej výchovy je v rámci možností nahradiť žiakom chýbajúce pozitívne skúsenosti, vrátiť im pocit dôvery v seba i okolie, pomáhať im nadobudnúť zdravé sebavedomie, učiť ich vychádzať s rovesníkmi, podporovať rozvoj pozitívnych osobnostných vlastností, oboznamovať a pomôcť zvnútorňovať prosociálne hodnoty a postoje.</w:t>
      </w:r>
    </w:p>
    <w:p w14:paraId="3D398BD9" w14:textId="77777777" w:rsidR="00614DE0" w:rsidRDefault="00614DE0" w:rsidP="00614DE0">
      <w:pPr>
        <w:tabs>
          <w:tab w:val="left" w:pos="7276"/>
        </w:tabs>
        <w:spacing w:after="0" w:line="360" w:lineRule="auto"/>
        <w:jc w:val="both"/>
        <w:rPr>
          <w:rFonts w:ascii="Times New Roman" w:hAnsi="Times New Roman"/>
          <w:sz w:val="24"/>
          <w:szCs w:val="24"/>
        </w:rPr>
      </w:pPr>
    </w:p>
    <w:tbl>
      <w:tblPr>
        <w:tblpPr w:leftFromText="141" w:rightFromText="141" w:vertAnchor="text" w:horzAnchor="margin" w:tblpY="669"/>
        <w:tblW w:w="9414" w:type="dxa"/>
        <w:tblLayout w:type="fixed"/>
        <w:tblLook w:val="0000" w:firstRow="0" w:lastRow="0" w:firstColumn="0" w:lastColumn="0" w:noHBand="0" w:noVBand="0"/>
      </w:tblPr>
      <w:tblGrid>
        <w:gridCol w:w="4280"/>
        <w:gridCol w:w="5134"/>
      </w:tblGrid>
      <w:tr w:rsidR="00614DE0" w:rsidRPr="00A30937" w14:paraId="01C4EAB1"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1AC5647E"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Vzdelávacia oblasť</w:t>
            </w:r>
          </w:p>
        </w:tc>
        <w:tc>
          <w:tcPr>
            <w:tcW w:w="5134" w:type="dxa"/>
            <w:vMerge w:val="restart"/>
            <w:tcBorders>
              <w:top w:val="single" w:sz="4" w:space="0" w:color="000000"/>
              <w:left w:val="single" w:sz="4" w:space="0" w:color="000000"/>
              <w:bottom w:val="single" w:sz="4" w:space="0" w:color="000000"/>
              <w:right w:val="single" w:sz="4" w:space="0" w:color="000000"/>
            </w:tcBorders>
          </w:tcPr>
          <w:p w14:paraId="21ACEB20" w14:textId="77777777" w:rsidR="00614DE0" w:rsidRPr="00A30937" w:rsidRDefault="00614DE0" w:rsidP="001B053A">
            <w:pPr>
              <w:snapToGrid w:val="0"/>
              <w:spacing w:after="0" w:line="360" w:lineRule="auto"/>
              <w:rPr>
                <w:rFonts w:ascii="Times New Roman" w:hAnsi="Times New Roman"/>
                <w:b/>
                <w:color w:val="000000"/>
              </w:rPr>
            </w:pPr>
            <w:r>
              <w:rPr>
                <w:rFonts w:ascii="Times New Roman" w:hAnsi="Times New Roman"/>
                <w:b/>
                <w:color w:val="000000"/>
              </w:rPr>
              <w:t>Človek a hodnoty</w:t>
            </w:r>
          </w:p>
        </w:tc>
      </w:tr>
      <w:tr w:rsidR="00614DE0" w:rsidRPr="00A30937" w14:paraId="1E0C9B2E"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7A6C4763"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Názov predmetu</w:t>
            </w:r>
          </w:p>
        </w:tc>
        <w:tc>
          <w:tcPr>
            <w:tcW w:w="5134" w:type="dxa"/>
            <w:vMerge w:val="restart"/>
            <w:tcBorders>
              <w:top w:val="single" w:sz="4" w:space="0" w:color="000000"/>
              <w:left w:val="single" w:sz="4" w:space="0" w:color="000000"/>
              <w:bottom w:val="single" w:sz="4" w:space="0" w:color="000000"/>
              <w:right w:val="single" w:sz="4" w:space="0" w:color="000000"/>
            </w:tcBorders>
          </w:tcPr>
          <w:p w14:paraId="26FB9EEC" w14:textId="77777777" w:rsidR="00614DE0" w:rsidRPr="00A30937" w:rsidRDefault="00614DE0" w:rsidP="001B053A">
            <w:pPr>
              <w:snapToGrid w:val="0"/>
              <w:spacing w:after="0" w:line="360" w:lineRule="auto"/>
              <w:rPr>
                <w:rFonts w:ascii="Times New Roman" w:hAnsi="Times New Roman"/>
                <w:b/>
                <w:color w:val="000000"/>
              </w:rPr>
            </w:pPr>
            <w:r>
              <w:rPr>
                <w:rFonts w:ascii="Times New Roman" w:hAnsi="Times New Roman"/>
                <w:b/>
                <w:color w:val="000000"/>
              </w:rPr>
              <w:t>Etická výchova</w:t>
            </w:r>
          </w:p>
        </w:tc>
      </w:tr>
      <w:tr w:rsidR="00614DE0" w:rsidRPr="00A30937" w14:paraId="222620FC"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64A9E636"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Časový rozsah výučby</w:t>
            </w:r>
          </w:p>
        </w:tc>
        <w:tc>
          <w:tcPr>
            <w:tcW w:w="5134" w:type="dxa"/>
            <w:vMerge w:val="restart"/>
            <w:tcBorders>
              <w:top w:val="single" w:sz="4" w:space="0" w:color="000000"/>
              <w:left w:val="single" w:sz="4" w:space="0" w:color="000000"/>
              <w:bottom w:val="single" w:sz="4" w:space="0" w:color="000000"/>
              <w:right w:val="single" w:sz="4" w:space="0" w:color="000000"/>
            </w:tcBorders>
          </w:tcPr>
          <w:p w14:paraId="64F18FCA" w14:textId="77777777" w:rsidR="00614DE0" w:rsidRPr="00A30937" w:rsidRDefault="00614DE0" w:rsidP="001B053A">
            <w:pPr>
              <w:snapToGrid w:val="0"/>
              <w:spacing w:after="0" w:line="360" w:lineRule="auto"/>
              <w:rPr>
                <w:rFonts w:ascii="Times New Roman" w:hAnsi="Times New Roman"/>
                <w:b/>
                <w:color w:val="000000"/>
              </w:rPr>
            </w:pPr>
            <w:r>
              <w:rPr>
                <w:rFonts w:ascii="Times New Roman" w:hAnsi="Times New Roman"/>
                <w:b/>
                <w:color w:val="000000"/>
              </w:rPr>
              <w:t>1 hodina</w:t>
            </w:r>
            <w:r w:rsidRPr="00A30937">
              <w:rPr>
                <w:rFonts w:ascii="Times New Roman" w:hAnsi="Times New Roman"/>
                <w:b/>
                <w:color w:val="000000"/>
              </w:rPr>
              <w:t xml:space="preserve"> </w:t>
            </w:r>
          </w:p>
        </w:tc>
      </w:tr>
      <w:tr w:rsidR="00614DE0" w:rsidRPr="00A30937" w14:paraId="79DCD6A8"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2BCC2CE7"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Ročník</w:t>
            </w:r>
          </w:p>
        </w:tc>
        <w:tc>
          <w:tcPr>
            <w:tcW w:w="5134" w:type="dxa"/>
            <w:vMerge w:val="restart"/>
            <w:tcBorders>
              <w:top w:val="single" w:sz="4" w:space="0" w:color="000000"/>
              <w:left w:val="single" w:sz="4" w:space="0" w:color="000000"/>
              <w:bottom w:val="single" w:sz="4" w:space="0" w:color="000000"/>
              <w:right w:val="single" w:sz="4" w:space="0" w:color="000000"/>
            </w:tcBorders>
          </w:tcPr>
          <w:p w14:paraId="52E36D16" w14:textId="77777777" w:rsidR="00614DE0" w:rsidRPr="00A30937" w:rsidRDefault="00614DE0" w:rsidP="001B053A">
            <w:pPr>
              <w:snapToGrid w:val="0"/>
              <w:spacing w:after="0" w:line="360" w:lineRule="auto"/>
              <w:rPr>
                <w:rFonts w:ascii="Times New Roman" w:hAnsi="Times New Roman"/>
                <w:b/>
                <w:color w:val="000000"/>
              </w:rPr>
            </w:pPr>
            <w:r>
              <w:rPr>
                <w:rFonts w:ascii="Times New Roman" w:hAnsi="Times New Roman"/>
                <w:b/>
                <w:color w:val="000000"/>
              </w:rPr>
              <w:t>Piaty</w:t>
            </w:r>
          </w:p>
        </w:tc>
      </w:tr>
      <w:tr w:rsidR="00614DE0" w:rsidRPr="00A30937" w14:paraId="0AEDFE3E"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2823D9ED"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Stupeň vzdelania</w:t>
            </w:r>
          </w:p>
        </w:tc>
        <w:tc>
          <w:tcPr>
            <w:tcW w:w="5134" w:type="dxa"/>
            <w:vMerge w:val="restart"/>
            <w:tcBorders>
              <w:top w:val="single" w:sz="4" w:space="0" w:color="000000"/>
              <w:left w:val="single" w:sz="4" w:space="0" w:color="000000"/>
              <w:bottom w:val="single" w:sz="4" w:space="0" w:color="000000"/>
              <w:right w:val="single" w:sz="4" w:space="0" w:color="000000"/>
            </w:tcBorders>
          </w:tcPr>
          <w:p w14:paraId="026C2C59"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14DE0" w:rsidRPr="00A30937" w14:paraId="35508873"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673F54EF"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Forma štúdia</w:t>
            </w:r>
          </w:p>
        </w:tc>
        <w:tc>
          <w:tcPr>
            <w:tcW w:w="5134" w:type="dxa"/>
            <w:vMerge w:val="restart"/>
            <w:tcBorders>
              <w:top w:val="single" w:sz="4" w:space="0" w:color="000000"/>
              <w:left w:val="single" w:sz="4" w:space="0" w:color="000000"/>
              <w:bottom w:val="single" w:sz="4" w:space="0" w:color="000000"/>
              <w:right w:val="single" w:sz="4" w:space="0" w:color="000000"/>
            </w:tcBorders>
          </w:tcPr>
          <w:p w14:paraId="03AA3F71"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denná</w:t>
            </w:r>
          </w:p>
        </w:tc>
      </w:tr>
      <w:tr w:rsidR="00614DE0" w:rsidRPr="00A30937" w14:paraId="2BF68725" w14:textId="77777777" w:rsidTr="001B053A">
        <w:trPr>
          <w:trHeight w:val="270"/>
        </w:trPr>
        <w:tc>
          <w:tcPr>
            <w:tcW w:w="4280" w:type="dxa"/>
            <w:tcBorders>
              <w:top w:val="single" w:sz="4" w:space="0" w:color="000000"/>
              <w:left w:val="single" w:sz="4" w:space="0" w:color="000000"/>
              <w:bottom w:val="single" w:sz="4" w:space="0" w:color="000000"/>
            </w:tcBorders>
          </w:tcPr>
          <w:p w14:paraId="6D8F78AB"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Vyučovací jazyk</w:t>
            </w:r>
          </w:p>
        </w:tc>
        <w:tc>
          <w:tcPr>
            <w:tcW w:w="5134" w:type="dxa"/>
            <w:tcBorders>
              <w:top w:val="single" w:sz="4" w:space="0" w:color="000000"/>
              <w:left w:val="single" w:sz="4" w:space="0" w:color="000000"/>
              <w:bottom w:val="single" w:sz="4" w:space="0" w:color="000000"/>
              <w:right w:val="single" w:sz="4" w:space="0" w:color="000000"/>
            </w:tcBorders>
          </w:tcPr>
          <w:p w14:paraId="3415309B"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slovenský</w:t>
            </w:r>
          </w:p>
        </w:tc>
      </w:tr>
    </w:tbl>
    <w:p w14:paraId="2BAB724E" w14:textId="77777777" w:rsidR="00614DE0" w:rsidRPr="00932376" w:rsidRDefault="00614DE0" w:rsidP="00614DE0">
      <w:pPr>
        <w:tabs>
          <w:tab w:val="left" w:pos="7276"/>
        </w:tabs>
        <w:spacing w:after="0" w:line="360" w:lineRule="auto"/>
        <w:jc w:val="both"/>
        <w:rPr>
          <w:rStyle w:val="Vrazn"/>
          <w:rFonts w:ascii="Times New Roman" w:hAnsi="Times New Roman"/>
          <w:spacing w:val="-3"/>
          <w:sz w:val="24"/>
          <w:szCs w:val="24"/>
          <w:shd w:val="clear" w:color="auto" w:fill="FFFFFF"/>
        </w:rPr>
      </w:pPr>
    </w:p>
    <w:p w14:paraId="6B4CE855" w14:textId="77777777" w:rsidR="00614DE0" w:rsidRDefault="00614DE0" w:rsidP="00614DE0">
      <w:pPr>
        <w:tabs>
          <w:tab w:val="left" w:pos="7276"/>
        </w:tabs>
        <w:spacing w:after="0" w:line="360" w:lineRule="auto"/>
        <w:rPr>
          <w:rStyle w:val="Vrazn"/>
          <w:rFonts w:ascii="Open Sans" w:hAnsi="Open Sans" w:cs="Open Sans"/>
          <w:color w:val="000000"/>
          <w:spacing w:val="-3"/>
          <w:shd w:val="clear" w:color="auto" w:fill="FFFFFF"/>
        </w:rPr>
      </w:pPr>
    </w:p>
    <w:p w14:paraId="007A0875" w14:textId="77777777" w:rsidR="00614DE0" w:rsidRPr="00932376" w:rsidRDefault="00614DE0" w:rsidP="00614DE0">
      <w:pPr>
        <w:tabs>
          <w:tab w:val="left" w:pos="7276"/>
        </w:tabs>
        <w:spacing w:after="0" w:line="360" w:lineRule="auto"/>
        <w:rPr>
          <w:rFonts w:ascii="Times New Roman" w:hAnsi="Times New Roman"/>
          <w:b/>
          <w:bCs/>
          <w:sz w:val="24"/>
          <w:szCs w:val="24"/>
        </w:rPr>
      </w:pPr>
      <w:r w:rsidRPr="00932376">
        <w:rPr>
          <w:rFonts w:ascii="Times New Roman" w:hAnsi="Times New Roman"/>
          <w:b/>
          <w:bCs/>
          <w:sz w:val="24"/>
          <w:szCs w:val="24"/>
        </w:rPr>
        <w:t>CIELE</w:t>
      </w:r>
    </w:p>
    <w:p w14:paraId="64A3227B" w14:textId="77777777" w:rsidR="00614DE0" w:rsidRPr="00932376" w:rsidRDefault="00614DE0" w:rsidP="00614DE0">
      <w:pPr>
        <w:tabs>
          <w:tab w:val="left" w:pos="7276"/>
        </w:tabs>
        <w:spacing w:before="0" w:beforeAutospacing="0" w:after="0" w:afterAutospacing="0" w:line="360" w:lineRule="auto"/>
        <w:rPr>
          <w:rFonts w:ascii="Times New Roman" w:hAnsi="Times New Roman"/>
          <w:sz w:val="24"/>
          <w:szCs w:val="24"/>
        </w:rPr>
      </w:pPr>
      <w:r w:rsidRPr="00932376">
        <w:rPr>
          <w:rFonts w:ascii="Times New Roman" w:hAnsi="Times New Roman"/>
          <w:sz w:val="24"/>
          <w:szCs w:val="24"/>
        </w:rPr>
        <w:t xml:space="preserve"> </w:t>
      </w:r>
      <w:r w:rsidRPr="00932376">
        <w:rPr>
          <w:rFonts w:ascii="Times New Roman" w:hAnsi="Times New Roman"/>
          <w:sz w:val="24"/>
          <w:szCs w:val="24"/>
        </w:rPr>
        <w:sym w:font="Symbol" w:char="F02D"/>
      </w:r>
      <w:r w:rsidRPr="00932376">
        <w:rPr>
          <w:rFonts w:ascii="Times New Roman" w:hAnsi="Times New Roman"/>
          <w:sz w:val="24"/>
          <w:szCs w:val="24"/>
        </w:rPr>
        <w:t xml:space="preserve"> Získať pozitívne skúsenosti podporujúce sebadôveru a iniciatívu, </w:t>
      </w:r>
    </w:p>
    <w:p w14:paraId="616EA871" w14:textId="77777777" w:rsidR="00614DE0" w:rsidRPr="00932376" w:rsidRDefault="00614DE0" w:rsidP="00614DE0">
      <w:pPr>
        <w:tabs>
          <w:tab w:val="left" w:pos="7276"/>
        </w:tabs>
        <w:spacing w:before="0" w:beforeAutospacing="0" w:after="0" w:afterAutospacing="0" w:line="360" w:lineRule="auto"/>
        <w:rPr>
          <w:rFonts w:ascii="Times New Roman" w:hAnsi="Times New Roman"/>
          <w:sz w:val="24"/>
          <w:szCs w:val="24"/>
        </w:rPr>
      </w:pPr>
      <w:r w:rsidRPr="00932376">
        <w:rPr>
          <w:rFonts w:ascii="Times New Roman" w:hAnsi="Times New Roman"/>
          <w:sz w:val="24"/>
          <w:szCs w:val="24"/>
        </w:rPr>
        <w:sym w:font="Symbol" w:char="F02D"/>
      </w:r>
      <w:r w:rsidRPr="00932376">
        <w:rPr>
          <w:rFonts w:ascii="Times New Roman" w:hAnsi="Times New Roman"/>
          <w:sz w:val="24"/>
          <w:szCs w:val="24"/>
        </w:rPr>
        <w:t xml:space="preserve"> osvojiť si základné komunikačné zručnosti,</w:t>
      </w:r>
    </w:p>
    <w:p w14:paraId="6D40E199" w14:textId="77777777" w:rsidR="00614DE0" w:rsidRPr="00932376" w:rsidRDefault="00614DE0" w:rsidP="00614DE0">
      <w:pPr>
        <w:tabs>
          <w:tab w:val="left" w:pos="7276"/>
        </w:tabs>
        <w:spacing w:before="0" w:beforeAutospacing="0" w:after="0" w:afterAutospacing="0" w:line="360" w:lineRule="auto"/>
        <w:rPr>
          <w:rFonts w:ascii="Times New Roman" w:hAnsi="Times New Roman"/>
          <w:sz w:val="24"/>
          <w:szCs w:val="24"/>
        </w:rPr>
      </w:pPr>
      <w:r w:rsidRPr="00932376">
        <w:rPr>
          <w:rFonts w:ascii="Times New Roman" w:hAnsi="Times New Roman"/>
          <w:sz w:val="24"/>
          <w:szCs w:val="24"/>
        </w:rPr>
        <w:t xml:space="preserve"> </w:t>
      </w:r>
      <w:r w:rsidRPr="00932376">
        <w:rPr>
          <w:rFonts w:ascii="Times New Roman" w:hAnsi="Times New Roman"/>
          <w:sz w:val="24"/>
          <w:szCs w:val="24"/>
        </w:rPr>
        <w:sym w:font="Symbol" w:char="F02D"/>
      </w:r>
      <w:r w:rsidRPr="00932376">
        <w:rPr>
          <w:rFonts w:ascii="Times New Roman" w:hAnsi="Times New Roman"/>
          <w:sz w:val="24"/>
          <w:szCs w:val="24"/>
        </w:rPr>
        <w:t xml:space="preserve"> osvojiť si základy spoločenského správania,</w:t>
      </w:r>
    </w:p>
    <w:p w14:paraId="6D1B8FA8" w14:textId="77777777" w:rsidR="00614DE0" w:rsidRPr="00932376" w:rsidRDefault="00614DE0" w:rsidP="00614DE0">
      <w:pPr>
        <w:tabs>
          <w:tab w:val="left" w:pos="7276"/>
        </w:tabs>
        <w:spacing w:before="0" w:beforeAutospacing="0" w:after="0" w:afterAutospacing="0" w:line="360" w:lineRule="auto"/>
        <w:rPr>
          <w:rFonts w:ascii="Times New Roman" w:hAnsi="Times New Roman"/>
          <w:sz w:val="24"/>
          <w:szCs w:val="24"/>
        </w:rPr>
      </w:pPr>
      <w:r w:rsidRPr="00932376">
        <w:rPr>
          <w:rFonts w:ascii="Times New Roman" w:hAnsi="Times New Roman"/>
          <w:sz w:val="24"/>
          <w:szCs w:val="24"/>
        </w:rPr>
        <w:lastRenderedPageBreak/>
        <w:t xml:space="preserve"> </w:t>
      </w:r>
      <w:r w:rsidRPr="00932376">
        <w:rPr>
          <w:rFonts w:ascii="Times New Roman" w:hAnsi="Times New Roman"/>
          <w:sz w:val="24"/>
          <w:szCs w:val="24"/>
        </w:rPr>
        <w:sym w:font="Symbol" w:char="F02D"/>
      </w:r>
      <w:r w:rsidRPr="00932376">
        <w:rPr>
          <w:rFonts w:ascii="Times New Roman" w:hAnsi="Times New Roman"/>
          <w:sz w:val="24"/>
          <w:szCs w:val="24"/>
        </w:rPr>
        <w:t xml:space="preserve"> učiť sa pozitívne hodnotiť seba aj druhých, </w:t>
      </w:r>
    </w:p>
    <w:p w14:paraId="570C2D37" w14:textId="7A76D4BD" w:rsidR="00614DE0" w:rsidRPr="00932376" w:rsidRDefault="00614DE0" w:rsidP="00614DE0">
      <w:pPr>
        <w:tabs>
          <w:tab w:val="left" w:pos="7276"/>
        </w:tabs>
        <w:spacing w:before="0" w:beforeAutospacing="0" w:after="0" w:afterAutospacing="0" w:line="360" w:lineRule="auto"/>
        <w:rPr>
          <w:rFonts w:ascii="Times New Roman" w:hAnsi="Times New Roman"/>
          <w:sz w:val="24"/>
          <w:szCs w:val="24"/>
        </w:rPr>
      </w:pPr>
      <w:r w:rsidRPr="00932376">
        <w:rPr>
          <w:rFonts w:ascii="Times New Roman" w:hAnsi="Times New Roman"/>
          <w:sz w:val="24"/>
          <w:szCs w:val="24"/>
        </w:rPr>
        <w:sym w:font="Symbol" w:char="F02D"/>
      </w:r>
      <w:r w:rsidRPr="00932376">
        <w:rPr>
          <w:rFonts w:ascii="Times New Roman" w:hAnsi="Times New Roman"/>
          <w:sz w:val="24"/>
          <w:szCs w:val="24"/>
        </w:rPr>
        <w:t xml:space="preserve"> učí sa riešiť každodenné situácie v medziľudských vzťahoch</w:t>
      </w:r>
    </w:p>
    <w:p w14:paraId="092F79E4" w14:textId="63B6E4DD" w:rsidR="00614DE0" w:rsidRDefault="00614DE0" w:rsidP="00614DE0">
      <w:pPr>
        <w:tabs>
          <w:tab w:val="left" w:pos="7276"/>
        </w:tabs>
        <w:spacing w:before="0" w:beforeAutospacing="0" w:after="0" w:afterAutospacing="0" w:line="360" w:lineRule="auto"/>
        <w:rPr>
          <w:rFonts w:ascii="Times New Roman" w:hAnsi="Times New Roman"/>
          <w:sz w:val="24"/>
          <w:szCs w:val="24"/>
        </w:rPr>
      </w:pPr>
      <w:r w:rsidRPr="00932376">
        <w:rPr>
          <w:rFonts w:ascii="Times New Roman" w:hAnsi="Times New Roman"/>
          <w:sz w:val="24"/>
          <w:szCs w:val="24"/>
        </w:rPr>
        <w:t xml:space="preserve"> </w:t>
      </w:r>
      <w:r w:rsidRPr="00932376">
        <w:rPr>
          <w:rFonts w:ascii="Times New Roman" w:hAnsi="Times New Roman"/>
          <w:sz w:val="24"/>
          <w:szCs w:val="24"/>
        </w:rPr>
        <w:sym w:font="Symbol" w:char="F02D"/>
      </w:r>
      <w:r w:rsidRPr="00932376">
        <w:rPr>
          <w:rFonts w:ascii="Times New Roman" w:hAnsi="Times New Roman"/>
          <w:sz w:val="24"/>
          <w:szCs w:val="24"/>
        </w:rPr>
        <w:t xml:space="preserve"> oboznámiť sa so základnými pojmami súvisiacimi s ochranou prírody a životného prostredia</w:t>
      </w:r>
    </w:p>
    <w:p w14:paraId="7D63CA4F" w14:textId="77777777" w:rsidR="00614DE0" w:rsidRDefault="00614DE0" w:rsidP="00614DE0">
      <w:pPr>
        <w:tabs>
          <w:tab w:val="left" w:pos="7276"/>
        </w:tabs>
        <w:spacing w:after="0" w:line="360" w:lineRule="auto"/>
        <w:rPr>
          <w:rFonts w:ascii="Times New Roman" w:hAnsi="Times New Roman"/>
          <w:sz w:val="24"/>
          <w:szCs w:val="24"/>
        </w:rPr>
      </w:pPr>
    </w:p>
    <w:p w14:paraId="78553886" w14:textId="77777777" w:rsidR="00614DE0" w:rsidRPr="00932376" w:rsidRDefault="00614DE0" w:rsidP="00614DE0">
      <w:pPr>
        <w:tabs>
          <w:tab w:val="left" w:pos="7276"/>
        </w:tabs>
        <w:spacing w:after="0" w:line="360" w:lineRule="auto"/>
        <w:rPr>
          <w:rFonts w:ascii="Times New Roman" w:hAnsi="Times New Roman"/>
          <w:b/>
          <w:bCs/>
          <w:sz w:val="24"/>
          <w:szCs w:val="24"/>
        </w:rPr>
      </w:pPr>
      <w:r w:rsidRPr="00932376">
        <w:rPr>
          <w:rFonts w:ascii="Times New Roman" w:hAnsi="Times New Roman"/>
          <w:b/>
          <w:bCs/>
          <w:sz w:val="24"/>
          <w:szCs w:val="24"/>
        </w:rPr>
        <w:t xml:space="preserve">OBSAH </w:t>
      </w:r>
    </w:p>
    <w:p w14:paraId="78666862" w14:textId="77777777" w:rsidR="00614DE0" w:rsidRPr="00932376" w:rsidRDefault="00614DE0" w:rsidP="00614DE0">
      <w:pPr>
        <w:tabs>
          <w:tab w:val="left" w:pos="7276"/>
        </w:tabs>
        <w:spacing w:before="0" w:beforeAutospacing="0" w:after="0" w:afterAutospacing="0" w:line="360" w:lineRule="auto"/>
        <w:jc w:val="both"/>
        <w:rPr>
          <w:rFonts w:ascii="Times New Roman" w:hAnsi="Times New Roman"/>
          <w:b/>
          <w:bCs/>
          <w:sz w:val="24"/>
          <w:szCs w:val="24"/>
        </w:rPr>
      </w:pPr>
      <w:r w:rsidRPr="00932376">
        <w:rPr>
          <w:rFonts w:ascii="Times New Roman" w:hAnsi="Times New Roman"/>
          <w:b/>
          <w:bCs/>
          <w:sz w:val="24"/>
          <w:szCs w:val="24"/>
        </w:rPr>
        <w:t xml:space="preserve">I. Verbálna a neverbálna komunikácia </w:t>
      </w:r>
    </w:p>
    <w:p w14:paraId="0BBF739D" w14:textId="77777777" w:rsidR="00614DE0" w:rsidRPr="00932376"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932376">
        <w:rPr>
          <w:rFonts w:ascii="Times New Roman" w:hAnsi="Times New Roman"/>
          <w:sz w:val="24"/>
          <w:szCs w:val="24"/>
          <w:u w:val="single"/>
        </w:rPr>
        <w:t xml:space="preserve">Spolupráca </w:t>
      </w:r>
    </w:p>
    <w:p w14:paraId="4AC2F2D3"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932376">
        <w:rPr>
          <w:rFonts w:ascii="Times New Roman" w:hAnsi="Times New Roman"/>
          <w:sz w:val="24"/>
          <w:szCs w:val="24"/>
        </w:rPr>
        <w:t xml:space="preserve">Zoznámenie sa medzi sebou. Hry a aktivity podporujúce spoluprácu. </w:t>
      </w:r>
    </w:p>
    <w:p w14:paraId="33EA699C" w14:textId="77777777" w:rsidR="00614DE0" w:rsidRPr="00932376"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932376">
        <w:rPr>
          <w:rFonts w:ascii="Times New Roman" w:hAnsi="Times New Roman"/>
          <w:sz w:val="24"/>
          <w:szCs w:val="24"/>
          <w:u w:val="single"/>
        </w:rPr>
        <w:t xml:space="preserve">Zrakový kontakt </w:t>
      </w:r>
    </w:p>
    <w:p w14:paraId="42E26129"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932376">
        <w:rPr>
          <w:rFonts w:ascii="Times New Roman" w:hAnsi="Times New Roman"/>
          <w:sz w:val="24"/>
          <w:szCs w:val="24"/>
        </w:rPr>
        <w:t xml:space="preserve">Uvedomiť si význam zrakového kontaktu. Hovoríme nielen slovami, ale aj očami, mimikou, výrazom tváre a pod. Snažíme sa odstrániť ľahostajný výraz tváre. </w:t>
      </w:r>
    </w:p>
    <w:p w14:paraId="72FB9C54"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932376">
        <w:rPr>
          <w:rFonts w:ascii="Times New Roman" w:hAnsi="Times New Roman"/>
          <w:sz w:val="24"/>
          <w:szCs w:val="24"/>
          <w:u w:val="single"/>
        </w:rPr>
        <w:t xml:space="preserve">Úsmev </w:t>
      </w:r>
      <w:r w:rsidRPr="00932376">
        <w:rPr>
          <w:rFonts w:ascii="Times New Roman" w:hAnsi="Times New Roman"/>
          <w:sz w:val="24"/>
          <w:szCs w:val="24"/>
        </w:rPr>
        <w:t xml:space="preserve">Uvedomiť si význam úsmevu. Urobiť rôzne úkony s úsmevom, tie isté bez úsmevu (poprosiť, poďakovať, prikázať, upozorniť niekoho a pod.). </w:t>
      </w:r>
    </w:p>
    <w:p w14:paraId="24BF55A0" w14:textId="1F9A0697" w:rsidR="00614DE0" w:rsidRPr="00932376"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932376">
        <w:rPr>
          <w:rFonts w:ascii="Times New Roman" w:hAnsi="Times New Roman"/>
          <w:sz w:val="24"/>
          <w:szCs w:val="24"/>
          <w:u w:val="single"/>
        </w:rPr>
        <w:t xml:space="preserve">Pozdrav </w:t>
      </w:r>
    </w:p>
    <w:p w14:paraId="5B4496C4"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932376">
        <w:rPr>
          <w:rFonts w:ascii="Times New Roman" w:hAnsi="Times New Roman"/>
          <w:sz w:val="24"/>
          <w:szCs w:val="24"/>
        </w:rPr>
        <w:t xml:space="preserve">Pozdrav je prejavom úcty, priateľstva. Pozdravom nadväzujeme kontakt. K pozdravu patrí aj zrakový kontakt a úsmev. Podanie ruky – správny stisk ruky, trvanie stisku ruky. Oboznámenie sa so spoločenskými pravidlami pri podaní ruky – kto prvý podáva ruku, v pri akých príležitostiach sa podáva ruka a pod. </w:t>
      </w:r>
    </w:p>
    <w:p w14:paraId="7158CD85" w14:textId="77777777" w:rsidR="00614DE0" w:rsidRPr="00932376"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932376">
        <w:rPr>
          <w:rFonts w:ascii="Times New Roman" w:hAnsi="Times New Roman"/>
          <w:sz w:val="24"/>
          <w:szCs w:val="24"/>
          <w:u w:val="single"/>
        </w:rPr>
        <w:t xml:space="preserve">Otázka a prosba </w:t>
      </w:r>
    </w:p>
    <w:p w14:paraId="76D14BDE"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932376">
        <w:rPr>
          <w:rFonts w:ascii="Times New Roman" w:hAnsi="Times New Roman"/>
          <w:sz w:val="24"/>
          <w:szCs w:val="24"/>
        </w:rPr>
        <w:t xml:space="preserve">Osvojiť si základné prvky komunikácie. Otázka – môže byť výzvou k priateľstvu, posolstvom druhého, že nás zaujíma on sám, to čo robí, čo si myslí. Prosba – vedieť milo, skromne poprosiť, ale bez zbytočného ponižovania seba samého. </w:t>
      </w:r>
    </w:p>
    <w:p w14:paraId="56587ADC" w14:textId="77777777" w:rsidR="00614DE0" w:rsidRPr="00932376"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932376">
        <w:rPr>
          <w:rFonts w:ascii="Times New Roman" w:hAnsi="Times New Roman"/>
          <w:sz w:val="24"/>
          <w:szCs w:val="24"/>
          <w:u w:val="single"/>
        </w:rPr>
        <w:t xml:space="preserve">Poďakovanie a ospravedlnenie </w:t>
      </w:r>
    </w:p>
    <w:p w14:paraId="1B6E2377"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932376">
        <w:rPr>
          <w:rFonts w:ascii="Times New Roman" w:hAnsi="Times New Roman"/>
          <w:sz w:val="24"/>
          <w:szCs w:val="24"/>
        </w:rPr>
        <w:t xml:space="preserve">Osvojiť si základné prvky komunikácie. Poďakovať a ospravedlniť sa, sú základné podmienky ľudského spolunažívania. Ospravedlniť sa ak sme sa dopustili chyby. </w:t>
      </w:r>
    </w:p>
    <w:p w14:paraId="6B534207" w14:textId="77777777" w:rsidR="00614DE0" w:rsidRPr="00932376"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932376">
        <w:rPr>
          <w:rFonts w:ascii="Times New Roman" w:hAnsi="Times New Roman"/>
          <w:sz w:val="24"/>
          <w:szCs w:val="24"/>
          <w:u w:val="single"/>
        </w:rPr>
        <w:t xml:space="preserve">Rozhovor </w:t>
      </w:r>
    </w:p>
    <w:p w14:paraId="08844007"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932376">
        <w:rPr>
          <w:rFonts w:ascii="Times New Roman" w:hAnsi="Times New Roman"/>
          <w:sz w:val="24"/>
          <w:szCs w:val="24"/>
        </w:rPr>
        <w:t>Vedieť začať, udržiavať a ukončiť rozhovor. Zreteľný zrakový kontakt, primeraný výraz tváre, postoj prijímania a vysielania – orientácia tela k partnerovi, primeraná vzdialenosť, pokoj, zdržiavanie sa nedočkavých pohybov, neskákať druhému do reči</w:t>
      </w:r>
      <w:r>
        <w:rPr>
          <w:rFonts w:ascii="Times New Roman" w:hAnsi="Times New Roman"/>
          <w:sz w:val="24"/>
          <w:szCs w:val="24"/>
        </w:rPr>
        <w:t>.</w:t>
      </w:r>
    </w:p>
    <w:p w14:paraId="22362A7F"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932376">
        <w:rPr>
          <w:rFonts w:ascii="Times New Roman" w:hAnsi="Times New Roman"/>
          <w:sz w:val="24"/>
          <w:szCs w:val="24"/>
          <w:u w:val="single"/>
        </w:rPr>
        <w:t xml:space="preserve">Počúvanie </w:t>
      </w:r>
    </w:p>
    <w:p w14:paraId="42D082BE" w14:textId="0E34FF63"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932376">
        <w:rPr>
          <w:rFonts w:ascii="Times New Roman" w:hAnsi="Times New Roman"/>
          <w:sz w:val="24"/>
          <w:szCs w:val="24"/>
        </w:rPr>
        <w:lastRenderedPageBreak/>
        <w:t xml:space="preserve">Precvičiť pozorné počúvanie. Poukázať na komunikačné chyby. Pri rozhovore udržiavať zrakový kontakt s partnerom. Pri rozhovore s viacerými ľuďmi pozerať striedavo na všetkých členov skupiny (modelové situácie). </w:t>
      </w:r>
    </w:p>
    <w:p w14:paraId="54348FA2"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164B1C">
        <w:rPr>
          <w:rFonts w:ascii="Times New Roman" w:hAnsi="Times New Roman"/>
          <w:sz w:val="24"/>
          <w:szCs w:val="24"/>
          <w:u w:val="single"/>
        </w:rPr>
        <w:t xml:space="preserve">Pravda a lož </w:t>
      </w:r>
    </w:p>
    <w:p w14:paraId="7F77272B"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932376">
        <w:rPr>
          <w:rFonts w:ascii="Times New Roman" w:hAnsi="Times New Roman"/>
          <w:sz w:val="24"/>
          <w:szCs w:val="24"/>
        </w:rPr>
        <w:t>Rozlíšiť pravdu od lži. Zážitkovým spôsobom si uvedomiť negatívne dôsledky lži. Prečo je lož nesprávna, prečo ľudia klamú (modelové situácie).</w:t>
      </w:r>
    </w:p>
    <w:p w14:paraId="19269D5A"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b/>
          <w:bCs/>
          <w:sz w:val="24"/>
          <w:szCs w:val="24"/>
        </w:rPr>
        <w:t>II. Poznanie a pozitívne hodnotenie seba</w:t>
      </w:r>
      <w:r w:rsidRPr="00164B1C">
        <w:rPr>
          <w:rFonts w:ascii="Times New Roman" w:hAnsi="Times New Roman"/>
          <w:sz w:val="24"/>
          <w:szCs w:val="24"/>
        </w:rPr>
        <w:t xml:space="preserve"> </w:t>
      </w:r>
    </w:p>
    <w:p w14:paraId="796F3B91"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164B1C">
        <w:rPr>
          <w:rFonts w:ascii="Times New Roman" w:hAnsi="Times New Roman"/>
          <w:sz w:val="24"/>
          <w:szCs w:val="24"/>
          <w:u w:val="single"/>
        </w:rPr>
        <w:t xml:space="preserve">Hodnota a veľkosť človeka, úcta k ľudskej osobe. </w:t>
      </w:r>
    </w:p>
    <w:p w14:paraId="3B4D1A85"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164B1C">
        <w:rPr>
          <w:rFonts w:ascii="Times New Roman" w:hAnsi="Times New Roman"/>
          <w:sz w:val="24"/>
          <w:szCs w:val="24"/>
          <w:u w:val="single"/>
        </w:rPr>
        <w:t xml:space="preserve">Úcta k človeku. </w:t>
      </w:r>
    </w:p>
    <w:p w14:paraId="17FF2913"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Ujasniť nereálnosť a absurdnosť obrazu „hrdina“ vo vedecko-fantastických filmoch. Pozitívne sebahodnotenie Žiaci si uvedomujú a vážia vlastné pozitívne stránky. </w:t>
      </w:r>
    </w:p>
    <w:p w14:paraId="32D77FB1"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u w:val="single"/>
        </w:rPr>
        <w:t>Sebaovládanie.</w:t>
      </w:r>
      <w:r w:rsidRPr="00164B1C">
        <w:rPr>
          <w:rFonts w:ascii="Times New Roman" w:hAnsi="Times New Roman"/>
          <w:sz w:val="24"/>
          <w:szCs w:val="24"/>
        </w:rPr>
        <w:t xml:space="preserve"> </w:t>
      </w:r>
    </w:p>
    <w:p w14:paraId="104A6F36"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Modelové situácie na sebaovládanie. Hry a aktivity podporujúce pozitívne sebahodnotenie. </w:t>
      </w:r>
      <w:r w:rsidRPr="00164B1C">
        <w:rPr>
          <w:rFonts w:ascii="Times New Roman" w:hAnsi="Times New Roman"/>
          <w:sz w:val="24"/>
          <w:szCs w:val="24"/>
          <w:u w:val="single"/>
        </w:rPr>
        <w:t>Poznať svoje slabé a silné stránky</w:t>
      </w:r>
      <w:r w:rsidRPr="00164B1C">
        <w:rPr>
          <w:rFonts w:ascii="Times New Roman" w:hAnsi="Times New Roman"/>
          <w:sz w:val="24"/>
          <w:szCs w:val="24"/>
        </w:rPr>
        <w:t xml:space="preserve"> </w:t>
      </w:r>
    </w:p>
    <w:p w14:paraId="12993027"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Vedieť spracovať svoje zlyhania a chyby. „Aký som“ – sebapoznávanie, ochota nechať sa poznať. </w:t>
      </w:r>
    </w:p>
    <w:p w14:paraId="19D9113A"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p>
    <w:p w14:paraId="3776955E"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b/>
          <w:bCs/>
          <w:sz w:val="24"/>
          <w:szCs w:val="24"/>
        </w:rPr>
        <w:t>III. Poznanie a pozitívne hodnotenie druhých</w:t>
      </w:r>
      <w:r w:rsidRPr="00164B1C">
        <w:rPr>
          <w:rFonts w:ascii="Times New Roman" w:hAnsi="Times New Roman"/>
          <w:sz w:val="24"/>
          <w:szCs w:val="24"/>
        </w:rPr>
        <w:t xml:space="preserve"> </w:t>
      </w:r>
    </w:p>
    <w:p w14:paraId="5B4D12EF"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164B1C">
        <w:rPr>
          <w:rFonts w:ascii="Times New Roman" w:hAnsi="Times New Roman"/>
          <w:sz w:val="24"/>
          <w:szCs w:val="24"/>
          <w:u w:val="single"/>
        </w:rPr>
        <w:t xml:space="preserve">Pozitívne hodnotiť druhých v bežných podmienkach. </w:t>
      </w:r>
    </w:p>
    <w:p w14:paraId="36DC4838"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Pozitívne hodnotenie druhých vyjadriť prejavmi pozornosti. Vyjadriť uznanie a sympatie. Konkrétne vyjadriť vlastnosti dobrého priateľa. Uvedomiť si účinnosť pochvaly na sebe a iných. Vyslovovať a prijímať pochvaly druhých. </w:t>
      </w:r>
    </w:p>
    <w:p w14:paraId="3BCB6DAD"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164B1C">
        <w:rPr>
          <w:rFonts w:ascii="Times New Roman" w:hAnsi="Times New Roman"/>
          <w:sz w:val="24"/>
          <w:szCs w:val="24"/>
          <w:u w:val="single"/>
        </w:rPr>
        <w:t xml:space="preserve">Pozitívne hodnotenie druhých v „sťažených podmienkach“ </w:t>
      </w:r>
    </w:p>
    <w:p w14:paraId="063B5DD1"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Vedieť odpustiť, prekonať antipatiu. Zbavovať sa predsudkov (rasizmus, xenofóbia). Komunikovať otvorene, adresne. Vedieť vyjadriť a aj prijať kritiku a pochvalu. Dokázať vidieť na druhých pozitívne aj negatívne vlastnosti. Pozitívne hodnotiť udalosti aj ľudí. </w:t>
      </w:r>
    </w:p>
    <w:p w14:paraId="2E8AD7D8"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p>
    <w:p w14:paraId="1F8746CC"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b/>
          <w:bCs/>
          <w:sz w:val="24"/>
          <w:szCs w:val="24"/>
        </w:rPr>
      </w:pPr>
      <w:r w:rsidRPr="00164B1C">
        <w:rPr>
          <w:rFonts w:ascii="Times New Roman" w:hAnsi="Times New Roman"/>
          <w:b/>
          <w:bCs/>
          <w:sz w:val="24"/>
          <w:szCs w:val="24"/>
        </w:rPr>
        <w:t>IV. Tvorivosť v medziľudských vzťahoch, iniciatíva</w:t>
      </w:r>
    </w:p>
    <w:p w14:paraId="23B3C4F8"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164B1C">
        <w:rPr>
          <w:rFonts w:ascii="Times New Roman" w:hAnsi="Times New Roman"/>
          <w:sz w:val="24"/>
          <w:szCs w:val="24"/>
          <w:u w:val="single"/>
        </w:rPr>
        <w:t xml:space="preserve">Tvorivé myslenie žiakov </w:t>
      </w:r>
    </w:p>
    <w:p w14:paraId="42983529"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Rozvíjanie predstavivosti a obrazotvornosti. Pozorovanie. Hry a úlohy rozvíjajúce tvorivosť. </w:t>
      </w:r>
    </w:p>
    <w:p w14:paraId="643C4247"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u w:val="single"/>
        </w:rPr>
        <w:t>Riešenie problémov</w:t>
      </w:r>
      <w:r w:rsidRPr="00164B1C">
        <w:rPr>
          <w:rFonts w:ascii="Times New Roman" w:hAnsi="Times New Roman"/>
          <w:sz w:val="24"/>
          <w:szCs w:val="24"/>
        </w:rPr>
        <w:t xml:space="preserve"> </w:t>
      </w:r>
    </w:p>
    <w:p w14:paraId="76C79C92"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Tvorivé riešenie každodenných situácií zo života žiakov..</w:t>
      </w:r>
    </w:p>
    <w:p w14:paraId="62CE73C4"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p>
    <w:p w14:paraId="253C013E"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b/>
          <w:bCs/>
          <w:sz w:val="24"/>
          <w:szCs w:val="24"/>
        </w:rPr>
        <w:t xml:space="preserve"> V. Etické aspekty ochrany prírody</w:t>
      </w:r>
      <w:r w:rsidRPr="00164B1C">
        <w:rPr>
          <w:rFonts w:ascii="Times New Roman" w:hAnsi="Times New Roman"/>
          <w:sz w:val="24"/>
          <w:szCs w:val="24"/>
        </w:rPr>
        <w:t xml:space="preserve"> </w:t>
      </w:r>
    </w:p>
    <w:p w14:paraId="0A08759A"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164B1C">
        <w:rPr>
          <w:rFonts w:ascii="Times New Roman" w:hAnsi="Times New Roman"/>
          <w:sz w:val="24"/>
          <w:szCs w:val="24"/>
          <w:u w:val="single"/>
        </w:rPr>
        <w:lastRenderedPageBreak/>
        <w:t xml:space="preserve">Životné prostredie </w:t>
      </w:r>
    </w:p>
    <w:p w14:paraId="019452C4"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Úcta ku všetkým formám života. Ekologická etika z pohľadu žiaka (ochrana prírody, zber odpadu, čistota ovzdušia a pod.</w:t>
      </w:r>
    </w:p>
    <w:tbl>
      <w:tblPr>
        <w:tblpPr w:leftFromText="141" w:rightFromText="141" w:vertAnchor="text" w:horzAnchor="margin" w:tblpY="669"/>
        <w:tblW w:w="9414" w:type="dxa"/>
        <w:tblLayout w:type="fixed"/>
        <w:tblLook w:val="0000" w:firstRow="0" w:lastRow="0" w:firstColumn="0" w:lastColumn="0" w:noHBand="0" w:noVBand="0"/>
      </w:tblPr>
      <w:tblGrid>
        <w:gridCol w:w="4280"/>
        <w:gridCol w:w="5134"/>
      </w:tblGrid>
      <w:tr w:rsidR="00614DE0" w:rsidRPr="00A30937" w14:paraId="3ECE4D31"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3237D70F"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134" w:type="dxa"/>
            <w:vMerge w:val="restart"/>
            <w:tcBorders>
              <w:top w:val="single" w:sz="4" w:space="0" w:color="000000"/>
              <w:left w:val="single" w:sz="4" w:space="0" w:color="000000"/>
              <w:bottom w:val="single" w:sz="4" w:space="0" w:color="000000"/>
              <w:right w:val="single" w:sz="4" w:space="0" w:color="000000"/>
            </w:tcBorders>
          </w:tcPr>
          <w:p w14:paraId="23423A96"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hodnoty</w:t>
            </w:r>
          </w:p>
        </w:tc>
      </w:tr>
      <w:tr w:rsidR="00614DE0" w:rsidRPr="00A30937" w14:paraId="11B4F72C"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0B7437F1"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134" w:type="dxa"/>
            <w:vMerge w:val="restart"/>
            <w:tcBorders>
              <w:top w:val="single" w:sz="4" w:space="0" w:color="000000"/>
              <w:left w:val="single" w:sz="4" w:space="0" w:color="000000"/>
              <w:bottom w:val="single" w:sz="4" w:space="0" w:color="000000"/>
              <w:right w:val="single" w:sz="4" w:space="0" w:color="000000"/>
            </w:tcBorders>
          </w:tcPr>
          <w:p w14:paraId="0492E056"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Etická výchova</w:t>
            </w:r>
          </w:p>
        </w:tc>
      </w:tr>
      <w:tr w:rsidR="00614DE0" w:rsidRPr="00A30937" w14:paraId="1CE7AE6A"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667B01BD"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134" w:type="dxa"/>
            <w:vMerge w:val="restart"/>
            <w:tcBorders>
              <w:top w:val="single" w:sz="4" w:space="0" w:color="000000"/>
              <w:left w:val="single" w:sz="4" w:space="0" w:color="000000"/>
              <w:bottom w:val="single" w:sz="4" w:space="0" w:color="000000"/>
              <w:right w:val="single" w:sz="4" w:space="0" w:color="000000"/>
            </w:tcBorders>
          </w:tcPr>
          <w:p w14:paraId="17FE96B0"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r w:rsidRPr="00A30937">
              <w:rPr>
                <w:rFonts w:ascii="Times New Roman" w:hAnsi="Times New Roman"/>
                <w:b/>
                <w:color w:val="000000"/>
              </w:rPr>
              <w:t xml:space="preserve"> </w:t>
            </w:r>
          </w:p>
        </w:tc>
      </w:tr>
      <w:tr w:rsidR="00614DE0" w:rsidRPr="00A30937" w14:paraId="1F092125"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7F1ACF21"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134" w:type="dxa"/>
            <w:vMerge w:val="restart"/>
            <w:tcBorders>
              <w:top w:val="single" w:sz="4" w:space="0" w:color="000000"/>
              <w:left w:val="single" w:sz="4" w:space="0" w:color="000000"/>
              <w:bottom w:val="single" w:sz="4" w:space="0" w:color="000000"/>
              <w:right w:val="single" w:sz="4" w:space="0" w:color="000000"/>
            </w:tcBorders>
          </w:tcPr>
          <w:p w14:paraId="42890ECA"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614DE0" w:rsidRPr="00A30937" w14:paraId="3906D75F"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3C49400A"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134" w:type="dxa"/>
            <w:vMerge w:val="restart"/>
            <w:tcBorders>
              <w:top w:val="single" w:sz="4" w:space="0" w:color="000000"/>
              <w:left w:val="single" w:sz="4" w:space="0" w:color="000000"/>
              <w:bottom w:val="single" w:sz="4" w:space="0" w:color="000000"/>
              <w:right w:val="single" w:sz="4" w:space="0" w:color="000000"/>
            </w:tcBorders>
          </w:tcPr>
          <w:p w14:paraId="612A90EE"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14DE0" w:rsidRPr="00A30937" w14:paraId="67DB616A"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56813A57"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134" w:type="dxa"/>
            <w:vMerge w:val="restart"/>
            <w:tcBorders>
              <w:top w:val="single" w:sz="4" w:space="0" w:color="000000"/>
              <w:left w:val="single" w:sz="4" w:space="0" w:color="000000"/>
              <w:bottom w:val="single" w:sz="4" w:space="0" w:color="000000"/>
              <w:right w:val="single" w:sz="4" w:space="0" w:color="000000"/>
            </w:tcBorders>
          </w:tcPr>
          <w:p w14:paraId="36A80BD9"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14DE0" w:rsidRPr="00A30937" w14:paraId="28501A19" w14:textId="77777777" w:rsidTr="001B053A">
        <w:trPr>
          <w:trHeight w:val="270"/>
        </w:trPr>
        <w:tc>
          <w:tcPr>
            <w:tcW w:w="4280" w:type="dxa"/>
            <w:tcBorders>
              <w:top w:val="single" w:sz="4" w:space="0" w:color="000000"/>
              <w:left w:val="single" w:sz="4" w:space="0" w:color="000000"/>
              <w:bottom w:val="single" w:sz="4" w:space="0" w:color="000000"/>
            </w:tcBorders>
          </w:tcPr>
          <w:p w14:paraId="66351AB0"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134" w:type="dxa"/>
            <w:tcBorders>
              <w:top w:val="single" w:sz="4" w:space="0" w:color="000000"/>
              <w:left w:val="single" w:sz="4" w:space="0" w:color="000000"/>
              <w:bottom w:val="single" w:sz="4" w:space="0" w:color="000000"/>
              <w:right w:val="single" w:sz="4" w:space="0" w:color="000000"/>
            </w:tcBorders>
          </w:tcPr>
          <w:p w14:paraId="1E4DC375" w14:textId="77777777" w:rsidR="00614DE0" w:rsidRPr="00A30937" w:rsidRDefault="00614DE0" w:rsidP="00614DE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4060C92" w14:textId="77777777" w:rsidR="00614DE0" w:rsidRPr="00932376" w:rsidRDefault="00614DE0" w:rsidP="00614DE0">
      <w:pPr>
        <w:tabs>
          <w:tab w:val="left" w:pos="7276"/>
        </w:tabs>
        <w:spacing w:before="0" w:beforeAutospacing="0" w:after="0" w:afterAutospacing="0" w:line="360" w:lineRule="auto"/>
        <w:jc w:val="both"/>
        <w:rPr>
          <w:rFonts w:ascii="Times New Roman" w:hAnsi="Times New Roman"/>
          <w:sz w:val="24"/>
          <w:szCs w:val="24"/>
        </w:rPr>
      </w:pPr>
    </w:p>
    <w:p w14:paraId="171D0E90"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p>
    <w:p w14:paraId="50C475C4"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b/>
          <w:bCs/>
          <w:sz w:val="24"/>
          <w:szCs w:val="24"/>
        </w:rPr>
      </w:pPr>
      <w:r w:rsidRPr="00164B1C">
        <w:rPr>
          <w:rFonts w:ascii="Times New Roman" w:hAnsi="Times New Roman"/>
          <w:b/>
          <w:bCs/>
          <w:sz w:val="24"/>
          <w:szCs w:val="24"/>
        </w:rPr>
        <w:t xml:space="preserve">CIELE </w:t>
      </w:r>
    </w:p>
    <w:p w14:paraId="1BE6B6AC"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Osvojiť si základné postoje, ktoré podmieňujú kultivované dospievanie,</w:t>
      </w:r>
    </w:p>
    <w:p w14:paraId="7CFAAF7C"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 učiť sa obhájiť svoje práva a názory, </w:t>
      </w:r>
    </w:p>
    <w:p w14:paraId="382B216E"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učiť sa kultivovane prejaviť svoj názor,</w:t>
      </w:r>
    </w:p>
    <w:p w14:paraId="69AE5CB0"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chápať pozitívne hodnoty priateľstva, lásky, manželstva a rodiny.</w:t>
      </w:r>
    </w:p>
    <w:p w14:paraId="6126C312"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p>
    <w:p w14:paraId="27168266"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b/>
          <w:bCs/>
          <w:sz w:val="24"/>
          <w:szCs w:val="24"/>
        </w:rPr>
      </w:pPr>
      <w:r w:rsidRPr="00164B1C">
        <w:rPr>
          <w:rFonts w:ascii="Times New Roman" w:hAnsi="Times New Roman"/>
          <w:b/>
          <w:bCs/>
          <w:sz w:val="24"/>
          <w:szCs w:val="24"/>
        </w:rPr>
        <w:t>OBSAH</w:t>
      </w:r>
    </w:p>
    <w:p w14:paraId="25955C5F"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b/>
          <w:bCs/>
          <w:sz w:val="24"/>
          <w:szCs w:val="24"/>
        </w:rPr>
      </w:pPr>
    </w:p>
    <w:p w14:paraId="6E056FC4"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b/>
          <w:bCs/>
          <w:sz w:val="24"/>
          <w:szCs w:val="24"/>
        </w:rPr>
      </w:pPr>
      <w:r w:rsidRPr="00164B1C">
        <w:rPr>
          <w:rFonts w:ascii="Times New Roman" w:hAnsi="Times New Roman"/>
          <w:b/>
          <w:bCs/>
          <w:sz w:val="24"/>
          <w:szCs w:val="24"/>
        </w:rPr>
        <w:t>I. Objavenie vlastnej jedinečnosti a identity</w:t>
      </w:r>
    </w:p>
    <w:p w14:paraId="619DA870"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164B1C">
        <w:rPr>
          <w:rFonts w:ascii="Times New Roman" w:hAnsi="Times New Roman"/>
          <w:sz w:val="24"/>
          <w:szCs w:val="24"/>
          <w:u w:val="single"/>
        </w:rPr>
        <w:t>Veľkosť a dôstojnosť ľudskej osoby, úcta k človeku.</w:t>
      </w:r>
    </w:p>
    <w:p w14:paraId="7853C2CD"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Poznať svoje silné a slabé stránky, pozitívne a negatívne vlastnosti.</w:t>
      </w:r>
    </w:p>
    <w:p w14:paraId="406524D0"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Zdravé sebavedomie. </w:t>
      </w:r>
    </w:p>
    <w:p w14:paraId="03422099"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Prijať sám seba aj so svojimi nedostatkami a rozhodnúť sa pracovať na sebe. </w:t>
      </w:r>
    </w:p>
    <w:p w14:paraId="1AE949AD"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Rovnakú šancu dávať iným.</w:t>
      </w:r>
    </w:p>
    <w:p w14:paraId="02BC3F41"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rPr>
      </w:pPr>
    </w:p>
    <w:p w14:paraId="0AD35D16"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b/>
          <w:bCs/>
          <w:sz w:val="24"/>
          <w:szCs w:val="24"/>
        </w:rPr>
      </w:pPr>
      <w:r w:rsidRPr="00164B1C">
        <w:rPr>
          <w:rFonts w:ascii="Times New Roman" w:hAnsi="Times New Roman"/>
          <w:b/>
          <w:bCs/>
          <w:sz w:val="24"/>
          <w:szCs w:val="24"/>
        </w:rPr>
        <w:t xml:space="preserve">II. Byť sám sebou, vedieť obhájiť svoje práva a názory </w:t>
      </w:r>
    </w:p>
    <w:p w14:paraId="69A6B882"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164B1C">
        <w:rPr>
          <w:rFonts w:ascii="Times New Roman" w:hAnsi="Times New Roman"/>
          <w:sz w:val="24"/>
          <w:szCs w:val="24"/>
          <w:u w:val="single"/>
        </w:rPr>
        <w:t xml:space="preserve">Vedieť sa presadiť a obhájiť v rôznych situáciách. </w:t>
      </w:r>
    </w:p>
    <w:p w14:paraId="3C0147CE"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Opýtať sa prečo, vedieť odmietnuť, vysloviť sťažnosť, vysvetliť svoje názory, požiadať o láskavosť, vysloviť návrh, čeliť manipulácii a tlaku skupiny. Uplatňovanie asertívneho správania v</w:t>
      </w:r>
      <w:r>
        <w:rPr>
          <w:rFonts w:ascii="Times New Roman" w:hAnsi="Times New Roman"/>
          <w:sz w:val="24"/>
          <w:szCs w:val="24"/>
        </w:rPr>
        <w:t> </w:t>
      </w:r>
      <w:r w:rsidRPr="00164B1C">
        <w:rPr>
          <w:rFonts w:ascii="Times New Roman" w:hAnsi="Times New Roman"/>
          <w:sz w:val="24"/>
          <w:szCs w:val="24"/>
        </w:rPr>
        <w:t>každodennosti</w:t>
      </w:r>
      <w:r>
        <w:rPr>
          <w:rFonts w:ascii="Times New Roman" w:hAnsi="Times New Roman"/>
          <w:sz w:val="24"/>
          <w:szCs w:val="24"/>
        </w:rPr>
        <w:t>.</w:t>
      </w:r>
    </w:p>
    <w:p w14:paraId="182C8CAB"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p>
    <w:p w14:paraId="001D4601"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b/>
          <w:bCs/>
          <w:sz w:val="24"/>
          <w:szCs w:val="24"/>
        </w:rPr>
      </w:pPr>
      <w:r w:rsidRPr="00164B1C">
        <w:rPr>
          <w:rFonts w:ascii="Times New Roman" w:hAnsi="Times New Roman"/>
          <w:b/>
          <w:bCs/>
          <w:sz w:val="24"/>
          <w:szCs w:val="24"/>
        </w:rPr>
        <w:lastRenderedPageBreak/>
        <w:t xml:space="preserve">III. </w:t>
      </w:r>
      <w:proofErr w:type="spellStart"/>
      <w:r w:rsidRPr="00164B1C">
        <w:rPr>
          <w:rFonts w:ascii="Times New Roman" w:hAnsi="Times New Roman"/>
          <w:b/>
          <w:bCs/>
          <w:sz w:val="24"/>
          <w:szCs w:val="24"/>
        </w:rPr>
        <w:t>Prosociálnosť</w:t>
      </w:r>
      <w:proofErr w:type="spellEnd"/>
      <w:r w:rsidRPr="00164B1C">
        <w:rPr>
          <w:rFonts w:ascii="Times New Roman" w:hAnsi="Times New Roman"/>
          <w:b/>
          <w:bCs/>
          <w:sz w:val="24"/>
          <w:szCs w:val="24"/>
        </w:rPr>
        <w:t xml:space="preserve"> ako zložka vlastnej identity </w:t>
      </w:r>
    </w:p>
    <w:p w14:paraId="7E134B95"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164B1C">
        <w:rPr>
          <w:rFonts w:ascii="Times New Roman" w:hAnsi="Times New Roman"/>
          <w:sz w:val="24"/>
          <w:szCs w:val="24"/>
          <w:u w:val="single"/>
        </w:rPr>
        <w:t>Nový vzťah k druhým.</w:t>
      </w:r>
    </w:p>
    <w:p w14:paraId="45478E50"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Nezávislosť a rešpektovanie, ponúkanie a prijímanie slobody ako predpokladu pre schopnosť preberať zodpovednosť. Rozvíjanie vlastnej identity v interakcii s druhými, ochota odpúšťať a požiadať o odpustenie. Slobodné prijatie záväzkov a vernosť k nim ako predpoklad zrelosti – prijímanie úloh v rodine, v žiackom kolektíve, v záujmových skupinách.</w:t>
      </w:r>
    </w:p>
    <w:p w14:paraId="652B6C9A"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p>
    <w:p w14:paraId="4DF22C1B"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b/>
          <w:bCs/>
          <w:sz w:val="24"/>
          <w:szCs w:val="24"/>
        </w:rPr>
      </w:pPr>
      <w:r w:rsidRPr="00164B1C">
        <w:rPr>
          <w:rFonts w:ascii="Times New Roman" w:hAnsi="Times New Roman"/>
          <w:b/>
          <w:bCs/>
          <w:sz w:val="24"/>
          <w:szCs w:val="24"/>
        </w:rPr>
        <w:t xml:space="preserve">IV. Etické aspekty vzťahu k vlastnej rodine </w:t>
      </w:r>
    </w:p>
    <w:p w14:paraId="5E92F1AE"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u w:val="single"/>
        </w:rPr>
      </w:pPr>
      <w:r w:rsidRPr="00164B1C">
        <w:rPr>
          <w:rFonts w:ascii="Times New Roman" w:hAnsi="Times New Roman"/>
          <w:sz w:val="24"/>
          <w:szCs w:val="24"/>
          <w:u w:val="single"/>
        </w:rPr>
        <w:t>Hlbšie poznanie vlastnej rodiny</w:t>
      </w:r>
    </w:p>
    <w:p w14:paraId="464E934D"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 – ako poznám svoju matku, svojho otca, súrodencov. Uplatňovanie sociálnych zručností v rámci rodiny – byť empatickým, otvorene a citlivo komunikovať, byť asertívnym. </w:t>
      </w:r>
    </w:p>
    <w:p w14:paraId="4F75CAD0"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Reflexia nad vlastnou kritickosťou v rodine. </w:t>
      </w:r>
    </w:p>
    <w:p w14:paraId="74F25F3B"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Rešpektovanie pravidiel hry (práva a povinnosti) v rodine.</w:t>
      </w:r>
    </w:p>
    <w:p w14:paraId="113C5A31"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b/>
          <w:bCs/>
          <w:sz w:val="24"/>
          <w:szCs w:val="24"/>
        </w:rPr>
      </w:pPr>
    </w:p>
    <w:p w14:paraId="535CB1BD" w14:textId="77777777" w:rsidR="00614DE0" w:rsidRPr="00164B1C" w:rsidRDefault="00614DE0" w:rsidP="00614DE0">
      <w:pPr>
        <w:tabs>
          <w:tab w:val="left" w:pos="7276"/>
        </w:tabs>
        <w:spacing w:before="0" w:beforeAutospacing="0" w:after="0" w:afterAutospacing="0" w:line="360" w:lineRule="auto"/>
        <w:jc w:val="both"/>
        <w:rPr>
          <w:rFonts w:ascii="Times New Roman" w:hAnsi="Times New Roman"/>
          <w:b/>
          <w:bCs/>
          <w:sz w:val="24"/>
          <w:szCs w:val="24"/>
        </w:rPr>
      </w:pPr>
      <w:r w:rsidRPr="00164B1C">
        <w:rPr>
          <w:rFonts w:ascii="Times New Roman" w:hAnsi="Times New Roman"/>
          <w:b/>
          <w:bCs/>
          <w:sz w:val="24"/>
          <w:szCs w:val="24"/>
        </w:rPr>
        <w:t xml:space="preserve">V. Etické aspekty integrovania sexuálnej zrelosti do kontextu osobnosti </w:t>
      </w:r>
    </w:p>
    <w:p w14:paraId="261B7262" w14:textId="77777777"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u w:val="single"/>
        </w:rPr>
        <w:t>Rozvíjanie sexuálnej identity</w:t>
      </w:r>
      <w:r w:rsidRPr="00164B1C">
        <w:rPr>
          <w:rFonts w:ascii="Times New Roman" w:hAnsi="Times New Roman"/>
          <w:sz w:val="24"/>
          <w:szCs w:val="24"/>
        </w:rPr>
        <w:t xml:space="preserve">. </w:t>
      </w:r>
    </w:p>
    <w:p w14:paraId="447926C3" w14:textId="36475F92" w:rsid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Vzťahy medzi chlapcami a dievčatami. Priateľstvo a láska. Utváranie predstáv o budúcom partnerovi. </w:t>
      </w:r>
    </w:p>
    <w:p w14:paraId="4B4D582C" w14:textId="77777777" w:rsidR="00614DE0" w:rsidRPr="00614DE0" w:rsidRDefault="00614DE0" w:rsidP="00614DE0">
      <w:pPr>
        <w:tabs>
          <w:tab w:val="left" w:pos="7276"/>
        </w:tabs>
        <w:spacing w:before="0" w:beforeAutospacing="0" w:after="0" w:afterAutospacing="0" w:line="360" w:lineRule="auto"/>
        <w:jc w:val="both"/>
        <w:rPr>
          <w:rFonts w:ascii="Times New Roman" w:hAnsi="Times New Roman"/>
          <w:sz w:val="24"/>
          <w:szCs w:val="24"/>
        </w:rPr>
      </w:pPr>
    </w:p>
    <w:p w14:paraId="2E6D8693" w14:textId="77777777" w:rsidR="00614DE0" w:rsidRDefault="00614DE0" w:rsidP="00614DE0">
      <w:pPr>
        <w:tabs>
          <w:tab w:val="left" w:pos="7276"/>
        </w:tabs>
        <w:spacing w:before="0" w:beforeAutospacing="0" w:after="0" w:afterAutospacing="0" w:line="360" w:lineRule="auto"/>
        <w:jc w:val="both"/>
        <w:rPr>
          <w:rFonts w:ascii="Times New Roman" w:hAnsi="Times New Roman"/>
          <w:b/>
          <w:bCs/>
          <w:sz w:val="24"/>
          <w:szCs w:val="24"/>
        </w:rPr>
      </w:pPr>
      <w:r w:rsidRPr="00164B1C">
        <w:rPr>
          <w:rFonts w:ascii="Times New Roman" w:hAnsi="Times New Roman"/>
          <w:b/>
          <w:bCs/>
          <w:sz w:val="24"/>
          <w:szCs w:val="24"/>
        </w:rPr>
        <w:t xml:space="preserve">VI. Vzťah k starým, k chorým a k osobám so špecifickými potrebami </w:t>
      </w:r>
    </w:p>
    <w:p w14:paraId="5D285B0F" w14:textId="68363D6E" w:rsidR="00614DE0" w:rsidRPr="00614DE0" w:rsidRDefault="00614DE0" w:rsidP="00614DE0">
      <w:pPr>
        <w:tabs>
          <w:tab w:val="left" w:pos="7276"/>
        </w:tabs>
        <w:spacing w:before="0" w:beforeAutospacing="0" w:after="0" w:afterAutospacing="0" w:line="360" w:lineRule="auto"/>
        <w:jc w:val="both"/>
        <w:rPr>
          <w:rFonts w:ascii="Times New Roman" w:hAnsi="Times New Roman"/>
          <w:b/>
          <w:bCs/>
          <w:sz w:val="24"/>
          <w:szCs w:val="24"/>
        </w:rPr>
      </w:pPr>
      <w:r w:rsidRPr="00164B1C">
        <w:rPr>
          <w:rFonts w:ascii="Times New Roman" w:hAnsi="Times New Roman"/>
          <w:sz w:val="24"/>
          <w:szCs w:val="24"/>
        </w:rPr>
        <w:t>Rozvoj empatie, komunikácie s vyššie spomínanými ľuďmi. Ochota chápať ich potreby, ale aj vidieť ich možnosti a bohatstvo, ktoré môžu odovzdať ostatným</w:t>
      </w:r>
      <w:r>
        <w:rPr>
          <w:rFonts w:ascii="Times New Roman" w:hAnsi="Times New Roman"/>
          <w:sz w:val="24"/>
          <w:szCs w:val="24"/>
        </w:rPr>
        <w:t>.</w:t>
      </w:r>
    </w:p>
    <w:tbl>
      <w:tblPr>
        <w:tblpPr w:leftFromText="141" w:rightFromText="141" w:vertAnchor="text" w:horzAnchor="margin" w:tblpY="669"/>
        <w:tblW w:w="9414" w:type="dxa"/>
        <w:tblLayout w:type="fixed"/>
        <w:tblLook w:val="0000" w:firstRow="0" w:lastRow="0" w:firstColumn="0" w:lastColumn="0" w:noHBand="0" w:noVBand="0"/>
      </w:tblPr>
      <w:tblGrid>
        <w:gridCol w:w="4280"/>
        <w:gridCol w:w="5134"/>
      </w:tblGrid>
      <w:tr w:rsidR="00614DE0" w:rsidRPr="00A30937" w14:paraId="7F518414"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703A444F"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Vzdelávacia oblasť</w:t>
            </w:r>
          </w:p>
        </w:tc>
        <w:tc>
          <w:tcPr>
            <w:tcW w:w="5134" w:type="dxa"/>
            <w:vMerge w:val="restart"/>
            <w:tcBorders>
              <w:top w:val="single" w:sz="4" w:space="0" w:color="000000"/>
              <w:left w:val="single" w:sz="4" w:space="0" w:color="000000"/>
              <w:bottom w:val="single" w:sz="4" w:space="0" w:color="000000"/>
              <w:right w:val="single" w:sz="4" w:space="0" w:color="000000"/>
            </w:tcBorders>
          </w:tcPr>
          <w:p w14:paraId="065B8031" w14:textId="77777777" w:rsidR="00614DE0" w:rsidRPr="00A30937" w:rsidRDefault="00614DE0" w:rsidP="001B053A">
            <w:pPr>
              <w:snapToGrid w:val="0"/>
              <w:spacing w:after="0" w:line="360" w:lineRule="auto"/>
              <w:rPr>
                <w:rFonts w:ascii="Times New Roman" w:hAnsi="Times New Roman"/>
                <w:b/>
                <w:color w:val="000000"/>
              </w:rPr>
            </w:pPr>
            <w:r>
              <w:rPr>
                <w:rFonts w:ascii="Times New Roman" w:hAnsi="Times New Roman"/>
                <w:b/>
                <w:color w:val="000000"/>
              </w:rPr>
              <w:t>Človek a hodnoty</w:t>
            </w:r>
          </w:p>
        </w:tc>
      </w:tr>
      <w:tr w:rsidR="00614DE0" w:rsidRPr="00A30937" w14:paraId="6A811856"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754500E1"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Názov predmetu</w:t>
            </w:r>
          </w:p>
        </w:tc>
        <w:tc>
          <w:tcPr>
            <w:tcW w:w="5134" w:type="dxa"/>
            <w:vMerge w:val="restart"/>
            <w:tcBorders>
              <w:top w:val="single" w:sz="4" w:space="0" w:color="000000"/>
              <w:left w:val="single" w:sz="4" w:space="0" w:color="000000"/>
              <w:bottom w:val="single" w:sz="4" w:space="0" w:color="000000"/>
              <w:right w:val="single" w:sz="4" w:space="0" w:color="000000"/>
            </w:tcBorders>
          </w:tcPr>
          <w:p w14:paraId="733F9D43" w14:textId="77777777" w:rsidR="00614DE0" w:rsidRPr="00A30937" w:rsidRDefault="00614DE0" w:rsidP="001B053A">
            <w:pPr>
              <w:snapToGrid w:val="0"/>
              <w:spacing w:after="0" w:line="360" w:lineRule="auto"/>
              <w:rPr>
                <w:rFonts w:ascii="Times New Roman" w:hAnsi="Times New Roman"/>
                <w:b/>
                <w:color w:val="000000"/>
              </w:rPr>
            </w:pPr>
            <w:r>
              <w:rPr>
                <w:rFonts w:ascii="Times New Roman" w:hAnsi="Times New Roman"/>
                <w:b/>
                <w:color w:val="000000"/>
              </w:rPr>
              <w:t>Etická výchova</w:t>
            </w:r>
          </w:p>
        </w:tc>
      </w:tr>
      <w:tr w:rsidR="00614DE0" w:rsidRPr="00A30937" w14:paraId="22E2AC56"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758F84F7"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Časový rozsah výučby</w:t>
            </w:r>
          </w:p>
        </w:tc>
        <w:tc>
          <w:tcPr>
            <w:tcW w:w="5134" w:type="dxa"/>
            <w:vMerge w:val="restart"/>
            <w:tcBorders>
              <w:top w:val="single" w:sz="4" w:space="0" w:color="000000"/>
              <w:left w:val="single" w:sz="4" w:space="0" w:color="000000"/>
              <w:bottom w:val="single" w:sz="4" w:space="0" w:color="000000"/>
              <w:right w:val="single" w:sz="4" w:space="0" w:color="000000"/>
            </w:tcBorders>
          </w:tcPr>
          <w:p w14:paraId="1DECDCE3" w14:textId="77777777" w:rsidR="00614DE0" w:rsidRPr="00A30937" w:rsidRDefault="00614DE0" w:rsidP="001B053A">
            <w:pPr>
              <w:snapToGrid w:val="0"/>
              <w:spacing w:after="0" w:line="360" w:lineRule="auto"/>
              <w:rPr>
                <w:rFonts w:ascii="Times New Roman" w:hAnsi="Times New Roman"/>
                <w:b/>
                <w:color w:val="000000"/>
              </w:rPr>
            </w:pPr>
            <w:r>
              <w:rPr>
                <w:rFonts w:ascii="Times New Roman" w:hAnsi="Times New Roman"/>
                <w:b/>
                <w:color w:val="000000"/>
              </w:rPr>
              <w:t>1 hodina</w:t>
            </w:r>
            <w:r w:rsidRPr="00A30937">
              <w:rPr>
                <w:rFonts w:ascii="Times New Roman" w:hAnsi="Times New Roman"/>
                <w:b/>
                <w:color w:val="000000"/>
              </w:rPr>
              <w:t xml:space="preserve"> </w:t>
            </w:r>
          </w:p>
        </w:tc>
      </w:tr>
      <w:tr w:rsidR="00614DE0" w:rsidRPr="00A30937" w14:paraId="71B4CE17"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6CFA17BC"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Ročník</w:t>
            </w:r>
          </w:p>
        </w:tc>
        <w:tc>
          <w:tcPr>
            <w:tcW w:w="5134" w:type="dxa"/>
            <w:vMerge w:val="restart"/>
            <w:tcBorders>
              <w:top w:val="single" w:sz="4" w:space="0" w:color="000000"/>
              <w:left w:val="single" w:sz="4" w:space="0" w:color="000000"/>
              <w:bottom w:val="single" w:sz="4" w:space="0" w:color="000000"/>
              <w:right w:val="single" w:sz="4" w:space="0" w:color="000000"/>
            </w:tcBorders>
          </w:tcPr>
          <w:p w14:paraId="516D85DA" w14:textId="77777777" w:rsidR="00614DE0" w:rsidRPr="00A30937" w:rsidRDefault="00614DE0" w:rsidP="001B053A">
            <w:pPr>
              <w:snapToGrid w:val="0"/>
              <w:spacing w:after="0" w:line="360" w:lineRule="auto"/>
              <w:rPr>
                <w:rFonts w:ascii="Times New Roman" w:hAnsi="Times New Roman"/>
                <w:b/>
                <w:color w:val="000000"/>
              </w:rPr>
            </w:pPr>
            <w:r>
              <w:rPr>
                <w:rFonts w:ascii="Times New Roman" w:hAnsi="Times New Roman"/>
                <w:b/>
                <w:color w:val="000000"/>
              </w:rPr>
              <w:t>Deviaty</w:t>
            </w:r>
          </w:p>
        </w:tc>
      </w:tr>
      <w:tr w:rsidR="00614DE0" w:rsidRPr="00A30937" w14:paraId="4DBE3C48"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405336A6"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Stupeň vzdelania</w:t>
            </w:r>
          </w:p>
        </w:tc>
        <w:tc>
          <w:tcPr>
            <w:tcW w:w="5134" w:type="dxa"/>
            <w:vMerge w:val="restart"/>
            <w:tcBorders>
              <w:top w:val="single" w:sz="4" w:space="0" w:color="000000"/>
              <w:left w:val="single" w:sz="4" w:space="0" w:color="000000"/>
              <w:bottom w:val="single" w:sz="4" w:space="0" w:color="000000"/>
              <w:right w:val="single" w:sz="4" w:space="0" w:color="000000"/>
            </w:tcBorders>
          </w:tcPr>
          <w:p w14:paraId="53646687"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14DE0" w:rsidRPr="00A30937" w14:paraId="1C78AEC1" w14:textId="77777777" w:rsidTr="001B053A">
        <w:trPr>
          <w:trHeight w:val="379"/>
        </w:trPr>
        <w:tc>
          <w:tcPr>
            <w:tcW w:w="4280" w:type="dxa"/>
            <w:vMerge w:val="restart"/>
            <w:tcBorders>
              <w:top w:val="single" w:sz="4" w:space="0" w:color="000000"/>
              <w:left w:val="single" w:sz="4" w:space="0" w:color="000000"/>
              <w:bottom w:val="single" w:sz="4" w:space="0" w:color="000000"/>
            </w:tcBorders>
          </w:tcPr>
          <w:p w14:paraId="161B7DEF"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Forma štúdia</w:t>
            </w:r>
          </w:p>
        </w:tc>
        <w:tc>
          <w:tcPr>
            <w:tcW w:w="5134" w:type="dxa"/>
            <w:vMerge w:val="restart"/>
            <w:tcBorders>
              <w:top w:val="single" w:sz="4" w:space="0" w:color="000000"/>
              <w:left w:val="single" w:sz="4" w:space="0" w:color="000000"/>
              <w:bottom w:val="single" w:sz="4" w:space="0" w:color="000000"/>
              <w:right w:val="single" w:sz="4" w:space="0" w:color="000000"/>
            </w:tcBorders>
          </w:tcPr>
          <w:p w14:paraId="37BB0341"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denná</w:t>
            </w:r>
          </w:p>
        </w:tc>
      </w:tr>
      <w:tr w:rsidR="00614DE0" w:rsidRPr="00A30937" w14:paraId="73A084AD" w14:textId="77777777" w:rsidTr="001B053A">
        <w:trPr>
          <w:trHeight w:val="270"/>
        </w:trPr>
        <w:tc>
          <w:tcPr>
            <w:tcW w:w="4280" w:type="dxa"/>
            <w:tcBorders>
              <w:top w:val="single" w:sz="4" w:space="0" w:color="000000"/>
              <w:left w:val="single" w:sz="4" w:space="0" w:color="000000"/>
              <w:bottom w:val="single" w:sz="4" w:space="0" w:color="000000"/>
            </w:tcBorders>
          </w:tcPr>
          <w:p w14:paraId="5CD4E94B"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Vyučovací jazyk</w:t>
            </w:r>
          </w:p>
        </w:tc>
        <w:tc>
          <w:tcPr>
            <w:tcW w:w="5134" w:type="dxa"/>
            <w:tcBorders>
              <w:top w:val="single" w:sz="4" w:space="0" w:color="000000"/>
              <w:left w:val="single" w:sz="4" w:space="0" w:color="000000"/>
              <w:bottom w:val="single" w:sz="4" w:space="0" w:color="000000"/>
              <w:right w:val="single" w:sz="4" w:space="0" w:color="000000"/>
            </w:tcBorders>
          </w:tcPr>
          <w:p w14:paraId="6F06D183" w14:textId="77777777" w:rsidR="00614DE0" w:rsidRPr="00A30937" w:rsidRDefault="00614DE0" w:rsidP="001B053A">
            <w:pPr>
              <w:snapToGrid w:val="0"/>
              <w:spacing w:after="0" w:line="360" w:lineRule="auto"/>
              <w:rPr>
                <w:rFonts w:ascii="Times New Roman" w:hAnsi="Times New Roman"/>
                <w:b/>
                <w:color w:val="000000"/>
              </w:rPr>
            </w:pPr>
            <w:r w:rsidRPr="00A30937">
              <w:rPr>
                <w:rFonts w:ascii="Times New Roman" w:hAnsi="Times New Roman"/>
                <w:b/>
                <w:color w:val="000000"/>
              </w:rPr>
              <w:t>slovenský</w:t>
            </w:r>
          </w:p>
        </w:tc>
      </w:tr>
    </w:tbl>
    <w:p w14:paraId="700EC4E0" w14:textId="77777777" w:rsidR="00614DE0" w:rsidRDefault="00614DE0" w:rsidP="00614DE0">
      <w:pPr>
        <w:tabs>
          <w:tab w:val="left" w:pos="7276"/>
        </w:tabs>
        <w:spacing w:after="0" w:line="360" w:lineRule="auto"/>
        <w:jc w:val="both"/>
        <w:rPr>
          <w:rFonts w:ascii="Times New Roman" w:hAnsi="Times New Roman"/>
          <w:sz w:val="24"/>
          <w:szCs w:val="24"/>
        </w:rPr>
      </w:pPr>
    </w:p>
    <w:p w14:paraId="7FF43222" w14:textId="77777777" w:rsidR="00614DE0" w:rsidRDefault="00614DE0" w:rsidP="00614DE0">
      <w:pPr>
        <w:spacing w:before="0" w:beforeAutospacing="0" w:after="0" w:afterAutospacing="0" w:line="360" w:lineRule="auto"/>
      </w:pPr>
    </w:p>
    <w:p w14:paraId="05837D16" w14:textId="77777777" w:rsidR="00BD2E08" w:rsidRDefault="00BD2E08" w:rsidP="00614DE0">
      <w:pPr>
        <w:spacing w:before="0" w:beforeAutospacing="0" w:after="0" w:afterAutospacing="0" w:line="360" w:lineRule="auto"/>
        <w:rPr>
          <w:rFonts w:ascii="Times New Roman" w:hAnsi="Times New Roman"/>
          <w:b/>
          <w:bCs/>
          <w:sz w:val="24"/>
          <w:szCs w:val="24"/>
        </w:rPr>
      </w:pPr>
    </w:p>
    <w:p w14:paraId="7A4BB564" w14:textId="77777777" w:rsidR="00BD2E08" w:rsidRDefault="00BD2E08" w:rsidP="00614DE0">
      <w:pPr>
        <w:spacing w:before="0" w:beforeAutospacing="0" w:after="0" w:afterAutospacing="0" w:line="360" w:lineRule="auto"/>
        <w:rPr>
          <w:rFonts w:ascii="Times New Roman" w:hAnsi="Times New Roman"/>
          <w:b/>
          <w:bCs/>
          <w:sz w:val="24"/>
          <w:szCs w:val="24"/>
        </w:rPr>
      </w:pPr>
    </w:p>
    <w:p w14:paraId="56344660" w14:textId="20626865" w:rsidR="00614DE0" w:rsidRPr="00164B1C" w:rsidRDefault="00614DE0" w:rsidP="00614DE0">
      <w:pPr>
        <w:spacing w:before="0" w:beforeAutospacing="0" w:after="0" w:afterAutospacing="0" w:line="360" w:lineRule="auto"/>
        <w:rPr>
          <w:rFonts w:ascii="Times New Roman" w:hAnsi="Times New Roman"/>
          <w:b/>
          <w:bCs/>
          <w:sz w:val="24"/>
          <w:szCs w:val="24"/>
        </w:rPr>
      </w:pPr>
      <w:r w:rsidRPr="00164B1C">
        <w:rPr>
          <w:rFonts w:ascii="Times New Roman" w:hAnsi="Times New Roman"/>
          <w:b/>
          <w:bCs/>
          <w:sz w:val="24"/>
          <w:szCs w:val="24"/>
        </w:rPr>
        <w:lastRenderedPageBreak/>
        <w:t xml:space="preserve">CIELE </w:t>
      </w:r>
      <w:r w:rsidR="00BD2E08">
        <w:rPr>
          <w:rFonts w:ascii="Times New Roman" w:hAnsi="Times New Roman"/>
          <w:b/>
          <w:bCs/>
          <w:sz w:val="24"/>
          <w:szCs w:val="24"/>
        </w:rPr>
        <w:t>PREDMETU</w:t>
      </w:r>
    </w:p>
    <w:p w14:paraId="2E7CB834" w14:textId="77777777" w:rsidR="00614DE0" w:rsidRPr="00164B1C" w:rsidRDefault="00614DE0" w:rsidP="00614DE0">
      <w:pPr>
        <w:spacing w:before="0" w:beforeAutospacing="0" w:after="0" w:afterAutospacing="0" w:line="360" w:lineRule="auto"/>
        <w:jc w:val="both"/>
        <w:rPr>
          <w:rFonts w:ascii="Times New Roman" w:hAnsi="Times New Roman"/>
          <w:sz w:val="24"/>
          <w:szCs w:val="24"/>
        </w:rPr>
      </w:pPr>
      <w:r w:rsidRPr="00164B1C">
        <w:rPr>
          <w:rFonts w:ascii="Times New Roman" w:hAnsi="Times New Roman"/>
          <w:sz w:val="24"/>
          <w:szCs w:val="24"/>
        </w:rPr>
        <w:t xml:space="preserve">– Učiť sa chápať základné etické problémy súvisiace s ekonomickými hodnotami, pravdou a dobrým menom, </w:t>
      </w:r>
    </w:p>
    <w:p w14:paraId="01B368E1" w14:textId="77777777" w:rsidR="00614DE0" w:rsidRPr="00164B1C" w:rsidRDefault="00614DE0" w:rsidP="00614DE0">
      <w:pPr>
        <w:spacing w:before="0" w:beforeAutospacing="0" w:after="0" w:afterAutospacing="0" w:line="360" w:lineRule="auto"/>
        <w:rPr>
          <w:rFonts w:ascii="Times New Roman" w:hAnsi="Times New Roman"/>
          <w:sz w:val="24"/>
          <w:szCs w:val="24"/>
        </w:rPr>
      </w:pPr>
      <w:r w:rsidRPr="00164B1C">
        <w:rPr>
          <w:rFonts w:ascii="Times New Roman" w:hAnsi="Times New Roman"/>
          <w:sz w:val="24"/>
          <w:szCs w:val="24"/>
        </w:rPr>
        <w:t xml:space="preserve">– učiť sa rešpektovať ľudí s inými názormi, zároveň však ostať sám sebou, </w:t>
      </w:r>
    </w:p>
    <w:p w14:paraId="5ACB25E0" w14:textId="77777777" w:rsidR="00614DE0" w:rsidRPr="00164B1C" w:rsidRDefault="00614DE0" w:rsidP="00614DE0">
      <w:pPr>
        <w:spacing w:before="0" w:beforeAutospacing="0" w:after="0" w:afterAutospacing="0" w:line="360" w:lineRule="auto"/>
        <w:rPr>
          <w:rFonts w:ascii="Times New Roman" w:hAnsi="Times New Roman"/>
          <w:sz w:val="24"/>
          <w:szCs w:val="24"/>
        </w:rPr>
      </w:pPr>
      <w:r w:rsidRPr="00164B1C">
        <w:rPr>
          <w:rFonts w:ascii="Times New Roman" w:hAnsi="Times New Roman"/>
          <w:sz w:val="24"/>
          <w:szCs w:val="24"/>
        </w:rPr>
        <w:t xml:space="preserve">– vedieť formulovať svoje životné ciele, – vedieť zdôvodniť základné mravné normy, </w:t>
      </w:r>
    </w:p>
    <w:p w14:paraId="3E78EDAD" w14:textId="77777777" w:rsidR="00614DE0" w:rsidRPr="00164B1C" w:rsidRDefault="00614DE0" w:rsidP="00614DE0">
      <w:pPr>
        <w:spacing w:before="0" w:beforeAutospacing="0" w:after="0" w:afterAutospacing="0" w:line="360" w:lineRule="auto"/>
        <w:rPr>
          <w:rFonts w:ascii="Times New Roman" w:hAnsi="Times New Roman"/>
          <w:sz w:val="24"/>
          <w:szCs w:val="24"/>
        </w:rPr>
      </w:pPr>
      <w:r w:rsidRPr="00164B1C">
        <w:rPr>
          <w:rFonts w:ascii="Times New Roman" w:hAnsi="Times New Roman"/>
          <w:sz w:val="24"/>
          <w:szCs w:val="24"/>
        </w:rPr>
        <w:t>– vedieť zaujať správny postoj k otázkam súvisiacim so sexualitou, manželstvom a rodinou</w:t>
      </w:r>
    </w:p>
    <w:p w14:paraId="4042D486" w14:textId="77777777" w:rsidR="00614DE0" w:rsidRDefault="00614DE0" w:rsidP="00614DE0">
      <w:pPr>
        <w:rPr>
          <w:rFonts w:ascii="Times New Roman" w:hAnsi="Times New Roman"/>
          <w:sz w:val="24"/>
          <w:szCs w:val="24"/>
        </w:rPr>
      </w:pPr>
    </w:p>
    <w:p w14:paraId="5EDFE7E1" w14:textId="77777777" w:rsidR="00614DE0" w:rsidRPr="00614DE0" w:rsidRDefault="00614DE0" w:rsidP="00614DE0">
      <w:pPr>
        <w:spacing w:before="0" w:beforeAutospacing="0" w:after="0" w:afterAutospacing="0" w:line="360" w:lineRule="auto"/>
        <w:rPr>
          <w:rFonts w:ascii="Times New Roman" w:hAnsi="Times New Roman"/>
          <w:b/>
          <w:bCs/>
          <w:sz w:val="24"/>
          <w:szCs w:val="24"/>
        </w:rPr>
      </w:pPr>
      <w:r w:rsidRPr="00614DE0">
        <w:rPr>
          <w:rFonts w:ascii="Times New Roman" w:hAnsi="Times New Roman"/>
          <w:b/>
          <w:bCs/>
          <w:sz w:val="24"/>
          <w:szCs w:val="24"/>
        </w:rPr>
        <w:t xml:space="preserve">OBSAH </w:t>
      </w:r>
    </w:p>
    <w:p w14:paraId="4ECF7C5A" w14:textId="77777777" w:rsidR="00614DE0" w:rsidRPr="00426661" w:rsidRDefault="00614DE0" w:rsidP="00614DE0">
      <w:pPr>
        <w:spacing w:before="0" w:beforeAutospacing="0" w:after="0" w:afterAutospacing="0" w:line="360" w:lineRule="auto"/>
        <w:rPr>
          <w:rFonts w:ascii="Times New Roman" w:hAnsi="Times New Roman"/>
          <w:b/>
          <w:bCs/>
          <w:sz w:val="24"/>
          <w:szCs w:val="24"/>
        </w:rPr>
      </w:pPr>
      <w:r w:rsidRPr="00426661">
        <w:rPr>
          <w:rFonts w:ascii="Times New Roman" w:hAnsi="Times New Roman"/>
          <w:b/>
          <w:bCs/>
          <w:sz w:val="24"/>
          <w:szCs w:val="24"/>
        </w:rPr>
        <w:t xml:space="preserve">I. Zdroje etického poznania ľudstva </w:t>
      </w:r>
    </w:p>
    <w:p w14:paraId="08E26BD4" w14:textId="77777777" w:rsidR="00614DE0" w:rsidRDefault="00614DE0" w:rsidP="00614DE0">
      <w:pPr>
        <w:spacing w:before="0" w:beforeAutospacing="0" w:after="0" w:afterAutospacing="0" w:line="360" w:lineRule="auto"/>
        <w:jc w:val="both"/>
        <w:rPr>
          <w:rFonts w:ascii="Times New Roman" w:hAnsi="Times New Roman"/>
          <w:sz w:val="24"/>
          <w:szCs w:val="24"/>
        </w:rPr>
      </w:pPr>
      <w:r w:rsidRPr="00426661">
        <w:rPr>
          <w:rFonts w:ascii="Times New Roman" w:hAnsi="Times New Roman"/>
          <w:sz w:val="24"/>
          <w:szCs w:val="24"/>
        </w:rPr>
        <w:t xml:space="preserve">Etika, mravné hodnoty a normy, svedomie. Osvojovanie si základných pojmov súvisiacich s voľbou životných cieľov, svetonázorom, náboženstvom, etickými hodnotami a normami. Hľadanie pozitívnych vzorov v literatúre, náboženstve, umení a ľudovej slovesnosti. </w:t>
      </w:r>
    </w:p>
    <w:p w14:paraId="714F6367" w14:textId="77777777" w:rsidR="00614DE0" w:rsidRDefault="00614DE0" w:rsidP="00614DE0">
      <w:pPr>
        <w:spacing w:before="0" w:beforeAutospacing="0" w:after="0" w:afterAutospacing="0" w:line="360" w:lineRule="auto"/>
        <w:rPr>
          <w:rFonts w:ascii="Times New Roman" w:hAnsi="Times New Roman"/>
          <w:sz w:val="24"/>
          <w:szCs w:val="24"/>
        </w:rPr>
      </w:pPr>
      <w:r w:rsidRPr="00426661">
        <w:rPr>
          <w:rFonts w:ascii="Times New Roman" w:hAnsi="Times New Roman"/>
          <w:b/>
          <w:bCs/>
          <w:sz w:val="24"/>
          <w:szCs w:val="24"/>
        </w:rPr>
        <w:t>II. Život, telesné a duševné zdravie ako etická hodnota</w:t>
      </w:r>
      <w:r w:rsidRPr="00426661">
        <w:rPr>
          <w:rFonts w:ascii="Times New Roman" w:hAnsi="Times New Roman"/>
          <w:sz w:val="24"/>
          <w:szCs w:val="24"/>
        </w:rPr>
        <w:t xml:space="preserve"> </w:t>
      </w:r>
    </w:p>
    <w:p w14:paraId="0DA559E3" w14:textId="77777777" w:rsidR="00614DE0" w:rsidRDefault="00614DE0" w:rsidP="00614DE0">
      <w:pPr>
        <w:spacing w:before="0" w:beforeAutospacing="0" w:after="0" w:afterAutospacing="0" w:line="360" w:lineRule="auto"/>
        <w:rPr>
          <w:rFonts w:ascii="Times New Roman" w:hAnsi="Times New Roman"/>
          <w:sz w:val="24"/>
          <w:szCs w:val="24"/>
        </w:rPr>
      </w:pPr>
      <w:r w:rsidRPr="00426661">
        <w:rPr>
          <w:rFonts w:ascii="Times New Roman" w:hAnsi="Times New Roman"/>
          <w:sz w:val="24"/>
          <w:szCs w:val="24"/>
        </w:rPr>
        <w:t xml:space="preserve">Ochrana života a starostlivosť o zdravie ako etický problém. Základy duševnej hygieny. Niektoré problémy lekárskej etiky: eutanázia, génová manipulácia. </w:t>
      </w:r>
    </w:p>
    <w:p w14:paraId="1B76097F" w14:textId="77777777" w:rsidR="00614DE0" w:rsidRPr="00426661" w:rsidRDefault="00614DE0" w:rsidP="00614DE0">
      <w:pPr>
        <w:spacing w:before="0" w:beforeAutospacing="0" w:after="0" w:afterAutospacing="0" w:line="360" w:lineRule="auto"/>
        <w:rPr>
          <w:rFonts w:ascii="Times New Roman" w:hAnsi="Times New Roman"/>
          <w:b/>
          <w:bCs/>
          <w:sz w:val="24"/>
          <w:szCs w:val="24"/>
        </w:rPr>
      </w:pPr>
      <w:r w:rsidRPr="00426661">
        <w:rPr>
          <w:rFonts w:ascii="Times New Roman" w:hAnsi="Times New Roman"/>
          <w:b/>
          <w:bCs/>
          <w:sz w:val="24"/>
          <w:szCs w:val="24"/>
        </w:rPr>
        <w:t xml:space="preserve">III. Etické aspekty manželstva, rodinného a sexuálneho života </w:t>
      </w:r>
    </w:p>
    <w:p w14:paraId="78845AFA" w14:textId="2D072677" w:rsidR="00614DE0" w:rsidRDefault="00614DE0" w:rsidP="00614DE0">
      <w:pPr>
        <w:spacing w:before="0" w:beforeAutospacing="0" w:after="0" w:afterAutospacing="0" w:line="360" w:lineRule="auto"/>
        <w:jc w:val="both"/>
        <w:rPr>
          <w:rFonts w:ascii="Times New Roman" w:hAnsi="Times New Roman"/>
          <w:sz w:val="24"/>
          <w:szCs w:val="24"/>
        </w:rPr>
      </w:pPr>
      <w:r w:rsidRPr="00426661">
        <w:rPr>
          <w:rFonts w:ascii="Times New Roman" w:hAnsi="Times New Roman"/>
          <w:sz w:val="24"/>
          <w:szCs w:val="24"/>
        </w:rPr>
        <w:t xml:space="preserve">„Zázrak života“ – počatie a prenatálny život ľudského plodu. Rozpor medzi pohlavnou a psychosociálnou zrelosťou. Predčasný sexuálny styk, jeho príčiny a dôsledky. Pohlavné choroby a AIDS. Sloboda a zodpovednosť v dozrievaní sexuálnych vzťahov v manželský a rodinný zväzok. Sebaovládanie ako podmienka zdravého sexuálneho života. Priateľstvo, zamilovanosť, známosť, manželstvo. Plánované rodičovstvo, antikoncepcia a prirodzené metódy regulácie počatí, interrupcia a jej možné následky. </w:t>
      </w:r>
    </w:p>
    <w:p w14:paraId="7A4801D8" w14:textId="77777777" w:rsidR="00614DE0" w:rsidRDefault="00614DE0" w:rsidP="00614DE0">
      <w:pPr>
        <w:spacing w:before="0" w:beforeAutospacing="0" w:after="0" w:afterAutospacing="0" w:line="360" w:lineRule="auto"/>
        <w:jc w:val="both"/>
        <w:rPr>
          <w:rFonts w:ascii="Times New Roman" w:hAnsi="Times New Roman"/>
          <w:sz w:val="24"/>
          <w:szCs w:val="24"/>
        </w:rPr>
      </w:pPr>
    </w:p>
    <w:p w14:paraId="08A3237B" w14:textId="77777777" w:rsidR="00614DE0" w:rsidRPr="00426661" w:rsidRDefault="00614DE0" w:rsidP="00614DE0">
      <w:pPr>
        <w:spacing w:before="0" w:beforeAutospacing="0" w:after="0" w:afterAutospacing="0" w:line="360" w:lineRule="auto"/>
        <w:rPr>
          <w:rFonts w:ascii="Times New Roman" w:hAnsi="Times New Roman"/>
          <w:b/>
          <w:bCs/>
          <w:sz w:val="24"/>
          <w:szCs w:val="24"/>
        </w:rPr>
      </w:pPr>
      <w:r w:rsidRPr="00426661">
        <w:rPr>
          <w:rFonts w:ascii="Times New Roman" w:hAnsi="Times New Roman"/>
          <w:b/>
          <w:bCs/>
          <w:sz w:val="24"/>
          <w:szCs w:val="24"/>
        </w:rPr>
        <w:t>IV. Ekonomické hodnoty a etika</w:t>
      </w:r>
    </w:p>
    <w:p w14:paraId="7594E67E" w14:textId="77777777" w:rsidR="00614DE0" w:rsidRDefault="00614DE0" w:rsidP="00614DE0">
      <w:pPr>
        <w:spacing w:before="0" w:beforeAutospacing="0" w:after="0" w:afterAutospacing="0" w:line="360" w:lineRule="auto"/>
        <w:jc w:val="both"/>
        <w:rPr>
          <w:rFonts w:ascii="Times New Roman" w:hAnsi="Times New Roman"/>
          <w:sz w:val="24"/>
          <w:szCs w:val="24"/>
        </w:rPr>
      </w:pPr>
      <w:r w:rsidRPr="00426661">
        <w:rPr>
          <w:rFonts w:ascii="Times New Roman" w:hAnsi="Times New Roman"/>
          <w:sz w:val="24"/>
          <w:szCs w:val="24"/>
        </w:rPr>
        <w:t xml:space="preserve"> Vlastníctvo a peniaze ako prostriedok a ako cieľ. „Ekonomické cnosti“, sporivosť, podnikavosť, umenie hospodáriť. Svojpomoc, solidarita, pomoc sociálne slabším. Poctivosť, ochrana spotrebiteľa. </w:t>
      </w:r>
    </w:p>
    <w:p w14:paraId="6C5B748B" w14:textId="77777777" w:rsidR="00614DE0" w:rsidRPr="00426661" w:rsidRDefault="00614DE0" w:rsidP="00614DE0">
      <w:pPr>
        <w:spacing w:before="0" w:beforeAutospacing="0" w:after="0" w:afterAutospacing="0" w:line="360" w:lineRule="auto"/>
        <w:rPr>
          <w:rFonts w:ascii="Times New Roman" w:hAnsi="Times New Roman"/>
          <w:b/>
          <w:bCs/>
          <w:sz w:val="24"/>
          <w:szCs w:val="24"/>
        </w:rPr>
      </w:pPr>
      <w:r w:rsidRPr="00426661">
        <w:rPr>
          <w:rFonts w:ascii="Times New Roman" w:hAnsi="Times New Roman"/>
          <w:b/>
          <w:bCs/>
          <w:sz w:val="24"/>
          <w:szCs w:val="24"/>
        </w:rPr>
        <w:t>V. Dobré meno a pravda ako etické hodnoty</w:t>
      </w:r>
    </w:p>
    <w:p w14:paraId="0B92F39B" w14:textId="77777777" w:rsidR="00614DE0" w:rsidRDefault="00614DE0" w:rsidP="00614DE0">
      <w:pPr>
        <w:spacing w:before="0" w:beforeAutospacing="0" w:after="0" w:afterAutospacing="0" w:line="360" w:lineRule="auto"/>
        <w:jc w:val="both"/>
        <w:rPr>
          <w:rFonts w:ascii="Times New Roman" w:hAnsi="Times New Roman"/>
          <w:sz w:val="24"/>
          <w:szCs w:val="24"/>
        </w:rPr>
      </w:pPr>
      <w:r w:rsidRPr="00426661">
        <w:rPr>
          <w:rFonts w:ascii="Times New Roman" w:hAnsi="Times New Roman"/>
          <w:sz w:val="24"/>
          <w:szCs w:val="24"/>
        </w:rPr>
        <w:t xml:space="preserve">Poznanie a pravda ako etické hodnoty. Pravda a lož. Tajomstvo. Je vždy správne povedať pravdu? Česť, dobré meno, ublíženie na cti. </w:t>
      </w:r>
    </w:p>
    <w:p w14:paraId="1F984592" w14:textId="77777777" w:rsidR="00614DE0" w:rsidRPr="00426661" w:rsidRDefault="00614DE0" w:rsidP="00614DE0">
      <w:pPr>
        <w:spacing w:before="0" w:beforeAutospacing="0" w:after="0" w:afterAutospacing="0" w:line="360" w:lineRule="auto"/>
        <w:rPr>
          <w:rFonts w:ascii="Times New Roman" w:hAnsi="Times New Roman"/>
          <w:b/>
          <w:bCs/>
          <w:sz w:val="24"/>
          <w:szCs w:val="24"/>
        </w:rPr>
      </w:pPr>
      <w:r w:rsidRPr="00426661">
        <w:rPr>
          <w:rFonts w:ascii="Times New Roman" w:hAnsi="Times New Roman"/>
          <w:b/>
          <w:bCs/>
          <w:sz w:val="24"/>
          <w:szCs w:val="24"/>
        </w:rPr>
        <w:t xml:space="preserve">VI. Tvorivosť v medziľudských vzťahoch, v zamestnaní a v povolaní </w:t>
      </w:r>
    </w:p>
    <w:p w14:paraId="2FB1B7B9" w14:textId="77777777" w:rsidR="00614DE0" w:rsidRPr="00426661" w:rsidRDefault="00614DE0" w:rsidP="00614DE0">
      <w:pPr>
        <w:spacing w:before="0" w:beforeAutospacing="0" w:after="0" w:afterAutospacing="0" w:line="360" w:lineRule="auto"/>
        <w:jc w:val="both"/>
        <w:rPr>
          <w:rFonts w:ascii="Times New Roman" w:hAnsi="Times New Roman"/>
          <w:sz w:val="24"/>
          <w:szCs w:val="24"/>
        </w:rPr>
      </w:pPr>
      <w:r w:rsidRPr="00426661">
        <w:rPr>
          <w:rFonts w:ascii="Times New Roman" w:hAnsi="Times New Roman"/>
          <w:sz w:val="24"/>
          <w:szCs w:val="24"/>
        </w:rPr>
        <w:t>Vzťahy v škole, v zamestnaní. Mravné aspekty národného uvedomenia a demokratického občianstva</w:t>
      </w:r>
    </w:p>
    <w:p w14:paraId="2DD478F2" w14:textId="77777777" w:rsidR="00614DE0" w:rsidRDefault="00614DE0" w:rsidP="00614DE0">
      <w:pPr>
        <w:spacing w:before="0" w:beforeAutospacing="0" w:after="0" w:afterAutospacing="0" w:line="360" w:lineRule="auto"/>
        <w:rPr>
          <w:rFonts w:ascii="Times New Roman" w:hAnsi="Times New Roman"/>
          <w:sz w:val="24"/>
          <w:szCs w:val="24"/>
        </w:rPr>
      </w:pPr>
    </w:p>
    <w:p w14:paraId="4B30B873" w14:textId="77777777" w:rsidR="00614DE0" w:rsidRPr="00474E96" w:rsidRDefault="00614DE0" w:rsidP="00614DE0">
      <w:pPr>
        <w:spacing w:before="0" w:beforeAutospacing="0" w:after="0" w:afterAutospacing="0" w:line="360" w:lineRule="auto"/>
        <w:jc w:val="both"/>
        <w:rPr>
          <w:rFonts w:ascii="Times New Roman" w:hAnsi="Times New Roman"/>
          <w:b/>
          <w:sz w:val="24"/>
          <w:szCs w:val="24"/>
        </w:rPr>
      </w:pPr>
      <w:r w:rsidRPr="00474E96">
        <w:rPr>
          <w:rFonts w:ascii="Times New Roman" w:hAnsi="Times New Roman"/>
          <w:b/>
          <w:sz w:val="24"/>
          <w:szCs w:val="24"/>
        </w:rPr>
        <w:t>Vyučovacie metódy, formy a techniky:</w:t>
      </w:r>
    </w:p>
    <w:p w14:paraId="2720FA22" w14:textId="77777777" w:rsidR="00614DE0" w:rsidRPr="00474E96" w:rsidRDefault="00614DE0" w:rsidP="00614DE0">
      <w:pPr>
        <w:spacing w:before="0" w:beforeAutospacing="0" w:after="0" w:afterAutospacing="0" w:line="360" w:lineRule="auto"/>
        <w:jc w:val="both"/>
        <w:rPr>
          <w:rFonts w:ascii="Times New Roman" w:hAnsi="Times New Roman"/>
          <w:sz w:val="24"/>
          <w:szCs w:val="24"/>
        </w:rPr>
      </w:pPr>
      <w:r w:rsidRPr="00474E96">
        <w:rPr>
          <w:rFonts w:ascii="Times New Roman" w:hAnsi="Times New Roman"/>
          <w:sz w:val="24"/>
          <w:szCs w:val="24"/>
        </w:rPr>
        <w:t xml:space="preserve">V predmete odporúčame využívať skupinové vyučovanie (tímovú prácu), používať situačné a </w:t>
      </w:r>
      <w:proofErr w:type="spellStart"/>
      <w:r w:rsidRPr="00474E96">
        <w:rPr>
          <w:rFonts w:ascii="Times New Roman" w:hAnsi="Times New Roman"/>
          <w:sz w:val="24"/>
          <w:szCs w:val="24"/>
        </w:rPr>
        <w:t>rolové</w:t>
      </w:r>
      <w:proofErr w:type="spellEnd"/>
      <w:r w:rsidRPr="00474E96">
        <w:rPr>
          <w:rFonts w:ascii="Times New Roman" w:hAnsi="Times New Roman"/>
          <w:sz w:val="24"/>
          <w:szCs w:val="24"/>
        </w:rPr>
        <w:t xml:space="preserve"> metódy práce, tvorbu projektov, metódy rozvíjajúce kritické myslenie, brainstorming a diskusiu. Najčastejšie používané: </w:t>
      </w:r>
    </w:p>
    <w:p w14:paraId="3728A279" w14:textId="77777777" w:rsidR="00614DE0" w:rsidRPr="00474E96" w:rsidRDefault="00614DE0" w:rsidP="00614DE0">
      <w:pPr>
        <w:spacing w:before="0" w:beforeAutospacing="0" w:after="0" w:afterAutospacing="0" w:line="360" w:lineRule="auto"/>
        <w:jc w:val="both"/>
        <w:rPr>
          <w:rFonts w:ascii="Times New Roman" w:hAnsi="Times New Roman"/>
          <w:sz w:val="24"/>
          <w:szCs w:val="24"/>
        </w:rPr>
      </w:pPr>
      <w:r w:rsidRPr="00474E96">
        <w:rPr>
          <w:rFonts w:ascii="Times New Roman" w:hAnsi="Times New Roman"/>
          <w:sz w:val="24"/>
          <w:szCs w:val="24"/>
        </w:rPr>
        <w:t xml:space="preserve">- Skupinová práca </w:t>
      </w:r>
    </w:p>
    <w:p w14:paraId="2CEDD7AC" w14:textId="77777777" w:rsidR="00614DE0" w:rsidRPr="00474E96" w:rsidRDefault="00614DE0" w:rsidP="00614DE0">
      <w:pPr>
        <w:spacing w:before="0" w:beforeAutospacing="0" w:after="0" w:afterAutospacing="0" w:line="360" w:lineRule="auto"/>
        <w:jc w:val="both"/>
        <w:rPr>
          <w:rFonts w:ascii="Times New Roman" w:hAnsi="Times New Roman"/>
          <w:sz w:val="24"/>
          <w:szCs w:val="24"/>
        </w:rPr>
      </w:pPr>
      <w:r w:rsidRPr="00474E96">
        <w:rPr>
          <w:rFonts w:ascii="Times New Roman" w:hAnsi="Times New Roman"/>
          <w:sz w:val="24"/>
          <w:szCs w:val="24"/>
        </w:rPr>
        <w:t xml:space="preserve">- Práca vo dvojiciach </w:t>
      </w:r>
    </w:p>
    <w:p w14:paraId="3B77A18C" w14:textId="77777777" w:rsidR="00614DE0" w:rsidRPr="00474E96" w:rsidRDefault="00614DE0" w:rsidP="00614DE0">
      <w:pPr>
        <w:spacing w:before="0" w:beforeAutospacing="0" w:after="0" w:afterAutospacing="0" w:line="360" w:lineRule="auto"/>
        <w:jc w:val="both"/>
        <w:rPr>
          <w:rFonts w:ascii="Times New Roman" w:hAnsi="Times New Roman"/>
          <w:sz w:val="24"/>
          <w:szCs w:val="24"/>
        </w:rPr>
      </w:pPr>
      <w:r w:rsidRPr="00474E96">
        <w:rPr>
          <w:rFonts w:ascii="Times New Roman" w:hAnsi="Times New Roman"/>
          <w:sz w:val="24"/>
          <w:szCs w:val="24"/>
        </w:rPr>
        <w:t xml:space="preserve">- Riešenie nadhodeného problému </w:t>
      </w:r>
    </w:p>
    <w:p w14:paraId="777D5D4F" w14:textId="77777777" w:rsidR="00614DE0" w:rsidRPr="00474E96" w:rsidRDefault="00614DE0" w:rsidP="00614DE0">
      <w:pPr>
        <w:spacing w:before="0" w:beforeAutospacing="0" w:after="0" w:afterAutospacing="0" w:line="360" w:lineRule="auto"/>
        <w:jc w:val="both"/>
        <w:rPr>
          <w:rFonts w:ascii="Times New Roman" w:hAnsi="Times New Roman"/>
          <w:sz w:val="24"/>
          <w:szCs w:val="24"/>
        </w:rPr>
      </w:pPr>
      <w:r w:rsidRPr="00474E96">
        <w:rPr>
          <w:rFonts w:ascii="Times New Roman" w:hAnsi="Times New Roman"/>
          <w:sz w:val="24"/>
          <w:szCs w:val="24"/>
        </w:rPr>
        <w:t xml:space="preserve">- </w:t>
      </w:r>
      <w:proofErr w:type="spellStart"/>
      <w:r w:rsidRPr="00474E96">
        <w:rPr>
          <w:rFonts w:ascii="Times New Roman" w:hAnsi="Times New Roman"/>
          <w:sz w:val="24"/>
          <w:szCs w:val="24"/>
        </w:rPr>
        <w:t>Rolové</w:t>
      </w:r>
      <w:proofErr w:type="spellEnd"/>
      <w:r w:rsidRPr="00474E96">
        <w:rPr>
          <w:rFonts w:ascii="Times New Roman" w:hAnsi="Times New Roman"/>
          <w:sz w:val="24"/>
          <w:szCs w:val="24"/>
        </w:rPr>
        <w:t xml:space="preserve"> aktivity</w:t>
      </w:r>
    </w:p>
    <w:p w14:paraId="1F719DA8" w14:textId="77777777" w:rsidR="00614DE0" w:rsidRPr="00474E96" w:rsidRDefault="00614DE0" w:rsidP="00614DE0">
      <w:pPr>
        <w:spacing w:before="0" w:beforeAutospacing="0" w:after="0" w:afterAutospacing="0" w:line="360" w:lineRule="auto"/>
        <w:jc w:val="both"/>
        <w:rPr>
          <w:rFonts w:ascii="Times New Roman" w:hAnsi="Times New Roman"/>
          <w:sz w:val="24"/>
          <w:szCs w:val="24"/>
        </w:rPr>
      </w:pPr>
      <w:r w:rsidRPr="00474E96">
        <w:rPr>
          <w:rFonts w:ascii="Times New Roman" w:hAnsi="Times New Roman"/>
          <w:sz w:val="24"/>
          <w:szCs w:val="24"/>
        </w:rPr>
        <w:t xml:space="preserve">- Príprava a prezentácia vlastnej práce vytvorenej v PowerPointe na danú </w:t>
      </w:r>
    </w:p>
    <w:p w14:paraId="64B9F68B" w14:textId="77777777" w:rsidR="00614DE0" w:rsidRPr="00474E96" w:rsidRDefault="00614DE0" w:rsidP="00614DE0">
      <w:pPr>
        <w:spacing w:before="0" w:beforeAutospacing="0" w:after="0" w:afterAutospacing="0" w:line="360" w:lineRule="auto"/>
        <w:jc w:val="both"/>
        <w:rPr>
          <w:rFonts w:ascii="Times New Roman" w:hAnsi="Times New Roman"/>
          <w:sz w:val="24"/>
          <w:szCs w:val="24"/>
        </w:rPr>
      </w:pPr>
      <w:r w:rsidRPr="00474E96">
        <w:rPr>
          <w:rFonts w:ascii="Times New Roman" w:hAnsi="Times New Roman"/>
          <w:sz w:val="24"/>
          <w:szCs w:val="24"/>
        </w:rPr>
        <w:t xml:space="preserve">  tému</w:t>
      </w:r>
    </w:p>
    <w:p w14:paraId="4D341B65" w14:textId="77777777" w:rsidR="00614DE0" w:rsidRPr="00474E96" w:rsidRDefault="00614DE0" w:rsidP="00614DE0">
      <w:pPr>
        <w:pStyle w:val="Zkladntext"/>
        <w:spacing w:line="360" w:lineRule="auto"/>
      </w:pPr>
      <w:r w:rsidRPr="00474E96">
        <w:t>- Anketové metódy (dialóg, diskusia)</w:t>
      </w:r>
    </w:p>
    <w:p w14:paraId="630BD6EB" w14:textId="77777777" w:rsidR="00614DE0" w:rsidRPr="00474E96" w:rsidRDefault="00614DE0" w:rsidP="00614DE0">
      <w:pPr>
        <w:spacing w:before="0" w:beforeAutospacing="0" w:after="0" w:afterAutospacing="0" w:line="360" w:lineRule="auto"/>
        <w:jc w:val="both"/>
        <w:rPr>
          <w:rFonts w:ascii="Times New Roman" w:hAnsi="Times New Roman"/>
          <w:sz w:val="24"/>
          <w:szCs w:val="24"/>
        </w:rPr>
      </w:pPr>
      <w:r w:rsidRPr="00474E96">
        <w:rPr>
          <w:rFonts w:ascii="Times New Roman" w:hAnsi="Times New Roman"/>
          <w:sz w:val="24"/>
          <w:szCs w:val="24"/>
        </w:rPr>
        <w:t>- Zážitkové metódy (skúsenostné metódy)</w:t>
      </w:r>
    </w:p>
    <w:p w14:paraId="17635774" w14:textId="77777777" w:rsidR="00614DE0" w:rsidRPr="00474E96" w:rsidRDefault="00614DE0" w:rsidP="00614DE0">
      <w:pPr>
        <w:pStyle w:val="Default"/>
        <w:spacing w:line="360" w:lineRule="auto"/>
        <w:jc w:val="both"/>
        <w:rPr>
          <w:b/>
          <w:bCs/>
          <w:szCs w:val="23"/>
        </w:rPr>
      </w:pPr>
    </w:p>
    <w:p w14:paraId="12D21414" w14:textId="77777777" w:rsidR="00614DE0" w:rsidRPr="00474E96" w:rsidRDefault="00614DE0" w:rsidP="00614DE0">
      <w:pPr>
        <w:pStyle w:val="Default"/>
        <w:spacing w:line="360" w:lineRule="auto"/>
        <w:jc w:val="both"/>
        <w:rPr>
          <w:b/>
          <w:bCs/>
          <w:szCs w:val="23"/>
        </w:rPr>
      </w:pPr>
      <w:r w:rsidRPr="00474E96">
        <w:rPr>
          <w:b/>
          <w:bCs/>
          <w:szCs w:val="23"/>
        </w:rPr>
        <w:t>Kritériá hodnotenia</w:t>
      </w:r>
    </w:p>
    <w:p w14:paraId="13E6FBB1" w14:textId="591EB5EF" w:rsidR="00614DE0" w:rsidRDefault="00614DE0" w:rsidP="00614DE0">
      <w:pPr>
        <w:spacing w:before="0" w:beforeAutospacing="0" w:after="0" w:afterAutospacing="0" w:line="360" w:lineRule="auto"/>
        <w:jc w:val="both"/>
        <w:rPr>
          <w:rFonts w:ascii="Times New Roman" w:hAnsi="Times New Roman"/>
          <w:sz w:val="24"/>
          <w:szCs w:val="24"/>
        </w:rPr>
      </w:pPr>
      <w:r w:rsidRPr="00474E96">
        <w:rPr>
          <w:rFonts w:ascii="Times New Roman" w:hAnsi="Times New Roman"/>
          <w:sz w:val="24"/>
          <w:szCs w:val="24"/>
        </w:rPr>
        <w:t xml:space="preserve">V tomto predmete sa pri hodnotení žiakov bude klásť dôraz na kvalitu myslenia, predovšetkým jeho logickosť,  samostatné uvažovanie, iniciatívu, vyjadrovanie vlastných názorov a postojov k preberanému učivu, dodržiavanie mravných princípov a pravidiel spoločenského spolunažívania v triede, vzájomné tolerovanie sa. Žiaci budú klasifikovaní  na základe plnenia  </w:t>
      </w:r>
      <w:r w:rsidRPr="00474E96">
        <w:rPr>
          <w:rFonts w:ascii="Times New Roman" w:hAnsi="Times New Roman"/>
          <w:sz w:val="24"/>
          <w:szCs w:val="24"/>
          <w:u w:val="single"/>
        </w:rPr>
        <w:t>čiastkových úloh,</w:t>
      </w:r>
      <w:r w:rsidRPr="00474E96">
        <w:rPr>
          <w:rFonts w:ascii="Times New Roman" w:hAnsi="Times New Roman"/>
          <w:sz w:val="24"/>
          <w:szCs w:val="24"/>
        </w:rPr>
        <w:t xml:space="preserve"> ktoré budú pozostávať   z mini projektov, pri ktorých sa bude hodnotiť obsah, úprava a prezentácia, písomných testov, či vypracovaní konkrétnych úloh a zadaní (pracovné listy), grafických prejavov, ktorými sa budú preverovať nielen vedomosti, ale aj  pochopenie učiva, či úsudok žiakov. Nezanedbateľné pri hodnotení žiaka bude jeho schopnosť využívať ako zdroj informácií rôzne texty a poznatky, či zručnosti  spoločenského a spoločenskovedného charakteru (</w:t>
      </w:r>
      <w:proofErr w:type="spellStart"/>
      <w:r w:rsidRPr="00474E96">
        <w:rPr>
          <w:rFonts w:ascii="Times New Roman" w:hAnsi="Times New Roman"/>
          <w:sz w:val="24"/>
          <w:szCs w:val="24"/>
        </w:rPr>
        <w:t>medzipredmetové</w:t>
      </w:r>
      <w:proofErr w:type="spellEnd"/>
      <w:r w:rsidRPr="00474E96">
        <w:rPr>
          <w:rFonts w:ascii="Times New Roman" w:hAnsi="Times New Roman"/>
          <w:sz w:val="24"/>
          <w:szCs w:val="24"/>
        </w:rPr>
        <w:t xml:space="preserve"> vzťahy)  a tiež  jeho aktivita na hodinách , jeho tvorivý prístup k učivu daného predmetu ako aj úroveň domácej prípravy žiaka na vyučovacie hodiny.</w:t>
      </w:r>
    </w:p>
    <w:p w14:paraId="68BB3D2A" w14:textId="77777777" w:rsidR="00614DE0" w:rsidRPr="00426661" w:rsidRDefault="00614DE0" w:rsidP="00614DE0">
      <w:pPr>
        <w:spacing w:before="0" w:beforeAutospacing="0" w:after="0" w:afterAutospacing="0" w:line="360" w:lineRule="auto"/>
        <w:jc w:val="both"/>
        <w:rPr>
          <w:rFonts w:ascii="Times New Roman" w:hAnsi="Times New Roman"/>
          <w:sz w:val="24"/>
          <w:szCs w:val="24"/>
        </w:rPr>
      </w:pPr>
    </w:p>
    <w:p w14:paraId="1F528002" w14:textId="77777777" w:rsidR="00614DE0" w:rsidRPr="008874C1" w:rsidRDefault="00614DE0" w:rsidP="00614DE0">
      <w:pPr>
        <w:spacing w:before="0" w:beforeAutospacing="0" w:after="0" w:afterAutospacing="0" w:line="360" w:lineRule="auto"/>
        <w:jc w:val="both"/>
        <w:rPr>
          <w:rFonts w:ascii="Times New Roman" w:eastAsia="Times New Roman" w:hAnsi="Times New Roman"/>
          <w:b/>
          <w:bCs/>
          <w:sz w:val="24"/>
          <w:szCs w:val="24"/>
          <w:lang w:eastAsia="sk-SK"/>
        </w:rPr>
      </w:pPr>
      <w:r w:rsidRPr="008874C1">
        <w:rPr>
          <w:rFonts w:ascii="Times New Roman" w:eastAsia="Times New Roman" w:hAnsi="Times New Roman"/>
          <w:b/>
          <w:bCs/>
          <w:sz w:val="24"/>
          <w:szCs w:val="24"/>
          <w:lang w:eastAsia="sk-SK"/>
        </w:rPr>
        <w:t xml:space="preserve">Na základe rozhodnutia pedagogickej rady zo dňa 25.08.2023, sa predmet </w:t>
      </w:r>
      <w:r>
        <w:rPr>
          <w:rFonts w:ascii="Times New Roman" w:eastAsia="Times New Roman" w:hAnsi="Times New Roman"/>
          <w:b/>
          <w:bCs/>
          <w:sz w:val="24"/>
          <w:szCs w:val="24"/>
          <w:lang w:eastAsia="sk-SK"/>
        </w:rPr>
        <w:t xml:space="preserve">Etická </w:t>
      </w:r>
      <w:r w:rsidRPr="008874C1">
        <w:rPr>
          <w:rFonts w:ascii="Times New Roman" w:eastAsia="Times New Roman" w:hAnsi="Times New Roman"/>
          <w:b/>
          <w:bCs/>
          <w:sz w:val="24"/>
          <w:szCs w:val="24"/>
          <w:lang w:eastAsia="sk-SK"/>
        </w:rPr>
        <w:t>výchova v školskom roku 2023/2024 nebude hodnotiť.</w:t>
      </w:r>
    </w:p>
    <w:p w14:paraId="3B0583E0" w14:textId="77777777" w:rsidR="00614DE0" w:rsidRDefault="00614DE0" w:rsidP="00614DE0">
      <w:pPr>
        <w:spacing w:before="0" w:beforeAutospacing="0" w:after="0" w:afterAutospacing="0" w:line="360" w:lineRule="auto"/>
        <w:rPr>
          <w:rFonts w:ascii="Times New Roman" w:hAnsi="Times New Roman"/>
          <w:sz w:val="24"/>
          <w:szCs w:val="24"/>
        </w:rPr>
      </w:pPr>
    </w:p>
    <w:p w14:paraId="1152B5BF" w14:textId="77777777" w:rsidR="00BD2E08" w:rsidRDefault="00BD2E08" w:rsidP="00614DE0">
      <w:pPr>
        <w:spacing w:before="0" w:beforeAutospacing="0" w:after="0" w:afterAutospacing="0" w:line="360" w:lineRule="auto"/>
        <w:rPr>
          <w:rFonts w:ascii="Times New Roman" w:hAnsi="Times New Roman"/>
          <w:sz w:val="24"/>
          <w:szCs w:val="24"/>
        </w:rPr>
      </w:pPr>
    </w:p>
    <w:p w14:paraId="4E588931" w14:textId="77777777" w:rsidR="00BD2E08" w:rsidRDefault="00BD2E08" w:rsidP="00614DE0">
      <w:pPr>
        <w:spacing w:before="0" w:beforeAutospacing="0" w:after="0" w:afterAutospacing="0" w:line="360" w:lineRule="auto"/>
        <w:rPr>
          <w:rFonts w:ascii="Times New Roman" w:hAnsi="Times New Roman"/>
          <w:sz w:val="24"/>
          <w:szCs w:val="24"/>
        </w:rPr>
      </w:pPr>
    </w:p>
    <w:p w14:paraId="09301A55" w14:textId="77777777" w:rsidR="00BD2E08" w:rsidRDefault="00BD2E08" w:rsidP="00614DE0">
      <w:pPr>
        <w:spacing w:before="0" w:beforeAutospacing="0" w:after="0" w:afterAutospacing="0" w:line="360" w:lineRule="auto"/>
        <w:rPr>
          <w:rFonts w:ascii="Times New Roman" w:hAnsi="Times New Roman"/>
          <w:sz w:val="24"/>
          <w:szCs w:val="24"/>
        </w:rPr>
      </w:pPr>
    </w:p>
    <w:p w14:paraId="577ECACB" w14:textId="77777777" w:rsidR="00BD2E08" w:rsidRPr="00426661" w:rsidRDefault="00BD2E08" w:rsidP="00614DE0">
      <w:pPr>
        <w:spacing w:before="0" w:beforeAutospacing="0" w:after="0" w:afterAutospacing="0" w:line="360" w:lineRule="auto"/>
        <w:rPr>
          <w:rFonts w:ascii="Times New Roman" w:hAnsi="Times New Roman"/>
          <w:sz w:val="24"/>
          <w:szCs w:val="24"/>
        </w:rPr>
      </w:pPr>
    </w:p>
    <w:p w14:paraId="6652598E" w14:textId="77777777" w:rsidR="00614DE0" w:rsidRPr="00C55EC0" w:rsidRDefault="00614DE0" w:rsidP="00614DE0">
      <w:pPr>
        <w:spacing w:before="0" w:beforeAutospacing="0" w:after="0" w:afterAutospacing="0" w:line="360" w:lineRule="auto"/>
        <w:jc w:val="center"/>
        <w:rPr>
          <w:rFonts w:ascii="Times New Roman" w:hAnsi="Times New Roman"/>
          <w:b/>
          <w:bCs/>
          <w:sz w:val="28"/>
          <w:szCs w:val="28"/>
          <w:u w:val="single"/>
        </w:rPr>
      </w:pPr>
      <w:r w:rsidRPr="00C55EC0">
        <w:rPr>
          <w:rFonts w:ascii="Times New Roman" w:hAnsi="Times New Roman"/>
          <w:b/>
          <w:bCs/>
          <w:sz w:val="28"/>
          <w:szCs w:val="28"/>
          <w:u w:val="single"/>
        </w:rPr>
        <w:lastRenderedPageBreak/>
        <w:t>NÁBOŽENSKÁ VÝCHOVA</w:t>
      </w:r>
    </w:p>
    <w:p w14:paraId="00428F28"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b/>
          <w:sz w:val="24"/>
          <w:szCs w:val="24"/>
        </w:rPr>
        <w:t>Charakteristika predmetu:</w:t>
      </w:r>
    </w:p>
    <w:p w14:paraId="147A9A98"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     Vyučovací predmet náboženská výchova formuje v človeku náboženské myslenie, svedomie, náboženské vyznanie a osobnú vieru ako osobný prejav náboženského myslenia a integrálnej súčasti identity človeka. Ponúka prístup k biblickému posolstvu, k učeniu kresťanských cirkví a k ich tradíciám, otvára pre neho možnosť života s cirkvou. Zameriava sa na pozitívne ovplyvnenie hodnotovej orientácie žiakov tak, aby sa z nich stali slušní ľudia s vysokým morálnym kreditom, ktorých hodnotová orientácia bude prínosom pre ich osobný a rodinný život i pre život spoločnosti.  Náboženská výchova je výchovou k zodpovednosti voči sebe, voči iným jednotlivcom i celej spoločnosti. Učí žiakov kriticky myslieť, nenechať sa manipulovať, rozumieť sebe, iným ľuďom a svetu, v ktorom žijú. Výučba predmetu zároveň </w:t>
      </w:r>
      <w:proofErr w:type="spellStart"/>
      <w:r w:rsidRPr="008874C1">
        <w:rPr>
          <w:rFonts w:ascii="Times New Roman" w:hAnsi="Times New Roman"/>
          <w:sz w:val="24"/>
          <w:szCs w:val="24"/>
        </w:rPr>
        <w:t>naväzuje</w:t>
      </w:r>
      <w:proofErr w:type="spellEnd"/>
      <w:r w:rsidRPr="008874C1">
        <w:rPr>
          <w:rFonts w:ascii="Times New Roman" w:hAnsi="Times New Roman"/>
          <w:sz w:val="24"/>
          <w:szCs w:val="24"/>
        </w:rPr>
        <w:t xml:space="preserve"> na ďalšie spoločenskovedné predmety, umožňuje žiakom ozrejmiť si morálny pohľad na mnohé témy otvorenej spoločenskej diskusie. Učí žiakov rozlišovať medzi tým, čo je akceptované spoločnosťou, a tým, čo je skutočne morálnym dobrom pre jednotlivca i pre celú spoločnosť.</w:t>
      </w:r>
    </w:p>
    <w:p w14:paraId="3E898160"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p>
    <w:p w14:paraId="3C352503" w14:textId="77777777" w:rsidR="00614DE0" w:rsidRPr="00A12636" w:rsidRDefault="00614DE0" w:rsidP="00614DE0">
      <w:pPr>
        <w:spacing w:before="0" w:beforeAutospacing="0" w:after="0" w:afterAutospacing="0" w:line="360" w:lineRule="auto"/>
        <w:jc w:val="both"/>
        <w:rPr>
          <w:rFonts w:ascii="Times New Roman" w:hAnsi="Times New Roman"/>
          <w:b/>
          <w:sz w:val="24"/>
          <w:szCs w:val="24"/>
        </w:rPr>
      </w:pPr>
      <w:r w:rsidRPr="008874C1">
        <w:rPr>
          <w:rFonts w:ascii="Times New Roman" w:hAnsi="Times New Roman"/>
          <w:b/>
          <w:sz w:val="24"/>
          <w:szCs w:val="24"/>
        </w:rPr>
        <w:t>Ciele predmetu:</w:t>
      </w:r>
    </w:p>
    <w:p w14:paraId="5DD9A7AC" w14:textId="77777777" w:rsidR="00614DE0" w:rsidRDefault="00614DE0" w:rsidP="00614DE0">
      <w:pPr>
        <w:pStyle w:val="Zkladntext"/>
        <w:spacing w:line="360" w:lineRule="auto"/>
      </w:pPr>
      <w:r w:rsidRPr="008874C1">
        <w:t xml:space="preserve">     Predmet náboženská výchova umožňuje žiakom formulovať otázky týkajúce sa základných životných hodnôt, postojov, konania. Konfrontovať ich s vedecky a nábožensky formulovanými pohľadmi na svet, hľadať svoju vlastnú životnú hodnotovú orientáciu, formovať svedomie. Spoznávaním identity človeka reflektovať vlastnú identitu. Uvedomiť si dôležitý význam vlastného rozhodnutia pre svetonázorový postoj, prehlbovať medziľudské vzťahy cez skvalitnenie komunikácie. V trojičnom rozmere budovať ľudský rozmer vzťahov ako naplnenie zmyslu života. Rozvíjať kritické myslenie hodnotením pozitívnych a negatívnych javov v spoločnosti a cirkvi. </w:t>
      </w:r>
    </w:p>
    <w:p w14:paraId="02026B8C" w14:textId="77777777" w:rsidR="00614DE0" w:rsidRDefault="00614DE0" w:rsidP="00614DE0">
      <w:pPr>
        <w:pStyle w:val="Zkladntext"/>
        <w:spacing w:line="480" w:lineRule="auto"/>
      </w:pPr>
    </w:p>
    <w:tbl>
      <w:tblPr>
        <w:tblpPr w:leftFromText="141" w:rightFromText="141" w:vertAnchor="text" w:horzAnchor="margin" w:tblpY="-82"/>
        <w:tblW w:w="9398" w:type="dxa"/>
        <w:tblLayout w:type="fixed"/>
        <w:tblLook w:val="0000" w:firstRow="0" w:lastRow="0" w:firstColumn="0" w:lastColumn="0" w:noHBand="0" w:noVBand="0"/>
      </w:tblPr>
      <w:tblGrid>
        <w:gridCol w:w="4273"/>
        <w:gridCol w:w="5125"/>
      </w:tblGrid>
      <w:tr w:rsidR="00614DE0" w:rsidRPr="008874C1" w14:paraId="2EA95A6A" w14:textId="77777777" w:rsidTr="00BD2E08">
        <w:trPr>
          <w:trHeight w:val="552"/>
        </w:trPr>
        <w:tc>
          <w:tcPr>
            <w:tcW w:w="4273" w:type="dxa"/>
            <w:vMerge w:val="restart"/>
            <w:tcBorders>
              <w:top w:val="single" w:sz="4" w:space="0" w:color="000000"/>
              <w:left w:val="single" w:sz="4" w:space="0" w:color="000000"/>
              <w:bottom w:val="single" w:sz="4" w:space="0" w:color="000000"/>
            </w:tcBorders>
          </w:tcPr>
          <w:p w14:paraId="31E48937"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lastRenderedPageBreak/>
              <w:t>Vzdelávacia oblasť</w:t>
            </w:r>
          </w:p>
        </w:tc>
        <w:tc>
          <w:tcPr>
            <w:tcW w:w="5125" w:type="dxa"/>
            <w:vMerge w:val="restart"/>
            <w:tcBorders>
              <w:top w:val="single" w:sz="4" w:space="0" w:color="000000"/>
              <w:left w:val="single" w:sz="4" w:space="0" w:color="000000"/>
              <w:bottom w:val="single" w:sz="4" w:space="0" w:color="000000"/>
              <w:right w:val="single" w:sz="4" w:space="0" w:color="000000"/>
            </w:tcBorders>
          </w:tcPr>
          <w:p w14:paraId="2770D508"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Človek a hodnoty</w:t>
            </w:r>
          </w:p>
        </w:tc>
      </w:tr>
      <w:tr w:rsidR="00614DE0" w:rsidRPr="008874C1" w14:paraId="32BDC405" w14:textId="77777777" w:rsidTr="00BD2E08">
        <w:trPr>
          <w:trHeight w:val="552"/>
        </w:trPr>
        <w:tc>
          <w:tcPr>
            <w:tcW w:w="4273" w:type="dxa"/>
            <w:vMerge w:val="restart"/>
            <w:tcBorders>
              <w:top w:val="single" w:sz="4" w:space="0" w:color="000000"/>
              <w:left w:val="single" w:sz="4" w:space="0" w:color="000000"/>
              <w:bottom w:val="single" w:sz="4" w:space="0" w:color="000000"/>
            </w:tcBorders>
          </w:tcPr>
          <w:p w14:paraId="31FE6B6D"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Názov predmetu</w:t>
            </w:r>
          </w:p>
        </w:tc>
        <w:tc>
          <w:tcPr>
            <w:tcW w:w="5125" w:type="dxa"/>
            <w:vMerge w:val="restart"/>
            <w:tcBorders>
              <w:top w:val="single" w:sz="4" w:space="0" w:color="000000"/>
              <w:left w:val="single" w:sz="4" w:space="0" w:color="000000"/>
              <w:bottom w:val="single" w:sz="4" w:space="0" w:color="000000"/>
              <w:right w:val="single" w:sz="4" w:space="0" w:color="000000"/>
            </w:tcBorders>
          </w:tcPr>
          <w:p w14:paraId="086C030D"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Náboženská výchova</w:t>
            </w:r>
          </w:p>
        </w:tc>
      </w:tr>
      <w:tr w:rsidR="00614DE0" w:rsidRPr="008874C1" w14:paraId="10DB480D" w14:textId="77777777" w:rsidTr="00BD2E08">
        <w:trPr>
          <w:trHeight w:val="552"/>
        </w:trPr>
        <w:tc>
          <w:tcPr>
            <w:tcW w:w="4273" w:type="dxa"/>
            <w:vMerge w:val="restart"/>
            <w:tcBorders>
              <w:top w:val="single" w:sz="4" w:space="0" w:color="000000"/>
              <w:left w:val="single" w:sz="4" w:space="0" w:color="000000"/>
              <w:bottom w:val="single" w:sz="4" w:space="0" w:color="000000"/>
            </w:tcBorders>
          </w:tcPr>
          <w:p w14:paraId="3515B36E"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Časový rozsah výučby</w:t>
            </w:r>
          </w:p>
        </w:tc>
        <w:tc>
          <w:tcPr>
            <w:tcW w:w="5125" w:type="dxa"/>
            <w:vMerge w:val="restart"/>
            <w:tcBorders>
              <w:top w:val="single" w:sz="4" w:space="0" w:color="000000"/>
              <w:left w:val="single" w:sz="4" w:space="0" w:color="000000"/>
              <w:bottom w:val="single" w:sz="4" w:space="0" w:color="000000"/>
              <w:right w:val="single" w:sz="4" w:space="0" w:color="000000"/>
            </w:tcBorders>
          </w:tcPr>
          <w:p w14:paraId="1C9164F8"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 xml:space="preserve">1 hodina </w:t>
            </w:r>
          </w:p>
        </w:tc>
      </w:tr>
      <w:tr w:rsidR="00614DE0" w:rsidRPr="008874C1" w14:paraId="79F34047" w14:textId="77777777" w:rsidTr="00BD2E08">
        <w:trPr>
          <w:trHeight w:val="552"/>
        </w:trPr>
        <w:tc>
          <w:tcPr>
            <w:tcW w:w="4273" w:type="dxa"/>
            <w:vMerge w:val="restart"/>
            <w:tcBorders>
              <w:top w:val="single" w:sz="4" w:space="0" w:color="000000"/>
              <w:left w:val="single" w:sz="4" w:space="0" w:color="000000"/>
              <w:bottom w:val="single" w:sz="4" w:space="0" w:color="000000"/>
            </w:tcBorders>
          </w:tcPr>
          <w:p w14:paraId="4767D8EA"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Ročník</w:t>
            </w:r>
          </w:p>
        </w:tc>
        <w:tc>
          <w:tcPr>
            <w:tcW w:w="5125" w:type="dxa"/>
            <w:vMerge w:val="restart"/>
            <w:tcBorders>
              <w:top w:val="single" w:sz="4" w:space="0" w:color="000000"/>
              <w:left w:val="single" w:sz="4" w:space="0" w:color="000000"/>
              <w:bottom w:val="single" w:sz="4" w:space="0" w:color="000000"/>
              <w:right w:val="single" w:sz="4" w:space="0" w:color="000000"/>
            </w:tcBorders>
          </w:tcPr>
          <w:p w14:paraId="75F959B4"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Pr>
                <w:rFonts w:ascii="Times New Roman" w:hAnsi="Times New Roman"/>
                <w:b/>
                <w:color w:val="000000"/>
                <w:sz w:val="24"/>
                <w:szCs w:val="24"/>
              </w:rPr>
              <w:t>Piaty</w:t>
            </w:r>
          </w:p>
        </w:tc>
      </w:tr>
      <w:tr w:rsidR="00614DE0" w:rsidRPr="008874C1" w14:paraId="3EAF8DB6" w14:textId="77777777" w:rsidTr="00BD2E08">
        <w:trPr>
          <w:trHeight w:val="552"/>
        </w:trPr>
        <w:tc>
          <w:tcPr>
            <w:tcW w:w="4273" w:type="dxa"/>
            <w:vMerge w:val="restart"/>
            <w:tcBorders>
              <w:top w:val="single" w:sz="4" w:space="0" w:color="000000"/>
              <w:left w:val="single" w:sz="4" w:space="0" w:color="000000"/>
              <w:bottom w:val="single" w:sz="4" w:space="0" w:color="000000"/>
            </w:tcBorders>
          </w:tcPr>
          <w:p w14:paraId="03F5E799"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Stupeň vzdelania</w:t>
            </w:r>
          </w:p>
        </w:tc>
        <w:tc>
          <w:tcPr>
            <w:tcW w:w="5125" w:type="dxa"/>
            <w:vMerge w:val="restart"/>
            <w:tcBorders>
              <w:top w:val="single" w:sz="4" w:space="0" w:color="000000"/>
              <w:left w:val="single" w:sz="4" w:space="0" w:color="000000"/>
              <w:bottom w:val="single" w:sz="4" w:space="0" w:color="000000"/>
              <w:right w:val="single" w:sz="4" w:space="0" w:color="000000"/>
            </w:tcBorders>
          </w:tcPr>
          <w:p w14:paraId="0BC2792E" w14:textId="7E882E98"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primárne vzdelanie ISCED 1 – variant A</w:t>
            </w:r>
            <w:r w:rsidR="00BD2E08">
              <w:rPr>
                <w:rFonts w:ascii="Times New Roman" w:hAnsi="Times New Roman"/>
                <w:b/>
                <w:color w:val="000000"/>
                <w:sz w:val="24"/>
                <w:szCs w:val="24"/>
              </w:rPr>
              <w:t>,B</w:t>
            </w:r>
          </w:p>
        </w:tc>
      </w:tr>
      <w:tr w:rsidR="00614DE0" w:rsidRPr="008874C1" w14:paraId="6B8EAEF4" w14:textId="77777777" w:rsidTr="00BD2E08">
        <w:trPr>
          <w:trHeight w:val="552"/>
        </w:trPr>
        <w:tc>
          <w:tcPr>
            <w:tcW w:w="4273" w:type="dxa"/>
            <w:vMerge w:val="restart"/>
            <w:tcBorders>
              <w:top w:val="single" w:sz="4" w:space="0" w:color="000000"/>
              <w:left w:val="single" w:sz="4" w:space="0" w:color="000000"/>
              <w:bottom w:val="single" w:sz="4" w:space="0" w:color="000000"/>
            </w:tcBorders>
          </w:tcPr>
          <w:p w14:paraId="6FDC5B34"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Forma štúdia</w:t>
            </w:r>
          </w:p>
        </w:tc>
        <w:tc>
          <w:tcPr>
            <w:tcW w:w="5125" w:type="dxa"/>
            <w:vMerge w:val="restart"/>
            <w:tcBorders>
              <w:top w:val="single" w:sz="4" w:space="0" w:color="000000"/>
              <w:left w:val="single" w:sz="4" w:space="0" w:color="000000"/>
              <w:bottom w:val="single" w:sz="4" w:space="0" w:color="000000"/>
              <w:right w:val="single" w:sz="4" w:space="0" w:color="000000"/>
            </w:tcBorders>
          </w:tcPr>
          <w:p w14:paraId="73A3BCCB"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denná</w:t>
            </w:r>
          </w:p>
        </w:tc>
      </w:tr>
      <w:tr w:rsidR="00614DE0" w:rsidRPr="008874C1" w14:paraId="53795CC6" w14:textId="77777777" w:rsidTr="00BD2E08">
        <w:trPr>
          <w:trHeight w:val="221"/>
        </w:trPr>
        <w:tc>
          <w:tcPr>
            <w:tcW w:w="4273" w:type="dxa"/>
            <w:tcBorders>
              <w:top w:val="single" w:sz="4" w:space="0" w:color="000000"/>
              <w:left w:val="single" w:sz="4" w:space="0" w:color="000000"/>
              <w:bottom w:val="single" w:sz="4" w:space="0" w:color="000000"/>
            </w:tcBorders>
          </w:tcPr>
          <w:p w14:paraId="5BDAC68B"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Vyučovací jazyk</w:t>
            </w:r>
          </w:p>
        </w:tc>
        <w:tc>
          <w:tcPr>
            <w:tcW w:w="5125" w:type="dxa"/>
            <w:tcBorders>
              <w:top w:val="single" w:sz="4" w:space="0" w:color="000000"/>
              <w:left w:val="single" w:sz="4" w:space="0" w:color="000000"/>
              <w:bottom w:val="single" w:sz="4" w:space="0" w:color="000000"/>
              <w:right w:val="single" w:sz="4" w:space="0" w:color="000000"/>
            </w:tcBorders>
          </w:tcPr>
          <w:p w14:paraId="72FF9EBB"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slovenský</w:t>
            </w:r>
          </w:p>
        </w:tc>
      </w:tr>
    </w:tbl>
    <w:p w14:paraId="71E9070C" w14:textId="77777777" w:rsidR="00614DE0" w:rsidRPr="008874C1" w:rsidRDefault="00614DE0" w:rsidP="00614DE0">
      <w:pPr>
        <w:pStyle w:val="Zkladntext"/>
        <w:spacing w:line="480" w:lineRule="auto"/>
      </w:pPr>
    </w:p>
    <w:p w14:paraId="13C03F83" w14:textId="77777777" w:rsidR="00614DE0" w:rsidRPr="0076279F" w:rsidRDefault="00614DE0" w:rsidP="00614DE0">
      <w:pPr>
        <w:spacing w:line="240" w:lineRule="auto"/>
        <w:rPr>
          <w:b/>
          <w:bCs/>
        </w:rPr>
      </w:pPr>
    </w:p>
    <w:tbl>
      <w:tblPr>
        <w:tblW w:w="11043" w:type="dxa"/>
        <w:tblInd w:w="-840" w:type="dxa"/>
        <w:tblLayout w:type="fixed"/>
        <w:tblCellMar>
          <w:left w:w="70" w:type="dxa"/>
          <w:right w:w="70" w:type="dxa"/>
        </w:tblCellMar>
        <w:tblLook w:val="0000" w:firstRow="0" w:lastRow="0" w:firstColumn="0" w:lastColumn="0" w:noHBand="0" w:noVBand="0"/>
      </w:tblPr>
      <w:tblGrid>
        <w:gridCol w:w="1439"/>
        <w:gridCol w:w="2162"/>
        <w:gridCol w:w="2698"/>
        <w:gridCol w:w="2883"/>
        <w:gridCol w:w="1861"/>
      </w:tblGrid>
      <w:tr w:rsidR="00614DE0" w:rsidRPr="0061232D" w14:paraId="5A58298A" w14:textId="77777777" w:rsidTr="001B053A">
        <w:tc>
          <w:tcPr>
            <w:tcW w:w="1439" w:type="dxa"/>
            <w:tcBorders>
              <w:top w:val="single" w:sz="4" w:space="0" w:color="000000"/>
              <w:left w:val="single" w:sz="4" w:space="0" w:color="000000"/>
              <w:bottom w:val="single" w:sz="4" w:space="0" w:color="000000"/>
            </w:tcBorders>
            <w:vAlign w:val="center"/>
          </w:tcPr>
          <w:p w14:paraId="51514AA6"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Tematický celok</w:t>
            </w:r>
          </w:p>
        </w:tc>
        <w:tc>
          <w:tcPr>
            <w:tcW w:w="2162" w:type="dxa"/>
            <w:tcBorders>
              <w:top w:val="single" w:sz="4" w:space="0" w:color="000000"/>
              <w:left w:val="single" w:sz="4" w:space="0" w:color="000000"/>
              <w:bottom w:val="single" w:sz="4" w:space="0" w:color="000000"/>
            </w:tcBorders>
            <w:vAlign w:val="center"/>
          </w:tcPr>
          <w:p w14:paraId="36A995C7"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Téma</w:t>
            </w:r>
          </w:p>
        </w:tc>
        <w:tc>
          <w:tcPr>
            <w:tcW w:w="2698" w:type="dxa"/>
            <w:tcBorders>
              <w:top w:val="single" w:sz="4" w:space="0" w:color="000000"/>
              <w:left w:val="single" w:sz="4" w:space="0" w:color="000000"/>
              <w:bottom w:val="single" w:sz="4" w:space="0" w:color="000000"/>
            </w:tcBorders>
            <w:vAlign w:val="center"/>
          </w:tcPr>
          <w:p w14:paraId="22E3B41C"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Obsahový štandard</w:t>
            </w:r>
          </w:p>
        </w:tc>
        <w:tc>
          <w:tcPr>
            <w:tcW w:w="2883" w:type="dxa"/>
            <w:tcBorders>
              <w:top w:val="single" w:sz="4" w:space="0" w:color="000000"/>
              <w:left w:val="single" w:sz="4" w:space="0" w:color="000000"/>
              <w:bottom w:val="single" w:sz="4" w:space="0" w:color="000000"/>
            </w:tcBorders>
            <w:vAlign w:val="center"/>
          </w:tcPr>
          <w:p w14:paraId="14814E39"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Výkonový štandard</w:t>
            </w:r>
          </w:p>
        </w:tc>
        <w:tc>
          <w:tcPr>
            <w:tcW w:w="1861" w:type="dxa"/>
            <w:tcBorders>
              <w:top w:val="single" w:sz="4" w:space="0" w:color="000000"/>
              <w:left w:val="single" w:sz="4" w:space="0" w:color="000000"/>
              <w:bottom w:val="single" w:sz="4" w:space="0" w:color="000000"/>
              <w:right w:val="single" w:sz="4" w:space="0" w:color="000000"/>
            </w:tcBorders>
            <w:vAlign w:val="center"/>
          </w:tcPr>
          <w:p w14:paraId="3FA28F17"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Prierezové témy</w:t>
            </w:r>
          </w:p>
        </w:tc>
      </w:tr>
      <w:tr w:rsidR="00614DE0" w:rsidRPr="0061232D" w14:paraId="0EB88D52" w14:textId="77777777" w:rsidTr="001B053A">
        <w:tc>
          <w:tcPr>
            <w:tcW w:w="1439" w:type="dxa"/>
            <w:tcBorders>
              <w:top w:val="single" w:sz="4" w:space="0" w:color="000000"/>
              <w:left w:val="single" w:sz="4" w:space="0" w:color="000000"/>
              <w:bottom w:val="single" w:sz="4" w:space="0" w:color="000000"/>
            </w:tcBorders>
          </w:tcPr>
          <w:p w14:paraId="033E7837" w14:textId="77777777" w:rsidR="00614DE0" w:rsidRPr="004B111B" w:rsidRDefault="00614DE0" w:rsidP="001B053A">
            <w:pPr>
              <w:tabs>
                <w:tab w:val="left" w:pos="252"/>
              </w:tabs>
              <w:rPr>
                <w:rFonts w:ascii="Tahoma" w:hAnsi="Tahoma" w:cs="Tahoma"/>
                <w:b/>
                <w:sz w:val="16"/>
                <w:szCs w:val="16"/>
              </w:rPr>
            </w:pPr>
            <w:r w:rsidRPr="004B111B">
              <w:rPr>
                <w:rFonts w:ascii="Tahoma" w:hAnsi="Tahoma" w:cs="Tahoma"/>
                <w:b/>
                <w:sz w:val="16"/>
                <w:szCs w:val="16"/>
              </w:rPr>
              <w:t>Sme Božie deti</w:t>
            </w:r>
          </w:p>
          <w:p w14:paraId="0E968ABC"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4054FCFB" w14:textId="77777777" w:rsidR="00614DE0" w:rsidRPr="004B111B" w:rsidRDefault="00614DE0" w:rsidP="001B053A">
            <w:pPr>
              <w:tabs>
                <w:tab w:val="left" w:pos="252"/>
              </w:tabs>
              <w:rPr>
                <w:rFonts w:ascii="Tahoma" w:hAnsi="Tahoma" w:cs="Tahoma"/>
                <w:b/>
                <w:sz w:val="16"/>
                <w:szCs w:val="16"/>
              </w:rPr>
            </w:pPr>
            <w:r w:rsidRPr="004B111B">
              <w:rPr>
                <w:rFonts w:ascii="Tahoma" w:hAnsi="Tahoma" w:cs="Tahoma"/>
                <w:b/>
                <w:sz w:val="16"/>
                <w:szCs w:val="16"/>
              </w:rPr>
              <w:t>Krst, krstné symboly</w:t>
            </w:r>
          </w:p>
          <w:p w14:paraId="1779F9E2" w14:textId="77777777" w:rsidR="00614DE0" w:rsidRPr="004B111B" w:rsidRDefault="00614DE0" w:rsidP="001B053A">
            <w:pPr>
              <w:tabs>
                <w:tab w:val="left" w:pos="252"/>
              </w:tabs>
              <w:rPr>
                <w:rFonts w:ascii="Tahoma" w:hAnsi="Tahoma" w:cs="Tahoma"/>
                <w:b/>
                <w:sz w:val="16"/>
                <w:szCs w:val="16"/>
              </w:rPr>
            </w:pPr>
            <w:r w:rsidRPr="004B111B">
              <w:rPr>
                <w:rFonts w:ascii="Tahoma" w:hAnsi="Tahoma" w:cs="Tahoma"/>
                <w:b/>
                <w:sz w:val="16"/>
                <w:szCs w:val="16"/>
              </w:rPr>
              <w:t>Som Božie dieťa</w:t>
            </w:r>
          </w:p>
          <w:p w14:paraId="3D741EA1" w14:textId="77777777" w:rsidR="00614DE0" w:rsidRPr="004B111B" w:rsidRDefault="00614DE0" w:rsidP="001B053A">
            <w:pPr>
              <w:tabs>
                <w:tab w:val="left" w:pos="252"/>
              </w:tabs>
              <w:rPr>
                <w:rFonts w:ascii="Tahoma" w:hAnsi="Tahoma" w:cs="Tahoma"/>
                <w:b/>
                <w:sz w:val="16"/>
                <w:szCs w:val="16"/>
              </w:rPr>
            </w:pPr>
            <w:r w:rsidRPr="004B111B">
              <w:rPr>
                <w:rFonts w:ascii="Tahoma" w:hAnsi="Tahoma" w:cs="Tahoma"/>
                <w:b/>
                <w:sz w:val="16"/>
                <w:szCs w:val="16"/>
              </w:rPr>
              <w:t>Kto je môj blížny</w:t>
            </w:r>
          </w:p>
          <w:p w14:paraId="2AC7E3ED" w14:textId="77777777" w:rsidR="00614DE0" w:rsidRPr="004B111B" w:rsidRDefault="00614DE0" w:rsidP="001B053A">
            <w:pPr>
              <w:tabs>
                <w:tab w:val="left" w:pos="252"/>
              </w:tabs>
              <w:rPr>
                <w:rFonts w:ascii="Tahoma" w:hAnsi="Tahoma" w:cs="Tahoma"/>
                <w:b/>
                <w:sz w:val="16"/>
                <w:szCs w:val="16"/>
              </w:rPr>
            </w:pPr>
            <w:r w:rsidRPr="004B111B">
              <w:rPr>
                <w:rFonts w:ascii="Tahoma" w:hAnsi="Tahoma" w:cs="Tahoma"/>
                <w:b/>
                <w:sz w:val="16"/>
                <w:szCs w:val="16"/>
              </w:rPr>
              <w:t>Zákon lásky</w:t>
            </w:r>
          </w:p>
          <w:p w14:paraId="517FC1FB" w14:textId="77777777" w:rsidR="00614DE0" w:rsidRPr="004B111B" w:rsidRDefault="00614DE0" w:rsidP="001B053A">
            <w:pPr>
              <w:tabs>
                <w:tab w:val="left" w:pos="252"/>
              </w:tabs>
              <w:rPr>
                <w:rFonts w:ascii="Tahoma" w:hAnsi="Tahoma" w:cs="Tahoma"/>
                <w:b/>
                <w:sz w:val="16"/>
                <w:szCs w:val="16"/>
              </w:rPr>
            </w:pPr>
            <w:r w:rsidRPr="004B111B">
              <w:rPr>
                <w:rFonts w:ascii="Tahoma" w:hAnsi="Tahoma" w:cs="Tahoma"/>
                <w:b/>
                <w:sz w:val="16"/>
                <w:szCs w:val="16"/>
              </w:rPr>
              <w:t>Ježiš môj priateľ</w:t>
            </w:r>
          </w:p>
          <w:p w14:paraId="2D418D95" w14:textId="77777777" w:rsidR="00614DE0" w:rsidRPr="0061232D" w:rsidRDefault="00614DE0" w:rsidP="001B053A">
            <w:pPr>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46E146F9" w14:textId="77777777" w:rsidR="00614DE0" w:rsidRPr="00307386"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Pr>
                <w:rFonts w:ascii="Tahoma" w:hAnsi="Tahoma" w:cs="Tahoma"/>
                <w:sz w:val="16"/>
                <w:szCs w:val="16"/>
              </w:rPr>
              <w:t>k</w:t>
            </w:r>
            <w:r w:rsidRPr="00307386">
              <w:rPr>
                <w:rFonts w:ascii="Tahoma" w:hAnsi="Tahoma" w:cs="Tahoma"/>
                <w:sz w:val="16"/>
                <w:szCs w:val="16"/>
              </w:rPr>
              <w:t>rst – krstné symboly /voda, krstné rúcho, svieca/</w:t>
            </w:r>
          </w:p>
          <w:p w14:paraId="4B6CA0FD" w14:textId="77777777" w:rsidR="00614DE0" w:rsidRPr="00307386"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Pr>
                <w:rFonts w:ascii="Tahoma" w:hAnsi="Tahoma" w:cs="Tahoma"/>
                <w:sz w:val="16"/>
                <w:szCs w:val="16"/>
              </w:rPr>
              <w:t xml:space="preserve">ja ako </w:t>
            </w:r>
            <w:r w:rsidRPr="00307386">
              <w:rPr>
                <w:rFonts w:ascii="Tahoma" w:hAnsi="Tahoma" w:cs="Tahoma"/>
                <w:sz w:val="16"/>
                <w:szCs w:val="16"/>
              </w:rPr>
              <w:t>Božie dieťa</w:t>
            </w:r>
          </w:p>
          <w:p w14:paraId="2168DE48" w14:textId="77777777" w:rsidR="00614DE0" w:rsidRPr="00307386"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Pr>
                <w:rFonts w:ascii="Tahoma" w:hAnsi="Tahoma" w:cs="Tahoma"/>
                <w:sz w:val="16"/>
                <w:szCs w:val="16"/>
              </w:rPr>
              <w:t>z</w:t>
            </w:r>
            <w:r w:rsidRPr="00307386">
              <w:rPr>
                <w:rFonts w:ascii="Tahoma" w:hAnsi="Tahoma" w:cs="Tahoma"/>
                <w:sz w:val="16"/>
                <w:szCs w:val="16"/>
              </w:rPr>
              <w:t>ákon lásky</w:t>
            </w:r>
          </w:p>
          <w:p w14:paraId="4F2437DD" w14:textId="77777777" w:rsidR="00614DE0" w:rsidRPr="00307386"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sidRPr="00307386">
              <w:rPr>
                <w:rFonts w:ascii="Tahoma" w:hAnsi="Tahoma" w:cs="Tahoma"/>
                <w:sz w:val="16"/>
                <w:szCs w:val="16"/>
              </w:rPr>
              <w:t>Ježiš náš vzor</w:t>
            </w:r>
          </w:p>
          <w:p w14:paraId="3B7FEC9B" w14:textId="77777777" w:rsidR="00614DE0" w:rsidRPr="0061232D" w:rsidRDefault="00614DE0" w:rsidP="001B053A">
            <w:pPr>
              <w:snapToGrid w:val="0"/>
              <w:rPr>
                <w:rFonts w:ascii="Tahoma" w:hAnsi="Tahoma" w:cs="Tahoma"/>
                <w:sz w:val="16"/>
                <w:szCs w:val="16"/>
              </w:rPr>
            </w:pPr>
          </w:p>
        </w:tc>
        <w:tc>
          <w:tcPr>
            <w:tcW w:w="2883" w:type="dxa"/>
            <w:tcBorders>
              <w:top w:val="single" w:sz="4" w:space="0" w:color="000000"/>
              <w:left w:val="single" w:sz="4" w:space="0" w:color="000000"/>
              <w:bottom w:val="single" w:sz="4" w:space="0" w:color="000000"/>
            </w:tcBorders>
          </w:tcPr>
          <w:p w14:paraId="35A4CF8D" w14:textId="77777777" w:rsidR="00614DE0" w:rsidRPr="00307386" w:rsidRDefault="00614DE0" w:rsidP="001B053A">
            <w:pPr>
              <w:snapToGrid w:val="0"/>
              <w:rPr>
                <w:rFonts w:ascii="Tahoma" w:hAnsi="Tahoma" w:cs="Tahoma"/>
                <w:sz w:val="16"/>
                <w:szCs w:val="16"/>
              </w:rPr>
            </w:pPr>
            <w:r w:rsidRPr="00307386">
              <w:rPr>
                <w:rFonts w:ascii="Tahoma" w:hAnsi="Tahoma" w:cs="Tahoma"/>
                <w:sz w:val="16"/>
                <w:szCs w:val="16"/>
              </w:rPr>
              <w:t xml:space="preserve">Žiak </w:t>
            </w:r>
            <w:r>
              <w:rPr>
                <w:rFonts w:ascii="Tahoma" w:hAnsi="Tahoma" w:cs="Tahoma"/>
                <w:sz w:val="16"/>
                <w:szCs w:val="16"/>
              </w:rPr>
              <w:t>vie (</w:t>
            </w:r>
            <w:r w:rsidRPr="00307386">
              <w:rPr>
                <w:rFonts w:ascii="Tahoma" w:hAnsi="Tahoma" w:cs="Tahoma"/>
                <w:sz w:val="16"/>
                <w:szCs w:val="16"/>
              </w:rPr>
              <w:t>osvojuje</w:t>
            </w:r>
            <w:r>
              <w:rPr>
                <w:rFonts w:ascii="Tahoma" w:hAnsi="Tahoma" w:cs="Tahoma"/>
                <w:sz w:val="16"/>
                <w:szCs w:val="16"/>
              </w:rPr>
              <w:t xml:space="preserve"> si)</w:t>
            </w:r>
            <w:r w:rsidRPr="00307386">
              <w:rPr>
                <w:rFonts w:ascii="Tahoma" w:hAnsi="Tahoma" w:cs="Tahoma"/>
                <w:sz w:val="16"/>
                <w:szCs w:val="16"/>
              </w:rPr>
              <w:t>:</w:t>
            </w:r>
          </w:p>
          <w:p w14:paraId="0EBB1484" w14:textId="77777777" w:rsidR="00614DE0" w:rsidRPr="00307386" w:rsidRDefault="00614DE0" w:rsidP="001B053A">
            <w:pPr>
              <w:tabs>
                <w:tab w:val="num" w:pos="124"/>
              </w:tabs>
              <w:snapToGrid w:val="0"/>
              <w:rPr>
                <w:rFonts w:ascii="Tahoma" w:hAnsi="Tahoma" w:cs="Tahoma"/>
                <w:sz w:val="16"/>
                <w:szCs w:val="16"/>
              </w:rPr>
            </w:pPr>
            <w:r>
              <w:rPr>
                <w:rFonts w:ascii="Tahoma" w:hAnsi="Tahoma" w:cs="Tahoma"/>
                <w:sz w:val="16"/>
                <w:szCs w:val="16"/>
              </w:rPr>
              <w:t xml:space="preserve">- </w:t>
            </w:r>
            <w:r w:rsidRPr="00307386">
              <w:rPr>
                <w:rFonts w:ascii="Tahoma" w:hAnsi="Tahoma" w:cs="Tahoma"/>
                <w:sz w:val="16"/>
                <w:szCs w:val="16"/>
              </w:rPr>
              <w:t>porovnať ľudskú rodinu s duchovnou rodinou</w:t>
            </w:r>
          </w:p>
          <w:p w14:paraId="3A0EB996" w14:textId="77777777" w:rsidR="00614DE0" w:rsidRPr="00307386" w:rsidRDefault="00614DE0" w:rsidP="001B053A">
            <w:pPr>
              <w:tabs>
                <w:tab w:val="num" w:pos="124"/>
              </w:tabs>
              <w:snapToGrid w:val="0"/>
              <w:rPr>
                <w:rFonts w:ascii="Tahoma" w:hAnsi="Tahoma" w:cs="Tahoma"/>
                <w:sz w:val="16"/>
                <w:szCs w:val="16"/>
              </w:rPr>
            </w:pPr>
            <w:r>
              <w:rPr>
                <w:rFonts w:ascii="Tahoma" w:hAnsi="Tahoma" w:cs="Tahoma"/>
                <w:sz w:val="16"/>
                <w:szCs w:val="16"/>
              </w:rPr>
              <w:t xml:space="preserve">- </w:t>
            </w:r>
            <w:r w:rsidRPr="00307386">
              <w:rPr>
                <w:rFonts w:ascii="Tahoma" w:hAnsi="Tahoma" w:cs="Tahoma"/>
                <w:sz w:val="16"/>
                <w:szCs w:val="16"/>
              </w:rPr>
              <w:t>spamäti zákon lásky</w:t>
            </w:r>
          </w:p>
          <w:p w14:paraId="61F27AB8" w14:textId="77777777" w:rsidR="00614DE0" w:rsidRPr="00307386" w:rsidRDefault="00614DE0" w:rsidP="001B053A">
            <w:pPr>
              <w:tabs>
                <w:tab w:val="num" w:pos="124"/>
              </w:tabs>
              <w:snapToGrid w:val="0"/>
              <w:rPr>
                <w:rFonts w:ascii="Tahoma" w:hAnsi="Tahoma" w:cs="Tahoma"/>
                <w:sz w:val="16"/>
                <w:szCs w:val="16"/>
              </w:rPr>
            </w:pPr>
            <w:r>
              <w:rPr>
                <w:rFonts w:ascii="Tahoma" w:hAnsi="Tahoma" w:cs="Tahoma"/>
                <w:sz w:val="16"/>
                <w:szCs w:val="16"/>
              </w:rPr>
              <w:t xml:space="preserve">- </w:t>
            </w:r>
            <w:r w:rsidRPr="00307386">
              <w:rPr>
                <w:rFonts w:ascii="Tahoma" w:hAnsi="Tahoma" w:cs="Tahoma"/>
                <w:sz w:val="16"/>
                <w:szCs w:val="16"/>
              </w:rPr>
              <w:t>jednoduchým spôsobom vysvetliť krstné symboly</w:t>
            </w:r>
          </w:p>
          <w:p w14:paraId="2E5ACCC5" w14:textId="77777777" w:rsidR="00614DE0" w:rsidRPr="00307386" w:rsidRDefault="00614DE0" w:rsidP="001B053A">
            <w:pPr>
              <w:tabs>
                <w:tab w:val="num" w:pos="124"/>
              </w:tabs>
              <w:snapToGrid w:val="0"/>
              <w:rPr>
                <w:rFonts w:ascii="Tahoma" w:hAnsi="Tahoma" w:cs="Tahoma"/>
                <w:sz w:val="16"/>
                <w:szCs w:val="16"/>
              </w:rPr>
            </w:pPr>
            <w:r>
              <w:rPr>
                <w:rFonts w:ascii="Tahoma" w:hAnsi="Tahoma" w:cs="Tahoma"/>
                <w:sz w:val="16"/>
                <w:szCs w:val="16"/>
              </w:rPr>
              <w:t xml:space="preserve">- </w:t>
            </w:r>
            <w:r w:rsidRPr="00307386">
              <w:rPr>
                <w:rFonts w:ascii="Tahoma" w:hAnsi="Tahoma" w:cs="Tahoma"/>
                <w:sz w:val="16"/>
                <w:szCs w:val="16"/>
              </w:rPr>
              <w:t xml:space="preserve">žiak vie slovne vyjadriť ospravedlnenie, zmierenie </w:t>
            </w:r>
          </w:p>
          <w:p w14:paraId="6C6E78EE" w14:textId="77777777" w:rsidR="00614DE0" w:rsidRPr="00307386" w:rsidRDefault="00614DE0" w:rsidP="001B053A">
            <w:pPr>
              <w:tabs>
                <w:tab w:val="num" w:pos="124"/>
              </w:tabs>
              <w:snapToGrid w:val="0"/>
              <w:rPr>
                <w:rFonts w:ascii="Tahoma" w:hAnsi="Tahoma" w:cs="Tahoma"/>
                <w:sz w:val="16"/>
                <w:szCs w:val="16"/>
              </w:rPr>
            </w:pPr>
            <w:r>
              <w:rPr>
                <w:rFonts w:ascii="Tahoma" w:hAnsi="Tahoma" w:cs="Tahoma"/>
                <w:sz w:val="16"/>
                <w:szCs w:val="16"/>
              </w:rPr>
              <w:t xml:space="preserve">- </w:t>
            </w:r>
            <w:r w:rsidRPr="00307386">
              <w:rPr>
                <w:rFonts w:ascii="Tahoma" w:hAnsi="Tahoma" w:cs="Tahoma"/>
                <w:sz w:val="16"/>
                <w:szCs w:val="16"/>
              </w:rPr>
              <w:t>žiak vie preukázať štedrosť a jemnosť</w:t>
            </w:r>
          </w:p>
          <w:p w14:paraId="65223AB8" w14:textId="77777777" w:rsidR="00614DE0" w:rsidRPr="0061232D" w:rsidRDefault="00614DE0" w:rsidP="001B053A">
            <w:pPr>
              <w:snapToGri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6D339336" w14:textId="77777777" w:rsidR="00614DE0" w:rsidRPr="00906AEC" w:rsidRDefault="00614DE0" w:rsidP="001B053A">
            <w:pPr>
              <w:snapToGrid w:val="0"/>
              <w:rPr>
                <w:rFonts w:ascii="Tahoma" w:hAnsi="Tahoma" w:cs="Tahoma"/>
                <w:sz w:val="16"/>
                <w:szCs w:val="16"/>
              </w:rPr>
            </w:pPr>
            <w:r w:rsidRPr="00906AEC">
              <w:rPr>
                <w:rFonts w:ascii="Tahoma" w:hAnsi="Tahoma" w:cs="Tahoma"/>
                <w:sz w:val="16"/>
                <w:szCs w:val="16"/>
              </w:rPr>
              <w:t xml:space="preserve">Osobnostný a sociálny rozvoj </w:t>
            </w:r>
          </w:p>
          <w:p w14:paraId="6EA36DCF" w14:textId="77777777" w:rsidR="00614DE0" w:rsidRPr="00906AEC" w:rsidRDefault="00614DE0" w:rsidP="001B053A">
            <w:pPr>
              <w:snapToGrid w:val="0"/>
              <w:rPr>
                <w:rFonts w:ascii="Tahoma" w:hAnsi="Tahoma" w:cs="Tahoma"/>
                <w:sz w:val="16"/>
                <w:szCs w:val="16"/>
              </w:rPr>
            </w:pPr>
            <w:r w:rsidRPr="00906AEC">
              <w:rPr>
                <w:rFonts w:ascii="Tahoma" w:hAnsi="Tahoma" w:cs="Tahoma"/>
                <w:sz w:val="16"/>
                <w:szCs w:val="16"/>
              </w:rPr>
              <w:t>Ochrana života a zdravia</w:t>
            </w:r>
          </w:p>
        </w:tc>
      </w:tr>
      <w:tr w:rsidR="00614DE0" w:rsidRPr="0061232D" w14:paraId="30412BF3" w14:textId="77777777" w:rsidTr="001B053A">
        <w:tc>
          <w:tcPr>
            <w:tcW w:w="1439" w:type="dxa"/>
            <w:tcBorders>
              <w:top w:val="single" w:sz="4" w:space="0" w:color="000000"/>
              <w:left w:val="single" w:sz="4" w:space="0" w:color="000000"/>
              <w:bottom w:val="single" w:sz="4" w:space="0" w:color="000000"/>
            </w:tcBorders>
          </w:tcPr>
          <w:p w14:paraId="591244A6" w14:textId="77777777" w:rsidR="00614DE0" w:rsidRPr="00BA5D38" w:rsidRDefault="00614DE0" w:rsidP="001B053A">
            <w:pPr>
              <w:tabs>
                <w:tab w:val="left" w:pos="252"/>
              </w:tabs>
              <w:rPr>
                <w:rFonts w:ascii="Tahoma" w:hAnsi="Tahoma" w:cs="Tahoma"/>
                <w:b/>
                <w:sz w:val="16"/>
                <w:szCs w:val="16"/>
              </w:rPr>
            </w:pPr>
            <w:r w:rsidRPr="00BA5D38">
              <w:rPr>
                <w:rFonts w:ascii="Tahoma" w:hAnsi="Tahoma" w:cs="Tahoma"/>
                <w:b/>
                <w:sz w:val="16"/>
                <w:szCs w:val="16"/>
              </w:rPr>
              <w:t>Hlas Boha</w:t>
            </w:r>
          </w:p>
          <w:p w14:paraId="2CE0878C"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3CBCC746" w14:textId="77777777" w:rsidR="00614DE0" w:rsidRPr="00BA5D38" w:rsidRDefault="00614DE0" w:rsidP="001B053A">
            <w:pPr>
              <w:tabs>
                <w:tab w:val="left" w:pos="252"/>
              </w:tabs>
              <w:rPr>
                <w:rFonts w:ascii="Tahoma" w:hAnsi="Tahoma" w:cs="Tahoma"/>
                <w:b/>
                <w:sz w:val="16"/>
                <w:szCs w:val="16"/>
              </w:rPr>
            </w:pPr>
            <w:r w:rsidRPr="00BA5D38">
              <w:rPr>
                <w:rFonts w:ascii="Tahoma" w:hAnsi="Tahoma" w:cs="Tahoma"/>
                <w:b/>
                <w:sz w:val="16"/>
                <w:szCs w:val="16"/>
              </w:rPr>
              <w:t>Desatoro</w:t>
            </w:r>
          </w:p>
          <w:p w14:paraId="313591DC" w14:textId="77777777" w:rsidR="00614DE0" w:rsidRPr="00BA5D38" w:rsidRDefault="00614DE0" w:rsidP="001B053A">
            <w:pPr>
              <w:tabs>
                <w:tab w:val="left" w:pos="252"/>
              </w:tabs>
              <w:rPr>
                <w:rFonts w:ascii="Tahoma" w:hAnsi="Tahoma" w:cs="Tahoma"/>
                <w:b/>
                <w:sz w:val="16"/>
                <w:szCs w:val="16"/>
              </w:rPr>
            </w:pPr>
            <w:r w:rsidRPr="00BA5D38">
              <w:rPr>
                <w:rFonts w:ascii="Tahoma" w:hAnsi="Tahoma" w:cs="Tahoma"/>
                <w:b/>
                <w:sz w:val="16"/>
                <w:szCs w:val="16"/>
              </w:rPr>
              <w:t>Pravidlá pre život Svedomie</w:t>
            </w:r>
          </w:p>
          <w:p w14:paraId="6F297F0F" w14:textId="77777777" w:rsidR="00614DE0" w:rsidRPr="00BA5D38" w:rsidRDefault="00614DE0" w:rsidP="001B053A">
            <w:pPr>
              <w:tabs>
                <w:tab w:val="left" w:pos="252"/>
              </w:tabs>
              <w:rPr>
                <w:rFonts w:ascii="Tahoma" w:hAnsi="Tahoma" w:cs="Tahoma"/>
                <w:b/>
                <w:sz w:val="16"/>
                <w:szCs w:val="16"/>
              </w:rPr>
            </w:pPr>
            <w:r w:rsidRPr="00BA5D38">
              <w:rPr>
                <w:rFonts w:ascii="Tahoma" w:hAnsi="Tahoma" w:cs="Tahoma"/>
                <w:b/>
                <w:sz w:val="16"/>
                <w:szCs w:val="16"/>
              </w:rPr>
              <w:t>Milujem a oslavujem nebeského otca</w:t>
            </w:r>
          </w:p>
          <w:p w14:paraId="25FC4FFF" w14:textId="77777777" w:rsidR="00614DE0" w:rsidRPr="00BA5D38" w:rsidRDefault="00614DE0" w:rsidP="001B053A">
            <w:pPr>
              <w:tabs>
                <w:tab w:val="left" w:pos="252"/>
              </w:tabs>
              <w:rPr>
                <w:rFonts w:ascii="Tahoma" w:hAnsi="Tahoma" w:cs="Tahoma"/>
                <w:b/>
                <w:sz w:val="16"/>
                <w:szCs w:val="16"/>
              </w:rPr>
            </w:pPr>
            <w:r w:rsidRPr="00BA5D38">
              <w:rPr>
                <w:rFonts w:ascii="Tahoma" w:hAnsi="Tahoma" w:cs="Tahoma"/>
                <w:b/>
                <w:sz w:val="16"/>
                <w:szCs w:val="16"/>
              </w:rPr>
              <w:t>Ježišov zákon lásky</w:t>
            </w:r>
          </w:p>
          <w:p w14:paraId="5B95B2B1" w14:textId="77777777" w:rsidR="00614DE0" w:rsidRDefault="00614DE0" w:rsidP="001B053A">
            <w:pPr>
              <w:tabs>
                <w:tab w:val="left" w:pos="252"/>
              </w:tabs>
              <w:rPr>
                <w:rFonts w:ascii="Tahoma" w:hAnsi="Tahoma" w:cs="Tahoma"/>
                <w:b/>
                <w:sz w:val="16"/>
                <w:szCs w:val="16"/>
              </w:rPr>
            </w:pPr>
            <w:r w:rsidRPr="00BA5D38">
              <w:rPr>
                <w:rFonts w:ascii="Tahoma" w:hAnsi="Tahoma" w:cs="Tahoma"/>
                <w:b/>
                <w:sz w:val="16"/>
                <w:szCs w:val="16"/>
              </w:rPr>
              <w:t>Boží Syn</w:t>
            </w:r>
          </w:p>
          <w:p w14:paraId="18F50DF7"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Ježiš nám ukazuje cestu z tmy do svetla</w:t>
            </w:r>
          </w:p>
          <w:p w14:paraId="0C257228"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Zdravas</w:t>
            </w:r>
            <w:r>
              <w:rPr>
                <w:rFonts w:ascii="Tahoma" w:hAnsi="Tahoma" w:cs="Tahoma"/>
                <w:b/>
                <w:sz w:val="16"/>
                <w:szCs w:val="16"/>
              </w:rPr>
              <w:t>,</w:t>
            </w:r>
            <w:r w:rsidRPr="009F57BF">
              <w:rPr>
                <w:rFonts w:ascii="Tahoma" w:hAnsi="Tahoma" w:cs="Tahoma"/>
                <w:b/>
                <w:sz w:val="16"/>
                <w:szCs w:val="16"/>
              </w:rPr>
              <w:t xml:space="preserve"> Mária</w:t>
            </w:r>
          </w:p>
          <w:p w14:paraId="13992F91"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lastRenderedPageBreak/>
              <w:t xml:space="preserve">Narodil sa pre všetkých </w:t>
            </w:r>
          </w:p>
          <w:p w14:paraId="76C288A4"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Rodičia</w:t>
            </w:r>
          </w:p>
          <w:p w14:paraId="2000F9E9"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Chránime život a zdravie</w:t>
            </w:r>
          </w:p>
          <w:p w14:paraId="60801CB6"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Chránime čistotu duše i tela</w:t>
            </w:r>
          </w:p>
          <w:p w14:paraId="2DDA4D62"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Majetok</w:t>
            </w:r>
          </w:p>
          <w:p w14:paraId="2AD76538"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Hovorím pravdu</w:t>
            </w:r>
          </w:p>
          <w:p w14:paraId="2452ED29" w14:textId="77777777" w:rsidR="00614DE0" w:rsidRPr="0061232D" w:rsidRDefault="00614DE0" w:rsidP="001B053A">
            <w:pPr>
              <w:rPr>
                <w:rFonts w:ascii="Tahoma" w:hAnsi="Tahoma" w:cs="Tahoma"/>
                <w:b/>
                <w:sz w:val="16"/>
                <w:szCs w:val="16"/>
              </w:rPr>
            </w:pPr>
            <w:r w:rsidRPr="009F57BF">
              <w:rPr>
                <w:rFonts w:ascii="Tahoma" w:hAnsi="Tahoma" w:cs="Tahoma"/>
                <w:b/>
                <w:sz w:val="16"/>
                <w:szCs w:val="16"/>
              </w:rPr>
              <w:t>Hriech nás odvádza od Boha</w:t>
            </w:r>
          </w:p>
        </w:tc>
        <w:tc>
          <w:tcPr>
            <w:tcW w:w="2698" w:type="dxa"/>
            <w:tcBorders>
              <w:top w:val="single" w:sz="4" w:space="0" w:color="000000"/>
              <w:left w:val="single" w:sz="4" w:space="0" w:color="000000"/>
              <w:bottom w:val="single" w:sz="4" w:space="0" w:color="000000"/>
            </w:tcBorders>
          </w:tcPr>
          <w:p w14:paraId="1C61133E" w14:textId="77777777" w:rsidR="00614DE0"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Pr>
                <w:rFonts w:ascii="Tahoma" w:hAnsi="Tahoma" w:cs="Tahoma"/>
                <w:sz w:val="16"/>
                <w:szCs w:val="16"/>
              </w:rPr>
              <w:lastRenderedPageBreak/>
              <w:t>pravidlá šťastného života</w:t>
            </w:r>
          </w:p>
          <w:p w14:paraId="532BE0BA" w14:textId="77777777" w:rsidR="00614DE0" w:rsidRPr="00BA5D38"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sidRPr="00BA5D38">
              <w:rPr>
                <w:rFonts w:ascii="Tahoma" w:hAnsi="Tahoma" w:cs="Tahoma"/>
                <w:sz w:val="16"/>
                <w:szCs w:val="16"/>
              </w:rPr>
              <w:t>svedomie</w:t>
            </w:r>
          </w:p>
          <w:p w14:paraId="55592A0B" w14:textId="77777777" w:rsidR="00614DE0" w:rsidRPr="00BA5D38"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Pr>
                <w:rFonts w:ascii="Tahoma" w:hAnsi="Tahoma" w:cs="Tahoma"/>
                <w:sz w:val="16"/>
                <w:szCs w:val="16"/>
              </w:rPr>
              <w:t>láska</w:t>
            </w:r>
            <w:r w:rsidRPr="00BA5D38">
              <w:rPr>
                <w:rFonts w:ascii="Tahoma" w:hAnsi="Tahoma" w:cs="Tahoma"/>
                <w:sz w:val="16"/>
                <w:szCs w:val="16"/>
              </w:rPr>
              <w:t xml:space="preserve"> a oslav</w:t>
            </w:r>
            <w:r>
              <w:rPr>
                <w:rFonts w:ascii="Tahoma" w:hAnsi="Tahoma" w:cs="Tahoma"/>
                <w:sz w:val="16"/>
                <w:szCs w:val="16"/>
              </w:rPr>
              <w:t>a</w:t>
            </w:r>
            <w:r w:rsidRPr="00BA5D38">
              <w:rPr>
                <w:rFonts w:ascii="Tahoma" w:hAnsi="Tahoma" w:cs="Tahoma"/>
                <w:sz w:val="16"/>
                <w:szCs w:val="16"/>
              </w:rPr>
              <w:t xml:space="preserve"> nebeského Otca</w:t>
            </w:r>
          </w:p>
          <w:p w14:paraId="58AEC61B" w14:textId="77777777" w:rsidR="00614DE0" w:rsidRPr="00BA5D38"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Pr>
                <w:rFonts w:ascii="Tahoma" w:hAnsi="Tahoma" w:cs="Tahoma"/>
                <w:sz w:val="16"/>
                <w:szCs w:val="16"/>
              </w:rPr>
              <w:t>láska k blížnym i k</w:t>
            </w:r>
            <w:r w:rsidRPr="00BA5D38">
              <w:rPr>
                <w:rFonts w:ascii="Tahoma" w:hAnsi="Tahoma" w:cs="Tahoma"/>
                <w:sz w:val="16"/>
                <w:szCs w:val="16"/>
              </w:rPr>
              <w:t xml:space="preserve"> seba</w:t>
            </w:r>
          </w:p>
          <w:p w14:paraId="43F2D90B" w14:textId="77777777" w:rsidR="00614DE0"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Pr>
                <w:rFonts w:ascii="Tahoma" w:hAnsi="Tahoma" w:cs="Tahoma"/>
                <w:sz w:val="16"/>
                <w:szCs w:val="16"/>
              </w:rPr>
              <w:t>r</w:t>
            </w:r>
            <w:r w:rsidRPr="00BA5D38">
              <w:rPr>
                <w:rFonts w:ascii="Tahoma" w:hAnsi="Tahoma" w:cs="Tahoma"/>
                <w:sz w:val="16"/>
                <w:szCs w:val="16"/>
              </w:rPr>
              <w:t>odičia</w:t>
            </w:r>
          </w:p>
          <w:p w14:paraId="567D4FAA" w14:textId="77777777" w:rsidR="00614DE0" w:rsidRPr="009F57BF"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Pr>
                <w:rFonts w:ascii="Tahoma" w:hAnsi="Tahoma" w:cs="Tahoma"/>
                <w:sz w:val="16"/>
                <w:szCs w:val="16"/>
              </w:rPr>
              <w:t>ochrana</w:t>
            </w:r>
            <w:r w:rsidRPr="009F57BF">
              <w:rPr>
                <w:rFonts w:ascii="Tahoma" w:hAnsi="Tahoma" w:cs="Tahoma"/>
                <w:sz w:val="16"/>
                <w:szCs w:val="16"/>
              </w:rPr>
              <w:t xml:space="preserve"> život</w:t>
            </w:r>
            <w:r>
              <w:rPr>
                <w:rFonts w:ascii="Tahoma" w:hAnsi="Tahoma" w:cs="Tahoma"/>
                <w:sz w:val="16"/>
                <w:szCs w:val="16"/>
              </w:rPr>
              <w:t>a a zdravia</w:t>
            </w:r>
          </w:p>
          <w:p w14:paraId="20661057" w14:textId="77777777" w:rsidR="00614DE0" w:rsidRPr="009F57BF"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Pr>
                <w:rFonts w:ascii="Tahoma" w:hAnsi="Tahoma" w:cs="Tahoma"/>
                <w:sz w:val="16"/>
                <w:szCs w:val="16"/>
              </w:rPr>
              <w:t>ochrana</w:t>
            </w:r>
            <w:r w:rsidRPr="009F57BF">
              <w:rPr>
                <w:rFonts w:ascii="Tahoma" w:hAnsi="Tahoma" w:cs="Tahoma"/>
                <w:sz w:val="16"/>
                <w:szCs w:val="16"/>
              </w:rPr>
              <w:t xml:space="preserve"> čistot</w:t>
            </w:r>
            <w:r>
              <w:rPr>
                <w:rFonts w:ascii="Tahoma" w:hAnsi="Tahoma" w:cs="Tahoma"/>
                <w:sz w:val="16"/>
                <w:szCs w:val="16"/>
              </w:rPr>
              <w:t>y</w:t>
            </w:r>
            <w:r w:rsidRPr="009F57BF">
              <w:rPr>
                <w:rFonts w:ascii="Tahoma" w:hAnsi="Tahoma" w:cs="Tahoma"/>
                <w:sz w:val="16"/>
                <w:szCs w:val="16"/>
              </w:rPr>
              <w:t xml:space="preserve"> duše a tela</w:t>
            </w:r>
          </w:p>
          <w:p w14:paraId="068D9C72" w14:textId="77777777" w:rsidR="00614DE0" w:rsidRPr="009F57BF" w:rsidRDefault="00614DE0" w:rsidP="00614DE0">
            <w:pPr>
              <w:pStyle w:val="Odsekzoznamu"/>
              <w:numPr>
                <w:ilvl w:val="0"/>
                <w:numId w:val="130"/>
              </w:numPr>
              <w:tabs>
                <w:tab w:val="left" w:pos="252"/>
              </w:tabs>
              <w:spacing w:before="0" w:beforeAutospacing="0" w:after="0" w:afterAutospacing="0" w:line="240" w:lineRule="auto"/>
              <w:rPr>
                <w:rFonts w:ascii="Tahoma" w:hAnsi="Tahoma" w:cs="Tahoma"/>
                <w:sz w:val="16"/>
                <w:szCs w:val="16"/>
              </w:rPr>
            </w:pPr>
            <w:r>
              <w:rPr>
                <w:rFonts w:ascii="Tahoma" w:hAnsi="Tahoma" w:cs="Tahoma"/>
                <w:sz w:val="16"/>
                <w:szCs w:val="16"/>
              </w:rPr>
              <w:t>m</w:t>
            </w:r>
            <w:r w:rsidRPr="009F57BF">
              <w:rPr>
                <w:rFonts w:ascii="Tahoma" w:hAnsi="Tahoma" w:cs="Tahoma"/>
                <w:sz w:val="16"/>
                <w:szCs w:val="16"/>
              </w:rPr>
              <w:t>ajetok</w:t>
            </w:r>
          </w:p>
          <w:p w14:paraId="01B775CB" w14:textId="77777777" w:rsidR="00614DE0" w:rsidRPr="0061232D" w:rsidRDefault="00614DE0" w:rsidP="001B053A">
            <w:pPr>
              <w:snapToGrid w:val="0"/>
              <w:rPr>
                <w:rFonts w:ascii="Tahoma" w:hAnsi="Tahoma" w:cs="Tahoma"/>
                <w:sz w:val="16"/>
                <w:szCs w:val="16"/>
              </w:rPr>
            </w:pPr>
          </w:p>
        </w:tc>
        <w:tc>
          <w:tcPr>
            <w:tcW w:w="2883" w:type="dxa"/>
            <w:tcBorders>
              <w:top w:val="single" w:sz="4" w:space="0" w:color="000000"/>
              <w:left w:val="single" w:sz="4" w:space="0" w:color="000000"/>
              <w:bottom w:val="single" w:sz="4" w:space="0" w:color="000000"/>
            </w:tcBorders>
          </w:tcPr>
          <w:p w14:paraId="762E9EF2" w14:textId="77777777" w:rsidR="00614DE0" w:rsidRPr="00EF1F45" w:rsidRDefault="00614DE0" w:rsidP="001B053A">
            <w:pPr>
              <w:tabs>
                <w:tab w:val="num" w:pos="786"/>
              </w:tabs>
              <w:rPr>
                <w:rFonts w:ascii="Tahoma" w:hAnsi="Tahoma" w:cs="Tahoma"/>
                <w:sz w:val="16"/>
                <w:szCs w:val="16"/>
              </w:rPr>
            </w:pPr>
            <w:r>
              <w:rPr>
                <w:rFonts w:ascii="Tahoma" w:hAnsi="Tahoma" w:cs="Tahoma"/>
                <w:sz w:val="16"/>
                <w:szCs w:val="16"/>
              </w:rPr>
              <w:t>- spamäti D</w:t>
            </w:r>
            <w:r w:rsidRPr="00EF1F45">
              <w:rPr>
                <w:rFonts w:ascii="Tahoma" w:hAnsi="Tahoma" w:cs="Tahoma"/>
                <w:sz w:val="16"/>
                <w:szCs w:val="16"/>
              </w:rPr>
              <w:t>esatoro Božích prikázaní</w:t>
            </w:r>
          </w:p>
          <w:p w14:paraId="75949E94" w14:textId="77777777" w:rsidR="00614DE0" w:rsidRPr="00EF1F45" w:rsidRDefault="00614DE0" w:rsidP="001B053A">
            <w:pPr>
              <w:tabs>
                <w:tab w:val="num" w:pos="786"/>
              </w:tabs>
              <w:rPr>
                <w:rFonts w:ascii="Tahoma" w:hAnsi="Tahoma" w:cs="Tahoma"/>
                <w:sz w:val="16"/>
                <w:szCs w:val="16"/>
              </w:rPr>
            </w:pPr>
            <w:r>
              <w:rPr>
                <w:rFonts w:ascii="Tahoma" w:hAnsi="Tahoma" w:cs="Tahoma"/>
                <w:sz w:val="16"/>
                <w:szCs w:val="16"/>
              </w:rPr>
              <w:t xml:space="preserve">- </w:t>
            </w:r>
            <w:r w:rsidRPr="00EF1F45">
              <w:rPr>
                <w:rFonts w:ascii="Tahoma" w:hAnsi="Tahoma" w:cs="Tahoma"/>
                <w:sz w:val="16"/>
                <w:szCs w:val="16"/>
              </w:rPr>
              <w:t>jednoducho zdôvodniť prínos Božieho zákona pre život človeka</w:t>
            </w:r>
          </w:p>
          <w:p w14:paraId="61947D7D" w14:textId="77777777" w:rsidR="00614DE0" w:rsidRPr="00EF1F45" w:rsidRDefault="00614DE0" w:rsidP="001B053A">
            <w:pPr>
              <w:tabs>
                <w:tab w:val="num" w:pos="786"/>
              </w:tabs>
              <w:rPr>
                <w:rFonts w:ascii="Tahoma" w:hAnsi="Tahoma" w:cs="Tahoma"/>
                <w:sz w:val="16"/>
                <w:szCs w:val="16"/>
              </w:rPr>
            </w:pPr>
            <w:r>
              <w:rPr>
                <w:rFonts w:ascii="Tahoma" w:hAnsi="Tahoma" w:cs="Tahoma"/>
                <w:sz w:val="16"/>
                <w:szCs w:val="16"/>
              </w:rPr>
              <w:t xml:space="preserve">- </w:t>
            </w:r>
            <w:r w:rsidRPr="00EF1F45">
              <w:rPr>
                <w:rFonts w:ascii="Tahoma" w:hAnsi="Tahoma" w:cs="Tahoma"/>
                <w:sz w:val="16"/>
                <w:szCs w:val="16"/>
              </w:rPr>
              <w:t>stíšiť sa</w:t>
            </w:r>
          </w:p>
          <w:p w14:paraId="189F09A4" w14:textId="77777777" w:rsidR="00614DE0" w:rsidRPr="00EF1F45" w:rsidRDefault="00614DE0" w:rsidP="001B053A">
            <w:pPr>
              <w:tabs>
                <w:tab w:val="num" w:pos="786"/>
              </w:tabs>
              <w:rPr>
                <w:rFonts w:ascii="Tahoma" w:hAnsi="Tahoma" w:cs="Tahoma"/>
                <w:sz w:val="16"/>
                <w:szCs w:val="16"/>
              </w:rPr>
            </w:pPr>
            <w:r>
              <w:rPr>
                <w:rFonts w:ascii="Tahoma" w:hAnsi="Tahoma" w:cs="Tahoma"/>
                <w:sz w:val="16"/>
                <w:szCs w:val="16"/>
              </w:rPr>
              <w:t xml:space="preserve">- </w:t>
            </w:r>
            <w:r w:rsidRPr="00EF1F45">
              <w:rPr>
                <w:rFonts w:ascii="Tahoma" w:hAnsi="Tahoma" w:cs="Tahoma"/>
                <w:sz w:val="16"/>
                <w:szCs w:val="16"/>
              </w:rPr>
              <w:t>konfrontovať svoje správanie /osvojuje si návyk každodenného spytovania svedomia/</w:t>
            </w:r>
          </w:p>
          <w:p w14:paraId="28419B44" w14:textId="77777777" w:rsidR="00614DE0" w:rsidRPr="0061232D" w:rsidRDefault="00614DE0" w:rsidP="001B053A">
            <w:pPr>
              <w:snapToGri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77EE4C80" w14:textId="77777777" w:rsidR="00614DE0" w:rsidRPr="00906AEC" w:rsidRDefault="00614DE0" w:rsidP="001B053A">
            <w:pPr>
              <w:snapToGrid w:val="0"/>
              <w:rPr>
                <w:rFonts w:ascii="Tahoma" w:hAnsi="Tahoma" w:cs="Tahoma"/>
                <w:sz w:val="16"/>
                <w:szCs w:val="16"/>
              </w:rPr>
            </w:pPr>
            <w:r w:rsidRPr="00906AEC">
              <w:rPr>
                <w:rFonts w:ascii="Tahoma" w:hAnsi="Tahoma" w:cs="Tahoma"/>
                <w:sz w:val="16"/>
                <w:szCs w:val="16"/>
              </w:rPr>
              <w:t>Osobnostný a sociálny rozvoj</w:t>
            </w:r>
          </w:p>
          <w:p w14:paraId="0BF9D1AD" w14:textId="77777777" w:rsidR="00614DE0" w:rsidRDefault="00614DE0" w:rsidP="001B053A">
            <w:pPr>
              <w:snapToGrid w:val="0"/>
              <w:rPr>
                <w:rFonts w:ascii="Tahoma" w:hAnsi="Tahoma" w:cs="Tahoma"/>
                <w:sz w:val="16"/>
                <w:szCs w:val="16"/>
              </w:rPr>
            </w:pPr>
            <w:r w:rsidRPr="00906AEC">
              <w:rPr>
                <w:rFonts w:ascii="Tahoma" w:hAnsi="Tahoma" w:cs="Tahoma"/>
                <w:sz w:val="16"/>
                <w:szCs w:val="16"/>
              </w:rPr>
              <w:t>Multikultúrna výchova</w:t>
            </w:r>
          </w:p>
          <w:p w14:paraId="09ED810A" w14:textId="77777777" w:rsidR="00614DE0" w:rsidRDefault="00614DE0" w:rsidP="001B053A">
            <w:pPr>
              <w:snapToGrid w:val="0"/>
              <w:rPr>
                <w:rFonts w:ascii="Tahoma" w:hAnsi="Tahoma" w:cs="Tahoma"/>
                <w:sz w:val="16"/>
                <w:szCs w:val="16"/>
              </w:rPr>
            </w:pPr>
            <w:r w:rsidRPr="00906AEC">
              <w:rPr>
                <w:rFonts w:ascii="Tahoma" w:hAnsi="Tahoma" w:cs="Tahoma"/>
                <w:sz w:val="16"/>
                <w:szCs w:val="16"/>
              </w:rPr>
              <w:t>Environmentálna výchova</w:t>
            </w:r>
          </w:p>
          <w:p w14:paraId="777C1008" w14:textId="77777777" w:rsidR="00614DE0" w:rsidRDefault="00614DE0" w:rsidP="001B053A">
            <w:pPr>
              <w:snapToGrid w:val="0"/>
              <w:rPr>
                <w:rFonts w:ascii="Tahoma" w:hAnsi="Tahoma" w:cs="Tahoma"/>
                <w:sz w:val="16"/>
                <w:szCs w:val="16"/>
              </w:rPr>
            </w:pPr>
            <w:r w:rsidRPr="008E26B1">
              <w:rPr>
                <w:rFonts w:ascii="Tahoma" w:hAnsi="Tahoma" w:cs="Tahoma"/>
                <w:sz w:val="16"/>
                <w:szCs w:val="16"/>
              </w:rPr>
              <w:t>Mediálna výchova</w:t>
            </w:r>
          </w:p>
          <w:p w14:paraId="6D7FF3F8" w14:textId="77777777" w:rsidR="00614DE0" w:rsidRPr="00906AEC" w:rsidRDefault="00614DE0" w:rsidP="001B053A">
            <w:pPr>
              <w:snapToGrid w:val="0"/>
              <w:rPr>
                <w:rFonts w:ascii="Tahoma" w:hAnsi="Tahoma" w:cs="Tahoma"/>
                <w:sz w:val="16"/>
                <w:szCs w:val="16"/>
              </w:rPr>
            </w:pPr>
          </w:p>
          <w:p w14:paraId="60BF750A" w14:textId="77777777" w:rsidR="00614DE0" w:rsidRPr="00906AEC" w:rsidRDefault="00614DE0" w:rsidP="001B053A">
            <w:pPr>
              <w:snapToGrid w:val="0"/>
              <w:rPr>
                <w:rFonts w:ascii="Tahoma" w:hAnsi="Tahoma" w:cs="Tahoma"/>
                <w:sz w:val="16"/>
                <w:szCs w:val="16"/>
              </w:rPr>
            </w:pPr>
          </w:p>
          <w:p w14:paraId="2BF9FBE4" w14:textId="77777777" w:rsidR="00614DE0" w:rsidRPr="00906AEC" w:rsidRDefault="00614DE0" w:rsidP="001B053A">
            <w:pPr>
              <w:snapToGrid w:val="0"/>
              <w:rPr>
                <w:rFonts w:ascii="Tahoma" w:hAnsi="Tahoma" w:cs="Tahoma"/>
                <w:sz w:val="16"/>
                <w:szCs w:val="16"/>
              </w:rPr>
            </w:pPr>
          </w:p>
        </w:tc>
      </w:tr>
      <w:tr w:rsidR="00614DE0" w:rsidRPr="0061232D" w14:paraId="14BA56FC" w14:textId="77777777" w:rsidTr="001B053A">
        <w:tc>
          <w:tcPr>
            <w:tcW w:w="1439" w:type="dxa"/>
            <w:tcBorders>
              <w:top w:val="single" w:sz="4" w:space="0" w:color="000000"/>
              <w:left w:val="single" w:sz="4" w:space="0" w:color="000000"/>
              <w:bottom w:val="single" w:sz="4" w:space="0" w:color="000000"/>
            </w:tcBorders>
          </w:tcPr>
          <w:p w14:paraId="4F3FE61D"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Ježiš – uzdravuje a odpúšťa</w:t>
            </w:r>
          </w:p>
          <w:p w14:paraId="616BC265"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7E0D910D"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Uzdravenie ochrnutého</w:t>
            </w:r>
          </w:p>
          <w:p w14:paraId="6982A34B"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Zmena života - Zachej, poď dolu!</w:t>
            </w:r>
          </w:p>
          <w:p w14:paraId="53BF72F3"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Odchod z domu Otca</w:t>
            </w:r>
          </w:p>
          <w:p w14:paraId="72A9B408"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Návrat domov</w:t>
            </w:r>
          </w:p>
          <w:p w14:paraId="736C9C5A"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V náručí Otca</w:t>
            </w:r>
          </w:p>
          <w:p w14:paraId="28B715DE"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Ustanovenie sviatosti zmierenia</w:t>
            </w:r>
          </w:p>
          <w:p w14:paraId="12CEB227" w14:textId="77777777" w:rsidR="00614DE0" w:rsidRPr="0061232D" w:rsidRDefault="00614DE0" w:rsidP="001B053A">
            <w:pPr>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1E95471B"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9F57BF">
              <w:rPr>
                <w:rFonts w:ascii="Tahoma" w:hAnsi="Tahoma" w:cs="Tahoma"/>
                <w:sz w:val="16"/>
                <w:szCs w:val="16"/>
              </w:rPr>
              <w:t>zmierenie, odprosenie</w:t>
            </w:r>
            <w:r w:rsidRPr="00B04F25">
              <w:rPr>
                <w:rFonts w:ascii="Tahoma" w:hAnsi="Tahoma" w:cs="Tahoma"/>
                <w:sz w:val="16"/>
                <w:szCs w:val="16"/>
              </w:rPr>
              <w:t xml:space="preserve"> </w:t>
            </w:r>
          </w:p>
          <w:p w14:paraId="5FD58E7B" w14:textId="77777777" w:rsidR="00614DE0" w:rsidRDefault="00614DE0" w:rsidP="001B053A">
            <w:pPr>
              <w:snapToGrid w:val="0"/>
              <w:rPr>
                <w:rFonts w:ascii="Tahoma" w:hAnsi="Tahoma" w:cs="Tahoma"/>
                <w:sz w:val="16"/>
                <w:szCs w:val="16"/>
              </w:rPr>
            </w:pPr>
            <w:r>
              <w:rPr>
                <w:rFonts w:ascii="Tahoma" w:hAnsi="Tahoma" w:cs="Tahoma"/>
                <w:sz w:val="16"/>
                <w:szCs w:val="16"/>
              </w:rPr>
              <w:t>- z</w:t>
            </w:r>
            <w:r w:rsidRPr="009F57BF">
              <w:rPr>
                <w:rFonts w:ascii="Tahoma" w:hAnsi="Tahoma" w:cs="Tahoma"/>
                <w:sz w:val="16"/>
                <w:szCs w:val="16"/>
              </w:rPr>
              <w:t>mena života</w:t>
            </w:r>
          </w:p>
          <w:p w14:paraId="1EC7DCF4" w14:textId="77777777" w:rsidR="00614DE0" w:rsidRPr="009F57BF" w:rsidRDefault="00614DE0" w:rsidP="001B053A">
            <w:pPr>
              <w:tabs>
                <w:tab w:val="num" w:pos="786"/>
              </w:tabs>
              <w:snapToGrid w:val="0"/>
              <w:rPr>
                <w:rFonts w:ascii="Tahoma" w:hAnsi="Tahoma" w:cs="Tahoma"/>
                <w:sz w:val="16"/>
                <w:szCs w:val="16"/>
              </w:rPr>
            </w:pPr>
            <w:r>
              <w:rPr>
                <w:rFonts w:ascii="Tahoma" w:hAnsi="Tahoma" w:cs="Tahoma"/>
                <w:sz w:val="16"/>
                <w:szCs w:val="16"/>
              </w:rPr>
              <w:t>- ľ</w:t>
            </w:r>
            <w:r w:rsidRPr="009F57BF">
              <w:rPr>
                <w:rFonts w:ascii="Tahoma" w:hAnsi="Tahoma" w:cs="Tahoma"/>
                <w:sz w:val="16"/>
                <w:szCs w:val="16"/>
              </w:rPr>
              <w:t>útosť a odpustenie</w:t>
            </w:r>
          </w:p>
          <w:p w14:paraId="74742F11" w14:textId="77777777" w:rsidR="00614DE0" w:rsidRDefault="00614DE0" w:rsidP="001B053A">
            <w:pPr>
              <w:snapToGrid w:val="0"/>
              <w:rPr>
                <w:rFonts w:ascii="Tahoma" w:hAnsi="Tahoma" w:cs="Tahoma"/>
                <w:sz w:val="16"/>
                <w:szCs w:val="16"/>
              </w:rPr>
            </w:pPr>
            <w:r>
              <w:rPr>
                <w:rFonts w:ascii="Tahoma" w:hAnsi="Tahoma" w:cs="Tahoma"/>
                <w:sz w:val="16"/>
                <w:szCs w:val="16"/>
              </w:rPr>
              <w:t>- s</w:t>
            </w:r>
            <w:r w:rsidRPr="009F57BF">
              <w:rPr>
                <w:rFonts w:ascii="Tahoma" w:hAnsi="Tahoma" w:cs="Tahoma"/>
                <w:sz w:val="16"/>
                <w:szCs w:val="16"/>
              </w:rPr>
              <w:t xml:space="preserve">viatosť zmierenia </w:t>
            </w:r>
          </w:p>
          <w:p w14:paraId="283E8262" w14:textId="77777777" w:rsidR="00614DE0" w:rsidRPr="0061232D" w:rsidRDefault="00614DE0" w:rsidP="001B053A">
            <w:pPr>
              <w:snapToGrid w:val="0"/>
              <w:rPr>
                <w:rFonts w:ascii="Tahoma" w:hAnsi="Tahoma" w:cs="Tahoma"/>
                <w:sz w:val="16"/>
                <w:szCs w:val="16"/>
              </w:rPr>
            </w:pPr>
            <w:r>
              <w:rPr>
                <w:rFonts w:ascii="Tahoma" w:hAnsi="Tahoma" w:cs="Tahoma"/>
                <w:sz w:val="16"/>
                <w:szCs w:val="16"/>
              </w:rPr>
              <w:t>- u</w:t>
            </w:r>
            <w:r w:rsidRPr="009F57BF">
              <w:rPr>
                <w:rFonts w:ascii="Tahoma" w:hAnsi="Tahoma" w:cs="Tahoma"/>
                <w:sz w:val="16"/>
                <w:szCs w:val="16"/>
              </w:rPr>
              <w:t>zdravenie tela a duše</w:t>
            </w:r>
          </w:p>
        </w:tc>
        <w:tc>
          <w:tcPr>
            <w:tcW w:w="2883" w:type="dxa"/>
            <w:tcBorders>
              <w:top w:val="single" w:sz="4" w:space="0" w:color="000000"/>
              <w:left w:val="single" w:sz="4" w:space="0" w:color="000000"/>
              <w:bottom w:val="single" w:sz="4" w:space="0" w:color="000000"/>
            </w:tcBorders>
          </w:tcPr>
          <w:p w14:paraId="011CAFF7" w14:textId="77777777" w:rsidR="00614DE0" w:rsidRPr="009F57BF" w:rsidRDefault="00614DE0" w:rsidP="001B053A">
            <w:pPr>
              <w:tabs>
                <w:tab w:val="num" w:pos="786"/>
              </w:tabs>
              <w:rPr>
                <w:rFonts w:ascii="Tahoma" w:hAnsi="Tahoma" w:cs="Tahoma"/>
                <w:sz w:val="16"/>
                <w:szCs w:val="16"/>
              </w:rPr>
            </w:pPr>
            <w:r>
              <w:rPr>
                <w:rFonts w:ascii="Tahoma" w:hAnsi="Tahoma" w:cs="Tahoma"/>
                <w:sz w:val="16"/>
                <w:szCs w:val="16"/>
              </w:rPr>
              <w:t xml:space="preserve">- </w:t>
            </w:r>
            <w:r w:rsidRPr="009F57BF">
              <w:rPr>
                <w:rFonts w:ascii="Tahoma" w:hAnsi="Tahoma" w:cs="Tahoma"/>
                <w:sz w:val="16"/>
                <w:szCs w:val="16"/>
              </w:rPr>
              <w:t>na modelovej situácii zo života uviesť príklad dobra a zla /opozitá/</w:t>
            </w:r>
          </w:p>
          <w:p w14:paraId="44973959" w14:textId="77777777" w:rsidR="00614DE0" w:rsidRPr="009F57BF" w:rsidRDefault="00614DE0" w:rsidP="001B053A">
            <w:pPr>
              <w:tabs>
                <w:tab w:val="num" w:pos="786"/>
              </w:tabs>
              <w:rPr>
                <w:rFonts w:ascii="Tahoma" w:hAnsi="Tahoma" w:cs="Tahoma"/>
                <w:sz w:val="16"/>
                <w:szCs w:val="16"/>
              </w:rPr>
            </w:pPr>
            <w:r>
              <w:rPr>
                <w:rFonts w:ascii="Tahoma" w:hAnsi="Tahoma" w:cs="Tahoma"/>
                <w:sz w:val="16"/>
                <w:szCs w:val="16"/>
              </w:rPr>
              <w:t xml:space="preserve">- </w:t>
            </w:r>
            <w:r w:rsidRPr="009F57BF">
              <w:rPr>
                <w:rFonts w:ascii="Tahoma" w:hAnsi="Tahoma" w:cs="Tahoma"/>
                <w:sz w:val="16"/>
                <w:szCs w:val="16"/>
              </w:rPr>
              <w:t>slovne vyjadriť ľútosť</w:t>
            </w:r>
          </w:p>
          <w:p w14:paraId="787FE206" w14:textId="77777777" w:rsidR="00614DE0" w:rsidRPr="009F57BF" w:rsidRDefault="00614DE0" w:rsidP="001B053A">
            <w:pPr>
              <w:tabs>
                <w:tab w:val="num" w:pos="786"/>
              </w:tabs>
              <w:rPr>
                <w:rFonts w:ascii="Tahoma" w:hAnsi="Tahoma" w:cs="Tahoma"/>
                <w:sz w:val="16"/>
                <w:szCs w:val="16"/>
              </w:rPr>
            </w:pPr>
            <w:r>
              <w:rPr>
                <w:rFonts w:ascii="Tahoma" w:hAnsi="Tahoma" w:cs="Tahoma"/>
                <w:sz w:val="16"/>
                <w:szCs w:val="16"/>
              </w:rPr>
              <w:t xml:space="preserve">- </w:t>
            </w:r>
            <w:r w:rsidRPr="009F57BF">
              <w:rPr>
                <w:rFonts w:ascii="Tahoma" w:hAnsi="Tahoma" w:cs="Tahoma"/>
                <w:sz w:val="16"/>
                <w:szCs w:val="16"/>
              </w:rPr>
              <w:t>neverbálne /gestami, mimikou/ vyjadriť ľútosť</w:t>
            </w:r>
          </w:p>
          <w:p w14:paraId="5D0EEB8D" w14:textId="77777777" w:rsidR="00614DE0" w:rsidRPr="0061232D" w:rsidRDefault="00614DE0" w:rsidP="001B053A">
            <w:pPr>
              <w:snapToGrid w:val="0"/>
              <w:rPr>
                <w:rFonts w:ascii="Tahoma" w:hAnsi="Tahoma" w:cs="Tahoma"/>
                <w:sz w:val="16"/>
                <w:szCs w:val="16"/>
              </w:rPr>
            </w:pPr>
            <w:r>
              <w:rPr>
                <w:rFonts w:ascii="Tahoma" w:hAnsi="Tahoma" w:cs="Tahoma"/>
                <w:sz w:val="16"/>
                <w:szCs w:val="16"/>
              </w:rPr>
              <w:t xml:space="preserve">- </w:t>
            </w:r>
            <w:r w:rsidRPr="009F57BF">
              <w:rPr>
                <w:rFonts w:ascii="Tahoma" w:hAnsi="Tahoma" w:cs="Tahoma"/>
                <w:sz w:val="16"/>
                <w:szCs w:val="16"/>
              </w:rPr>
              <w:t>na modelovej situácii oceniť význam ľútosti vo vzťahu k druhému človeku a k Bohu</w:t>
            </w:r>
          </w:p>
        </w:tc>
        <w:tc>
          <w:tcPr>
            <w:tcW w:w="1861" w:type="dxa"/>
            <w:tcBorders>
              <w:top w:val="single" w:sz="4" w:space="0" w:color="000000"/>
              <w:left w:val="single" w:sz="4" w:space="0" w:color="000000"/>
              <w:bottom w:val="single" w:sz="4" w:space="0" w:color="000000"/>
              <w:right w:val="single" w:sz="4" w:space="0" w:color="000000"/>
            </w:tcBorders>
          </w:tcPr>
          <w:p w14:paraId="206F654E" w14:textId="77777777" w:rsidR="00614DE0" w:rsidRPr="00906AEC" w:rsidRDefault="00614DE0" w:rsidP="001B053A">
            <w:pPr>
              <w:snapToGrid w:val="0"/>
              <w:rPr>
                <w:rFonts w:ascii="Tahoma" w:hAnsi="Tahoma" w:cs="Tahoma"/>
                <w:sz w:val="16"/>
                <w:szCs w:val="16"/>
              </w:rPr>
            </w:pPr>
            <w:r w:rsidRPr="00906AEC">
              <w:rPr>
                <w:rFonts w:ascii="Tahoma" w:hAnsi="Tahoma" w:cs="Tahoma"/>
                <w:sz w:val="16"/>
                <w:szCs w:val="16"/>
              </w:rPr>
              <w:t xml:space="preserve">Osobnostný a sociálny rozvoj </w:t>
            </w:r>
          </w:p>
          <w:p w14:paraId="6C8E1615" w14:textId="77777777" w:rsidR="00614DE0" w:rsidRPr="00906AEC" w:rsidRDefault="00614DE0" w:rsidP="001B053A">
            <w:pPr>
              <w:snapToGrid w:val="0"/>
              <w:rPr>
                <w:rFonts w:ascii="Tahoma" w:hAnsi="Tahoma" w:cs="Tahoma"/>
                <w:sz w:val="16"/>
                <w:szCs w:val="16"/>
              </w:rPr>
            </w:pPr>
            <w:r w:rsidRPr="00906AEC">
              <w:rPr>
                <w:rFonts w:ascii="Tahoma" w:hAnsi="Tahoma" w:cs="Tahoma"/>
                <w:sz w:val="16"/>
                <w:szCs w:val="16"/>
              </w:rPr>
              <w:t>Multikultúrna výchova</w:t>
            </w:r>
          </w:p>
          <w:p w14:paraId="21F21F0A" w14:textId="77777777" w:rsidR="00614DE0" w:rsidRPr="00906AEC" w:rsidRDefault="00614DE0" w:rsidP="001B053A">
            <w:pPr>
              <w:snapToGrid w:val="0"/>
              <w:rPr>
                <w:rFonts w:ascii="Tahoma" w:hAnsi="Tahoma" w:cs="Tahoma"/>
                <w:sz w:val="16"/>
                <w:szCs w:val="16"/>
              </w:rPr>
            </w:pPr>
            <w:r w:rsidRPr="00906AEC">
              <w:rPr>
                <w:rFonts w:ascii="Tahoma" w:hAnsi="Tahoma" w:cs="Tahoma"/>
                <w:sz w:val="16"/>
                <w:szCs w:val="16"/>
              </w:rPr>
              <w:t>Environmentálna výchova</w:t>
            </w:r>
          </w:p>
          <w:p w14:paraId="609D7C67" w14:textId="77777777" w:rsidR="00614DE0" w:rsidRPr="00906AEC" w:rsidRDefault="00614DE0" w:rsidP="001B053A">
            <w:pPr>
              <w:snapToGrid w:val="0"/>
              <w:rPr>
                <w:rFonts w:ascii="Tahoma" w:hAnsi="Tahoma" w:cs="Tahoma"/>
                <w:sz w:val="16"/>
                <w:szCs w:val="16"/>
              </w:rPr>
            </w:pPr>
          </w:p>
        </w:tc>
      </w:tr>
      <w:tr w:rsidR="00614DE0" w:rsidRPr="0061232D" w14:paraId="3EF79435" w14:textId="77777777" w:rsidTr="001B053A">
        <w:trPr>
          <w:trHeight w:val="1420"/>
        </w:trPr>
        <w:tc>
          <w:tcPr>
            <w:tcW w:w="1439" w:type="dxa"/>
            <w:tcBorders>
              <w:top w:val="single" w:sz="4" w:space="0" w:color="000000"/>
              <w:left w:val="single" w:sz="4" w:space="0" w:color="000000"/>
              <w:bottom w:val="single" w:sz="4" w:space="0" w:color="000000"/>
            </w:tcBorders>
          </w:tcPr>
          <w:p w14:paraId="4BA7B3AC"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Ježiš nás vedie k Otcovi</w:t>
            </w:r>
          </w:p>
          <w:p w14:paraId="7BA4BB2D"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79ADAA8D"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Chlieb náš každodenný</w:t>
            </w:r>
          </w:p>
          <w:p w14:paraId="1674D125"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Ja som vinič</w:t>
            </w:r>
          </w:p>
          <w:p w14:paraId="1A883DE7"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Hostina lásky</w:t>
            </w:r>
          </w:p>
          <w:p w14:paraId="77BB8900"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Pozvanie na hostinu</w:t>
            </w:r>
          </w:p>
          <w:p w14:paraId="7083CD24"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Zostávam s Ježišom</w:t>
            </w:r>
          </w:p>
          <w:p w14:paraId="0B61DFEF"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Sv. Dominik</w:t>
            </w:r>
          </w:p>
          <w:p w14:paraId="44D87F0F" w14:textId="77777777" w:rsidR="00614DE0" w:rsidRPr="009F57BF" w:rsidRDefault="00614DE0" w:rsidP="001B053A">
            <w:pPr>
              <w:rPr>
                <w:rFonts w:ascii="Tahoma" w:hAnsi="Tahoma" w:cs="Tahoma"/>
                <w:b/>
                <w:sz w:val="16"/>
                <w:szCs w:val="16"/>
              </w:rPr>
            </w:pPr>
            <w:r w:rsidRPr="009F57BF">
              <w:rPr>
                <w:rFonts w:ascii="Tahoma" w:hAnsi="Tahoma" w:cs="Tahoma"/>
                <w:b/>
                <w:sz w:val="16"/>
                <w:szCs w:val="16"/>
              </w:rPr>
              <w:t>Keď Duch Boží</w:t>
            </w:r>
          </w:p>
          <w:p w14:paraId="408F34DF" w14:textId="77777777" w:rsidR="00614DE0" w:rsidRPr="0061232D" w:rsidRDefault="00614DE0" w:rsidP="001B053A">
            <w:pPr>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50EC215B" w14:textId="77777777" w:rsidR="00614DE0" w:rsidRPr="009F57BF" w:rsidRDefault="00614DE0" w:rsidP="001B053A">
            <w:pPr>
              <w:snapToGrid w:val="0"/>
              <w:rPr>
                <w:rFonts w:ascii="Tahoma" w:hAnsi="Tahoma" w:cs="Tahoma"/>
                <w:sz w:val="16"/>
                <w:szCs w:val="16"/>
              </w:rPr>
            </w:pPr>
            <w:r>
              <w:rPr>
                <w:rFonts w:ascii="Tahoma" w:hAnsi="Tahoma" w:cs="Tahoma"/>
                <w:sz w:val="16"/>
                <w:szCs w:val="16"/>
              </w:rPr>
              <w:t xml:space="preserve">- </w:t>
            </w:r>
            <w:r w:rsidRPr="009F57BF">
              <w:rPr>
                <w:rFonts w:ascii="Tahoma" w:hAnsi="Tahoma" w:cs="Tahoma"/>
                <w:sz w:val="16"/>
                <w:szCs w:val="16"/>
              </w:rPr>
              <w:t>obetný stôl</w:t>
            </w:r>
          </w:p>
          <w:p w14:paraId="0DC891CE" w14:textId="77777777" w:rsidR="00614DE0" w:rsidRPr="009F57BF" w:rsidRDefault="00614DE0" w:rsidP="001B053A">
            <w:pPr>
              <w:tabs>
                <w:tab w:val="num" w:pos="252"/>
              </w:tabs>
              <w:snapToGrid w:val="0"/>
              <w:rPr>
                <w:rFonts w:ascii="Tahoma" w:hAnsi="Tahoma" w:cs="Tahoma"/>
                <w:sz w:val="16"/>
                <w:szCs w:val="16"/>
              </w:rPr>
            </w:pPr>
            <w:r>
              <w:rPr>
                <w:rFonts w:ascii="Tahoma" w:hAnsi="Tahoma" w:cs="Tahoma"/>
                <w:sz w:val="16"/>
                <w:szCs w:val="16"/>
              </w:rPr>
              <w:t xml:space="preserve">- </w:t>
            </w:r>
            <w:r w:rsidRPr="009F57BF">
              <w:rPr>
                <w:rFonts w:ascii="Tahoma" w:hAnsi="Tahoma" w:cs="Tahoma"/>
                <w:sz w:val="16"/>
                <w:szCs w:val="16"/>
              </w:rPr>
              <w:t>Posledná večera</w:t>
            </w:r>
          </w:p>
          <w:p w14:paraId="628E34F8" w14:textId="77777777" w:rsidR="00614DE0" w:rsidRPr="009F57BF" w:rsidRDefault="00614DE0" w:rsidP="001B053A">
            <w:pPr>
              <w:tabs>
                <w:tab w:val="num" w:pos="72"/>
                <w:tab w:val="num" w:pos="252"/>
              </w:tabs>
              <w:snapToGrid w:val="0"/>
              <w:rPr>
                <w:rFonts w:ascii="Tahoma" w:hAnsi="Tahoma" w:cs="Tahoma"/>
                <w:sz w:val="16"/>
                <w:szCs w:val="16"/>
              </w:rPr>
            </w:pPr>
            <w:r>
              <w:rPr>
                <w:rFonts w:ascii="Tahoma" w:hAnsi="Tahoma" w:cs="Tahoma"/>
                <w:sz w:val="16"/>
                <w:szCs w:val="16"/>
              </w:rPr>
              <w:t>- s</w:t>
            </w:r>
            <w:r w:rsidRPr="009F57BF">
              <w:rPr>
                <w:rFonts w:ascii="Tahoma" w:hAnsi="Tahoma" w:cs="Tahoma"/>
                <w:sz w:val="16"/>
                <w:szCs w:val="16"/>
              </w:rPr>
              <w:t xml:space="preserve">vätá omša  a jej časti </w:t>
            </w:r>
          </w:p>
          <w:p w14:paraId="04930396" w14:textId="77777777" w:rsidR="00614DE0" w:rsidRPr="009F57BF" w:rsidRDefault="00614DE0" w:rsidP="001B053A">
            <w:pPr>
              <w:tabs>
                <w:tab w:val="num" w:pos="72"/>
                <w:tab w:val="num" w:pos="252"/>
              </w:tabs>
              <w:snapToGrid w:val="0"/>
              <w:rPr>
                <w:rFonts w:ascii="Tahoma" w:hAnsi="Tahoma" w:cs="Tahoma"/>
                <w:sz w:val="16"/>
                <w:szCs w:val="16"/>
              </w:rPr>
            </w:pPr>
            <w:r>
              <w:rPr>
                <w:rFonts w:ascii="Tahoma" w:hAnsi="Tahoma" w:cs="Tahoma"/>
                <w:sz w:val="16"/>
                <w:szCs w:val="16"/>
              </w:rPr>
              <w:t xml:space="preserve">- </w:t>
            </w:r>
            <w:r w:rsidRPr="009F57BF">
              <w:rPr>
                <w:rFonts w:ascii="Tahoma" w:hAnsi="Tahoma" w:cs="Tahoma"/>
                <w:sz w:val="16"/>
                <w:szCs w:val="16"/>
              </w:rPr>
              <w:t>Eucharistia</w:t>
            </w:r>
          </w:p>
          <w:p w14:paraId="16FD3DC7" w14:textId="77777777" w:rsidR="00614DE0" w:rsidRPr="009F57BF" w:rsidRDefault="00614DE0" w:rsidP="001B053A">
            <w:pPr>
              <w:tabs>
                <w:tab w:val="num" w:pos="72"/>
                <w:tab w:val="num" w:pos="252"/>
              </w:tabs>
              <w:snapToGrid w:val="0"/>
              <w:rPr>
                <w:rFonts w:ascii="Tahoma" w:hAnsi="Tahoma" w:cs="Tahoma"/>
                <w:sz w:val="16"/>
                <w:szCs w:val="16"/>
              </w:rPr>
            </w:pPr>
            <w:r>
              <w:rPr>
                <w:rFonts w:ascii="Tahoma" w:hAnsi="Tahoma" w:cs="Tahoma"/>
                <w:sz w:val="16"/>
                <w:szCs w:val="16"/>
              </w:rPr>
              <w:t>- ž</w:t>
            </w:r>
            <w:r w:rsidRPr="009F57BF">
              <w:rPr>
                <w:rFonts w:ascii="Tahoma" w:hAnsi="Tahoma" w:cs="Tahoma"/>
                <w:sz w:val="16"/>
                <w:szCs w:val="16"/>
              </w:rPr>
              <w:t>ivot s Ježišom</w:t>
            </w:r>
          </w:p>
          <w:p w14:paraId="0C37BC2F" w14:textId="77777777" w:rsidR="00614DE0" w:rsidRPr="002D79D5" w:rsidRDefault="00614DE0" w:rsidP="001B053A"/>
          <w:p w14:paraId="513B1617" w14:textId="77777777" w:rsidR="00614DE0" w:rsidRPr="0061232D" w:rsidRDefault="00614DE0" w:rsidP="001B053A">
            <w:pPr>
              <w:snapToGrid w:val="0"/>
              <w:rPr>
                <w:rFonts w:ascii="Tahoma" w:hAnsi="Tahoma" w:cs="Tahoma"/>
                <w:sz w:val="16"/>
                <w:szCs w:val="16"/>
              </w:rPr>
            </w:pPr>
          </w:p>
        </w:tc>
        <w:tc>
          <w:tcPr>
            <w:tcW w:w="2883" w:type="dxa"/>
            <w:tcBorders>
              <w:top w:val="single" w:sz="4" w:space="0" w:color="000000"/>
              <w:left w:val="single" w:sz="4" w:space="0" w:color="000000"/>
              <w:bottom w:val="single" w:sz="4" w:space="0" w:color="000000"/>
            </w:tcBorders>
          </w:tcPr>
          <w:p w14:paraId="62CB40FA" w14:textId="77777777" w:rsidR="00614DE0" w:rsidRPr="009F57BF" w:rsidRDefault="00614DE0" w:rsidP="001B053A">
            <w:pPr>
              <w:tabs>
                <w:tab w:val="num" w:pos="786"/>
              </w:tabs>
              <w:rPr>
                <w:rFonts w:ascii="Tahoma" w:hAnsi="Tahoma" w:cs="Tahoma"/>
                <w:sz w:val="16"/>
                <w:szCs w:val="16"/>
              </w:rPr>
            </w:pPr>
            <w:r>
              <w:rPr>
                <w:rFonts w:ascii="Tahoma" w:hAnsi="Tahoma" w:cs="Tahoma"/>
                <w:sz w:val="16"/>
                <w:szCs w:val="16"/>
              </w:rPr>
              <w:t xml:space="preserve">- </w:t>
            </w:r>
            <w:r w:rsidRPr="009F57BF">
              <w:rPr>
                <w:rFonts w:ascii="Tahoma" w:hAnsi="Tahoma" w:cs="Tahoma"/>
                <w:sz w:val="16"/>
                <w:szCs w:val="16"/>
              </w:rPr>
              <w:t>oceniť hodnotu obety človeka</w:t>
            </w:r>
          </w:p>
          <w:p w14:paraId="2A88A1BF" w14:textId="77777777" w:rsidR="00614DE0" w:rsidRPr="009F57BF" w:rsidRDefault="00614DE0" w:rsidP="001B053A">
            <w:pPr>
              <w:tabs>
                <w:tab w:val="num" w:pos="786"/>
              </w:tabs>
              <w:rPr>
                <w:rFonts w:ascii="Tahoma" w:hAnsi="Tahoma" w:cs="Tahoma"/>
                <w:sz w:val="16"/>
                <w:szCs w:val="16"/>
              </w:rPr>
            </w:pPr>
            <w:r>
              <w:rPr>
                <w:rFonts w:ascii="Tahoma" w:hAnsi="Tahoma" w:cs="Tahoma"/>
                <w:sz w:val="16"/>
                <w:szCs w:val="16"/>
              </w:rPr>
              <w:t xml:space="preserve">- </w:t>
            </w:r>
            <w:r w:rsidRPr="009F57BF">
              <w:rPr>
                <w:rFonts w:ascii="Tahoma" w:hAnsi="Tahoma" w:cs="Tahoma"/>
                <w:sz w:val="16"/>
                <w:szCs w:val="16"/>
              </w:rPr>
              <w:t>rozlíšiť pokrm  pre telo /chlieb/ od duchovného pokrmu /Eucharistie/</w:t>
            </w:r>
          </w:p>
          <w:p w14:paraId="56B1D794" w14:textId="77777777" w:rsidR="00614DE0" w:rsidRPr="0061232D" w:rsidRDefault="00614DE0" w:rsidP="001B053A">
            <w:pPr>
              <w:snapToGri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7FA835A2" w14:textId="77777777" w:rsidR="00614DE0" w:rsidRDefault="00614DE0" w:rsidP="001B053A">
            <w:pPr>
              <w:snapToGrid w:val="0"/>
              <w:rPr>
                <w:rFonts w:ascii="Tahoma" w:hAnsi="Tahoma" w:cs="Tahoma"/>
                <w:sz w:val="16"/>
                <w:szCs w:val="16"/>
              </w:rPr>
            </w:pPr>
            <w:r w:rsidRPr="008E26B1">
              <w:rPr>
                <w:rFonts w:ascii="Tahoma" w:hAnsi="Tahoma" w:cs="Tahoma"/>
                <w:sz w:val="16"/>
                <w:szCs w:val="16"/>
              </w:rPr>
              <w:t>Osobnostný a sociálny rozvoj</w:t>
            </w:r>
          </w:p>
          <w:p w14:paraId="731E8521" w14:textId="77777777" w:rsidR="00614DE0" w:rsidRDefault="00614DE0" w:rsidP="001B053A">
            <w:pPr>
              <w:snapToGrid w:val="0"/>
              <w:rPr>
                <w:rFonts w:ascii="Tahoma" w:hAnsi="Tahoma" w:cs="Tahoma"/>
                <w:sz w:val="16"/>
                <w:szCs w:val="16"/>
              </w:rPr>
            </w:pPr>
            <w:r w:rsidRPr="008E26B1">
              <w:rPr>
                <w:rFonts w:ascii="Tahoma" w:hAnsi="Tahoma" w:cs="Tahoma"/>
                <w:sz w:val="16"/>
                <w:szCs w:val="16"/>
              </w:rPr>
              <w:t>Mediálna výchova</w:t>
            </w:r>
          </w:p>
          <w:p w14:paraId="74E637CC" w14:textId="77777777" w:rsidR="00614DE0" w:rsidRPr="0061232D" w:rsidRDefault="00614DE0" w:rsidP="001B053A">
            <w:pPr>
              <w:snapToGrid w:val="0"/>
              <w:rPr>
                <w:rFonts w:ascii="Tahoma" w:hAnsi="Tahoma" w:cs="Tahoma"/>
                <w:sz w:val="16"/>
                <w:szCs w:val="16"/>
              </w:rPr>
            </w:pPr>
          </w:p>
        </w:tc>
      </w:tr>
    </w:tbl>
    <w:p w14:paraId="3AFD7BE9" w14:textId="77777777" w:rsidR="00614DE0" w:rsidRDefault="00614DE0" w:rsidP="00614DE0">
      <w:pPr>
        <w:spacing w:after="0" w:line="360" w:lineRule="auto"/>
        <w:rPr>
          <w:rFonts w:ascii="Times New Roman" w:hAnsi="Times New Roman"/>
          <w:sz w:val="24"/>
          <w:szCs w:val="24"/>
        </w:rPr>
      </w:pPr>
    </w:p>
    <w:p w14:paraId="29877E80" w14:textId="77777777" w:rsidR="00614DE0" w:rsidRDefault="00614DE0" w:rsidP="00614DE0">
      <w:pPr>
        <w:spacing w:after="0" w:line="360" w:lineRule="auto"/>
        <w:rPr>
          <w:rFonts w:ascii="Times New Roman" w:hAnsi="Times New Roman"/>
          <w:sz w:val="24"/>
          <w:szCs w:val="24"/>
        </w:rPr>
      </w:pPr>
    </w:p>
    <w:tbl>
      <w:tblPr>
        <w:tblpPr w:leftFromText="141" w:rightFromText="141" w:vertAnchor="text" w:horzAnchor="margin" w:tblpY="-82"/>
        <w:tblW w:w="9591" w:type="dxa"/>
        <w:tblLayout w:type="fixed"/>
        <w:tblLook w:val="0000" w:firstRow="0" w:lastRow="0" w:firstColumn="0" w:lastColumn="0" w:noHBand="0" w:noVBand="0"/>
      </w:tblPr>
      <w:tblGrid>
        <w:gridCol w:w="4361"/>
        <w:gridCol w:w="5230"/>
      </w:tblGrid>
      <w:tr w:rsidR="00614DE0" w:rsidRPr="008874C1" w14:paraId="5C116AD4"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4E0CBAB5"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9639329"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Človek a hodnoty</w:t>
            </w:r>
          </w:p>
        </w:tc>
      </w:tr>
      <w:tr w:rsidR="00614DE0" w:rsidRPr="008874C1" w14:paraId="4438660F"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233C262D"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5915A0C"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Náboženská výchova</w:t>
            </w:r>
          </w:p>
        </w:tc>
      </w:tr>
      <w:tr w:rsidR="00614DE0" w:rsidRPr="008874C1" w14:paraId="285DC21C"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42B03646"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D1EF9B0"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 xml:space="preserve">1 hodina </w:t>
            </w:r>
          </w:p>
        </w:tc>
      </w:tr>
      <w:tr w:rsidR="00614DE0" w:rsidRPr="008874C1" w14:paraId="73C15BB0"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2FEC78AD"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DE49C9"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Pr>
                <w:rFonts w:ascii="Times New Roman" w:hAnsi="Times New Roman"/>
                <w:b/>
                <w:color w:val="000000"/>
                <w:sz w:val="24"/>
                <w:szCs w:val="24"/>
              </w:rPr>
              <w:t>Šiesty</w:t>
            </w:r>
          </w:p>
        </w:tc>
      </w:tr>
      <w:tr w:rsidR="00614DE0" w:rsidRPr="008874C1" w14:paraId="6FB3742D"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5BE76D91"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8632C9D" w14:textId="078028C1"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primárne vzdelanie ISCED 1 – variant A</w:t>
            </w:r>
            <w:r w:rsidR="00BD2E08">
              <w:rPr>
                <w:rFonts w:ascii="Times New Roman" w:hAnsi="Times New Roman"/>
                <w:b/>
                <w:color w:val="000000"/>
                <w:sz w:val="24"/>
                <w:szCs w:val="24"/>
              </w:rPr>
              <w:t>,B</w:t>
            </w:r>
          </w:p>
        </w:tc>
      </w:tr>
      <w:tr w:rsidR="00614DE0" w:rsidRPr="008874C1" w14:paraId="33955AE8"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527CC6D3"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7E47CD3"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denná</w:t>
            </w:r>
          </w:p>
        </w:tc>
      </w:tr>
      <w:tr w:rsidR="00614DE0" w:rsidRPr="008874C1" w14:paraId="1D036187" w14:textId="77777777" w:rsidTr="001B053A">
        <w:trPr>
          <w:trHeight w:val="276"/>
        </w:trPr>
        <w:tc>
          <w:tcPr>
            <w:tcW w:w="4361" w:type="dxa"/>
            <w:tcBorders>
              <w:top w:val="single" w:sz="4" w:space="0" w:color="000000"/>
              <w:left w:val="single" w:sz="4" w:space="0" w:color="000000"/>
              <w:bottom w:val="single" w:sz="4" w:space="0" w:color="000000"/>
            </w:tcBorders>
          </w:tcPr>
          <w:p w14:paraId="03CD4F3A"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665087C"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slovenský</w:t>
            </w:r>
          </w:p>
        </w:tc>
      </w:tr>
    </w:tbl>
    <w:p w14:paraId="25C141D9" w14:textId="77777777" w:rsidR="00614DE0" w:rsidRDefault="00614DE0" w:rsidP="00614DE0">
      <w:pPr>
        <w:spacing w:after="0" w:line="360" w:lineRule="auto"/>
        <w:rPr>
          <w:rFonts w:ascii="Times New Roman" w:hAnsi="Times New Roman"/>
          <w:sz w:val="24"/>
          <w:szCs w:val="24"/>
        </w:rPr>
      </w:pPr>
    </w:p>
    <w:p w14:paraId="0207F874" w14:textId="77777777" w:rsidR="00614DE0" w:rsidRDefault="00614DE0" w:rsidP="00614DE0">
      <w:pPr>
        <w:spacing w:after="0" w:line="360" w:lineRule="auto"/>
        <w:rPr>
          <w:rFonts w:ascii="Times New Roman" w:hAnsi="Times New Roman"/>
          <w:sz w:val="24"/>
          <w:szCs w:val="24"/>
        </w:rPr>
      </w:pPr>
    </w:p>
    <w:p w14:paraId="06D32CB9" w14:textId="77777777" w:rsidR="00614DE0" w:rsidRDefault="00614DE0" w:rsidP="00614DE0">
      <w:pPr>
        <w:spacing w:after="0" w:line="360" w:lineRule="auto"/>
        <w:rPr>
          <w:rFonts w:ascii="Times New Roman" w:hAnsi="Times New Roman"/>
          <w:sz w:val="24"/>
          <w:szCs w:val="24"/>
        </w:rPr>
      </w:pPr>
    </w:p>
    <w:tbl>
      <w:tblPr>
        <w:tblW w:w="11043" w:type="dxa"/>
        <w:tblInd w:w="-840" w:type="dxa"/>
        <w:tblLayout w:type="fixed"/>
        <w:tblCellMar>
          <w:left w:w="70" w:type="dxa"/>
          <w:right w:w="70" w:type="dxa"/>
        </w:tblCellMar>
        <w:tblLook w:val="0000" w:firstRow="0" w:lastRow="0" w:firstColumn="0" w:lastColumn="0" w:noHBand="0" w:noVBand="0"/>
      </w:tblPr>
      <w:tblGrid>
        <w:gridCol w:w="1439"/>
        <w:gridCol w:w="2162"/>
        <w:gridCol w:w="2698"/>
        <w:gridCol w:w="2883"/>
        <w:gridCol w:w="1861"/>
      </w:tblGrid>
      <w:tr w:rsidR="00614DE0" w:rsidRPr="0061232D" w14:paraId="690A0882" w14:textId="77777777" w:rsidTr="001B053A">
        <w:tc>
          <w:tcPr>
            <w:tcW w:w="1439" w:type="dxa"/>
            <w:tcBorders>
              <w:top w:val="single" w:sz="4" w:space="0" w:color="000000"/>
              <w:left w:val="single" w:sz="4" w:space="0" w:color="000000"/>
              <w:bottom w:val="single" w:sz="4" w:space="0" w:color="000000"/>
            </w:tcBorders>
            <w:vAlign w:val="center"/>
          </w:tcPr>
          <w:p w14:paraId="6E67599F"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Tematický celok</w:t>
            </w:r>
          </w:p>
        </w:tc>
        <w:tc>
          <w:tcPr>
            <w:tcW w:w="2162" w:type="dxa"/>
            <w:tcBorders>
              <w:top w:val="single" w:sz="4" w:space="0" w:color="000000"/>
              <w:left w:val="single" w:sz="4" w:space="0" w:color="000000"/>
              <w:bottom w:val="single" w:sz="4" w:space="0" w:color="000000"/>
            </w:tcBorders>
            <w:vAlign w:val="center"/>
          </w:tcPr>
          <w:p w14:paraId="0DE6243D"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Téma</w:t>
            </w:r>
          </w:p>
        </w:tc>
        <w:tc>
          <w:tcPr>
            <w:tcW w:w="2698" w:type="dxa"/>
            <w:tcBorders>
              <w:top w:val="single" w:sz="4" w:space="0" w:color="000000"/>
              <w:left w:val="single" w:sz="4" w:space="0" w:color="000000"/>
              <w:bottom w:val="single" w:sz="4" w:space="0" w:color="000000"/>
            </w:tcBorders>
            <w:vAlign w:val="center"/>
          </w:tcPr>
          <w:p w14:paraId="5108E9B0"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Obsahový štandard</w:t>
            </w:r>
          </w:p>
        </w:tc>
        <w:tc>
          <w:tcPr>
            <w:tcW w:w="2883" w:type="dxa"/>
            <w:tcBorders>
              <w:top w:val="single" w:sz="4" w:space="0" w:color="000000"/>
              <w:left w:val="single" w:sz="4" w:space="0" w:color="000000"/>
              <w:bottom w:val="single" w:sz="4" w:space="0" w:color="000000"/>
            </w:tcBorders>
            <w:vAlign w:val="center"/>
          </w:tcPr>
          <w:p w14:paraId="5DF9E13F"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Výkonový štandard</w:t>
            </w:r>
          </w:p>
        </w:tc>
        <w:tc>
          <w:tcPr>
            <w:tcW w:w="1861" w:type="dxa"/>
            <w:tcBorders>
              <w:top w:val="single" w:sz="4" w:space="0" w:color="000000"/>
              <w:left w:val="single" w:sz="4" w:space="0" w:color="000000"/>
              <w:bottom w:val="single" w:sz="4" w:space="0" w:color="000000"/>
              <w:right w:val="single" w:sz="4" w:space="0" w:color="000000"/>
            </w:tcBorders>
            <w:vAlign w:val="center"/>
          </w:tcPr>
          <w:p w14:paraId="564325B2"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Prierezové témy</w:t>
            </w:r>
          </w:p>
        </w:tc>
      </w:tr>
      <w:tr w:rsidR="00614DE0" w:rsidRPr="0061232D" w14:paraId="49307F91" w14:textId="77777777" w:rsidTr="001B053A">
        <w:tc>
          <w:tcPr>
            <w:tcW w:w="1439" w:type="dxa"/>
            <w:tcBorders>
              <w:top w:val="single" w:sz="4" w:space="0" w:color="000000"/>
              <w:left w:val="single" w:sz="4" w:space="0" w:color="000000"/>
              <w:bottom w:val="single" w:sz="4" w:space="0" w:color="000000"/>
            </w:tcBorders>
          </w:tcPr>
          <w:p w14:paraId="40F5642E" w14:textId="77777777" w:rsidR="00614DE0" w:rsidRPr="0094679A" w:rsidRDefault="00614DE0" w:rsidP="001B053A">
            <w:pPr>
              <w:snapToGrid w:val="0"/>
              <w:rPr>
                <w:rFonts w:ascii="Tahoma" w:hAnsi="Tahoma" w:cs="Tahoma"/>
                <w:b/>
                <w:sz w:val="16"/>
                <w:szCs w:val="16"/>
              </w:rPr>
            </w:pPr>
            <w:r w:rsidRPr="0094679A">
              <w:rPr>
                <w:rFonts w:ascii="Tahoma" w:hAnsi="Tahoma" w:cs="Tahoma"/>
                <w:b/>
                <w:sz w:val="16"/>
                <w:szCs w:val="16"/>
              </w:rPr>
              <w:t>Odpúšťame si navzájom</w:t>
            </w:r>
          </w:p>
          <w:p w14:paraId="21110357"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24B9F726" w14:textId="77777777" w:rsidR="00614DE0" w:rsidRPr="0094679A" w:rsidRDefault="00614DE0" w:rsidP="001B053A">
            <w:pPr>
              <w:snapToGrid w:val="0"/>
              <w:rPr>
                <w:rFonts w:ascii="Tahoma" w:hAnsi="Tahoma" w:cs="Tahoma"/>
                <w:b/>
                <w:sz w:val="16"/>
                <w:szCs w:val="16"/>
              </w:rPr>
            </w:pPr>
            <w:r w:rsidRPr="0094679A">
              <w:rPr>
                <w:rFonts w:ascii="Tahoma" w:hAnsi="Tahoma" w:cs="Tahoma"/>
                <w:b/>
                <w:sz w:val="16"/>
                <w:szCs w:val="16"/>
              </w:rPr>
              <w:t xml:space="preserve">Môj postoj </w:t>
            </w:r>
          </w:p>
          <w:p w14:paraId="0D4B3EC8" w14:textId="77777777" w:rsidR="00614DE0" w:rsidRPr="0094679A" w:rsidRDefault="00614DE0" w:rsidP="001B053A">
            <w:pPr>
              <w:snapToGrid w:val="0"/>
              <w:rPr>
                <w:rFonts w:ascii="Tahoma" w:hAnsi="Tahoma" w:cs="Tahoma"/>
                <w:b/>
                <w:sz w:val="16"/>
                <w:szCs w:val="16"/>
              </w:rPr>
            </w:pPr>
            <w:r w:rsidRPr="0094679A">
              <w:rPr>
                <w:rFonts w:ascii="Tahoma" w:hAnsi="Tahoma" w:cs="Tahoma"/>
                <w:b/>
                <w:sz w:val="16"/>
                <w:szCs w:val="16"/>
              </w:rPr>
              <w:t>Môj postoj k sebe a k ľuďom</w:t>
            </w:r>
          </w:p>
          <w:p w14:paraId="1AB42732" w14:textId="77777777" w:rsidR="00614DE0" w:rsidRPr="0094679A" w:rsidRDefault="00614DE0" w:rsidP="001B053A">
            <w:pPr>
              <w:snapToGrid w:val="0"/>
              <w:rPr>
                <w:rFonts w:ascii="Tahoma" w:hAnsi="Tahoma" w:cs="Tahoma"/>
                <w:b/>
                <w:sz w:val="16"/>
                <w:szCs w:val="16"/>
              </w:rPr>
            </w:pPr>
            <w:r w:rsidRPr="0094679A">
              <w:rPr>
                <w:rFonts w:ascii="Tahoma" w:hAnsi="Tahoma" w:cs="Tahoma"/>
                <w:b/>
                <w:sz w:val="16"/>
                <w:szCs w:val="16"/>
              </w:rPr>
              <w:t>Môj postoj k Bohu</w:t>
            </w:r>
          </w:p>
          <w:p w14:paraId="0C5066E9" w14:textId="77777777" w:rsidR="00614DE0" w:rsidRPr="0094679A" w:rsidRDefault="00614DE0" w:rsidP="001B053A">
            <w:pPr>
              <w:snapToGrid w:val="0"/>
              <w:rPr>
                <w:rFonts w:ascii="Tahoma" w:hAnsi="Tahoma" w:cs="Tahoma"/>
                <w:b/>
                <w:sz w:val="16"/>
                <w:szCs w:val="16"/>
              </w:rPr>
            </w:pPr>
            <w:r w:rsidRPr="0094679A">
              <w:rPr>
                <w:rFonts w:ascii="Tahoma" w:hAnsi="Tahoma" w:cs="Tahoma"/>
                <w:b/>
                <w:sz w:val="16"/>
                <w:szCs w:val="16"/>
              </w:rPr>
              <w:t>Ježiš chce byť hosťom u Zacheja</w:t>
            </w:r>
          </w:p>
          <w:p w14:paraId="03889F89" w14:textId="77777777" w:rsidR="00614DE0" w:rsidRPr="0094679A" w:rsidRDefault="00614DE0" w:rsidP="001B053A">
            <w:pPr>
              <w:snapToGrid w:val="0"/>
              <w:rPr>
                <w:rFonts w:ascii="Tahoma" w:hAnsi="Tahoma" w:cs="Tahoma"/>
                <w:b/>
                <w:sz w:val="16"/>
                <w:szCs w:val="16"/>
              </w:rPr>
            </w:pPr>
            <w:r w:rsidRPr="0094679A">
              <w:rPr>
                <w:rFonts w:ascii="Tahoma" w:hAnsi="Tahoma" w:cs="Tahoma"/>
                <w:b/>
                <w:sz w:val="16"/>
                <w:szCs w:val="16"/>
              </w:rPr>
              <w:t xml:space="preserve">Ježiš odpúšťa ľuďom </w:t>
            </w:r>
          </w:p>
          <w:p w14:paraId="2B5D08A9" w14:textId="77777777" w:rsidR="00614DE0" w:rsidRPr="0094679A" w:rsidRDefault="00614DE0" w:rsidP="001B053A">
            <w:pPr>
              <w:snapToGrid w:val="0"/>
              <w:rPr>
                <w:rFonts w:ascii="Tahoma" w:hAnsi="Tahoma" w:cs="Tahoma"/>
                <w:b/>
                <w:sz w:val="16"/>
                <w:szCs w:val="16"/>
              </w:rPr>
            </w:pPr>
            <w:r w:rsidRPr="0094679A">
              <w:rPr>
                <w:rFonts w:ascii="Tahoma" w:hAnsi="Tahoma" w:cs="Tahoma"/>
                <w:b/>
                <w:sz w:val="16"/>
                <w:szCs w:val="16"/>
              </w:rPr>
              <w:t xml:space="preserve">Ježiš uzdravuje </w:t>
            </w:r>
          </w:p>
          <w:p w14:paraId="2B221695" w14:textId="77777777" w:rsidR="00614DE0" w:rsidRPr="0094679A" w:rsidRDefault="00614DE0" w:rsidP="001B053A">
            <w:pPr>
              <w:snapToGrid w:val="0"/>
              <w:rPr>
                <w:rFonts w:ascii="Tahoma" w:hAnsi="Tahoma" w:cs="Tahoma"/>
                <w:b/>
                <w:sz w:val="16"/>
                <w:szCs w:val="16"/>
              </w:rPr>
            </w:pPr>
            <w:r w:rsidRPr="0094679A">
              <w:rPr>
                <w:rFonts w:ascii="Tahoma" w:hAnsi="Tahoma" w:cs="Tahoma"/>
                <w:b/>
                <w:sz w:val="16"/>
                <w:szCs w:val="16"/>
              </w:rPr>
              <w:t>Ježiš uzdravuje – telo aj dušu</w:t>
            </w:r>
          </w:p>
          <w:p w14:paraId="55C92E24" w14:textId="77777777" w:rsidR="00614DE0" w:rsidRPr="0061232D" w:rsidRDefault="00614DE0" w:rsidP="001B053A">
            <w:pPr>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21FBF704"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94679A">
              <w:rPr>
                <w:rFonts w:ascii="Tahoma" w:hAnsi="Tahoma" w:cs="Tahoma"/>
                <w:sz w:val="16"/>
                <w:szCs w:val="16"/>
              </w:rPr>
              <w:t>odpustenie</w:t>
            </w:r>
            <w:r>
              <w:rPr>
                <w:rFonts w:ascii="Tahoma" w:hAnsi="Tahoma" w:cs="Tahoma"/>
                <w:sz w:val="16"/>
                <w:szCs w:val="16"/>
              </w:rPr>
              <w:t xml:space="preserve"> – sebe aj druhým</w:t>
            </w:r>
          </w:p>
          <w:p w14:paraId="5A40296C" w14:textId="77777777" w:rsidR="00614DE0" w:rsidRDefault="00614DE0" w:rsidP="001B053A">
            <w:pPr>
              <w:snapToGrid w:val="0"/>
              <w:rPr>
                <w:rFonts w:ascii="Tahoma" w:hAnsi="Tahoma" w:cs="Tahoma"/>
                <w:sz w:val="16"/>
                <w:szCs w:val="16"/>
              </w:rPr>
            </w:pPr>
            <w:r>
              <w:rPr>
                <w:rFonts w:ascii="Tahoma" w:hAnsi="Tahoma" w:cs="Tahoma"/>
                <w:sz w:val="16"/>
                <w:szCs w:val="16"/>
              </w:rPr>
              <w:t>- láska – voči sebe, druhým, ale aj voči Bohu</w:t>
            </w:r>
          </w:p>
          <w:p w14:paraId="6A81ED52" w14:textId="77777777" w:rsidR="00614DE0" w:rsidRDefault="00614DE0" w:rsidP="001B053A">
            <w:pPr>
              <w:snapToGrid w:val="0"/>
              <w:rPr>
                <w:rFonts w:ascii="Tahoma" w:hAnsi="Tahoma" w:cs="Tahoma"/>
                <w:sz w:val="16"/>
                <w:szCs w:val="16"/>
              </w:rPr>
            </w:pPr>
            <w:r>
              <w:rPr>
                <w:rFonts w:ascii="Tahoma" w:hAnsi="Tahoma" w:cs="Tahoma"/>
                <w:sz w:val="16"/>
                <w:szCs w:val="16"/>
              </w:rPr>
              <w:t>-</w:t>
            </w:r>
            <w:r w:rsidRPr="0094679A">
              <w:rPr>
                <w:rFonts w:ascii="Tahoma" w:hAnsi="Tahoma" w:cs="Tahoma"/>
                <w:sz w:val="16"/>
                <w:szCs w:val="16"/>
              </w:rPr>
              <w:t xml:space="preserve"> uzdravenie</w:t>
            </w:r>
          </w:p>
          <w:p w14:paraId="157A61DF" w14:textId="77777777" w:rsidR="00614DE0" w:rsidRPr="0094679A" w:rsidRDefault="00614DE0" w:rsidP="001B053A">
            <w:pPr>
              <w:snapToGrid w:val="0"/>
              <w:rPr>
                <w:rFonts w:ascii="Tahoma" w:hAnsi="Tahoma" w:cs="Tahoma"/>
                <w:sz w:val="16"/>
                <w:szCs w:val="16"/>
              </w:rPr>
            </w:pPr>
            <w:r>
              <w:rPr>
                <w:rFonts w:ascii="Tahoma" w:hAnsi="Tahoma" w:cs="Tahoma"/>
                <w:sz w:val="16"/>
                <w:szCs w:val="16"/>
              </w:rPr>
              <w:t>-</w:t>
            </w:r>
            <w:r w:rsidRPr="0094679A">
              <w:rPr>
                <w:rFonts w:ascii="Tahoma" w:hAnsi="Tahoma" w:cs="Tahoma"/>
                <w:sz w:val="16"/>
                <w:szCs w:val="16"/>
              </w:rPr>
              <w:t xml:space="preserve"> ľútosť</w:t>
            </w:r>
          </w:p>
          <w:p w14:paraId="13095DE3" w14:textId="77777777" w:rsidR="00614DE0" w:rsidRPr="0094679A" w:rsidRDefault="00614DE0" w:rsidP="001B053A">
            <w:pPr>
              <w:rPr>
                <w:rFonts w:ascii="Tahoma" w:hAnsi="Tahoma" w:cs="Tahoma"/>
                <w:sz w:val="16"/>
                <w:szCs w:val="16"/>
              </w:rPr>
            </w:pPr>
            <w:r>
              <w:rPr>
                <w:rFonts w:ascii="Tahoma" w:hAnsi="Tahoma" w:cs="Tahoma"/>
                <w:sz w:val="16"/>
                <w:szCs w:val="16"/>
              </w:rPr>
              <w:t>- Ježiš</w:t>
            </w:r>
            <w:r w:rsidRPr="0094679A">
              <w:rPr>
                <w:rFonts w:ascii="Tahoma" w:hAnsi="Tahoma" w:cs="Tahoma"/>
                <w:sz w:val="16"/>
                <w:szCs w:val="16"/>
              </w:rPr>
              <w:t xml:space="preserve"> odpúšťa ľuďom </w:t>
            </w:r>
          </w:p>
          <w:p w14:paraId="696397F1" w14:textId="77777777" w:rsidR="00614DE0" w:rsidRPr="0061232D" w:rsidRDefault="00614DE0" w:rsidP="001B053A">
            <w:pPr>
              <w:snapToGrid w:val="0"/>
              <w:rPr>
                <w:rFonts w:ascii="Tahoma" w:hAnsi="Tahoma" w:cs="Tahoma"/>
                <w:sz w:val="16"/>
                <w:szCs w:val="16"/>
              </w:rPr>
            </w:pPr>
            <w:r>
              <w:rPr>
                <w:rFonts w:ascii="Tahoma" w:hAnsi="Tahoma" w:cs="Tahoma"/>
                <w:sz w:val="16"/>
                <w:szCs w:val="16"/>
              </w:rPr>
              <w:t xml:space="preserve">- </w:t>
            </w:r>
            <w:r w:rsidRPr="0094679A">
              <w:rPr>
                <w:rFonts w:ascii="Tahoma" w:hAnsi="Tahoma" w:cs="Tahoma"/>
                <w:sz w:val="16"/>
                <w:szCs w:val="16"/>
              </w:rPr>
              <w:t>Ježiš uzdravuje</w:t>
            </w:r>
          </w:p>
        </w:tc>
        <w:tc>
          <w:tcPr>
            <w:tcW w:w="2883" w:type="dxa"/>
            <w:tcBorders>
              <w:top w:val="single" w:sz="4" w:space="0" w:color="000000"/>
              <w:left w:val="single" w:sz="4" w:space="0" w:color="000000"/>
              <w:bottom w:val="single" w:sz="4" w:space="0" w:color="000000"/>
            </w:tcBorders>
          </w:tcPr>
          <w:p w14:paraId="2CC8E785" w14:textId="77777777" w:rsidR="00614DE0" w:rsidRPr="00307386" w:rsidRDefault="00614DE0" w:rsidP="001B053A">
            <w:pPr>
              <w:snapToGrid w:val="0"/>
              <w:rPr>
                <w:rFonts w:ascii="Tahoma" w:hAnsi="Tahoma" w:cs="Tahoma"/>
                <w:sz w:val="16"/>
                <w:szCs w:val="16"/>
              </w:rPr>
            </w:pPr>
            <w:r w:rsidRPr="00307386">
              <w:rPr>
                <w:rFonts w:ascii="Tahoma" w:hAnsi="Tahoma" w:cs="Tahoma"/>
                <w:sz w:val="16"/>
                <w:szCs w:val="16"/>
              </w:rPr>
              <w:t xml:space="preserve">Žiak </w:t>
            </w:r>
            <w:r>
              <w:rPr>
                <w:rFonts w:ascii="Tahoma" w:hAnsi="Tahoma" w:cs="Tahoma"/>
                <w:sz w:val="16"/>
                <w:szCs w:val="16"/>
              </w:rPr>
              <w:t>vie (</w:t>
            </w:r>
            <w:r w:rsidRPr="00307386">
              <w:rPr>
                <w:rFonts w:ascii="Tahoma" w:hAnsi="Tahoma" w:cs="Tahoma"/>
                <w:sz w:val="16"/>
                <w:szCs w:val="16"/>
              </w:rPr>
              <w:t>osvojuje</w:t>
            </w:r>
            <w:r>
              <w:rPr>
                <w:rFonts w:ascii="Tahoma" w:hAnsi="Tahoma" w:cs="Tahoma"/>
                <w:sz w:val="16"/>
                <w:szCs w:val="16"/>
              </w:rPr>
              <w:t xml:space="preserve"> si)</w:t>
            </w:r>
            <w:r w:rsidRPr="00307386">
              <w:rPr>
                <w:rFonts w:ascii="Tahoma" w:hAnsi="Tahoma" w:cs="Tahoma"/>
                <w:sz w:val="16"/>
                <w:szCs w:val="16"/>
              </w:rPr>
              <w:t>:</w:t>
            </w:r>
          </w:p>
          <w:p w14:paraId="3266B388" w14:textId="77777777" w:rsidR="00614DE0" w:rsidRPr="0094679A" w:rsidRDefault="00614DE0" w:rsidP="001B053A">
            <w:pPr>
              <w:rPr>
                <w:rFonts w:ascii="Tahoma" w:hAnsi="Tahoma" w:cs="Tahoma"/>
                <w:sz w:val="16"/>
                <w:szCs w:val="16"/>
              </w:rPr>
            </w:pPr>
            <w:r>
              <w:rPr>
                <w:rFonts w:ascii="Tahoma" w:hAnsi="Tahoma" w:cs="Tahoma"/>
                <w:sz w:val="16"/>
                <w:szCs w:val="16"/>
              </w:rPr>
              <w:t>- z</w:t>
            </w:r>
            <w:r w:rsidRPr="0094679A">
              <w:rPr>
                <w:rFonts w:ascii="Tahoma" w:hAnsi="Tahoma" w:cs="Tahoma"/>
                <w:sz w:val="16"/>
                <w:szCs w:val="16"/>
              </w:rPr>
              <w:t> biblických príbehov vyvodiť závery pre svoj život.</w:t>
            </w:r>
          </w:p>
          <w:p w14:paraId="2902368F" w14:textId="77777777" w:rsidR="00614DE0" w:rsidRPr="0094679A" w:rsidRDefault="00614DE0" w:rsidP="001B053A">
            <w:pPr>
              <w:rPr>
                <w:rFonts w:ascii="Tahoma" w:hAnsi="Tahoma" w:cs="Tahoma"/>
                <w:sz w:val="16"/>
                <w:szCs w:val="16"/>
              </w:rPr>
            </w:pPr>
            <w:r>
              <w:rPr>
                <w:rFonts w:ascii="Tahoma" w:hAnsi="Tahoma" w:cs="Tahoma"/>
                <w:sz w:val="16"/>
                <w:szCs w:val="16"/>
              </w:rPr>
              <w:t>- f</w:t>
            </w:r>
            <w:r w:rsidRPr="0094679A">
              <w:rPr>
                <w:rFonts w:ascii="Tahoma" w:hAnsi="Tahoma" w:cs="Tahoma"/>
                <w:sz w:val="16"/>
                <w:szCs w:val="16"/>
              </w:rPr>
              <w:t>ormulovať ospravedlnenie, ľútosť /slovne, písomne/.</w:t>
            </w:r>
          </w:p>
          <w:p w14:paraId="54F3D0BC" w14:textId="77777777" w:rsidR="00614DE0" w:rsidRPr="0094679A" w:rsidRDefault="00614DE0" w:rsidP="001B053A">
            <w:pPr>
              <w:rPr>
                <w:rFonts w:ascii="Tahoma" w:hAnsi="Tahoma" w:cs="Tahoma"/>
                <w:sz w:val="16"/>
                <w:szCs w:val="16"/>
              </w:rPr>
            </w:pPr>
            <w:r>
              <w:rPr>
                <w:rFonts w:ascii="Tahoma" w:hAnsi="Tahoma" w:cs="Tahoma"/>
                <w:sz w:val="16"/>
                <w:szCs w:val="16"/>
              </w:rPr>
              <w:t>- u</w:t>
            </w:r>
            <w:r w:rsidRPr="0094679A">
              <w:rPr>
                <w:rFonts w:ascii="Tahoma" w:hAnsi="Tahoma" w:cs="Tahoma"/>
                <w:sz w:val="16"/>
                <w:szCs w:val="16"/>
              </w:rPr>
              <w:t>vedomiť si hodnotu odpustenia</w:t>
            </w:r>
            <w:r>
              <w:rPr>
                <w:rFonts w:ascii="Tahoma" w:hAnsi="Tahoma" w:cs="Tahoma"/>
                <w:sz w:val="16"/>
                <w:szCs w:val="16"/>
              </w:rPr>
              <w:t>, i</w:t>
            </w:r>
            <w:r w:rsidRPr="0094679A">
              <w:rPr>
                <w:rFonts w:ascii="Tahoma" w:hAnsi="Tahoma" w:cs="Tahoma"/>
                <w:sz w:val="16"/>
                <w:szCs w:val="16"/>
              </w:rPr>
              <w:t>dentifikovať sa s postojmi biblic</w:t>
            </w:r>
            <w:r>
              <w:rPr>
                <w:rFonts w:ascii="Tahoma" w:hAnsi="Tahoma" w:cs="Tahoma"/>
                <w:sz w:val="16"/>
                <w:szCs w:val="16"/>
              </w:rPr>
              <w:t>kých postáv v procese zmierenia</w:t>
            </w:r>
          </w:p>
          <w:p w14:paraId="289B8C66" w14:textId="77777777" w:rsidR="00614DE0" w:rsidRPr="0061232D" w:rsidRDefault="00614DE0" w:rsidP="001B053A">
            <w:pPr>
              <w:snapToGri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7265DF32" w14:textId="77777777" w:rsidR="00614DE0" w:rsidRPr="0061232D" w:rsidRDefault="00614DE0" w:rsidP="001B053A">
            <w:pPr>
              <w:snapToGrid w:val="0"/>
              <w:rPr>
                <w:rFonts w:ascii="Tahoma" w:hAnsi="Tahoma" w:cs="Tahoma"/>
                <w:sz w:val="16"/>
                <w:szCs w:val="16"/>
              </w:rPr>
            </w:pPr>
            <w:r w:rsidRPr="008E26B1">
              <w:rPr>
                <w:rFonts w:ascii="Tahoma" w:hAnsi="Tahoma" w:cs="Tahoma"/>
                <w:sz w:val="16"/>
                <w:szCs w:val="16"/>
              </w:rPr>
              <w:t>Mediálna výchova Osobnostný a sociálny rozvoj</w:t>
            </w:r>
          </w:p>
        </w:tc>
      </w:tr>
      <w:tr w:rsidR="00614DE0" w:rsidRPr="0061232D" w14:paraId="7BBE7A06" w14:textId="77777777" w:rsidTr="001B053A">
        <w:tc>
          <w:tcPr>
            <w:tcW w:w="1439" w:type="dxa"/>
            <w:tcBorders>
              <w:top w:val="single" w:sz="4" w:space="0" w:color="000000"/>
              <w:left w:val="single" w:sz="4" w:space="0" w:color="000000"/>
              <w:bottom w:val="single" w:sz="4" w:space="0" w:color="000000"/>
            </w:tcBorders>
          </w:tcPr>
          <w:p w14:paraId="649AC7FF" w14:textId="77777777" w:rsidR="00614DE0" w:rsidRPr="0061695E" w:rsidRDefault="00614DE0" w:rsidP="001B053A">
            <w:pPr>
              <w:snapToGrid w:val="0"/>
              <w:rPr>
                <w:rFonts w:ascii="Tahoma" w:hAnsi="Tahoma" w:cs="Tahoma"/>
                <w:b/>
                <w:sz w:val="16"/>
                <w:szCs w:val="16"/>
              </w:rPr>
            </w:pPr>
            <w:r w:rsidRPr="0061695E">
              <w:rPr>
                <w:rFonts w:ascii="Tahoma" w:hAnsi="Tahoma" w:cs="Tahoma"/>
                <w:b/>
                <w:sz w:val="16"/>
                <w:szCs w:val="16"/>
              </w:rPr>
              <w:t>Boh nám odpúšťa</w:t>
            </w:r>
          </w:p>
          <w:p w14:paraId="20F7782D"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50CA1776" w14:textId="77777777" w:rsidR="00614DE0" w:rsidRPr="0061695E" w:rsidRDefault="00614DE0" w:rsidP="001B053A">
            <w:pPr>
              <w:tabs>
                <w:tab w:val="left" w:pos="373"/>
                <w:tab w:val="left" w:pos="680"/>
              </w:tabs>
              <w:snapToGrid w:val="0"/>
              <w:rPr>
                <w:rFonts w:ascii="Tahoma" w:hAnsi="Tahoma" w:cs="Tahoma"/>
                <w:b/>
                <w:sz w:val="16"/>
                <w:szCs w:val="16"/>
              </w:rPr>
            </w:pPr>
            <w:r w:rsidRPr="0061695E">
              <w:rPr>
                <w:rFonts w:ascii="Tahoma" w:hAnsi="Tahoma" w:cs="Tahoma"/>
                <w:b/>
                <w:sz w:val="16"/>
                <w:szCs w:val="16"/>
              </w:rPr>
              <w:t>Šťastie a dobro človeka</w:t>
            </w:r>
          </w:p>
          <w:p w14:paraId="73F2DDC9" w14:textId="77777777" w:rsidR="00614DE0" w:rsidRPr="0061695E" w:rsidRDefault="00614DE0" w:rsidP="001B053A">
            <w:pPr>
              <w:tabs>
                <w:tab w:val="left" w:pos="373"/>
                <w:tab w:val="left" w:pos="680"/>
              </w:tabs>
              <w:snapToGrid w:val="0"/>
              <w:rPr>
                <w:rFonts w:ascii="Tahoma" w:hAnsi="Tahoma" w:cs="Tahoma"/>
                <w:b/>
                <w:sz w:val="16"/>
                <w:szCs w:val="16"/>
              </w:rPr>
            </w:pPr>
            <w:r w:rsidRPr="0061695E">
              <w:rPr>
                <w:rFonts w:ascii="Tahoma" w:hAnsi="Tahoma" w:cs="Tahoma"/>
                <w:b/>
                <w:sz w:val="16"/>
                <w:szCs w:val="16"/>
              </w:rPr>
              <w:t>Hriech a jeho následky /vina, previnenie/</w:t>
            </w:r>
          </w:p>
          <w:p w14:paraId="473352A4" w14:textId="77777777" w:rsidR="00614DE0" w:rsidRPr="0061695E" w:rsidRDefault="00614DE0" w:rsidP="001B053A">
            <w:pPr>
              <w:tabs>
                <w:tab w:val="left" w:pos="373"/>
              </w:tabs>
              <w:snapToGrid w:val="0"/>
              <w:rPr>
                <w:rFonts w:ascii="Tahoma" w:hAnsi="Tahoma" w:cs="Tahoma"/>
                <w:b/>
                <w:sz w:val="16"/>
                <w:szCs w:val="16"/>
              </w:rPr>
            </w:pPr>
            <w:r w:rsidRPr="0061695E">
              <w:rPr>
                <w:rFonts w:ascii="Tahoma" w:hAnsi="Tahoma" w:cs="Tahoma"/>
                <w:b/>
                <w:sz w:val="16"/>
                <w:szCs w:val="16"/>
              </w:rPr>
              <w:t xml:space="preserve">Sviatosti  - znamenia Božej lásky </w:t>
            </w:r>
          </w:p>
          <w:p w14:paraId="16F649B4" w14:textId="77777777" w:rsidR="00614DE0" w:rsidRPr="0061695E" w:rsidRDefault="00614DE0" w:rsidP="001B053A">
            <w:pPr>
              <w:tabs>
                <w:tab w:val="left" w:pos="373"/>
              </w:tabs>
              <w:snapToGrid w:val="0"/>
              <w:rPr>
                <w:rFonts w:ascii="Tahoma" w:hAnsi="Tahoma" w:cs="Tahoma"/>
                <w:b/>
                <w:sz w:val="16"/>
                <w:szCs w:val="16"/>
              </w:rPr>
            </w:pPr>
            <w:r w:rsidRPr="0061695E">
              <w:rPr>
                <w:rFonts w:ascii="Tahoma" w:hAnsi="Tahoma" w:cs="Tahoma"/>
                <w:b/>
                <w:sz w:val="16"/>
                <w:szCs w:val="16"/>
              </w:rPr>
              <w:t>Krst</w:t>
            </w:r>
          </w:p>
          <w:p w14:paraId="017635FE" w14:textId="77777777" w:rsidR="00614DE0" w:rsidRPr="0061695E" w:rsidRDefault="00614DE0" w:rsidP="001B053A">
            <w:pPr>
              <w:tabs>
                <w:tab w:val="left" w:pos="373"/>
              </w:tabs>
              <w:snapToGrid w:val="0"/>
              <w:rPr>
                <w:rFonts w:ascii="Tahoma" w:hAnsi="Tahoma" w:cs="Tahoma"/>
                <w:b/>
                <w:sz w:val="16"/>
                <w:szCs w:val="16"/>
              </w:rPr>
            </w:pPr>
            <w:r w:rsidRPr="0061695E">
              <w:rPr>
                <w:rFonts w:ascii="Tahoma" w:hAnsi="Tahoma" w:cs="Tahoma"/>
                <w:b/>
                <w:sz w:val="16"/>
                <w:szCs w:val="16"/>
              </w:rPr>
              <w:t>Sviatosť zmierenia</w:t>
            </w:r>
          </w:p>
          <w:p w14:paraId="2F01FC35" w14:textId="77777777" w:rsidR="00614DE0" w:rsidRPr="0061695E" w:rsidRDefault="00614DE0" w:rsidP="001B053A">
            <w:pPr>
              <w:tabs>
                <w:tab w:val="left" w:pos="373"/>
                <w:tab w:val="left" w:pos="680"/>
              </w:tabs>
              <w:snapToGrid w:val="0"/>
              <w:rPr>
                <w:rFonts w:ascii="Tahoma" w:hAnsi="Tahoma" w:cs="Tahoma"/>
                <w:b/>
                <w:sz w:val="16"/>
                <w:szCs w:val="16"/>
              </w:rPr>
            </w:pPr>
            <w:r w:rsidRPr="0061695E">
              <w:rPr>
                <w:rFonts w:ascii="Tahoma" w:hAnsi="Tahoma" w:cs="Tahoma"/>
                <w:b/>
                <w:sz w:val="16"/>
                <w:szCs w:val="16"/>
              </w:rPr>
              <w:lastRenderedPageBreak/>
              <w:t>Sviatosť vnútorného uzdravenia</w:t>
            </w:r>
          </w:p>
          <w:p w14:paraId="7A355A2A" w14:textId="77777777" w:rsidR="00614DE0" w:rsidRPr="0061695E" w:rsidRDefault="00614DE0" w:rsidP="001B053A">
            <w:pPr>
              <w:tabs>
                <w:tab w:val="left" w:pos="373"/>
                <w:tab w:val="left" w:pos="680"/>
              </w:tabs>
              <w:snapToGrid w:val="0"/>
              <w:rPr>
                <w:rFonts w:ascii="Tahoma" w:hAnsi="Tahoma" w:cs="Tahoma"/>
                <w:b/>
                <w:sz w:val="16"/>
                <w:szCs w:val="16"/>
              </w:rPr>
            </w:pPr>
            <w:r w:rsidRPr="0061695E">
              <w:rPr>
                <w:rFonts w:ascii="Tahoma" w:hAnsi="Tahoma" w:cs="Tahoma"/>
                <w:b/>
                <w:sz w:val="16"/>
                <w:szCs w:val="16"/>
              </w:rPr>
              <w:t>Moje stretnutie s odpúšťajúcim Otcom</w:t>
            </w:r>
          </w:p>
          <w:p w14:paraId="6BD0EB96" w14:textId="77777777" w:rsidR="00614DE0" w:rsidRPr="0061695E" w:rsidRDefault="00614DE0" w:rsidP="001B053A">
            <w:pPr>
              <w:tabs>
                <w:tab w:val="left" w:pos="373"/>
                <w:tab w:val="left" w:pos="680"/>
              </w:tabs>
              <w:snapToGrid w:val="0"/>
              <w:rPr>
                <w:rFonts w:ascii="Tahoma" w:hAnsi="Tahoma" w:cs="Tahoma"/>
                <w:b/>
                <w:sz w:val="16"/>
                <w:szCs w:val="16"/>
              </w:rPr>
            </w:pPr>
            <w:r w:rsidRPr="0061695E">
              <w:rPr>
                <w:rFonts w:ascii="Tahoma" w:hAnsi="Tahoma" w:cs="Tahoma"/>
                <w:b/>
                <w:sz w:val="16"/>
                <w:szCs w:val="16"/>
              </w:rPr>
              <w:t>Odpustenie je najväčšia vec v živote</w:t>
            </w:r>
          </w:p>
          <w:p w14:paraId="48EAD87F" w14:textId="77777777" w:rsidR="00614DE0" w:rsidRPr="0061232D" w:rsidRDefault="00614DE0" w:rsidP="001B053A">
            <w:pPr>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7480557A" w14:textId="77777777" w:rsidR="00614DE0" w:rsidRPr="003A417E" w:rsidRDefault="00614DE0" w:rsidP="001B053A">
            <w:pPr>
              <w:rPr>
                <w:rFonts w:ascii="Tahoma" w:hAnsi="Tahoma" w:cs="Tahoma"/>
                <w:sz w:val="16"/>
                <w:szCs w:val="16"/>
              </w:rPr>
            </w:pPr>
            <w:r w:rsidRPr="003A417E">
              <w:rPr>
                <w:rFonts w:ascii="Tahoma" w:hAnsi="Tahoma" w:cs="Tahoma"/>
                <w:sz w:val="16"/>
                <w:szCs w:val="16"/>
              </w:rPr>
              <w:lastRenderedPageBreak/>
              <w:t>- šťastie a dobro človeka</w:t>
            </w:r>
          </w:p>
          <w:p w14:paraId="7A5C2540" w14:textId="77777777" w:rsidR="00614DE0" w:rsidRPr="003A417E" w:rsidRDefault="00614DE0" w:rsidP="001B053A">
            <w:pPr>
              <w:rPr>
                <w:rFonts w:ascii="Tahoma" w:hAnsi="Tahoma" w:cs="Tahoma"/>
                <w:sz w:val="16"/>
                <w:szCs w:val="16"/>
              </w:rPr>
            </w:pPr>
            <w:r w:rsidRPr="003A417E">
              <w:rPr>
                <w:rFonts w:ascii="Tahoma" w:hAnsi="Tahoma" w:cs="Tahoma"/>
                <w:sz w:val="16"/>
                <w:szCs w:val="16"/>
              </w:rPr>
              <w:t xml:space="preserve">- hriech a jeho následky </w:t>
            </w:r>
          </w:p>
          <w:p w14:paraId="3C0DF2E0" w14:textId="77777777" w:rsidR="00614DE0" w:rsidRPr="003A417E" w:rsidRDefault="00614DE0" w:rsidP="001B053A">
            <w:pPr>
              <w:rPr>
                <w:rFonts w:ascii="Tahoma" w:hAnsi="Tahoma" w:cs="Tahoma"/>
                <w:sz w:val="16"/>
                <w:szCs w:val="16"/>
              </w:rPr>
            </w:pPr>
            <w:r w:rsidRPr="003A417E">
              <w:rPr>
                <w:rFonts w:ascii="Tahoma" w:hAnsi="Tahoma" w:cs="Tahoma"/>
                <w:sz w:val="16"/>
                <w:szCs w:val="16"/>
              </w:rPr>
              <w:t>- sviatosti ako znamenia Božej lásky</w:t>
            </w:r>
          </w:p>
          <w:p w14:paraId="7E2B4121" w14:textId="77777777" w:rsidR="00614DE0" w:rsidRPr="003A417E" w:rsidRDefault="00614DE0" w:rsidP="001B053A">
            <w:pPr>
              <w:rPr>
                <w:rFonts w:ascii="Tahoma" w:hAnsi="Tahoma" w:cs="Tahoma"/>
                <w:sz w:val="16"/>
                <w:szCs w:val="16"/>
              </w:rPr>
            </w:pPr>
            <w:r w:rsidRPr="003A417E">
              <w:rPr>
                <w:rFonts w:ascii="Tahoma" w:hAnsi="Tahoma" w:cs="Tahoma"/>
                <w:sz w:val="16"/>
                <w:szCs w:val="16"/>
              </w:rPr>
              <w:t>- vyjadrenie hodnoty ľútosti v živote človeka</w:t>
            </w:r>
          </w:p>
          <w:p w14:paraId="5C6E934F" w14:textId="77777777" w:rsidR="00614DE0" w:rsidRPr="0061232D" w:rsidRDefault="00614DE0" w:rsidP="001B053A">
            <w:pPr>
              <w:rPr>
                <w:rFonts w:ascii="Tahoma" w:hAnsi="Tahoma" w:cs="Tahoma"/>
                <w:sz w:val="16"/>
                <w:szCs w:val="16"/>
              </w:rPr>
            </w:pPr>
            <w:r w:rsidRPr="003A417E">
              <w:rPr>
                <w:rFonts w:ascii="Tahoma" w:hAnsi="Tahoma" w:cs="Tahoma"/>
                <w:sz w:val="16"/>
                <w:szCs w:val="16"/>
              </w:rPr>
              <w:t>- prejavy vonkajšieho a vnútorného odpustenia a odprosenia</w:t>
            </w:r>
          </w:p>
        </w:tc>
        <w:tc>
          <w:tcPr>
            <w:tcW w:w="2883" w:type="dxa"/>
            <w:tcBorders>
              <w:top w:val="single" w:sz="4" w:space="0" w:color="000000"/>
              <w:left w:val="single" w:sz="4" w:space="0" w:color="000000"/>
              <w:bottom w:val="single" w:sz="4" w:space="0" w:color="000000"/>
            </w:tcBorders>
          </w:tcPr>
          <w:p w14:paraId="19163583" w14:textId="77777777" w:rsidR="00614DE0" w:rsidRPr="003A417E" w:rsidRDefault="00614DE0" w:rsidP="001B053A">
            <w:pPr>
              <w:autoSpaceDE w:val="0"/>
              <w:autoSpaceDN w:val="0"/>
              <w:adjustRightInd w:val="0"/>
              <w:rPr>
                <w:rFonts w:ascii="Tahoma" w:hAnsi="Tahoma" w:cs="Tahoma"/>
                <w:sz w:val="16"/>
                <w:szCs w:val="16"/>
              </w:rPr>
            </w:pPr>
            <w:r w:rsidRPr="003A417E">
              <w:rPr>
                <w:rFonts w:ascii="Tahoma" w:hAnsi="Tahoma" w:cs="Tahoma"/>
                <w:sz w:val="16"/>
                <w:szCs w:val="16"/>
              </w:rPr>
              <w:t>- vníma hriech ako previnenie voči sebe, voči iným ľuďom a Bohu</w:t>
            </w:r>
          </w:p>
          <w:p w14:paraId="040FA714" w14:textId="77777777" w:rsidR="00614DE0" w:rsidRPr="003A417E" w:rsidRDefault="00614DE0" w:rsidP="001B053A">
            <w:pPr>
              <w:autoSpaceDE w:val="0"/>
              <w:autoSpaceDN w:val="0"/>
              <w:adjustRightInd w:val="0"/>
              <w:rPr>
                <w:rFonts w:ascii="Tahoma" w:hAnsi="Tahoma" w:cs="Tahoma"/>
                <w:sz w:val="16"/>
                <w:szCs w:val="16"/>
              </w:rPr>
            </w:pPr>
            <w:r w:rsidRPr="003A417E">
              <w:rPr>
                <w:rFonts w:ascii="Tahoma" w:hAnsi="Tahoma" w:cs="Tahoma"/>
                <w:sz w:val="16"/>
                <w:szCs w:val="16"/>
              </w:rPr>
              <w:t>- rozvíja vnímanie a načúvanie hlasu svedomia pri zanedbaní dobra</w:t>
            </w:r>
          </w:p>
          <w:p w14:paraId="67895E7D" w14:textId="77777777" w:rsidR="00614DE0" w:rsidRPr="003A417E" w:rsidRDefault="00614DE0" w:rsidP="001B053A">
            <w:pPr>
              <w:autoSpaceDE w:val="0"/>
              <w:autoSpaceDN w:val="0"/>
              <w:adjustRightInd w:val="0"/>
              <w:rPr>
                <w:rFonts w:ascii="Tahoma" w:hAnsi="Tahoma" w:cs="Tahoma"/>
                <w:sz w:val="16"/>
                <w:szCs w:val="16"/>
              </w:rPr>
            </w:pPr>
            <w:r w:rsidRPr="003A417E">
              <w:rPr>
                <w:rFonts w:ascii="Tahoma" w:hAnsi="Tahoma" w:cs="Tahoma"/>
                <w:sz w:val="16"/>
                <w:szCs w:val="16"/>
              </w:rPr>
              <w:t>- je schopný jednoduchej reflexie osobnej viery</w:t>
            </w:r>
          </w:p>
          <w:p w14:paraId="1BFAD268" w14:textId="77777777" w:rsidR="00614DE0" w:rsidRPr="003A417E" w:rsidRDefault="00614DE0" w:rsidP="001B053A">
            <w:pPr>
              <w:autoSpaceDE w:val="0"/>
              <w:autoSpaceDN w:val="0"/>
              <w:adjustRightInd w:val="0"/>
              <w:rPr>
                <w:rFonts w:ascii="Tahoma" w:hAnsi="Tahoma" w:cs="Tahoma"/>
                <w:sz w:val="16"/>
                <w:szCs w:val="16"/>
              </w:rPr>
            </w:pPr>
            <w:r w:rsidRPr="003A417E">
              <w:rPr>
                <w:rFonts w:ascii="Tahoma" w:hAnsi="Tahoma" w:cs="Tahoma"/>
                <w:sz w:val="16"/>
                <w:szCs w:val="16"/>
              </w:rPr>
              <w:t xml:space="preserve">- je otvorený pre kresťanský pohľad na vinu a odpustenie s vedomím skutočnosti, že Božia láska je silnejšia ako ľudské previnenie </w:t>
            </w:r>
          </w:p>
          <w:p w14:paraId="00668FF7" w14:textId="77777777" w:rsidR="00614DE0" w:rsidRPr="003A417E" w:rsidRDefault="00614DE0" w:rsidP="001B053A">
            <w:pPr>
              <w:tabs>
                <w:tab w:val="left" w:pos="467"/>
                <w:tab w:val="left" w:pos="569"/>
              </w:tabs>
              <w:autoSpaceDE w:val="0"/>
              <w:autoSpaceDN w:val="0"/>
              <w:adjustRightInd w:val="0"/>
              <w:rPr>
                <w:rFonts w:ascii="Tahoma" w:hAnsi="Tahoma" w:cs="Tahoma"/>
                <w:sz w:val="16"/>
                <w:szCs w:val="16"/>
              </w:rPr>
            </w:pPr>
            <w:r w:rsidRPr="003A417E">
              <w:rPr>
                <w:rFonts w:ascii="Tahoma" w:hAnsi="Tahoma" w:cs="Tahoma"/>
                <w:sz w:val="16"/>
                <w:szCs w:val="16"/>
              </w:rPr>
              <w:lastRenderedPageBreak/>
              <w:t>- prehodnocuje jednoduchým spôsobom svoje konanie v zhode so svojím svedomím</w:t>
            </w:r>
          </w:p>
          <w:p w14:paraId="79ADA256" w14:textId="77777777" w:rsidR="00614DE0" w:rsidRPr="003A417E" w:rsidRDefault="00614DE0" w:rsidP="001B053A">
            <w:pPr>
              <w:tabs>
                <w:tab w:val="left" w:pos="467"/>
                <w:tab w:val="left" w:pos="569"/>
              </w:tabs>
              <w:autoSpaceDE w:val="0"/>
              <w:autoSpaceDN w:val="0"/>
              <w:adjustRightInd w:val="0"/>
              <w:rPr>
                <w:rFonts w:ascii="Tahoma" w:hAnsi="Tahoma" w:cs="Tahoma"/>
                <w:sz w:val="16"/>
                <w:szCs w:val="16"/>
              </w:rPr>
            </w:pPr>
            <w:r w:rsidRPr="003A417E">
              <w:rPr>
                <w:rFonts w:ascii="Tahoma" w:hAnsi="Tahoma" w:cs="Tahoma"/>
                <w:sz w:val="16"/>
                <w:szCs w:val="16"/>
              </w:rPr>
              <w:t>- vie popísať jednotlivé časti sviatosti zmierenia</w:t>
            </w:r>
          </w:p>
          <w:p w14:paraId="1539B282" w14:textId="77777777" w:rsidR="00614DE0" w:rsidRPr="0061232D" w:rsidRDefault="00614DE0" w:rsidP="001B053A">
            <w:pPr>
              <w:snapToGri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6181F16D" w14:textId="77777777" w:rsidR="00614DE0" w:rsidRDefault="00614DE0" w:rsidP="001B053A">
            <w:pPr>
              <w:snapToGrid w:val="0"/>
              <w:rPr>
                <w:rFonts w:ascii="Tahoma" w:hAnsi="Tahoma" w:cs="Tahoma"/>
                <w:sz w:val="16"/>
                <w:szCs w:val="16"/>
              </w:rPr>
            </w:pPr>
            <w:r w:rsidRPr="008E26B1">
              <w:rPr>
                <w:rFonts w:ascii="Tahoma" w:hAnsi="Tahoma" w:cs="Tahoma"/>
                <w:sz w:val="16"/>
                <w:szCs w:val="16"/>
              </w:rPr>
              <w:lastRenderedPageBreak/>
              <w:t>Environmentálna výchova</w:t>
            </w:r>
          </w:p>
          <w:p w14:paraId="5117D862" w14:textId="77777777" w:rsidR="00614DE0" w:rsidRDefault="00614DE0" w:rsidP="001B053A">
            <w:pPr>
              <w:snapToGrid w:val="0"/>
              <w:rPr>
                <w:rFonts w:ascii="Tahoma" w:hAnsi="Tahoma" w:cs="Tahoma"/>
                <w:sz w:val="16"/>
                <w:szCs w:val="16"/>
              </w:rPr>
            </w:pPr>
            <w:r w:rsidRPr="008E26B1">
              <w:rPr>
                <w:rFonts w:ascii="Tahoma" w:hAnsi="Tahoma" w:cs="Tahoma"/>
                <w:sz w:val="16"/>
                <w:szCs w:val="16"/>
              </w:rPr>
              <w:t>Osobnostný a sociálny rozvoj</w:t>
            </w:r>
          </w:p>
          <w:p w14:paraId="1AD51620" w14:textId="77777777" w:rsidR="00614DE0" w:rsidRPr="0061232D" w:rsidRDefault="00614DE0" w:rsidP="001B053A">
            <w:pPr>
              <w:snapToGrid w:val="0"/>
              <w:rPr>
                <w:rFonts w:ascii="Tahoma" w:hAnsi="Tahoma" w:cs="Tahoma"/>
                <w:sz w:val="16"/>
                <w:szCs w:val="16"/>
              </w:rPr>
            </w:pPr>
          </w:p>
        </w:tc>
      </w:tr>
      <w:tr w:rsidR="00614DE0" w:rsidRPr="0061232D" w14:paraId="1F0DACB1" w14:textId="77777777" w:rsidTr="001B053A">
        <w:tc>
          <w:tcPr>
            <w:tcW w:w="1439" w:type="dxa"/>
            <w:tcBorders>
              <w:top w:val="single" w:sz="4" w:space="0" w:color="000000"/>
              <w:left w:val="single" w:sz="4" w:space="0" w:color="000000"/>
              <w:bottom w:val="single" w:sz="4" w:space="0" w:color="000000"/>
            </w:tcBorders>
          </w:tcPr>
          <w:p w14:paraId="555C456B" w14:textId="77777777" w:rsidR="00614DE0" w:rsidRPr="0088098E" w:rsidRDefault="00614DE0" w:rsidP="001B053A">
            <w:pPr>
              <w:rPr>
                <w:rFonts w:ascii="Tahoma" w:hAnsi="Tahoma" w:cs="Tahoma"/>
                <w:b/>
                <w:sz w:val="16"/>
                <w:szCs w:val="16"/>
              </w:rPr>
            </w:pPr>
            <w:r w:rsidRPr="0088098E">
              <w:rPr>
                <w:rFonts w:ascii="Tahoma" w:hAnsi="Tahoma" w:cs="Tahoma"/>
                <w:b/>
                <w:sz w:val="16"/>
                <w:szCs w:val="16"/>
              </w:rPr>
              <w:t>Konáme dobré skutky</w:t>
            </w:r>
          </w:p>
          <w:p w14:paraId="4FE002D8"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5FDA04AA" w14:textId="77777777" w:rsidR="00614DE0" w:rsidRPr="0088098E" w:rsidRDefault="00614DE0" w:rsidP="001B053A">
            <w:pPr>
              <w:tabs>
                <w:tab w:val="left" w:pos="0"/>
                <w:tab w:val="left" w:pos="57"/>
                <w:tab w:val="left" w:pos="142"/>
              </w:tabs>
              <w:rPr>
                <w:rFonts w:ascii="Tahoma" w:hAnsi="Tahoma" w:cs="Tahoma"/>
                <w:b/>
                <w:sz w:val="16"/>
                <w:szCs w:val="16"/>
              </w:rPr>
            </w:pPr>
            <w:r w:rsidRPr="0088098E">
              <w:rPr>
                <w:rFonts w:ascii="Tahoma" w:hAnsi="Tahoma" w:cs="Tahoma"/>
                <w:b/>
                <w:sz w:val="16"/>
                <w:szCs w:val="16"/>
              </w:rPr>
              <w:t>Priatelia</w:t>
            </w:r>
          </w:p>
          <w:p w14:paraId="49F1D2B0" w14:textId="77777777" w:rsidR="00614DE0" w:rsidRPr="0088098E" w:rsidRDefault="00614DE0" w:rsidP="001B053A">
            <w:pPr>
              <w:tabs>
                <w:tab w:val="left" w:pos="0"/>
                <w:tab w:val="left" w:pos="142"/>
                <w:tab w:val="left" w:pos="228"/>
              </w:tabs>
              <w:rPr>
                <w:rFonts w:ascii="Tahoma" w:hAnsi="Tahoma" w:cs="Tahoma"/>
                <w:b/>
                <w:sz w:val="16"/>
                <w:szCs w:val="16"/>
              </w:rPr>
            </w:pPr>
            <w:r w:rsidRPr="0088098E">
              <w:rPr>
                <w:rFonts w:ascii="Tahoma" w:hAnsi="Tahoma" w:cs="Tahoma"/>
                <w:b/>
                <w:sz w:val="16"/>
                <w:szCs w:val="16"/>
              </w:rPr>
              <w:t>Keď pomáham iným, pomáham aj sebe</w:t>
            </w:r>
          </w:p>
          <w:p w14:paraId="5D2C771D" w14:textId="77777777" w:rsidR="00614DE0" w:rsidRPr="0088098E" w:rsidRDefault="00614DE0" w:rsidP="001B053A">
            <w:pPr>
              <w:tabs>
                <w:tab w:val="left" w:pos="0"/>
                <w:tab w:val="left" w:pos="142"/>
                <w:tab w:val="left" w:pos="228"/>
              </w:tabs>
              <w:rPr>
                <w:rFonts w:ascii="Tahoma" w:hAnsi="Tahoma" w:cs="Tahoma"/>
                <w:b/>
                <w:sz w:val="16"/>
                <w:szCs w:val="16"/>
              </w:rPr>
            </w:pPr>
            <w:r w:rsidRPr="0088098E">
              <w:rPr>
                <w:rFonts w:ascii="Tahoma" w:hAnsi="Tahoma" w:cs="Tahoma"/>
                <w:b/>
                <w:sz w:val="16"/>
                <w:szCs w:val="16"/>
              </w:rPr>
              <w:t>Chcem byť ako Ježiš</w:t>
            </w:r>
          </w:p>
          <w:p w14:paraId="0DE270D3" w14:textId="77777777" w:rsidR="00614DE0" w:rsidRPr="0088098E" w:rsidRDefault="00614DE0" w:rsidP="001B053A">
            <w:pPr>
              <w:tabs>
                <w:tab w:val="left" w:pos="0"/>
                <w:tab w:val="left" w:pos="142"/>
                <w:tab w:val="left" w:pos="228"/>
              </w:tabs>
              <w:rPr>
                <w:rFonts w:ascii="Tahoma" w:hAnsi="Tahoma" w:cs="Tahoma"/>
                <w:b/>
                <w:sz w:val="16"/>
                <w:szCs w:val="16"/>
              </w:rPr>
            </w:pPr>
            <w:r w:rsidRPr="0088098E">
              <w:rPr>
                <w:rFonts w:ascii="Tahoma" w:hAnsi="Tahoma" w:cs="Tahoma"/>
                <w:b/>
                <w:sz w:val="16"/>
                <w:szCs w:val="16"/>
              </w:rPr>
              <w:t>Ježiš ide v ústrety  ľuďom</w:t>
            </w:r>
          </w:p>
          <w:p w14:paraId="430F0799" w14:textId="77777777" w:rsidR="00614DE0" w:rsidRPr="0088098E" w:rsidRDefault="00614DE0" w:rsidP="001B053A">
            <w:pPr>
              <w:tabs>
                <w:tab w:val="left" w:pos="0"/>
                <w:tab w:val="left" w:pos="142"/>
                <w:tab w:val="left" w:pos="228"/>
                <w:tab w:val="left" w:pos="679"/>
              </w:tabs>
              <w:rPr>
                <w:rFonts w:ascii="Tahoma" w:hAnsi="Tahoma" w:cs="Tahoma"/>
                <w:b/>
                <w:sz w:val="16"/>
                <w:szCs w:val="16"/>
              </w:rPr>
            </w:pPr>
            <w:r w:rsidRPr="0088098E">
              <w:rPr>
                <w:rFonts w:ascii="Tahoma" w:hAnsi="Tahoma" w:cs="Tahoma"/>
                <w:b/>
                <w:sz w:val="16"/>
                <w:szCs w:val="16"/>
              </w:rPr>
              <w:t>Ježiš pomáha</w:t>
            </w:r>
          </w:p>
          <w:p w14:paraId="32A35438" w14:textId="77777777" w:rsidR="00614DE0" w:rsidRPr="0088098E" w:rsidRDefault="00614DE0" w:rsidP="001B053A">
            <w:pPr>
              <w:tabs>
                <w:tab w:val="left" w:pos="0"/>
                <w:tab w:val="left" w:pos="142"/>
                <w:tab w:val="left" w:pos="228"/>
                <w:tab w:val="left" w:pos="537"/>
              </w:tabs>
              <w:rPr>
                <w:rFonts w:ascii="Tahoma" w:hAnsi="Tahoma" w:cs="Tahoma"/>
                <w:b/>
                <w:sz w:val="16"/>
                <w:szCs w:val="16"/>
              </w:rPr>
            </w:pPr>
            <w:r w:rsidRPr="0088098E">
              <w:rPr>
                <w:rFonts w:ascii="Tahoma" w:hAnsi="Tahoma" w:cs="Tahoma"/>
                <w:b/>
                <w:sz w:val="16"/>
                <w:szCs w:val="16"/>
              </w:rPr>
              <w:t>Boh sa o nás stará</w:t>
            </w:r>
          </w:p>
          <w:p w14:paraId="3EE2C7CE" w14:textId="77777777" w:rsidR="00614DE0" w:rsidRPr="0061232D" w:rsidRDefault="00614DE0" w:rsidP="001B053A">
            <w:pPr>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1D17ED0D" w14:textId="77777777" w:rsidR="00614DE0" w:rsidRPr="009A1B89" w:rsidRDefault="00614DE0" w:rsidP="001B053A">
            <w:pPr>
              <w:snapToGrid w:val="0"/>
              <w:rPr>
                <w:rFonts w:ascii="Tahoma" w:hAnsi="Tahoma" w:cs="Tahoma"/>
                <w:sz w:val="16"/>
                <w:szCs w:val="16"/>
              </w:rPr>
            </w:pPr>
            <w:r>
              <w:rPr>
                <w:rFonts w:ascii="Tahoma" w:hAnsi="Tahoma" w:cs="Tahoma"/>
                <w:sz w:val="16"/>
                <w:szCs w:val="16"/>
              </w:rPr>
              <w:t xml:space="preserve">- </w:t>
            </w:r>
            <w:r w:rsidRPr="009A1B89">
              <w:rPr>
                <w:rFonts w:ascii="Tahoma" w:hAnsi="Tahoma" w:cs="Tahoma"/>
                <w:sz w:val="16"/>
                <w:szCs w:val="16"/>
              </w:rPr>
              <w:t>prínos a hodnota dobrého skutku</w:t>
            </w:r>
          </w:p>
          <w:p w14:paraId="39EDBC94" w14:textId="77777777" w:rsidR="00614DE0" w:rsidRPr="009A1B89" w:rsidRDefault="00614DE0" w:rsidP="001B053A">
            <w:pPr>
              <w:snapToGrid w:val="0"/>
              <w:rPr>
                <w:rFonts w:ascii="Tahoma" w:hAnsi="Tahoma" w:cs="Tahoma"/>
                <w:sz w:val="16"/>
                <w:szCs w:val="16"/>
              </w:rPr>
            </w:pPr>
            <w:r w:rsidRPr="009A1B89">
              <w:rPr>
                <w:rFonts w:ascii="Tahoma" w:hAnsi="Tahoma" w:cs="Tahoma"/>
                <w:sz w:val="16"/>
                <w:szCs w:val="16"/>
              </w:rPr>
              <w:t>- konanie dobra, dobré skutky</w:t>
            </w:r>
          </w:p>
          <w:p w14:paraId="70683DB9" w14:textId="77777777" w:rsidR="00614DE0" w:rsidRPr="009A1B89" w:rsidRDefault="00614DE0" w:rsidP="001B053A">
            <w:pPr>
              <w:snapToGrid w:val="0"/>
              <w:rPr>
                <w:rFonts w:ascii="Tahoma" w:hAnsi="Tahoma" w:cs="Tahoma"/>
                <w:sz w:val="16"/>
                <w:szCs w:val="16"/>
              </w:rPr>
            </w:pPr>
            <w:r w:rsidRPr="009A1B89">
              <w:rPr>
                <w:rFonts w:ascii="Tahoma" w:hAnsi="Tahoma" w:cs="Tahoma"/>
                <w:sz w:val="16"/>
                <w:szCs w:val="16"/>
              </w:rPr>
              <w:t>- skutoční priatelia</w:t>
            </w:r>
          </w:p>
          <w:p w14:paraId="6A14D8BE" w14:textId="77777777" w:rsidR="00614DE0" w:rsidRPr="0061232D" w:rsidRDefault="00614DE0" w:rsidP="001B053A">
            <w:pPr>
              <w:snapToGrid w:val="0"/>
              <w:rPr>
                <w:rFonts w:ascii="Tahoma" w:hAnsi="Tahoma" w:cs="Tahoma"/>
                <w:sz w:val="16"/>
                <w:szCs w:val="16"/>
              </w:rPr>
            </w:pPr>
            <w:r w:rsidRPr="009A1B89">
              <w:rPr>
                <w:rFonts w:ascii="Tahoma" w:hAnsi="Tahoma" w:cs="Tahoma"/>
                <w:sz w:val="16"/>
                <w:szCs w:val="16"/>
              </w:rPr>
              <w:t>- starostlivosť Boha o svet</w:t>
            </w:r>
          </w:p>
        </w:tc>
        <w:tc>
          <w:tcPr>
            <w:tcW w:w="2883" w:type="dxa"/>
            <w:tcBorders>
              <w:top w:val="single" w:sz="4" w:space="0" w:color="000000"/>
              <w:left w:val="single" w:sz="4" w:space="0" w:color="000000"/>
              <w:bottom w:val="single" w:sz="4" w:space="0" w:color="000000"/>
            </w:tcBorders>
          </w:tcPr>
          <w:p w14:paraId="3CCBD8A6" w14:textId="77777777" w:rsidR="00614DE0" w:rsidRPr="009A1B89" w:rsidRDefault="00614DE0" w:rsidP="001B053A">
            <w:pPr>
              <w:tabs>
                <w:tab w:val="num" w:pos="472"/>
              </w:tabs>
              <w:autoSpaceDE w:val="0"/>
              <w:autoSpaceDN w:val="0"/>
              <w:adjustRightInd w:val="0"/>
              <w:rPr>
                <w:rFonts w:ascii="Tahoma" w:hAnsi="Tahoma" w:cs="Tahoma"/>
                <w:sz w:val="16"/>
                <w:szCs w:val="16"/>
              </w:rPr>
            </w:pPr>
            <w:r w:rsidRPr="009A1B89">
              <w:rPr>
                <w:rFonts w:ascii="Tahoma" w:hAnsi="Tahoma" w:cs="Tahoma"/>
                <w:sz w:val="16"/>
                <w:szCs w:val="16"/>
              </w:rPr>
              <w:t>- je pripravený aktívne sa podieľať na priateľstve s ľuďmi a s Bohom</w:t>
            </w:r>
          </w:p>
          <w:p w14:paraId="73433A29" w14:textId="77777777" w:rsidR="00614DE0" w:rsidRPr="009A1B89" w:rsidRDefault="00614DE0" w:rsidP="001B053A">
            <w:pPr>
              <w:autoSpaceDE w:val="0"/>
              <w:autoSpaceDN w:val="0"/>
              <w:adjustRightInd w:val="0"/>
              <w:rPr>
                <w:rFonts w:ascii="Tahoma" w:hAnsi="Tahoma" w:cs="Tahoma"/>
                <w:sz w:val="16"/>
                <w:szCs w:val="16"/>
              </w:rPr>
            </w:pPr>
            <w:r w:rsidRPr="009A1B89">
              <w:rPr>
                <w:rFonts w:ascii="Tahoma" w:hAnsi="Tahoma" w:cs="Tahoma"/>
                <w:sz w:val="16"/>
                <w:szCs w:val="16"/>
              </w:rPr>
              <w:t>- je otvorený pre vnímanie kresťanskej nádeje</w:t>
            </w:r>
          </w:p>
          <w:p w14:paraId="751B1946" w14:textId="77777777" w:rsidR="00614DE0" w:rsidRPr="009A1B89" w:rsidRDefault="00614DE0" w:rsidP="001B053A">
            <w:pPr>
              <w:tabs>
                <w:tab w:val="num" w:pos="472"/>
              </w:tabs>
              <w:autoSpaceDE w:val="0"/>
              <w:autoSpaceDN w:val="0"/>
              <w:adjustRightInd w:val="0"/>
              <w:rPr>
                <w:rFonts w:ascii="Tahoma" w:hAnsi="Tahoma" w:cs="Tahoma"/>
                <w:sz w:val="16"/>
                <w:szCs w:val="16"/>
              </w:rPr>
            </w:pPr>
            <w:r w:rsidRPr="009A1B89">
              <w:rPr>
                <w:rFonts w:ascii="Tahoma" w:hAnsi="Tahoma" w:cs="Tahoma"/>
                <w:sz w:val="16"/>
                <w:szCs w:val="16"/>
              </w:rPr>
              <w:t>- vníma potrebu spolupráce medzi ľuďmi</w:t>
            </w:r>
          </w:p>
          <w:p w14:paraId="2BA57F4D" w14:textId="77777777" w:rsidR="00614DE0" w:rsidRPr="009A1B89" w:rsidRDefault="00614DE0" w:rsidP="001B053A">
            <w:pPr>
              <w:autoSpaceDE w:val="0"/>
              <w:autoSpaceDN w:val="0"/>
              <w:adjustRightInd w:val="0"/>
              <w:rPr>
                <w:rFonts w:ascii="Tahoma" w:hAnsi="Tahoma" w:cs="Tahoma"/>
                <w:sz w:val="16"/>
                <w:szCs w:val="16"/>
              </w:rPr>
            </w:pPr>
            <w:r w:rsidRPr="009A1B89">
              <w:rPr>
                <w:rFonts w:ascii="Tahoma" w:hAnsi="Tahoma" w:cs="Tahoma"/>
                <w:sz w:val="16"/>
                <w:szCs w:val="16"/>
              </w:rPr>
              <w:t>- dokáže formulovať a klásť si otázky</w:t>
            </w:r>
          </w:p>
          <w:p w14:paraId="071183F8" w14:textId="77777777" w:rsidR="00614DE0" w:rsidRPr="009A1B89" w:rsidRDefault="00614DE0" w:rsidP="001B053A">
            <w:pPr>
              <w:autoSpaceDE w:val="0"/>
              <w:autoSpaceDN w:val="0"/>
              <w:adjustRightInd w:val="0"/>
              <w:rPr>
                <w:rFonts w:ascii="Tahoma" w:hAnsi="Tahoma" w:cs="Tahoma"/>
                <w:sz w:val="16"/>
                <w:szCs w:val="16"/>
              </w:rPr>
            </w:pPr>
            <w:r w:rsidRPr="009A1B89">
              <w:rPr>
                <w:rFonts w:ascii="Tahoma" w:hAnsi="Tahoma" w:cs="Tahoma"/>
                <w:sz w:val="16"/>
                <w:szCs w:val="16"/>
              </w:rPr>
              <w:t>- prehodnocuje fakty</w:t>
            </w:r>
          </w:p>
          <w:p w14:paraId="46007026" w14:textId="77777777" w:rsidR="00614DE0" w:rsidRPr="0061232D" w:rsidRDefault="00614DE0" w:rsidP="001B053A">
            <w:pPr>
              <w:snapToGri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19DB3E58" w14:textId="77777777" w:rsidR="00614DE0" w:rsidRDefault="00614DE0" w:rsidP="001B053A">
            <w:pPr>
              <w:snapToGrid w:val="0"/>
              <w:rPr>
                <w:rFonts w:ascii="Tahoma" w:hAnsi="Tahoma" w:cs="Tahoma"/>
                <w:sz w:val="16"/>
                <w:szCs w:val="16"/>
              </w:rPr>
            </w:pPr>
            <w:r w:rsidRPr="008E26B1">
              <w:rPr>
                <w:rFonts w:ascii="Tahoma" w:hAnsi="Tahoma" w:cs="Tahoma"/>
                <w:sz w:val="16"/>
                <w:szCs w:val="16"/>
              </w:rPr>
              <w:t xml:space="preserve">Osobnostný a sociálny rozvoj </w:t>
            </w:r>
          </w:p>
          <w:p w14:paraId="0AF375F6" w14:textId="77777777" w:rsidR="00614DE0" w:rsidRDefault="00614DE0" w:rsidP="001B053A">
            <w:pPr>
              <w:snapToGrid w:val="0"/>
              <w:rPr>
                <w:rFonts w:ascii="Tahoma" w:hAnsi="Tahoma" w:cs="Tahoma"/>
                <w:sz w:val="16"/>
                <w:szCs w:val="16"/>
              </w:rPr>
            </w:pPr>
            <w:r w:rsidRPr="008E26B1">
              <w:rPr>
                <w:rFonts w:ascii="Tahoma" w:hAnsi="Tahoma" w:cs="Tahoma"/>
                <w:sz w:val="16"/>
                <w:szCs w:val="16"/>
              </w:rPr>
              <w:t>Mediálna výchova</w:t>
            </w:r>
          </w:p>
          <w:p w14:paraId="3901167D" w14:textId="77777777" w:rsidR="00614DE0" w:rsidRDefault="00614DE0" w:rsidP="001B053A">
            <w:pPr>
              <w:snapToGrid w:val="0"/>
              <w:rPr>
                <w:rFonts w:ascii="Tahoma" w:hAnsi="Tahoma" w:cs="Tahoma"/>
                <w:sz w:val="16"/>
                <w:szCs w:val="16"/>
              </w:rPr>
            </w:pPr>
            <w:r w:rsidRPr="008E26B1">
              <w:rPr>
                <w:rFonts w:ascii="Tahoma" w:hAnsi="Tahoma" w:cs="Tahoma"/>
                <w:sz w:val="16"/>
                <w:szCs w:val="16"/>
              </w:rPr>
              <w:t>Environmentálna výchova</w:t>
            </w:r>
          </w:p>
          <w:p w14:paraId="79C8951F" w14:textId="77777777" w:rsidR="00614DE0" w:rsidRPr="0061232D" w:rsidRDefault="00614DE0" w:rsidP="001B053A">
            <w:pPr>
              <w:snapToGrid w:val="0"/>
              <w:rPr>
                <w:rFonts w:ascii="Tahoma" w:hAnsi="Tahoma" w:cs="Tahoma"/>
                <w:sz w:val="16"/>
                <w:szCs w:val="16"/>
              </w:rPr>
            </w:pPr>
            <w:r w:rsidRPr="00007DDE">
              <w:rPr>
                <w:rFonts w:ascii="Tahoma" w:hAnsi="Tahoma" w:cs="Tahoma"/>
                <w:sz w:val="16"/>
                <w:szCs w:val="16"/>
              </w:rPr>
              <w:t>Ochrana života a zdravia</w:t>
            </w:r>
          </w:p>
        </w:tc>
      </w:tr>
      <w:tr w:rsidR="00614DE0" w:rsidRPr="0061232D" w14:paraId="1CAACD07" w14:textId="77777777" w:rsidTr="001B053A">
        <w:tc>
          <w:tcPr>
            <w:tcW w:w="1439" w:type="dxa"/>
            <w:tcBorders>
              <w:top w:val="single" w:sz="4" w:space="0" w:color="000000"/>
              <w:left w:val="single" w:sz="4" w:space="0" w:color="000000"/>
              <w:bottom w:val="single" w:sz="4" w:space="0" w:color="000000"/>
            </w:tcBorders>
          </w:tcPr>
          <w:p w14:paraId="6AA6C177" w14:textId="77777777" w:rsidR="00614DE0" w:rsidRPr="009A1B89" w:rsidRDefault="00614DE0" w:rsidP="001B053A">
            <w:pPr>
              <w:tabs>
                <w:tab w:val="left" w:pos="0"/>
                <w:tab w:val="left" w:pos="142"/>
                <w:tab w:val="left" w:pos="228"/>
              </w:tabs>
              <w:rPr>
                <w:rFonts w:ascii="Tahoma" w:hAnsi="Tahoma" w:cs="Tahoma"/>
                <w:b/>
                <w:sz w:val="16"/>
                <w:szCs w:val="16"/>
              </w:rPr>
            </w:pPr>
            <w:r w:rsidRPr="009A1B89">
              <w:rPr>
                <w:rFonts w:ascii="Tahoma" w:hAnsi="Tahoma" w:cs="Tahoma"/>
                <w:b/>
                <w:sz w:val="16"/>
                <w:szCs w:val="16"/>
              </w:rPr>
              <w:t xml:space="preserve">Rozprávame sa s ľuďmi </w:t>
            </w:r>
          </w:p>
          <w:p w14:paraId="1A58D0CB" w14:textId="77777777" w:rsidR="00614DE0" w:rsidRPr="0061232D" w:rsidRDefault="00614DE0" w:rsidP="001B053A">
            <w:pPr>
              <w:tabs>
                <w:tab w:val="left" w:pos="0"/>
                <w:tab w:val="left" w:pos="142"/>
                <w:tab w:val="left" w:pos="228"/>
              </w:tabs>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5C4EB810" w14:textId="77777777" w:rsidR="00614DE0" w:rsidRPr="009A1B89" w:rsidRDefault="00614DE0" w:rsidP="001B053A">
            <w:pPr>
              <w:tabs>
                <w:tab w:val="left" w:pos="0"/>
                <w:tab w:val="left" w:pos="142"/>
                <w:tab w:val="left" w:pos="228"/>
              </w:tabs>
              <w:rPr>
                <w:rFonts w:ascii="Tahoma" w:hAnsi="Tahoma" w:cs="Tahoma"/>
                <w:b/>
                <w:sz w:val="16"/>
                <w:szCs w:val="16"/>
              </w:rPr>
            </w:pPr>
            <w:r w:rsidRPr="009A1B89">
              <w:rPr>
                <w:rFonts w:ascii="Tahoma" w:hAnsi="Tahoma" w:cs="Tahoma"/>
                <w:b/>
                <w:sz w:val="16"/>
                <w:szCs w:val="16"/>
              </w:rPr>
              <w:t>Formy rozhovoru</w:t>
            </w:r>
          </w:p>
          <w:p w14:paraId="52F8201E" w14:textId="77777777" w:rsidR="00614DE0" w:rsidRPr="009A1B89" w:rsidRDefault="00614DE0" w:rsidP="001B053A">
            <w:pPr>
              <w:tabs>
                <w:tab w:val="left" w:pos="0"/>
                <w:tab w:val="left" w:pos="142"/>
                <w:tab w:val="left" w:pos="228"/>
              </w:tabs>
              <w:rPr>
                <w:rFonts w:ascii="Tahoma" w:hAnsi="Tahoma" w:cs="Tahoma"/>
                <w:b/>
                <w:sz w:val="16"/>
                <w:szCs w:val="16"/>
              </w:rPr>
            </w:pPr>
            <w:r w:rsidRPr="009A1B89">
              <w:rPr>
                <w:rFonts w:ascii="Tahoma" w:hAnsi="Tahoma" w:cs="Tahoma"/>
                <w:b/>
                <w:sz w:val="16"/>
                <w:szCs w:val="16"/>
              </w:rPr>
              <w:t>Rozhovor zbližuje ľudí</w:t>
            </w:r>
          </w:p>
          <w:p w14:paraId="13F504BB" w14:textId="77777777" w:rsidR="00614DE0" w:rsidRPr="0061232D" w:rsidRDefault="00614DE0" w:rsidP="001B053A">
            <w:pPr>
              <w:tabs>
                <w:tab w:val="left" w:pos="0"/>
                <w:tab w:val="left" w:pos="142"/>
                <w:tab w:val="left" w:pos="228"/>
              </w:tabs>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39C327A4" w14:textId="77777777" w:rsidR="00614DE0" w:rsidRPr="009A1B89" w:rsidRDefault="00614DE0" w:rsidP="001B053A">
            <w:pPr>
              <w:snapToGrid w:val="0"/>
              <w:rPr>
                <w:rFonts w:ascii="Tahoma" w:hAnsi="Tahoma" w:cs="Tahoma"/>
                <w:sz w:val="16"/>
                <w:szCs w:val="16"/>
              </w:rPr>
            </w:pPr>
            <w:r w:rsidRPr="009A1B89">
              <w:rPr>
                <w:rFonts w:ascii="Tahoma" w:hAnsi="Tahoma" w:cs="Tahoma"/>
                <w:sz w:val="16"/>
                <w:szCs w:val="16"/>
              </w:rPr>
              <w:t>- formy komunikácie</w:t>
            </w:r>
          </w:p>
          <w:p w14:paraId="0ED490C7" w14:textId="77777777" w:rsidR="00614DE0" w:rsidRPr="0061232D" w:rsidRDefault="00614DE0" w:rsidP="001B053A">
            <w:pPr>
              <w:snapToGrid w:val="0"/>
              <w:rPr>
                <w:rFonts w:ascii="Tahoma" w:hAnsi="Tahoma" w:cs="Tahoma"/>
                <w:sz w:val="16"/>
                <w:szCs w:val="16"/>
              </w:rPr>
            </w:pPr>
            <w:r w:rsidRPr="009A1B89">
              <w:rPr>
                <w:rFonts w:ascii="Tahoma" w:hAnsi="Tahoma" w:cs="Tahoma"/>
                <w:sz w:val="16"/>
                <w:szCs w:val="16"/>
              </w:rPr>
              <w:t>- hodnotu dialógu</w:t>
            </w:r>
          </w:p>
        </w:tc>
        <w:tc>
          <w:tcPr>
            <w:tcW w:w="2883" w:type="dxa"/>
            <w:tcBorders>
              <w:top w:val="single" w:sz="4" w:space="0" w:color="000000"/>
              <w:left w:val="single" w:sz="4" w:space="0" w:color="000000"/>
              <w:bottom w:val="single" w:sz="4" w:space="0" w:color="000000"/>
            </w:tcBorders>
          </w:tcPr>
          <w:p w14:paraId="0BC2DFBD" w14:textId="77777777" w:rsidR="00614DE0" w:rsidRPr="009A1B89" w:rsidRDefault="00614DE0" w:rsidP="001B053A">
            <w:pPr>
              <w:autoSpaceDE w:val="0"/>
              <w:autoSpaceDN w:val="0"/>
              <w:adjustRightInd w:val="0"/>
              <w:rPr>
                <w:rFonts w:ascii="Tahoma" w:hAnsi="Tahoma" w:cs="Tahoma"/>
                <w:sz w:val="16"/>
                <w:szCs w:val="16"/>
              </w:rPr>
            </w:pPr>
            <w:r w:rsidRPr="009A1B89">
              <w:rPr>
                <w:rFonts w:ascii="Tahoma" w:hAnsi="Tahoma" w:cs="Tahoma"/>
                <w:sz w:val="16"/>
                <w:szCs w:val="16"/>
              </w:rPr>
              <w:t>- vníma potrebu dialógu s ľuďmi</w:t>
            </w:r>
          </w:p>
          <w:p w14:paraId="4E0E070A" w14:textId="77777777" w:rsidR="00614DE0" w:rsidRPr="009A1B89" w:rsidRDefault="00614DE0" w:rsidP="001B053A">
            <w:pPr>
              <w:tabs>
                <w:tab w:val="num" w:pos="187"/>
              </w:tabs>
              <w:autoSpaceDE w:val="0"/>
              <w:autoSpaceDN w:val="0"/>
              <w:adjustRightInd w:val="0"/>
              <w:ind w:left="16"/>
              <w:rPr>
                <w:rFonts w:ascii="Tahoma" w:hAnsi="Tahoma" w:cs="Tahoma"/>
                <w:sz w:val="16"/>
                <w:szCs w:val="16"/>
              </w:rPr>
            </w:pPr>
            <w:r w:rsidRPr="009A1B89">
              <w:rPr>
                <w:rFonts w:ascii="Tahoma" w:hAnsi="Tahoma" w:cs="Tahoma"/>
                <w:sz w:val="16"/>
                <w:szCs w:val="16"/>
              </w:rPr>
              <w:t>- objavuje hodnotu pravdy, dobra a krásy dodržiavaním Ježišovho zákona lásky</w:t>
            </w:r>
          </w:p>
          <w:p w14:paraId="0B30D903" w14:textId="77777777" w:rsidR="00614DE0" w:rsidRPr="0061232D" w:rsidRDefault="00614DE0" w:rsidP="001B053A">
            <w:pPr>
              <w:snapToGri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6C01FB6A" w14:textId="77777777" w:rsidR="00614DE0" w:rsidRDefault="00614DE0" w:rsidP="001B053A">
            <w:pPr>
              <w:snapToGrid w:val="0"/>
              <w:rPr>
                <w:rFonts w:ascii="Tahoma" w:hAnsi="Tahoma" w:cs="Tahoma"/>
                <w:sz w:val="16"/>
                <w:szCs w:val="16"/>
              </w:rPr>
            </w:pPr>
            <w:r w:rsidRPr="008E26B1">
              <w:rPr>
                <w:rFonts w:ascii="Tahoma" w:hAnsi="Tahoma" w:cs="Tahoma"/>
                <w:sz w:val="16"/>
                <w:szCs w:val="16"/>
              </w:rPr>
              <w:t>Multikultúrna výchova Osobnostný a sociálny rozvoj</w:t>
            </w:r>
          </w:p>
          <w:p w14:paraId="2316FB9C" w14:textId="77777777" w:rsidR="00614DE0" w:rsidRDefault="00614DE0" w:rsidP="001B053A">
            <w:pPr>
              <w:snapToGrid w:val="0"/>
              <w:rPr>
                <w:rFonts w:ascii="Tahoma" w:hAnsi="Tahoma" w:cs="Tahoma"/>
                <w:sz w:val="16"/>
                <w:szCs w:val="16"/>
              </w:rPr>
            </w:pPr>
            <w:r w:rsidRPr="008E26B1">
              <w:rPr>
                <w:rFonts w:ascii="Tahoma" w:hAnsi="Tahoma" w:cs="Tahoma"/>
                <w:sz w:val="16"/>
                <w:szCs w:val="16"/>
              </w:rPr>
              <w:t>Mediálna výchova</w:t>
            </w:r>
          </w:p>
          <w:p w14:paraId="43BF4AF1" w14:textId="77777777" w:rsidR="00614DE0" w:rsidRPr="0061232D" w:rsidRDefault="00614DE0" w:rsidP="001B053A">
            <w:pPr>
              <w:snapToGrid w:val="0"/>
              <w:rPr>
                <w:rFonts w:ascii="Tahoma" w:hAnsi="Tahoma" w:cs="Tahoma"/>
                <w:sz w:val="16"/>
                <w:szCs w:val="16"/>
              </w:rPr>
            </w:pPr>
          </w:p>
        </w:tc>
      </w:tr>
      <w:tr w:rsidR="00614DE0" w:rsidRPr="00ED084F" w14:paraId="6369AAE8" w14:textId="77777777" w:rsidTr="001B053A">
        <w:trPr>
          <w:trHeight w:val="117"/>
        </w:trPr>
        <w:tc>
          <w:tcPr>
            <w:tcW w:w="1439" w:type="dxa"/>
            <w:tcBorders>
              <w:top w:val="single" w:sz="4" w:space="0" w:color="000000"/>
              <w:left w:val="single" w:sz="4" w:space="0" w:color="000000"/>
              <w:bottom w:val="single" w:sz="4" w:space="0" w:color="auto"/>
            </w:tcBorders>
          </w:tcPr>
          <w:p w14:paraId="5F885856" w14:textId="77777777" w:rsidR="00614DE0" w:rsidRPr="00537D0A" w:rsidRDefault="00614DE0" w:rsidP="001B053A">
            <w:pPr>
              <w:rPr>
                <w:rFonts w:ascii="Tahoma" w:hAnsi="Tahoma" w:cs="Tahoma"/>
                <w:b/>
                <w:sz w:val="16"/>
                <w:szCs w:val="16"/>
              </w:rPr>
            </w:pPr>
            <w:r w:rsidRPr="00537D0A">
              <w:rPr>
                <w:rFonts w:ascii="Tahoma" w:hAnsi="Tahoma" w:cs="Tahoma"/>
                <w:b/>
                <w:sz w:val="16"/>
                <w:szCs w:val="16"/>
              </w:rPr>
              <w:t>Rozprávame sa s Bohom</w:t>
            </w:r>
          </w:p>
          <w:p w14:paraId="0CB1D06F"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auto"/>
            </w:tcBorders>
          </w:tcPr>
          <w:p w14:paraId="1C95E919" w14:textId="77777777" w:rsidR="00614DE0" w:rsidRPr="00537D0A" w:rsidRDefault="00614DE0" w:rsidP="001B053A">
            <w:pPr>
              <w:rPr>
                <w:rFonts w:ascii="Tahoma" w:hAnsi="Tahoma" w:cs="Tahoma"/>
                <w:b/>
                <w:sz w:val="16"/>
                <w:szCs w:val="16"/>
              </w:rPr>
            </w:pPr>
            <w:r w:rsidRPr="00537D0A">
              <w:rPr>
                <w:rFonts w:ascii="Tahoma" w:hAnsi="Tahoma" w:cs="Tahoma"/>
                <w:b/>
                <w:sz w:val="16"/>
                <w:szCs w:val="16"/>
              </w:rPr>
              <w:t>Boh sa nám prihovára</w:t>
            </w:r>
          </w:p>
          <w:p w14:paraId="3E1C3574" w14:textId="77777777" w:rsidR="00614DE0" w:rsidRPr="00537D0A" w:rsidRDefault="00614DE0" w:rsidP="001B053A">
            <w:pPr>
              <w:rPr>
                <w:rFonts w:ascii="Tahoma" w:hAnsi="Tahoma" w:cs="Tahoma"/>
                <w:b/>
                <w:sz w:val="16"/>
                <w:szCs w:val="16"/>
              </w:rPr>
            </w:pPr>
            <w:r w:rsidRPr="00537D0A">
              <w:rPr>
                <w:rFonts w:ascii="Tahoma" w:hAnsi="Tahoma" w:cs="Tahoma"/>
                <w:b/>
                <w:sz w:val="16"/>
                <w:szCs w:val="16"/>
              </w:rPr>
              <w:t>Hovoríme s Bohom</w:t>
            </w:r>
          </w:p>
          <w:p w14:paraId="5B3B8705" w14:textId="77777777" w:rsidR="00614DE0" w:rsidRPr="00537D0A" w:rsidRDefault="00614DE0" w:rsidP="001B053A">
            <w:pPr>
              <w:rPr>
                <w:rFonts w:ascii="Tahoma" w:hAnsi="Tahoma" w:cs="Tahoma"/>
                <w:b/>
                <w:sz w:val="16"/>
                <w:szCs w:val="16"/>
              </w:rPr>
            </w:pPr>
            <w:r w:rsidRPr="00537D0A">
              <w:rPr>
                <w:rFonts w:ascii="Tahoma" w:hAnsi="Tahoma" w:cs="Tahoma"/>
                <w:b/>
                <w:sz w:val="16"/>
                <w:szCs w:val="16"/>
              </w:rPr>
              <w:t>Ježiš nás učí modliť sa</w:t>
            </w:r>
          </w:p>
          <w:p w14:paraId="15B7A987" w14:textId="77777777" w:rsidR="00614DE0" w:rsidRPr="0061232D" w:rsidRDefault="00614DE0" w:rsidP="001B053A">
            <w:pPr>
              <w:snapToGrid w:val="0"/>
              <w:rPr>
                <w:rFonts w:ascii="Tahoma" w:hAnsi="Tahoma" w:cs="Tahoma"/>
                <w:b/>
                <w:sz w:val="16"/>
                <w:szCs w:val="16"/>
              </w:rPr>
            </w:pPr>
            <w:r w:rsidRPr="00537D0A">
              <w:rPr>
                <w:rFonts w:ascii="Tahoma" w:hAnsi="Tahoma" w:cs="Tahoma"/>
                <w:b/>
                <w:sz w:val="16"/>
                <w:szCs w:val="16"/>
              </w:rPr>
              <w:t>Modlitba „Otče náš“</w:t>
            </w:r>
          </w:p>
        </w:tc>
        <w:tc>
          <w:tcPr>
            <w:tcW w:w="2698" w:type="dxa"/>
            <w:tcBorders>
              <w:top w:val="single" w:sz="4" w:space="0" w:color="000000"/>
              <w:left w:val="single" w:sz="4" w:space="0" w:color="000000"/>
              <w:bottom w:val="single" w:sz="4" w:space="0" w:color="auto"/>
            </w:tcBorders>
          </w:tcPr>
          <w:p w14:paraId="41EF6A4C" w14:textId="77777777" w:rsidR="00614DE0" w:rsidRPr="00537D0A" w:rsidRDefault="00614DE0" w:rsidP="001B053A">
            <w:pPr>
              <w:autoSpaceDE w:val="0"/>
              <w:autoSpaceDN w:val="0"/>
              <w:adjustRightInd w:val="0"/>
              <w:rPr>
                <w:rFonts w:ascii="Tahoma" w:hAnsi="Tahoma" w:cs="Tahoma"/>
                <w:sz w:val="16"/>
                <w:szCs w:val="16"/>
              </w:rPr>
            </w:pPr>
            <w:r w:rsidRPr="00537D0A">
              <w:rPr>
                <w:rFonts w:ascii="Tahoma" w:hAnsi="Tahoma" w:cs="Tahoma"/>
                <w:sz w:val="16"/>
                <w:szCs w:val="16"/>
              </w:rPr>
              <w:t>- zákon lásky ako základné pravidlo šťastného života</w:t>
            </w:r>
          </w:p>
          <w:p w14:paraId="18CDBFAD" w14:textId="77777777" w:rsidR="00614DE0" w:rsidRPr="00537D0A" w:rsidRDefault="00614DE0" w:rsidP="001B053A">
            <w:pPr>
              <w:rPr>
                <w:rFonts w:ascii="Tahoma" w:hAnsi="Tahoma" w:cs="Tahoma"/>
                <w:sz w:val="16"/>
                <w:szCs w:val="16"/>
              </w:rPr>
            </w:pPr>
            <w:r w:rsidRPr="00537D0A">
              <w:rPr>
                <w:rFonts w:ascii="Tahoma" w:hAnsi="Tahoma" w:cs="Tahoma"/>
                <w:sz w:val="16"/>
                <w:szCs w:val="16"/>
              </w:rPr>
              <w:t>- formy modlitby</w:t>
            </w:r>
          </w:p>
          <w:p w14:paraId="283F1010" w14:textId="77777777" w:rsidR="00614DE0" w:rsidRPr="00537D0A" w:rsidRDefault="00614DE0" w:rsidP="001B053A">
            <w:pPr>
              <w:rPr>
                <w:rFonts w:ascii="Tahoma" w:hAnsi="Tahoma" w:cs="Tahoma"/>
                <w:sz w:val="16"/>
                <w:szCs w:val="16"/>
              </w:rPr>
            </w:pPr>
            <w:r w:rsidRPr="00537D0A">
              <w:rPr>
                <w:rFonts w:ascii="Tahoma" w:hAnsi="Tahoma" w:cs="Tahoma"/>
                <w:sz w:val="16"/>
                <w:szCs w:val="16"/>
              </w:rPr>
              <w:t>- rozhovor s Bohom</w:t>
            </w:r>
          </w:p>
          <w:p w14:paraId="165802D7" w14:textId="77777777" w:rsidR="00614DE0" w:rsidRPr="0061232D" w:rsidRDefault="00614DE0" w:rsidP="001B053A">
            <w:pPr>
              <w:rPr>
                <w:rFonts w:ascii="Tahoma" w:hAnsi="Tahoma" w:cs="Tahoma"/>
                <w:sz w:val="16"/>
                <w:szCs w:val="16"/>
              </w:rPr>
            </w:pPr>
            <w:r w:rsidRPr="00537D0A">
              <w:rPr>
                <w:rFonts w:ascii="Tahoma" w:hAnsi="Tahoma" w:cs="Tahoma"/>
                <w:sz w:val="16"/>
                <w:szCs w:val="16"/>
              </w:rPr>
              <w:t>- modlitba  vlastnými slovami</w:t>
            </w:r>
          </w:p>
        </w:tc>
        <w:tc>
          <w:tcPr>
            <w:tcW w:w="2883" w:type="dxa"/>
            <w:tcBorders>
              <w:top w:val="single" w:sz="4" w:space="0" w:color="000000"/>
              <w:left w:val="single" w:sz="4" w:space="0" w:color="000000"/>
              <w:bottom w:val="single" w:sz="4" w:space="0" w:color="auto"/>
            </w:tcBorders>
          </w:tcPr>
          <w:p w14:paraId="4971C174" w14:textId="77777777" w:rsidR="00614DE0" w:rsidRPr="00537D0A" w:rsidRDefault="00614DE0" w:rsidP="001B053A">
            <w:pPr>
              <w:autoSpaceDE w:val="0"/>
              <w:autoSpaceDN w:val="0"/>
              <w:adjustRightInd w:val="0"/>
              <w:rPr>
                <w:rFonts w:ascii="Tahoma" w:hAnsi="Tahoma" w:cs="Tahoma"/>
                <w:sz w:val="16"/>
                <w:szCs w:val="16"/>
              </w:rPr>
            </w:pPr>
            <w:r w:rsidRPr="00537D0A">
              <w:rPr>
                <w:rFonts w:ascii="Tahoma" w:hAnsi="Tahoma" w:cs="Tahoma"/>
                <w:sz w:val="16"/>
                <w:szCs w:val="16"/>
              </w:rPr>
              <w:t>- vníma modlitbu ako dialóg s Bohom</w:t>
            </w:r>
          </w:p>
          <w:p w14:paraId="2C1766B1" w14:textId="77777777" w:rsidR="00614DE0" w:rsidRPr="00537D0A" w:rsidRDefault="00614DE0" w:rsidP="001B053A">
            <w:pPr>
              <w:autoSpaceDE w:val="0"/>
              <w:autoSpaceDN w:val="0"/>
              <w:adjustRightInd w:val="0"/>
              <w:rPr>
                <w:rFonts w:ascii="Tahoma" w:hAnsi="Tahoma" w:cs="Tahoma"/>
                <w:sz w:val="16"/>
                <w:szCs w:val="16"/>
              </w:rPr>
            </w:pPr>
            <w:r w:rsidRPr="00537D0A">
              <w:rPr>
                <w:rFonts w:ascii="Tahoma" w:hAnsi="Tahoma" w:cs="Tahoma"/>
                <w:sz w:val="16"/>
                <w:szCs w:val="16"/>
              </w:rPr>
              <w:t>- praktizuje rôzne formy modlitby</w:t>
            </w:r>
          </w:p>
          <w:p w14:paraId="18CB6F31" w14:textId="77777777" w:rsidR="00614DE0" w:rsidRPr="00537D0A" w:rsidRDefault="00614DE0" w:rsidP="001B053A">
            <w:pPr>
              <w:autoSpaceDE w:val="0"/>
              <w:autoSpaceDN w:val="0"/>
              <w:adjustRightInd w:val="0"/>
              <w:rPr>
                <w:rFonts w:ascii="Tahoma" w:hAnsi="Tahoma" w:cs="Tahoma"/>
                <w:sz w:val="16"/>
                <w:szCs w:val="16"/>
              </w:rPr>
            </w:pPr>
            <w:r w:rsidRPr="00537D0A">
              <w:rPr>
                <w:rFonts w:ascii="Tahoma" w:hAnsi="Tahoma" w:cs="Tahoma"/>
                <w:sz w:val="16"/>
                <w:szCs w:val="16"/>
              </w:rPr>
              <w:t>- formuluje modlitbu vlastnými slovami</w:t>
            </w:r>
          </w:p>
          <w:p w14:paraId="4F756AF0" w14:textId="77777777" w:rsidR="00614DE0" w:rsidRPr="00537D0A" w:rsidRDefault="00614DE0" w:rsidP="001B053A">
            <w:pPr>
              <w:autoSpaceDE w:val="0"/>
              <w:autoSpaceDN w:val="0"/>
              <w:adjustRightInd w:val="0"/>
              <w:rPr>
                <w:rFonts w:ascii="Tahoma" w:hAnsi="Tahoma" w:cs="Tahoma"/>
                <w:sz w:val="16"/>
                <w:szCs w:val="16"/>
              </w:rPr>
            </w:pPr>
            <w:r w:rsidRPr="00537D0A">
              <w:rPr>
                <w:rFonts w:ascii="Tahoma" w:hAnsi="Tahoma" w:cs="Tahoma"/>
                <w:sz w:val="16"/>
                <w:szCs w:val="16"/>
              </w:rPr>
              <w:t>- objavuje potrebu modlitby ako formu rozhovoru s Bohom</w:t>
            </w:r>
          </w:p>
          <w:p w14:paraId="6694659B" w14:textId="77777777" w:rsidR="00614DE0" w:rsidRPr="00537D0A" w:rsidRDefault="00614DE0" w:rsidP="001B053A">
            <w:pPr>
              <w:autoSpaceDE w:val="0"/>
              <w:autoSpaceDN w:val="0"/>
              <w:adjustRightInd w:val="0"/>
              <w:rPr>
                <w:rFonts w:ascii="Tahoma" w:hAnsi="Tahoma" w:cs="Tahoma"/>
                <w:sz w:val="16"/>
                <w:szCs w:val="16"/>
              </w:rPr>
            </w:pPr>
            <w:r w:rsidRPr="00537D0A">
              <w:rPr>
                <w:rFonts w:ascii="Tahoma" w:hAnsi="Tahoma" w:cs="Tahoma"/>
                <w:sz w:val="16"/>
                <w:szCs w:val="16"/>
              </w:rPr>
              <w:t>- vníma Ježišov zákon lásky ako základné pravidlo šťastného života</w:t>
            </w:r>
          </w:p>
          <w:p w14:paraId="660AE524" w14:textId="77777777" w:rsidR="00614DE0" w:rsidRPr="000E038B" w:rsidRDefault="00614DE0" w:rsidP="001B053A">
            <w:pPr>
              <w:snapToGrid w:val="0"/>
              <w:rPr>
                <w:rFonts w:ascii="Tahoma" w:hAnsi="Tahoma" w:cs="Tahoma"/>
                <w:sz w:val="16"/>
                <w:szCs w:val="16"/>
              </w:rPr>
            </w:pPr>
          </w:p>
        </w:tc>
        <w:tc>
          <w:tcPr>
            <w:tcW w:w="1861" w:type="dxa"/>
            <w:tcBorders>
              <w:top w:val="single" w:sz="4" w:space="0" w:color="000000"/>
              <w:left w:val="single" w:sz="4" w:space="0" w:color="000000"/>
              <w:bottom w:val="single" w:sz="4" w:space="0" w:color="auto"/>
              <w:right w:val="single" w:sz="4" w:space="0" w:color="000000"/>
            </w:tcBorders>
          </w:tcPr>
          <w:p w14:paraId="4B057D41" w14:textId="77777777" w:rsidR="00614DE0" w:rsidRDefault="00614DE0" w:rsidP="001B053A">
            <w:pPr>
              <w:snapToGrid w:val="0"/>
              <w:rPr>
                <w:rFonts w:ascii="Tahoma" w:hAnsi="Tahoma" w:cs="Tahoma"/>
                <w:sz w:val="16"/>
                <w:szCs w:val="16"/>
              </w:rPr>
            </w:pPr>
            <w:r w:rsidRPr="008E26B1">
              <w:rPr>
                <w:rFonts w:ascii="Tahoma" w:hAnsi="Tahoma" w:cs="Tahoma"/>
                <w:sz w:val="16"/>
                <w:szCs w:val="16"/>
              </w:rPr>
              <w:t>Multikultúrna výchova Mediálna výchova</w:t>
            </w:r>
          </w:p>
          <w:p w14:paraId="2CA30506" w14:textId="77777777" w:rsidR="00614DE0" w:rsidRDefault="00614DE0" w:rsidP="001B053A">
            <w:pPr>
              <w:snapToGrid w:val="0"/>
              <w:rPr>
                <w:rFonts w:ascii="Tahoma" w:hAnsi="Tahoma" w:cs="Tahoma"/>
                <w:sz w:val="16"/>
                <w:szCs w:val="16"/>
              </w:rPr>
            </w:pPr>
            <w:r w:rsidRPr="008E26B1">
              <w:rPr>
                <w:rFonts w:ascii="Tahoma" w:hAnsi="Tahoma" w:cs="Tahoma"/>
                <w:sz w:val="16"/>
                <w:szCs w:val="16"/>
              </w:rPr>
              <w:t>Osobnostný a sociálny rozvoj</w:t>
            </w:r>
          </w:p>
          <w:p w14:paraId="05048BED" w14:textId="77777777" w:rsidR="00614DE0" w:rsidRDefault="00614DE0" w:rsidP="001B053A">
            <w:pPr>
              <w:snapToGrid w:val="0"/>
              <w:rPr>
                <w:rFonts w:ascii="Tahoma" w:hAnsi="Tahoma" w:cs="Tahoma"/>
                <w:sz w:val="16"/>
                <w:szCs w:val="16"/>
              </w:rPr>
            </w:pPr>
            <w:r w:rsidRPr="008E26B1">
              <w:rPr>
                <w:rFonts w:ascii="Tahoma" w:hAnsi="Tahoma" w:cs="Tahoma"/>
                <w:sz w:val="16"/>
                <w:szCs w:val="16"/>
              </w:rPr>
              <w:t>Tvorba projektu a prezentačné zručnosti</w:t>
            </w:r>
          </w:p>
          <w:p w14:paraId="1A78C749" w14:textId="77777777" w:rsidR="00614DE0" w:rsidRDefault="00614DE0" w:rsidP="001B053A">
            <w:pPr>
              <w:snapToGrid w:val="0"/>
              <w:rPr>
                <w:rFonts w:ascii="Tahoma" w:hAnsi="Tahoma" w:cs="Tahoma"/>
                <w:sz w:val="16"/>
                <w:szCs w:val="16"/>
              </w:rPr>
            </w:pPr>
          </w:p>
          <w:p w14:paraId="2681FA3D" w14:textId="77777777" w:rsidR="00614DE0" w:rsidRPr="00ED084F" w:rsidRDefault="00614DE0" w:rsidP="001B053A">
            <w:pPr>
              <w:snapToGrid w:val="0"/>
              <w:rPr>
                <w:rFonts w:ascii="Tahoma" w:hAnsi="Tahoma" w:cs="Tahoma"/>
                <w:sz w:val="16"/>
                <w:szCs w:val="16"/>
              </w:rPr>
            </w:pPr>
          </w:p>
        </w:tc>
      </w:tr>
    </w:tbl>
    <w:p w14:paraId="67CE81B0" w14:textId="77777777" w:rsidR="00614DE0" w:rsidRDefault="00614DE0" w:rsidP="00614DE0">
      <w:pPr>
        <w:spacing w:after="0" w:line="360" w:lineRule="auto"/>
        <w:rPr>
          <w:rFonts w:ascii="Times New Roman" w:hAnsi="Times New Roman"/>
          <w:sz w:val="24"/>
          <w:szCs w:val="24"/>
        </w:rPr>
      </w:pPr>
    </w:p>
    <w:p w14:paraId="78521CFE" w14:textId="77777777" w:rsidR="00614DE0" w:rsidRDefault="00614DE0" w:rsidP="00614DE0">
      <w:pPr>
        <w:spacing w:after="0" w:line="360" w:lineRule="auto"/>
        <w:rPr>
          <w:rFonts w:ascii="Times New Roman" w:hAnsi="Times New Roman"/>
          <w:sz w:val="24"/>
          <w:szCs w:val="24"/>
        </w:rPr>
      </w:pPr>
    </w:p>
    <w:tbl>
      <w:tblPr>
        <w:tblpPr w:leftFromText="141" w:rightFromText="141" w:vertAnchor="text" w:horzAnchor="margin" w:tblpY="-82"/>
        <w:tblW w:w="9591" w:type="dxa"/>
        <w:tblLayout w:type="fixed"/>
        <w:tblLook w:val="0000" w:firstRow="0" w:lastRow="0" w:firstColumn="0" w:lastColumn="0" w:noHBand="0" w:noVBand="0"/>
      </w:tblPr>
      <w:tblGrid>
        <w:gridCol w:w="4361"/>
        <w:gridCol w:w="5230"/>
      </w:tblGrid>
      <w:tr w:rsidR="00614DE0" w:rsidRPr="008874C1" w14:paraId="7D59062F"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012F373C"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B66AF20"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Človek a hodnoty</w:t>
            </w:r>
          </w:p>
        </w:tc>
      </w:tr>
      <w:tr w:rsidR="00614DE0" w:rsidRPr="008874C1" w14:paraId="1553E3E5"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5B4F412E"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A846CF0"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Náboženská výchova</w:t>
            </w:r>
          </w:p>
        </w:tc>
      </w:tr>
      <w:tr w:rsidR="00614DE0" w:rsidRPr="008874C1" w14:paraId="691BF56A"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4E5A7E37"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0A8DC66"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 xml:space="preserve">1 hodina </w:t>
            </w:r>
          </w:p>
        </w:tc>
      </w:tr>
      <w:tr w:rsidR="00614DE0" w:rsidRPr="008874C1" w14:paraId="7278B57E"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70A2E4D5"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431B850"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Pr>
                <w:rFonts w:ascii="Times New Roman" w:hAnsi="Times New Roman"/>
                <w:b/>
                <w:color w:val="000000"/>
                <w:sz w:val="24"/>
                <w:szCs w:val="24"/>
              </w:rPr>
              <w:t>Siedmy</w:t>
            </w:r>
          </w:p>
        </w:tc>
      </w:tr>
      <w:tr w:rsidR="00614DE0" w:rsidRPr="008874C1" w14:paraId="79D36FB2"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1BD79A36"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943D1C6" w14:textId="74C9732A"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primárne vzdelanie ISCED 1 – variant A</w:t>
            </w:r>
            <w:r w:rsidR="00BD2E08">
              <w:rPr>
                <w:rFonts w:ascii="Times New Roman" w:hAnsi="Times New Roman"/>
                <w:b/>
                <w:color w:val="000000"/>
                <w:sz w:val="24"/>
                <w:szCs w:val="24"/>
              </w:rPr>
              <w:t>,B</w:t>
            </w:r>
          </w:p>
        </w:tc>
      </w:tr>
      <w:tr w:rsidR="00614DE0" w:rsidRPr="008874C1" w14:paraId="36216902"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3F70E68A"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949251B"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denná</w:t>
            </w:r>
          </w:p>
        </w:tc>
      </w:tr>
      <w:tr w:rsidR="00614DE0" w:rsidRPr="008874C1" w14:paraId="4B605E85" w14:textId="77777777" w:rsidTr="001B053A">
        <w:trPr>
          <w:trHeight w:val="276"/>
        </w:trPr>
        <w:tc>
          <w:tcPr>
            <w:tcW w:w="4361" w:type="dxa"/>
            <w:tcBorders>
              <w:top w:val="single" w:sz="4" w:space="0" w:color="000000"/>
              <w:left w:val="single" w:sz="4" w:space="0" w:color="000000"/>
              <w:bottom w:val="single" w:sz="4" w:space="0" w:color="000000"/>
            </w:tcBorders>
          </w:tcPr>
          <w:p w14:paraId="3AC6304B"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0377A6C"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slovenský</w:t>
            </w:r>
          </w:p>
        </w:tc>
      </w:tr>
    </w:tbl>
    <w:p w14:paraId="4B16F3A0" w14:textId="77777777" w:rsidR="00614DE0" w:rsidRDefault="00614DE0" w:rsidP="00614DE0">
      <w:pPr>
        <w:spacing w:after="0" w:line="360" w:lineRule="auto"/>
        <w:rPr>
          <w:rFonts w:ascii="Times New Roman" w:hAnsi="Times New Roman"/>
          <w:sz w:val="24"/>
          <w:szCs w:val="24"/>
        </w:rPr>
      </w:pPr>
    </w:p>
    <w:p w14:paraId="4A8D1CC3" w14:textId="77777777" w:rsidR="00614DE0" w:rsidRDefault="00614DE0" w:rsidP="00614DE0">
      <w:pPr>
        <w:spacing w:after="0" w:line="360" w:lineRule="auto"/>
        <w:rPr>
          <w:rFonts w:ascii="Times New Roman" w:hAnsi="Times New Roman"/>
          <w:sz w:val="24"/>
          <w:szCs w:val="24"/>
        </w:rPr>
      </w:pPr>
    </w:p>
    <w:tbl>
      <w:tblPr>
        <w:tblW w:w="11043" w:type="dxa"/>
        <w:tblInd w:w="-840" w:type="dxa"/>
        <w:tblLayout w:type="fixed"/>
        <w:tblCellMar>
          <w:left w:w="70" w:type="dxa"/>
          <w:right w:w="70" w:type="dxa"/>
        </w:tblCellMar>
        <w:tblLook w:val="0000" w:firstRow="0" w:lastRow="0" w:firstColumn="0" w:lastColumn="0" w:noHBand="0" w:noVBand="0"/>
      </w:tblPr>
      <w:tblGrid>
        <w:gridCol w:w="1439"/>
        <w:gridCol w:w="2162"/>
        <w:gridCol w:w="2698"/>
        <w:gridCol w:w="2883"/>
        <w:gridCol w:w="1861"/>
      </w:tblGrid>
      <w:tr w:rsidR="00614DE0" w:rsidRPr="0061232D" w14:paraId="79C85E12" w14:textId="77777777" w:rsidTr="001B053A">
        <w:tc>
          <w:tcPr>
            <w:tcW w:w="1439" w:type="dxa"/>
            <w:tcBorders>
              <w:top w:val="single" w:sz="4" w:space="0" w:color="000000"/>
              <w:left w:val="single" w:sz="4" w:space="0" w:color="000000"/>
              <w:bottom w:val="single" w:sz="4" w:space="0" w:color="000000"/>
            </w:tcBorders>
            <w:vAlign w:val="center"/>
          </w:tcPr>
          <w:p w14:paraId="2295444D"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Tematický celok</w:t>
            </w:r>
          </w:p>
        </w:tc>
        <w:tc>
          <w:tcPr>
            <w:tcW w:w="2162" w:type="dxa"/>
            <w:tcBorders>
              <w:top w:val="single" w:sz="4" w:space="0" w:color="000000"/>
              <w:left w:val="single" w:sz="4" w:space="0" w:color="000000"/>
              <w:bottom w:val="single" w:sz="4" w:space="0" w:color="000000"/>
            </w:tcBorders>
            <w:vAlign w:val="center"/>
          </w:tcPr>
          <w:p w14:paraId="536A012F"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Téma</w:t>
            </w:r>
          </w:p>
        </w:tc>
        <w:tc>
          <w:tcPr>
            <w:tcW w:w="2698" w:type="dxa"/>
            <w:tcBorders>
              <w:top w:val="single" w:sz="4" w:space="0" w:color="000000"/>
              <w:left w:val="single" w:sz="4" w:space="0" w:color="000000"/>
              <w:bottom w:val="single" w:sz="4" w:space="0" w:color="000000"/>
            </w:tcBorders>
            <w:vAlign w:val="center"/>
          </w:tcPr>
          <w:p w14:paraId="24BC3F4B"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Obsahový štandard</w:t>
            </w:r>
          </w:p>
        </w:tc>
        <w:tc>
          <w:tcPr>
            <w:tcW w:w="2883" w:type="dxa"/>
            <w:tcBorders>
              <w:top w:val="single" w:sz="4" w:space="0" w:color="000000"/>
              <w:left w:val="single" w:sz="4" w:space="0" w:color="000000"/>
              <w:bottom w:val="single" w:sz="4" w:space="0" w:color="000000"/>
            </w:tcBorders>
            <w:vAlign w:val="center"/>
          </w:tcPr>
          <w:p w14:paraId="64D4E434"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Výkonový štandard</w:t>
            </w:r>
          </w:p>
        </w:tc>
        <w:tc>
          <w:tcPr>
            <w:tcW w:w="1861" w:type="dxa"/>
            <w:tcBorders>
              <w:top w:val="single" w:sz="4" w:space="0" w:color="000000"/>
              <w:left w:val="single" w:sz="4" w:space="0" w:color="000000"/>
              <w:bottom w:val="single" w:sz="4" w:space="0" w:color="000000"/>
              <w:right w:val="single" w:sz="4" w:space="0" w:color="000000"/>
            </w:tcBorders>
            <w:vAlign w:val="center"/>
          </w:tcPr>
          <w:p w14:paraId="5643956D"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Prierezové témy</w:t>
            </w:r>
          </w:p>
        </w:tc>
      </w:tr>
      <w:tr w:rsidR="00614DE0" w:rsidRPr="0061232D" w14:paraId="0FBECC5A" w14:textId="77777777" w:rsidTr="001B053A">
        <w:tc>
          <w:tcPr>
            <w:tcW w:w="1439" w:type="dxa"/>
            <w:tcBorders>
              <w:top w:val="single" w:sz="4" w:space="0" w:color="000000"/>
              <w:left w:val="single" w:sz="4" w:space="0" w:color="000000"/>
              <w:bottom w:val="single" w:sz="4" w:space="0" w:color="000000"/>
            </w:tcBorders>
          </w:tcPr>
          <w:p w14:paraId="16CDD2D3" w14:textId="77777777" w:rsidR="00614DE0" w:rsidRPr="0030123A" w:rsidRDefault="00614DE0" w:rsidP="001B053A">
            <w:pPr>
              <w:tabs>
                <w:tab w:val="left" w:pos="0"/>
                <w:tab w:val="left" w:pos="142"/>
                <w:tab w:val="left" w:pos="284"/>
              </w:tabs>
              <w:autoSpaceDE w:val="0"/>
              <w:autoSpaceDN w:val="0"/>
              <w:adjustRightInd w:val="0"/>
              <w:rPr>
                <w:rFonts w:ascii="Tahoma" w:hAnsi="Tahoma" w:cs="Tahoma"/>
                <w:b/>
                <w:sz w:val="16"/>
                <w:szCs w:val="16"/>
              </w:rPr>
            </w:pPr>
            <w:r w:rsidRPr="0030123A">
              <w:rPr>
                <w:rFonts w:ascii="Tahoma" w:hAnsi="Tahoma" w:cs="Tahoma"/>
                <w:b/>
                <w:sz w:val="16"/>
                <w:szCs w:val="16"/>
              </w:rPr>
              <w:t>Boh uzatvára zmluvu s človekom</w:t>
            </w:r>
          </w:p>
          <w:p w14:paraId="711DACE9"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1A7F52B2" w14:textId="77777777" w:rsidR="00614DE0" w:rsidRPr="0030123A" w:rsidRDefault="00614DE0" w:rsidP="001B053A">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 xml:space="preserve">Zmluva </w:t>
            </w:r>
          </w:p>
          <w:p w14:paraId="21942772" w14:textId="77777777" w:rsidR="00614DE0" w:rsidRPr="0030123A" w:rsidRDefault="00614DE0" w:rsidP="001B053A">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 xml:space="preserve">Boh  a Mojžiš </w:t>
            </w:r>
          </w:p>
          <w:p w14:paraId="4BB9FD68" w14:textId="77777777" w:rsidR="00614DE0" w:rsidRPr="0030123A" w:rsidRDefault="00614DE0" w:rsidP="001B053A">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 xml:space="preserve">Mojžiš prijíma Desatoro </w:t>
            </w:r>
          </w:p>
          <w:p w14:paraId="393B5314" w14:textId="77777777" w:rsidR="00614DE0" w:rsidRPr="0030123A" w:rsidRDefault="00614DE0" w:rsidP="001B053A">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Pravidlá, Desatoro</w:t>
            </w:r>
          </w:p>
          <w:p w14:paraId="33EEE701" w14:textId="77777777" w:rsidR="00614DE0" w:rsidRPr="0030123A" w:rsidRDefault="00614DE0" w:rsidP="001B053A">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Boh je Pán celého sveta</w:t>
            </w:r>
          </w:p>
          <w:p w14:paraId="6F20E8CD" w14:textId="77777777" w:rsidR="00614DE0" w:rsidRPr="0030123A" w:rsidRDefault="00614DE0" w:rsidP="001B053A">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 xml:space="preserve">Prvé prikázanie </w:t>
            </w:r>
          </w:p>
          <w:p w14:paraId="5C8FFFB3" w14:textId="77777777" w:rsidR="00614DE0" w:rsidRPr="0030123A" w:rsidRDefault="00614DE0" w:rsidP="001B053A">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Boh na prvom mieste v mojom živote</w:t>
            </w:r>
          </w:p>
          <w:p w14:paraId="1B51605A" w14:textId="77777777" w:rsidR="00614DE0" w:rsidRPr="0030123A" w:rsidRDefault="00614DE0" w:rsidP="001B053A">
            <w:pPr>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1BEA2CDF"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EF0EB9">
              <w:rPr>
                <w:rFonts w:ascii="Tahoma" w:hAnsi="Tahoma" w:cs="Tahoma"/>
                <w:sz w:val="16"/>
                <w:szCs w:val="16"/>
              </w:rPr>
              <w:t xml:space="preserve">chápanie slobody a povolanie k nej </w:t>
            </w:r>
          </w:p>
          <w:p w14:paraId="01C82821"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EF0EB9">
              <w:rPr>
                <w:rFonts w:ascii="Tahoma" w:hAnsi="Tahoma" w:cs="Tahoma"/>
                <w:sz w:val="16"/>
                <w:szCs w:val="16"/>
              </w:rPr>
              <w:t xml:space="preserve">hranice slobody – Desatoro </w:t>
            </w:r>
          </w:p>
          <w:p w14:paraId="76B8278B" w14:textId="77777777" w:rsidR="00614DE0" w:rsidRPr="0030123A" w:rsidRDefault="00614DE0" w:rsidP="001B053A">
            <w:pPr>
              <w:snapToGrid w:val="0"/>
              <w:rPr>
                <w:rFonts w:ascii="Tahoma" w:hAnsi="Tahoma" w:cs="Tahoma"/>
                <w:sz w:val="16"/>
                <w:szCs w:val="16"/>
              </w:rPr>
            </w:pPr>
            <w:r>
              <w:rPr>
                <w:rFonts w:ascii="Tahoma" w:hAnsi="Tahoma" w:cs="Tahoma"/>
                <w:sz w:val="16"/>
                <w:szCs w:val="16"/>
              </w:rPr>
              <w:t xml:space="preserve">- </w:t>
            </w:r>
            <w:r w:rsidRPr="0030123A">
              <w:rPr>
                <w:rFonts w:ascii="Tahoma" w:hAnsi="Tahoma" w:cs="Tahoma"/>
                <w:sz w:val="16"/>
                <w:szCs w:val="16"/>
              </w:rPr>
              <w:t>biblický príbeh o Mojžišovi</w:t>
            </w:r>
          </w:p>
          <w:p w14:paraId="11D1EA20" w14:textId="77777777" w:rsidR="00614DE0" w:rsidRPr="0030123A" w:rsidRDefault="00614DE0" w:rsidP="001B053A">
            <w:pPr>
              <w:snapToGrid w:val="0"/>
              <w:rPr>
                <w:rFonts w:ascii="Tahoma" w:hAnsi="Tahoma" w:cs="Tahoma"/>
                <w:sz w:val="16"/>
                <w:szCs w:val="16"/>
              </w:rPr>
            </w:pPr>
            <w:r w:rsidRPr="0030123A">
              <w:rPr>
                <w:rFonts w:ascii="Tahoma" w:hAnsi="Tahoma" w:cs="Tahoma"/>
                <w:sz w:val="16"/>
                <w:szCs w:val="16"/>
              </w:rPr>
              <w:t>- uzatvorenie zmluvy Boha s človekom na Sinaji</w:t>
            </w:r>
          </w:p>
          <w:p w14:paraId="3D0F83F3" w14:textId="77777777" w:rsidR="00614DE0" w:rsidRDefault="00614DE0" w:rsidP="001B053A">
            <w:pPr>
              <w:snapToGrid w:val="0"/>
              <w:rPr>
                <w:rFonts w:ascii="Tahoma" w:hAnsi="Tahoma" w:cs="Tahoma"/>
                <w:sz w:val="16"/>
                <w:szCs w:val="16"/>
              </w:rPr>
            </w:pPr>
            <w:r w:rsidRPr="0030123A">
              <w:rPr>
                <w:rFonts w:ascii="Tahoma" w:hAnsi="Tahoma" w:cs="Tahoma"/>
                <w:sz w:val="16"/>
                <w:szCs w:val="16"/>
              </w:rPr>
              <w:t>- dôvera v</w:t>
            </w:r>
            <w:r>
              <w:rPr>
                <w:rFonts w:ascii="Tahoma" w:hAnsi="Tahoma" w:cs="Tahoma"/>
                <w:sz w:val="16"/>
                <w:szCs w:val="16"/>
              </w:rPr>
              <w:t> </w:t>
            </w:r>
            <w:r w:rsidRPr="0030123A">
              <w:rPr>
                <w:rFonts w:ascii="Tahoma" w:hAnsi="Tahoma" w:cs="Tahoma"/>
                <w:sz w:val="16"/>
                <w:szCs w:val="16"/>
              </w:rPr>
              <w:t>Boha</w:t>
            </w:r>
          </w:p>
          <w:p w14:paraId="1745CF35" w14:textId="77777777" w:rsidR="00614DE0" w:rsidRPr="0061232D" w:rsidRDefault="00614DE0" w:rsidP="001B053A">
            <w:pPr>
              <w:snapToGrid w:val="0"/>
              <w:rPr>
                <w:rFonts w:ascii="Tahoma" w:hAnsi="Tahoma" w:cs="Tahoma"/>
                <w:sz w:val="16"/>
                <w:szCs w:val="16"/>
              </w:rPr>
            </w:pPr>
            <w:r>
              <w:rPr>
                <w:rFonts w:ascii="Tahoma" w:hAnsi="Tahoma" w:cs="Tahoma"/>
                <w:sz w:val="16"/>
                <w:szCs w:val="16"/>
              </w:rPr>
              <w:t>- viera</w:t>
            </w:r>
          </w:p>
        </w:tc>
        <w:tc>
          <w:tcPr>
            <w:tcW w:w="2883" w:type="dxa"/>
            <w:tcBorders>
              <w:top w:val="single" w:sz="4" w:space="0" w:color="000000"/>
              <w:left w:val="single" w:sz="4" w:space="0" w:color="000000"/>
              <w:bottom w:val="single" w:sz="4" w:space="0" w:color="000000"/>
            </w:tcBorders>
          </w:tcPr>
          <w:p w14:paraId="6C2AD421" w14:textId="77777777" w:rsidR="00614DE0" w:rsidRPr="00307386" w:rsidRDefault="00614DE0" w:rsidP="001B053A">
            <w:pPr>
              <w:snapToGrid w:val="0"/>
              <w:rPr>
                <w:rFonts w:ascii="Tahoma" w:hAnsi="Tahoma" w:cs="Tahoma"/>
                <w:sz w:val="16"/>
                <w:szCs w:val="16"/>
              </w:rPr>
            </w:pPr>
            <w:r w:rsidRPr="00307386">
              <w:rPr>
                <w:rFonts w:ascii="Tahoma" w:hAnsi="Tahoma" w:cs="Tahoma"/>
                <w:sz w:val="16"/>
                <w:szCs w:val="16"/>
              </w:rPr>
              <w:t xml:space="preserve">Žiak </w:t>
            </w:r>
            <w:r>
              <w:rPr>
                <w:rFonts w:ascii="Tahoma" w:hAnsi="Tahoma" w:cs="Tahoma"/>
                <w:sz w:val="16"/>
                <w:szCs w:val="16"/>
              </w:rPr>
              <w:t>vie (</w:t>
            </w:r>
            <w:r w:rsidRPr="00307386">
              <w:rPr>
                <w:rFonts w:ascii="Tahoma" w:hAnsi="Tahoma" w:cs="Tahoma"/>
                <w:sz w:val="16"/>
                <w:szCs w:val="16"/>
              </w:rPr>
              <w:t>osvojuje</w:t>
            </w:r>
            <w:r>
              <w:rPr>
                <w:rFonts w:ascii="Tahoma" w:hAnsi="Tahoma" w:cs="Tahoma"/>
                <w:sz w:val="16"/>
                <w:szCs w:val="16"/>
              </w:rPr>
              <w:t xml:space="preserve"> si)</w:t>
            </w:r>
            <w:r w:rsidRPr="00307386">
              <w:rPr>
                <w:rFonts w:ascii="Tahoma" w:hAnsi="Tahoma" w:cs="Tahoma"/>
                <w:sz w:val="16"/>
                <w:szCs w:val="16"/>
              </w:rPr>
              <w:t>:</w:t>
            </w:r>
          </w:p>
          <w:p w14:paraId="4218F8D0" w14:textId="77777777" w:rsidR="00614DE0" w:rsidRPr="0030123A" w:rsidRDefault="00614DE0" w:rsidP="001B053A">
            <w:pPr>
              <w:autoSpaceDE w:val="0"/>
              <w:autoSpaceDN w:val="0"/>
              <w:adjustRightInd w:val="0"/>
              <w:spacing w:after="61"/>
              <w:rPr>
                <w:rFonts w:ascii="Tahoma" w:hAnsi="Tahoma" w:cs="Tahoma"/>
                <w:sz w:val="16"/>
                <w:szCs w:val="16"/>
              </w:rPr>
            </w:pPr>
            <w:r w:rsidRPr="0030123A">
              <w:rPr>
                <w:rFonts w:ascii="Tahoma" w:hAnsi="Tahoma" w:cs="Tahoma"/>
                <w:sz w:val="16"/>
                <w:szCs w:val="16"/>
              </w:rPr>
              <w:t xml:space="preserve">- vnímať vieru ako dôveru v Boha </w:t>
            </w:r>
          </w:p>
          <w:p w14:paraId="530E2318" w14:textId="77777777" w:rsidR="00614DE0" w:rsidRPr="0030123A" w:rsidRDefault="00614DE0" w:rsidP="001B053A">
            <w:pPr>
              <w:autoSpaceDE w:val="0"/>
              <w:autoSpaceDN w:val="0"/>
              <w:adjustRightInd w:val="0"/>
              <w:rPr>
                <w:rFonts w:ascii="Tahoma" w:hAnsi="Tahoma" w:cs="Tahoma"/>
                <w:sz w:val="16"/>
                <w:szCs w:val="16"/>
              </w:rPr>
            </w:pPr>
            <w:r w:rsidRPr="0030123A">
              <w:rPr>
                <w:rFonts w:ascii="Tahoma" w:hAnsi="Tahoma" w:cs="Tahoma"/>
                <w:sz w:val="16"/>
                <w:szCs w:val="16"/>
              </w:rPr>
              <w:t>- vnímať, že absencia viery sa prejavuje ako nedôvera a strach</w:t>
            </w:r>
          </w:p>
          <w:p w14:paraId="60654042" w14:textId="77777777" w:rsidR="00614DE0" w:rsidRPr="0030123A" w:rsidRDefault="00614DE0" w:rsidP="001B053A">
            <w:pPr>
              <w:autoSpaceDE w:val="0"/>
              <w:autoSpaceDN w:val="0"/>
              <w:adjustRightInd w:val="0"/>
              <w:spacing w:after="61"/>
              <w:rPr>
                <w:rFonts w:ascii="Tahoma" w:hAnsi="Tahoma" w:cs="Tahoma"/>
                <w:sz w:val="16"/>
                <w:szCs w:val="16"/>
              </w:rPr>
            </w:pPr>
            <w:r w:rsidRPr="0030123A">
              <w:rPr>
                <w:rFonts w:ascii="Tahoma" w:hAnsi="Tahoma" w:cs="Tahoma"/>
                <w:sz w:val="16"/>
                <w:szCs w:val="16"/>
              </w:rPr>
              <w:t xml:space="preserve">- reaguje na prečítané texty </w:t>
            </w:r>
          </w:p>
          <w:p w14:paraId="275F1D70" w14:textId="77777777" w:rsidR="00614DE0" w:rsidRPr="0030123A" w:rsidRDefault="00614DE0" w:rsidP="001B053A">
            <w:pPr>
              <w:autoSpaceDE w:val="0"/>
              <w:autoSpaceDN w:val="0"/>
              <w:adjustRightInd w:val="0"/>
              <w:spacing w:after="61"/>
              <w:rPr>
                <w:rFonts w:ascii="Tahoma" w:hAnsi="Tahoma" w:cs="Tahoma"/>
                <w:sz w:val="16"/>
                <w:szCs w:val="16"/>
              </w:rPr>
            </w:pPr>
            <w:r w:rsidRPr="0030123A">
              <w:rPr>
                <w:rFonts w:ascii="Tahoma" w:hAnsi="Tahoma" w:cs="Tahoma"/>
                <w:sz w:val="16"/>
                <w:szCs w:val="16"/>
              </w:rPr>
              <w:t>- dokáže viesť koordinovaný dialóg so spolužiakmi pod učiteľovým vedením</w:t>
            </w:r>
          </w:p>
          <w:p w14:paraId="06F91607" w14:textId="77777777" w:rsidR="00614DE0" w:rsidRPr="0030123A" w:rsidRDefault="00614DE0" w:rsidP="001B053A">
            <w:pPr>
              <w:autoSpaceDE w:val="0"/>
              <w:autoSpaceDN w:val="0"/>
              <w:adjustRightInd w:val="0"/>
              <w:spacing w:after="61"/>
              <w:rPr>
                <w:rFonts w:ascii="Tahoma" w:hAnsi="Tahoma" w:cs="Tahoma"/>
                <w:sz w:val="16"/>
                <w:szCs w:val="16"/>
              </w:rPr>
            </w:pPr>
            <w:r w:rsidRPr="0030123A">
              <w:rPr>
                <w:rFonts w:ascii="Tahoma" w:hAnsi="Tahoma" w:cs="Tahoma"/>
                <w:sz w:val="16"/>
                <w:szCs w:val="16"/>
              </w:rPr>
              <w:t>- osvojuje si základné pravidlá komunikácie a dialógu</w:t>
            </w:r>
          </w:p>
          <w:p w14:paraId="1CCEB0D5" w14:textId="77777777" w:rsidR="00614DE0" w:rsidRPr="0030123A" w:rsidRDefault="00614DE0" w:rsidP="001B053A">
            <w:pPr>
              <w:autoSpaceDE w:val="0"/>
              <w:autoSpaceDN w:val="0"/>
              <w:adjustRightInd w:val="0"/>
              <w:rPr>
                <w:rFonts w:ascii="Tahoma" w:hAnsi="Tahoma" w:cs="Tahoma"/>
                <w:sz w:val="16"/>
                <w:szCs w:val="16"/>
              </w:rPr>
            </w:pPr>
            <w:r w:rsidRPr="0030123A">
              <w:rPr>
                <w:rFonts w:ascii="Tahoma" w:hAnsi="Tahoma" w:cs="Tahoma"/>
                <w:sz w:val="16"/>
                <w:szCs w:val="16"/>
              </w:rPr>
              <w:t>- prejaví záujem o pravidelnú komunikáciu s Bohom</w:t>
            </w:r>
          </w:p>
          <w:p w14:paraId="4062AE40" w14:textId="77777777" w:rsidR="00614DE0" w:rsidRPr="0030123A" w:rsidRDefault="00614DE0" w:rsidP="001B053A">
            <w:pPr>
              <w:autoSpaceDE w:val="0"/>
              <w:autoSpaceDN w:val="0"/>
              <w:adjustRightInd w:val="0"/>
              <w:spacing w:after="61"/>
              <w:rPr>
                <w:rFonts w:ascii="Tahoma" w:hAnsi="Tahoma" w:cs="Tahoma"/>
                <w:sz w:val="16"/>
                <w:szCs w:val="16"/>
              </w:rPr>
            </w:pPr>
            <w:r w:rsidRPr="0030123A">
              <w:rPr>
                <w:rFonts w:ascii="Tahoma" w:hAnsi="Tahoma" w:cs="Tahoma"/>
                <w:sz w:val="16"/>
                <w:szCs w:val="16"/>
              </w:rPr>
              <w:t xml:space="preserve">- vníma potrebu uplatnenia Desatora a jeho posolstva v budovaní medziľudských vzťahov </w:t>
            </w:r>
          </w:p>
          <w:p w14:paraId="24C3A30B" w14:textId="77777777" w:rsidR="00614DE0" w:rsidRPr="0030123A" w:rsidRDefault="00614DE0" w:rsidP="001B053A">
            <w:pPr>
              <w:autoSpaceDE w:val="0"/>
              <w:autoSpaceDN w:val="0"/>
              <w:adjustRightInd w:val="0"/>
              <w:rPr>
                <w:rFonts w:ascii="Tahoma" w:hAnsi="Tahoma" w:cs="Tahoma"/>
                <w:sz w:val="16"/>
                <w:szCs w:val="16"/>
              </w:rPr>
            </w:pPr>
            <w:r w:rsidRPr="0030123A">
              <w:rPr>
                <w:rFonts w:ascii="Tahoma" w:hAnsi="Tahoma" w:cs="Tahoma"/>
                <w:sz w:val="16"/>
                <w:szCs w:val="16"/>
              </w:rPr>
              <w:t>- objavuje hodnoty vyplývajúce z Desatora a oceňuje ich</w:t>
            </w:r>
          </w:p>
          <w:p w14:paraId="0052B604" w14:textId="77777777" w:rsidR="00614DE0" w:rsidRPr="0061232D" w:rsidRDefault="00614DE0" w:rsidP="001B053A">
            <w:pPr>
              <w:snapToGri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001D62D7" w14:textId="77777777" w:rsidR="00614DE0" w:rsidRDefault="00614DE0" w:rsidP="001B053A">
            <w:pPr>
              <w:snapToGrid w:val="0"/>
              <w:rPr>
                <w:rFonts w:ascii="Tahoma" w:hAnsi="Tahoma" w:cs="Tahoma"/>
                <w:sz w:val="16"/>
                <w:szCs w:val="16"/>
              </w:rPr>
            </w:pPr>
            <w:r w:rsidRPr="008E26B1">
              <w:rPr>
                <w:rFonts w:ascii="Tahoma" w:hAnsi="Tahoma" w:cs="Tahoma"/>
                <w:sz w:val="16"/>
                <w:szCs w:val="16"/>
              </w:rPr>
              <w:t>Osobnostný a sociálny rozvoj</w:t>
            </w:r>
            <w:r w:rsidRPr="00007DDE">
              <w:rPr>
                <w:rFonts w:ascii="Tahoma" w:hAnsi="Tahoma" w:cs="Tahoma"/>
                <w:sz w:val="16"/>
                <w:szCs w:val="16"/>
              </w:rPr>
              <w:t xml:space="preserve"> </w:t>
            </w:r>
          </w:p>
          <w:p w14:paraId="02658C1B" w14:textId="77777777" w:rsidR="00614DE0" w:rsidRDefault="00614DE0" w:rsidP="001B053A">
            <w:pPr>
              <w:snapToGrid w:val="0"/>
              <w:rPr>
                <w:rFonts w:ascii="Tahoma" w:hAnsi="Tahoma" w:cs="Tahoma"/>
                <w:sz w:val="16"/>
                <w:szCs w:val="16"/>
              </w:rPr>
            </w:pPr>
            <w:r w:rsidRPr="00007DDE">
              <w:rPr>
                <w:rFonts w:ascii="Tahoma" w:hAnsi="Tahoma" w:cs="Tahoma"/>
                <w:sz w:val="16"/>
                <w:szCs w:val="16"/>
              </w:rPr>
              <w:t>Ochrana života a zdravia</w:t>
            </w:r>
            <w:r w:rsidRPr="008E26B1">
              <w:rPr>
                <w:rFonts w:ascii="Tahoma" w:hAnsi="Tahoma" w:cs="Tahoma"/>
                <w:sz w:val="16"/>
                <w:szCs w:val="16"/>
              </w:rPr>
              <w:t xml:space="preserve"> </w:t>
            </w:r>
          </w:p>
          <w:p w14:paraId="0CBC99ED" w14:textId="77777777" w:rsidR="00614DE0" w:rsidRDefault="00614DE0" w:rsidP="001B053A">
            <w:pPr>
              <w:snapToGrid w:val="0"/>
              <w:rPr>
                <w:rFonts w:ascii="Tahoma" w:hAnsi="Tahoma" w:cs="Tahoma"/>
                <w:sz w:val="16"/>
                <w:szCs w:val="16"/>
              </w:rPr>
            </w:pPr>
            <w:r w:rsidRPr="008E26B1">
              <w:rPr>
                <w:rFonts w:ascii="Tahoma" w:hAnsi="Tahoma" w:cs="Tahoma"/>
                <w:sz w:val="16"/>
                <w:szCs w:val="16"/>
              </w:rPr>
              <w:t>Environmentálna výchova</w:t>
            </w:r>
          </w:p>
          <w:p w14:paraId="3A69DACB" w14:textId="77777777" w:rsidR="00614DE0" w:rsidRDefault="00614DE0" w:rsidP="001B053A">
            <w:pPr>
              <w:snapToGrid w:val="0"/>
              <w:rPr>
                <w:rFonts w:ascii="Tahoma" w:hAnsi="Tahoma" w:cs="Tahoma"/>
                <w:sz w:val="16"/>
                <w:szCs w:val="16"/>
              </w:rPr>
            </w:pPr>
          </w:p>
          <w:p w14:paraId="09FB7B88" w14:textId="77777777" w:rsidR="00614DE0" w:rsidRPr="0061232D" w:rsidRDefault="00614DE0" w:rsidP="001B053A">
            <w:pPr>
              <w:snapToGrid w:val="0"/>
              <w:rPr>
                <w:rFonts w:ascii="Tahoma" w:hAnsi="Tahoma" w:cs="Tahoma"/>
                <w:sz w:val="16"/>
                <w:szCs w:val="16"/>
              </w:rPr>
            </w:pPr>
          </w:p>
        </w:tc>
      </w:tr>
      <w:tr w:rsidR="00614DE0" w:rsidRPr="0061232D" w14:paraId="10A288A6" w14:textId="77777777" w:rsidTr="001B053A">
        <w:tc>
          <w:tcPr>
            <w:tcW w:w="1439" w:type="dxa"/>
            <w:tcBorders>
              <w:top w:val="single" w:sz="4" w:space="0" w:color="000000"/>
              <w:left w:val="single" w:sz="4" w:space="0" w:color="000000"/>
              <w:bottom w:val="single" w:sz="4" w:space="0" w:color="000000"/>
            </w:tcBorders>
          </w:tcPr>
          <w:p w14:paraId="25B25829" w14:textId="77777777" w:rsidR="00614DE0" w:rsidRPr="0061232D" w:rsidRDefault="00614DE0" w:rsidP="001B053A">
            <w:pPr>
              <w:snapToGrid w:val="0"/>
              <w:rPr>
                <w:rFonts w:ascii="Tahoma" w:hAnsi="Tahoma" w:cs="Tahoma"/>
                <w:b/>
                <w:sz w:val="16"/>
                <w:szCs w:val="16"/>
              </w:rPr>
            </w:pPr>
            <w:r w:rsidRPr="003A2957">
              <w:rPr>
                <w:rFonts w:ascii="Tahoma" w:hAnsi="Tahoma" w:cs="Tahoma"/>
                <w:b/>
                <w:sz w:val="16"/>
                <w:szCs w:val="16"/>
              </w:rPr>
              <w:t>Hľadám Boha</w:t>
            </w:r>
          </w:p>
        </w:tc>
        <w:tc>
          <w:tcPr>
            <w:tcW w:w="2162" w:type="dxa"/>
            <w:tcBorders>
              <w:top w:val="single" w:sz="4" w:space="0" w:color="000000"/>
              <w:left w:val="single" w:sz="4" w:space="0" w:color="000000"/>
              <w:bottom w:val="single" w:sz="4" w:space="0" w:color="000000"/>
            </w:tcBorders>
          </w:tcPr>
          <w:p w14:paraId="45ECF0F7" w14:textId="77777777" w:rsidR="00614DE0" w:rsidRPr="003A2957" w:rsidRDefault="00614DE0" w:rsidP="001B053A">
            <w:pPr>
              <w:autoSpaceDE w:val="0"/>
              <w:autoSpaceDN w:val="0"/>
              <w:adjustRightInd w:val="0"/>
              <w:rPr>
                <w:rFonts w:ascii="Tahoma" w:hAnsi="Tahoma" w:cs="Tahoma"/>
                <w:b/>
                <w:sz w:val="16"/>
                <w:szCs w:val="16"/>
              </w:rPr>
            </w:pPr>
            <w:r w:rsidRPr="003A2957">
              <w:rPr>
                <w:rFonts w:ascii="Tahoma" w:hAnsi="Tahoma" w:cs="Tahoma"/>
                <w:b/>
                <w:sz w:val="16"/>
                <w:szCs w:val="16"/>
              </w:rPr>
              <w:t>Ja a moje meno</w:t>
            </w:r>
          </w:p>
          <w:p w14:paraId="2DE505EE" w14:textId="77777777" w:rsidR="00614DE0" w:rsidRPr="003A2957" w:rsidRDefault="00614DE0" w:rsidP="001B053A">
            <w:pPr>
              <w:autoSpaceDE w:val="0"/>
              <w:autoSpaceDN w:val="0"/>
              <w:adjustRightInd w:val="0"/>
              <w:rPr>
                <w:rFonts w:ascii="Tahoma" w:hAnsi="Tahoma" w:cs="Tahoma"/>
                <w:b/>
                <w:sz w:val="16"/>
                <w:szCs w:val="16"/>
              </w:rPr>
            </w:pPr>
            <w:r w:rsidRPr="003A2957">
              <w:rPr>
                <w:rFonts w:ascii="Tahoma" w:hAnsi="Tahoma" w:cs="Tahoma"/>
                <w:b/>
                <w:sz w:val="16"/>
                <w:szCs w:val="16"/>
              </w:rPr>
              <w:t xml:space="preserve">Boh a jeho meno </w:t>
            </w:r>
          </w:p>
          <w:p w14:paraId="462138E7" w14:textId="77777777" w:rsidR="00614DE0" w:rsidRPr="003A2957" w:rsidRDefault="00614DE0" w:rsidP="001B053A">
            <w:pPr>
              <w:autoSpaceDE w:val="0"/>
              <w:autoSpaceDN w:val="0"/>
              <w:adjustRightInd w:val="0"/>
              <w:rPr>
                <w:rFonts w:ascii="Tahoma" w:hAnsi="Tahoma" w:cs="Tahoma"/>
                <w:b/>
                <w:sz w:val="16"/>
                <w:szCs w:val="16"/>
              </w:rPr>
            </w:pPr>
            <w:r w:rsidRPr="003A2957">
              <w:rPr>
                <w:rFonts w:ascii="Tahoma" w:hAnsi="Tahoma" w:cs="Tahoma"/>
                <w:b/>
                <w:sz w:val="16"/>
                <w:szCs w:val="16"/>
              </w:rPr>
              <w:t xml:space="preserve">Druhé prikázanie </w:t>
            </w:r>
          </w:p>
          <w:p w14:paraId="0390CDAA" w14:textId="77777777" w:rsidR="00614DE0" w:rsidRPr="003A2957" w:rsidRDefault="00614DE0" w:rsidP="001B053A">
            <w:pPr>
              <w:autoSpaceDE w:val="0"/>
              <w:autoSpaceDN w:val="0"/>
              <w:adjustRightInd w:val="0"/>
              <w:rPr>
                <w:rFonts w:ascii="Tahoma" w:hAnsi="Tahoma" w:cs="Tahoma"/>
                <w:b/>
                <w:sz w:val="16"/>
                <w:szCs w:val="16"/>
              </w:rPr>
            </w:pPr>
            <w:r w:rsidRPr="003A2957">
              <w:rPr>
                <w:rFonts w:ascii="Tahoma" w:hAnsi="Tahoma" w:cs="Tahoma"/>
                <w:b/>
                <w:sz w:val="16"/>
                <w:szCs w:val="16"/>
              </w:rPr>
              <w:t xml:space="preserve">Nedeľa – sviatočný deň </w:t>
            </w:r>
          </w:p>
          <w:p w14:paraId="652E9AC5" w14:textId="77777777" w:rsidR="00614DE0" w:rsidRPr="003A2957" w:rsidRDefault="00614DE0" w:rsidP="001B053A">
            <w:pPr>
              <w:autoSpaceDE w:val="0"/>
              <w:autoSpaceDN w:val="0"/>
              <w:adjustRightInd w:val="0"/>
              <w:rPr>
                <w:rFonts w:ascii="Tahoma" w:hAnsi="Tahoma" w:cs="Tahoma"/>
                <w:b/>
                <w:sz w:val="16"/>
                <w:szCs w:val="16"/>
              </w:rPr>
            </w:pPr>
            <w:r w:rsidRPr="003A2957">
              <w:rPr>
                <w:rFonts w:ascii="Tahoma" w:hAnsi="Tahoma" w:cs="Tahoma"/>
                <w:b/>
                <w:sz w:val="16"/>
                <w:szCs w:val="16"/>
              </w:rPr>
              <w:lastRenderedPageBreak/>
              <w:t xml:space="preserve">Tretie prikázanie </w:t>
            </w:r>
          </w:p>
          <w:p w14:paraId="47F45141" w14:textId="77777777" w:rsidR="00614DE0" w:rsidRPr="003A2957" w:rsidRDefault="00614DE0" w:rsidP="001B053A">
            <w:pPr>
              <w:autoSpaceDE w:val="0"/>
              <w:autoSpaceDN w:val="0"/>
              <w:adjustRightInd w:val="0"/>
              <w:rPr>
                <w:rFonts w:ascii="Tahoma" w:hAnsi="Tahoma" w:cs="Tahoma"/>
                <w:b/>
                <w:sz w:val="16"/>
                <w:szCs w:val="16"/>
              </w:rPr>
            </w:pPr>
            <w:r w:rsidRPr="003A2957">
              <w:rPr>
                <w:rFonts w:ascii="Tahoma" w:hAnsi="Tahoma" w:cs="Tahoma"/>
                <w:b/>
                <w:sz w:val="16"/>
                <w:szCs w:val="16"/>
              </w:rPr>
              <w:t>Prikázané sviatky</w:t>
            </w:r>
          </w:p>
          <w:p w14:paraId="02DE14B7" w14:textId="77777777" w:rsidR="00614DE0" w:rsidRPr="003A2957" w:rsidRDefault="00614DE0" w:rsidP="001B053A">
            <w:pPr>
              <w:autoSpaceDE w:val="0"/>
              <w:autoSpaceDN w:val="0"/>
              <w:adjustRightInd w:val="0"/>
              <w:rPr>
                <w:rFonts w:ascii="Tahoma" w:hAnsi="Tahoma" w:cs="Tahoma"/>
                <w:b/>
                <w:sz w:val="16"/>
                <w:szCs w:val="16"/>
              </w:rPr>
            </w:pPr>
            <w:r w:rsidRPr="003A2957">
              <w:rPr>
                <w:rFonts w:ascii="Tahoma" w:hAnsi="Tahoma" w:cs="Tahoma"/>
                <w:b/>
                <w:sz w:val="16"/>
                <w:szCs w:val="16"/>
              </w:rPr>
              <w:t xml:space="preserve">Svätá omša </w:t>
            </w:r>
          </w:p>
          <w:p w14:paraId="1CCD6BC0" w14:textId="77777777" w:rsidR="00614DE0" w:rsidRPr="003A2957" w:rsidRDefault="00614DE0" w:rsidP="001B053A">
            <w:pPr>
              <w:autoSpaceDE w:val="0"/>
              <w:autoSpaceDN w:val="0"/>
              <w:adjustRightInd w:val="0"/>
              <w:rPr>
                <w:rFonts w:ascii="Tahoma" w:hAnsi="Tahoma" w:cs="Tahoma"/>
                <w:b/>
                <w:sz w:val="16"/>
                <w:szCs w:val="16"/>
              </w:rPr>
            </w:pPr>
            <w:r w:rsidRPr="003A2957">
              <w:rPr>
                <w:rFonts w:ascii="Tahoma" w:hAnsi="Tahoma" w:cs="Tahoma"/>
                <w:b/>
                <w:sz w:val="16"/>
                <w:szCs w:val="16"/>
              </w:rPr>
              <w:t xml:space="preserve">Oslava Boha </w:t>
            </w:r>
          </w:p>
          <w:p w14:paraId="0FAB723B" w14:textId="77777777" w:rsidR="00614DE0" w:rsidRDefault="00614DE0" w:rsidP="001B053A">
            <w:pPr>
              <w:autoSpaceDE w:val="0"/>
              <w:autoSpaceDN w:val="0"/>
              <w:adjustRightInd w:val="0"/>
              <w:rPr>
                <w:rFonts w:ascii="Tahoma" w:hAnsi="Tahoma" w:cs="Tahoma"/>
                <w:b/>
                <w:sz w:val="16"/>
                <w:szCs w:val="16"/>
              </w:rPr>
            </w:pPr>
            <w:r w:rsidRPr="003A2957">
              <w:rPr>
                <w:rFonts w:ascii="Tahoma" w:hAnsi="Tahoma" w:cs="Tahoma"/>
                <w:b/>
                <w:sz w:val="16"/>
                <w:szCs w:val="16"/>
              </w:rPr>
              <w:t>Eucharistia</w:t>
            </w:r>
          </w:p>
          <w:p w14:paraId="3F4A04DF" w14:textId="77777777" w:rsidR="00614DE0" w:rsidRPr="003A2957" w:rsidRDefault="00614DE0" w:rsidP="001B053A">
            <w:pPr>
              <w:autoSpaceDE w:val="0"/>
              <w:autoSpaceDN w:val="0"/>
              <w:adjustRightIn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15A9A4C6" w14:textId="77777777" w:rsidR="00614DE0" w:rsidRPr="00181BD0" w:rsidRDefault="00614DE0" w:rsidP="001B053A">
            <w:pPr>
              <w:autoSpaceDE w:val="0"/>
              <w:autoSpaceDN w:val="0"/>
              <w:adjustRightInd w:val="0"/>
              <w:rPr>
                <w:rFonts w:ascii="Tahoma" w:hAnsi="Tahoma" w:cs="Tahoma"/>
                <w:sz w:val="16"/>
                <w:szCs w:val="16"/>
              </w:rPr>
            </w:pPr>
            <w:r>
              <w:rPr>
                <w:rFonts w:ascii="Tahoma" w:hAnsi="Tahoma" w:cs="Tahoma"/>
                <w:sz w:val="16"/>
                <w:szCs w:val="16"/>
              </w:rPr>
              <w:lastRenderedPageBreak/>
              <w:t xml:space="preserve">- </w:t>
            </w:r>
            <w:r w:rsidRPr="00181BD0">
              <w:rPr>
                <w:rFonts w:ascii="Tahoma" w:hAnsi="Tahoma" w:cs="Tahoma"/>
                <w:sz w:val="16"/>
                <w:szCs w:val="16"/>
              </w:rPr>
              <w:t xml:space="preserve">Božie meno </w:t>
            </w:r>
          </w:p>
          <w:p w14:paraId="2822F787" w14:textId="77777777" w:rsidR="00614DE0" w:rsidRPr="00181BD0" w:rsidRDefault="00614DE0" w:rsidP="001B053A">
            <w:pPr>
              <w:autoSpaceDE w:val="0"/>
              <w:autoSpaceDN w:val="0"/>
              <w:adjustRightInd w:val="0"/>
              <w:rPr>
                <w:rFonts w:ascii="Tahoma" w:hAnsi="Tahoma" w:cs="Tahoma"/>
                <w:sz w:val="16"/>
                <w:szCs w:val="16"/>
              </w:rPr>
            </w:pPr>
            <w:r w:rsidRPr="00181BD0">
              <w:rPr>
                <w:rFonts w:ascii="Tahoma" w:hAnsi="Tahoma" w:cs="Tahoma"/>
                <w:sz w:val="16"/>
                <w:szCs w:val="16"/>
              </w:rPr>
              <w:t>- úcta k Božiemu menu a predmetom pripomínajúcim Boha (kríže pri ceste, obrazy, sochy svätých a pod.)</w:t>
            </w:r>
          </w:p>
          <w:p w14:paraId="607EC757" w14:textId="77777777" w:rsidR="00614DE0" w:rsidRPr="00181BD0" w:rsidRDefault="00614DE0" w:rsidP="001B053A">
            <w:pPr>
              <w:autoSpaceDE w:val="0"/>
              <w:autoSpaceDN w:val="0"/>
              <w:adjustRightInd w:val="0"/>
              <w:rPr>
                <w:rFonts w:ascii="Tahoma" w:hAnsi="Tahoma" w:cs="Tahoma"/>
                <w:sz w:val="16"/>
                <w:szCs w:val="16"/>
              </w:rPr>
            </w:pPr>
            <w:r w:rsidRPr="00181BD0">
              <w:rPr>
                <w:rFonts w:ascii="Tahoma" w:hAnsi="Tahoma" w:cs="Tahoma"/>
                <w:sz w:val="16"/>
                <w:szCs w:val="16"/>
              </w:rPr>
              <w:t xml:space="preserve">- svätá omša </w:t>
            </w:r>
          </w:p>
          <w:p w14:paraId="7AB23183" w14:textId="77777777" w:rsidR="00614DE0" w:rsidRPr="00181BD0" w:rsidRDefault="00614DE0" w:rsidP="001B053A">
            <w:pPr>
              <w:snapToGrid w:val="0"/>
              <w:rPr>
                <w:rFonts w:ascii="Tahoma" w:hAnsi="Tahoma" w:cs="Tahoma"/>
                <w:sz w:val="16"/>
                <w:szCs w:val="16"/>
              </w:rPr>
            </w:pPr>
            <w:r w:rsidRPr="00181BD0">
              <w:rPr>
                <w:rFonts w:ascii="Tahoma" w:hAnsi="Tahoma" w:cs="Tahoma"/>
                <w:sz w:val="16"/>
                <w:szCs w:val="16"/>
              </w:rPr>
              <w:lastRenderedPageBreak/>
              <w:t>- oslava Boha</w:t>
            </w:r>
          </w:p>
          <w:p w14:paraId="212277C9" w14:textId="77777777" w:rsidR="00614DE0" w:rsidRPr="0061232D" w:rsidRDefault="00614DE0" w:rsidP="001B053A">
            <w:pPr>
              <w:snapToGrid w:val="0"/>
              <w:rPr>
                <w:rFonts w:ascii="Tahoma" w:hAnsi="Tahoma" w:cs="Tahoma"/>
                <w:sz w:val="16"/>
                <w:szCs w:val="16"/>
              </w:rPr>
            </w:pPr>
            <w:r w:rsidRPr="00181BD0">
              <w:rPr>
                <w:rFonts w:ascii="Tahoma" w:hAnsi="Tahoma" w:cs="Tahoma"/>
                <w:sz w:val="16"/>
                <w:szCs w:val="16"/>
              </w:rPr>
              <w:t>- základy stíšenia sa</w:t>
            </w:r>
          </w:p>
        </w:tc>
        <w:tc>
          <w:tcPr>
            <w:tcW w:w="2883" w:type="dxa"/>
            <w:tcBorders>
              <w:top w:val="single" w:sz="4" w:space="0" w:color="000000"/>
              <w:left w:val="single" w:sz="4" w:space="0" w:color="000000"/>
              <w:bottom w:val="single" w:sz="4" w:space="0" w:color="000000"/>
            </w:tcBorders>
          </w:tcPr>
          <w:p w14:paraId="425A23F9" w14:textId="77777777" w:rsidR="00614DE0" w:rsidRPr="00181BD0" w:rsidRDefault="00614DE0" w:rsidP="001B053A">
            <w:pPr>
              <w:autoSpaceDE w:val="0"/>
              <w:autoSpaceDN w:val="0"/>
              <w:adjustRightInd w:val="0"/>
              <w:spacing w:after="59"/>
              <w:rPr>
                <w:rFonts w:ascii="Tahoma" w:hAnsi="Tahoma" w:cs="Tahoma"/>
                <w:sz w:val="16"/>
                <w:szCs w:val="16"/>
              </w:rPr>
            </w:pPr>
            <w:r w:rsidRPr="00181BD0">
              <w:rPr>
                <w:rFonts w:ascii="Tahoma" w:hAnsi="Tahoma" w:cs="Tahoma"/>
                <w:sz w:val="16"/>
                <w:szCs w:val="16"/>
              </w:rPr>
              <w:lastRenderedPageBreak/>
              <w:t>- vnímať a oceniť potrebu oddychu</w:t>
            </w:r>
          </w:p>
          <w:p w14:paraId="1722EC03" w14:textId="77777777" w:rsidR="00614DE0" w:rsidRPr="00181BD0" w:rsidRDefault="00614DE0" w:rsidP="001B053A">
            <w:pPr>
              <w:autoSpaceDE w:val="0"/>
              <w:autoSpaceDN w:val="0"/>
              <w:adjustRightInd w:val="0"/>
              <w:rPr>
                <w:rFonts w:ascii="Tahoma" w:hAnsi="Tahoma" w:cs="Tahoma"/>
                <w:sz w:val="16"/>
                <w:szCs w:val="16"/>
              </w:rPr>
            </w:pPr>
            <w:r w:rsidRPr="00181BD0">
              <w:rPr>
                <w:rFonts w:ascii="Tahoma" w:hAnsi="Tahoma" w:cs="Tahoma"/>
                <w:sz w:val="16"/>
                <w:szCs w:val="16"/>
              </w:rPr>
              <w:t>- vnímať potrebu slávenia</w:t>
            </w:r>
          </w:p>
          <w:p w14:paraId="31C4FFCA" w14:textId="77777777" w:rsidR="00614DE0" w:rsidRPr="00181BD0" w:rsidRDefault="00614DE0" w:rsidP="001B053A">
            <w:pPr>
              <w:autoSpaceDE w:val="0"/>
              <w:autoSpaceDN w:val="0"/>
              <w:adjustRightInd w:val="0"/>
              <w:spacing w:after="61"/>
              <w:rPr>
                <w:rFonts w:ascii="Tahoma" w:hAnsi="Tahoma" w:cs="Tahoma"/>
                <w:sz w:val="16"/>
                <w:szCs w:val="16"/>
              </w:rPr>
            </w:pPr>
            <w:r w:rsidRPr="00181BD0">
              <w:rPr>
                <w:rFonts w:ascii="Tahoma" w:hAnsi="Tahoma" w:cs="Tahoma"/>
                <w:sz w:val="16"/>
                <w:szCs w:val="16"/>
              </w:rPr>
              <w:t xml:space="preserve">- úctivo oslovuje druhého človeka a Boha </w:t>
            </w:r>
          </w:p>
          <w:p w14:paraId="6D95B3E8" w14:textId="77777777" w:rsidR="00614DE0" w:rsidRPr="00181BD0" w:rsidRDefault="00614DE0" w:rsidP="001B053A">
            <w:pPr>
              <w:autoSpaceDE w:val="0"/>
              <w:autoSpaceDN w:val="0"/>
              <w:adjustRightInd w:val="0"/>
              <w:rPr>
                <w:rFonts w:ascii="Tahoma" w:hAnsi="Tahoma" w:cs="Tahoma"/>
                <w:sz w:val="16"/>
                <w:szCs w:val="16"/>
              </w:rPr>
            </w:pPr>
            <w:r w:rsidRPr="00181BD0">
              <w:rPr>
                <w:rFonts w:ascii="Tahoma" w:hAnsi="Tahoma" w:cs="Tahoma"/>
                <w:sz w:val="16"/>
                <w:szCs w:val="16"/>
              </w:rPr>
              <w:lastRenderedPageBreak/>
              <w:t>- orientuje sa v striedaní všedných dní a kresťanského slávenia nedele</w:t>
            </w:r>
          </w:p>
          <w:p w14:paraId="2323CF15" w14:textId="77777777" w:rsidR="00614DE0" w:rsidRPr="0061232D" w:rsidRDefault="00614DE0" w:rsidP="001B053A">
            <w:pPr>
              <w:autoSpaceDE w:val="0"/>
              <w:autoSpaceDN w:val="0"/>
              <w:adjustRightInd w:val="0"/>
              <w:spacing w:after="61"/>
              <w:rPr>
                <w:rFonts w:ascii="Tahoma" w:hAnsi="Tahoma" w:cs="Tahoma"/>
                <w:sz w:val="16"/>
                <w:szCs w:val="16"/>
              </w:rPr>
            </w:pPr>
            <w:r w:rsidRPr="00181BD0">
              <w:rPr>
                <w:rFonts w:ascii="Tahoma" w:hAnsi="Tahoma" w:cs="Tahoma"/>
                <w:sz w:val="16"/>
                <w:szCs w:val="16"/>
              </w:rPr>
              <w:t>- získava základné sociálne zručnosti pri riešení situácií</w:t>
            </w:r>
          </w:p>
        </w:tc>
        <w:tc>
          <w:tcPr>
            <w:tcW w:w="1861" w:type="dxa"/>
            <w:tcBorders>
              <w:top w:val="single" w:sz="4" w:space="0" w:color="000000"/>
              <w:left w:val="single" w:sz="4" w:space="0" w:color="000000"/>
              <w:bottom w:val="single" w:sz="4" w:space="0" w:color="000000"/>
              <w:right w:val="single" w:sz="4" w:space="0" w:color="000000"/>
            </w:tcBorders>
          </w:tcPr>
          <w:p w14:paraId="2FCC1F96" w14:textId="77777777" w:rsidR="00614DE0" w:rsidRDefault="00614DE0" w:rsidP="001B053A">
            <w:pPr>
              <w:snapToGrid w:val="0"/>
              <w:rPr>
                <w:rFonts w:ascii="Tahoma" w:hAnsi="Tahoma" w:cs="Tahoma"/>
                <w:sz w:val="16"/>
                <w:szCs w:val="16"/>
              </w:rPr>
            </w:pPr>
            <w:r w:rsidRPr="008E26B1">
              <w:rPr>
                <w:rFonts w:ascii="Tahoma" w:hAnsi="Tahoma" w:cs="Tahoma"/>
                <w:sz w:val="16"/>
                <w:szCs w:val="16"/>
              </w:rPr>
              <w:lastRenderedPageBreak/>
              <w:t>Multikultúrna výchova Osobnostný a sociálny rozvoj</w:t>
            </w:r>
          </w:p>
          <w:p w14:paraId="44E497DB" w14:textId="77777777" w:rsidR="00614DE0" w:rsidRPr="0061232D" w:rsidRDefault="00614DE0" w:rsidP="001B053A">
            <w:pPr>
              <w:snapToGrid w:val="0"/>
              <w:rPr>
                <w:rFonts w:ascii="Tahoma" w:hAnsi="Tahoma" w:cs="Tahoma"/>
                <w:sz w:val="16"/>
                <w:szCs w:val="16"/>
              </w:rPr>
            </w:pPr>
            <w:r w:rsidRPr="008E26B1">
              <w:rPr>
                <w:rFonts w:ascii="Tahoma" w:hAnsi="Tahoma" w:cs="Tahoma"/>
                <w:sz w:val="16"/>
                <w:szCs w:val="16"/>
              </w:rPr>
              <w:t>Mediálna výchova</w:t>
            </w:r>
          </w:p>
        </w:tc>
      </w:tr>
      <w:tr w:rsidR="00614DE0" w:rsidRPr="0061232D" w14:paraId="3EBA5C25" w14:textId="77777777" w:rsidTr="001B053A">
        <w:tc>
          <w:tcPr>
            <w:tcW w:w="1439" w:type="dxa"/>
            <w:tcBorders>
              <w:top w:val="single" w:sz="4" w:space="0" w:color="000000"/>
              <w:left w:val="single" w:sz="4" w:space="0" w:color="000000"/>
              <w:bottom w:val="single" w:sz="4" w:space="0" w:color="000000"/>
            </w:tcBorders>
          </w:tcPr>
          <w:p w14:paraId="466104D9" w14:textId="77777777" w:rsidR="00614DE0" w:rsidRPr="00690ED7" w:rsidRDefault="00614DE0" w:rsidP="001B053A">
            <w:pPr>
              <w:snapToGrid w:val="0"/>
              <w:rPr>
                <w:rFonts w:ascii="Tahoma" w:hAnsi="Tahoma" w:cs="Tahoma"/>
                <w:b/>
                <w:sz w:val="16"/>
                <w:szCs w:val="16"/>
              </w:rPr>
            </w:pPr>
            <w:r w:rsidRPr="00690ED7">
              <w:rPr>
                <w:rFonts w:ascii="Tahoma" w:hAnsi="Tahoma" w:cs="Tahoma"/>
                <w:b/>
                <w:sz w:val="16"/>
                <w:szCs w:val="16"/>
              </w:rPr>
              <w:t>Kráčam za pravdou </w:t>
            </w:r>
          </w:p>
          <w:p w14:paraId="1303C9AF"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135CF1AE" w14:textId="77777777" w:rsidR="00614DE0" w:rsidRPr="00690ED7" w:rsidRDefault="00614DE0" w:rsidP="001B053A">
            <w:pPr>
              <w:snapToGrid w:val="0"/>
              <w:rPr>
                <w:rFonts w:ascii="Tahoma" w:hAnsi="Tahoma" w:cs="Tahoma"/>
                <w:b/>
                <w:sz w:val="16"/>
                <w:szCs w:val="16"/>
              </w:rPr>
            </w:pPr>
            <w:r w:rsidRPr="00690ED7">
              <w:rPr>
                <w:rFonts w:ascii="Tahoma" w:hAnsi="Tahoma" w:cs="Tahoma"/>
                <w:b/>
                <w:sz w:val="16"/>
                <w:szCs w:val="16"/>
              </w:rPr>
              <w:t xml:space="preserve">Život ako hodnota  </w:t>
            </w:r>
          </w:p>
          <w:p w14:paraId="6FB04F0A" w14:textId="77777777" w:rsidR="00614DE0" w:rsidRPr="00690ED7" w:rsidRDefault="00614DE0" w:rsidP="001B053A">
            <w:pPr>
              <w:snapToGrid w:val="0"/>
              <w:rPr>
                <w:rFonts w:ascii="Tahoma" w:hAnsi="Tahoma" w:cs="Tahoma"/>
                <w:b/>
                <w:sz w:val="16"/>
                <w:szCs w:val="16"/>
              </w:rPr>
            </w:pPr>
            <w:r w:rsidRPr="00690ED7">
              <w:rPr>
                <w:rFonts w:ascii="Tahoma" w:hAnsi="Tahoma" w:cs="Tahoma"/>
                <w:b/>
                <w:sz w:val="16"/>
                <w:szCs w:val="16"/>
              </w:rPr>
              <w:t xml:space="preserve">Túžba človeka po láske </w:t>
            </w:r>
          </w:p>
          <w:p w14:paraId="59D520A0" w14:textId="77777777" w:rsidR="00614DE0" w:rsidRPr="00690ED7" w:rsidRDefault="00614DE0" w:rsidP="001B053A">
            <w:pPr>
              <w:snapToGrid w:val="0"/>
              <w:rPr>
                <w:rFonts w:ascii="Tahoma" w:hAnsi="Tahoma" w:cs="Tahoma"/>
                <w:b/>
                <w:sz w:val="16"/>
                <w:szCs w:val="16"/>
              </w:rPr>
            </w:pPr>
            <w:r w:rsidRPr="00690ED7">
              <w:rPr>
                <w:rFonts w:ascii="Tahoma" w:hAnsi="Tahoma" w:cs="Tahoma"/>
                <w:b/>
                <w:sz w:val="16"/>
                <w:szCs w:val="16"/>
              </w:rPr>
              <w:t xml:space="preserve">Manželstvo a rodina </w:t>
            </w:r>
          </w:p>
          <w:p w14:paraId="60518CD7" w14:textId="77777777" w:rsidR="00614DE0" w:rsidRPr="00690ED7" w:rsidRDefault="00614DE0" w:rsidP="001B053A">
            <w:pPr>
              <w:snapToGrid w:val="0"/>
              <w:rPr>
                <w:rFonts w:ascii="Tahoma" w:hAnsi="Tahoma" w:cs="Tahoma"/>
                <w:b/>
                <w:sz w:val="16"/>
                <w:szCs w:val="16"/>
              </w:rPr>
            </w:pPr>
            <w:r w:rsidRPr="00690ED7">
              <w:rPr>
                <w:rFonts w:ascii="Tahoma" w:hAnsi="Tahoma" w:cs="Tahoma"/>
                <w:b/>
                <w:sz w:val="16"/>
                <w:szCs w:val="16"/>
              </w:rPr>
              <w:t>Právo na česť a dobré meno</w:t>
            </w:r>
          </w:p>
          <w:p w14:paraId="3394F178" w14:textId="77777777" w:rsidR="00614DE0" w:rsidRPr="00690ED7" w:rsidRDefault="00614DE0" w:rsidP="001B053A">
            <w:pPr>
              <w:snapToGrid w:val="0"/>
              <w:rPr>
                <w:rFonts w:ascii="Tahoma" w:hAnsi="Tahoma" w:cs="Tahoma"/>
                <w:b/>
                <w:sz w:val="16"/>
                <w:szCs w:val="16"/>
              </w:rPr>
            </w:pPr>
            <w:r w:rsidRPr="00690ED7">
              <w:rPr>
                <w:rFonts w:ascii="Tahoma" w:hAnsi="Tahoma" w:cs="Tahoma"/>
                <w:b/>
                <w:sz w:val="16"/>
                <w:szCs w:val="16"/>
              </w:rPr>
              <w:t xml:space="preserve">Pravdovravnosť </w:t>
            </w:r>
          </w:p>
          <w:p w14:paraId="74004881" w14:textId="77777777" w:rsidR="00614DE0" w:rsidRPr="00690ED7" w:rsidRDefault="00614DE0" w:rsidP="001B053A">
            <w:pPr>
              <w:snapToGrid w:val="0"/>
              <w:rPr>
                <w:rFonts w:ascii="Tahoma" w:hAnsi="Tahoma" w:cs="Tahoma"/>
                <w:b/>
                <w:sz w:val="16"/>
                <w:szCs w:val="16"/>
              </w:rPr>
            </w:pPr>
            <w:r w:rsidRPr="00690ED7">
              <w:rPr>
                <w:rFonts w:ascii="Tahoma" w:hAnsi="Tahoma" w:cs="Tahoma"/>
                <w:b/>
                <w:sz w:val="16"/>
                <w:szCs w:val="16"/>
              </w:rPr>
              <w:t xml:space="preserve">Pravda </w:t>
            </w:r>
          </w:p>
          <w:p w14:paraId="49EA7ABE" w14:textId="77777777" w:rsidR="00614DE0" w:rsidRPr="00690ED7" w:rsidRDefault="00614DE0" w:rsidP="001B053A">
            <w:pPr>
              <w:snapToGrid w:val="0"/>
              <w:rPr>
                <w:rFonts w:ascii="Tahoma" w:hAnsi="Tahoma" w:cs="Tahoma"/>
                <w:b/>
                <w:sz w:val="16"/>
                <w:szCs w:val="16"/>
              </w:rPr>
            </w:pPr>
            <w:r w:rsidRPr="00690ED7">
              <w:rPr>
                <w:rFonts w:ascii="Tahoma" w:hAnsi="Tahoma" w:cs="Tahoma"/>
                <w:b/>
                <w:sz w:val="16"/>
                <w:szCs w:val="16"/>
              </w:rPr>
              <w:t xml:space="preserve">Právo na majetok </w:t>
            </w:r>
          </w:p>
          <w:p w14:paraId="4373AADB" w14:textId="77777777" w:rsidR="00614DE0" w:rsidRPr="00690ED7" w:rsidRDefault="00614DE0" w:rsidP="001B053A">
            <w:pPr>
              <w:snapToGrid w:val="0"/>
              <w:rPr>
                <w:rFonts w:ascii="Tahoma" w:hAnsi="Tahoma" w:cs="Tahoma"/>
                <w:b/>
                <w:sz w:val="16"/>
                <w:szCs w:val="16"/>
              </w:rPr>
            </w:pPr>
            <w:r w:rsidRPr="00690ED7">
              <w:rPr>
                <w:rFonts w:ascii="Tahoma" w:hAnsi="Tahoma" w:cs="Tahoma"/>
                <w:b/>
                <w:sz w:val="16"/>
                <w:szCs w:val="16"/>
              </w:rPr>
              <w:t xml:space="preserve">Spravodlivosť v spoločnosti </w:t>
            </w:r>
          </w:p>
          <w:p w14:paraId="476E799C" w14:textId="77777777" w:rsidR="00614DE0" w:rsidRPr="0061232D" w:rsidRDefault="00614DE0" w:rsidP="001B053A">
            <w:pPr>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743C3EA5" w14:textId="77777777" w:rsidR="00614DE0" w:rsidRDefault="00614DE0" w:rsidP="001B053A">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výchova k láske</w:t>
            </w:r>
            <w:r>
              <w:rPr>
                <w:rFonts w:ascii="Tahoma" w:hAnsi="Tahoma" w:cs="Tahoma"/>
                <w:sz w:val="16"/>
                <w:szCs w:val="16"/>
              </w:rPr>
              <w:t xml:space="preserve"> </w:t>
            </w:r>
          </w:p>
          <w:p w14:paraId="463C2C23" w14:textId="77777777" w:rsidR="00614DE0" w:rsidRPr="00690ED7" w:rsidRDefault="00614DE0" w:rsidP="001B053A">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 xml:space="preserve">ideál rodiny, rôzne formy </w:t>
            </w:r>
            <w:proofErr w:type="spellStart"/>
            <w:r w:rsidRPr="00690ED7">
              <w:rPr>
                <w:rFonts w:ascii="Tahoma" w:hAnsi="Tahoma" w:cs="Tahoma"/>
                <w:sz w:val="16"/>
                <w:szCs w:val="16"/>
              </w:rPr>
              <w:t>pseudorodiny</w:t>
            </w:r>
            <w:proofErr w:type="spellEnd"/>
          </w:p>
          <w:p w14:paraId="0D761FA6" w14:textId="77777777" w:rsidR="00614DE0" w:rsidRDefault="00614DE0" w:rsidP="001B053A">
            <w:pPr>
              <w:autoSpaceDE w:val="0"/>
              <w:autoSpaceDN w:val="0"/>
              <w:adjustRightInd w:val="0"/>
              <w:rPr>
                <w:rFonts w:ascii="Tahoma" w:hAnsi="Tahoma" w:cs="Tahoma"/>
                <w:sz w:val="16"/>
                <w:szCs w:val="16"/>
              </w:rPr>
            </w:pPr>
            <w:r w:rsidRPr="00690ED7">
              <w:rPr>
                <w:rFonts w:ascii="Tahoma" w:hAnsi="Tahoma" w:cs="Tahoma"/>
                <w:sz w:val="16"/>
                <w:szCs w:val="16"/>
              </w:rPr>
              <w:t>- právo na slobodu a spravodlivosť</w:t>
            </w:r>
            <w:r w:rsidRPr="00E37593">
              <w:rPr>
                <w:rFonts w:ascii="Tahoma" w:hAnsi="Tahoma" w:cs="Tahoma"/>
                <w:sz w:val="16"/>
                <w:szCs w:val="16"/>
              </w:rPr>
              <w:t xml:space="preserve"> </w:t>
            </w:r>
          </w:p>
          <w:p w14:paraId="07A8CA1F" w14:textId="77777777" w:rsidR="00614DE0" w:rsidRPr="00690ED7" w:rsidRDefault="00614DE0" w:rsidP="001B053A">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život spoločnosti podľa zákona lásky a zlatého pravidla</w:t>
            </w:r>
          </w:p>
          <w:p w14:paraId="715EBE2E" w14:textId="77777777" w:rsidR="00614DE0" w:rsidRPr="00690ED7" w:rsidRDefault="00614DE0" w:rsidP="001B053A">
            <w:pPr>
              <w:autoSpaceDE w:val="0"/>
              <w:autoSpaceDN w:val="0"/>
              <w:adjustRightInd w:val="0"/>
              <w:rPr>
                <w:rFonts w:ascii="Tahoma" w:hAnsi="Tahoma" w:cs="Tahoma"/>
                <w:sz w:val="16"/>
                <w:szCs w:val="16"/>
              </w:rPr>
            </w:pPr>
            <w:r w:rsidRPr="00690ED7">
              <w:rPr>
                <w:rFonts w:ascii="Tahoma" w:hAnsi="Tahoma" w:cs="Tahoma"/>
                <w:sz w:val="16"/>
                <w:szCs w:val="16"/>
              </w:rPr>
              <w:t xml:space="preserve">- právo na majetok </w:t>
            </w:r>
          </w:p>
          <w:p w14:paraId="5AB2F062" w14:textId="77777777" w:rsidR="00614DE0" w:rsidRPr="00690ED7" w:rsidRDefault="00614DE0" w:rsidP="001B053A">
            <w:pPr>
              <w:autoSpaceDE w:val="0"/>
              <w:autoSpaceDN w:val="0"/>
              <w:adjustRightInd w:val="0"/>
              <w:rPr>
                <w:rFonts w:ascii="Tahoma" w:hAnsi="Tahoma" w:cs="Tahoma"/>
                <w:sz w:val="16"/>
                <w:szCs w:val="16"/>
              </w:rPr>
            </w:pPr>
            <w:r w:rsidRPr="00690ED7">
              <w:rPr>
                <w:rFonts w:ascii="Tahoma" w:hAnsi="Tahoma" w:cs="Tahoma"/>
                <w:sz w:val="16"/>
                <w:szCs w:val="16"/>
              </w:rPr>
              <w:t xml:space="preserve">- spravodlivosť v spoločnosti </w:t>
            </w:r>
          </w:p>
          <w:p w14:paraId="1DBCBB3E" w14:textId="77777777" w:rsidR="00614DE0" w:rsidRPr="00690ED7" w:rsidRDefault="00614DE0" w:rsidP="001B053A">
            <w:pPr>
              <w:autoSpaceDE w:val="0"/>
              <w:autoSpaceDN w:val="0"/>
              <w:adjustRightInd w:val="0"/>
              <w:rPr>
                <w:rFonts w:ascii="Tahoma" w:hAnsi="Tahoma" w:cs="Tahoma"/>
                <w:sz w:val="16"/>
                <w:szCs w:val="16"/>
              </w:rPr>
            </w:pPr>
            <w:r w:rsidRPr="00690ED7">
              <w:rPr>
                <w:rFonts w:ascii="Tahoma" w:hAnsi="Tahoma" w:cs="Tahoma"/>
                <w:sz w:val="16"/>
                <w:szCs w:val="16"/>
              </w:rPr>
              <w:t xml:space="preserve"> </w:t>
            </w:r>
          </w:p>
          <w:p w14:paraId="6C67F29E" w14:textId="77777777" w:rsidR="00614DE0" w:rsidRDefault="00614DE0" w:rsidP="001B053A">
            <w:pPr>
              <w:autoSpaceDE w:val="0"/>
              <w:autoSpaceDN w:val="0"/>
              <w:adjustRightInd w:val="0"/>
              <w:rPr>
                <w:rFonts w:ascii="Tahoma" w:hAnsi="Tahoma" w:cs="Tahoma"/>
                <w:sz w:val="16"/>
                <w:szCs w:val="16"/>
              </w:rPr>
            </w:pPr>
          </w:p>
          <w:p w14:paraId="6AD380F8" w14:textId="77777777" w:rsidR="00614DE0" w:rsidRDefault="00614DE0" w:rsidP="001B053A">
            <w:pPr>
              <w:autoSpaceDE w:val="0"/>
              <w:autoSpaceDN w:val="0"/>
              <w:adjustRightInd w:val="0"/>
              <w:rPr>
                <w:rFonts w:ascii="Tahoma" w:hAnsi="Tahoma" w:cs="Tahoma"/>
                <w:sz w:val="16"/>
                <w:szCs w:val="16"/>
              </w:rPr>
            </w:pPr>
          </w:p>
          <w:p w14:paraId="4F07A7BF" w14:textId="77777777" w:rsidR="00614DE0" w:rsidRPr="0061232D" w:rsidRDefault="00614DE0" w:rsidP="001B053A">
            <w:pPr>
              <w:autoSpaceDE w:val="0"/>
              <w:autoSpaceDN w:val="0"/>
              <w:adjustRightInd w:val="0"/>
              <w:rPr>
                <w:rFonts w:ascii="Tahoma" w:hAnsi="Tahoma" w:cs="Tahoma"/>
                <w:sz w:val="16"/>
                <w:szCs w:val="16"/>
              </w:rPr>
            </w:pPr>
          </w:p>
        </w:tc>
        <w:tc>
          <w:tcPr>
            <w:tcW w:w="2883" w:type="dxa"/>
            <w:tcBorders>
              <w:top w:val="single" w:sz="4" w:space="0" w:color="000000"/>
              <w:left w:val="single" w:sz="4" w:space="0" w:color="000000"/>
              <w:bottom w:val="single" w:sz="4" w:space="0" w:color="000000"/>
            </w:tcBorders>
          </w:tcPr>
          <w:p w14:paraId="73BB3BC0" w14:textId="77777777" w:rsidR="00614DE0" w:rsidRDefault="00614DE0" w:rsidP="001B053A">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vytvárať vzťah dôvery v k iným ľuďom</w:t>
            </w:r>
          </w:p>
          <w:p w14:paraId="70F02E22" w14:textId="77777777" w:rsidR="00614DE0" w:rsidRPr="00690ED7" w:rsidRDefault="00614DE0" w:rsidP="001B053A">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 xml:space="preserve">reaguje na prečítané texty a používa ich (s pomocou) </w:t>
            </w:r>
          </w:p>
          <w:p w14:paraId="4926B215" w14:textId="77777777" w:rsidR="00614DE0" w:rsidRPr="00690ED7" w:rsidRDefault="00614DE0" w:rsidP="001B053A">
            <w:pPr>
              <w:autoSpaceDE w:val="0"/>
              <w:autoSpaceDN w:val="0"/>
              <w:adjustRightInd w:val="0"/>
              <w:rPr>
                <w:rFonts w:ascii="Tahoma" w:hAnsi="Tahoma" w:cs="Tahoma"/>
                <w:sz w:val="16"/>
                <w:szCs w:val="16"/>
              </w:rPr>
            </w:pPr>
            <w:r w:rsidRPr="00690ED7">
              <w:rPr>
                <w:rFonts w:ascii="Tahoma" w:hAnsi="Tahoma" w:cs="Tahoma"/>
                <w:sz w:val="16"/>
                <w:szCs w:val="16"/>
              </w:rPr>
              <w:t>- zaoberá sa vnímaním hovoreného prejavu</w:t>
            </w:r>
          </w:p>
          <w:p w14:paraId="6C8AA079" w14:textId="77777777" w:rsidR="00614DE0" w:rsidRDefault="00614DE0" w:rsidP="001B053A">
            <w:pPr>
              <w:autoSpaceDE w:val="0"/>
              <w:autoSpaceDN w:val="0"/>
              <w:adjustRightInd w:val="0"/>
              <w:rPr>
                <w:rFonts w:ascii="Tahoma" w:hAnsi="Tahoma" w:cs="Tahoma"/>
                <w:sz w:val="16"/>
                <w:szCs w:val="16"/>
              </w:rPr>
            </w:pPr>
            <w:r>
              <w:rPr>
                <w:rFonts w:ascii="Tahoma" w:hAnsi="Tahoma" w:cs="Tahoma"/>
                <w:sz w:val="16"/>
                <w:szCs w:val="16"/>
              </w:rPr>
              <w:t xml:space="preserve">- </w:t>
            </w:r>
            <w:r w:rsidRPr="00B33ED7">
              <w:rPr>
                <w:rFonts w:ascii="Tahoma" w:hAnsi="Tahoma" w:cs="Tahoma"/>
                <w:sz w:val="16"/>
                <w:szCs w:val="16"/>
              </w:rPr>
              <w:t>uviesť príkla</w:t>
            </w:r>
            <w:r>
              <w:rPr>
                <w:rFonts w:ascii="Tahoma" w:hAnsi="Tahoma" w:cs="Tahoma"/>
                <w:sz w:val="16"/>
                <w:szCs w:val="16"/>
              </w:rPr>
              <w:t>dy odpustenia v rodine a škole</w:t>
            </w:r>
          </w:p>
          <w:p w14:paraId="1D3B41CA" w14:textId="77777777" w:rsidR="00614DE0" w:rsidRPr="00690ED7" w:rsidRDefault="00614DE0" w:rsidP="001B053A">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uvedomuje si potrebu podie</w:t>
            </w:r>
            <w:r>
              <w:rPr>
                <w:rFonts w:ascii="Tahoma" w:hAnsi="Tahoma" w:cs="Tahoma"/>
                <w:sz w:val="16"/>
                <w:szCs w:val="16"/>
              </w:rPr>
              <w:t>ľať sa na vzájomnej spolupráci</w:t>
            </w:r>
          </w:p>
          <w:p w14:paraId="0557915E" w14:textId="77777777" w:rsidR="00614DE0" w:rsidRPr="00690ED7" w:rsidRDefault="00614DE0" w:rsidP="001B053A">
            <w:pPr>
              <w:autoSpaceDE w:val="0"/>
              <w:autoSpaceDN w:val="0"/>
              <w:adjustRightInd w:val="0"/>
              <w:rPr>
                <w:rFonts w:ascii="Tahoma" w:hAnsi="Tahoma" w:cs="Tahoma"/>
                <w:sz w:val="16"/>
                <w:szCs w:val="16"/>
              </w:rPr>
            </w:pPr>
            <w:r w:rsidRPr="00690ED7">
              <w:rPr>
                <w:rFonts w:ascii="Tahoma" w:hAnsi="Tahoma" w:cs="Tahoma"/>
                <w:sz w:val="16"/>
                <w:szCs w:val="16"/>
              </w:rPr>
              <w:t xml:space="preserve">- vníma potrebu života spoločnosti podľa zákona lásky a zlatého pravidla </w:t>
            </w:r>
          </w:p>
          <w:p w14:paraId="0B70725B" w14:textId="77777777" w:rsidR="00614DE0" w:rsidRPr="00690ED7" w:rsidRDefault="00614DE0" w:rsidP="001B053A">
            <w:pPr>
              <w:autoSpaceDE w:val="0"/>
              <w:autoSpaceDN w:val="0"/>
              <w:adjustRightInd w:val="0"/>
              <w:rPr>
                <w:rFonts w:ascii="Tahoma" w:hAnsi="Tahoma" w:cs="Tahoma"/>
                <w:sz w:val="16"/>
                <w:szCs w:val="16"/>
              </w:rPr>
            </w:pPr>
            <w:r w:rsidRPr="00690ED7">
              <w:rPr>
                <w:rFonts w:ascii="Tahoma" w:hAnsi="Tahoma" w:cs="Tahoma"/>
                <w:sz w:val="16"/>
                <w:szCs w:val="16"/>
              </w:rPr>
              <w:t>- vníma právo na slobodu a spravodli</w:t>
            </w:r>
            <w:r>
              <w:rPr>
                <w:rFonts w:ascii="Tahoma" w:hAnsi="Tahoma" w:cs="Tahoma"/>
                <w:sz w:val="16"/>
                <w:szCs w:val="16"/>
              </w:rPr>
              <w:t>vosť ako právo každého človeka</w:t>
            </w:r>
          </w:p>
          <w:p w14:paraId="73DFD12A" w14:textId="77777777" w:rsidR="00614DE0" w:rsidRPr="0061232D" w:rsidRDefault="00614DE0" w:rsidP="001B053A">
            <w:pPr>
              <w:autoSpaceDE w:val="0"/>
              <w:autoSpaceDN w:val="0"/>
              <w:adjustRightIn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6C683CBB" w14:textId="77777777" w:rsidR="00614DE0" w:rsidRDefault="00614DE0" w:rsidP="001B053A">
            <w:pPr>
              <w:snapToGrid w:val="0"/>
              <w:rPr>
                <w:rFonts w:ascii="Tahoma" w:hAnsi="Tahoma" w:cs="Tahoma"/>
                <w:sz w:val="16"/>
                <w:szCs w:val="16"/>
              </w:rPr>
            </w:pPr>
            <w:r w:rsidRPr="008E26B1">
              <w:rPr>
                <w:rFonts w:ascii="Tahoma" w:hAnsi="Tahoma" w:cs="Tahoma"/>
                <w:sz w:val="16"/>
                <w:szCs w:val="16"/>
              </w:rPr>
              <w:t>Osobnostný a sociálny rozvoj</w:t>
            </w:r>
          </w:p>
          <w:p w14:paraId="75EEB12A" w14:textId="77777777" w:rsidR="00614DE0" w:rsidRDefault="00614DE0" w:rsidP="001B053A">
            <w:pPr>
              <w:snapToGrid w:val="0"/>
              <w:rPr>
                <w:rFonts w:ascii="Tahoma" w:hAnsi="Tahoma" w:cs="Tahoma"/>
                <w:sz w:val="16"/>
                <w:szCs w:val="16"/>
              </w:rPr>
            </w:pPr>
            <w:r w:rsidRPr="008E26B1">
              <w:rPr>
                <w:rFonts w:ascii="Tahoma" w:hAnsi="Tahoma" w:cs="Tahoma"/>
                <w:sz w:val="16"/>
                <w:szCs w:val="16"/>
              </w:rPr>
              <w:t xml:space="preserve">Mediálna výchova </w:t>
            </w:r>
          </w:p>
          <w:p w14:paraId="610F935D" w14:textId="77777777" w:rsidR="00614DE0" w:rsidRDefault="00614DE0" w:rsidP="001B053A">
            <w:pPr>
              <w:snapToGrid w:val="0"/>
              <w:rPr>
                <w:rFonts w:ascii="Tahoma" w:hAnsi="Tahoma" w:cs="Tahoma"/>
                <w:sz w:val="16"/>
                <w:szCs w:val="16"/>
              </w:rPr>
            </w:pPr>
            <w:r w:rsidRPr="008E26B1">
              <w:rPr>
                <w:rFonts w:ascii="Tahoma" w:hAnsi="Tahoma" w:cs="Tahoma"/>
                <w:sz w:val="16"/>
                <w:szCs w:val="16"/>
              </w:rPr>
              <w:t>Tvorba projektu a prezentačné zručnosti</w:t>
            </w:r>
          </w:p>
          <w:p w14:paraId="2D954169" w14:textId="77777777" w:rsidR="00614DE0" w:rsidRDefault="00614DE0" w:rsidP="001B053A">
            <w:pPr>
              <w:snapToGrid w:val="0"/>
              <w:rPr>
                <w:rFonts w:ascii="Tahoma" w:hAnsi="Tahoma" w:cs="Tahoma"/>
                <w:sz w:val="16"/>
                <w:szCs w:val="16"/>
              </w:rPr>
            </w:pPr>
            <w:r w:rsidRPr="008E26B1">
              <w:rPr>
                <w:rFonts w:ascii="Tahoma" w:hAnsi="Tahoma" w:cs="Tahoma"/>
                <w:sz w:val="16"/>
                <w:szCs w:val="16"/>
              </w:rPr>
              <w:t>Multikultúrna výchova</w:t>
            </w:r>
          </w:p>
          <w:p w14:paraId="51FB1ED4" w14:textId="77777777" w:rsidR="00614DE0" w:rsidRDefault="00614DE0" w:rsidP="001B053A">
            <w:pPr>
              <w:snapToGrid w:val="0"/>
              <w:rPr>
                <w:rFonts w:ascii="Tahoma" w:hAnsi="Tahoma" w:cs="Tahoma"/>
                <w:sz w:val="16"/>
                <w:szCs w:val="16"/>
              </w:rPr>
            </w:pPr>
            <w:r w:rsidRPr="008E26B1">
              <w:rPr>
                <w:rFonts w:ascii="Tahoma" w:hAnsi="Tahoma" w:cs="Tahoma"/>
                <w:sz w:val="16"/>
                <w:szCs w:val="16"/>
              </w:rPr>
              <w:t xml:space="preserve">Regionálna výchova </w:t>
            </w:r>
          </w:p>
          <w:p w14:paraId="29DA8202" w14:textId="77777777" w:rsidR="00614DE0" w:rsidRPr="0061232D" w:rsidRDefault="00614DE0" w:rsidP="001B053A">
            <w:pPr>
              <w:snapToGrid w:val="0"/>
              <w:rPr>
                <w:rFonts w:ascii="Tahoma" w:hAnsi="Tahoma" w:cs="Tahoma"/>
                <w:sz w:val="16"/>
                <w:szCs w:val="16"/>
              </w:rPr>
            </w:pPr>
          </w:p>
        </w:tc>
      </w:tr>
      <w:tr w:rsidR="00614DE0" w:rsidRPr="0061232D" w14:paraId="0648CC1B" w14:textId="77777777" w:rsidTr="001B053A">
        <w:tc>
          <w:tcPr>
            <w:tcW w:w="1439" w:type="dxa"/>
            <w:tcBorders>
              <w:top w:val="single" w:sz="4" w:space="0" w:color="000000"/>
              <w:left w:val="single" w:sz="4" w:space="0" w:color="000000"/>
              <w:bottom w:val="single" w:sz="4" w:space="0" w:color="000000"/>
            </w:tcBorders>
          </w:tcPr>
          <w:p w14:paraId="0E6DD3FB" w14:textId="77777777" w:rsidR="00614DE0" w:rsidRPr="000D2084" w:rsidRDefault="00614DE0" w:rsidP="001B053A">
            <w:pPr>
              <w:autoSpaceDE w:val="0"/>
              <w:autoSpaceDN w:val="0"/>
              <w:adjustRightInd w:val="0"/>
              <w:rPr>
                <w:rFonts w:ascii="Tahoma" w:hAnsi="Tahoma" w:cs="Tahoma"/>
                <w:b/>
                <w:sz w:val="16"/>
                <w:szCs w:val="16"/>
              </w:rPr>
            </w:pPr>
            <w:r w:rsidRPr="000D2084">
              <w:rPr>
                <w:rFonts w:ascii="Tahoma" w:hAnsi="Tahoma" w:cs="Tahoma"/>
                <w:b/>
                <w:sz w:val="16"/>
                <w:szCs w:val="16"/>
              </w:rPr>
              <w:t xml:space="preserve">Vzťah človeka k človeku </w:t>
            </w:r>
          </w:p>
          <w:p w14:paraId="266A042D"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4C2EEA78" w14:textId="77777777" w:rsidR="00614DE0" w:rsidRPr="000D2084" w:rsidRDefault="00614DE0" w:rsidP="001B053A">
            <w:pPr>
              <w:autoSpaceDE w:val="0"/>
              <w:autoSpaceDN w:val="0"/>
              <w:adjustRightInd w:val="0"/>
              <w:spacing w:after="61"/>
              <w:rPr>
                <w:rFonts w:ascii="Tahoma" w:hAnsi="Tahoma" w:cs="Tahoma"/>
                <w:b/>
                <w:sz w:val="16"/>
                <w:szCs w:val="16"/>
              </w:rPr>
            </w:pPr>
            <w:r w:rsidRPr="000D2084">
              <w:rPr>
                <w:rFonts w:ascii="Tahoma" w:hAnsi="Tahoma" w:cs="Tahoma"/>
                <w:b/>
                <w:sz w:val="16"/>
                <w:szCs w:val="16"/>
              </w:rPr>
              <w:t>Pravidlá doma</w:t>
            </w:r>
          </w:p>
          <w:p w14:paraId="3EE5D94E" w14:textId="77777777" w:rsidR="00614DE0" w:rsidRPr="000D2084" w:rsidRDefault="00614DE0" w:rsidP="001B053A">
            <w:pPr>
              <w:autoSpaceDE w:val="0"/>
              <w:autoSpaceDN w:val="0"/>
              <w:adjustRightInd w:val="0"/>
              <w:spacing w:after="61"/>
              <w:rPr>
                <w:rFonts w:ascii="Tahoma" w:hAnsi="Tahoma" w:cs="Tahoma"/>
                <w:b/>
                <w:sz w:val="16"/>
                <w:szCs w:val="16"/>
              </w:rPr>
            </w:pPr>
            <w:r w:rsidRPr="000D2084">
              <w:rPr>
                <w:rFonts w:ascii="Tahoma" w:hAnsi="Tahoma" w:cs="Tahoma"/>
                <w:b/>
                <w:sz w:val="16"/>
                <w:szCs w:val="16"/>
              </w:rPr>
              <w:t>Pravidlá v škole</w:t>
            </w:r>
          </w:p>
          <w:p w14:paraId="12CE6BC4" w14:textId="77777777" w:rsidR="00614DE0" w:rsidRPr="000D2084" w:rsidRDefault="00614DE0" w:rsidP="001B053A">
            <w:pPr>
              <w:autoSpaceDE w:val="0"/>
              <w:autoSpaceDN w:val="0"/>
              <w:adjustRightInd w:val="0"/>
              <w:spacing w:after="61"/>
              <w:rPr>
                <w:rFonts w:ascii="Tahoma" w:hAnsi="Tahoma" w:cs="Tahoma"/>
                <w:b/>
                <w:sz w:val="16"/>
                <w:szCs w:val="16"/>
              </w:rPr>
            </w:pPr>
            <w:r w:rsidRPr="000D2084">
              <w:rPr>
                <w:rFonts w:ascii="Tahoma" w:hAnsi="Tahoma" w:cs="Tahoma"/>
                <w:b/>
                <w:sz w:val="16"/>
                <w:szCs w:val="16"/>
              </w:rPr>
              <w:t xml:space="preserve">Pravidlá v spoločnosti </w:t>
            </w:r>
          </w:p>
          <w:p w14:paraId="1408FD4C" w14:textId="77777777" w:rsidR="00614DE0" w:rsidRPr="000D2084" w:rsidRDefault="00614DE0" w:rsidP="001B053A">
            <w:pPr>
              <w:autoSpaceDE w:val="0"/>
              <w:autoSpaceDN w:val="0"/>
              <w:adjustRightInd w:val="0"/>
              <w:rPr>
                <w:rFonts w:ascii="Tahoma" w:hAnsi="Tahoma" w:cs="Tahoma"/>
                <w:b/>
                <w:sz w:val="16"/>
                <w:szCs w:val="16"/>
              </w:rPr>
            </w:pPr>
            <w:r w:rsidRPr="000D2084">
              <w:rPr>
                <w:rFonts w:ascii="Tahoma" w:hAnsi="Tahoma" w:cs="Tahoma"/>
                <w:b/>
                <w:sz w:val="16"/>
                <w:szCs w:val="16"/>
              </w:rPr>
              <w:t>Zlaté pravidlo</w:t>
            </w:r>
          </w:p>
        </w:tc>
        <w:tc>
          <w:tcPr>
            <w:tcW w:w="2698" w:type="dxa"/>
            <w:tcBorders>
              <w:top w:val="single" w:sz="4" w:space="0" w:color="000000"/>
              <w:left w:val="single" w:sz="4" w:space="0" w:color="000000"/>
              <w:bottom w:val="single" w:sz="4" w:space="0" w:color="000000"/>
            </w:tcBorders>
          </w:tcPr>
          <w:p w14:paraId="37E9FDD7" w14:textId="77777777" w:rsidR="00614DE0" w:rsidRPr="00F80D3B" w:rsidRDefault="00614DE0" w:rsidP="001B053A">
            <w:pPr>
              <w:autoSpaceDE w:val="0"/>
              <w:autoSpaceDN w:val="0"/>
              <w:adjustRightInd w:val="0"/>
              <w:rPr>
                <w:rFonts w:ascii="Tahoma" w:hAnsi="Tahoma" w:cs="Tahoma"/>
                <w:sz w:val="16"/>
                <w:szCs w:val="16"/>
              </w:rPr>
            </w:pPr>
            <w:r>
              <w:rPr>
                <w:rFonts w:ascii="Tahoma" w:hAnsi="Tahoma" w:cs="Tahoma"/>
                <w:sz w:val="16"/>
                <w:szCs w:val="16"/>
              </w:rPr>
              <w:t xml:space="preserve">- </w:t>
            </w:r>
            <w:r w:rsidRPr="00F80D3B">
              <w:rPr>
                <w:rFonts w:ascii="Tahoma" w:hAnsi="Tahoma" w:cs="Tahoma"/>
                <w:sz w:val="16"/>
                <w:szCs w:val="16"/>
              </w:rPr>
              <w:t>pozitívny postoj k sebe samému i k druhým ľuďom</w:t>
            </w:r>
          </w:p>
          <w:p w14:paraId="26BBE18C" w14:textId="77777777" w:rsidR="00614DE0" w:rsidRPr="00F80D3B" w:rsidRDefault="00614DE0" w:rsidP="001B053A">
            <w:pPr>
              <w:autoSpaceDE w:val="0"/>
              <w:autoSpaceDN w:val="0"/>
              <w:adjustRightInd w:val="0"/>
              <w:rPr>
                <w:rFonts w:ascii="Tahoma" w:hAnsi="Tahoma" w:cs="Tahoma"/>
                <w:sz w:val="16"/>
                <w:szCs w:val="16"/>
              </w:rPr>
            </w:pPr>
            <w:r w:rsidRPr="00F80D3B">
              <w:rPr>
                <w:rFonts w:ascii="Tahoma" w:hAnsi="Tahoma" w:cs="Tahoma"/>
                <w:sz w:val="16"/>
                <w:szCs w:val="16"/>
              </w:rPr>
              <w:t>- utváranie dobrých medziľudských vzťahov v triede i mimo nej</w:t>
            </w:r>
          </w:p>
          <w:p w14:paraId="10C8736E" w14:textId="77777777" w:rsidR="00614DE0" w:rsidRPr="00F80D3B" w:rsidRDefault="00614DE0" w:rsidP="001B053A">
            <w:pPr>
              <w:autoSpaceDE w:val="0"/>
              <w:autoSpaceDN w:val="0"/>
              <w:adjustRightInd w:val="0"/>
              <w:rPr>
                <w:rFonts w:ascii="Tahoma" w:hAnsi="Tahoma" w:cs="Tahoma"/>
                <w:sz w:val="16"/>
                <w:szCs w:val="16"/>
              </w:rPr>
            </w:pPr>
            <w:r w:rsidRPr="00F80D3B">
              <w:rPr>
                <w:rFonts w:ascii="Tahoma" w:hAnsi="Tahoma" w:cs="Tahoma"/>
                <w:sz w:val="16"/>
                <w:szCs w:val="16"/>
              </w:rPr>
              <w:t>- potreba pravidiel pre život človeka aj spoločnosti</w:t>
            </w:r>
          </w:p>
          <w:p w14:paraId="750105F2" w14:textId="77777777" w:rsidR="00614DE0" w:rsidRPr="00F80D3B" w:rsidRDefault="00614DE0" w:rsidP="001B053A">
            <w:pPr>
              <w:autoSpaceDE w:val="0"/>
              <w:autoSpaceDN w:val="0"/>
              <w:adjustRightInd w:val="0"/>
              <w:rPr>
                <w:rFonts w:ascii="Tahoma" w:hAnsi="Tahoma" w:cs="Tahoma"/>
                <w:sz w:val="16"/>
                <w:szCs w:val="16"/>
              </w:rPr>
            </w:pPr>
            <w:r w:rsidRPr="00F80D3B">
              <w:rPr>
                <w:rFonts w:ascii="Tahoma" w:hAnsi="Tahoma" w:cs="Tahoma"/>
                <w:sz w:val="16"/>
                <w:szCs w:val="16"/>
              </w:rPr>
              <w:t>- pravidlá uznávané spoločnosťou</w:t>
            </w:r>
          </w:p>
          <w:p w14:paraId="434DFD97" w14:textId="77777777" w:rsidR="00614DE0" w:rsidRPr="00F80D3B" w:rsidRDefault="00614DE0" w:rsidP="001B053A">
            <w:pPr>
              <w:autoSpaceDE w:val="0"/>
              <w:autoSpaceDN w:val="0"/>
              <w:adjustRightInd w:val="0"/>
              <w:rPr>
                <w:rFonts w:ascii="Tahoma" w:hAnsi="Tahoma" w:cs="Tahoma"/>
                <w:sz w:val="16"/>
                <w:szCs w:val="16"/>
              </w:rPr>
            </w:pPr>
            <w:r w:rsidRPr="00F80D3B">
              <w:rPr>
                <w:rFonts w:ascii="Tahoma" w:hAnsi="Tahoma" w:cs="Tahoma"/>
                <w:sz w:val="16"/>
                <w:szCs w:val="16"/>
              </w:rPr>
              <w:t xml:space="preserve">- paralela medzi zlatým pravidlom a pravidlami spoločnosti </w:t>
            </w:r>
          </w:p>
          <w:p w14:paraId="22065A41" w14:textId="77777777" w:rsidR="00614DE0" w:rsidRPr="0061232D" w:rsidRDefault="00614DE0" w:rsidP="001B053A">
            <w:pPr>
              <w:autoSpaceDE w:val="0"/>
              <w:autoSpaceDN w:val="0"/>
              <w:adjustRightInd w:val="0"/>
              <w:rPr>
                <w:rFonts w:ascii="Tahoma" w:hAnsi="Tahoma" w:cs="Tahoma"/>
                <w:sz w:val="16"/>
                <w:szCs w:val="16"/>
              </w:rPr>
            </w:pPr>
          </w:p>
        </w:tc>
        <w:tc>
          <w:tcPr>
            <w:tcW w:w="2883" w:type="dxa"/>
            <w:tcBorders>
              <w:top w:val="single" w:sz="4" w:space="0" w:color="000000"/>
              <w:left w:val="single" w:sz="4" w:space="0" w:color="000000"/>
              <w:bottom w:val="single" w:sz="4" w:space="0" w:color="000000"/>
            </w:tcBorders>
          </w:tcPr>
          <w:p w14:paraId="68C145A1" w14:textId="77777777" w:rsidR="00614DE0" w:rsidRPr="00F80D3B" w:rsidRDefault="00614DE0" w:rsidP="001B053A">
            <w:pPr>
              <w:autoSpaceDE w:val="0"/>
              <w:autoSpaceDN w:val="0"/>
              <w:adjustRightInd w:val="0"/>
              <w:rPr>
                <w:rFonts w:ascii="Tahoma" w:hAnsi="Tahoma" w:cs="Tahoma"/>
                <w:sz w:val="16"/>
                <w:szCs w:val="16"/>
              </w:rPr>
            </w:pPr>
            <w:r>
              <w:rPr>
                <w:rFonts w:ascii="Tahoma" w:hAnsi="Tahoma" w:cs="Tahoma"/>
                <w:sz w:val="16"/>
                <w:szCs w:val="16"/>
              </w:rPr>
              <w:t xml:space="preserve">- </w:t>
            </w:r>
            <w:r w:rsidRPr="00F80D3B">
              <w:rPr>
                <w:rFonts w:ascii="Tahoma" w:hAnsi="Tahoma" w:cs="Tahoma"/>
                <w:sz w:val="16"/>
                <w:szCs w:val="16"/>
              </w:rPr>
              <w:t xml:space="preserve">vnímať Božie pravidlá ako zdroj istoty a dôvery </w:t>
            </w:r>
          </w:p>
          <w:p w14:paraId="59991F68" w14:textId="77777777" w:rsidR="00614DE0" w:rsidRPr="00F80D3B" w:rsidRDefault="00614DE0" w:rsidP="001B053A">
            <w:pPr>
              <w:autoSpaceDE w:val="0"/>
              <w:autoSpaceDN w:val="0"/>
              <w:adjustRightInd w:val="0"/>
              <w:rPr>
                <w:rFonts w:ascii="Tahoma" w:hAnsi="Tahoma" w:cs="Tahoma"/>
                <w:sz w:val="16"/>
                <w:szCs w:val="16"/>
              </w:rPr>
            </w:pPr>
            <w:r w:rsidRPr="00F80D3B">
              <w:rPr>
                <w:rFonts w:ascii="Tahoma" w:hAnsi="Tahoma" w:cs="Tahoma"/>
                <w:sz w:val="16"/>
                <w:szCs w:val="16"/>
              </w:rPr>
              <w:t>- vnímať potrebu empatického cítenia, myslenia a správania</w:t>
            </w:r>
          </w:p>
          <w:p w14:paraId="6256C487" w14:textId="77777777" w:rsidR="00614DE0" w:rsidRPr="00F80D3B" w:rsidRDefault="00614DE0" w:rsidP="001B053A">
            <w:pPr>
              <w:autoSpaceDE w:val="0"/>
              <w:autoSpaceDN w:val="0"/>
              <w:adjustRightInd w:val="0"/>
              <w:rPr>
                <w:rFonts w:ascii="Tahoma" w:hAnsi="Tahoma" w:cs="Tahoma"/>
                <w:sz w:val="16"/>
                <w:szCs w:val="16"/>
              </w:rPr>
            </w:pPr>
            <w:r w:rsidRPr="00F80D3B">
              <w:rPr>
                <w:rFonts w:ascii="Tahoma" w:hAnsi="Tahoma" w:cs="Tahoma"/>
                <w:sz w:val="16"/>
                <w:szCs w:val="16"/>
              </w:rPr>
              <w:t>- vie sa konfrontovať s vlastnou vinou (s pomocou)</w:t>
            </w:r>
          </w:p>
          <w:p w14:paraId="35BE5087" w14:textId="77777777" w:rsidR="00614DE0" w:rsidRPr="00F80D3B" w:rsidRDefault="00614DE0" w:rsidP="001B053A">
            <w:pPr>
              <w:autoSpaceDE w:val="0"/>
              <w:autoSpaceDN w:val="0"/>
              <w:adjustRightInd w:val="0"/>
              <w:rPr>
                <w:rFonts w:ascii="Tahoma" w:hAnsi="Tahoma" w:cs="Tahoma"/>
                <w:sz w:val="16"/>
                <w:szCs w:val="16"/>
              </w:rPr>
            </w:pPr>
            <w:r w:rsidRPr="00F80D3B">
              <w:rPr>
                <w:rFonts w:ascii="Tahoma" w:hAnsi="Tahoma" w:cs="Tahoma"/>
                <w:sz w:val="16"/>
                <w:szCs w:val="16"/>
              </w:rPr>
              <w:t>- disponuje základným sociálnym cítením</w:t>
            </w:r>
          </w:p>
          <w:p w14:paraId="61240A95" w14:textId="77777777" w:rsidR="00614DE0" w:rsidRPr="00F80D3B" w:rsidRDefault="00614DE0" w:rsidP="001B053A">
            <w:pPr>
              <w:autoSpaceDE w:val="0"/>
              <w:autoSpaceDN w:val="0"/>
              <w:adjustRightInd w:val="0"/>
              <w:rPr>
                <w:rFonts w:ascii="Tahoma" w:hAnsi="Tahoma" w:cs="Tahoma"/>
                <w:sz w:val="16"/>
                <w:szCs w:val="16"/>
              </w:rPr>
            </w:pPr>
            <w:r w:rsidRPr="00F80D3B">
              <w:rPr>
                <w:rFonts w:ascii="Tahoma" w:hAnsi="Tahoma" w:cs="Tahoma"/>
                <w:sz w:val="16"/>
                <w:szCs w:val="16"/>
              </w:rPr>
              <w:t xml:space="preserve">- rozvíja vnímanie dôsledkov ľudského správania na život jednotlivca a spoločnosti </w:t>
            </w:r>
          </w:p>
          <w:p w14:paraId="3EB6D12B" w14:textId="77777777" w:rsidR="00614DE0" w:rsidRPr="00F80D3B" w:rsidRDefault="00614DE0" w:rsidP="001B053A">
            <w:pPr>
              <w:autoSpaceDE w:val="0"/>
              <w:autoSpaceDN w:val="0"/>
              <w:adjustRightInd w:val="0"/>
              <w:rPr>
                <w:rFonts w:ascii="Tahoma" w:hAnsi="Tahoma" w:cs="Tahoma"/>
                <w:sz w:val="16"/>
                <w:szCs w:val="16"/>
              </w:rPr>
            </w:pPr>
            <w:r w:rsidRPr="00F80D3B">
              <w:rPr>
                <w:rFonts w:ascii="Tahoma" w:hAnsi="Tahoma" w:cs="Tahoma"/>
                <w:sz w:val="16"/>
                <w:szCs w:val="16"/>
              </w:rPr>
              <w:t>- je pripravený aplikovať na medziľudských vzťahoch zákon lásky</w:t>
            </w:r>
          </w:p>
          <w:p w14:paraId="06832CB3" w14:textId="77777777" w:rsidR="00614DE0" w:rsidRPr="0061232D" w:rsidRDefault="00614DE0" w:rsidP="001B053A">
            <w:pPr>
              <w:autoSpaceDE w:val="0"/>
              <w:autoSpaceDN w:val="0"/>
              <w:adjustRightIn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71568CD7" w14:textId="77777777" w:rsidR="00614DE0" w:rsidRDefault="00614DE0" w:rsidP="001B053A">
            <w:pPr>
              <w:snapToGrid w:val="0"/>
              <w:rPr>
                <w:rFonts w:ascii="Tahoma" w:hAnsi="Tahoma" w:cs="Tahoma"/>
                <w:sz w:val="16"/>
                <w:szCs w:val="16"/>
              </w:rPr>
            </w:pPr>
            <w:r w:rsidRPr="008E26B1">
              <w:rPr>
                <w:rFonts w:ascii="Tahoma" w:hAnsi="Tahoma" w:cs="Tahoma"/>
                <w:sz w:val="16"/>
                <w:szCs w:val="16"/>
              </w:rPr>
              <w:t>Multikultúrna výchova Mediálna výchova</w:t>
            </w:r>
          </w:p>
          <w:p w14:paraId="20660EB1" w14:textId="77777777" w:rsidR="00614DE0" w:rsidRDefault="00614DE0" w:rsidP="001B053A">
            <w:pPr>
              <w:snapToGrid w:val="0"/>
              <w:rPr>
                <w:rFonts w:ascii="Tahoma" w:hAnsi="Tahoma" w:cs="Tahoma"/>
                <w:sz w:val="16"/>
                <w:szCs w:val="16"/>
              </w:rPr>
            </w:pPr>
            <w:r w:rsidRPr="008E26B1">
              <w:rPr>
                <w:rFonts w:ascii="Tahoma" w:hAnsi="Tahoma" w:cs="Tahoma"/>
                <w:sz w:val="16"/>
                <w:szCs w:val="16"/>
              </w:rPr>
              <w:t>Finančná gramotnosť</w:t>
            </w:r>
          </w:p>
          <w:p w14:paraId="064E5613" w14:textId="77777777" w:rsidR="00614DE0" w:rsidRPr="0061232D" w:rsidRDefault="00614DE0" w:rsidP="001B053A">
            <w:pPr>
              <w:snapToGrid w:val="0"/>
              <w:rPr>
                <w:rFonts w:ascii="Tahoma" w:hAnsi="Tahoma" w:cs="Tahoma"/>
                <w:sz w:val="16"/>
                <w:szCs w:val="16"/>
              </w:rPr>
            </w:pPr>
          </w:p>
        </w:tc>
      </w:tr>
    </w:tbl>
    <w:p w14:paraId="28D21361" w14:textId="77777777" w:rsidR="00614DE0" w:rsidRDefault="00614DE0" w:rsidP="00614DE0">
      <w:pPr>
        <w:spacing w:after="0" w:line="360" w:lineRule="auto"/>
        <w:rPr>
          <w:rFonts w:ascii="Times New Roman" w:hAnsi="Times New Roman"/>
          <w:sz w:val="24"/>
          <w:szCs w:val="24"/>
        </w:rPr>
      </w:pPr>
    </w:p>
    <w:tbl>
      <w:tblPr>
        <w:tblpPr w:leftFromText="141" w:rightFromText="141" w:vertAnchor="text" w:horzAnchor="margin" w:tblpY="-82"/>
        <w:tblW w:w="9591" w:type="dxa"/>
        <w:tblLayout w:type="fixed"/>
        <w:tblLook w:val="0000" w:firstRow="0" w:lastRow="0" w:firstColumn="0" w:lastColumn="0" w:noHBand="0" w:noVBand="0"/>
      </w:tblPr>
      <w:tblGrid>
        <w:gridCol w:w="4361"/>
        <w:gridCol w:w="5230"/>
      </w:tblGrid>
      <w:tr w:rsidR="00614DE0" w:rsidRPr="008874C1" w14:paraId="0DE04E78"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1E3E2943"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1C1AB95"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Človek a hodnoty</w:t>
            </w:r>
          </w:p>
        </w:tc>
      </w:tr>
      <w:tr w:rsidR="00614DE0" w:rsidRPr="008874C1" w14:paraId="2A0EC093"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712F152D"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64C5968"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Náboženská výchova</w:t>
            </w:r>
          </w:p>
        </w:tc>
      </w:tr>
      <w:tr w:rsidR="00614DE0" w:rsidRPr="008874C1" w14:paraId="03075FC3"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12FEA06C"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D5CFA9E"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 xml:space="preserve">1 hodina </w:t>
            </w:r>
          </w:p>
        </w:tc>
      </w:tr>
      <w:tr w:rsidR="00614DE0" w:rsidRPr="008874C1" w14:paraId="2B3FFA70"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4CF15F95"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2ECA342"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Pr>
                <w:rFonts w:ascii="Times New Roman" w:hAnsi="Times New Roman"/>
                <w:b/>
                <w:color w:val="000000"/>
                <w:sz w:val="24"/>
                <w:szCs w:val="24"/>
              </w:rPr>
              <w:t>ôsmy</w:t>
            </w:r>
          </w:p>
        </w:tc>
      </w:tr>
      <w:tr w:rsidR="00614DE0" w:rsidRPr="008874C1" w14:paraId="314ECAE4"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50775DE6"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E5A17C6" w14:textId="48C7EDF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primárne vzdelanie ISCED 1 – variant A</w:t>
            </w:r>
            <w:r w:rsidR="00BD2E08">
              <w:rPr>
                <w:rFonts w:ascii="Times New Roman" w:hAnsi="Times New Roman"/>
                <w:b/>
                <w:color w:val="000000"/>
                <w:sz w:val="24"/>
                <w:szCs w:val="24"/>
              </w:rPr>
              <w:t>,B</w:t>
            </w:r>
          </w:p>
        </w:tc>
      </w:tr>
      <w:tr w:rsidR="00614DE0" w:rsidRPr="008874C1" w14:paraId="27A50C3E"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36CA5D01"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C5EB07B"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denná</w:t>
            </w:r>
          </w:p>
        </w:tc>
      </w:tr>
      <w:tr w:rsidR="00614DE0" w:rsidRPr="008874C1" w14:paraId="71D4DE62" w14:textId="77777777" w:rsidTr="001B053A">
        <w:trPr>
          <w:trHeight w:val="276"/>
        </w:trPr>
        <w:tc>
          <w:tcPr>
            <w:tcW w:w="4361" w:type="dxa"/>
            <w:tcBorders>
              <w:top w:val="single" w:sz="4" w:space="0" w:color="000000"/>
              <w:left w:val="single" w:sz="4" w:space="0" w:color="000000"/>
              <w:bottom w:val="single" w:sz="4" w:space="0" w:color="000000"/>
            </w:tcBorders>
          </w:tcPr>
          <w:p w14:paraId="01D36ACA"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6B466B4"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slovenský</w:t>
            </w:r>
          </w:p>
        </w:tc>
      </w:tr>
    </w:tbl>
    <w:p w14:paraId="0E644207" w14:textId="77777777" w:rsidR="00614DE0" w:rsidRDefault="00614DE0" w:rsidP="00614DE0">
      <w:pPr>
        <w:spacing w:after="0" w:line="360" w:lineRule="auto"/>
        <w:rPr>
          <w:rFonts w:ascii="Times New Roman" w:hAnsi="Times New Roman"/>
          <w:sz w:val="24"/>
          <w:szCs w:val="24"/>
        </w:rPr>
      </w:pPr>
    </w:p>
    <w:tbl>
      <w:tblPr>
        <w:tblW w:w="11043" w:type="dxa"/>
        <w:tblInd w:w="-840" w:type="dxa"/>
        <w:tblLayout w:type="fixed"/>
        <w:tblCellMar>
          <w:left w:w="70" w:type="dxa"/>
          <w:right w:w="70" w:type="dxa"/>
        </w:tblCellMar>
        <w:tblLook w:val="0000" w:firstRow="0" w:lastRow="0" w:firstColumn="0" w:lastColumn="0" w:noHBand="0" w:noVBand="0"/>
      </w:tblPr>
      <w:tblGrid>
        <w:gridCol w:w="1439"/>
        <w:gridCol w:w="2162"/>
        <w:gridCol w:w="2698"/>
        <w:gridCol w:w="2883"/>
        <w:gridCol w:w="1861"/>
      </w:tblGrid>
      <w:tr w:rsidR="00614DE0" w:rsidRPr="0061232D" w14:paraId="305CE37E" w14:textId="77777777" w:rsidTr="001B053A">
        <w:tc>
          <w:tcPr>
            <w:tcW w:w="1439" w:type="dxa"/>
            <w:tcBorders>
              <w:top w:val="single" w:sz="4" w:space="0" w:color="000000"/>
              <w:left w:val="single" w:sz="4" w:space="0" w:color="000000"/>
              <w:bottom w:val="single" w:sz="4" w:space="0" w:color="000000"/>
            </w:tcBorders>
            <w:vAlign w:val="center"/>
          </w:tcPr>
          <w:p w14:paraId="3745B3BA"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Tematický celok</w:t>
            </w:r>
          </w:p>
        </w:tc>
        <w:tc>
          <w:tcPr>
            <w:tcW w:w="2162" w:type="dxa"/>
            <w:tcBorders>
              <w:top w:val="single" w:sz="4" w:space="0" w:color="000000"/>
              <w:left w:val="single" w:sz="4" w:space="0" w:color="000000"/>
              <w:bottom w:val="single" w:sz="4" w:space="0" w:color="000000"/>
            </w:tcBorders>
            <w:vAlign w:val="center"/>
          </w:tcPr>
          <w:p w14:paraId="080CAE5B"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Téma</w:t>
            </w:r>
          </w:p>
        </w:tc>
        <w:tc>
          <w:tcPr>
            <w:tcW w:w="2698" w:type="dxa"/>
            <w:tcBorders>
              <w:top w:val="single" w:sz="4" w:space="0" w:color="000000"/>
              <w:left w:val="single" w:sz="4" w:space="0" w:color="000000"/>
              <w:bottom w:val="single" w:sz="4" w:space="0" w:color="000000"/>
            </w:tcBorders>
            <w:vAlign w:val="center"/>
          </w:tcPr>
          <w:p w14:paraId="69898CFB"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Obsahový štandard</w:t>
            </w:r>
          </w:p>
        </w:tc>
        <w:tc>
          <w:tcPr>
            <w:tcW w:w="2883" w:type="dxa"/>
            <w:tcBorders>
              <w:top w:val="single" w:sz="4" w:space="0" w:color="000000"/>
              <w:left w:val="single" w:sz="4" w:space="0" w:color="000000"/>
              <w:bottom w:val="single" w:sz="4" w:space="0" w:color="000000"/>
            </w:tcBorders>
            <w:vAlign w:val="center"/>
          </w:tcPr>
          <w:p w14:paraId="5CF274AA"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Výkonový štandard</w:t>
            </w:r>
          </w:p>
        </w:tc>
        <w:tc>
          <w:tcPr>
            <w:tcW w:w="1861" w:type="dxa"/>
            <w:tcBorders>
              <w:top w:val="single" w:sz="4" w:space="0" w:color="000000"/>
              <w:left w:val="single" w:sz="4" w:space="0" w:color="000000"/>
              <w:bottom w:val="single" w:sz="4" w:space="0" w:color="000000"/>
              <w:right w:val="single" w:sz="4" w:space="0" w:color="000000"/>
            </w:tcBorders>
            <w:vAlign w:val="center"/>
          </w:tcPr>
          <w:p w14:paraId="5C7284C8"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Prierezové témy</w:t>
            </w:r>
          </w:p>
        </w:tc>
      </w:tr>
      <w:tr w:rsidR="00614DE0" w:rsidRPr="0061232D" w14:paraId="18195989" w14:textId="77777777" w:rsidTr="001B053A">
        <w:tc>
          <w:tcPr>
            <w:tcW w:w="1439" w:type="dxa"/>
            <w:tcBorders>
              <w:top w:val="single" w:sz="4" w:space="0" w:color="000000"/>
              <w:left w:val="single" w:sz="4" w:space="0" w:color="000000"/>
              <w:bottom w:val="single" w:sz="4" w:space="0" w:color="000000"/>
            </w:tcBorders>
          </w:tcPr>
          <w:p w14:paraId="769035C2" w14:textId="77777777" w:rsidR="00614DE0" w:rsidRPr="0061232D" w:rsidRDefault="00614DE0" w:rsidP="001B053A">
            <w:pPr>
              <w:snapToGrid w:val="0"/>
              <w:rPr>
                <w:rFonts w:ascii="Tahoma" w:hAnsi="Tahoma" w:cs="Tahoma"/>
                <w:b/>
                <w:sz w:val="16"/>
                <w:szCs w:val="16"/>
              </w:rPr>
            </w:pPr>
            <w:r w:rsidRPr="009161C6">
              <w:rPr>
                <w:rFonts w:ascii="Tahoma" w:hAnsi="Tahoma" w:cs="Tahoma"/>
                <w:b/>
                <w:sz w:val="16"/>
                <w:szCs w:val="16"/>
              </w:rPr>
              <w:t>Kto som</w:t>
            </w:r>
            <w:r>
              <w:rPr>
                <w:rFonts w:ascii="Tahoma" w:hAnsi="Tahoma" w:cs="Tahoma"/>
                <w:b/>
                <w:sz w:val="16"/>
                <w:szCs w:val="16"/>
              </w:rPr>
              <w:t>?</w:t>
            </w:r>
          </w:p>
        </w:tc>
        <w:tc>
          <w:tcPr>
            <w:tcW w:w="2162" w:type="dxa"/>
            <w:tcBorders>
              <w:top w:val="single" w:sz="4" w:space="0" w:color="000000"/>
              <w:left w:val="single" w:sz="4" w:space="0" w:color="000000"/>
              <w:bottom w:val="single" w:sz="4" w:space="0" w:color="000000"/>
            </w:tcBorders>
          </w:tcPr>
          <w:p w14:paraId="156B3D47" w14:textId="77777777" w:rsidR="00614DE0" w:rsidRDefault="00614DE0" w:rsidP="001B053A">
            <w:pPr>
              <w:snapToGrid w:val="0"/>
              <w:rPr>
                <w:rFonts w:ascii="Tahoma" w:hAnsi="Tahoma" w:cs="Tahoma"/>
                <w:b/>
                <w:sz w:val="16"/>
                <w:szCs w:val="16"/>
              </w:rPr>
            </w:pPr>
            <w:r>
              <w:rPr>
                <w:rFonts w:ascii="Tahoma" w:hAnsi="Tahoma" w:cs="Tahoma"/>
                <w:b/>
                <w:sz w:val="16"/>
                <w:szCs w:val="16"/>
              </w:rPr>
              <w:t>Prvý dojem</w:t>
            </w:r>
          </w:p>
          <w:p w14:paraId="4E1A928D" w14:textId="77777777" w:rsidR="00614DE0" w:rsidRDefault="00614DE0" w:rsidP="001B053A">
            <w:pPr>
              <w:snapToGrid w:val="0"/>
              <w:rPr>
                <w:rFonts w:ascii="Tahoma" w:hAnsi="Tahoma" w:cs="Tahoma"/>
                <w:b/>
                <w:sz w:val="16"/>
                <w:szCs w:val="16"/>
              </w:rPr>
            </w:pPr>
            <w:r>
              <w:rPr>
                <w:rFonts w:ascii="Tahoma" w:hAnsi="Tahoma" w:cs="Tahoma"/>
                <w:b/>
                <w:sz w:val="16"/>
                <w:szCs w:val="16"/>
              </w:rPr>
              <w:t>Sebapoznanie</w:t>
            </w:r>
          </w:p>
          <w:p w14:paraId="6C75092E" w14:textId="77777777" w:rsidR="00614DE0" w:rsidRDefault="00614DE0" w:rsidP="001B053A">
            <w:pPr>
              <w:snapToGrid w:val="0"/>
              <w:rPr>
                <w:rFonts w:ascii="Tahoma" w:hAnsi="Tahoma" w:cs="Tahoma"/>
                <w:b/>
                <w:sz w:val="16"/>
                <w:szCs w:val="16"/>
              </w:rPr>
            </w:pPr>
            <w:r>
              <w:rPr>
                <w:rFonts w:ascii="Tahoma" w:hAnsi="Tahoma" w:cs="Tahoma"/>
                <w:b/>
                <w:sz w:val="16"/>
                <w:szCs w:val="16"/>
              </w:rPr>
              <w:t>Prekonať obavy</w:t>
            </w:r>
          </w:p>
          <w:p w14:paraId="60EE215F" w14:textId="77777777" w:rsidR="00614DE0" w:rsidRDefault="00614DE0" w:rsidP="001B053A">
            <w:pPr>
              <w:snapToGrid w:val="0"/>
              <w:rPr>
                <w:rFonts w:ascii="Tahoma" w:hAnsi="Tahoma" w:cs="Tahoma"/>
                <w:b/>
                <w:sz w:val="16"/>
                <w:szCs w:val="16"/>
              </w:rPr>
            </w:pPr>
            <w:proofErr w:type="spellStart"/>
            <w:r>
              <w:rPr>
                <w:rFonts w:ascii="Tahoma" w:hAnsi="Tahoma" w:cs="Tahoma"/>
                <w:b/>
                <w:sz w:val="16"/>
                <w:szCs w:val="16"/>
              </w:rPr>
              <w:t>Sebaprijatie</w:t>
            </w:r>
            <w:proofErr w:type="spellEnd"/>
          </w:p>
          <w:p w14:paraId="2A831680" w14:textId="77777777" w:rsidR="00614DE0" w:rsidRPr="0061232D" w:rsidRDefault="00614DE0" w:rsidP="001B053A">
            <w:pPr>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0202EFF1"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FC54E9">
              <w:rPr>
                <w:rFonts w:ascii="Tahoma" w:hAnsi="Tahoma" w:cs="Tahoma"/>
                <w:sz w:val="16"/>
                <w:szCs w:val="16"/>
              </w:rPr>
              <w:t xml:space="preserve">sebapoznanie a sebaúcta (jedinečnosť, objavenie svojej veľkosti) </w:t>
            </w:r>
          </w:p>
          <w:p w14:paraId="45BB8FF2"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FC54E9">
              <w:rPr>
                <w:rFonts w:ascii="Tahoma" w:hAnsi="Tahoma" w:cs="Tahoma"/>
                <w:sz w:val="16"/>
                <w:szCs w:val="16"/>
              </w:rPr>
              <w:t xml:space="preserve">zodpovednosť za prijaté dary a talenty </w:t>
            </w:r>
          </w:p>
          <w:p w14:paraId="478E14E0" w14:textId="77777777" w:rsidR="00614DE0" w:rsidRPr="0061232D" w:rsidRDefault="00614DE0" w:rsidP="001B053A">
            <w:pPr>
              <w:snapToGrid w:val="0"/>
              <w:rPr>
                <w:rFonts w:ascii="Tahoma" w:hAnsi="Tahoma" w:cs="Tahoma"/>
                <w:sz w:val="16"/>
                <w:szCs w:val="16"/>
              </w:rPr>
            </w:pPr>
            <w:r>
              <w:rPr>
                <w:rFonts w:ascii="Tahoma" w:hAnsi="Tahoma" w:cs="Tahoma"/>
                <w:sz w:val="16"/>
                <w:szCs w:val="16"/>
              </w:rPr>
              <w:t xml:space="preserve">- </w:t>
            </w:r>
            <w:proofErr w:type="spellStart"/>
            <w:r w:rsidRPr="00FC54E9">
              <w:rPr>
                <w:rFonts w:ascii="Tahoma" w:hAnsi="Tahoma" w:cs="Tahoma"/>
                <w:sz w:val="16"/>
                <w:szCs w:val="16"/>
              </w:rPr>
              <w:t>sebaprijatie</w:t>
            </w:r>
            <w:proofErr w:type="spellEnd"/>
            <w:r w:rsidRPr="00FC54E9">
              <w:rPr>
                <w:rFonts w:ascii="Tahoma" w:hAnsi="Tahoma" w:cs="Tahoma"/>
                <w:sz w:val="16"/>
                <w:szCs w:val="16"/>
              </w:rPr>
              <w:t>, komplexy menejcennosti</w:t>
            </w:r>
          </w:p>
        </w:tc>
        <w:tc>
          <w:tcPr>
            <w:tcW w:w="2883" w:type="dxa"/>
            <w:tcBorders>
              <w:top w:val="single" w:sz="4" w:space="0" w:color="000000"/>
              <w:left w:val="single" w:sz="4" w:space="0" w:color="000000"/>
              <w:bottom w:val="single" w:sz="4" w:space="0" w:color="000000"/>
            </w:tcBorders>
          </w:tcPr>
          <w:p w14:paraId="30C3BDAD" w14:textId="77777777" w:rsidR="00614DE0" w:rsidRDefault="00614DE0" w:rsidP="001B053A">
            <w:pPr>
              <w:snapToGrid w:val="0"/>
              <w:rPr>
                <w:rFonts w:ascii="Tahoma" w:hAnsi="Tahoma" w:cs="Tahoma"/>
                <w:sz w:val="16"/>
                <w:szCs w:val="16"/>
              </w:rPr>
            </w:pPr>
            <w:r>
              <w:rPr>
                <w:rFonts w:ascii="Tahoma" w:hAnsi="Tahoma" w:cs="Tahoma"/>
                <w:sz w:val="16"/>
                <w:szCs w:val="16"/>
              </w:rPr>
              <w:t>Žiak vie (osvojuje si):</w:t>
            </w:r>
          </w:p>
          <w:p w14:paraId="605069B1" w14:textId="77777777" w:rsidR="00614DE0" w:rsidRDefault="00614DE0" w:rsidP="001B053A">
            <w:pPr>
              <w:snapToGrid w:val="0"/>
              <w:rPr>
                <w:rFonts w:ascii="Tahoma" w:hAnsi="Tahoma" w:cs="Tahoma"/>
                <w:sz w:val="16"/>
                <w:szCs w:val="16"/>
              </w:rPr>
            </w:pPr>
            <w:r>
              <w:rPr>
                <w:rFonts w:ascii="Tahoma" w:hAnsi="Tahoma" w:cs="Tahoma"/>
                <w:sz w:val="16"/>
                <w:szCs w:val="16"/>
              </w:rPr>
              <w:t>- vysvetliť poj</w:t>
            </w:r>
            <w:r w:rsidRPr="009161C6">
              <w:rPr>
                <w:rFonts w:ascii="Tahoma" w:hAnsi="Tahoma" w:cs="Tahoma"/>
                <w:sz w:val="16"/>
                <w:szCs w:val="16"/>
              </w:rPr>
              <w:t>m</w:t>
            </w:r>
            <w:r>
              <w:rPr>
                <w:rFonts w:ascii="Tahoma" w:hAnsi="Tahoma" w:cs="Tahoma"/>
                <w:sz w:val="16"/>
                <w:szCs w:val="16"/>
              </w:rPr>
              <w:t xml:space="preserve">y: sebaúcta, </w:t>
            </w:r>
            <w:proofErr w:type="spellStart"/>
            <w:r>
              <w:rPr>
                <w:rFonts w:ascii="Tahoma" w:hAnsi="Tahoma" w:cs="Tahoma"/>
                <w:sz w:val="16"/>
                <w:szCs w:val="16"/>
              </w:rPr>
              <w:t>sebaprijatie</w:t>
            </w:r>
            <w:proofErr w:type="spellEnd"/>
            <w:r>
              <w:rPr>
                <w:rFonts w:ascii="Tahoma" w:hAnsi="Tahoma" w:cs="Tahoma"/>
                <w:sz w:val="16"/>
                <w:szCs w:val="16"/>
              </w:rPr>
              <w:t>, pocit menejcennosti</w:t>
            </w:r>
            <w:r w:rsidRPr="009161C6">
              <w:rPr>
                <w:rFonts w:ascii="Tahoma" w:hAnsi="Tahoma" w:cs="Tahoma"/>
                <w:sz w:val="16"/>
                <w:szCs w:val="16"/>
              </w:rPr>
              <w:t xml:space="preserve"> </w:t>
            </w:r>
            <w:r>
              <w:rPr>
                <w:rFonts w:ascii="Tahoma" w:hAnsi="Tahoma" w:cs="Tahoma"/>
                <w:sz w:val="16"/>
                <w:szCs w:val="16"/>
              </w:rPr>
              <w:t>(s pomocou)</w:t>
            </w:r>
          </w:p>
          <w:p w14:paraId="07F38EF6"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FC54E9">
              <w:rPr>
                <w:rFonts w:ascii="Tahoma" w:hAnsi="Tahoma" w:cs="Tahoma"/>
                <w:sz w:val="16"/>
                <w:szCs w:val="16"/>
              </w:rPr>
              <w:t>uviesť bi</w:t>
            </w:r>
            <w:r>
              <w:rPr>
                <w:rFonts w:ascii="Tahoma" w:hAnsi="Tahoma" w:cs="Tahoma"/>
                <w:sz w:val="16"/>
                <w:szCs w:val="16"/>
              </w:rPr>
              <w:t>blické súvislosti na túto tému</w:t>
            </w:r>
          </w:p>
          <w:p w14:paraId="25C016CF"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FC54E9">
              <w:rPr>
                <w:rFonts w:ascii="Tahoma" w:hAnsi="Tahoma" w:cs="Tahoma"/>
                <w:sz w:val="16"/>
                <w:szCs w:val="16"/>
              </w:rPr>
              <w:t>vymenovať vlastné talenty a dary a poukázať na zodpovednosť za ich využívanie</w:t>
            </w:r>
          </w:p>
          <w:p w14:paraId="5537D9D1"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FC54E9">
              <w:rPr>
                <w:rFonts w:ascii="Tahoma" w:hAnsi="Tahoma" w:cs="Tahoma"/>
                <w:sz w:val="16"/>
                <w:szCs w:val="16"/>
              </w:rPr>
              <w:t>sformulovať modlitbu vďaky za prijaté dary</w:t>
            </w:r>
          </w:p>
          <w:p w14:paraId="5AABFFDD" w14:textId="77777777" w:rsidR="00614DE0" w:rsidRDefault="00614DE0" w:rsidP="001B053A">
            <w:pPr>
              <w:snapToGrid w:val="0"/>
              <w:rPr>
                <w:rFonts w:ascii="Tahoma" w:hAnsi="Tahoma" w:cs="Tahoma"/>
                <w:sz w:val="16"/>
                <w:szCs w:val="16"/>
              </w:rPr>
            </w:pPr>
            <w:r w:rsidRPr="009161C6">
              <w:rPr>
                <w:rFonts w:ascii="Tahoma" w:hAnsi="Tahoma" w:cs="Tahoma"/>
                <w:sz w:val="16"/>
                <w:szCs w:val="16"/>
              </w:rPr>
              <w:t xml:space="preserve">- vyjadriť vlastný názor </w:t>
            </w:r>
          </w:p>
          <w:p w14:paraId="1383B26E" w14:textId="77777777" w:rsidR="00614DE0" w:rsidRDefault="00614DE0" w:rsidP="001B053A">
            <w:pPr>
              <w:snapToGrid w:val="0"/>
              <w:rPr>
                <w:rFonts w:ascii="Tahoma" w:hAnsi="Tahoma" w:cs="Tahoma"/>
                <w:sz w:val="16"/>
                <w:szCs w:val="16"/>
              </w:rPr>
            </w:pPr>
            <w:r w:rsidRPr="009161C6">
              <w:rPr>
                <w:rFonts w:ascii="Tahoma" w:hAnsi="Tahoma" w:cs="Tahoma"/>
                <w:sz w:val="16"/>
                <w:szCs w:val="16"/>
              </w:rPr>
              <w:t>- eliminovať svoje komplexy</w:t>
            </w:r>
          </w:p>
          <w:p w14:paraId="3E60E414" w14:textId="77777777" w:rsidR="00614DE0" w:rsidRPr="0061232D" w:rsidRDefault="00614DE0" w:rsidP="001B053A">
            <w:pPr>
              <w:snapToGrid w:val="0"/>
              <w:rPr>
                <w:rFonts w:ascii="Tahoma" w:hAnsi="Tahoma" w:cs="Tahoma"/>
                <w:sz w:val="16"/>
                <w:szCs w:val="16"/>
              </w:rPr>
            </w:pPr>
            <w:r w:rsidRPr="009161C6">
              <w:rPr>
                <w:rFonts w:ascii="Tahoma" w:hAnsi="Tahoma" w:cs="Tahoma"/>
                <w:sz w:val="16"/>
                <w:szCs w:val="16"/>
              </w:rPr>
              <w:t xml:space="preserve">- trénovať </w:t>
            </w:r>
            <w:r>
              <w:rPr>
                <w:rFonts w:ascii="Tahoma" w:hAnsi="Tahoma" w:cs="Tahoma"/>
                <w:sz w:val="16"/>
                <w:szCs w:val="16"/>
              </w:rPr>
              <w:t xml:space="preserve">sa </w:t>
            </w:r>
            <w:r w:rsidRPr="009161C6">
              <w:rPr>
                <w:rFonts w:ascii="Tahoma" w:hAnsi="Tahoma" w:cs="Tahoma"/>
                <w:sz w:val="16"/>
                <w:szCs w:val="16"/>
              </w:rPr>
              <w:t>v pozitívnom sebahodnotení</w:t>
            </w:r>
            <w:r>
              <w:rPr>
                <w:rFonts w:ascii="Tahoma" w:hAnsi="Tahoma" w:cs="Tahoma"/>
                <w:sz w:val="16"/>
                <w:szCs w:val="16"/>
              </w:rPr>
              <w:t xml:space="preserve"> </w:t>
            </w:r>
          </w:p>
        </w:tc>
        <w:tc>
          <w:tcPr>
            <w:tcW w:w="1861" w:type="dxa"/>
            <w:tcBorders>
              <w:top w:val="single" w:sz="4" w:space="0" w:color="000000"/>
              <w:left w:val="single" w:sz="4" w:space="0" w:color="000000"/>
              <w:bottom w:val="single" w:sz="4" w:space="0" w:color="000000"/>
              <w:right w:val="single" w:sz="4" w:space="0" w:color="000000"/>
            </w:tcBorders>
          </w:tcPr>
          <w:p w14:paraId="261A9CFF" w14:textId="77777777" w:rsidR="00614DE0" w:rsidRDefault="00614DE0" w:rsidP="001B053A">
            <w:pPr>
              <w:snapToGrid w:val="0"/>
              <w:rPr>
                <w:rFonts w:ascii="Tahoma" w:hAnsi="Tahoma" w:cs="Tahoma"/>
                <w:sz w:val="16"/>
                <w:szCs w:val="16"/>
              </w:rPr>
            </w:pPr>
            <w:r w:rsidRPr="008E26B1">
              <w:rPr>
                <w:rFonts w:ascii="Tahoma" w:hAnsi="Tahoma" w:cs="Tahoma"/>
                <w:sz w:val="16"/>
                <w:szCs w:val="16"/>
              </w:rPr>
              <w:t>Osobnostný a sociálny rozvoj</w:t>
            </w:r>
            <w:r w:rsidRPr="00007DDE">
              <w:rPr>
                <w:rFonts w:ascii="Tahoma" w:hAnsi="Tahoma" w:cs="Tahoma"/>
                <w:sz w:val="16"/>
                <w:szCs w:val="16"/>
              </w:rPr>
              <w:t xml:space="preserve"> </w:t>
            </w:r>
          </w:p>
          <w:p w14:paraId="6605B249" w14:textId="77777777" w:rsidR="00614DE0" w:rsidRDefault="00614DE0" w:rsidP="001B053A">
            <w:pPr>
              <w:snapToGrid w:val="0"/>
              <w:rPr>
                <w:rFonts w:ascii="Tahoma" w:hAnsi="Tahoma" w:cs="Tahoma"/>
                <w:sz w:val="16"/>
                <w:szCs w:val="16"/>
              </w:rPr>
            </w:pPr>
            <w:r w:rsidRPr="00007DDE">
              <w:rPr>
                <w:rFonts w:ascii="Tahoma" w:hAnsi="Tahoma" w:cs="Tahoma"/>
                <w:sz w:val="16"/>
                <w:szCs w:val="16"/>
              </w:rPr>
              <w:t>Ochrana života a zdravia</w:t>
            </w:r>
            <w:r w:rsidRPr="008E26B1">
              <w:rPr>
                <w:rFonts w:ascii="Tahoma" w:hAnsi="Tahoma" w:cs="Tahoma"/>
                <w:sz w:val="16"/>
                <w:szCs w:val="16"/>
              </w:rPr>
              <w:t xml:space="preserve"> </w:t>
            </w:r>
          </w:p>
          <w:p w14:paraId="03957796" w14:textId="77777777" w:rsidR="00614DE0" w:rsidRPr="0061232D" w:rsidRDefault="00614DE0" w:rsidP="001B053A">
            <w:pPr>
              <w:snapToGrid w:val="0"/>
              <w:rPr>
                <w:rFonts w:ascii="Tahoma" w:hAnsi="Tahoma" w:cs="Tahoma"/>
                <w:sz w:val="16"/>
                <w:szCs w:val="16"/>
              </w:rPr>
            </w:pPr>
          </w:p>
        </w:tc>
      </w:tr>
      <w:tr w:rsidR="00614DE0" w:rsidRPr="0061232D" w14:paraId="77225951" w14:textId="77777777" w:rsidTr="001B053A">
        <w:tc>
          <w:tcPr>
            <w:tcW w:w="1439" w:type="dxa"/>
            <w:tcBorders>
              <w:top w:val="single" w:sz="4" w:space="0" w:color="000000"/>
              <w:left w:val="single" w:sz="4" w:space="0" w:color="000000"/>
              <w:bottom w:val="single" w:sz="4" w:space="0" w:color="000000"/>
            </w:tcBorders>
          </w:tcPr>
          <w:p w14:paraId="1F8C9E69" w14:textId="77777777" w:rsidR="00614DE0" w:rsidRPr="0061232D" w:rsidRDefault="00614DE0" w:rsidP="001B053A">
            <w:pPr>
              <w:snapToGrid w:val="0"/>
              <w:rPr>
                <w:rFonts w:ascii="Tahoma" w:hAnsi="Tahoma" w:cs="Tahoma"/>
                <w:b/>
                <w:sz w:val="16"/>
                <w:szCs w:val="16"/>
              </w:rPr>
            </w:pPr>
            <w:r w:rsidRPr="009161C6">
              <w:rPr>
                <w:rFonts w:ascii="Tahoma" w:hAnsi="Tahoma" w:cs="Tahoma"/>
                <w:b/>
                <w:sz w:val="16"/>
                <w:szCs w:val="16"/>
              </w:rPr>
              <w:t>Kto je človek</w:t>
            </w:r>
            <w:r>
              <w:rPr>
                <w:rFonts w:ascii="Tahoma" w:hAnsi="Tahoma" w:cs="Tahoma"/>
                <w:b/>
                <w:sz w:val="16"/>
                <w:szCs w:val="16"/>
              </w:rPr>
              <w:t>?</w:t>
            </w:r>
          </w:p>
        </w:tc>
        <w:tc>
          <w:tcPr>
            <w:tcW w:w="2162" w:type="dxa"/>
            <w:tcBorders>
              <w:top w:val="single" w:sz="4" w:space="0" w:color="000000"/>
              <w:left w:val="single" w:sz="4" w:space="0" w:color="000000"/>
              <w:bottom w:val="single" w:sz="4" w:space="0" w:color="000000"/>
            </w:tcBorders>
          </w:tcPr>
          <w:p w14:paraId="70A5DA1D" w14:textId="77777777" w:rsidR="00614DE0" w:rsidRDefault="00614DE0" w:rsidP="001B053A">
            <w:pPr>
              <w:snapToGrid w:val="0"/>
              <w:rPr>
                <w:rFonts w:ascii="Tahoma" w:hAnsi="Tahoma" w:cs="Tahoma"/>
                <w:b/>
                <w:sz w:val="16"/>
                <w:szCs w:val="16"/>
              </w:rPr>
            </w:pPr>
            <w:r>
              <w:rPr>
                <w:rFonts w:ascii="Tahoma" w:hAnsi="Tahoma" w:cs="Tahoma"/>
                <w:b/>
                <w:sz w:val="16"/>
                <w:szCs w:val="16"/>
              </w:rPr>
              <w:t>Kto je človek? Hľadanie odpovede</w:t>
            </w:r>
          </w:p>
          <w:p w14:paraId="25AD7EAD" w14:textId="77777777" w:rsidR="00614DE0" w:rsidRDefault="00614DE0" w:rsidP="001B053A">
            <w:pPr>
              <w:snapToGrid w:val="0"/>
              <w:rPr>
                <w:rFonts w:ascii="Tahoma" w:hAnsi="Tahoma" w:cs="Tahoma"/>
                <w:b/>
                <w:sz w:val="16"/>
                <w:szCs w:val="16"/>
              </w:rPr>
            </w:pPr>
            <w:r>
              <w:rPr>
                <w:rFonts w:ascii="Tahoma" w:hAnsi="Tahoma" w:cs="Tahoma"/>
                <w:b/>
                <w:sz w:val="16"/>
                <w:szCs w:val="16"/>
              </w:rPr>
              <w:t>Človekom pre to, čo mám, alebo kým som?</w:t>
            </w:r>
          </w:p>
          <w:p w14:paraId="0BE17B4F" w14:textId="77777777" w:rsidR="00614DE0" w:rsidRDefault="00614DE0" w:rsidP="001B053A">
            <w:pPr>
              <w:snapToGrid w:val="0"/>
              <w:rPr>
                <w:rFonts w:ascii="Tahoma" w:hAnsi="Tahoma" w:cs="Tahoma"/>
                <w:b/>
                <w:sz w:val="16"/>
                <w:szCs w:val="16"/>
              </w:rPr>
            </w:pPr>
            <w:r>
              <w:rPr>
                <w:rFonts w:ascii="Tahoma" w:hAnsi="Tahoma" w:cs="Tahoma"/>
                <w:b/>
                <w:sz w:val="16"/>
                <w:szCs w:val="16"/>
              </w:rPr>
              <w:t>Človek vo svetle viery a Svätého písma</w:t>
            </w:r>
          </w:p>
          <w:p w14:paraId="64442B9C" w14:textId="77777777" w:rsidR="00614DE0" w:rsidRDefault="00614DE0" w:rsidP="001B053A">
            <w:pPr>
              <w:snapToGrid w:val="0"/>
              <w:rPr>
                <w:rFonts w:ascii="Tahoma" w:hAnsi="Tahoma" w:cs="Tahoma"/>
                <w:b/>
                <w:sz w:val="16"/>
                <w:szCs w:val="16"/>
              </w:rPr>
            </w:pPr>
            <w:r>
              <w:rPr>
                <w:rFonts w:ascii="Tahoma" w:hAnsi="Tahoma" w:cs="Tahoma"/>
                <w:b/>
                <w:sz w:val="16"/>
                <w:szCs w:val="16"/>
              </w:rPr>
              <w:t>Človek ako muž a žena</w:t>
            </w:r>
          </w:p>
          <w:p w14:paraId="2649FC6E" w14:textId="77777777" w:rsidR="00614DE0" w:rsidRDefault="00614DE0" w:rsidP="001B053A">
            <w:pPr>
              <w:snapToGrid w:val="0"/>
              <w:rPr>
                <w:rFonts w:ascii="Tahoma" w:hAnsi="Tahoma" w:cs="Tahoma"/>
                <w:b/>
                <w:sz w:val="16"/>
                <w:szCs w:val="16"/>
              </w:rPr>
            </w:pPr>
            <w:r>
              <w:rPr>
                <w:rFonts w:ascii="Tahoma" w:hAnsi="Tahoma" w:cs="Tahoma"/>
                <w:b/>
                <w:sz w:val="16"/>
                <w:szCs w:val="16"/>
              </w:rPr>
              <w:t>Postavenie muža a ženy v histórii</w:t>
            </w:r>
          </w:p>
          <w:p w14:paraId="7F65CBFE" w14:textId="77777777" w:rsidR="00614DE0" w:rsidRDefault="00614DE0" w:rsidP="001B053A">
            <w:pPr>
              <w:snapToGrid w:val="0"/>
              <w:rPr>
                <w:rFonts w:ascii="Tahoma" w:hAnsi="Tahoma" w:cs="Tahoma"/>
                <w:b/>
                <w:sz w:val="16"/>
                <w:szCs w:val="16"/>
              </w:rPr>
            </w:pPr>
            <w:r>
              <w:rPr>
                <w:rFonts w:ascii="Tahoma" w:hAnsi="Tahoma" w:cs="Tahoma"/>
                <w:b/>
                <w:sz w:val="16"/>
                <w:szCs w:val="16"/>
              </w:rPr>
              <w:lastRenderedPageBreak/>
              <w:t>Byť mužom</w:t>
            </w:r>
          </w:p>
          <w:p w14:paraId="7F4FCCC6" w14:textId="77777777" w:rsidR="00614DE0" w:rsidRDefault="00614DE0" w:rsidP="001B053A">
            <w:pPr>
              <w:snapToGrid w:val="0"/>
              <w:rPr>
                <w:rFonts w:ascii="Tahoma" w:hAnsi="Tahoma" w:cs="Tahoma"/>
                <w:b/>
                <w:sz w:val="16"/>
                <w:szCs w:val="16"/>
              </w:rPr>
            </w:pPr>
            <w:r>
              <w:rPr>
                <w:rFonts w:ascii="Tahoma" w:hAnsi="Tahoma" w:cs="Tahoma"/>
                <w:b/>
                <w:sz w:val="16"/>
                <w:szCs w:val="16"/>
              </w:rPr>
              <w:t>Byť ženou</w:t>
            </w:r>
          </w:p>
          <w:p w14:paraId="336FD1B9" w14:textId="77777777" w:rsidR="00614DE0" w:rsidRPr="0061232D" w:rsidRDefault="00614DE0" w:rsidP="001B053A">
            <w:pPr>
              <w:snapToGrid w:val="0"/>
              <w:rPr>
                <w:rFonts w:ascii="Tahoma" w:hAnsi="Tahoma" w:cs="Tahoma"/>
                <w:b/>
                <w:sz w:val="16"/>
                <w:szCs w:val="16"/>
              </w:rPr>
            </w:pPr>
            <w:r>
              <w:rPr>
                <w:rFonts w:ascii="Tahoma" w:hAnsi="Tahoma" w:cs="Tahoma"/>
                <w:b/>
                <w:sz w:val="16"/>
                <w:szCs w:val="16"/>
              </w:rPr>
              <w:t>Mária – nádherná žena</w:t>
            </w:r>
          </w:p>
        </w:tc>
        <w:tc>
          <w:tcPr>
            <w:tcW w:w="2698" w:type="dxa"/>
            <w:tcBorders>
              <w:top w:val="single" w:sz="4" w:space="0" w:color="000000"/>
              <w:left w:val="single" w:sz="4" w:space="0" w:color="000000"/>
              <w:bottom w:val="single" w:sz="4" w:space="0" w:color="000000"/>
            </w:tcBorders>
          </w:tcPr>
          <w:p w14:paraId="63CD818B" w14:textId="77777777" w:rsidR="00614DE0" w:rsidRDefault="00614DE0" w:rsidP="001B053A">
            <w:pPr>
              <w:rPr>
                <w:rFonts w:ascii="Tahoma" w:hAnsi="Tahoma" w:cs="Tahoma"/>
                <w:sz w:val="16"/>
                <w:szCs w:val="16"/>
              </w:rPr>
            </w:pPr>
            <w:r>
              <w:rPr>
                <w:rFonts w:ascii="Tahoma" w:hAnsi="Tahoma" w:cs="Tahoma"/>
                <w:sz w:val="16"/>
                <w:szCs w:val="16"/>
              </w:rPr>
              <w:lastRenderedPageBreak/>
              <w:t xml:space="preserve">- </w:t>
            </w:r>
            <w:r w:rsidRPr="00CA1958">
              <w:rPr>
                <w:rFonts w:ascii="Tahoma" w:hAnsi="Tahoma" w:cs="Tahoma"/>
                <w:sz w:val="16"/>
                <w:szCs w:val="16"/>
              </w:rPr>
              <w:t xml:space="preserve">byť človekom </w:t>
            </w:r>
          </w:p>
          <w:p w14:paraId="5DEF9B71" w14:textId="77777777" w:rsidR="00614DE0" w:rsidRDefault="00614DE0" w:rsidP="001B053A">
            <w:pPr>
              <w:rPr>
                <w:rFonts w:ascii="Tahoma" w:hAnsi="Tahoma" w:cs="Tahoma"/>
                <w:sz w:val="16"/>
                <w:szCs w:val="16"/>
              </w:rPr>
            </w:pPr>
            <w:r>
              <w:rPr>
                <w:rFonts w:ascii="Tahoma" w:hAnsi="Tahoma" w:cs="Tahoma"/>
                <w:sz w:val="16"/>
                <w:szCs w:val="16"/>
              </w:rPr>
              <w:t xml:space="preserve">- </w:t>
            </w:r>
            <w:r w:rsidRPr="00CA1958">
              <w:rPr>
                <w:rFonts w:ascii="Tahoma" w:hAnsi="Tahoma" w:cs="Tahoma"/>
                <w:sz w:val="16"/>
                <w:szCs w:val="16"/>
              </w:rPr>
              <w:t xml:space="preserve">dôstojnosť človeka stvoreného na Boží obraz </w:t>
            </w:r>
          </w:p>
          <w:p w14:paraId="4C2B381C" w14:textId="77777777" w:rsidR="00614DE0" w:rsidRDefault="00614DE0" w:rsidP="001B053A">
            <w:pPr>
              <w:rPr>
                <w:rFonts w:ascii="Tahoma" w:hAnsi="Tahoma" w:cs="Tahoma"/>
                <w:sz w:val="16"/>
                <w:szCs w:val="16"/>
              </w:rPr>
            </w:pPr>
            <w:r>
              <w:rPr>
                <w:rFonts w:ascii="Tahoma" w:hAnsi="Tahoma" w:cs="Tahoma"/>
                <w:sz w:val="16"/>
                <w:szCs w:val="16"/>
              </w:rPr>
              <w:t xml:space="preserve">- </w:t>
            </w:r>
            <w:r w:rsidRPr="00CA1958">
              <w:rPr>
                <w:rFonts w:ascii="Tahoma" w:hAnsi="Tahoma" w:cs="Tahoma"/>
                <w:sz w:val="16"/>
                <w:szCs w:val="16"/>
              </w:rPr>
              <w:t xml:space="preserve">človek ako muž a žena (dôstojnosť muža a ženy) </w:t>
            </w:r>
          </w:p>
          <w:p w14:paraId="31145FE4" w14:textId="77777777" w:rsidR="00614DE0" w:rsidRPr="009161C6" w:rsidRDefault="00614DE0" w:rsidP="001B053A">
            <w:pPr>
              <w:rPr>
                <w:rFonts w:ascii="Tahoma" w:hAnsi="Tahoma" w:cs="Tahoma"/>
                <w:sz w:val="16"/>
                <w:szCs w:val="16"/>
              </w:rPr>
            </w:pPr>
            <w:r>
              <w:rPr>
                <w:rFonts w:ascii="Tahoma" w:hAnsi="Tahoma" w:cs="Tahoma"/>
                <w:sz w:val="16"/>
                <w:szCs w:val="16"/>
              </w:rPr>
              <w:t xml:space="preserve">- </w:t>
            </w:r>
            <w:r w:rsidRPr="00CA1958">
              <w:rPr>
                <w:rFonts w:ascii="Tahoma" w:hAnsi="Tahoma" w:cs="Tahoma"/>
                <w:sz w:val="16"/>
                <w:szCs w:val="16"/>
              </w:rPr>
              <w:t>rozdiely medzi mužom a ženou pre vzájomné dopĺňanie sa</w:t>
            </w:r>
          </w:p>
        </w:tc>
        <w:tc>
          <w:tcPr>
            <w:tcW w:w="2883" w:type="dxa"/>
            <w:tcBorders>
              <w:top w:val="single" w:sz="4" w:space="0" w:color="000000"/>
              <w:left w:val="single" w:sz="4" w:space="0" w:color="000000"/>
              <w:bottom w:val="single" w:sz="4" w:space="0" w:color="000000"/>
            </w:tcBorders>
          </w:tcPr>
          <w:p w14:paraId="75AF7FDF" w14:textId="77777777" w:rsidR="00614DE0" w:rsidRDefault="00614DE0" w:rsidP="001B053A">
            <w:pPr>
              <w:rPr>
                <w:rFonts w:ascii="Tahoma" w:hAnsi="Tahoma" w:cs="Tahoma"/>
                <w:sz w:val="16"/>
                <w:szCs w:val="16"/>
              </w:rPr>
            </w:pPr>
            <w:r>
              <w:rPr>
                <w:rFonts w:ascii="Tahoma" w:hAnsi="Tahoma" w:cs="Tahoma"/>
                <w:sz w:val="16"/>
                <w:szCs w:val="16"/>
              </w:rPr>
              <w:t xml:space="preserve">- </w:t>
            </w:r>
            <w:r w:rsidRPr="00FC54E9">
              <w:rPr>
                <w:rFonts w:ascii="Tahoma" w:hAnsi="Tahoma" w:cs="Tahoma"/>
                <w:sz w:val="16"/>
                <w:szCs w:val="16"/>
              </w:rPr>
              <w:t>poukázať na dôstojnosť človeka v</w:t>
            </w:r>
            <w:r>
              <w:rPr>
                <w:rFonts w:ascii="Tahoma" w:hAnsi="Tahoma" w:cs="Tahoma"/>
                <w:sz w:val="16"/>
                <w:szCs w:val="16"/>
              </w:rPr>
              <w:t>o svetle viery a Svätého písma</w:t>
            </w:r>
          </w:p>
          <w:p w14:paraId="68C98A3E" w14:textId="77777777" w:rsidR="00614DE0" w:rsidRDefault="00614DE0" w:rsidP="001B053A">
            <w:pPr>
              <w:rPr>
                <w:rFonts w:ascii="Tahoma" w:hAnsi="Tahoma" w:cs="Tahoma"/>
                <w:sz w:val="16"/>
                <w:szCs w:val="16"/>
              </w:rPr>
            </w:pPr>
            <w:r>
              <w:rPr>
                <w:rFonts w:ascii="Tahoma" w:hAnsi="Tahoma" w:cs="Tahoma"/>
                <w:sz w:val="16"/>
                <w:szCs w:val="16"/>
              </w:rPr>
              <w:t xml:space="preserve">- </w:t>
            </w:r>
            <w:r w:rsidRPr="00FC54E9">
              <w:rPr>
                <w:rFonts w:ascii="Tahoma" w:hAnsi="Tahoma" w:cs="Tahoma"/>
                <w:sz w:val="16"/>
                <w:szCs w:val="16"/>
              </w:rPr>
              <w:t>opísať vnímanie muža a ženy v rôznych kultúrach a po</w:t>
            </w:r>
            <w:r>
              <w:rPr>
                <w:rFonts w:ascii="Tahoma" w:hAnsi="Tahoma" w:cs="Tahoma"/>
                <w:sz w:val="16"/>
                <w:szCs w:val="16"/>
              </w:rPr>
              <w:t>rovnať ho s kresťanským učením</w:t>
            </w:r>
          </w:p>
          <w:p w14:paraId="16C94CA9" w14:textId="77777777" w:rsidR="00614DE0" w:rsidRPr="009161C6" w:rsidRDefault="00614DE0" w:rsidP="001B053A">
            <w:pPr>
              <w:rPr>
                <w:rFonts w:ascii="Tahoma" w:hAnsi="Tahoma" w:cs="Tahoma"/>
                <w:sz w:val="16"/>
                <w:szCs w:val="16"/>
              </w:rPr>
            </w:pPr>
            <w:r>
              <w:rPr>
                <w:rFonts w:ascii="Tahoma" w:hAnsi="Tahoma" w:cs="Tahoma"/>
                <w:sz w:val="16"/>
                <w:szCs w:val="16"/>
              </w:rPr>
              <w:t xml:space="preserve">- </w:t>
            </w:r>
            <w:r w:rsidRPr="00FC54E9">
              <w:rPr>
                <w:rFonts w:ascii="Tahoma" w:hAnsi="Tahoma" w:cs="Tahoma"/>
                <w:sz w:val="16"/>
                <w:szCs w:val="16"/>
              </w:rPr>
              <w:t>oceniť napĺňanie sociálnych rolí muža a ženy z pohľadu kresťanskéh</w:t>
            </w:r>
            <w:r>
              <w:rPr>
                <w:rFonts w:ascii="Tahoma" w:hAnsi="Tahoma" w:cs="Tahoma"/>
                <w:sz w:val="16"/>
                <w:szCs w:val="16"/>
              </w:rPr>
              <w:t>o ideálu vyjadreného v Desatore</w:t>
            </w:r>
          </w:p>
        </w:tc>
        <w:tc>
          <w:tcPr>
            <w:tcW w:w="1861" w:type="dxa"/>
            <w:tcBorders>
              <w:top w:val="single" w:sz="4" w:space="0" w:color="000000"/>
              <w:left w:val="single" w:sz="4" w:space="0" w:color="000000"/>
              <w:bottom w:val="single" w:sz="4" w:space="0" w:color="000000"/>
              <w:right w:val="single" w:sz="4" w:space="0" w:color="000000"/>
            </w:tcBorders>
          </w:tcPr>
          <w:p w14:paraId="438EA498" w14:textId="77777777" w:rsidR="00614DE0" w:rsidRDefault="00614DE0" w:rsidP="001B053A">
            <w:pPr>
              <w:rPr>
                <w:rFonts w:ascii="Tahoma" w:hAnsi="Tahoma" w:cs="Tahoma"/>
                <w:sz w:val="16"/>
                <w:szCs w:val="16"/>
              </w:rPr>
            </w:pPr>
            <w:r w:rsidRPr="009161C6">
              <w:rPr>
                <w:rFonts w:ascii="Tahoma" w:hAnsi="Tahoma" w:cs="Tahoma"/>
                <w:sz w:val="16"/>
                <w:szCs w:val="16"/>
              </w:rPr>
              <w:t>Multikultúrna výchova</w:t>
            </w:r>
          </w:p>
          <w:p w14:paraId="524D33B5" w14:textId="77777777" w:rsidR="00614DE0" w:rsidRDefault="00614DE0" w:rsidP="001B053A">
            <w:pPr>
              <w:rPr>
                <w:rFonts w:ascii="Tahoma" w:hAnsi="Tahoma" w:cs="Tahoma"/>
                <w:sz w:val="16"/>
                <w:szCs w:val="16"/>
              </w:rPr>
            </w:pPr>
            <w:r w:rsidRPr="00007DDE">
              <w:rPr>
                <w:rFonts w:ascii="Tahoma" w:hAnsi="Tahoma" w:cs="Tahoma"/>
                <w:sz w:val="16"/>
                <w:szCs w:val="16"/>
              </w:rPr>
              <w:t>Ochrana života a</w:t>
            </w:r>
            <w:r>
              <w:rPr>
                <w:rFonts w:ascii="Tahoma" w:hAnsi="Tahoma" w:cs="Tahoma"/>
                <w:sz w:val="16"/>
                <w:szCs w:val="16"/>
              </w:rPr>
              <w:t> </w:t>
            </w:r>
            <w:r w:rsidRPr="00007DDE">
              <w:rPr>
                <w:rFonts w:ascii="Tahoma" w:hAnsi="Tahoma" w:cs="Tahoma"/>
                <w:sz w:val="16"/>
                <w:szCs w:val="16"/>
              </w:rPr>
              <w:t>zdravia</w:t>
            </w:r>
          </w:p>
          <w:p w14:paraId="76C59472" w14:textId="77777777" w:rsidR="00614DE0" w:rsidRDefault="00614DE0" w:rsidP="001B053A">
            <w:pPr>
              <w:snapToGrid w:val="0"/>
              <w:rPr>
                <w:rFonts w:ascii="Tahoma" w:hAnsi="Tahoma" w:cs="Tahoma"/>
                <w:sz w:val="16"/>
                <w:szCs w:val="16"/>
              </w:rPr>
            </w:pPr>
            <w:r w:rsidRPr="008E26B1">
              <w:rPr>
                <w:rFonts w:ascii="Tahoma" w:hAnsi="Tahoma" w:cs="Tahoma"/>
                <w:sz w:val="16"/>
                <w:szCs w:val="16"/>
              </w:rPr>
              <w:t>Environmentálna výchova</w:t>
            </w:r>
          </w:p>
          <w:p w14:paraId="14DCD69F" w14:textId="77777777" w:rsidR="00614DE0" w:rsidRPr="009161C6" w:rsidRDefault="00614DE0" w:rsidP="001B053A">
            <w:pPr>
              <w:rPr>
                <w:rFonts w:ascii="Tahoma" w:hAnsi="Tahoma" w:cs="Tahoma"/>
                <w:sz w:val="16"/>
                <w:szCs w:val="16"/>
              </w:rPr>
            </w:pPr>
          </w:p>
        </w:tc>
      </w:tr>
      <w:tr w:rsidR="00614DE0" w:rsidRPr="0061232D" w14:paraId="493B536A" w14:textId="77777777" w:rsidTr="001B053A">
        <w:tc>
          <w:tcPr>
            <w:tcW w:w="1439" w:type="dxa"/>
            <w:tcBorders>
              <w:top w:val="single" w:sz="4" w:space="0" w:color="000000"/>
              <w:left w:val="single" w:sz="4" w:space="0" w:color="000000"/>
              <w:bottom w:val="single" w:sz="4" w:space="0" w:color="000000"/>
            </w:tcBorders>
          </w:tcPr>
          <w:p w14:paraId="7BC9642B" w14:textId="77777777" w:rsidR="00614DE0" w:rsidRPr="0061232D" w:rsidRDefault="00614DE0" w:rsidP="001B053A">
            <w:pPr>
              <w:snapToGrid w:val="0"/>
              <w:rPr>
                <w:rFonts w:ascii="Tahoma" w:hAnsi="Tahoma" w:cs="Tahoma"/>
                <w:b/>
                <w:sz w:val="16"/>
                <w:szCs w:val="16"/>
              </w:rPr>
            </w:pPr>
            <w:r w:rsidRPr="005763BF">
              <w:rPr>
                <w:rFonts w:ascii="Tahoma" w:hAnsi="Tahoma" w:cs="Tahoma"/>
                <w:b/>
                <w:sz w:val="16"/>
                <w:szCs w:val="16"/>
              </w:rPr>
              <w:t>Ľudskosť</w:t>
            </w:r>
          </w:p>
        </w:tc>
        <w:tc>
          <w:tcPr>
            <w:tcW w:w="2162" w:type="dxa"/>
            <w:tcBorders>
              <w:top w:val="single" w:sz="4" w:space="0" w:color="000000"/>
              <w:left w:val="single" w:sz="4" w:space="0" w:color="000000"/>
              <w:bottom w:val="single" w:sz="4" w:space="0" w:color="000000"/>
            </w:tcBorders>
          </w:tcPr>
          <w:p w14:paraId="7814CD9D" w14:textId="77777777" w:rsidR="00614DE0" w:rsidRDefault="00614DE0" w:rsidP="001B053A">
            <w:pPr>
              <w:snapToGrid w:val="0"/>
              <w:rPr>
                <w:rFonts w:ascii="Tahoma" w:hAnsi="Tahoma" w:cs="Tahoma"/>
                <w:b/>
                <w:sz w:val="16"/>
                <w:szCs w:val="16"/>
              </w:rPr>
            </w:pPr>
            <w:r>
              <w:rPr>
                <w:rFonts w:ascii="Tahoma" w:hAnsi="Tahoma" w:cs="Tahoma"/>
                <w:b/>
                <w:sz w:val="16"/>
                <w:szCs w:val="16"/>
              </w:rPr>
              <w:t>Prečo?</w:t>
            </w:r>
          </w:p>
          <w:p w14:paraId="5120F3F3" w14:textId="77777777" w:rsidR="00614DE0" w:rsidRDefault="00614DE0" w:rsidP="001B053A">
            <w:pPr>
              <w:snapToGrid w:val="0"/>
              <w:rPr>
                <w:rFonts w:ascii="Tahoma" w:hAnsi="Tahoma" w:cs="Tahoma"/>
                <w:b/>
                <w:sz w:val="16"/>
                <w:szCs w:val="16"/>
              </w:rPr>
            </w:pPr>
            <w:r>
              <w:rPr>
                <w:rFonts w:ascii="Tahoma" w:hAnsi="Tahoma" w:cs="Tahoma"/>
                <w:b/>
                <w:sz w:val="16"/>
                <w:szCs w:val="16"/>
              </w:rPr>
              <w:t>Ježiš a trpiaci</w:t>
            </w:r>
          </w:p>
          <w:p w14:paraId="783B8B1D" w14:textId="77777777" w:rsidR="00614DE0" w:rsidRDefault="00614DE0" w:rsidP="001B053A">
            <w:pPr>
              <w:snapToGrid w:val="0"/>
              <w:rPr>
                <w:rFonts w:ascii="Tahoma" w:hAnsi="Tahoma" w:cs="Tahoma"/>
                <w:b/>
                <w:sz w:val="16"/>
                <w:szCs w:val="16"/>
              </w:rPr>
            </w:pPr>
            <w:r>
              <w:rPr>
                <w:rFonts w:ascii="Tahoma" w:hAnsi="Tahoma" w:cs="Tahoma"/>
                <w:b/>
                <w:sz w:val="16"/>
                <w:szCs w:val="16"/>
              </w:rPr>
              <w:t>Kde je Boh, keď ľudia trpia?</w:t>
            </w:r>
          </w:p>
          <w:p w14:paraId="1F54CF93" w14:textId="77777777" w:rsidR="00614DE0" w:rsidRDefault="00614DE0" w:rsidP="001B053A">
            <w:pPr>
              <w:snapToGrid w:val="0"/>
              <w:rPr>
                <w:rFonts w:ascii="Tahoma" w:hAnsi="Tahoma" w:cs="Tahoma"/>
                <w:b/>
                <w:sz w:val="16"/>
                <w:szCs w:val="16"/>
              </w:rPr>
            </w:pPr>
            <w:r>
              <w:rPr>
                <w:rFonts w:ascii="Tahoma" w:hAnsi="Tahoma" w:cs="Tahoma"/>
                <w:b/>
                <w:sz w:val="16"/>
                <w:szCs w:val="16"/>
              </w:rPr>
              <w:t>Vojnový konflikt</w:t>
            </w:r>
          </w:p>
          <w:p w14:paraId="13ABED95" w14:textId="77777777" w:rsidR="00614DE0" w:rsidRPr="0061232D" w:rsidRDefault="00614DE0" w:rsidP="001B053A">
            <w:pPr>
              <w:snapToGrid w:val="0"/>
              <w:rPr>
                <w:rFonts w:ascii="Tahoma" w:hAnsi="Tahoma" w:cs="Tahoma"/>
                <w:b/>
                <w:sz w:val="16"/>
                <w:szCs w:val="16"/>
              </w:rPr>
            </w:pPr>
            <w:r>
              <w:rPr>
                <w:rFonts w:ascii="Tahoma" w:hAnsi="Tahoma" w:cs="Tahoma"/>
                <w:b/>
                <w:sz w:val="16"/>
                <w:szCs w:val="16"/>
              </w:rPr>
              <w:t>Extrémizmus</w:t>
            </w:r>
          </w:p>
        </w:tc>
        <w:tc>
          <w:tcPr>
            <w:tcW w:w="2698" w:type="dxa"/>
            <w:tcBorders>
              <w:top w:val="single" w:sz="4" w:space="0" w:color="000000"/>
              <w:left w:val="single" w:sz="4" w:space="0" w:color="000000"/>
              <w:bottom w:val="single" w:sz="4" w:space="0" w:color="000000"/>
            </w:tcBorders>
          </w:tcPr>
          <w:p w14:paraId="45C622ED" w14:textId="77777777" w:rsidR="00614DE0" w:rsidRDefault="00614DE0" w:rsidP="001B053A">
            <w:pPr>
              <w:rPr>
                <w:rFonts w:ascii="Tahoma" w:hAnsi="Tahoma" w:cs="Tahoma"/>
                <w:sz w:val="16"/>
                <w:szCs w:val="16"/>
              </w:rPr>
            </w:pPr>
            <w:r>
              <w:rPr>
                <w:rFonts w:ascii="Tahoma" w:hAnsi="Tahoma" w:cs="Tahoma"/>
                <w:sz w:val="16"/>
                <w:szCs w:val="16"/>
              </w:rPr>
              <w:t xml:space="preserve">- </w:t>
            </w:r>
            <w:r w:rsidRPr="00CA1958">
              <w:rPr>
                <w:rFonts w:ascii="Tahoma" w:hAnsi="Tahoma" w:cs="Tahoma"/>
                <w:sz w:val="16"/>
                <w:szCs w:val="16"/>
              </w:rPr>
              <w:t xml:space="preserve">odvrátená tvár ľudskosti (konflikty, zneužívanie a zločiny proti ľudskosti) </w:t>
            </w:r>
          </w:p>
          <w:p w14:paraId="5D36C7F8" w14:textId="77777777" w:rsidR="00614DE0" w:rsidRPr="0061232D" w:rsidRDefault="00614DE0" w:rsidP="001B053A">
            <w:pPr>
              <w:rPr>
                <w:rFonts w:ascii="Tahoma" w:hAnsi="Tahoma" w:cs="Tahoma"/>
                <w:sz w:val="16"/>
                <w:szCs w:val="16"/>
              </w:rPr>
            </w:pPr>
            <w:r>
              <w:rPr>
                <w:rFonts w:ascii="Tahoma" w:hAnsi="Tahoma" w:cs="Tahoma"/>
                <w:sz w:val="16"/>
                <w:szCs w:val="16"/>
              </w:rPr>
              <w:t xml:space="preserve">- </w:t>
            </w:r>
            <w:r w:rsidRPr="00CA1958">
              <w:rPr>
                <w:rFonts w:ascii="Tahoma" w:hAnsi="Tahoma" w:cs="Tahoma"/>
                <w:sz w:val="16"/>
                <w:szCs w:val="16"/>
              </w:rPr>
              <w:t>človek sa pýta „prečo“ (hľadanie odpovedí na otázku utrpenia v Starom zákone) ľudskosť (búranie predsudkov, tolerancia, Ježišov postoj k ľuďom na okraji spoločnosti) zmysel utrpenia (Boh ukrytý v biede sveta) objavenie ľudskosti (vykúpenie – pozdvihnutie človeka)</w:t>
            </w:r>
          </w:p>
        </w:tc>
        <w:tc>
          <w:tcPr>
            <w:tcW w:w="2883" w:type="dxa"/>
            <w:tcBorders>
              <w:top w:val="single" w:sz="4" w:space="0" w:color="000000"/>
              <w:left w:val="single" w:sz="4" w:space="0" w:color="000000"/>
              <w:bottom w:val="single" w:sz="4" w:space="0" w:color="000000"/>
            </w:tcBorders>
          </w:tcPr>
          <w:p w14:paraId="19A26830"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CA1958">
              <w:rPr>
                <w:rFonts w:ascii="Tahoma" w:hAnsi="Tahoma" w:cs="Tahoma"/>
                <w:sz w:val="16"/>
                <w:szCs w:val="16"/>
              </w:rPr>
              <w:t>diskutovať o príčin</w:t>
            </w:r>
            <w:r>
              <w:rPr>
                <w:rFonts w:ascii="Tahoma" w:hAnsi="Tahoma" w:cs="Tahoma"/>
                <w:sz w:val="16"/>
                <w:szCs w:val="16"/>
              </w:rPr>
              <w:t>ách a zmysle ľudského utrpenia</w:t>
            </w:r>
            <w:r w:rsidRPr="009161C6">
              <w:rPr>
                <w:rFonts w:ascii="Tahoma" w:hAnsi="Tahoma" w:cs="Tahoma"/>
                <w:sz w:val="16"/>
                <w:szCs w:val="16"/>
              </w:rPr>
              <w:t xml:space="preserve"> </w:t>
            </w:r>
            <w:r>
              <w:rPr>
                <w:rFonts w:ascii="Tahoma" w:hAnsi="Tahoma" w:cs="Tahoma"/>
                <w:sz w:val="16"/>
                <w:szCs w:val="16"/>
              </w:rPr>
              <w:t>(s pomocou)</w:t>
            </w:r>
          </w:p>
          <w:p w14:paraId="0683ACEB"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CA1958">
              <w:rPr>
                <w:rFonts w:ascii="Tahoma" w:hAnsi="Tahoma" w:cs="Tahoma"/>
                <w:sz w:val="16"/>
                <w:szCs w:val="16"/>
              </w:rPr>
              <w:t>uviesť príkl</w:t>
            </w:r>
            <w:r>
              <w:rPr>
                <w:rFonts w:ascii="Tahoma" w:hAnsi="Tahoma" w:cs="Tahoma"/>
                <w:sz w:val="16"/>
                <w:szCs w:val="16"/>
              </w:rPr>
              <w:t>ady o neľudskom konaní človeka</w:t>
            </w:r>
          </w:p>
          <w:p w14:paraId="048D5EAF"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CA1958">
              <w:rPr>
                <w:rFonts w:ascii="Tahoma" w:hAnsi="Tahoma" w:cs="Tahoma"/>
                <w:sz w:val="16"/>
                <w:szCs w:val="16"/>
              </w:rPr>
              <w:t>skúmať možnosti objaven</w:t>
            </w:r>
            <w:r>
              <w:rPr>
                <w:rFonts w:ascii="Tahoma" w:hAnsi="Tahoma" w:cs="Tahoma"/>
                <w:sz w:val="16"/>
                <w:szCs w:val="16"/>
              </w:rPr>
              <w:t>ia Boha ukrytého v biede sveta</w:t>
            </w:r>
          </w:p>
          <w:p w14:paraId="3E76129A"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CA1958">
              <w:rPr>
                <w:rFonts w:ascii="Tahoma" w:hAnsi="Tahoma" w:cs="Tahoma"/>
                <w:sz w:val="16"/>
                <w:szCs w:val="16"/>
              </w:rPr>
              <w:t>poukázať na význam prijat</w:t>
            </w:r>
            <w:r>
              <w:rPr>
                <w:rFonts w:ascii="Tahoma" w:hAnsi="Tahoma" w:cs="Tahoma"/>
                <w:sz w:val="16"/>
                <w:szCs w:val="16"/>
              </w:rPr>
              <w:t>ia sviatosti pomazania chorých</w:t>
            </w:r>
          </w:p>
          <w:p w14:paraId="52B46C2B"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CA1958">
              <w:rPr>
                <w:rFonts w:ascii="Tahoma" w:hAnsi="Tahoma" w:cs="Tahoma"/>
                <w:sz w:val="16"/>
                <w:szCs w:val="16"/>
              </w:rPr>
              <w:t>posúdiť nebezpečenstvo náboženského fundamentalizm</w:t>
            </w:r>
            <w:r>
              <w:rPr>
                <w:rFonts w:ascii="Tahoma" w:hAnsi="Tahoma" w:cs="Tahoma"/>
                <w:sz w:val="16"/>
                <w:szCs w:val="16"/>
              </w:rPr>
              <w:t>u, intolerancie a odsudzovania</w:t>
            </w:r>
          </w:p>
          <w:p w14:paraId="6EA69FBC" w14:textId="77777777" w:rsidR="00614DE0" w:rsidRDefault="00614DE0" w:rsidP="001B053A">
            <w:pPr>
              <w:snapToGrid w:val="0"/>
              <w:rPr>
                <w:rFonts w:ascii="Tahoma" w:hAnsi="Tahoma" w:cs="Tahoma"/>
                <w:sz w:val="16"/>
                <w:szCs w:val="16"/>
              </w:rPr>
            </w:pPr>
            <w:r>
              <w:rPr>
                <w:rFonts w:ascii="Tahoma" w:hAnsi="Tahoma" w:cs="Tahoma"/>
                <w:sz w:val="16"/>
                <w:szCs w:val="16"/>
              </w:rPr>
              <w:t>- naplánovať si pomoc núdznym</w:t>
            </w:r>
          </w:p>
          <w:p w14:paraId="094AE1A4" w14:textId="77777777" w:rsidR="00614DE0" w:rsidRPr="0061232D" w:rsidRDefault="00614DE0" w:rsidP="001B053A">
            <w:pPr>
              <w:snapToGrid w:val="0"/>
              <w:rPr>
                <w:rFonts w:ascii="Tahoma" w:hAnsi="Tahoma" w:cs="Tahoma"/>
                <w:sz w:val="16"/>
                <w:szCs w:val="16"/>
              </w:rPr>
            </w:pPr>
            <w:r>
              <w:rPr>
                <w:rFonts w:ascii="Tahoma" w:hAnsi="Tahoma" w:cs="Tahoma"/>
                <w:sz w:val="16"/>
                <w:szCs w:val="16"/>
              </w:rPr>
              <w:t xml:space="preserve">- </w:t>
            </w:r>
            <w:r w:rsidRPr="005763BF">
              <w:rPr>
                <w:rFonts w:ascii="Tahoma" w:hAnsi="Tahoma" w:cs="Tahoma"/>
                <w:sz w:val="16"/>
                <w:szCs w:val="16"/>
              </w:rPr>
              <w:t xml:space="preserve">spoznať a odmietnuť manipuláciu </w:t>
            </w:r>
          </w:p>
          <w:p w14:paraId="18BF0B40" w14:textId="77777777" w:rsidR="00614DE0" w:rsidRPr="0061232D" w:rsidRDefault="00614DE0" w:rsidP="001B053A">
            <w:pPr>
              <w:snapToGri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741F5257" w14:textId="77777777" w:rsidR="00614DE0" w:rsidRDefault="00614DE0" w:rsidP="001B053A">
            <w:pPr>
              <w:snapToGrid w:val="0"/>
              <w:rPr>
                <w:rFonts w:ascii="Tahoma" w:hAnsi="Tahoma" w:cs="Tahoma"/>
                <w:sz w:val="16"/>
                <w:szCs w:val="16"/>
              </w:rPr>
            </w:pPr>
            <w:r w:rsidRPr="005763BF">
              <w:rPr>
                <w:rFonts w:ascii="Tahoma" w:hAnsi="Tahoma" w:cs="Tahoma"/>
                <w:sz w:val="16"/>
                <w:szCs w:val="16"/>
              </w:rPr>
              <w:t xml:space="preserve">Osobnostný a sociálny rozvoj </w:t>
            </w:r>
          </w:p>
          <w:p w14:paraId="70A6C75E" w14:textId="77777777" w:rsidR="00614DE0" w:rsidRPr="0061232D" w:rsidRDefault="00614DE0" w:rsidP="001B053A">
            <w:pPr>
              <w:snapToGrid w:val="0"/>
              <w:rPr>
                <w:rFonts w:ascii="Tahoma" w:hAnsi="Tahoma" w:cs="Tahoma"/>
                <w:sz w:val="16"/>
                <w:szCs w:val="16"/>
              </w:rPr>
            </w:pPr>
            <w:r w:rsidRPr="005763BF">
              <w:rPr>
                <w:rFonts w:ascii="Tahoma" w:hAnsi="Tahoma" w:cs="Tahoma"/>
                <w:sz w:val="16"/>
                <w:szCs w:val="16"/>
              </w:rPr>
              <w:t>Multikultúrna výchova</w:t>
            </w:r>
          </w:p>
        </w:tc>
      </w:tr>
      <w:tr w:rsidR="00614DE0" w:rsidRPr="0061232D" w14:paraId="28BC7E95" w14:textId="77777777" w:rsidTr="001B053A">
        <w:tc>
          <w:tcPr>
            <w:tcW w:w="1439" w:type="dxa"/>
            <w:tcBorders>
              <w:top w:val="single" w:sz="4" w:space="0" w:color="000000"/>
              <w:left w:val="single" w:sz="4" w:space="0" w:color="000000"/>
              <w:bottom w:val="single" w:sz="4" w:space="0" w:color="000000"/>
            </w:tcBorders>
          </w:tcPr>
          <w:p w14:paraId="03FBE380" w14:textId="77777777" w:rsidR="00614DE0" w:rsidRPr="0061232D" w:rsidRDefault="00614DE0" w:rsidP="001B053A">
            <w:pPr>
              <w:snapToGrid w:val="0"/>
              <w:rPr>
                <w:rFonts w:ascii="Tahoma" w:hAnsi="Tahoma" w:cs="Tahoma"/>
                <w:b/>
                <w:sz w:val="16"/>
                <w:szCs w:val="16"/>
              </w:rPr>
            </w:pPr>
            <w:r w:rsidRPr="005763BF">
              <w:rPr>
                <w:rFonts w:ascii="Tahoma" w:hAnsi="Tahoma" w:cs="Tahoma"/>
                <w:b/>
                <w:sz w:val="16"/>
                <w:szCs w:val="16"/>
              </w:rPr>
              <w:t>Dôstojnosť a</w:t>
            </w:r>
            <w:r>
              <w:rPr>
                <w:rFonts w:ascii="Tahoma" w:hAnsi="Tahoma" w:cs="Tahoma"/>
                <w:b/>
                <w:sz w:val="16"/>
                <w:szCs w:val="16"/>
              </w:rPr>
              <w:t> </w:t>
            </w:r>
            <w:r w:rsidRPr="005763BF">
              <w:rPr>
                <w:rFonts w:ascii="Tahoma" w:hAnsi="Tahoma" w:cs="Tahoma"/>
                <w:b/>
                <w:sz w:val="16"/>
                <w:szCs w:val="16"/>
              </w:rPr>
              <w:t>výkon</w:t>
            </w:r>
            <w:r>
              <w:rPr>
                <w:rFonts w:ascii="Tahoma" w:hAnsi="Tahoma" w:cs="Tahoma"/>
                <w:b/>
                <w:sz w:val="16"/>
                <w:szCs w:val="16"/>
              </w:rPr>
              <w:t xml:space="preserve"> </w:t>
            </w:r>
          </w:p>
        </w:tc>
        <w:tc>
          <w:tcPr>
            <w:tcW w:w="2162" w:type="dxa"/>
            <w:tcBorders>
              <w:top w:val="single" w:sz="4" w:space="0" w:color="000000"/>
              <w:left w:val="single" w:sz="4" w:space="0" w:color="000000"/>
              <w:bottom w:val="single" w:sz="4" w:space="0" w:color="000000"/>
            </w:tcBorders>
          </w:tcPr>
          <w:p w14:paraId="71535EBE" w14:textId="77777777" w:rsidR="00614DE0" w:rsidRDefault="00614DE0" w:rsidP="001B053A">
            <w:pPr>
              <w:snapToGrid w:val="0"/>
              <w:rPr>
                <w:rFonts w:ascii="Tahoma" w:hAnsi="Tahoma" w:cs="Tahoma"/>
                <w:b/>
                <w:sz w:val="16"/>
                <w:szCs w:val="16"/>
              </w:rPr>
            </w:pPr>
            <w:r>
              <w:rPr>
                <w:rFonts w:ascii="Tahoma" w:hAnsi="Tahoma" w:cs="Tahoma"/>
                <w:b/>
                <w:sz w:val="16"/>
                <w:szCs w:val="16"/>
              </w:rPr>
              <w:t>Práca a jej zmysel</w:t>
            </w:r>
          </w:p>
          <w:p w14:paraId="26669689" w14:textId="77777777" w:rsidR="00614DE0" w:rsidRDefault="00614DE0" w:rsidP="001B053A">
            <w:pPr>
              <w:snapToGrid w:val="0"/>
              <w:rPr>
                <w:rFonts w:ascii="Tahoma" w:hAnsi="Tahoma" w:cs="Tahoma"/>
                <w:b/>
                <w:sz w:val="16"/>
                <w:szCs w:val="16"/>
              </w:rPr>
            </w:pPr>
            <w:r>
              <w:rPr>
                <w:rFonts w:ascii="Tahoma" w:hAnsi="Tahoma" w:cs="Tahoma"/>
                <w:b/>
                <w:sz w:val="16"/>
                <w:szCs w:val="16"/>
              </w:rPr>
              <w:t>Hodnota práce a dôstojnosť človeka</w:t>
            </w:r>
          </w:p>
          <w:p w14:paraId="48A9D4D2" w14:textId="77777777" w:rsidR="00614DE0" w:rsidRDefault="00614DE0" w:rsidP="001B053A">
            <w:pPr>
              <w:snapToGrid w:val="0"/>
              <w:rPr>
                <w:rFonts w:ascii="Tahoma" w:hAnsi="Tahoma" w:cs="Tahoma"/>
                <w:b/>
                <w:sz w:val="16"/>
                <w:szCs w:val="16"/>
              </w:rPr>
            </w:pPr>
            <w:r>
              <w:rPr>
                <w:rFonts w:ascii="Tahoma" w:hAnsi="Tahoma" w:cs="Tahoma"/>
                <w:b/>
                <w:sz w:val="16"/>
                <w:szCs w:val="16"/>
              </w:rPr>
              <w:t>Mať alebo byť?</w:t>
            </w:r>
          </w:p>
          <w:p w14:paraId="365647F8" w14:textId="77777777" w:rsidR="00614DE0" w:rsidRPr="0061232D" w:rsidRDefault="00614DE0" w:rsidP="001B053A">
            <w:pPr>
              <w:snapToGrid w:val="0"/>
              <w:rPr>
                <w:rFonts w:ascii="Tahoma" w:hAnsi="Tahoma" w:cs="Tahoma"/>
                <w:b/>
                <w:sz w:val="16"/>
                <w:szCs w:val="16"/>
              </w:rPr>
            </w:pPr>
            <w:r>
              <w:rPr>
                <w:rFonts w:ascii="Tahoma" w:hAnsi="Tahoma" w:cs="Tahoma"/>
                <w:b/>
                <w:sz w:val="16"/>
                <w:szCs w:val="16"/>
              </w:rPr>
              <w:t>Spoločné dobro</w:t>
            </w:r>
          </w:p>
        </w:tc>
        <w:tc>
          <w:tcPr>
            <w:tcW w:w="2698" w:type="dxa"/>
            <w:tcBorders>
              <w:top w:val="single" w:sz="4" w:space="0" w:color="000000"/>
              <w:left w:val="single" w:sz="4" w:space="0" w:color="000000"/>
              <w:bottom w:val="single" w:sz="4" w:space="0" w:color="000000"/>
            </w:tcBorders>
          </w:tcPr>
          <w:p w14:paraId="2713BA1B"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8E5DFB">
              <w:rPr>
                <w:rFonts w:ascii="Tahoma" w:hAnsi="Tahoma" w:cs="Tahoma"/>
                <w:sz w:val="16"/>
                <w:szCs w:val="16"/>
              </w:rPr>
              <w:t xml:space="preserve">„mať“, alebo “byť“ </w:t>
            </w:r>
          </w:p>
          <w:p w14:paraId="3AD75C73"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8E5DFB">
              <w:rPr>
                <w:rFonts w:ascii="Tahoma" w:hAnsi="Tahoma" w:cs="Tahoma"/>
                <w:sz w:val="16"/>
                <w:szCs w:val="16"/>
              </w:rPr>
              <w:t>hodnota ľuds</w:t>
            </w:r>
            <w:r>
              <w:rPr>
                <w:rFonts w:ascii="Tahoma" w:hAnsi="Tahoma" w:cs="Tahoma"/>
                <w:sz w:val="16"/>
                <w:szCs w:val="16"/>
              </w:rPr>
              <w:t>kej práce a dôstojnosť človeka</w:t>
            </w:r>
          </w:p>
          <w:p w14:paraId="73027BEB"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8E5DFB">
              <w:rPr>
                <w:rFonts w:ascii="Tahoma" w:hAnsi="Tahoma" w:cs="Tahoma"/>
                <w:sz w:val="16"/>
                <w:szCs w:val="16"/>
              </w:rPr>
              <w:t xml:space="preserve">Cirkev slabých (etika chudoby a milosrdenstva, základné princípy sociálnej náuky Cirkvi) </w:t>
            </w:r>
          </w:p>
          <w:p w14:paraId="4158E5E6" w14:textId="77777777" w:rsidR="00614DE0" w:rsidRPr="0061232D" w:rsidRDefault="00614DE0" w:rsidP="001B053A">
            <w:pPr>
              <w:snapToGrid w:val="0"/>
              <w:rPr>
                <w:rFonts w:ascii="Tahoma" w:hAnsi="Tahoma" w:cs="Tahoma"/>
                <w:sz w:val="16"/>
                <w:szCs w:val="16"/>
              </w:rPr>
            </w:pPr>
            <w:r>
              <w:rPr>
                <w:rFonts w:ascii="Tahoma" w:hAnsi="Tahoma" w:cs="Tahoma"/>
                <w:sz w:val="16"/>
                <w:szCs w:val="16"/>
              </w:rPr>
              <w:t xml:space="preserve">- </w:t>
            </w:r>
            <w:r w:rsidRPr="008E5DFB">
              <w:rPr>
                <w:rFonts w:ascii="Tahoma" w:hAnsi="Tahoma" w:cs="Tahoma"/>
                <w:sz w:val="16"/>
                <w:szCs w:val="16"/>
              </w:rPr>
              <w:t>utrpenie – sviatosť pomazania chorých</w:t>
            </w:r>
          </w:p>
        </w:tc>
        <w:tc>
          <w:tcPr>
            <w:tcW w:w="2883" w:type="dxa"/>
            <w:tcBorders>
              <w:top w:val="single" w:sz="4" w:space="0" w:color="000000"/>
              <w:left w:val="single" w:sz="4" w:space="0" w:color="000000"/>
              <w:bottom w:val="single" w:sz="4" w:space="0" w:color="000000"/>
            </w:tcBorders>
          </w:tcPr>
          <w:p w14:paraId="0A788864" w14:textId="77777777" w:rsidR="00614DE0" w:rsidRDefault="00614DE0" w:rsidP="001B053A">
            <w:pPr>
              <w:snapToGrid w:val="0"/>
              <w:rPr>
                <w:rFonts w:ascii="Tahoma" w:hAnsi="Tahoma" w:cs="Tahoma"/>
                <w:sz w:val="16"/>
                <w:szCs w:val="16"/>
              </w:rPr>
            </w:pPr>
            <w:r w:rsidRPr="005763BF">
              <w:rPr>
                <w:rFonts w:ascii="Tahoma" w:hAnsi="Tahoma" w:cs="Tahoma"/>
                <w:sz w:val="16"/>
                <w:szCs w:val="16"/>
              </w:rPr>
              <w:t>-</w:t>
            </w:r>
            <w:r>
              <w:rPr>
                <w:rFonts w:ascii="Tahoma" w:hAnsi="Tahoma" w:cs="Tahoma"/>
                <w:sz w:val="16"/>
                <w:szCs w:val="16"/>
              </w:rPr>
              <w:t xml:space="preserve"> </w:t>
            </w:r>
            <w:r w:rsidRPr="005763BF">
              <w:rPr>
                <w:rFonts w:ascii="Tahoma" w:hAnsi="Tahoma" w:cs="Tahoma"/>
                <w:sz w:val="16"/>
                <w:szCs w:val="16"/>
              </w:rPr>
              <w:t>vymenovať dôsledky posudzovania hodnoty člo</w:t>
            </w:r>
            <w:r>
              <w:rPr>
                <w:rFonts w:ascii="Tahoma" w:hAnsi="Tahoma" w:cs="Tahoma"/>
                <w:sz w:val="16"/>
                <w:szCs w:val="16"/>
              </w:rPr>
              <w:t>veka iba na základe jeho výkonu</w:t>
            </w:r>
            <w:r w:rsidRPr="009161C6">
              <w:rPr>
                <w:rFonts w:ascii="Tahoma" w:hAnsi="Tahoma" w:cs="Tahoma"/>
                <w:sz w:val="16"/>
                <w:szCs w:val="16"/>
              </w:rPr>
              <w:t xml:space="preserve"> </w:t>
            </w:r>
            <w:r>
              <w:rPr>
                <w:rFonts w:ascii="Tahoma" w:hAnsi="Tahoma" w:cs="Tahoma"/>
                <w:sz w:val="16"/>
                <w:szCs w:val="16"/>
              </w:rPr>
              <w:t>(s pomocou)</w:t>
            </w:r>
          </w:p>
          <w:p w14:paraId="4D152404" w14:textId="77777777" w:rsidR="00614DE0" w:rsidRDefault="00614DE0" w:rsidP="001B053A">
            <w:pPr>
              <w:snapToGrid w:val="0"/>
              <w:rPr>
                <w:rFonts w:ascii="Tahoma" w:hAnsi="Tahoma" w:cs="Tahoma"/>
                <w:sz w:val="16"/>
                <w:szCs w:val="16"/>
              </w:rPr>
            </w:pPr>
            <w:r w:rsidRPr="005763BF">
              <w:rPr>
                <w:rFonts w:ascii="Tahoma" w:hAnsi="Tahoma" w:cs="Tahoma"/>
                <w:sz w:val="16"/>
                <w:szCs w:val="16"/>
              </w:rPr>
              <w:t xml:space="preserve">- porovnať Ježišov zákon lásky so sociálnymi zákonmi modernej spoločnosti </w:t>
            </w:r>
          </w:p>
          <w:p w14:paraId="3F13966E"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8E5DFB">
              <w:rPr>
                <w:rFonts w:ascii="Tahoma" w:hAnsi="Tahoma" w:cs="Tahoma"/>
                <w:sz w:val="16"/>
                <w:szCs w:val="16"/>
              </w:rPr>
              <w:t xml:space="preserve">diskutovať o zachovávaní a </w:t>
            </w:r>
            <w:r>
              <w:rPr>
                <w:rFonts w:ascii="Tahoma" w:hAnsi="Tahoma" w:cs="Tahoma"/>
                <w:sz w:val="16"/>
                <w:szCs w:val="16"/>
              </w:rPr>
              <w:t>nerešpektovaní 7. a 10. Božieho prikázania</w:t>
            </w:r>
          </w:p>
          <w:p w14:paraId="6D7EBFCB"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8E5DFB">
              <w:rPr>
                <w:rFonts w:ascii="Tahoma" w:hAnsi="Tahoma" w:cs="Tahoma"/>
                <w:sz w:val="16"/>
                <w:szCs w:val="16"/>
              </w:rPr>
              <w:t xml:space="preserve"> oceniť pozitívne vzory z dejín Cirkvi,</w:t>
            </w:r>
            <w:r>
              <w:rPr>
                <w:rFonts w:ascii="Tahoma" w:hAnsi="Tahoma" w:cs="Tahoma"/>
                <w:sz w:val="16"/>
                <w:szCs w:val="16"/>
              </w:rPr>
              <w:t xml:space="preserve"> ktoré vynikali milosrdenstvom</w:t>
            </w:r>
          </w:p>
          <w:p w14:paraId="3290B3AD"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8E5DFB">
              <w:rPr>
                <w:rFonts w:ascii="Tahoma" w:hAnsi="Tahoma" w:cs="Tahoma"/>
                <w:sz w:val="16"/>
                <w:szCs w:val="16"/>
              </w:rPr>
              <w:t>poukázať na význam prija</w:t>
            </w:r>
            <w:r>
              <w:rPr>
                <w:rFonts w:ascii="Tahoma" w:hAnsi="Tahoma" w:cs="Tahoma"/>
                <w:sz w:val="16"/>
                <w:szCs w:val="16"/>
              </w:rPr>
              <w:t>tia sviatosti pomazania chorých</w:t>
            </w:r>
          </w:p>
          <w:p w14:paraId="7449C119" w14:textId="77777777" w:rsidR="00614DE0" w:rsidRPr="0061232D" w:rsidRDefault="00614DE0" w:rsidP="001B053A">
            <w:pPr>
              <w:snapToGrid w:val="0"/>
              <w:rPr>
                <w:rFonts w:ascii="Tahoma" w:hAnsi="Tahoma" w:cs="Tahoma"/>
                <w:sz w:val="16"/>
                <w:szCs w:val="16"/>
              </w:rPr>
            </w:pPr>
            <w:r w:rsidRPr="005763BF">
              <w:rPr>
                <w:rFonts w:ascii="Tahoma" w:hAnsi="Tahoma" w:cs="Tahoma"/>
                <w:sz w:val="16"/>
                <w:szCs w:val="16"/>
              </w:rPr>
              <w:t xml:space="preserve">- vytvoriť zákony „svedectva lásky“ obohacujúce spoločnosť </w:t>
            </w:r>
          </w:p>
        </w:tc>
        <w:tc>
          <w:tcPr>
            <w:tcW w:w="1861" w:type="dxa"/>
            <w:tcBorders>
              <w:top w:val="single" w:sz="4" w:space="0" w:color="000000"/>
              <w:left w:val="single" w:sz="4" w:space="0" w:color="000000"/>
              <w:bottom w:val="single" w:sz="4" w:space="0" w:color="000000"/>
              <w:right w:val="single" w:sz="4" w:space="0" w:color="000000"/>
            </w:tcBorders>
          </w:tcPr>
          <w:p w14:paraId="4C81C056" w14:textId="77777777" w:rsidR="00614DE0" w:rsidRPr="0061232D" w:rsidRDefault="00614DE0" w:rsidP="001B053A">
            <w:pPr>
              <w:snapToGrid w:val="0"/>
              <w:rPr>
                <w:rFonts w:ascii="Tahoma" w:hAnsi="Tahoma" w:cs="Tahoma"/>
                <w:sz w:val="16"/>
                <w:szCs w:val="16"/>
              </w:rPr>
            </w:pPr>
            <w:r w:rsidRPr="005763BF">
              <w:rPr>
                <w:rFonts w:ascii="Tahoma" w:hAnsi="Tahoma" w:cs="Tahoma"/>
                <w:sz w:val="16"/>
                <w:szCs w:val="16"/>
              </w:rPr>
              <w:t>Mediálna výchova Osobnostný a sociálny rozvoj</w:t>
            </w:r>
          </w:p>
        </w:tc>
      </w:tr>
      <w:tr w:rsidR="00614DE0" w:rsidRPr="00ED084F" w14:paraId="4E5D3C77" w14:textId="77777777" w:rsidTr="001B053A">
        <w:trPr>
          <w:trHeight w:val="117"/>
        </w:trPr>
        <w:tc>
          <w:tcPr>
            <w:tcW w:w="1439" w:type="dxa"/>
            <w:tcBorders>
              <w:top w:val="single" w:sz="4" w:space="0" w:color="000000"/>
              <w:left w:val="single" w:sz="4" w:space="0" w:color="000000"/>
              <w:bottom w:val="single" w:sz="4" w:space="0" w:color="auto"/>
            </w:tcBorders>
          </w:tcPr>
          <w:p w14:paraId="6250DDB6" w14:textId="77777777" w:rsidR="00614DE0" w:rsidRPr="0061232D" w:rsidRDefault="00614DE0" w:rsidP="001B053A">
            <w:pPr>
              <w:snapToGrid w:val="0"/>
              <w:rPr>
                <w:rFonts w:ascii="Tahoma" w:hAnsi="Tahoma" w:cs="Tahoma"/>
                <w:b/>
                <w:sz w:val="16"/>
                <w:szCs w:val="16"/>
              </w:rPr>
            </w:pPr>
            <w:r w:rsidRPr="006F2B74">
              <w:rPr>
                <w:rFonts w:ascii="Tahoma" w:hAnsi="Tahoma" w:cs="Tahoma"/>
                <w:b/>
                <w:sz w:val="16"/>
                <w:szCs w:val="16"/>
              </w:rPr>
              <w:t>Kultúra života</w:t>
            </w:r>
          </w:p>
        </w:tc>
        <w:tc>
          <w:tcPr>
            <w:tcW w:w="2162" w:type="dxa"/>
            <w:tcBorders>
              <w:top w:val="single" w:sz="4" w:space="0" w:color="000000"/>
              <w:left w:val="single" w:sz="4" w:space="0" w:color="000000"/>
              <w:bottom w:val="single" w:sz="4" w:space="0" w:color="auto"/>
            </w:tcBorders>
          </w:tcPr>
          <w:p w14:paraId="5356892D" w14:textId="77777777" w:rsidR="00614DE0" w:rsidRDefault="00614DE0" w:rsidP="001B053A">
            <w:pPr>
              <w:snapToGrid w:val="0"/>
              <w:rPr>
                <w:rFonts w:ascii="Tahoma" w:hAnsi="Tahoma" w:cs="Tahoma"/>
                <w:b/>
                <w:sz w:val="16"/>
                <w:szCs w:val="16"/>
              </w:rPr>
            </w:pPr>
            <w:r>
              <w:rPr>
                <w:rFonts w:ascii="Tahoma" w:hAnsi="Tahoma" w:cs="Tahoma"/>
                <w:b/>
                <w:sz w:val="16"/>
                <w:szCs w:val="16"/>
              </w:rPr>
              <w:t>Hodnota a rebríček hodnôt</w:t>
            </w:r>
          </w:p>
          <w:p w14:paraId="39D95911" w14:textId="77777777" w:rsidR="00614DE0" w:rsidRDefault="00614DE0" w:rsidP="001B053A">
            <w:pPr>
              <w:snapToGrid w:val="0"/>
              <w:rPr>
                <w:rFonts w:ascii="Tahoma" w:hAnsi="Tahoma" w:cs="Tahoma"/>
                <w:b/>
                <w:sz w:val="16"/>
                <w:szCs w:val="16"/>
              </w:rPr>
            </w:pPr>
            <w:r>
              <w:rPr>
                <w:rFonts w:ascii="Tahoma" w:hAnsi="Tahoma" w:cs="Tahoma"/>
                <w:b/>
                <w:sz w:val="16"/>
                <w:szCs w:val="16"/>
              </w:rPr>
              <w:t>Hodnoty kultúry života a kultúry smrti</w:t>
            </w:r>
          </w:p>
          <w:p w14:paraId="623AB338" w14:textId="77777777" w:rsidR="00614DE0" w:rsidRDefault="00614DE0" w:rsidP="001B053A">
            <w:pPr>
              <w:snapToGrid w:val="0"/>
              <w:rPr>
                <w:rFonts w:ascii="Tahoma" w:hAnsi="Tahoma" w:cs="Tahoma"/>
                <w:b/>
                <w:sz w:val="16"/>
                <w:szCs w:val="16"/>
              </w:rPr>
            </w:pPr>
            <w:r>
              <w:rPr>
                <w:rFonts w:ascii="Tahoma" w:hAnsi="Tahoma" w:cs="Tahoma"/>
                <w:b/>
                <w:sz w:val="16"/>
                <w:szCs w:val="16"/>
              </w:rPr>
              <w:t>Kultúra – rozvoj človeka a ľudskej spoločnosti</w:t>
            </w:r>
          </w:p>
          <w:p w14:paraId="00FA6794" w14:textId="77777777" w:rsidR="00614DE0" w:rsidRPr="0061232D" w:rsidRDefault="00614DE0" w:rsidP="001B053A">
            <w:pPr>
              <w:snapToGrid w:val="0"/>
              <w:rPr>
                <w:rFonts w:ascii="Tahoma" w:hAnsi="Tahoma" w:cs="Tahoma"/>
                <w:b/>
                <w:sz w:val="16"/>
                <w:szCs w:val="16"/>
              </w:rPr>
            </w:pPr>
            <w:r>
              <w:rPr>
                <w:rFonts w:ascii="Tahoma" w:hAnsi="Tahoma" w:cs="Tahoma"/>
                <w:b/>
                <w:sz w:val="16"/>
                <w:szCs w:val="16"/>
              </w:rPr>
              <w:t>Naši veľkí rodáci</w:t>
            </w:r>
          </w:p>
        </w:tc>
        <w:tc>
          <w:tcPr>
            <w:tcW w:w="2698" w:type="dxa"/>
            <w:tcBorders>
              <w:top w:val="single" w:sz="4" w:space="0" w:color="000000"/>
              <w:left w:val="single" w:sz="4" w:space="0" w:color="000000"/>
              <w:bottom w:val="single" w:sz="4" w:space="0" w:color="auto"/>
            </w:tcBorders>
          </w:tcPr>
          <w:p w14:paraId="21645263"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1E3E19">
              <w:rPr>
                <w:rFonts w:ascii="Tahoma" w:hAnsi="Tahoma" w:cs="Tahoma"/>
                <w:sz w:val="16"/>
                <w:szCs w:val="16"/>
              </w:rPr>
              <w:t xml:space="preserve">kultúra – rozvoj človeka a ľudskej spoločnosti </w:t>
            </w:r>
          </w:p>
          <w:p w14:paraId="20B96D98"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1E3E19">
              <w:rPr>
                <w:rFonts w:ascii="Tahoma" w:hAnsi="Tahoma" w:cs="Tahoma"/>
                <w:sz w:val="16"/>
                <w:szCs w:val="16"/>
              </w:rPr>
              <w:t xml:space="preserve">hodnoty kultúry života a kultúry smrti </w:t>
            </w:r>
          </w:p>
          <w:p w14:paraId="04AE2618" w14:textId="77777777" w:rsidR="00614DE0" w:rsidRPr="0061232D" w:rsidRDefault="00614DE0" w:rsidP="001B053A">
            <w:pPr>
              <w:snapToGrid w:val="0"/>
              <w:rPr>
                <w:rFonts w:ascii="Tahoma" w:hAnsi="Tahoma" w:cs="Tahoma"/>
                <w:sz w:val="16"/>
                <w:szCs w:val="16"/>
              </w:rPr>
            </w:pPr>
            <w:r>
              <w:rPr>
                <w:rFonts w:ascii="Tahoma" w:hAnsi="Tahoma" w:cs="Tahoma"/>
                <w:sz w:val="16"/>
                <w:szCs w:val="16"/>
              </w:rPr>
              <w:t xml:space="preserve">- </w:t>
            </w:r>
            <w:r w:rsidRPr="001E3E19">
              <w:rPr>
                <w:rFonts w:ascii="Tahoma" w:hAnsi="Tahoma" w:cs="Tahoma"/>
                <w:sz w:val="16"/>
                <w:szCs w:val="16"/>
              </w:rPr>
              <w:t>ľudskosť – kresťanský postoj ku kultúre života</w:t>
            </w:r>
          </w:p>
        </w:tc>
        <w:tc>
          <w:tcPr>
            <w:tcW w:w="2883" w:type="dxa"/>
            <w:tcBorders>
              <w:top w:val="single" w:sz="4" w:space="0" w:color="000000"/>
              <w:left w:val="single" w:sz="4" w:space="0" w:color="000000"/>
              <w:bottom w:val="single" w:sz="4" w:space="0" w:color="auto"/>
            </w:tcBorders>
          </w:tcPr>
          <w:p w14:paraId="27F81597"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8E5DFB">
              <w:rPr>
                <w:rFonts w:ascii="Tahoma" w:hAnsi="Tahoma" w:cs="Tahoma"/>
                <w:sz w:val="16"/>
                <w:szCs w:val="16"/>
              </w:rPr>
              <w:t>zdôvodniť hodnotu každého človeka od</w:t>
            </w:r>
            <w:r>
              <w:rPr>
                <w:rFonts w:ascii="Tahoma" w:hAnsi="Tahoma" w:cs="Tahoma"/>
                <w:sz w:val="16"/>
                <w:szCs w:val="16"/>
              </w:rPr>
              <w:t xml:space="preserve"> počatia až po prirodzenú smrť (s pomocou)</w:t>
            </w:r>
          </w:p>
          <w:p w14:paraId="7360F9C9"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8E5DFB">
              <w:rPr>
                <w:rFonts w:ascii="Tahoma" w:hAnsi="Tahoma" w:cs="Tahoma"/>
                <w:sz w:val="16"/>
                <w:szCs w:val="16"/>
              </w:rPr>
              <w:t>podporiť prínos kresťansk</w:t>
            </w:r>
            <w:r>
              <w:rPr>
                <w:rFonts w:ascii="Tahoma" w:hAnsi="Tahoma" w:cs="Tahoma"/>
                <w:sz w:val="16"/>
                <w:szCs w:val="16"/>
              </w:rPr>
              <w:t>ých hodnôt pre súčasnú kultúru</w:t>
            </w:r>
          </w:p>
          <w:p w14:paraId="6A5B97DB" w14:textId="77777777" w:rsidR="00614DE0" w:rsidRDefault="00614DE0" w:rsidP="001B053A">
            <w:pPr>
              <w:snapToGrid w:val="0"/>
              <w:rPr>
                <w:rFonts w:ascii="Tahoma" w:hAnsi="Tahoma" w:cs="Tahoma"/>
                <w:sz w:val="16"/>
                <w:szCs w:val="16"/>
              </w:rPr>
            </w:pPr>
            <w:r>
              <w:rPr>
                <w:rFonts w:ascii="Tahoma" w:hAnsi="Tahoma" w:cs="Tahoma"/>
                <w:sz w:val="16"/>
                <w:szCs w:val="16"/>
              </w:rPr>
              <w:t xml:space="preserve">- </w:t>
            </w:r>
            <w:r w:rsidRPr="008E5DFB">
              <w:rPr>
                <w:rFonts w:ascii="Tahoma" w:hAnsi="Tahoma" w:cs="Tahoma"/>
                <w:sz w:val="16"/>
                <w:szCs w:val="16"/>
              </w:rPr>
              <w:t xml:space="preserve">poukázať na význam 5. Božieho </w:t>
            </w:r>
            <w:r>
              <w:rPr>
                <w:rFonts w:ascii="Tahoma" w:hAnsi="Tahoma" w:cs="Tahoma"/>
                <w:sz w:val="16"/>
                <w:szCs w:val="16"/>
              </w:rPr>
              <w:t>prikázania pre celú spoločnosť</w:t>
            </w:r>
          </w:p>
          <w:p w14:paraId="56DD8A25" w14:textId="77777777" w:rsidR="00614DE0" w:rsidRDefault="00614DE0" w:rsidP="001B053A">
            <w:pPr>
              <w:snapToGrid w:val="0"/>
              <w:rPr>
                <w:rFonts w:ascii="Tahoma" w:hAnsi="Tahoma" w:cs="Tahoma"/>
                <w:sz w:val="16"/>
                <w:szCs w:val="16"/>
              </w:rPr>
            </w:pPr>
            <w:r>
              <w:rPr>
                <w:rFonts w:ascii="Tahoma" w:hAnsi="Tahoma" w:cs="Tahoma"/>
                <w:sz w:val="16"/>
                <w:szCs w:val="16"/>
              </w:rPr>
              <w:lastRenderedPageBreak/>
              <w:t xml:space="preserve">- </w:t>
            </w:r>
            <w:r w:rsidRPr="008E5DFB">
              <w:rPr>
                <w:rFonts w:ascii="Tahoma" w:hAnsi="Tahoma" w:cs="Tahoma"/>
                <w:sz w:val="16"/>
                <w:szCs w:val="16"/>
              </w:rPr>
              <w:t>diskutovať o dôležitost</w:t>
            </w:r>
            <w:r>
              <w:rPr>
                <w:rFonts w:ascii="Tahoma" w:hAnsi="Tahoma" w:cs="Tahoma"/>
                <w:sz w:val="16"/>
                <w:szCs w:val="16"/>
              </w:rPr>
              <w:t>i spoločného dobra a solidarity</w:t>
            </w:r>
          </w:p>
          <w:p w14:paraId="0C098244" w14:textId="77777777" w:rsidR="00614DE0" w:rsidRDefault="00614DE0" w:rsidP="001B053A">
            <w:pPr>
              <w:snapToGrid w:val="0"/>
              <w:rPr>
                <w:rFonts w:ascii="Tahoma" w:hAnsi="Tahoma" w:cs="Tahoma"/>
                <w:sz w:val="16"/>
                <w:szCs w:val="16"/>
              </w:rPr>
            </w:pPr>
            <w:r w:rsidRPr="006F2B74">
              <w:rPr>
                <w:rFonts w:ascii="Tahoma" w:hAnsi="Tahoma" w:cs="Tahoma"/>
                <w:sz w:val="16"/>
                <w:szCs w:val="16"/>
              </w:rPr>
              <w:t>- zostaviť vlastný rebríček hodnôt</w:t>
            </w:r>
          </w:p>
          <w:p w14:paraId="63D70F7E" w14:textId="77777777" w:rsidR="00614DE0" w:rsidRPr="0061232D" w:rsidRDefault="00614DE0" w:rsidP="001B053A">
            <w:pPr>
              <w:snapToGrid w:val="0"/>
              <w:rPr>
                <w:rFonts w:ascii="Tahoma" w:hAnsi="Tahoma" w:cs="Tahoma"/>
                <w:sz w:val="16"/>
                <w:szCs w:val="16"/>
              </w:rPr>
            </w:pPr>
            <w:r w:rsidRPr="006F2B74">
              <w:rPr>
                <w:rFonts w:ascii="Tahoma" w:hAnsi="Tahoma" w:cs="Tahoma"/>
                <w:sz w:val="16"/>
                <w:szCs w:val="16"/>
              </w:rPr>
              <w:t xml:space="preserve">- porovnať spoločenský prínos kresťanských hodnôt pre spoločnosť s prioritami liberalizmu </w:t>
            </w:r>
          </w:p>
        </w:tc>
        <w:tc>
          <w:tcPr>
            <w:tcW w:w="1861" w:type="dxa"/>
            <w:tcBorders>
              <w:top w:val="single" w:sz="4" w:space="0" w:color="000000"/>
              <w:left w:val="single" w:sz="4" w:space="0" w:color="000000"/>
              <w:bottom w:val="single" w:sz="4" w:space="0" w:color="auto"/>
              <w:right w:val="single" w:sz="4" w:space="0" w:color="000000"/>
            </w:tcBorders>
          </w:tcPr>
          <w:p w14:paraId="4C7A35BB" w14:textId="77777777" w:rsidR="00614DE0" w:rsidRDefault="00614DE0" w:rsidP="001B053A">
            <w:pPr>
              <w:snapToGrid w:val="0"/>
              <w:rPr>
                <w:rFonts w:ascii="Tahoma" w:hAnsi="Tahoma" w:cs="Tahoma"/>
                <w:sz w:val="16"/>
                <w:szCs w:val="16"/>
              </w:rPr>
            </w:pPr>
            <w:r w:rsidRPr="006F2B74">
              <w:rPr>
                <w:rFonts w:ascii="Tahoma" w:hAnsi="Tahoma" w:cs="Tahoma"/>
                <w:sz w:val="16"/>
                <w:szCs w:val="16"/>
              </w:rPr>
              <w:lastRenderedPageBreak/>
              <w:t xml:space="preserve">Osobnostný a sociálny rozvoj </w:t>
            </w:r>
          </w:p>
          <w:p w14:paraId="076C226D" w14:textId="77777777" w:rsidR="00614DE0" w:rsidRDefault="00614DE0" w:rsidP="001B053A">
            <w:pPr>
              <w:snapToGrid w:val="0"/>
              <w:rPr>
                <w:rFonts w:ascii="Tahoma" w:hAnsi="Tahoma" w:cs="Tahoma"/>
                <w:sz w:val="16"/>
                <w:szCs w:val="16"/>
              </w:rPr>
            </w:pPr>
            <w:r w:rsidRPr="006F2B74">
              <w:rPr>
                <w:rFonts w:ascii="Tahoma" w:hAnsi="Tahoma" w:cs="Tahoma"/>
                <w:sz w:val="16"/>
                <w:szCs w:val="16"/>
              </w:rPr>
              <w:t>Mediálna výchova</w:t>
            </w:r>
          </w:p>
          <w:p w14:paraId="5A715AC1" w14:textId="77777777" w:rsidR="00614DE0" w:rsidRDefault="00614DE0" w:rsidP="001B053A">
            <w:pPr>
              <w:snapToGrid w:val="0"/>
              <w:rPr>
                <w:rFonts w:ascii="Tahoma" w:hAnsi="Tahoma" w:cs="Tahoma"/>
                <w:sz w:val="16"/>
                <w:szCs w:val="16"/>
              </w:rPr>
            </w:pPr>
            <w:r w:rsidRPr="00007DDE">
              <w:rPr>
                <w:rFonts w:ascii="Tahoma" w:hAnsi="Tahoma" w:cs="Tahoma"/>
                <w:sz w:val="16"/>
                <w:szCs w:val="16"/>
              </w:rPr>
              <w:t>Ochrana života a</w:t>
            </w:r>
            <w:r>
              <w:rPr>
                <w:rFonts w:ascii="Tahoma" w:hAnsi="Tahoma" w:cs="Tahoma"/>
                <w:sz w:val="16"/>
                <w:szCs w:val="16"/>
              </w:rPr>
              <w:t> </w:t>
            </w:r>
            <w:r w:rsidRPr="00007DDE">
              <w:rPr>
                <w:rFonts w:ascii="Tahoma" w:hAnsi="Tahoma" w:cs="Tahoma"/>
                <w:sz w:val="16"/>
                <w:szCs w:val="16"/>
              </w:rPr>
              <w:t>zdravia</w:t>
            </w:r>
          </w:p>
          <w:p w14:paraId="49B38FEE" w14:textId="77777777" w:rsidR="00614DE0" w:rsidRDefault="00614DE0" w:rsidP="001B053A">
            <w:pPr>
              <w:snapToGrid w:val="0"/>
              <w:rPr>
                <w:rFonts w:ascii="Tahoma" w:hAnsi="Tahoma" w:cs="Tahoma"/>
                <w:sz w:val="16"/>
                <w:szCs w:val="16"/>
              </w:rPr>
            </w:pPr>
            <w:r w:rsidRPr="008E26B1">
              <w:rPr>
                <w:rFonts w:ascii="Tahoma" w:hAnsi="Tahoma" w:cs="Tahoma"/>
                <w:sz w:val="16"/>
                <w:szCs w:val="16"/>
              </w:rPr>
              <w:t xml:space="preserve">Regionálna výchova </w:t>
            </w:r>
          </w:p>
          <w:p w14:paraId="08A573EF" w14:textId="77777777" w:rsidR="00614DE0" w:rsidRPr="00ED084F" w:rsidRDefault="00614DE0" w:rsidP="001B053A">
            <w:pPr>
              <w:snapToGrid w:val="0"/>
              <w:rPr>
                <w:rFonts w:ascii="Tahoma" w:hAnsi="Tahoma" w:cs="Tahoma"/>
                <w:sz w:val="16"/>
                <w:szCs w:val="16"/>
              </w:rPr>
            </w:pPr>
          </w:p>
        </w:tc>
      </w:tr>
    </w:tbl>
    <w:p w14:paraId="294577D1" w14:textId="77777777" w:rsidR="00614DE0" w:rsidRDefault="00614DE0" w:rsidP="00614DE0">
      <w:pPr>
        <w:spacing w:after="0" w:line="360" w:lineRule="auto"/>
        <w:rPr>
          <w:rFonts w:ascii="Times New Roman" w:hAnsi="Times New Roman"/>
          <w:sz w:val="24"/>
          <w:szCs w:val="24"/>
        </w:rPr>
      </w:pPr>
    </w:p>
    <w:p w14:paraId="6912542E" w14:textId="77777777" w:rsidR="00614DE0" w:rsidRDefault="00614DE0" w:rsidP="00614DE0">
      <w:pPr>
        <w:spacing w:after="0" w:line="360" w:lineRule="auto"/>
        <w:rPr>
          <w:rFonts w:ascii="Times New Roman" w:hAnsi="Times New Roman"/>
          <w:sz w:val="24"/>
          <w:szCs w:val="24"/>
        </w:rPr>
      </w:pPr>
    </w:p>
    <w:tbl>
      <w:tblPr>
        <w:tblpPr w:leftFromText="141" w:rightFromText="141" w:vertAnchor="text" w:horzAnchor="margin" w:tblpY="-82"/>
        <w:tblW w:w="9591" w:type="dxa"/>
        <w:tblLayout w:type="fixed"/>
        <w:tblLook w:val="0000" w:firstRow="0" w:lastRow="0" w:firstColumn="0" w:lastColumn="0" w:noHBand="0" w:noVBand="0"/>
      </w:tblPr>
      <w:tblGrid>
        <w:gridCol w:w="4361"/>
        <w:gridCol w:w="5230"/>
      </w:tblGrid>
      <w:tr w:rsidR="00614DE0" w:rsidRPr="008874C1" w14:paraId="7570AB37"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7F345EF2"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72B5BE2"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Človek a hodnoty</w:t>
            </w:r>
          </w:p>
        </w:tc>
      </w:tr>
      <w:tr w:rsidR="00614DE0" w:rsidRPr="008874C1" w14:paraId="3D247B5C"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7E654D12"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F4AA18E"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Náboženská výchova</w:t>
            </w:r>
          </w:p>
        </w:tc>
      </w:tr>
      <w:tr w:rsidR="00614DE0" w:rsidRPr="008874C1" w14:paraId="4BFDDCD5"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3B9D49CB"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C24D4A1"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 xml:space="preserve">1 hodina </w:t>
            </w:r>
          </w:p>
        </w:tc>
      </w:tr>
      <w:tr w:rsidR="00614DE0" w:rsidRPr="008874C1" w14:paraId="0DD0C89C"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650DC7FF"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CBE5BB3"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Pr>
                <w:rFonts w:ascii="Times New Roman" w:hAnsi="Times New Roman"/>
                <w:b/>
                <w:color w:val="000000"/>
                <w:sz w:val="24"/>
                <w:szCs w:val="24"/>
              </w:rPr>
              <w:t>Deviaty</w:t>
            </w:r>
          </w:p>
        </w:tc>
      </w:tr>
      <w:tr w:rsidR="00614DE0" w:rsidRPr="008874C1" w14:paraId="1EAD9969"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1DACAF56"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4CF4598" w14:textId="64C33EAE"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primárne vzdelanie ISCED 1 – variant A</w:t>
            </w:r>
            <w:r w:rsidR="00BD2E08">
              <w:rPr>
                <w:rFonts w:ascii="Times New Roman" w:hAnsi="Times New Roman"/>
                <w:b/>
                <w:color w:val="000000"/>
                <w:sz w:val="24"/>
                <w:szCs w:val="24"/>
              </w:rPr>
              <w:t>,B</w:t>
            </w:r>
          </w:p>
        </w:tc>
      </w:tr>
      <w:tr w:rsidR="00614DE0" w:rsidRPr="008874C1" w14:paraId="5BF75B2E" w14:textId="77777777" w:rsidTr="001B053A">
        <w:trPr>
          <w:trHeight w:val="552"/>
        </w:trPr>
        <w:tc>
          <w:tcPr>
            <w:tcW w:w="4361" w:type="dxa"/>
            <w:vMerge w:val="restart"/>
            <w:tcBorders>
              <w:top w:val="single" w:sz="4" w:space="0" w:color="000000"/>
              <w:left w:val="single" w:sz="4" w:space="0" w:color="000000"/>
              <w:bottom w:val="single" w:sz="4" w:space="0" w:color="000000"/>
            </w:tcBorders>
          </w:tcPr>
          <w:p w14:paraId="04E305AC"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45D57A0"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denná</w:t>
            </w:r>
          </w:p>
        </w:tc>
      </w:tr>
      <w:tr w:rsidR="00614DE0" w:rsidRPr="008874C1" w14:paraId="1395A8E6" w14:textId="77777777" w:rsidTr="001B053A">
        <w:trPr>
          <w:trHeight w:val="276"/>
        </w:trPr>
        <w:tc>
          <w:tcPr>
            <w:tcW w:w="4361" w:type="dxa"/>
            <w:tcBorders>
              <w:top w:val="single" w:sz="4" w:space="0" w:color="000000"/>
              <w:left w:val="single" w:sz="4" w:space="0" w:color="000000"/>
              <w:bottom w:val="single" w:sz="4" w:space="0" w:color="000000"/>
            </w:tcBorders>
          </w:tcPr>
          <w:p w14:paraId="3B71ED8C"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CB2D4AD" w14:textId="77777777" w:rsidR="00614DE0" w:rsidRPr="008874C1" w:rsidRDefault="00614DE0" w:rsidP="001B053A">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slovenský</w:t>
            </w:r>
          </w:p>
        </w:tc>
      </w:tr>
    </w:tbl>
    <w:p w14:paraId="6F7D2DEF" w14:textId="77777777" w:rsidR="00614DE0" w:rsidRDefault="00614DE0" w:rsidP="00614DE0">
      <w:pPr>
        <w:spacing w:after="0" w:line="360" w:lineRule="auto"/>
        <w:rPr>
          <w:rFonts w:ascii="Times New Roman" w:hAnsi="Times New Roman"/>
          <w:sz w:val="24"/>
          <w:szCs w:val="24"/>
        </w:rPr>
      </w:pPr>
    </w:p>
    <w:tbl>
      <w:tblPr>
        <w:tblW w:w="11043" w:type="dxa"/>
        <w:tblInd w:w="-840" w:type="dxa"/>
        <w:tblLayout w:type="fixed"/>
        <w:tblCellMar>
          <w:left w:w="70" w:type="dxa"/>
          <w:right w:w="70" w:type="dxa"/>
        </w:tblCellMar>
        <w:tblLook w:val="0000" w:firstRow="0" w:lastRow="0" w:firstColumn="0" w:lastColumn="0" w:noHBand="0" w:noVBand="0"/>
      </w:tblPr>
      <w:tblGrid>
        <w:gridCol w:w="1439"/>
        <w:gridCol w:w="2162"/>
        <w:gridCol w:w="2698"/>
        <w:gridCol w:w="2883"/>
        <w:gridCol w:w="1861"/>
      </w:tblGrid>
      <w:tr w:rsidR="00614DE0" w:rsidRPr="0061232D" w14:paraId="076A2844" w14:textId="77777777" w:rsidTr="001B053A">
        <w:tc>
          <w:tcPr>
            <w:tcW w:w="1439" w:type="dxa"/>
            <w:tcBorders>
              <w:top w:val="single" w:sz="4" w:space="0" w:color="000000"/>
              <w:left w:val="single" w:sz="4" w:space="0" w:color="000000"/>
              <w:bottom w:val="single" w:sz="4" w:space="0" w:color="000000"/>
            </w:tcBorders>
            <w:vAlign w:val="center"/>
          </w:tcPr>
          <w:p w14:paraId="30581460"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Tematický celok</w:t>
            </w:r>
          </w:p>
        </w:tc>
        <w:tc>
          <w:tcPr>
            <w:tcW w:w="2162" w:type="dxa"/>
            <w:tcBorders>
              <w:top w:val="single" w:sz="4" w:space="0" w:color="000000"/>
              <w:left w:val="single" w:sz="4" w:space="0" w:color="000000"/>
              <w:bottom w:val="single" w:sz="4" w:space="0" w:color="000000"/>
            </w:tcBorders>
            <w:vAlign w:val="center"/>
          </w:tcPr>
          <w:p w14:paraId="3E1265BE"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Téma</w:t>
            </w:r>
          </w:p>
        </w:tc>
        <w:tc>
          <w:tcPr>
            <w:tcW w:w="2698" w:type="dxa"/>
            <w:tcBorders>
              <w:top w:val="single" w:sz="4" w:space="0" w:color="000000"/>
              <w:left w:val="single" w:sz="4" w:space="0" w:color="000000"/>
              <w:bottom w:val="single" w:sz="4" w:space="0" w:color="000000"/>
            </w:tcBorders>
            <w:vAlign w:val="center"/>
          </w:tcPr>
          <w:p w14:paraId="62D5ECB5"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Obsahový štandard</w:t>
            </w:r>
          </w:p>
        </w:tc>
        <w:tc>
          <w:tcPr>
            <w:tcW w:w="2883" w:type="dxa"/>
            <w:tcBorders>
              <w:top w:val="single" w:sz="4" w:space="0" w:color="000000"/>
              <w:left w:val="single" w:sz="4" w:space="0" w:color="000000"/>
              <w:bottom w:val="single" w:sz="4" w:space="0" w:color="000000"/>
            </w:tcBorders>
            <w:vAlign w:val="center"/>
          </w:tcPr>
          <w:p w14:paraId="43E6CEEB"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Výkonový štandard</w:t>
            </w:r>
          </w:p>
        </w:tc>
        <w:tc>
          <w:tcPr>
            <w:tcW w:w="1861" w:type="dxa"/>
            <w:tcBorders>
              <w:top w:val="single" w:sz="4" w:space="0" w:color="000000"/>
              <w:left w:val="single" w:sz="4" w:space="0" w:color="000000"/>
              <w:bottom w:val="single" w:sz="4" w:space="0" w:color="000000"/>
              <w:right w:val="single" w:sz="4" w:space="0" w:color="000000"/>
            </w:tcBorders>
            <w:vAlign w:val="center"/>
          </w:tcPr>
          <w:p w14:paraId="089CEE2F" w14:textId="77777777" w:rsidR="00614DE0" w:rsidRPr="0061232D" w:rsidRDefault="00614DE0" w:rsidP="001B053A">
            <w:pPr>
              <w:snapToGrid w:val="0"/>
              <w:jc w:val="center"/>
              <w:rPr>
                <w:rFonts w:ascii="Tahoma" w:hAnsi="Tahoma" w:cs="Tahoma"/>
                <w:b/>
                <w:bCs/>
                <w:sz w:val="16"/>
                <w:szCs w:val="16"/>
              </w:rPr>
            </w:pPr>
            <w:r w:rsidRPr="0061232D">
              <w:rPr>
                <w:rFonts w:ascii="Tahoma" w:hAnsi="Tahoma" w:cs="Tahoma"/>
                <w:b/>
                <w:bCs/>
                <w:sz w:val="16"/>
                <w:szCs w:val="16"/>
              </w:rPr>
              <w:t>Prierezové témy</w:t>
            </w:r>
          </w:p>
        </w:tc>
      </w:tr>
      <w:tr w:rsidR="00614DE0" w:rsidRPr="0061232D" w14:paraId="51C89119" w14:textId="77777777" w:rsidTr="001B053A">
        <w:tc>
          <w:tcPr>
            <w:tcW w:w="1439" w:type="dxa"/>
            <w:tcBorders>
              <w:top w:val="single" w:sz="4" w:space="0" w:color="000000"/>
              <w:left w:val="single" w:sz="4" w:space="0" w:color="000000"/>
              <w:bottom w:val="single" w:sz="4" w:space="0" w:color="000000"/>
            </w:tcBorders>
          </w:tcPr>
          <w:p w14:paraId="0E976C1B"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Zodpovednosť</w:t>
            </w:r>
          </w:p>
          <w:p w14:paraId="621B1283" w14:textId="77777777" w:rsidR="00614DE0" w:rsidRPr="0061232D" w:rsidRDefault="00614DE0" w:rsidP="001B053A">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43A2091A"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Pozvanie k rastu Spoznať svoje silné a slabé stránky</w:t>
            </w:r>
          </w:p>
          <w:p w14:paraId="3A43F84C"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Objaviť svoje sny</w:t>
            </w:r>
          </w:p>
          <w:p w14:paraId="5C994AE2"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Pozvanie k zodpovednosti</w:t>
            </w:r>
          </w:p>
        </w:tc>
        <w:tc>
          <w:tcPr>
            <w:tcW w:w="2698" w:type="dxa"/>
            <w:tcBorders>
              <w:top w:val="single" w:sz="4" w:space="0" w:color="000000"/>
              <w:left w:val="single" w:sz="4" w:space="0" w:color="000000"/>
              <w:bottom w:val="single" w:sz="4" w:space="0" w:color="000000"/>
            </w:tcBorders>
          </w:tcPr>
          <w:p w14:paraId="7FDAA0AE"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zodpovednosť </w:t>
            </w:r>
          </w:p>
          <w:p w14:paraId="01533896"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podobenstvo o talentoch</w:t>
            </w:r>
          </w:p>
          <w:p w14:paraId="70AE9241"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život – pozvanie k zodpovednosti</w:t>
            </w:r>
          </w:p>
        </w:tc>
        <w:tc>
          <w:tcPr>
            <w:tcW w:w="2883" w:type="dxa"/>
            <w:tcBorders>
              <w:top w:val="single" w:sz="4" w:space="0" w:color="000000"/>
              <w:left w:val="single" w:sz="4" w:space="0" w:color="000000"/>
              <w:bottom w:val="single" w:sz="4" w:space="0" w:color="000000"/>
            </w:tcBorders>
          </w:tcPr>
          <w:p w14:paraId="742DB78E" w14:textId="77777777" w:rsidR="00614DE0" w:rsidRDefault="00614DE0" w:rsidP="001B053A">
            <w:pPr>
              <w:snapToGrid w:val="0"/>
              <w:rPr>
                <w:rFonts w:ascii="Tahoma" w:hAnsi="Tahoma" w:cs="Tahoma"/>
                <w:sz w:val="16"/>
                <w:szCs w:val="16"/>
              </w:rPr>
            </w:pPr>
            <w:r>
              <w:rPr>
                <w:rFonts w:ascii="Tahoma" w:hAnsi="Tahoma" w:cs="Tahoma"/>
                <w:sz w:val="16"/>
                <w:szCs w:val="16"/>
              </w:rPr>
              <w:t>Žiak vie (osvojuje si):</w:t>
            </w:r>
          </w:p>
          <w:p w14:paraId="18E7B634"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vysvetliť etymológiu pojmu "zodpovednosť"</w:t>
            </w:r>
            <w:r>
              <w:rPr>
                <w:rFonts w:ascii="Tahoma" w:hAnsi="Tahoma" w:cs="Tahoma"/>
                <w:sz w:val="16"/>
                <w:szCs w:val="16"/>
              </w:rPr>
              <w:t xml:space="preserve"> (s pomocou)</w:t>
            </w:r>
          </w:p>
          <w:p w14:paraId="0C45A6DC"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dať do súvislosti podobenstvo o talentoch s pojmom zodpovednosť</w:t>
            </w:r>
          </w:p>
          <w:p w14:paraId="671F01B6"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formulovať dôvody osobnej zodpovednosti za svoj život</w:t>
            </w:r>
          </w:p>
        </w:tc>
        <w:tc>
          <w:tcPr>
            <w:tcW w:w="1861" w:type="dxa"/>
            <w:tcBorders>
              <w:top w:val="single" w:sz="4" w:space="0" w:color="000000"/>
              <w:left w:val="single" w:sz="4" w:space="0" w:color="000000"/>
              <w:bottom w:val="single" w:sz="4" w:space="0" w:color="000000"/>
              <w:right w:val="single" w:sz="4" w:space="0" w:color="000000"/>
            </w:tcBorders>
          </w:tcPr>
          <w:p w14:paraId="2B91A15F" w14:textId="77777777" w:rsidR="00614DE0" w:rsidRDefault="00614DE0" w:rsidP="001B053A">
            <w:pPr>
              <w:snapToGrid w:val="0"/>
              <w:rPr>
                <w:rFonts w:ascii="Tahoma" w:hAnsi="Tahoma" w:cs="Tahoma"/>
                <w:sz w:val="16"/>
                <w:szCs w:val="16"/>
              </w:rPr>
            </w:pPr>
            <w:r w:rsidRPr="00007DDE">
              <w:rPr>
                <w:rFonts w:ascii="Tahoma" w:hAnsi="Tahoma" w:cs="Tahoma"/>
                <w:sz w:val="16"/>
                <w:szCs w:val="16"/>
              </w:rPr>
              <w:t>Ochrana života a zdravia</w:t>
            </w:r>
            <w:r w:rsidRPr="008E26B1">
              <w:rPr>
                <w:rFonts w:ascii="Tahoma" w:hAnsi="Tahoma" w:cs="Tahoma"/>
                <w:sz w:val="16"/>
                <w:szCs w:val="16"/>
              </w:rPr>
              <w:t xml:space="preserve"> </w:t>
            </w:r>
          </w:p>
          <w:p w14:paraId="0CE895D4" w14:textId="77777777" w:rsidR="00614DE0" w:rsidRPr="0061232D" w:rsidRDefault="00614DE0" w:rsidP="001B053A">
            <w:pPr>
              <w:snapToGrid w:val="0"/>
              <w:rPr>
                <w:rFonts w:ascii="Tahoma" w:hAnsi="Tahoma" w:cs="Tahoma"/>
                <w:sz w:val="16"/>
                <w:szCs w:val="16"/>
              </w:rPr>
            </w:pPr>
            <w:r w:rsidRPr="008E26B1">
              <w:rPr>
                <w:rFonts w:ascii="Tahoma" w:hAnsi="Tahoma" w:cs="Tahoma"/>
                <w:sz w:val="16"/>
                <w:szCs w:val="16"/>
              </w:rPr>
              <w:t>Osobnostný a sociálny rozvoj</w:t>
            </w:r>
          </w:p>
        </w:tc>
      </w:tr>
      <w:tr w:rsidR="00614DE0" w:rsidRPr="0061232D" w14:paraId="4E543E6C" w14:textId="77777777" w:rsidTr="001B053A">
        <w:tc>
          <w:tcPr>
            <w:tcW w:w="1439" w:type="dxa"/>
            <w:tcBorders>
              <w:top w:val="single" w:sz="4" w:space="0" w:color="000000"/>
              <w:left w:val="single" w:sz="4" w:space="0" w:color="000000"/>
              <w:bottom w:val="single" w:sz="4" w:space="0" w:color="000000"/>
            </w:tcBorders>
          </w:tcPr>
          <w:p w14:paraId="167356EF"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Zodpovednosť za seba</w:t>
            </w:r>
          </w:p>
        </w:tc>
        <w:tc>
          <w:tcPr>
            <w:tcW w:w="2162" w:type="dxa"/>
            <w:tcBorders>
              <w:top w:val="single" w:sz="4" w:space="0" w:color="000000"/>
              <w:left w:val="single" w:sz="4" w:space="0" w:color="000000"/>
              <w:bottom w:val="single" w:sz="4" w:space="0" w:color="000000"/>
            </w:tcBorders>
          </w:tcPr>
          <w:p w14:paraId="61DAC30C"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Moje vzory</w:t>
            </w:r>
          </w:p>
          <w:p w14:paraId="2079945A"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Ísť za hviezdou</w:t>
            </w:r>
          </w:p>
          <w:p w14:paraId="733D173C"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Ježišove postoje</w:t>
            </w:r>
          </w:p>
          <w:p w14:paraId="09B15123"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Ježiš Boží Syn</w:t>
            </w:r>
          </w:p>
          <w:p w14:paraId="72825466"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Zobrazenie Ježiša v umení</w:t>
            </w:r>
          </w:p>
        </w:tc>
        <w:tc>
          <w:tcPr>
            <w:tcW w:w="2698" w:type="dxa"/>
            <w:tcBorders>
              <w:top w:val="single" w:sz="4" w:space="0" w:color="000000"/>
              <w:left w:val="single" w:sz="4" w:space="0" w:color="000000"/>
              <w:bottom w:val="single" w:sz="4" w:space="0" w:color="000000"/>
            </w:tcBorders>
          </w:tcPr>
          <w:p w14:paraId="0CECBF19"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osobnostný rozvoj (sebaocenenie a prijatie)</w:t>
            </w:r>
          </w:p>
          <w:p w14:paraId="716BE73D"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potreba životných vzorov</w:t>
            </w:r>
          </w:p>
          <w:p w14:paraId="53930219"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korekcia mediálnych vzorov (imitovanie vzorov)</w:t>
            </w:r>
          </w:p>
          <w:p w14:paraId="49C46B7F"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Ježiš ako vzor </w:t>
            </w:r>
            <w:r w:rsidRPr="0061232D">
              <w:t xml:space="preserve"> </w:t>
            </w:r>
            <w:r w:rsidRPr="0061232D">
              <w:rPr>
                <w:rFonts w:ascii="Tahoma" w:hAnsi="Tahoma" w:cs="Tahoma"/>
                <w:sz w:val="16"/>
                <w:szCs w:val="16"/>
              </w:rPr>
              <w:t>(Ježiš ako človek, Ježiš ako Boží Syn)</w:t>
            </w:r>
          </w:p>
          <w:p w14:paraId="0F5CCEFE"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lastRenderedPageBreak/>
              <w:t>- ponuka kresťanských vzorov (</w:t>
            </w:r>
            <w:proofErr w:type="spellStart"/>
            <w:r w:rsidRPr="0061232D">
              <w:rPr>
                <w:rFonts w:ascii="Tahoma" w:hAnsi="Tahoma" w:cs="Tahoma"/>
                <w:sz w:val="16"/>
                <w:szCs w:val="16"/>
              </w:rPr>
              <w:t>Jn</w:t>
            </w:r>
            <w:proofErr w:type="spellEnd"/>
            <w:r>
              <w:rPr>
                <w:rFonts w:ascii="Tahoma" w:hAnsi="Tahoma" w:cs="Tahoma"/>
                <w:sz w:val="16"/>
                <w:szCs w:val="16"/>
              </w:rPr>
              <w:t xml:space="preserve"> </w:t>
            </w:r>
            <w:r w:rsidRPr="0061232D">
              <w:rPr>
                <w:rFonts w:ascii="Tahoma" w:hAnsi="Tahoma" w:cs="Tahoma"/>
                <w:sz w:val="16"/>
                <w:szCs w:val="16"/>
              </w:rPr>
              <w:t>1,35-39)</w:t>
            </w:r>
          </w:p>
          <w:p w14:paraId="767D904E"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životný štýl</w:t>
            </w:r>
          </w:p>
          <w:p w14:paraId="4A15FCB7"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kresťanský životný štýl</w:t>
            </w:r>
          </w:p>
        </w:tc>
        <w:tc>
          <w:tcPr>
            <w:tcW w:w="2883" w:type="dxa"/>
            <w:tcBorders>
              <w:top w:val="single" w:sz="4" w:space="0" w:color="000000"/>
              <w:left w:val="single" w:sz="4" w:space="0" w:color="000000"/>
              <w:bottom w:val="single" w:sz="4" w:space="0" w:color="000000"/>
            </w:tcBorders>
          </w:tcPr>
          <w:p w14:paraId="488CE666"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lastRenderedPageBreak/>
              <w:t xml:space="preserve">- vnímať </w:t>
            </w:r>
            <w:proofErr w:type="spellStart"/>
            <w:r w:rsidRPr="0061232D">
              <w:rPr>
                <w:rFonts w:ascii="Tahoma" w:hAnsi="Tahoma" w:cs="Tahoma"/>
                <w:sz w:val="16"/>
                <w:szCs w:val="16"/>
              </w:rPr>
              <w:t>sebaprijatie</w:t>
            </w:r>
            <w:proofErr w:type="spellEnd"/>
            <w:r w:rsidRPr="0061232D">
              <w:rPr>
                <w:rFonts w:ascii="Tahoma" w:hAnsi="Tahoma" w:cs="Tahoma"/>
                <w:sz w:val="16"/>
                <w:szCs w:val="16"/>
              </w:rPr>
              <w:t xml:space="preserve"> a sebaocenenie ako podmienku osobnostného rozvoja</w:t>
            </w:r>
          </w:p>
          <w:p w14:paraId="606FC2CD"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konfrontovať sa s potrebou životných vzorov </w:t>
            </w:r>
          </w:p>
          <w:p w14:paraId="3A9113F4"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analyzovať kriticky mediálne ponuky</w:t>
            </w:r>
          </w:p>
          <w:p w14:paraId="6AB75D8A"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oceniť ponuku nasledovania Ježiša Krista ako životného vzoru </w:t>
            </w:r>
          </w:p>
          <w:p w14:paraId="178C7889"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lastRenderedPageBreak/>
              <w:t>- pomenovať vlastnosti hodné nasledovania u svojich krstných patrónov</w:t>
            </w:r>
          </w:p>
          <w:p w14:paraId="02F8EDD9"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analyzovať pozitívne a negatívne vzory a ich vplyv na svoj život</w:t>
            </w:r>
            <w:r>
              <w:rPr>
                <w:rFonts w:ascii="Tahoma" w:hAnsi="Tahoma" w:cs="Tahoma"/>
                <w:sz w:val="16"/>
                <w:szCs w:val="16"/>
              </w:rPr>
              <w:t xml:space="preserve"> (s pomocou)</w:t>
            </w:r>
          </w:p>
          <w:p w14:paraId="22C95BA6"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diskutovať o súčasných kresťanských vzoroch</w:t>
            </w:r>
          </w:p>
        </w:tc>
        <w:tc>
          <w:tcPr>
            <w:tcW w:w="1861" w:type="dxa"/>
            <w:tcBorders>
              <w:top w:val="single" w:sz="4" w:space="0" w:color="000000"/>
              <w:left w:val="single" w:sz="4" w:space="0" w:color="000000"/>
              <w:bottom w:val="single" w:sz="4" w:space="0" w:color="000000"/>
              <w:right w:val="single" w:sz="4" w:space="0" w:color="000000"/>
            </w:tcBorders>
          </w:tcPr>
          <w:p w14:paraId="21CDC387" w14:textId="77777777" w:rsidR="00614DE0" w:rsidRDefault="00614DE0" w:rsidP="001B053A">
            <w:pPr>
              <w:snapToGrid w:val="0"/>
              <w:rPr>
                <w:rFonts w:ascii="Tahoma" w:hAnsi="Tahoma" w:cs="Tahoma"/>
                <w:sz w:val="16"/>
                <w:szCs w:val="16"/>
              </w:rPr>
            </w:pPr>
            <w:r w:rsidRPr="008E26B1">
              <w:rPr>
                <w:rFonts w:ascii="Tahoma" w:hAnsi="Tahoma" w:cs="Tahoma"/>
                <w:sz w:val="16"/>
                <w:szCs w:val="16"/>
              </w:rPr>
              <w:lastRenderedPageBreak/>
              <w:t>Osobnostný a sociálny rozvoj</w:t>
            </w:r>
          </w:p>
          <w:p w14:paraId="6DD2E2D0" w14:textId="77777777" w:rsidR="00614DE0" w:rsidRPr="0061232D" w:rsidRDefault="00614DE0" w:rsidP="001B053A">
            <w:pPr>
              <w:snapToGrid w:val="0"/>
              <w:rPr>
                <w:rFonts w:ascii="Tahoma" w:hAnsi="Tahoma" w:cs="Tahoma"/>
                <w:sz w:val="16"/>
                <w:szCs w:val="16"/>
              </w:rPr>
            </w:pPr>
            <w:r w:rsidRPr="008E26B1">
              <w:rPr>
                <w:rFonts w:ascii="Tahoma" w:hAnsi="Tahoma" w:cs="Tahoma"/>
                <w:sz w:val="16"/>
                <w:szCs w:val="16"/>
              </w:rPr>
              <w:t>Mediálna výchova</w:t>
            </w:r>
          </w:p>
        </w:tc>
      </w:tr>
      <w:tr w:rsidR="00614DE0" w:rsidRPr="0061232D" w14:paraId="4607FA2A" w14:textId="77777777" w:rsidTr="001B053A">
        <w:tc>
          <w:tcPr>
            <w:tcW w:w="1439" w:type="dxa"/>
            <w:tcBorders>
              <w:top w:val="single" w:sz="4" w:space="0" w:color="000000"/>
              <w:left w:val="single" w:sz="4" w:space="0" w:color="000000"/>
              <w:bottom w:val="single" w:sz="4" w:space="0" w:color="000000"/>
            </w:tcBorders>
          </w:tcPr>
          <w:p w14:paraId="10EB8EA1"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Zodpovednosť za svoju vieru</w:t>
            </w:r>
          </w:p>
        </w:tc>
        <w:tc>
          <w:tcPr>
            <w:tcW w:w="2162" w:type="dxa"/>
            <w:tcBorders>
              <w:top w:val="single" w:sz="4" w:space="0" w:color="000000"/>
              <w:left w:val="single" w:sz="4" w:space="0" w:color="000000"/>
              <w:bottom w:val="single" w:sz="4" w:space="0" w:color="000000"/>
            </w:tcBorders>
          </w:tcPr>
          <w:p w14:paraId="37CB5E5A"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Čo znamená veriť</w:t>
            </w:r>
          </w:p>
          <w:p w14:paraId="0FEF6E73"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Vyznanie viery</w:t>
            </w:r>
          </w:p>
          <w:p w14:paraId="6F6CFDC1"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Keď ľudia veria viac sebe a iným ľuďom ako Bohu</w:t>
            </w:r>
          </w:p>
          <w:p w14:paraId="434FB5FF"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Aký Boh je alebo aký Boh nie je</w:t>
            </w:r>
          </w:p>
          <w:p w14:paraId="6405CC3B"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Boh jeden a mnohí</w:t>
            </w:r>
          </w:p>
          <w:p w14:paraId="4D78D00B"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Komu vlastne verí</w:t>
            </w:r>
            <w:r>
              <w:rPr>
                <w:rFonts w:ascii="Tahoma" w:hAnsi="Tahoma" w:cs="Tahoma"/>
                <w:b/>
                <w:sz w:val="16"/>
                <w:szCs w:val="16"/>
              </w:rPr>
              <w:t>m</w:t>
            </w:r>
            <w:r w:rsidRPr="0061232D">
              <w:rPr>
                <w:rFonts w:ascii="Tahoma" w:hAnsi="Tahoma" w:cs="Tahoma"/>
                <w:b/>
                <w:sz w:val="16"/>
                <w:szCs w:val="16"/>
              </w:rPr>
              <w:t>? Kto si, Bože?</w:t>
            </w:r>
          </w:p>
          <w:p w14:paraId="2ED22351"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Dogmy – reč viery</w:t>
            </w:r>
          </w:p>
          <w:p w14:paraId="4EA1B4CA"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Verím v Ducha Svätého</w:t>
            </w:r>
          </w:p>
          <w:p w14:paraId="2CA18579"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Verím v Cirkev</w:t>
            </w:r>
          </w:p>
          <w:p w14:paraId="4B8A2F80"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Sekty</w:t>
            </w:r>
          </w:p>
        </w:tc>
        <w:tc>
          <w:tcPr>
            <w:tcW w:w="2698" w:type="dxa"/>
            <w:tcBorders>
              <w:top w:val="single" w:sz="4" w:space="0" w:color="000000"/>
              <w:left w:val="single" w:sz="4" w:space="0" w:color="000000"/>
              <w:bottom w:val="single" w:sz="4" w:space="0" w:color="000000"/>
            </w:tcBorders>
          </w:tcPr>
          <w:p w14:paraId="0F4D125A"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prečo veriť (dôvody pre vieru, dôvody pre neveru), poverčivosť – nesprávna forma religiozity </w:t>
            </w:r>
          </w:p>
          <w:p w14:paraId="1AC5B9CD"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komu alebo čomu verím - 1. Božie prikázanie </w:t>
            </w:r>
          </w:p>
          <w:p w14:paraId="2E759C4E"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nebezpečenstvo siekt a ich aktuálna ponuka</w:t>
            </w:r>
          </w:p>
          <w:p w14:paraId="70FA23F7"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vyznanie viery - rozhodnutie pre vieru </w:t>
            </w:r>
          </w:p>
          <w:p w14:paraId="4742AD72"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reč Cirkvi – metaforická reč dogiem</w:t>
            </w:r>
          </w:p>
          <w:p w14:paraId="6404CBD9"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nová reč Cirkvi – II. vatikánsky koncil</w:t>
            </w:r>
          </w:p>
          <w:p w14:paraId="270D3114"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kresťanská zrelosť ponuka kresťanských vzorov (</w:t>
            </w:r>
            <w:proofErr w:type="spellStart"/>
            <w:r w:rsidRPr="0061232D">
              <w:rPr>
                <w:rFonts w:ascii="Tahoma" w:hAnsi="Tahoma" w:cs="Tahoma"/>
                <w:sz w:val="16"/>
                <w:szCs w:val="16"/>
              </w:rPr>
              <w:t>Jn</w:t>
            </w:r>
            <w:proofErr w:type="spellEnd"/>
            <w:r>
              <w:rPr>
                <w:rFonts w:ascii="Tahoma" w:hAnsi="Tahoma" w:cs="Tahoma"/>
                <w:sz w:val="16"/>
                <w:szCs w:val="16"/>
              </w:rPr>
              <w:t xml:space="preserve"> </w:t>
            </w:r>
            <w:r w:rsidRPr="0061232D">
              <w:rPr>
                <w:rFonts w:ascii="Tahoma" w:hAnsi="Tahoma" w:cs="Tahoma"/>
                <w:sz w:val="16"/>
                <w:szCs w:val="16"/>
              </w:rPr>
              <w:t>1,35-39)</w:t>
            </w:r>
          </w:p>
        </w:tc>
        <w:tc>
          <w:tcPr>
            <w:tcW w:w="2883" w:type="dxa"/>
            <w:tcBorders>
              <w:top w:val="single" w:sz="4" w:space="0" w:color="000000"/>
              <w:left w:val="single" w:sz="4" w:space="0" w:color="000000"/>
              <w:bottom w:val="single" w:sz="4" w:space="0" w:color="000000"/>
            </w:tcBorders>
          </w:tcPr>
          <w:p w14:paraId="40209FA9"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analyzovať dôvody svojho kresťanského presvedčenia </w:t>
            </w:r>
            <w:r>
              <w:rPr>
                <w:rFonts w:ascii="Tahoma" w:hAnsi="Tahoma" w:cs="Tahoma"/>
                <w:sz w:val="16"/>
                <w:szCs w:val="16"/>
              </w:rPr>
              <w:t>(s pomocou)</w:t>
            </w:r>
          </w:p>
          <w:p w14:paraId="3E99F69A"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vyjadriť význam religiozity človeka ako prejavu túžby po Bohu a zmysle života</w:t>
            </w:r>
          </w:p>
          <w:p w14:paraId="3396547A"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charakterizovať sekty a ich nebezpečenstvá </w:t>
            </w:r>
          </w:p>
          <w:p w14:paraId="2933A0B1"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reprodukovať Vyznanie viery </w:t>
            </w:r>
          </w:p>
          <w:p w14:paraId="3CA86E02"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vysvetliť pojmy: dogma, Učiteľský úrad cirkvi a ich význam</w:t>
            </w:r>
          </w:p>
          <w:p w14:paraId="2491160C"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zdôvodniť potrebu novej reči Cirkvi v súčasnej spoločnosti</w:t>
            </w:r>
          </w:p>
          <w:p w14:paraId="6D07A399"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vysvetliť, v čom spočíva kresťanská zrelosť</w:t>
            </w:r>
          </w:p>
        </w:tc>
        <w:tc>
          <w:tcPr>
            <w:tcW w:w="1861" w:type="dxa"/>
            <w:tcBorders>
              <w:top w:val="single" w:sz="4" w:space="0" w:color="000000"/>
              <w:left w:val="single" w:sz="4" w:space="0" w:color="000000"/>
              <w:bottom w:val="single" w:sz="4" w:space="0" w:color="000000"/>
              <w:right w:val="single" w:sz="4" w:space="0" w:color="000000"/>
            </w:tcBorders>
          </w:tcPr>
          <w:p w14:paraId="591C0B3C" w14:textId="77777777" w:rsidR="00614DE0" w:rsidRDefault="00614DE0" w:rsidP="001B053A">
            <w:pPr>
              <w:snapToGrid w:val="0"/>
              <w:rPr>
                <w:rFonts w:ascii="Tahoma" w:hAnsi="Tahoma" w:cs="Tahoma"/>
                <w:sz w:val="16"/>
                <w:szCs w:val="16"/>
              </w:rPr>
            </w:pPr>
            <w:r w:rsidRPr="008E26B1">
              <w:rPr>
                <w:rFonts w:ascii="Tahoma" w:hAnsi="Tahoma" w:cs="Tahoma"/>
                <w:sz w:val="16"/>
                <w:szCs w:val="16"/>
              </w:rPr>
              <w:t xml:space="preserve">Osobnostný a sociálny rozvoj </w:t>
            </w:r>
          </w:p>
          <w:p w14:paraId="23E7D0F2" w14:textId="77777777" w:rsidR="00614DE0" w:rsidRDefault="00614DE0" w:rsidP="001B053A">
            <w:pPr>
              <w:snapToGrid w:val="0"/>
              <w:rPr>
                <w:rFonts w:ascii="Tahoma" w:hAnsi="Tahoma" w:cs="Tahoma"/>
                <w:sz w:val="16"/>
                <w:szCs w:val="16"/>
              </w:rPr>
            </w:pPr>
            <w:r w:rsidRPr="008E26B1">
              <w:rPr>
                <w:rFonts w:ascii="Tahoma" w:hAnsi="Tahoma" w:cs="Tahoma"/>
                <w:sz w:val="16"/>
                <w:szCs w:val="16"/>
              </w:rPr>
              <w:t>Tvorba projektu a prezentačné zručnosti</w:t>
            </w:r>
          </w:p>
          <w:p w14:paraId="0F4786B8" w14:textId="77777777" w:rsidR="00614DE0" w:rsidRPr="0061232D" w:rsidRDefault="00614DE0" w:rsidP="001B053A">
            <w:pPr>
              <w:snapToGrid w:val="0"/>
              <w:rPr>
                <w:rFonts w:ascii="Tahoma" w:hAnsi="Tahoma" w:cs="Tahoma"/>
                <w:sz w:val="16"/>
                <w:szCs w:val="16"/>
              </w:rPr>
            </w:pPr>
          </w:p>
        </w:tc>
      </w:tr>
      <w:tr w:rsidR="00614DE0" w:rsidRPr="0061232D" w14:paraId="6297EB98" w14:textId="77777777" w:rsidTr="001B053A">
        <w:tc>
          <w:tcPr>
            <w:tcW w:w="1439" w:type="dxa"/>
            <w:tcBorders>
              <w:top w:val="single" w:sz="4" w:space="0" w:color="000000"/>
              <w:left w:val="single" w:sz="4" w:space="0" w:color="000000"/>
              <w:bottom w:val="single" w:sz="4" w:space="0" w:color="000000"/>
            </w:tcBorders>
          </w:tcPr>
          <w:p w14:paraId="3B14F560"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Zodpovednosť za budovanie vzťahov</w:t>
            </w:r>
          </w:p>
        </w:tc>
        <w:tc>
          <w:tcPr>
            <w:tcW w:w="2162" w:type="dxa"/>
            <w:tcBorders>
              <w:top w:val="single" w:sz="4" w:space="0" w:color="000000"/>
              <w:left w:val="single" w:sz="4" w:space="0" w:color="000000"/>
              <w:bottom w:val="single" w:sz="4" w:space="0" w:color="000000"/>
            </w:tcBorders>
          </w:tcPr>
          <w:p w14:paraId="2E162EBB"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Túžba po láske</w:t>
            </w:r>
          </w:p>
          <w:p w14:paraId="240B8105"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Kamarátstvo a priateľstvo</w:t>
            </w:r>
          </w:p>
          <w:p w14:paraId="6861626C"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Priateľstvo a láska</w:t>
            </w:r>
          </w:p>
          <w:p w14:paraId="7B09BF9E"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Čas na lásku</w:t>
            </w:r>
          </w:p>
          <w:p w14:paraId="4009104D"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Význam pohlavia – úcta k telu</w:t>
            </w:r>
          </w:p>
          <w:p w14:paraId="36C33636"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Láska a manželstvo</w:t>
            </w:r>
          </w:p>
          <w:p w14:paraId="7A038018"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Rodina</w:t>
            </w:r>
          </w:p>
        </w:tc>
        <w:tc>
          <w:tcPr>
            <w:tcW w:w="2698" w:type="dxa"/>
            <w:tcBorders>
              <w:top w:val="single" w:sz="4" w:space="0" w:color="000000"/>
              <w:left w:val="single" w:sz="4" w:space="0" w:color="000000"/>
              <w:bottom w:val="single" w:sz="4" w:space="0" w:color="000000"/>
            </w:tcBorders>
          </w:tcPr>
          <w:p w14:paraId="735607AF"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túžba po presiahnutí seba (ontologická potreba lásky človeka k človeku a človeka k Bohu).Túžba človeka po spoločenstve s inými ľuďmi</w:t>
            </w:r>
          </w:p>
          <w:p w14:paraId="4671C53A"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túžba človeka po Bohu, láska k Bohu ako vrchol všetkých vzťahov</w:t>
            </w:r>
          </w:p>
          <w:p w14:paraId="15A81744"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láska ako základný princíp existencie človeka, vlastnosti lásky, podoby lásky</w:t>
            </w:r>
          </w:p>
          <w:p w14:paraId="6C915355"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priateľstvo ako jedna z podôb lásky</w:t>
            </w:r>
          </w:p>
          <w:p w14:paraId="1E36D699"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vzťah muža a ženy</w:t>
            </w:r>
          </w:p>
          <w:p w14:paraId="38D362A8"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ideál rodiny a </w:t>
            </w:r>
            <w:proofErr w:type="spellStart"/>
            <w:r w:rsidRPr="0061232D">
              <w:rPr>
                <w:rFonts w:ascii="Tahoma" w:hAnsi="Tahoma" w:cs="Tahoma"/>
                <w:sz w:val="16"/>
                <w:szCs w:val="16"/>
              </w:rPr>
              <w:t>pseudorodina</w:t>
            </w:r>
            <w:proofErr w:type="spellEnd"/>
          </w:p>
          <w:p w14:paraId="207C8DEA"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medzigeneračné vzťahy</w:t>
            </w:r>
          </w:p>
        </w:tc>
        <w:tc>
          <w:tcPr>
            <w:tcW w:w="2883" w:type="dxa"/>
            <w:tcBorders>
              <w:top w:val="single" w:sz="4" w:space="0" w:color="000000"/>
              <w:left w:val="single" w:sz="4" w:space="0" w:color="000000"/>
              <w:bottom w:val="single" w:sz="4" w:space="0" w:color="000000"/>
            </w:tcBorders>
          </w:tcPr>
          <w:p w14:paraId="655D1D67"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objasniť ontologickú potrebu lásky človeka k človeku</w:t>
            </w:r>
          </w:p>
          <w:p w14:paraId="403DD8A0"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objasniť ontologickú potrebu lásky človeka k</w:t>
            </w:r>
            <w:r>
              <w:rPr>
                <w:rFonts w:ascii="Tahoma" w:hAnsi="Tahoma" w:cs="Tahoma"/>
                <w:sz w:val="16"/>
                <w:szCs w:val="16"/>
              </w:rPr>
              <w:t> </w:t>
            </w:r>
            <w:r w:rsidRPr="0061232D">
              <w:rPr>
                <w:rFonts w:ascii="Tahoma" w:hAnsi="Tahoma" w:cs="Tahoma"/>
                <w:sz w:val="16"/>
                <w:szCs w:val="16"/>
              </w:rPr>
              <w:t>Bohu</w:t>
            </w:r>
            <w:r>
              <w:rPr>
                <w:rFonts w:ascii="Tahoma" w:hAnsi="Tahoma" w:cs="Tahoma"/>
                <w:sz w:val="16"/>
                <w:szCs w:val="16"/>
              </w:rPr>
              <w:t xml:space="preserve"> (s pomocou)</w:t>
            </w:r>
          </w:p>
          <w:p w14:paraId="1FAC54A8"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vysvetliť potrebu lásky ako základného princípu života, opísať vlastnosti lásky na základe Hymnu na lásku v 1. liste Korinťanom </w:t>
            </w:r>
          </w:p>
          <w:p w14:paraId="31388567"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charakterizovať priateľskú, manželskú, rodičovskú lásku a lásku k Bohu</w:t>
            </w:r>
          </w:p>
          <w:p w14:paraId="6062881F"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rozlíšiť rôzne formy spolužitia dvoch ľudí v súčasnosti</w:t>
            </w:r>
          </w:p>
          <w:p w14:paraId="3F0D06F2"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uznávať kresťanské manželstvo ako spoločenstvo lásky pochádzajúce od Boha</w:t>
            </w:r>
          </w:p>
          <w:p w14:paraId="71D04B27"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zdôvodniť jednoduchým spôsobom nerozlučnosť manželstva, vymenovať </w:t>
            </w:r>
            <w:r w:rsidRPr="0061232D">
              <w:rPr>
                <w:rFonts w:ascii="Tahoma" w:hAnsi="Tahoma" w:cs="Tahoma"/>
                <w:sz w:val="16"/>
                <w:szCs w:val="16"/>
              </w:rPr>
              <w:lastRenderedPageBreak/>
              <w:t>základné riziká vyplývajúce zo zneužitia a nepochopenia lásky</w:t>
            </w:r>
          </w:p>
          <w:p w14:paraId="5EDFFDD1"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obhájiť potrebu zdravej rodiny pre zrelosť človeka a pre odovzdávanie viery</w:t>
            </w:r>
          </w:p>
        </w:tc>
        <w:tc>
          <w:tcPr>
            <w:tcW w:w="1861" w:type="dxa"/>
            <w:tcBorders>
              <w:top w:val="single" w:sz="4" w:space="0" w:color="000000"/>
              <w:left w:val="single" w:sz="4" w:space="0" w:color="000000"/>
              <w:bottom w:val="single" w:sz="4" w:space="0" w:color="000000"/>
              <w:right w:val="single" w:sz="4" w:space="0" w:color="000000"/>
            </w:tcBorders>
          </w:tcPr>
          <w:p w14:paraId="5219356F" w14:textId="77777777" w:rsidR="00614DE0" w:rsidRDefault="00614DE0" w:rsidP="001B053A">
            <w:pPr>
              <w:snapToGrid w:val="0"/>
              <w:rPr>
                <w:rFonts w:ascii="Tahoma" w:hAnsi="Tahoma" w:cs="Tahoma"/>
                <w:sz w:val="16"/>
                <w:szCs w:val="16"/>
              </w:rPr>
            </w:pPr>
            <w:r w:rsidRPr="008E26B1">
              <w:rPr>
                <w:rFonts w:ascii="Tahoma" w:hAnsi="Tahoma" w:cs="Tahoma"/>
                <w:sz w:val="16"/>
                <w:szCs w:val="16"/>
              </w:rPr>
              <w:lastRenderedPageBreak/>
              <w:t>Multikultúrna výchova Osobnostný a sociálny rozvoj</w:t>
            </w:r>
          </w:p>
          <w:p w14:paraId="2C23BC7E" w14:textId="77777777" w:rsidR="00614DE0" w:rsidRDefault="00614DE0" w:rsidP="001B053A">
            <w:pPr>
              <w:snapToGrid w:val="0"/>
              <w:rPr>
                <w:rFonts w:ascii="Tahoma" w:hAnsi="Tahoma" w:cs="Tahoma"/>
                <w:sz w:val="16"/>
                <w:szCs w:val="16"/>
              </w:rPr>
            </w:pPr>
            <w:r w:rsidRPr="008E26B1">
              <w:rPr>
                <w:rFonts w:ascii="Tahoma" w:hAnsi="Tahoma" w:cs="Tahoma"/>
                <w:sz w:val="16"/>
                <w:szCs w:val="16"/>
              </w:rPr>
              <w:t>Mediálna výchova</w:t>
            </w:r>
          </w:p>
          <w:p w14:paraId="7202E717" w14:textId="77777777" w:rsidR="00614DE0" w:rsidRDefault="00614DE0" w:rsidP="001B053A">
            <w:pPr>
              <w:snapToGrid w:val="0"/>
              <w:rPr>
                <w:rFonts w:ascii="Tahoma" w:hAnsi="Tahoma" w:cs="Tahoma"/>
                <w:sz w:val="16"/>
                <w:szCs w:val="16"/>
              </w:rPr>
            </w:pPr>
            <w:r w:rsidRPr="008E26B1">
              <w:rPr>
                <w:rFonts w:ascii="Tahoma" w:hAnsi="Tahoma" w:cs="Tahoma"/>
                <w:sz w:val="16"/>
                <w:szCs w:val="16"/>
              </w:rPr>
              <w:t>Finančná gramotnosť</w:t>
            </w:r>
          </w:p>
          <w:p w14:paraId="74685BD5" w14:textId="77777777" w:rsidR="00614DE0" w:rsidRPr="0061232D" w:rsidRDefault="00614DE0" w:rsidP="001B053A">
            <w:pPr>
              <w:snapToGrid w:val="0"/>
              <w:rPr>
                <w:rFonts w:ascii="Tahoma" w:hAnsi="Tahoma" w:cs="Tahoma"/>
                <w:sz w:val="16"/>
                <w:szCs w:val="16"/>
              </w:rPr>
            </w:pPr>
            <w:r w:rsidRPr="00007DDE">
              <w:rPr>
                <w:rFonts w:ascii="Tahoma" w:hAnsi="Tahoma" w:cs="Tahoma"/>
                <w:sz w:val="16"/>
                <w:szCs w:val="16"/>
              </w:rPr>
              <w:t>Ochrana života a zdravia</w:t>
            </w:r>
          </w:p>
        </w:tc>
      </w:tr>
      <w:tr w:rsidR="00614DE0" w:rsidRPr="00ED084F" w14:paraId="5885ACC8" w14:textId="77777777" w:rsidTr="001B053A">
        <w:trPr>
          <w:trHeight w:val="117"/>
        </w:trPr>
        <w:tc>
          <w:tcPr>
            <w:tcW w:w="1439" w:type="dxa"/>
            <w:tcBorders>
              <w:top w:val="single" w:sz="4" w:space="0" w:color="000000"/>
              <w:left w:val="single" w:sz="4" w:space="0" w:color="000000"/>
              <w:bottom w:val="single" w:sz="4" w:space="0" w:color="auto"/>
            </w:tcBorders>
          </w:tcPr>
          <w:p w14:paraId="793611BD"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Zodpovednosť človeka za svet, v ktorom žije</w:t>
            </w:r>
          </w:p>
        </w:tc>
        <w:tc>
          <w:tcPr>
            <w:tcW w:w="2162" w:type="dxa"/>
            <w:tcBorders>
              <w:top w:val="single" w:sz="4" w:space="0" w:color="000000"/>
              <w:left w:val="single" w:sz="4" w:space="0" w:color="000000"/>
              <w:bottom w:val="single" w:sz="4" w:space="0" w:color="auto"/>
            </w:tcBorders>
          </w:tcPr>
          <w:p w14:paraId="2A53729A"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 xml:space="preserve">Pohľad kresťana na vzťah človeka k prírode </w:t>
            </w:r>
          </w:p>
          <w:p w14:paraId="5E6049FF"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Boh pozýva človeka k ochrane Božieho diela</w:t>
            </w:r>
          </w:p>
          <w:p w14:paraId="2F03A37D"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Kresťanské posolstvo ľudskosti</w:t>
            </w:r>
          </w:p>
          <w:p w14:paraId="39A3C2CF"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Požiadavky spravodlivosti, čestnosti a zodpovednosti</w:t>
            </w:r>
          </w:p>
          <w:p w14:paraId="5A755537" w14:textId="77777777" w:rsidR="00614DE0" w:rsidRPr="0061232D" w:rsidRDefault="00614DE0" w:rsidP="001B053A">
            <w:pPr>
              <w:snapToGrid w:val="0"/>
              <w:rPr>
                <w:rFonts w:ascii="Tahoma" w:hAnsi="Tahoma" w:cs="Tahoma"/>
                <w:b/>
                <w:sz w:val="16"/>
                <w:szCs w:val="16"/>
              </w:rPr>
            </w:pPr>
            <w:r w:rsidRPr="0061232D">
              <w:rPr>
                <w:rFonts w:ascii="Tahoma" w:hAnsi="Tahoma" w:cs="Tahoma"/>
                <w:b/>
                <w:sz w:val="16"/>
                <w:szCs w:val="16"/>
              </w:rPr>
              <w:t>Nádej pre človeka a celé stvorenstvo</w:t>
            </w:r>
          </w:p>
        </w:tc>
        <w:tc>
          <w:tcPr>
            <w:tcW w:w="2698" w:type="dxa"/>
            <w:tcBorders>
              <w:top w:val="single" w:sz="4" w:space="0" w:color="000000"/>
              <w:left w:val="single" w:sz="4" w:space="0" w:color="000000"/>
              <w:bottom w:val="single" w:sz="4" w:space="0" w:color="auto"/>
            </w:tcBorders>
          </w:tcPr>
          <w:p w14:paraId="62530CE6" w14:textId="77777777" w:rsidR="00614DE0" w:rsidRPr="0061232D" w:rsidRDefault="00614DE0" w:rsidP="001B053A">
            <w:pPr>
              <w:rPr>
                <w:rFonts w:ascii="Tahoma" w:hAnsi="Tahoma" w:cs="Tahoma"/>
                <w:sz w:val="16"/>
                <w:szCs w:val="16"/>
              </w:rPr>
            </w:pPr>
            <w:r w:rsidRPr="0061232D">
              <w:rPr>
                <w:rFonts w:ascii="Tahoma" w:hAnsi="Tahoma" w:cs="Tahoma"/>
                <w:sz w:val="16"/>
                <w:szCs w:val="16"/>
              </w:rPr>
              <w:t>- ekológia a zodpovednosť (globálne problémy)</w:t>
            </w:r>
            <w:r w:rsidRPr="0061232D">
              <w:t xml:space="preserve">, </w:t>
            </w:r>
            <w:r w:rsidRPr="0061232D">
              <w:rPr>
                <w:rFonts w:ascii="Tahoma" w:hAnsi="Tahoma" w:cs="Tahoma"/>
                <w:sz w:val="16"/>
                <w:szCs w:val="16"/>
              </w:rPr>
              <w:t>starostlivosť o svet</w:t>
            </w:r>
          </w:p>
          <w:p w14:paraId="2722BF4E" w14:textId="77777777" w:rsidR="00614DE0" w:rsidRPr="0061232D" w:rsidRDefault="00614DE0" w:rsidP="001B053A">
            <w:pPr>
              <w:rPr>
                <w:rFonts w:ascii="Tahoma" w:hAnsi="Tahoma" w:cs="Tahoma"/>
                <w:sz w:val="16"/>
                <w:szCs w:val="16"/>
              </w:rPr>
            </w:pPr>
            <w:r w:rsidRPr="0061232D">
              <w:rPr>
                <w:rFonts w:ascii="Tahoma" w:hAnsi="Tahoma" w:cs="Tahoma"/>
                <w:sz w:val="16"/>
                <w:szCs w:val="16"/>
              </w:rPr>
              <w:t>- angažovanosť kresťana v spoločnosti úloha Cirkvi v spoločnosti</w:t>
            </w:r>
          </w:p>
          <w:p w14:paraId="7B11CE73" w14:textId="77777777" w:rsidR="00614DE0" w:rsidRPr="0061232D" w:rsidRDefault="00614DE0" w:rsidP="001B053A">
            <w:pPr>
              <w:rPr>
                <w:rFonts w:ascii="Tahoma" w:hAnsi="Tahoma" w:cs="Tahoma"/>
                <w:sz w:val="16"/>
                <w:szCs w:val="16"/>
              </w:rPr>
            </w:pPr>
            <w:r w:rsidRPr="0061232D">
              <w:rPr>
                <w:rFonts w:ascii="Tahoma" w:hAnsi="Tahoma" w:cs="Tahoma"/>
                <w:sz w:val="16"/>
                <w:szCs w:val="16"/>
              </w:rPr>
              <w:t>- kresťanské denominácie na Slovensku</w:t>
            </w:r>
          </w:p>
          <w:p w14:paraId="752A1E0A" w14:textId="77777777" w:rsidR="00614DE0" w:rsidRPr="0061232D" w:rsidRDefault="00614DE0" w:rsidP="001B053A">
            <w:pPr>
              <w:rPr>
                <w:rFonts w:ascii="Tahoma" w:hAnsi="Tahoma" w:cs="Tahoma"/>
                <w:sz w:val="16"/>
                <w:szCs w:val="16"/>
              </w:rPr>
            </w:pPr>
            <w:r w:rsidRPr="0061232D">
              <w:rPr>
                <w:rFonts w:ascii="Tahoma" w:hAnsi="Tahoma" w:cs="Tahoma"/>
                <w:sz w:val="16"/>
                <w:szCs w:val="16"/>
              </w:rPr>
              <w:t>- ekumenizmus</w:t>
            </w:r>
          </w:p>
          <w:p w14:paraId="6BCF6708" w14:textId="77777777" w:rsidR="00614DE0" w:rsidRPr="0061232D" w:rsidRDefault="00614DE0" w:rsidP="001B053A">
            <w:pPr>
              <w:rPr>
                <w:rFonts w:ascii="Tahoma" w:hAnsi="Tahoma" w:cs="Tahoma"/>
                <w:sz w:val="16"/>
                <w:szCs w:val="16"/>
              </w:rPr>
            </w:pPr>
          </w:p>
        </w:tc>
        <w:tc>
          <w:tcPr>
            <w:tcW w:w="2883" w:type="dxa"/>
            <w:tcBorders>
              <w:top w:val="single" w:sz="4" w:space="0" w:color="000000"/>
              <w:left w:val="single" w:sz="4" w:space="0" w:color="000000"/>
              <w:bottom w:val="single" w:sz="4" w:space="0" w:color="auto"/>
            </w:tcBorders>
          </w:tcPr>
          <w:p w14:paraId="0EB0926C"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zdôvodniť dôležitosť ekologického myslenia v celospoločenskom kontexte</w:t>
            </w:r>
          </w:p>
          <w:p w14:paraId="26EDFE18"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xml:space="preserve">- aplikovať kresťanské hodnoty na ekologické myslenie </w:t>
            </w:r>
          </w:p>
          <w:p w14:paraId="1339B5CA"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zdôvodniť potrebu angažovanosti kresťanov v politike a vo verejnom živote</w:t>
            </w:r>
          </w:p>
          <w:p w14:paraId="27FFBC68"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vysvetliť historické dôvody rozdelenia kresťanov, akceptovať nevyhnutnosť úcty a tolerancie voči ľuďom iného vierovyznania</w:t>
            </w:r>
          </w:p>
          <w:p w14:paraId="18EBBA33"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charakterizovať jednotlivé kresťanské denominácie na Slovensku</w:t>
            </w:r>
          </w:p>
          <w:p w14:paraId="2652F6E5" w14:textId="77777777" w:rsidR="00614DE0" w:rsidRPr="0061232D" w:rsidRDefault="00614DE0" w:rsidP="001B053A">
            <w:pPr>
              <w:snapToGrid w:val="0"/>
              <w:rPr>
                <w:rFonts w:ascii="Tahoma" w:hAnsi="Tahoma" w:cs="Tahoma"/>
                <w:sz w:val="16"/>
                <w:szCs w:val="16"/>
              </w:rPr>
            </w:pPr>
            <w:r w:rsidRPr="0061232D">
              <w:rPr>
                <w:rFonts w:ascii="Tahoma" w:hAnsi="Tahoma" w:cs="Tahoma"/>
                <w:sz w:val="16"/>
                <w:szCs w:val="16"/>
              </w:rPr>
              <w:t>- vysvetliť pojem "ekumenizmus"</w:t>
            </w:r>
          </w:p>
        </w:tc>
        <w:tc>
          <w:tcPr>
            <w:tcW w:w="1861" w:type="dxa"/>
            <w:tcBorders>
              <w:top w:val="single" w:sz="4" w:space="0" w:color="000000"/>
              <w:left w:val="single" w:sz="4" w:space="0" w:color="000000"/>
              <w:bottom w:val="single" w:sz="4" w:space="0" w:color="auto"/>
              <w:right w:val="single" w:sz="4" w:space="0" w:color="000000"/>
            </w:tcBorders>
          </w:tcPr>
          <w:p w14:paraId="57D663CA" w14:textId="77777777" w:rsidR="00614DE0" w:rsidRDefault="00614DE0" w:rsidP="001B053A">
            <w:pPr>
              <w:snapToGrid w:val="0"/>
              <w:rPr>
                <w:rFonts w:ascii="Tahoma" w:hAnsi="Tahoma" w:cs="Tahoma"/>
                <w:sz w:val="16"/>
                <w:szCs w:val="16"/>
              </w:rPr>
            </w:pPr>
            <w:r w:rsidRPr="008E26B1">
              <w:rPr>
                <w:rFonts w:ascii="Tahoma" w:hAnsi="Tahoma" w:cs="Tahoma"/>
                <w:sz w:val="16"/>
                <w:szCs w:val="16"/>
              </w:rPr>
              <w:t>Environmentálna výchova</w:t>
            </w:r>
          </w:p>
          <w:p w14:paraId="56BF29DA" w14:textId="77777777" w:rsidR="00614DE0" w:rsidRDefault="00614DE0" w:rsidP="001B053A">
            <w:pPr>
              <w:snapToGrid w:val="0"/>
              <w:rPr>
                <w:rFonts w:ascii="Tahoma" w:hAnsi="Tahoma" w:cs="Tahoma"/>
                <w:sz w:val="16"/>
                <w:szCs w:val="16"/>
              </w:rPr>
            </w:pPr>
            <w:r w:rsidRPr="008E26B1">
              <w:rPr>
                <w:rFonts w:ascii="Tahoma" w:hAnsi="Tahoma" w:cs="Tahoma"/>
                <w:sz w:val="16"/>
                <w:szCs w:val="16"/>
              </w:rPr>
              <w:t xml:space="preserve">Regionálna výchova </w:t>
            </w:r>
          </w:p>
          <w:p w14:paraId="7EB5787E" w14:textId="77777777" w:rsidR="00614DE0" w:rsidRDefault="00614DE0" w:rsidP="001B053A">
            <w:pPr>
              <w:snapToGrid w:val="0"/>
              <w:rPr>
                <w:rFonts w:ascii="Tahoma" w:hAnsi="Tahoma" w:cs="Tahoma"/>
                <w:sz w:val="16"/>
                <w:szCs w:val="16"/>
              </w:rPr>
            </w:pPr>
            <w:r w:rsidRPr="008E26B1">
              <w:rPr>
                <w:rFonts w:ascii="Tahoma" w:hAnsi="Tahoma" w:cs="Tahoma"/>
                <w:sz w:val="16"/>
                <w:szCs w:val="16"/>
              </w:rPr>
              <w:t>Mediálna výchova</w:t>
            </w:r>
          </w:p>
          <w:p w14:paraId="12DC73FC" w14:textId="77777777" w:rsidR="00614DE0" w:rsidRDefault="00614DE0" w:rsidP="001B053A">
            <w:pPr>
              <w:snapToGrid w:val="0"/>
              <w:rPr>
                <w:rFonts w:ascii="Tahoma" w:hAnsi="Tahoma" w:cs="Tahoma"/>
                <w:sz w:val="16"/>
                <w:szCs w:val="16"/>
              </w:rPr>
            </w:pPr>
            <w:r w:rsidRPr="008E26B1">
              <w:rPr>
                <w:rFonts w:ascii="Tahoma" w:hAnsi="Tahoma" w:cs="Tahoma"/>
                <w:sz w:val="16"/>
                <w:szCs w:val="16"/>
              </w:rPr>
              <w:t>Osobnostný a sociálny rozvoj</w:t>
            </w:r>
          </w:p>
          <w:p w14:paraId="2E5A47EA" w14:textId="77777777" w:rsidR="00614DE0" w:rsidRPr="00ED084F" w:rsidRDefault="00614DE0" w:rsidP="001B053A">
            <w:pPr>
              <w:snapToGrid w:val="0"/>
              <w:rPr>
                <w:rFonts w:ascii="Tahoma" w:hAnsi="Tahoma" w:cs="Tahoma"/>
                <w:sz w:val="16"/>
                <w:szCs w:val="16"/>
              </w:rPr>
            </w:pPr>
            <w:r w:rsidRPr="008E26B1">
              <w:rPr>
                <w:rFonts w:ascii="Tahoma" w:hAnsi="Tahoma" w:cs="Tahoma"/>
                <w:sz w:val="16"/>
                <w:szCs w:val="16"/>
              </w:rPr>
              <w:t>Multikultúrna výchova</w:t>
            </w:r>
          </w:p>
        </w:tc>
      </w:tr>
    </w:tbl>
    <w:p w14:paraId="7CD90B37" w14:textId="77777777" w:rsidR="00614DE0" w:rsidRDefault="00614DE0" w:rsidP="00614DE0">
      <w:pPr>
        <w:spacing w:after="0" w:line="360" w:lineRule="auto"/>
        <w:rPr>
          <w:rFonts w:ascii="Times New Roman" w:hAnsi="Times New Roman"/>
          <w:sz w:val="24"/>
          <w:szCs w:val="24"/>
        </w:rPr>
      </w:pPr>
    </w:p>
    <w:p w14:paraId="2D9047C0" w14:textId="77777777" w:rsidR="00614DE0" w:rsidRPr="008874C1" w:rsidRDefault="00614DE0" w:rsidP="00614DE0">
      <w:pPr>
        <w:spacing w:before="0" w:beforeAutospacing="0" w:after="0" w:afterAutospacing="0" w:line="360" w:lineRule="auto"/>
        <w:rPr>
          <w:rFonts w:ascii="Times New Roman" w:hAnsi="Times New Roman"/>
          <w:b/>
          <w:sz w:val="24"/>
          <w:szCs w:val="24"/>
        </w:rPr>
      </w:pPr>
      <w:r w:rsidRPr="008874C1">
        <w:rPr>
          <w:rFonts w:ascii="Times New Roman" w:hAnsi="Times New Roman"/>
          <w:b/>
          <w:sz w:val="24"/>
          <w:szCs w:val="24"/>
        </w:rPr>
        <w:t>Vyučovacie metódy, formy a techniky:</w:t>
      </w:r>
    </w:p>
    <w:p w14:paraId="131D5384" w14:textId="77777777" w:rsidR="00614DE0" w:rsidRPr="008874C1" w:rsidRDefault="00614DE0" w:rsidP="00614DE0">
      <w:pPr>
        <w:spacing w:before="0" w:beforeAutospacing="0" w:after="0" w:afterAutospacing="0" w:line="360" w:lineRule="auto"/>
        <w:rPr>
          <w:rFonts w:ascii="Times New Roman" w:hAnsi="Times New Roman"/>
          <w:b/>
          <w:sz w:val="24"/>
          <w:szCs w:val="24"/>
        </w:rPr>
      </w:pPr>
    </w:p>
    <w:p w14:paraId="67199C5C"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Obrazová meditácia</w:t>
      </w:r>
    </w:p>
    <w:p w14:paraId="5C90521B"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 Alternatívne argumentácie slovom, písaním textov </w:t>
      </w:r>
    </w:p>
    <w:p w14:paraId="27AACA19"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 Práca v skupinách, ktorej predchádza prečítanie textu k biblickej téme </w:t>
      </w:r>
    </w:p>
    <w:p w14:paraId="5E17F753"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Práca s textom</w:t>
      </w:r>
    </w:p>
    <w:p w14:paraId="5878079D"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 Vyrábanie koláže, plagátov  </w:t>
      </w:r>
    </w:p>
    <w:p w14:paraId="0FC8F16C"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 Rozhovor a diskusia  </w:t>
      </w:r>
    </w:p>
    <w:p w14:paraId="2AE2787A"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 „Zážitkový predmet“ – liturgický predmet, obraz, symbolický predmet </w:t>
      </w:r>
    </w:p>
    <w:p w14:paraId="4D34BBA8"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 Riešenie nadhodeného konfliktu </w:t>
      </w:r>
    </w:p>
    <w:p w14:paraId="7B1005FA"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Učenie sa textu, modlitby</w:t>
      </w:r>
    </w:p>
    <w:p w14:paraId="30C241E1"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 Konfrontácia, porovnávanie </w:t>
      </w:r>
    </w:p>
    <w:p w14:paraId="27662A88"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 Zaujatie postoja k problému, výkladu učiva  </w:t>
      </w:r>
    </w:p>
    <w:p w14:paraId="157A7C6D"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Vyhľadávanie textov, obrázkov na internete a ich spracovanie</w:t>
      </w:r>
    </w:p>
    <w:p w14:paraId="17040CFC"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 Príprava a prezentácia svojej práce na danú tému </w:t>
      </w:r>
    </w:p>
    <w:p w14:paraId="1172D98B"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p>
    <w:p w14:paraId="7E107399" w14:textId="77777777" w:rsidR="00614DE0"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lastRenderedPageBreak/>
        <w:t>Metódy a formy práce vyplývajú zo vzdelávacích a výchovných potrieb žiakov, z ich veku a životných skúseností. Využívajú sa najmä aktivizujúce vyučovacie metódy, vhodné projektové vyučovanie v spolupráci so všeobecnovzdelávacími predmetmi.</w:t>
      </w:r>
    </w:p>
    <w:p w14:paraId="033142C6"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p>
    <w:p w14:paraId="37294C5C" w14:textId="13DB48A0" w:rsidR="00614DE0" w:rsidRPr="008874C1" w:rsidRDefault="00614DE0" w:rsidP="00614DE0">
      <w:pPr>
        <w:pStyle w:val="Default"/>
        <w:spacing w:line="360" w:lineRule="auto"/>
        <w:jc w:val="both"/>
        <w:rPr>
          <w:b/>
          <w:bCs/>
          <w:szCs w:val="23"/>
        </w:rPr>
      </w:pPr>
      <w:r w:rsidRPr="008874C1">
        <w:rPr>
          <w:b/>
          <w:bCs/>
          <w:szCs w:val="23"/>
        </w:rPr>
        <w:t>Kritériá hodnotenia</w:t>
      </w:r>
    </w:p>
    <w:p w14:paraId="466331B3"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V tomto predmete sa pri hodnotení žiakov bude klásť dôraz na kvalitu myslenia, predovšetkým jeho logickosť,  samostatné uvažovanie, iniciatívu, vyjadrovanie vlastných názorov a postojov k preberanému učivu, dodržiavanie mravných princípov a pravidiel spoločenského spolunažívania v triede, vzájomné tolerovanie sa. Žiaci budú klasifikovaní  na základe plnenia  </w:t>
      </w:r>
      <w:r w:rsidRPr="008874C1">
        <w:rPr>
          <w:rFonts w:ascii="Times New Roman" w:hAnsi="Times New Roman"/>
          <w:sz w:val="24"/>
          <w:szCs w:val="24"/>
          <w:u w:val="single"/>
        </w:rPr>
        <w:t>čiastkových úloh,</w:t>
      </w:r>
      <w:r w:rsidRPr="008874C1">
        <w:rPr>
          <w:rFonts w:ascii="Times New Roman" w:hAnsi="Times New Roman"/>
          <w:sz w:val="24"/>
          <w:szCs w:val="24"/>
        </w:rPr>
        <w:t xml:space="preserve"> ktoré budú pozostávať   z mini projektov, pri ktorých sa bude hodnotiť obsah, úprava a prezentácia, písomných testov, či vypracovaní konkrétnych úloh a zadaní (pracovné listy), grafických prejavov, ktorými sa budú preverovať nielen vedomosti, ale aj  pochopenie učiva, či úsudok žiakov. Nezanedbateľné pri hodnotení žiaka bude jeho schopnosť využívať ako zdroj informácií rôzne texty a poznatky, či zručnosti  spoločenského a spoločenskovedného charakteru (</w:t>
      </w:r>
      <w:proofErr w:type="spellStart"/>
      <w:r w:rsidRPr="008874C1">
        <w:rPr>
          <w:rFonts w:ascii="Times New Roman" w:hAnsi="Times New Roman"/>
          <w:sz w:val="24"/>
          <w:szCs w:val="24"/>
        </w:rPr>
        <w:t>medzipredmetové</w:t>
      </w:r>
      <w:proofErr w:type="spellEnd"/>
      <w:r w:rsidRPr="008874C1">
        <w:rPr>
          <w:rFonts w:ascii="Times New Roman" w:hAnsi="Times New Roman"/>
          <w:sz w:val="24"/>
          <w:szCs w:val="24"/>
        </w:rPr>
        <w:t xml:space="preserve"> vzťahy)  a tiež  jeho aktivita na hodinách , jeho tvorivý prístup k učivu daného predmetu ako aj úroveň domácej prípravy žiaka na vyučovacie hodiny.</w:t>
      </w:r>
    </w:p>
    <w:p w14:paraId="6676766B" w14:textId="77777777" w:rsidR="00614DE0" w:rsidRPr="008874C1" w:rsidRDefault="00614DE0" w:rsidP="00614DE0">
      <w:pPr>
        <w:spacing w:before="0" w:beforeAutospacing="0" w:after="0" w:afterAutospacing="0" w:line="360" w:lineRule="auto"/>
        <w:jc w:val="both"/>
        <w:rPr>
          <w:rFonts w:ascii="Times New Roman" w:hAnsi="Times New Roman"/>
          <w:sz w:val="24"/>
          <w:szCs w:val="24"/>
        </w:rPr>
      </w:pPr>
    </w:p>
    <w:p w14:paraId="69A9D144" w14:textId="77777777" w:rsidR="00614DE0" w:rsidRPr="008874C1" w:rsidRDefault="00614DE0" w:rsidP="00614DE0">
      <w:pPr>
        <w:spacing w:before="0" w:beforeAutospacing="0" w:after="0" w:afterAutospacing="0" w:line="360" w:lineRule="auto"/>
        <w:jc w:val="both"/>
        <w:rPr>
          <w:rFonts w:ascii="Times New Roman" w:eastAsia="Times New Roman" w:hAnsi="Times New Roman"/>
          <w:b/>
          <w:bCs/>
          <w:sz w:val="24"/>
          <w:szCs w:val="24"/>
          <w:lang w:eastAsia="sk-SK"/>
        </w:rPr>
      </w:pPr>
      <w:r w:rsidRPr="008874C1">
        <w:rPr>
          <w:rFonts w:ascii="Times New Roman" w:eastAsia="Times New Roman" w:hAnsi="Times New Roman"/>
          <w:b/>
          <w:bCs/>
          <w:sz w:val="24"/>
          <w:szCs w:val="24"/>
          <w:lang w:eastAsia="sk-SK"/>
        </w:rPr>
        <w:t>Na základe rozhodnutia pedagogickej rady zo dňa 25.08.2023, sa predmet Náboženská výchova v školskom roku 2023/2024 nebude hodnotiť.</w:t>
      </w:r>
    </w:p>
    <w:p w14:paraId="32CE1B36" w14:textId="77777777" w:rsidR="00614DE0" w:rsidRPr="00736FE1" w:rsidRDefault="00614DE0" w:rsidP="00614DE0">
      <w:pPr>
        <w:spacing w:before="0" w:beforeAutospacing="0" w:after="0" w:afterAutospacing="0" w:line="360" w:lineRule="auto"/>
        <w:rPr>
          <w:rFonts w:ascii="Times New Roman" w:hAnsi="Times New Roman"/>
          <w:sz w:val="24"/>
          <w:szCs w:val="24"/>
        </w:rPr>
      </w:pPr>
    </w:p>
    <w:p w14:paraId="5DA0F639" w14:textId="77777777" w:rsidR="00614DE0" w:rsidRPr="00426661" w:rsidRDefault="00614DE0" w:rsidP="00614DE0">
      <w:pPr>
        <w:rPr>
          <w:rFonts w:ascii="Times New Roman" w:hAnsi="Times New Roman"/>
          <w:sz w:val="24"/>
          <w:szCs w:val="24"/>
        </w:rPr>
      </w:pPr>
    </w:p>
    <w:p w14:paraId="0312DE59" w14:textId="77777777" w:rsidR="00614DE0" w:rsidRPr="00164B1C" w:rsidRDefault="00614DE0" w:rsidP="00614DE0">
      <w:pPr>
        <w:rPr>
          <w:rFonts w:ascii="Times New Roman" w:hAnsi="Times New Roman"/>
          <w:sz w:val="24"/>
          <w:szCs w:val="24"/>
        </w:rPr>
      </w:pPr>
    </w:p>
    <w:p w14:paraId="3CDABCC9" w14:textId="77777777" w:rsidR="00614DE0" w:rsidRDefault="00614DE0" w:rsidP="00235744">
      <w:pPr>
        <w:spacing w:before="0" w:beforeAutospacing="0" w:after="0" w:afterAutospacing="0" w:line="360" w:lineRule="auto"/>
        <w:jc w:val="both"/>
        <w:rPr>
          <w:rFonts w:ascii="Times New Roman" w:hAnsi="Times New Roman"/>
          <w:sz w:val="24"/>
          <w:szCs w:val="24"/>
        </w:rPr>
      </w:pPr>
    </w:p>
    <w:p w14:paraId="6403B381" w14:textId="77777777" w:rsidR="00614DE0" w:rsidRDefault="00614DE0" w:rsidP="00235744">
      <w:pPr>
        <w:spacing w:before="0" w:beforeAutospacing="0" w:after="0" w:afterAutospacing="0" w:line="360" w:lineRule="auto"/>
        <w:jc w:val="both"/>
        <w:rPr>
          <w:rFonts w:ascii="Times New Roman" w:hAnsi="Times New Roman"/>
          <w:sz w:val="24"/>
          <w:szCs w:val="24"/>
        </w:rPr>
      </w:pPr>
    </w:p>
    <w:p w14:paraId="0F3BE3B7" w14:textId="77777777" w:rsidR="00614DE0" w:rsidRDefault="00614DE0" w:rsidP="00235744">
      <w:pPr>
        <w:spacing w:before="0" w:beforeAutospacing="0" w:after="0" w:afterAutospacing="0" w:line="360" w:lineRule="auto"/>
        <w:jc w:val="both"/>
        <w:rPr>
          <w:rFonts w:ascii="Times New Roman" w:hAnsi="Times New Roman"/>
          <w:sz w:val="24"/>
          <w:szCs w:val="24"/>
        </w:rPr>
      </w:pPr>
    </w:p>
    <w:p w14:paraId="79B8671E" w14:textId="77777777" w:rsidR="00614DE0" w:rsidRDefault="00614DE0" w:rsidP="00235744">
      <w:pPr>
        <w:spacing w:before="0" w:beforeAutospacing="0" w:after="0" w:afterAutospacing="0" w:line="360" w:lineRule="auto"/>
        <w:jc w:val="both"/>
        <w:rPr>
          <w:rFonts w:ascii="Times New Roman" w:hAnsi="Times New Roman"/>
          <w:sz w:val="24"/>
          <w:szCs w:val="24"/>
        </w:rPr>
      </w:pPr>
    </w:p>
    <w:p w14:paraId="16D207F0" w14:textId="77777777" w:rsidR="00614DE0" w:rsidRDefault="00614DE0" w:rsidP="00235744">
      <w:pPr>
        <w:spacing w:before="0" w:beforeAutospacing="0" w:after="0" w:afterAutospacing="0" w:line="360" w:lineRule="auto"/>
        <w:jc w:val="both"/>
        <w:rPr>
          <w:rFonts w:ascii="Times New Roman" w:hAnsi="Times New Roman"/>
          <w:sz w:val="24"/>
          <w:szCs w:val="24"/>
        </w:rPr>
      </w:pPr>
    </w:p>
    <w:p w14:paraId="6A86D0E2" w14:textId="77777777" w:rsidR="00614DE0" w:rsidRDefault="00614DE0" w:rsidP="00235744">
      <w:pPr>
        <w:spacing w:before="0" w:beforeAutospacing="0" w:after="0" w:afterAutospacing="0" w:line="360" w:lineRule="auto"/>
        <w:jc w:val="both"/>
        <w:rPr>
          <w:rFonts w:ascii="Times New Roman" w:hAnsi="Times New Roman"/>
          <w:sz w:val="24"/>
          <w:szCs w:val="24"/>
        </w:rPr>
      </w:pPr>
    </w:p>
    <w:p w14:paraId="465AD31C" w14:textId="77777777" w:rsidR="00614DE0" w:rsidRDefault="00614DE0" w:rsidP="00235744">
      <w:pPr>
        <w:spacing w:before="0" w:beforeAutospacing="0" w:after="0" w:afterAutospacing="0" w:line="360" w:lineRule="auto"/>
        <w:jc w:val="both"/>
        <w:rPr>
          <w:rFonts w:ascii="Times New Roman" w:hAnsi="Times New Roman"/>
          <w:sz w:val="24"/>
          <w:szCs w:val="24"/>
        </w:rPr>
      </w:pPr>
    </w:p>
    <w:p w14:paraId="30932676" w14:textId="77777777" w:rsidR="00614DE0" w:rsidRDefault="00614DE0" w:rsidP="00235744">
      <w:pPr>
        <w:spacing w:before="0" w:beforeAutospacing="0" w:after="0" w:afterAutospacing="0" w:line="360" w:lineRule="auto"/>
        <w:jc w:val="both"/>
        <w:rPr>
          <w:rFonts w:ascii="Times New Roman" w:hAnsi="Times New Roman"/>
          <w:sz w:val="24"/>
          <w:szCs w:val="24"/>
        </w:rPr>
      </w:pPr>
    </w:p>
    <w:p w14:paraId="1BA1EAFA" w14:textId="77777777" w:rsidR="00614DE0" w:rsidRDefault="00614DE0" w:rsidP="00235744">
      <w:pPr>
        <w:spacing w:before="0" w:beforeAutospacing="0" w:after="0" w:afterAutospacing="0" w:line="360" w:lineRule="auto"/>
        <w:jc w:val="both"/>
        <w:rPr>
          <w:rFonts w:ascii="Times New Roman" w:hAnsi="Times New Roman"/>
          <w:sz w:val="24"/>
          <w:szCs w:val="24"/>
        </w:rPr>
      </w:pPr>
    </w:p>
    <w:p w14:paraId="04DE227E" w14:textId="77777777" w:rsidR="001158DA" w:rsidRDefault="001158DA" w:rsidP="00235744">
      <w:pPr>
        <w:spacing w:before="0" w:beforeAutospacing="0" w:after="0" w:afterAutospacing="0" w:line="360" w:lineRule="auto"/>
        <w:jc w:val="both"/>
        <w:rPr>
          <w:rFonts w:ascii="Times New Roman" w:hAnsi="Times New Roman"/>
          <w:sz w:val="24"/>
          <w:szCs w:val="24"/>
        </w:rPr>
      </w:pPr>
    </w:p>
    <w:p w14:paraId="58DDF23F" w14:textId="77777777" w:rsidR="00CA61A0" w:rsidRDefault="00CA61A0" w:rsidP="00CA61A0">
      <w:pPr>
        <w:spacing w:before="0" w:beforeAutospacing="0" w:after="0" w:afterAutospacing="0" w:line="360" w:lineRule="auto"/>
        <w:jc w:val="center"/>
        <w:rPr>
          <w:rFonts w:ascii="Times New Roman" w:hAnsi="Times New Roman"/>
          <w:b/>
          <w:sz w:val="24"/>
          <w:szCs w:val="24"/>
          <w:u w:val="single"/>
        </w:rPr>
      </w:pPr>
      <w:r w:rsidRPr="00CA61A0">
        <w:rPr>
          <w:rFonts w:ascii="Times New Roman" w:hAnsi="Times New Roman"/>
          <w:b/>
          <w:sz w:val="24"/>
          <w:szCs w:val="24"/>
          <w:u w:val="single"/>
        </w:rPr>
        <w:lastRenderedPageBreak/>
        <w:t>PRACOVNÉ VYUČOVANIE</w:t>
      </w:r>
    </w:p>
    <w:p w14:paraId="55A336BF" w14:textId="77777777" w:rsidR="00144998" w:rsidRDefault="00144998" w:rsidP="00CA61A0">
      <w:pPr>
        <w:spacing w:before="0" w:beforeAutospacing="0" w:after="0" w:afterAutospacing="0" w:line="360" w:lineRule="auto"/>
        <w:jc w:val="center"/>
        <w:rPr>
          <w:rFonts w:ascii="Times New Roman" w:hAnsi="Times New Roman"/>
          <w:b/>
          <w:sz w:val="24"/>
          <w:szCs w:val="24"/>
          <w:u w:val="single"/>
        </w:rPr>
      </w:pPr>
    </w:p>
    <w:p w14:paraId="717831BF" w14:textId="77777777" w:rsidR="00144998" w:rsidRDefault="00144998" w:rsidP="00144998">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2B196FF6" w14:textId="77777777" w:rsidR="00CA61A0" w:rsidRDefault="00CA61A0" w:rsidP="00CA61A0">
      <w:pPr>
        <w:spacing w:before="0" w:beforeAutospacing="0" w:after="0" w:afterAutospacing="0" w:line="360" w:lineRule="auto"/>
        <w:jc w:val="center"/>
        <w:rPr>
          <w:rFonts w:ascii="Times New Roman" w:hAnsi="Times New Roman"/>
          <w:b/>
          <w:sz w:val="24"/>
          <w:szCs w:val="24"/>
          <w:u w:val="single"/>
        </w:rPr>
      </w:pPr>
    </w:p>
    <w:p w14:paraId="09E908B6" w14:textId="77777777" w:rsidR="00CA61A0" w:rsidRPr="00CA61A0" w:rsidRDefault="00CA61A0" w:rsidP="00CA61A0">
      <w:pPr>
        <w:spacing w:before="0" w:beforeAutospacing="0" w:after="0" w:afterAutospacing="0" w:line="360" w:lineRule="auto"/>
        <w:jc w:val="both"/>
        <w:rPr>
          <w:rFonts w:ascii="Times New Roman" w:hAnsi="Times New Roman"/>
          <w:sz w:val="24"/>
          <w:szCs w:val="24"/>
        </w:rPr>
      </w:pPr>
      <w:r w:rsidRPr="00CA61A0">
        <w:rPr>
          <w:rFonts w:ascii="Times New Roman" w:hAnsi="Times New Roman"/>
          <w:sz w:val="24"/>
          <w:szCs w:val="24"/>
        </w:rPr>
        <w:t xml:space="preserve">Pracovné vyučovanie je pre žiakov s mentálnym postihnutím najdôležitejším rehabilitačným predmetom,  ktorý  od  najnižšieho  ročníka  systematicky  ovplyvňuje  rozvoj  ich  motoriky vytváraním pracovných zručností a spolupôsobí na zvýšenie ich rozumovej </w:t>
      </w:r>
      <w:proofErr w:type="spellStart"/>
      <w:r w:rsidRPr="00CA61A0">
        <w:rPr>
          <w:rFonts w:ascii="Times New Roman" w:hAnsi="Times New Roman"/>
          <w:sz w:val="24"/>
          <w:szCs w:val="24"/>
        </w:rPr>
        <w:t>úrovne.Žiaci</w:t>
      </w:r>
      <w:proofErr w:type="spellEnd"/>
      <w:r w:rsidRPr="00CA61A0">
        <w:rPr>
          <w:rFonts w:ascii="Times New Roman" w:hAnsi="Times New Roman"/>
          <w:sz w:val="24"/>
          <w:szCs w:val="24"/>
        </w:rPr>
        <w:t xml:space="preserve">  v  tomto  predmete  získavajú  vedomosti  z  rôznych  pracovných  činností,  vrátane elementárnych  technických  a  výrobných  poznatkov.  Pr</w:t>
      </w:r>
      <w:r>
        <w:rPr>
          <w:rFonts w:ascii="Times New Roman" w:hAnsi="Times New Roman"/>
          <w:sz w:val="24"/>
          <w:szCs w:val="24"/>
        </w:rPr>
        <w:t xml:space="preserve">acovné  vyučovanie  vytvára  u </w:t>
      </w:r>
      <w:r w:rsidRPr="00CA61A0">
        <w:rPr>
          <w:rFonts w:ascii="Times New Roman" w:hAnsi="Times New Roman"/>
          <w:sz w:val="24"/>
          <w:szCs w:val="24"/>
        </w:rPr>
        <w:t>žiakov kladný  vzťah  k  práci,  plní  základnú  prípravu  pre  budúce  povolanie,  ale  aj  pre  potrebu praktického  života  v  rodine  a  spoločnosti.  V  spolu</w:t>
      </w:r>
      <w:r>
        <w:rPr>
          <w:rFonts w:ascii="Times New Roman" w:hAnsi="Times New Roman"/>
          <w:sz w:val="24"/>
          <w:szCs w:val="24"/>
        </w:rPr>
        <w:t xml:space="preserve">práci  s  ostatnými  predmetmi </w:t>
      </w:r>
      <w:r w:rsidRPr="00CA61A0">
        <w:rPr>
          <w:rFonts w:ascii="Times New Roman" w:hAnsi="Times New Roman"/>
          <w:sz w:val="24"/>
          <w:szCs w:val="24"/>
        </w:rPr>
        <w:t xml:space="preserve">pôsobí  na harmonický rozvoj </w:t>
      </w:r>
      <w:proofErr w:type="spellStart"/>
      <w:r w:rsidRPr="00CA61A0">
        <w:rPr>
          <w:rFonts w:ascii="Times New Roman" w:hAnsi="Times New Roman"/>
          <w:sz w:val="24"/>
          <w:szCs w:val="24"/>
        </w:rPr>
        <w:t>žiakov.V</w:t>
      </w:r>
      <w:proofErr w:type="spellEnd"/>
      <w:r w:rsidRPr="00CA61A0">
        <w:rPr>
          <w:rFonts w:ascii="Times New Roman" w:hAnsi="Times New Roman"/>
          <w:sz w:val="24"/>
          <w:szCs w:val="24"/>
        </w:rPr>
        <w:t xml:space="preserve">  pracovnom  vyučova</w:t>
      </w:r>
      <w:r>
        <w:rPr>
          <w:rFonts w:ascii="Times New Roman" w:hAnsi="Times New Roman"/>
          <w:sz w:val="24"/>
          <w:szCs w:val="24"/>
        </w:rPr>
        <w:t xml:space="preserve">ní  získavajú  žiaci  základné </w:t>
      </w:r>
      <w:r w:rsidRPr="00CA61A0">
        <w:rPr>
          <w:rFonts w:ascii="Times New Roman" w:hAnsi="Times New Roman"/>
          <w:sz w:val="24"/>
          <w:szCs w:val="24"/>
        </w:rPr>
        <w:t xml:space="preserve">vedomosti  o  materiáloch,  nástrojoch  a  o pracovných  postupoch.  Učia  sa  rozoznávať  druhy  materiálov,  ich  vlastnosti,  poznávať konštrukciu  a </w:t>
      </w:r>
      <w:r>
        <w:rPr>
          <w:rFonts w:ascii="Times New Roman" w:hAnsi="Times New Roman"/>
          <w:sz w:val="24"/>
          <w:szCs w:val="24"/>
        </w:rPr>
        <w:t xml:space="preserve"> funkciu  nástrojov,  učia  sa </w:t>
      </w:r>
      <w:r w:rsidRPr="00CA61A0">
        <w:rPr>
          <w:rFonts w:ascii="Times New Roman" w:hAnsi="Times New Roman"/>
          <w:sz w:val="24"/>
          <w:szCs w:val="24"/>
        </w:rPr>
        <w:t xml:space="preserve">hovoriť  o  tom,  čo  robia  a  s  čím  pracujú.  Žiaci  sa postupne primerane veku vedú k chápaniu vzťahov medzi materiálom, nástrojmi a spôsobmi práce.  Postupne  sa  tak  rozvíja  ich  technické  myslenie  a  vyjadrovanie  a  technická </w:t>
      </w:r>
      <w:proofErr w:type="spellStart"/>
      <w:r w:rsidRPr="00CA61A0">
        <w:rPr>
          <w:rFonts w:ascii="Times New Roman" w:hAnsi="Times New Roman"/>
          <w:sz w:val="24"/>
          <w:szCs w:val="24"/>
        </w:rPr>
        <w:t>pripravenosť.Pracovné</w:t>
      </w:r>
      <w:proofErr w:type="spellEnd"/>
      <w:r w:rsidRPr="00CA61A0">
        <w:rPr>
          <w:rFonts w:ascii="Times New Roman" w:hAnsi="Times New Roman"/>
          <w:sz w:val="24"/>
          <w:szCs w:val="24"/>
        </w:rPr>
        <w:t xml:space="preserve"> vyučovanie vzbudzuje u žiakov záujem o prácu, uspokojuje ich túžbu po činnosti, zameranie  práce  na  užitočný  výsledok  vzbudzuje  ich  iniciatívu  a  pozitívny  vzťah  k  práci, </w:t>
      </w:r>
      <w:r>
        <w:rPr>
          <w:rFonts w:ascii="Times New Roman" w:hAnsi="Times New Roman"/>
          <w:sz w:val="24"/>
          <w:szCs w:val="24"/>
        </w:rPr>
        <w:t xml:space="preserve">pestuje zmysel pre </w:t>
      </w:r>
      <w:r w:rsidRPr="00CA61A0">
        <w:rPr>
          <w:rFonts w:ascii="Times New Roman" w:hAnsi="Times New Roman"/>
          <w:sz w:val="24"/>
          <w:szCs w:val="24"/>
        </w:rPr>
        <w:t>poriadok, cit pre krásu a vhodnosť materiálu, nástrojov a spôsobov práce.</w:t>
      </w:r>
      <w:r>
        <w:rPr>
          <w:rFonts w:ascii="Times New Roman" w:hAnsi="Times New Roman"/>
          <w:sz w:val="24"/>
          <w:szCs w:val="24"/>
        </w:rPr>
        <w:t xml:space="preserve"> Pri práci si žiaci </w:t>
      </w:r>
      <w:r w:rsidRPr="00CA61A0">
        <w:rPr>
          <w:rFonts w:ascii="Times New Roman" w:hAnsi="Times New Roman"/>
          <w:sz w:val="24"/>
          <w:szCs w:val="24"/>
        </w:rPr>
        <w:t>osvojujú kultúrne návyky. Systematicky poznávajú hlavné prvky organizácie, hygieny  a  bezpečnosti  pri  práci.  Učia  sa  pracovať  disciplinovane,  starostlivo,  hospodárne</w:t>
      </w:r>
      <w:r w:rsidR="00B65122">
        <w:rPr>
          <w:rFonts w:ascii="Times New Roman" w:hAnsi="Times New Roman"/>
          <w:sz w:val="24"/>
          <w:szCs w:val="24"/>
        </w:rPr>
        <w:t xml:space="preserve"> </w:t>
      </w:r>
      <w:r w:rsidRPr="00CA61A0">
        <w:rPr>
          <w:rFonts w:ascii="Times New Roman" w:hAnsi="Times New Roman"/>
          <w:sz w:val="24"/>
          <w:szCs w:val="24"/>
        </w:rPr>
        <w:t>zaobchádzať s materiálom a nástrojmi.</w:t>
      </w:r>
      <w:r w:rsidR="00B65122">
        <w:rPr>
          <w:rFonts w:ascii="Times New Roman" w:hAnsi="Times New Roman"/>
          <w:sz w:val="24"/>
          <w:szCs w:val="24"/>
        </w:rPr>
        <w:t xml:space="preserve"> </w:t>
      </w:r>
      <w:r w:rsidRPr="00CA61A0">
        <w:rPr>
          <w:rFonts w:ascii="Times New Roman" w:hAnsi="Times New Roman"/>
          <w:sz w:val="24"/>
          <w:szCs w:val="24"/>
        </w:rPr>
        <w:t>Pri  výbere  úloh  učiteľ  prihliada  aj  na  učebnú  látku  ostatných  predmetov.  Nevyhnutnosť koordinácie  pracovného  vyučovania  s  inými  vyučovacími  predmetmi  vyplýva  z  podstaty rozvoja  poznávacích  možností  mentálne  postihnutých  žiakov  -  spájať  konkrétnu  činnosť  s poučením, prax s teóriou.</w:t>
      </w:r>
      <w:r>
        <w:rPr>
          <w:rFonts w:ascii="Times New Roman" w:hAnsi="Times New Roman"/>
          <w:sz w:val="24"/>
          <w:szCs w:val="24"/>
        </w:rPr>
        <w:t xml:space="preserve"> Pracovné </w:t>
      </w:r>
      <w:r w:rsidRPr="00CA61A0">
        <w:rPr>
          <w:rFonts w:ascii="Times New Roman" w:hAnsi="Times New Roman"/>
          <w:sz w:val="24"/>
          <w:szCs w:val="24"/>
        </w:rPr>
        <w:t xml:space="preserve">zaťaženie  musí  byť  primerané  fyzickým  schopnostiam  žiakov.  Nesmie  byť  tak </w:t>
      </w:r>
      <w:r>
        <w:rPr>
          <w:rFonts w:ascii="Times New Roman" w:hAnsi="Times New Roman"/>
          <w:sz w:val="24"/>
          <w:szCs w:val="24"/>
        </w:rPr>
        <w:t xml:space="preserve">náročné, </w:t>
      </w:r>
      <w:r w:rsidRPr="00CA61A0">
        <w:rPr>
          <w:rFonts w:ascii="Times New Roman" w:hAnsi="Times New Roman"/>
          <w:sz w:val="24"/>
          <w:szCs w:val="24"/>
        </w:rPr>
        <w:t xml:space="preserve">aby žiakov vyčerpalo, ale ani príliš jednoduché, lebo by nedostatočne aktivizovalo </w:t>
      </w:r>
      <w:r>
        <w:rPr>
          <w:rFonts w:ascii="Times New Roman" w:hAnsi="Times New Roman"/>
          <w:sz w:val="24"/>
          <w:szCs w:val="24"/>
        </w:rPr>
        <w:t xml:space="preserve">ich </w:t>
      </w:r>
      <w:r w:rsidRPr="00CA61A0">
        <w:rPr>
          <w:rFonts w:ascii="Times New Roman" w:hAnsi="Times New Roman"/>
          <w:sz w:val="24"/>
          <w:szCs w:val="24"/>
        </w:rPr>
        <w:t>myslenie a v dostatočnej miere ich nezamestnávalo.</w:t>
      </w:r>
      <w:r w:rsidR="00B65122">
        <w:rPr>
          <w:rFonts w:ascii="Times New Roman" w:hAnsi="Times New Roman"/>
          <w:sz w:val="24"/>
          <w:szCs w:val="24"/>
        </w:rPr>
        <w:t xml:space="preserve"> </w:t>
      </w:r>
      <w:r w:rsidRPr="00CA61A0">
        <w:rPr>
          <w:rFonts w:ascii="Times New Roman" w:hAnsi="Times New Roman"/>
          <w:sz w:val="24"/>
          <w:szCs w:val="24"/>
        </w:rPr>
        <w:t>Veľmi  dôležitou  podmienkou  je  materiálne  zabezpečenie  pracovného  vyučovania.  Sú  to najmä  pracovne  a  dielne,  sklad  materiálu,  pozemok,  dostatok  vyhovujúcich  nástrojov, pracovných a učebných pomôcok a jednotného materiálu pre žiakov. Pracovné  prostredie  musí  vyhovovať  hygienickým  podmienkam  (čistý  vzduch,  vhodné osvetlenie, čistota pracoviska, atď.). K hygienickým podmienkam patrí aj vhodné oblečenie na pracovné vyučovanie. Nevyhnutným doplnkom dielne je príručná lekárnička.</w:t>
      </w:r>
      <w:r w:rsidR="00B65122">
        <w:rPr>
          <w:rFonts w:ascii="Times New Roman" w:hAnsi="Times New Roman"/>
          <w:sz w:val="24"/>
          <w:szCs w:val="24"/>
        </w:rPr>
        <w:t xml:space="preserve"> </w:t>
      </w:r>
      <w:r w:rsidRPr="00CA61A0">
        <w:rPr>
          <w:rFonts w:ascii="Times New Roman" w:hAnsi="Times New Roman"/>
          <w:sz w:val="24"/>
          <w:szCs w:val="24"/>
        </w:rPr>
        <w:t xml:space="preserve">V pestovateľských  prácach sa na školskom pozemku </w:t>
      </w:r>
      <w:r w:rsidRPr="00CA61A0">
        <w:rPr>
          <w:rFonts w:ascii="Times New Roman" w:hAnsi="Times New Roman"/>
          <w:sz w:val="24"/>
          <w:szCs w:val="24"/>
        </w:rPr>
        <w:lastRenderedPageBreak/>
        <w:t>(záhrade) určí pre jednotlivé pracovné skupiny  dostatočná  plocha</w:t>
      </w:r>
      <w:r>
        <w:rPr>
          <w:rFonts w:ascii="Times New Roman" w:hAnsi="Times New Roman"/>
          <w:sz w:val="24"/>
          <w:szCs w:val="24"/>
        </w:rPr>
        <w:t xml:space="preserve">  s  prihliadnutím  na  vek  a </w:t>
      </w:r>
      <w:r w:rsidRPr="00CA61A0">
        <w:rPr>
          <w:rFonts w:ascii="Times New Roman" w:hAnsi="Times New Roman"/>
          <w:sz w:val="24"/>
          <w:szCs w:val="24"/>
        </w:rPr>
        <w:t>možnosti  žiakov  a  na  technickú vybavenosť školy. Na pestovateľské práce možno využiť aj kútik prírody v každej učebni.</w:t>
      </w:r>
      <w:r w:rsidR="00B65122">
        <w:rPr>
          <w:rFonts w:ascii="Times New Roman" w:hAnsi="Times New Roman"/>
          <w:sz w:val="24"/>
          <w:szCs w:val="24"/>
        </w:rPr>
        <w:t xml:space="preserve"> </w:t>
      </w:r>
      <w:r w:rsidRPr="00CA61A0">
        <w:rPr>
          <w:rFonts w:ascii="Times New Roman" w:hAnsi="Times New Roman"/>
          <w:sz w:val="24"/>
          <w:szCs w:val="24"/>
        </w:rPr>
        <w:t>Na  hodinách  pracovného  vyučovania</w:t>
      </w:r>
      <w:r>
        <w:rPr>
          <w:rFonts w:ascii="Times New Roman" w:hAnsi="Times New Roman"/>
          <w:sz w:val="24"/>
          <w:szCs w:val="24"/>
        </w:rPr>
        <w:t xml:space="preserve">  sa  používajú  rôzne  učebné </w:t>
      </w:r>
      <w:r w:rsidRPr="00CA61A0">
        <w:rPr>
          <w:rFonts w:ascii="Times New Roman" w:hAnsi="Times New Roman"/>
          <w:sz w:val="24"/>
          <w:szCs w:val="24"/>
        </w:rPr>
        <w:t xml:space="preserve">pomôcky.  Zvyčajne  je  to vzorový  výrobok  a  súbor  nástrojov,  materiálov,  potrieb  a  zariadení  pre  určitý  druh  práce; ďalej  sú  to  výkresy,  pracovné  postupy,  obrazy,  ilustrácie,  modely,  diagramy,  prírodniny, predlohy, filmy, diapozitívy a diafilmy. </w:t>
      </w:r>
    </w:p>
    <w:p w14:paraId="4BFFE783" w14:textId="77777777" w:rsidR="00CA61A0" w:rsidRDefault="00CA61A0" w:rsidP="00CA61A0">
      <w:pPr>
        <w:spacing w:before="0" w:beforeAutospacing="0" w:after="0" w:afterAutospacing="0" w:line="360" w:lineRule="auto"/>
        <w:jc w:val="both"/>
        <w:rPr>
          <w:rFonts w:ascii="Times New Roman" w:hAnsi="Times New Roman"/>
          <w:sz w:val="24"/>
          <w:szCs w:val="24"/>
        </w:rPr>
      </w:pPr>
      <w:r w:rsidRPr="00CA61A0">
        <w:rPr>
          <w:rFonts w:ascii="Times New Roman" w:hAnsi="Times New Roman"/>
          <w:sz w:val="24"/>
          <w:szCs w:val="24"/>
        </w:rPr>
        <w:t>Nevyhnutnou  súčasťou  pracovného  vyučovania  sú  exkurzie,  ktoré  umožňujú  žiakom  už  od najnižších  ročníkov  poznávať  prácu  dospelých  na  rozličných  pracoviskách  a  posilňovať spojenie pracovného vyučovania so životom.</w:t>
      </w:r>
      <w:r w:rsidR="00B65122">
        <w:rPr>
          <w:rFonts w:ascii="Times New Roman" w:hAnsi="Times New Roman"/>
          <w:sz w:val="24"/>
          <w:szCs w:val="24"/>
        </w:rPr>
        <w:t xml:space="preserve"> </w:t>
      </w:r>
      <w:r w:rsidRPr="00CA61A0">
        <w:rPr>
          <w:rFonts w:ascii="Times New Roman" w:hAnsi="Times New Roman"/>
          <w:sz w:val="24"/>
          <w:szCs w:val="24"/>
        </w:rPr>
        <w:t xml:space="preserve">Obsah pracovného vyučovania je členený  na zložky. Toto rozdelenie vychádza zo schopností žiaka  osvojiť  si  obsah  daného  učiva,  a zo  schopnosti  vedieť  ho  aplikovať  v súčasnom i budúcom praktickom živote. V zložke  </w:t>
      </w:r>
      <w:proofErr w:type="spellStart"/>
      <w:r w:rsidRPr="00CA61A0">
        <w:rPr>
          <w:rFonts w:ascii="Times New Roman" w:hAnsi="Times New Roman"/>
          <w:sz w:val="24"/>
          <w:szCs w:val="24"/>
        </w:rPr>
        <w:t>sebaobslužné</w:t>
      </w:r>
      <w:proofErr w:type="spellEnd"/>
      <w:r w:rsidRPr="00CA61A0">
        <w:rPr>
          <w:rFonts w:ascii="Times New Roman" w:hAnsi="Times New Roman"/>
          <w:sz w:val="24"/>
          <w:szCs w:val="24"/>
        </w:rPr>
        <w:t xml:space="preserve">  činnosti  žiaci  nadobúdajú  zručnosti  v starostlivosti  o hygienu  tela a zovňajšku, osvojujú si stravovacie návyky a pravidlá stolovania.</w:t>
      </w:r>
      <w:r w:rsidR="00B65122">
        <w:rPr>
          <w:rFonts w:ascii="Times New Roman" w:hAnsi="Times New Roman"/>
          <w:sz w:val="24"/>
          <w:szCs w:val="24"/>
        </w:rPr>
        <w:t xml:space="preserve"> </w:t>
      </w:r>
      <w:r w:rsidRPr="00CA61A0">
        <w:rPr>
          <w:rFonts w:ascii="Times New Roman" w:hAnsi="Times New Roman"/>
          <w:sz w:val="24"/>
          <w:szCs w:val="24"/>
        </w:rPr>
        <w:t>Obsahom zložky  práce  v domácnosti  je  osvojovanie  si  základných  pracovných  návykov v domácnosti, zručností  potrebných pri domácich prácach a udržiavanie  poriadku. Súčasťou tejto  zložky  je  aj  šitie.  Žiaci  nadobúdajú  zručnosti  v základných  technikách  šitia  a ručných prác.  Súčasťou  zložky  sú  aj  práce  v kuchyni.  Žiaci  si  osvojujú  základné  znalosti o potravinách,  a ako  udržiavať  poriadok  a hygienu  v kuchyni.  Vo  vyšších  ročníkoch nadobúdajú žiaci zručnosti pri príprave jednoduchých nápojov a jedál.</w:t>
      </w:r>
      <w:r w:rsidR="00B65122">
        <w:rPr>
          <w:rFonts w:ascii="Times New Roman" w:hAnsi="Times New Roman"/>
          <w:sz w:val="24"/>
          <w:szCs w:val="24"/>
        </w:rPr>
        <w:t xml:space="preserve"> </w:t>
      </w:r>
      <w:r w:rsidRPr="00CA61A0">
        <w:rPr>
          <w:rFonts w:ascii="Times New Roman" w:hAnsi="Times New Roman"/>
          <w:sz w:val="24"/>
          <w:szCs w:val="24"/>
        </w:rPr>
        <w:t>V zložke práce v dielni si žiaci osvojujú schopnosť rozlišovať rozličné materiály, spoznávajú ich  v praktickom  živote,  osvojujú  si  manuálne  zručnosti  s nimi  a  vytvárajú  jednoduché výrobky.</w:t>
      </w:r>
      <w:r w:rsidR="00B65122">
        <w:rPr>
          <w:rFonts w:ascii="Times New Roman" w:hAnsi="Times New Roman"/>
          <w:sz w:val="24"/>
          <w:szCs w:val="24"/>
        </w:rPr>
        <w:t xml:space="preserve"> </w:t>
      </w:r>
      <w:r w:rsidRPr="00CA61A0">
        <w:rPr>
          <w:rFonts w:ascii="Times New Roman" w:hAnsi="Times New Roman"/>
          <w:sz w:val="24"/>
          <w:szCs w:val="24"/>
        </w:rPr>
        <w:t>V zložke  pestovateľské  práce  sa  žiaci  učia  rozpoznávať  rôzne  druhy  ovocia  a zeleniny, nadobúdajú základné pestovateľské zručnosti, osvojujú si starostlivosť o izbové rastliny.</w:t>
      </w:r>
      <w:r w:rsidR="00B65122">
        <w:rPr>
          <w:rFonts w:ascii="Times New Roman" w:hAnsi="Times New Roman"/>
          <w:sz w:val="24"/>
          <w:szCs w:val="24"/>
        </w:rPr>
        <w:t xml:space="preserve"> </w:t>
      </w:r>
      <w:r w:rsidRPr="00CA61A0">
        <w:rPr>
          <w:rFonts w:ascii="Times New Roman" w:hAnsi="Times New Roman"/>
          <w:sz w:val="24"/>
          <w:szCs w:val="24"/>
        </w:rPr>
        <w:t>Vzhľadom  na  to, že  nie  každá  škola  má  školský  pozemok,  odporúčame  práce  na  školskom pozemku nahradiť inou činnosťou, podľa podmienok školy tak, aby bola zachovaná časová dotácia predmetu pracovné vyučovanie podľa učebného plánu.</w:t>
      </w:r>
      <w:r w:rsidR="00B65122">
        <w:rPr>
          <w:rFonts w:ascii="Times New Roman" w:hAnsi="Times New Roman"/>
          <w:sz w:val="24"/>
          <w:szCs w:val="24"/>
        </w:rPr>
        <w:t xml:space="preserve"> </w:t>
      </w:r>
      <w:r w:rsidRPr="00CA61A0">
        <w:rPr>
          <w:rFonts w:ascii="Times New Roman" w:hAnsi="Times New Roman"/>
          <w:sz w:val="24"/>
          <w:szCs w:val="24"/>
        </w:rPr>
        <w:t>Počet hodín pre jednotlivé zložky pracovného vyučovania si škola upravuje podľa podmienok školy a regionálnych možností.</w:t>
      </w:r>
      <w:r w:rsidR="00B65122">
        <w:rPr>
          <w:rFonts w:ascii="Times New Roman" w:hAnsi="Times New Roman"/>
          <w:sz w:val="24"/>
          <w:szCs w:val="24"/>
        </w:rPr>
        <w:t xml:space="preserve"> </w:t>
      </w:r>
      <w:r w:rsidRPr="00CA61A0">
        <w:rPr>
          <w:rFonts w:ascii="Times New Roman" w:hAnsi="Times New Roman"/>
          <w:sz w:val="24"/>
          <w:szCs w:val="24"/>
        </w:rPr>
        <w:t>Od  5.  ročníka  sa  pracovné  vyučovanie  spravidla  delí  podľa  pohlavia.  Odporúčame  pre dievčatá vyšší počet hodín praktických činností v zložke  práce v domácnosti  a pre chlapcov vyšší počet hodín praktických činností v zložke práce v dielni.</w:t>
      </w:r>
      <w:r w:rsidR="00B65122">
        <w:rPr>
          <w:rFonts w:ascii="Times New Roman" w:hAnsi="Times New Roman"/>
          <w:sz w:val="24"/>
          <w:szCs w:val="24"/>
        </w:rPr>
        <w:t xml:space="preserve"> </w:t>
      </w:r>
      <w:r w:rsidRPr="00CA61A0">
        <w:rPr>
          <w:rFonts w:ascii="Times New Roman" w:hAnsi="Times New Roman"/>
          <w:sz w:val="24"/>
          <w:szCs w:val="24"/>
        </w:rPr>
        <w:t>Počet hodín praktických činností v zložke pestovateľské práce je rovnaký u oboch pohlaví.</w:t>
      </w:r>
    </w:p>
    <w:p w14:paraId="33616BAD" w14:textId="77777777" w:rsidR="00CA61A0" w:rsidRDefault="00CA61A0" w:rsidP="00CA61A0">
      <w:pPr>
        <w:spacing w:before="0" w:beforeAutospacing="0" w:after="0" w:afterAutospacing="0" w:line="360" w:lineRule="auto"/>
        <w:jc w:val="both"/>
        <w:rPr>
          <w:rFonts w:ascii="Times New Roman" w:hAnsi="Times New Roman"/>
          <w:sz w:val="24"/>
          <w:szCs w:val="24"/>
        </w:rPr>
      </w:pPr>
    </w:p>
    <w:p w14:paraId="3B6C9295" w14:textId="77777777" w:rsidR="00916EAC" w:rsidRDefault="00916EAC" w:rsidP="00CA61A0">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178"/>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5334"/>
      </w:tblGrid>
      <w:tr w:rsidR="001158DA" w:rsidRPr="001158DA" w14:paraId="67CA1455" w14:textId="77777777" w:rsidTr="00AD6677">
        <w:trPr>
          <w:trHeight w:val="350"/>
        </w:trPr>
        <w:tc>
          <w:tcPr>
            <w:tcW w:w="4343" w:type="dxa"/>
          </w:tcPr>
          <w:p w14:paraId="4F402396" w14:textId="77777777" w:rsidR="001158DA" w:rsidRPr="001158DA" w:rsidRDefault="001158DA" w:rsidP="00AD6677">
            <w:pPr>
              <w:jc w:val="both"/>
              <w:rPr>
                <w:rFonts w:ascii="Times New Roman" w:hAnsi="Times New Roman"/>
                <w:b/>
                <w:color w:val="000000"/>
              </w:rPr>
            </w:pPr>
            <w:r w:rsidRPr="001158DA">
              <w:rPr>
                <w:rFonts w:ascii="Times New Roman" w:hAnsi="Times New Roman"/>
                <w:b/>
                <w:color w:val="000000"/>
              </w:rPr>
              <w:lastRenderedPageBreak/>
              <w:t>Vzdelávacia oblasť</w:t>
            </w:r>
          </w:p>
        </w:tc>
        <w:tc>
          <w:tcPr>
            <w:tcW w:w="5334" w:type="dxa"/>
          </w:tcPr>
          <w:p w14:paraId="6AA219F1" w14:textId="77777777" w:rsidR="001158DA" w:rsidRPr="001158DA" w:rsidRDefault="001158DA" w:rsidP="00AD6677">
            <w:pPr>
              <w:jc w:val="both"/>
              <w:rPr>
                <w:rFonts w:ascii="Times New Roman" w:hAnsi="Times New Roman"/>
                <w:b/>
                <w:color w:val="000000"/>
                <w:sz w:val="28"/>
                <w:szCs w:val="28"/>
              </w:rPr>
            </w:pPr>
            <w:r w:rsidRPr="001158DA">
              <w:rPr>
                <w:rFonts w:ascii="Times New Roman" w:hAnsi="Times New Roman"/>
                <w:b/>
                <w:color w:val="000000"/>
                <w:sz w:val="28"/>
                <w:szCs w:val="28"/>
              </w:rPr>
              <w:t>Človek a svet práce</w:t>
            </w:r>
          </w:p>
        </w:tc>
      </w:tr>
      <w:tr w:rsidR="001158DA" w:rsidRPr="001158DA" w14:paraId="7AD2CF0B" w14:textId="77777777" w:rsidTr="00AD6677">
        <w:trPr>
          <w:trHeight w:val="343"/>
        </w:trPr>
        <w:tc>
          <w:tcPr>
            <w:tcW w:w="4343" w:type="dxa"/>
          </w:tcPr>
          <w:p w14:paraId="4E7ADC4A" w14:textId="77777777" w:rsidR="001158DA" w:rsidRPr="001158DA" w:rsidRDefault="001158DA" w:rsidP="00AD6677">
            <w:pPr>
              <w:jc w:val="both"/>
              <w:rPr>
                <w:rFonts w:ascii="Times New Roman" w:hAnsi="Times New Roman"/>
                <w:b/>
                <w:color w:val="000000"/>
              </w:rPr>
            </w:pPr>
            <w:r w:rsidRPr="001158DA">
              <w:rPr>
                <w:rFonts w:ascii="Times New Roman" w:hAnsi="Times New Roman"/>
                <w:b/>
                <w:color w:val="000000"/>
              </w:rPr>
              <w:t>Názov predmetu</w:t>
            </w:r>
          </w:p>
        </w:tc>
        <w:tc>
          <w:tcPr>
            <w:tcW w:w="5334" w:type="dxa"/>
          </w:tcPr>
          <w:p w14:paraId="5A61F3CC" w14:textId="77777777" w:rsidR="001158DA" w:rsidRPr="001158DA" w:rsidRDefault="001158DA" w:rsidP="00AD6677">
            <w:pPr>
              <w:jc w:val="both"/>
              <w:rPr>
                <w:rFonts w:ascii="Times New Roman" w:hAnsi="Times New Roman"/>
                <w:b/>
                <w:color w:val="000000"/>
                <w:sz w:val="28"/>
                <w:szCs w:val="28"/>
              </w:rPr>
            </w:pPr>
            <w:r w:rsidRPr="001158DA">
              <w:rPr>
                <w:rFonts w:ascii="Times New Roman" w:hAnsi="Times New Roman"/>
                <w:b/>
                <w:color w:val="000000"/>
                <w:sz w:val="28"/>
                <w:szCs w:val="28"/>
              </w:rPr>
              <w:t>Pracovné vyučovanie</w:t>
            </w:r>
          </w:p>
        </w:tc>
      </w:tr>
      <w:tr w:rsidR="001158DA" w:rsidRPr="001158DA" w14:paraId="0F2DEE42" w14:textId="77777777" w:rsidTr="00AD6677">
        <w:trPr>
          <w:trHeight w:val="367"/>
        </w:trPr>
        <w:tc>
          <w:tcPr>
            <w:tcW w:w="4343" w:type="dxa"/>
          </w:tcPr>
          <w:p w14:paraId="045DD575" w14:textId="77777777" w:rsidR="001158DA" w:rsidRPr="001158DA" w:rsidRDefault="001158DA" w:rsidP="00AD6677">
            <w:pPr>
              <w:jc w:val="both"/>
              <w:rPr>
                <w:rFonts w:ascii="Times New Roman" w:hAnsi="Times New Roman"/>
                <w:b/>
                <w:color w:val="000000"/>
              </w:rPr>
            </w:pPr>
            <w:r w:rsidRPr="001158DA">
              <w:rPr>
                <w:rFonts w:ascii="Times New Roman" w:hAnsi="Times New Roman"/>
                <w:b/>
                <w:color w:val="000000"/>
              </w:rPr>
              <w:t>Časový rozsah výučby</w:t>
            </w:r>
          </w:p>
        </w:tc>
        <w:tc>
          <w:tcPr>
            <w:tcW w:w="5334" w:type="dxa"/>
          </w:tcPr>
          <w:p w14:paraId="1ED291BE" w14:textId="77777777" w:rsidR="001158DA" w:rsidRPr="001158DA" w:rsidRDefault="001158DA" w:rsidP="00AD6677">
            <w:pPr>
              <w:jc w:val="both"/>
              <w:rPr>
                <w:rFonts w:ascii="Times New Roman" w:hAnsi="Times New Roman"/>
                <w:b/>
                <w:color w:val="000000"/>
              </w:rPr>
            </w:pPr>
            <w:r w:rsidRPr="001158DA">
              <w:rPr>
                <w:rFonts w:ascii="Times New Roman" w:hAnsi="Times New Roman"/>
                <w:b/>
              </w:rPr>
              <w:t>ŠVP 1/</w:t>
            </w:r>
            <w:proofErr w:type="spellStart"/>
            <w:r w:rsidRPr="001158DA">
              <w:rPr>
                <w:rFonts w:ascii="Times New Roman" w:hAnsi="Times New Roman"/>
                <w:b/>
              </w:rPr>
              <w:t>ŠkVP</w:t>
            </w:r>
            <w:proofErr w:type="spellEnd"/>
            <w:r w:rsidRPr="001158DA">
              <w:rPr>
                <w:rFonts w:ascii="Times New Roman" w:hAnsi="Times New Roman"/>
                <w:b/>
              </w:rPr>
              <w:t xml:space="preserve"> 1</w:t>
            </w:r>
          </w:p>
        </w:tc>
      </w:tr>
      <w:tr w:rsidR="001158DA" w:rsidRPr="001158DA" w14:paraId="4A11436A" w14:textId="77777777" w:rsidTr="00AD6677">
        <w:trPr>
          <w:trHeight w:val="349"/>
        </w:trPr>
        <w:tc>
          <w:tcPr>
            <w:tcW w:w="4343" w:type="dxa"/>
          </w:tcPr>
          <w:p w14:paraId="701A1159" w14:textId="77777777" w:rsidR="001158DA" w:rsidRPr="001158DA" w:rsidRDefault="001158DA" w:rsidP="00AD6677">
            <w:pPr>
              <w:jc w:val="both"/>
              <w:rPr>
                <w:rFonts w:ascii="Times New Roman" w:hAnsi="Times New Roman"/>
                <w:b/>
                <w:color w:val="000000"/>
              </w:rPr>
            </w:pPr>
            <w:r w:rsidRPr="001158DA">
              <w:rPr>
                <w:rFonts w:ascii="Times New Roman" w:hAnsi="Times New Roman"/>
                <w:b/>
                <w:color w:val="000000"/>
              </w:rPr>
              <w:t>Ročník</w:t>
            </w:r>
          </w:p>
        </w:tc>
        <w:tc>
          <w:tcPr>
            <w:tcW w:w="5334" w:type="dxa"/>
          </w:tcPr>
          <w:p w14:paraId="33186617" w14:textId="77777777" w:rsidR="001158DA" w:rsidRPr="001158DA" w:rsidRDefault="001158DA" w:rsidP="00AD6677">
            <w:pPr>
              <w:jc w:val="both"/>
              <w:rPr>
                <w:rFonts w:ascii="Times New Roman" w:hAnsi="Times New Roman"/>
                <w:b/>
                <w:color w:val="000000"/>
              </w:rPr>
            </w:pPr>
            <w:r w:rsidRPr="001158DA">
              <w:rPr>
                <w:rFonts w:ascii="Times New Roman" w:hAnsi="Times New Roman"/>
                <w:b/>
                <w:color w:val="000000"/>
              </w:rPr>
              <w:t>prvý</w:t>
            </w:r>
          </w:p>
        </w:tc>
      </w:tr>
      <w:tr w:rsidR="001158DA" w:rsidRPr="001158DA" w14:paraId="1B91D0F0" w14:textId="77777777" w:rsidTr="00AD6677">
        <w:trPr>
          <w:trHeight w:val="345"/>
        </w:trPr>
        <w:tc>
          <w:tcPr>
            <w:tcW w:w="4343" w:type="dxa"/>
          </w:tcPr>
          <w:p w14:paraId="13542927" w14:textId="77777777" w:rsidR="001158DA" w:rsidRPr="001158DA" w:rsidRDefault="001158DA" w:rsidP="00AD6677">
            <w:pPr>
              <w:jc w:val="both"/>
              <w:rPr>
                <w:rFonts w:ascii="Times New Roman" w:hAnsi="Times New Roman"/>
                <w:b/>
                <w:color w:val="000000"/>
              </w:rPr>
            </w:pPr>
            <w:r w:rsidRPr="001158DA">
              <w:rPr>
                <w:rFonts w:ascii="Times New Roman" w:hAnsi="Times New Roman"/>
                <w:b/>
                <w:color w:val="000000"/>
              </w:rPr>
              <w:t>Stupeň vzdelania</w:t>
            </w:r>
          </w:p>
        </w:tc>
        <w:tc>
          <w:tcPr>
            <w:tcW w:w="5334" w:type="dxa"/>
          </w:tcPr>
          <w:p w14:paraId="1EBB895F" w14:textId="77777777" w:rsidR="001158DA" w:rsidRPr="001158DA" w:rsidRDefault="001158DA" w:rsidP="00AD6677">
            <w:pPr>
              <w:jc w:val="both"/>
              <w:rPr>
                <w:rFonts w:ascii="Times New Roman" w:hAnsi="Times New Roman"/>
                <w:b/>
                <w:color w:val="000000"/>
              </w:rPr>
            </w:pPr>
            <w:r w:rsidRPr="001158DA">
              <w:rPr>
                <w:rFonts w:ascii="Times New Roman" w:hAnsi="Times New Roman"/>
                <w:b/>
                <w:color w:val="000000"/>
              </w:rPr>
              <w:t>primárne vzdelanie ISCED 1 – variant A</w:t>
            </w:r>
          </w:p>
        </w:tc>
      </w:tr>
      <w:tr w:rsidR="001158DA" w:rsidRPr="001158DA" w14:paraId="0C23482D" w14:textId="77777777" w:rsidTr="00AD6677">
        <w:trPr>
          <w:trHeight w:val="341"/>
        </w:trPr>
        <w:tc>
          <w:tcPr>
            <w:tcW w:w="4343" w:type="dxa"/>
          </w:tcPr>
          <w:p w14:paraId="44094F58" w14:textId="77777777" w:rsidR="001158DA" w:rsidRPr="001158DA" w:rsidRDefault="001158DA" w:rsidP="00AD6677">
            <w:pPr>
              <w:jc w:val="both"/>
              <w:rPr>
                <w:rFonts w:ascii="Times New Roman" w:hAnsi="Times New Roman"/>
                <w:b/>
                <w:color w:val="000000"/>
              </w:rPr>
            </w:pPr>
            <w:r w:rsidRPr="001158DA">
              <w:rPr>
                <w:rFonts w:ascii="Times New Roman" w:hAnsi="Times New Roman"/>
                <w:b/>
                <w:color w:val="000000"/>
              </w:rPr>
              <w:t>Forma štúdia</w:t>
            </w:r>
          </w:p>
        </w:tc>
        <w:tc>
          <w:tcPr>
            <w:tcW w:w="5334" w:type="dxa"/>
          </w:tcPr>
          <w:p w14:paraId="3435B9BD" w14:textId="77777777" w:rsidR="001158DA" w:rsidRPr="001158DA" w:rsidRDefault="001158DA" w:rsidP="00AD6677">
            <w:pPr>
              <w:jc w:val="both"/>
              <w:rPr>
                <w:rFonts w:ascii="Times New Roman" w:hAnsi="Times New Roman"/>
                <w:b/>
                <w:color w:val="000000"/>
              </w:rPr>
            </w:pPr>
            <w:r w:rsidRPr="001158DA">
              <w:rPr>
                <w:rFonts w:ascii="Times New Roman" w:hAnsi="Times New Roman"/>
                <w:b/>
                <w:color w:val="000000"/>
              </w:rPr>
              <w:t>denná</w:t>
            </w:r>
          </w:p>
        </w:tc>
      </w:tr>
      <w:tr w:rsidR="001158DA" w:rsidRPr="001158DA" w14:paraId="38C83E91" w14:textId="77777777" w:rsidTr="00AD6677">
        <w:trPr>
          <w:trHeight w:val="364"/>
        </w:trPr>
        <w:tc>
          <w:tcPr>
            <w:tcW w:w="4343" w:type="dxa"/>
          </w:tcPr>
          <w:p w14:paraId="4094A8E2" w14:textId="77777777" w:rsidR="001158DA" w:rsidRPr="001158DA" w:rsidRDefault="001158DA" w:rsidP="00AD6677">
            <w:pPr>
              <w:jc w:val="both"/>
              <w:rPr>
                <w:rFonts w:ascii="Times New Roman" w:hAnsi="Times New Roman"/>
                <w:b/>
                <w:color w:val="000000"/>
              </w:rPr>
            </w:pPr>
            <w:r w:rsidRPr="001158DA">
              <w:rPr>
                <w:rFonts w:ascii="Times New Roman" w:hAnsi="Times New Roman"/>
                <w:b/>
                <w:color w:val="000000"/>
              </w:rPr>
              <w:t>Vyučovací jazyk</w:t>
            </w:r>
          </w:p>
        </w:tc>
        <w:tc>
          <w:tcPr>
            <w:tcW w:w="5334" w:type="dxa"/>
          </w:tcPr>
          <w:p w14:paraId="221FCB55" w14:textId="77777777" w:rsidR="001158DA" w:rsidRPr="001158DA" w:rsidRDefault="001158DA" w:rsidP="00AD6677">
            <w:pPr>
              <w:jc w:val="both"/>
              <w:rPr>
                <w:rFonts w:ascii="Times New Roman" w:hAnsi="Times New Roman"/>
                <w:b/>
                <w:color w:val="000000"/>
              </w:rPr>
            </w:pPr>
            <w:r w:rsidRPr="001158DA">
              <w:rPr>
                <w:rFonts w:ascii="Times New Roman" w:hAnsi="Times New Roman"/>
                <w:b/>
                <w:color w:val="000000"/>
              </w:rPr>
              <w:t>slovenský</w:t>
            </w:r>
          </w:p>
        </w:tc>
      </w:tr>
    </w:tbl>
    <w:p w14:paraId="75150D79" w14:textId="77777777" w:rsidR="001158DA" w:rsidRDefault="001158DA" w:rsidP="00CA61A0">
      <w:pPr>
        <w:spacing w:before="0" w:beforeAutospacing="0" w:after="0" w:afterAutospacing="0" w:line="360" w:lineRule="auto"/>
        <w:jc w:val="both"/>
        <w:rPr>
          <w:rFonts w:ascii="Times New Roman" w:hAnsi="Times New Roman"/>
          <w:sz w:val="24"/>
          <w:szCs w:val="24"/>
        </w:rPr>
      </w:pPr>
    </w:p>
    <w:p w14:paraId="43B2E221"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 xml:space="preserve">1.  </w:t>
      </w:r>
      <w:r w:rsidRPr="001158DA">
        <w:rPr>
          <w:rFonts w:ascii="Times New Roman" w:hAnsi="Times New Roman"/>
          <w:b/>
          <w:caps/>
          <w:sz w:val="24"/>
          <w:szCs w:val="24"/>
        </w:rPr>
        <w:t>Charakteristika predmetu</w:t>
      </w:r>
    </w:p>
    <w:p w14:paraId="4099D98A"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p>
    <w:p w14:paraId="693B5CE5" w14:textId="77777777" w:rsidR="001158DA" w:rsidRPr="001158DA" w:rsidRDefault="001158DA" w:rsidP="001158DA">
      <w:pPr>
        <w:spacing w:before="0" w:beforeAutospacing="0" w:after="0" w:afterAutospacing="0" w:line="360" w:lineRule="auto"/>
        <w:ind w:firstLine="360"/>
        <w:jc w:val="both"/>
        <w:rPr>
          <w:rFonts w:ascii="Times New Roman" w:hAnsi="Times New Roman"/>
          <w:sz w:val="24"/>
          <w:szCs w:val="24"/>
        </w:rPr>
      </w:pPr>
      <w:r w:rsidRPr="001158DA">
        <w:rPr>
          <w:rFonts w:ascii="Times New Roman" w:hAnsi="Times New Roman"/>
          <w:sz w:val="24"/>
          <w:szCs w:val="24"/>
        </w:rPr>
        <w:t xml:space="preserve">Pracovné vyučovanie je   pre mentálne postihnutých žiakov najdôležitejším rehabilitačným predmetom, rozvíja ich motoriku pre vytváranie pracovných zručností a spolupôsobí na zvýšenie ich rozumovej úrovne. </w:t>
      </w:r>
    </w:p>
    <w:p w14:paraId="2567AE43" w14:textId="77777777" w:rsidR="001158DA" w:rsidRPr="00B65122" w:rsidRDefault="001158DA" w:rsidP="00B65122">
      <w:pPr>
        <w:spacing w:before="0" w:beforeAutospacing="0" w:after="0" w:afterAutospacing="0" w:line="360" w:lineRule="auto"/>
        <w:jc w:val="both"/>
        <w:rPr>
          <w:rFonts w:ascii="Times New Roman" w:hAnsi="Times New Roman"/>
          <w:b/>
          <w:sz w:val="24"/>
          <w:szCs w:val="24"/>
        </w:rPr>
      </w:pPr>
      <w:r w:rsidRPr="001158DA">
        <w:rPr>
          <w:rFonts w:ascii="Times New Roman" w:hAnsi="Times New Roman"/>
          <w:sz w:val="24"/>
          <w:szCs w:val="24"/>
        </w:rPr>
        <w:t xml:space="preserve">      Je predmetom s najvýraznejším dopadom na  budúci život žiakov, lebo rozširuje ich možnosti sebarealizácie a rozvíja to, čo je u žiakov najsilnejšou stránkou v oblasti schopností a možností. Systematicky ovplyvňuje rozvoj ich jemno-motorických zručností a schopnosť napodobňovania  a spolupôsobí na zvýšenie ich rozumovej úrovne. Pracovné vyučovanie pestuje aj kultúrne návyky, upevňuje hygienické pravidlá a tiež učí žiakov k bezpečnosti pri práci.</w:t>
      </w:r>
    </w:p>
    <w:p w14:paraId="1594F77D"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 xml:space="preserve">2.   </w:t>
      </w:r>
      <w:r w:rsidRPr="001158DA">
        <w:rPr>
          <w:rFonts w:ascii="Times New Roman" w:hAnsi="Times New Roman"/>
          <w:b/>
          <w:caps/>
          <w:sz w:val="24"/>
          <w:szCs w:val="24"/>
        </w:rPr>
        <w:t>Ciele predmetu</w:t>
      </w:r>
    </w:p>
    <w:p w14:paraId="0EE74444"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p>
    <w:p w14:paraId="59328D9D" w14:textId="77777777" w:rsidR="001158DA" w:rsidRPr="001158DA" w:rsidRDefault="001158DA" w:rsidP="00B65122">
      <w:pPr>
        <w:pStyle w:val="Zkladntext"/>
        <w:spacing w:line="360" w:lineRule="auto"/>
      </w:pPr>
      <w:r w:rsidRPr="001158DA">
        <w:t xml:space="preserve"> Predmet pracovné vyučovanie  v 1. ročníku sa podieľa predovšetkým na osvojení si základných hygienických a samoobslužných návykov primerane k schopnostiam žiakov a ďalej ich  vedie k:</w:t>
      </w:r>
    </w:p>
    <w:p w14:paraId="036FA09F" w14:textId="77777777" w:rsidR="001158DA" w:rsidRPr="001158DA" w:rsidRDefault="001158DA" w:rsidP="0091701F">
      <w:pPr>
        <w:numPr>
          <w:ilvl w:val="0"/>
          <w:numId w:val="108"/>
        </w:numPr>
        <w:spacing w:before="0" w:beforeAutospacing="0" w:after="0" w:afterAutospacing="0" w:line="360" w:lineRule="auto"/>
        <w:jc w:val="both"/>
        <w:rPr>
          <w:rFonts w:ascii="Times New Roman" w:hAnsi="Times New Roman"/>
          <w:bCs/>
          <w:sz w:val="24"/>
          <w:szCs w:val="24"/>
        </w:rPr>
      </w:pPr>
      <w:r w:rsidRPr="001158DA">
        <w:rPr>
          <w:rFonts w:ascii="Times New Roman" w:hAnsi="Times New Roman"/>
          <w:bCs/>
          <w:sz w:val="24"/>
          <w:szCs w:val="24"/>
        </w:rPr>
        <w:t>rozvíjaniu tvorivosti vo všetkých zložkách – vytváranie hygienických návykov</w:t>
      </w:r>
    </w:p>
    <w:p w14:paraId="6C71AC68" w14:textId="77777777" w:rsidR="001158DA" w:rsidRPr="001158DA" w:rsidRDefault="001158DA" w:rsidP="001158DA">
      <w:pPr>
        <w:spacing w:before="0" w:beforeAutospacing="0" w:after="0" w:afterAutospacing="0" w:line="360" w:lineRule="auto"/>
        <w:jc w:val="both"/>
        <w:rPr>
          <w:rFonts w:ascii="Times New Roman" w:hAnsi="Times New Roman"/>
          <w:bCs/>
          <w:sz w:val="24"/>
          <w:szCs w:val="24"/>
        </w:rPr>
      </w:pPr>
      <w:r w:rsidRPr="001158DA">
        <w:rPr>
          <w:rFonts w:ascii="Times New Roman" w:hAnsi="Times New Roman"/>
          <w:bCs/>
          <w:sz w:val="24"/>
          <w:szCs w:val="24"/>
        </w:rPr>
        <w:t xml:space="preserve">            samoobslužné zručnosti,</w:t>
      </w:r>
    </w:p>
    <w:p w14:paraId="5FEFF7E8" w14:textId="77777777" w:rsidR="001158DA" w:rsidRPr="001158DA" w:rsidRDefault="001158DA" w:rsidP="0091701F">
      <w:pPr>
        <w:numPr>
          <w:ilvl w:val="0"/>
          <w:numId w:val="108"/>
        </w:numPr>
        <w:spacing w:before="0" w:beforeAutospacing="0" w:after="0" w:afterAutospacing="0" w:line="360" w:lineRule="auto"/>
        <w:jc w:val="both"/>
        <w:rPr>
          <w:rFonts w:ascii="Times New Roman" w:hAnsi="Times New Roman"/>
          <w:bCs/>
          <w:sz w:val="24"/>
          <w:szCs w:val="24"/>
        </w:rPr>
      </w:pPr>
      <w:r w:rsidRPr="001158DA">
        <w:rPr>
          <w:rFonts w:ascii="Times New Roman" w:hAnsi="Times New Roman"/>
          <w:bCs/>
          <w:sz w:val="24"/>
          <w:szCs w:val="24"/>
        </w:rPr>
        <w:t xml:space="preserve">cvičeniu motoriky, pozornosti, presnosti, zisťovanie </w:t>
      </w:r>
      <w:proofErr w:type="spellStart"/>
      <w:r w:rsidRPr="001158DA">
        <w:rPr>
          <w:rFonts w:ascii="Times New Roman" w:hAnsi="Times New Roman"/>
          <w:bCs/>
          <w:sz w:val="24"/>
          <w:szCs w:val="24"/>
        </w:rPr>
        <w:t>laterality</w:t>
      </w:r>
      <w:proofErr w:type="spellEnd"/>
      <w:r w:rsidRPr="001158DA">
        <w:rPr>
          <w:rFonts w:ascii="Times New Roman" w:hAnsi="Times New Roman"/>
          <w:bCs/>
          <w:sz w:val="24"/>
          <w:szCs w:val="24"/>
        </w:rPr>
        <w:t>,</w:t>
      </w:r>
    </w:p>
    <w:p w14:paraId="14066F4D" w14:textId="77777777" w:rsidR="001158DA" w:rsidRPr="001158DA" w:rsidRDefault="001158DA" w:rsidP="0091701F">
      <w:pPr>
        <w:numPr>
          <w:ilvl w:val="0"/>
          <w:numId w:val="108"/>
        </w:numPr>
        <w:spacing w:before="0" w:beforeAutospacing="0" w:after="0" w:afterAutospacing="0" w:line="360" w:lineRule="auto"/>
        <w:jc w:val="both"/>
        <w:rPr>
          <w:rFonts w:ascii="Times New Roman" w:hAnsi="Times New Roman"/>
          <w:bCs/>
          <w:sz w:val="24"/>
          <w:szCs w:val="24"/>
        </w:rPr>
      </w:pPr>
      <w:r w:rsidRPr="001158DA">
        <w:rPr>
          <w:rFonts w:ascii="Times New Roman" w:hAnsi="Times New Roman"/>
          <w:bCs/>
          <w:sz w:val="24"/>
          <w:szCs w:val="24"/>
        </w:rPr>
        <w:t>rozvíjaniu schopnosti adekvátne používať predmety,</w:t>
      </w:r>
    </w:p>
    <w:p w14:paraId="55E8A5A7" w14:textId="77777777" w:rsidR="001158DA" w:rsidRPr="001158DA" w:rsidRDefault="001158DA" w:rsidP="0091701F">
      <w:pPr>
        <w:numPr>
          <w:ilvl w:val="0"/>
          <w:numId w:val="108"/>
        </w:numPr>
        <w:spacing w:before="0" w:beforeAutospacing="0" w:after="0" w:afterAutospacing="0" w:line="360" w:lineRule="auto"/>
        <w:jc w:val="both"/>
        <w:rPr>
          <w:rFonts w:ascii="Times New Roman" w:hAnsi="Times New Roman"/>
          <w:bCs/>
          <w:sz w:val="24"/>
          <w:szCs w:val="24"/>
        </w:rPr>
      </w:pPr>
      <w:r w:rsidRPr="001158DA">
        <w:rPr>
          <w:rFonts w:ascii="Times New Roman" w:hAnsi="Times New Roman"/>
          <w:bCs/>
          <w:sz w:val="24"/>
          <w:szCs w:val="24"/>
        </w:rPr>
        <w:t>utváraniu základných pracovných zručností a návykov,</w:t>
      </w:r>
    </w:p>
    <w:p w14:paraId="5927D8D9" w14:textId="77777777" w:rsidR="001158DA" w:rsidRPr="001158DA" w:rsidRDefault="001158DA" w:rsidP="0091701F">
      <w:pPr>
        <w:numPr>
          <w:ilvl w:val="0"/>
          <w:numId w:val="108"/>
        </w:numPr>
        <w:spacing w:before="0" w:beforeAutospacing="0" w:after="0" w:afterAutospacing="0" w:line="360" w:lineRule="auto"/>
        <w:jc w:val="both"/>
        <w:rPr>
          <w:rFonts w:ascii="Times New Roman" w:hAnsi="Times New Roman"/>
          <w:bCs/>
          <w:sz w:val="24"/>
          <w:szCs w:val="24"/>
        </w:rPr>
      </w:pPr>
      <w:r w:rsidRPr="001158DA">
        <w:rPr>
          <w:rFonts w:ascii="Times New Roman" w:hAnsi="Times New Roman"/>
          <w:bCs/>
          <w:sz w:val="24"/>
          <w:szCs w:val="24"/>
        </w:rPr>
        <w:t>nadobudnutiu pozitívneho vzťahu k práci,</w:t>
      </w:r>
    </w:p>
    <w:p w14:paraId="68B6ED39" w14:textId="77777777" w:rsidR="001158DA" w:rsidRPr="001158DA" w:rsidRDefault="001158DA" w:rsidP="0091701F">
      <w:pPr>
        <w:numPr>
          <w:ilvl w:val="0"/>
          <w:numId w:val="108"/>
        </w:numPr>
        <w:spacing w:before="0" w:beforeAutospacing="0" w:after="0" w:afterAutospacing="0" w:line="360" w:lineRule="auto"/>
        <w:jc w:val="both"/>
        <w:rPr>
          <w:rFonts w:ascii="Times New Roman" w:hAnsi="Times New Roman"/>
          <w:bCs/>
          <w:sz w:val="24"/>
          <w:szCs w:val="24"/>
        </w:rPr>
      </w:pPr>
      <w:r w:rsidRPr="001158DA">
        <w:rPr>
          <w:rFonts w:ascii="Times New Roman" w:hAnsi="Times New Roman"/>
          <w:bCs/>
          <w:sz w:val="24"/>
          <w:szCs w:val="24"/>
        </w:rPr>
        <w:t>prezentácii výsledkov svojej práce.</w:t>
      </w:r>
    </w:p>
    <w:p w14:paraId="4CB78F3B" w14:textId="77777777" w:rsidR="001158DA" w:rsidRDefault="001158DA" w:rsidP="001158DA">
      <w:pPr>
        <w:spacing w:before="0" w:beforeAutospacing="0" w:after="0" w:afterAutospacing="0" w:line="360" w:lineRule="auto"/>
        <w:ind w:left="360"/>
        <w:jc w:val="both"/>
        <w:rPr>
          <w:rFonts w:ascii="Times New Roman" w:hAnsi="Times New Roman"/>
          <w:bCs/>
          <w:sz w:val="24"/>
          <w:szCs w:val="24"/>
        </w:rPr>
      </w:pPr>
    </w:p>
    <w:p w14:paraId="1D0AF707" w14:textId="77777777" w:rsidR="00614DE0" w:rsidRDefault="00614DE0" w:rsidP="001158DA">
      <w:pPr>
        <w:spacing w:before="0" w:beforeAutospacing="0" w:after="0" w:afterAutospacing="0" w:line="360" w:lineRule="auto"/>
        <w:ind w:left="360"/>
        <w:jc w:val="both"/>
        <w:rPr>
          <w:rFonts w:ascii="Times New Roman" w:hAnsi="Times New Roman"/>
          <w:bCs/>
          <w:sz w:val="24"/>
          <w:szCs w:val="24"/>
        </w:rPr>
      </w:pPr>
    </w:p>
    <w:p w14:paraId="2A15AE62" w14:textId="77777777" w:rsidR="00614DE0" w:rsidRDefault="00614DE0" w:rsidP="001158DA">
      <w:pPr>
        <w:spacing w:before="0" w:beforeAutospacing="0" w:after="0" w:afterAutospacing="0" w:line="360" w:lineRule="auto"/>
        <w:ind w:left="360"/>
        <w:jc w:val="both"/>
        <w:rPr>
          <w:rFonts w:ascii="Times New Roman" w:hAnsi="Times New Roman"/>
          <w:bCs/>
          <w:sz w:val="24"/>
          <w:szCs w:val="24"/>
        </w:rPr>
      </w:pPr>
    </w:p>
    <w:p w14:paraId="68A56715" w14:textId="77777777" w:rsidR="00614DE0" w:rsidRPr="001158DA" w:rsidRDefault="00614DE0" w:rsidP="001158DA">
      <w:pPr>
        <w:spacing w:before="0" w:beforeAutospacing="0" w:after="0" w:afterAutospacing="0" w:line="360" w:lineRule="auto"/>
        <w:ind w:left="360"/>
        <w:jc w:val="both"/>
        <w:rPr>
          <w:rFonts w:ascii="Times New Roman" w:hAnsi="Times New Roman"/>
          <w:bCs/>
          <w:sz w:val="24"/>
          <w:szCs w:val="24"/>
        </w:rPr>
      </w:pPr>
    </w:p>
    <w:p w14:paraId="38FE9703" w14:textId="77777777" w:rsidR="001158DA" w:rsidRPr="001158DA" w:rsidRDefault="001158DA" w:rsidP="001158DA">
      <w:pPr>
        <w:spacing w:before="0" w:beforeAutospacing="0" w:after="0" w:afterAutospacing="0" w:line="360" w:lineRule="auto"/>
        <w:jc w:val="both"/>
        <w:rPr>
          <w:rFonts w:ascii="Times New Roman" w:hAnsi="Times New Roman"/>
          <w:b/>
          <w:caps/>
          <w:sz w:val="24"/>
          <w:szCs w:val="24"/>
        </w:rPr>
      </w:pPr>
      <w:r w:rsidRPr="001158DA">
        <w:rPr>
          <w:rFonts w:ascii="Times New Roman" w:hAnsi="Times New Roman"/>
          <w:b/>
          <w:sz w:val="24"/>
          <w:szCs w:val="24"/>
        </w:rPr>
        <w:lastRenderedPageBreak/>
        <w:t xml:space="preserve">3. </w:t>
      </w:r>
      <w:r w:rsidRPr="001158DA">
        <w:rPr>
          <w:rFonts w:ascii="Times New Roman" w:hAnsi="Times New Roman"/>
          <w:b/>
          <w:caps/>
          <w:sz w:val="24"/>
          <w:szCs w:val="24"/>
        </w:rPr>
        <w:t>Obsah  predmetu</w:t>
      </w:r>
    </w:p>
    <w:p w14:paraId="19F419FF" w14:textId="77777777" w:rsidR="001158DA" w:rsidRPr="001158DA" w:rsidRDefault="001158DA" w:rsidP="001158DA">
      <w:pPr>
        <w:spacing w:before="0" w:beforeAutospacing="0" w:after="0" w:afterAutospacing="0" w:line="360" w:lineRule="auto"/>
        <w:jc w:val="both"/>
        <w:rPr>
          <w:rFonts w:ascii="Times New Roman" w:hAnsi="Times New Roman"/>
          <w:b/>
          <w:caps/>
          <w:sz w:val="24"/>
          <w:szCs w:val="24"/>
        </w:rPr>
      </w:pPr>
    </w:p>
    <w:p w14:paraId="4495FF30"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     Pracovné vyučovanie vzbudzuje u žiakov záujem o prácu, uspokojuje ich túžbu po činnosti.  Pracovné zaťaženie musí byť primerané fyzickým schopnostiam žiakov. Pri práci si žiaci osvojujú kultúrne návyky. Systematicky poznávajú hlavné prvky organizácie, hygieny a bezpečnosti pri práci. Učia sa pracovať disciplinovane, starostlivo, hospodárne zaobchádzať s materiálom a nástrojmi. </w:t>
      </w:r>
    </w:p>
    <w:p w14:paraId="496BAD14"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    Obsah pracovného vyučovania je členený na:</w:t>
      </w:r>
    </w:p>
    <w:p w14:paraId="42DBAD89"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ab/>
      </w:r>
      <w:proofErr w:type="spellStart"/>
      <w:r w:rsidRPr="001158DA">
        <w:rPr>
          <w:rFonts w:ascii="Times New Roman" w:hAnsi="Times New Roman"/>
          <w:b/>
          <w:sz w:val="24"/>
          <w:szCs w:val="24"/>
        </w:rPr>
        <w:t>sebaobslužné</w:t>
      </w:r>
      <w:proofErr w:type="spellEnd"/>
      <w:r w:rsidRPr="001158DA">
        <w:rPr>
          <w:rFonts w:ascii="Times New Roman" w:hAnsi="Times New Roman"/>
          <w:b/>
          <w:sz w:val="24"/>
          <w:szCs w:val="24"/>
        </w:rPr>
        <w:t xml:space="preserve"> činnosti, </w:t>
      </w:r>
      <w:r w:rsidRPr="001158DA">
        <w:rPr>
          <w:rFonts w:ascii="Times New Roman" w:hAnsi="Times New Roman"/>
          <w:sz w:val="24"/>
          <w:szCs w:val="24"/>
        </w:rPr>
        <w:t>žiaci nadobúdajú zručnosti v starostlivosti o hygienu tela a zovňajšku, osvojujú si stravovacie návyky a pravidlá stolovania.</w:t>
      </w:r>
      <w:r w:rsidRPr="001158DA">
        <w:rPr>
          <w:rFonts w:ascii="Times New Roman" w:hAnsi="Times New Roman"/>
          <w:b/>
          <w:sz w:val="24"/>
          <w:szCs w:val="24"/>
        </w:rPr>
        <w:tab/>
      </w:r>
    </w:p>
    <w:p w14:paraId="009D2F60"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b/>
          <w:sz w:val="24"/>
          <w:szCs w:val="24"/>
        </w:rPr>
        <w:tab/>
        <w:t xml:space="preserve">práce v domácnosti, </w:t>
      </w:r>
      <w:r w:rsidRPr="001158DA">
        <w:rPr>
          <w:rFonts w:ascii="Times New Roman" w:hAnsi="Times New Roman"/>
          <w:sz w:val="24"/>
          <w:szCs w:val="24"/>
        </w:rPr>
        <w:t xml:space="preserve">žiaci si osvojujú </w:t>
      </w:r>
      <w:proofErr w:type="spellStart"/>
      <w:r w:rsidRPr="001158DA">
        <w:rPr>
          <w:rFonts w:ascii="Times New Roman" w:hAnsi="Times New Roman"/>
          <w:sz w:val="24"/>
          <w:szCs w:val="24"/>
        </w:rPr>
        <w:t>základmé</w:t>
      </w:r>
      <w:proofErr w:type="spellEnd"/>
      <w:r w:rsidRPr="001158DA">
        <w:rPr>
          <w:rFonts w:ascii="Times New Roman" w:hAnsi="Times New Roman"/>
          <w:sz w:val="24"/>
          <w:szCs w:val="24"/>
        </w:rPr>
        <w:t xml:space="preserve"> pracovné návyky v domácnosti, zručnosti pri domácich prácach a udržiavaní poriadku.</w:t>
      </w:r>
    </w:p>
    <w:p w14:paraId="292F17BF" w14:textId="77777777" w:rsidR="001158DA" w:rsidRPr="001158DA" w:rsidRDefault="001158DA" w:rsidP="001158DA">
      <w:pPr>
        <w:spacing w:before="0" w:beforeAutospacing="0" w:after="0" w:afterAutospacing="0" w:line="360" w:lineRule="auto"/>
        <w:ind w:firstLine="708"/>
        <w:jc w:val="both"/>
        <w:rPr>
          <w:rFonts w:ascii="Times New Roman" w:hAnsi="Times New Roman"/>
          <w:sz w:val="24"/>
          <w:szCs w:val="24"/>
        </w:rPr>
      </w:pPr>
      <w:r w:rsidRPr="001158DA">
        <w:rPr>
          <w:rFonts w:ascii="Times New Roman" w:hAnsi="Times New Roman"/>
          <w:b/>
          <w:sz w:val="24"/>
          <w:szCs w:val="24"/>
        </w:rPr>
        <w:t xml:space="preserve">práce v dielni, </w:t>
      </w:r>
      <w:r w:rsidRPr="001158DA">
        <w:rPr>
          <w:rFonts w:ascii="Times New Roman" w:hAnsi="Times New Roman"/>
          <w:sz w:val="24"/>
          <w:szCs w:val="24"/>
        </w:rPr>
        <w:t xml:space="preserve">žiaci získavajú základné vedomosti o materiáloch, nástrojoch a o pracovných postupoch. Učia sa rozoznávať druhy materiálov, ich vlastnosti, poznávať konštrukciu a funkciu nástrojov, učia sa hovoriť o tom, čo robia a s čím pracujú a vytvárajú jednoduché výrobky. </w:t>
      </w:r>
    </w:p>
    <w:p w14:paraId="0EAEB1C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ab/>
      </w:r>
      <w:r w:rsidRPr="001158DA">
        <w:rPr>
          <w:rFonts w:ascii="Times New Roman" w:hAnsi="Times New Roman"/>
          <w:b/>
          <w:sz w:val="24"/>
          <w:szCs w:val="24"/>
        </w:rPr>
        <w:t xml:space="preserve">pestovateľské práce, </w:t>
      </w:r>
      <w:r w:rsidRPr="001158DA">
        <w:rPr>
          <w:rFonts w:ascii="Times New Roman" w:hAnsi="Times New Roman"/>
          <w:sz w:val="24"/>
          <w:szCs w:val="24"/>
        </w:rPr>
        <w:t xml:space="preserve">žiaci sa učia rozpoznávať rôzne druhy ovocia a zeleniny, nadobúdajú základné pestovateľské zručnosti, osvojujú si starostlivosť o izbové rastliny. Na pestovateľské práce možno využiť aj kútik prírody v učebni. </w:t>
      </w:r>
    </w:p>
    <w:p w14:paraId="5EE64DBB" w14:textId="77777777" w:rsidR="001158DA" w:rsidRPr="001158DA" w:rsidRDefault="001158DA" w:rsidP="001158DA">
      <w:pPr>
        <w:spacing w:before="0" w:beforeAutospacing="0" w:after="0" w:afterAutospacing="0" w:line="360" w:lineRule="auto"/>
        <w:jc w:val="both"/>
        <w:rPr>
          <w:rFonts w:ascii="Times New Roman" w:hAnsi="Times New Roman"/>
          <w:b/>
          <w:sz w:val="24"/>
          <w:szCs w:val="24"/>
          <w:u w:val="single"/>
        </w:rPr>
      </w:pPr>
    </w:p>
    <w:p w14:paraId="4440F6DB" w14:textId="77777777" w:rsidR="001158DA" w:rsidRPr="00B65122" w:rsidRDefault="001158DA" w:rsidP="00B65122">
      <w:pPr>
        <w:spacing w:before="0" w:beforeAutospacing="0" w:after="0" w:afterAutospacing="0" w:line="360" w:lineRule="auto"/>
        <w:jc w:val="both"/>
        <w:rPr>
          <w:rFonts w:ascii="Times New Roman" w:hAnsi="Times New Roman"/>
          <w:b/>
          <w:caps/>
          <w:sz w:val="24"/>
          <w:szCs w:val="24"/>
        </w:rPr>
      </w:pPr>
      <w:r w:rsidRPr="001158DA">
        <w:rPr>
          <w:rFonts w:ascii="Times New Roman" w:hAnsi="Times New Roman"/>
          <w:b/>
          <w:sz w:val="24"/>
          <w:szCs w:val="24"/>
        </w:rPr>
        <w:t xml:space="preserve">4. </w:t>
      </w:r>
      <w:r w:rsidRPr="001158DA">
        <w:rPr>
          <w:rFonts w:ascii="Times New Roman" w:hAnsi="Times New Roman"/>
          <w:b/>
          <w:caps/>
          <w:sz w:val="24"/>
          <w:szCs w:val="24"/>
        </w:rPr>
        <w:t>Stratégie vyučovania – metódy a formy práce</w:t>
      </w:r>
    </w:p>
    <w:p w14:paraId="0B4B11B8" w14:textId="77777777" w:rsidR="001158DA" w:rsidRPr="001158DA" w:rsidRDefault="001158DA" w:rsidP="0091701F">
      <w:pPr>
        <w:numPr>
          <w:ilvl w:val="0"/>
          <w:numId w:val="109"/>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metóda motivačná,</w:t>
      </w:r>
    </w:p>
    <w:p w14:paraId="59F3715F" w14:textId="77777777" w:rsidR="001158DA" w:rsidRPr="001158DA" w:rsidRDefault="001158DA" w:rsidP="0091701F">
      <w:pPr>
        <w:numPr>
          <w:ilvl w:val="0"/>
          <w:numId w:val="109"/>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expozičná, </w:t>
      </w:r>
    </w:p>
    <w:p w14:paraId="6B5125D2" w14:textId="77777777" w:rsidR="001158DA" w:rsidRPr="001158DA" w:rsidRDefault="001158DA" w:rsidP="0091701F">
      <w:pPr>
        <w:numPr>
          <w:ilvl w:val="0"/>
          <w:numId w:val="109"/>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demonštračná, </w:t>
      </w:r>
    </w:p>
    <w:p w14:paraId="2324E11A" w14:textId="77777777" w:rsidR="001158DA" w:rsidRPr="001158DA" w:rsidRDefault="001158DA" w:rsidP="0091701F">
      <w:pPr>
        <w:numPr>
          <w:ilvl w:val="0"/>
          <w:numId w:val="109"/>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metóda fixačná,</w:t>
      </w:r>
    </w:p>
    <w:p w14:paraId="58DC6701" w14:textId="77777777" w:rsidR="001158DA" w:rsidRPr="001158DA" w:rsidRDefault="001158DA" w:rsidP="0091701F">
      <w:pPr>
        <w:numPr>
          <w:ilvl w:val="0"/>
          <w:numId w:val="109"/>
        </w:num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vychádzky, exkurzie, besedy</w:t>
      </w:r>
    </w:p>
    <w:p w14:paraId="1A6872EC" w14:textId="77777777" w:rsidR="001158DA" w:rsidRPr="001158DA" w:rsidRDefault="001158DA" w:rsidP="001158DA">
      <w:pPr>
        <w:spacing w:before="0" w:beforeAutospacing="0" w:after="0" w:afterAutospacing="0" w:line="360" w:lineRule="auto"/>
        <w:ind w:left="720"/>
        <w:jc w:val="both"/>
        <w:rPr>
          <w:rFonts w:ascii="Times New Roman" w:hAnsi="Times New Roman"/>
          <w:sz w:val="24"/>
          <w:szCs w:val="24"/>
        </w:rPr>
      </w:pPr>
    </w:p>
    <w:p w14:paraId="340D8E3E" w14:textId="77777777" w:rsidR="001158DA" w:rsidRPr="001158DA" w:rsidRDefault="001158DA" w:rsidP="00B65122">
      <w:pPr>
        <w:spacing w:before="0" w:beforeAutospacing="0" w:after="0" w:afterAutospacing="0" w:line="360" w:lineRule="auto"/>
        <w:jc w:val="both"/>
        <w:rPr>
          <w:rFonts w:ascii="Times New Roman" w:hAnsi="Times New Roman"/>
          <w:b/>
          <w:caps/>
          <w:sz w:val="24"/>
          <w:szCs w:val="24"/>
        </w:rPr>
      </w:pPr>
      <w:r w:rsidRPr="001158DA">
        <w:rPr>
          <w:rFonts w:ascii="Times New Roman" w:hAnsi="Times New Roman"/>
          <w:b/>
          <w:sz w:val="24"/>
          <w:szCs w:val="24"/>
        </w:rPr>
        <w:t xml:space="preserve">5.  </w:t>
      </w:r>
      <w:r w:rsidRPr="001158DA">
        <w:rPr>
          <w:rFonts w:ascii="Times New Roman" w:hAnsi="Times New Roman"/>
          <w:b/>
          <w:caps/>
          <w:sz w:val="24"/>
          <w:szCs w:val="24"/>
        </w:rPr>
        <w:t>Požiadavky na výstup</w:t>
      </w:r>
    </w:p>
    <w:p w14:paraId="0716B772"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Žiak sa naučí: </w:t>
      </w:r>
    </w:p>
    <w:p w14:paraId="0D883881" w14:textId="77777777" w:rsidR="001158DA" w:rsidRPr="001158DA" w:rsidRDefault="001158DA" w:rsidP="0091701F">
      <w:pPr>
        <w:numPr>
          <w:ilvl w:val="0"/>
          <w:numId w:val="107"/>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pracovať na školskom pozemku,</w:t>
      </w:r>
    </w:p>
    <w:p w14:paraId="3DEC6728" w14:textId="77777777" w:rsidR="001158DA" w:rsidRPr="001158DA" w:rsidRDefault="001158DA" w:rsidP="0091701F">
      <w:pPr>
        <w:numPr>
          <w:ilvl w:val="0"/>
          <w:numId w:val="107"/>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navliekať koráliky, triediť, skladať mozaiky , pracovať s plodmi,</w:t>
      </w:r>
      <w:r w:rsidR="00B65122">
        <w:rPr>
          <w:rFonts w:ascii="Times New Roman" w:hAnsi="Times New Roman"/>
          <w:sz w:val="24"/>
          <w:szCs w:val="24"/>
        </w:rPr>
        <w:t xml:space="preserve"> </w:t>
      </w:r>
      <w:r w:rsidRPr="001158DA">
        <w:rPr>
          <w:rFonts w:ascii="Times New Roman" w:hAnsi="Times New Roman"/>
          <w:sz w:val="24"/>
          <w:szCs w:val="24"/>
        </w:rPr>
        <w:t>modelovať valčeky, placky, montovať a demontovať modely zo stavebníc, narábať s papierom: prekladať, skladať, vystrihovať, nalepovať,</w:t>
      </w:r>
    </w:p>
    <w:p w14:paraId="313E4F83" w14:textId="77777777" w:rsidR="001158DA" w:rsidRPr="001158DA" w:rsidRDefault="001158DA" w:rsidP="0091701F">
      <w:pPr>
        <w:numPr>
          <w:ilvl w:val="0"/>
          <w:numId w:val="107"/>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lastRenderedPageBreak/>
        <w:t xml:space="preserve">dodržiavať osobnú  hygienu, </w:t>
      </w:r>
    </w:p>
    <w:p w14:paraId="3E7D103C" w14:textId="77777777" w:rsidR="001158DA" w:rsidRPr="001158DA" w:rsidRDefault="001158DA" w:rsidP="0091701F">
      <w:pPr>
        <w:numPr>
          <w:ilvl w:val="0"/>
          <w:numId w:val="107"/>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osvojiť si základy stolovania,</w:t>
      </w:r>
    </w:p>
    <w:p w14:paraId="5EE497C0" w14:textId="77777777" w:rsidR="001158DA" w:rsidRPr="00B65122" w:rsidRDefault="001158DA" w:rsidP="00B65122">
      <w:pPr>
        <w:numPr>
          <w:ilvl w:val="0"/>
          <w:numId w:val="107"/>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dodržiavať hygienu v domácnosti: utierať riad, pomáhať pri stolovaní, udržiavať poriadok, príprava jednoduchého jedla a nápoja.</w:t>
      </w:r>
    </w:p>
    <w:p w14:paraId="029E854F" w14:textId="77777777" w:rsidR="001158DA" w:rsidRPr="001158DA" w:rsidRDefault="001158DA" w:rsidP="001158DA">
      <w:pPr>
        <w:spacing w:before="0" w:beforeAutospacing="0" w:after="0" w:afterAutospacing="0" w:line="360" w:lineRule="auto"/>
        <w:ind w:left="720"/>
        <w:jc w:val="both"/>
        <w:rPr>
          <w:rFonts w:ascii="Times New Roman" w:hAnsi="Times New Roman"/>
          <w:sz w:val="24"/>
          <w:szCs w:val="24"/>
        </w:rPr>
      </w:pPr>
    </w:p>
    <w:p w14:paraId="166CD209" w14:textId="77777777" w:rsidR="001158DA" w:rsidRPr="001158DA" w:rsidRDefault="001158DA" w:rsidP="001158DA">
      <w:pPr>
        <w:spacing w:before="0" w:beforeAutospacing="0" w:after="0" w:afterAutospacing="0" w:line="360" w:lineRule="auto"/>
        <w:jc w:val="both"/>
        <w:rPr>
          <w:rFonts w:ascii="Times New Roman" w:hAnsi="Times New Roman"/>
          <w:b/>
          <w:caps/>
          <w:sz w:val="24"/>
          <w:szCs w:val="24"/>
        </w:rPr>
      </w:pPr>
      <w:r w:rsidRPr="001158DA">
        <w:rPr>
          <w:rFonts w:ascii="Times New Roman" w:hAnsi="Times New Roman"/>
          <w:b/>
          <w:sz w:val="24"/>
          <w:szCs w:val="24"/>
        </w:rPr>
        <w:t xml:space="preserve">6.  </w:t>
      </w:r>
      <w:r w:rsidRPr="001158DA">
        <w:rPr>
          <w:rFonts w:ascii="Times New Roman" w:hAnsi="Times New Roman"/>
          <w:b/>
          <w:caps/>
          <w:sz w:val="24"/>
          <w:szCs w:val="24"/>
        </w:rPr>
        <w:t>Hodnotenie predmetu</w:t>
      </w:r>
    </w:p>
    <w:p w14:paraId="67C26ECC" w14:textId="77777777" w:rsidR="001158DA" w:rsidRPr="001158DA" w:rsidRDefault="001158DA" w:rsidP="001158DA">
      <w:pPr>
        <w:spacing w:before="0" w:beforeAutospacing="0" w:after="0" w:afterAutospacing="0" w:line="360" w:lineRule="auto"/>
        <w:jc w:val="both"/>
        <w:rPr>
          <w:rFonts w:ascii="Times New Roman" w:hAnsi="Times New Roman"/>
          <w:b/>
          <w:caps/>
          <w:sz w:val="24"/>
          <w:szCs w:val="24"/>
        </w:rPr>
      </w:pPr>
    </w:p>
    <w:p w14:paraId="29217C8D"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Žiaci sú hodnotení podľa metodických pokynov na  slovné hodnotenie a klasifikáciu žiakov  ZŠ– A variant, pod  číslom 126/2000-44 zo dňa 17. marca  2000.</w:t>
      </w:r>
    </w:p>
    <w:p w14:paraId="04B3EB0B"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p>
    <w:p w14:paraId="054CB2DB"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 xml:space="preserve">7.  </w:t>
      </w:r>
      <w:r w:rsidRPr="001158DA">
        <w:rPr>
          <w:rFonts w:ascii="Times New Roman" w:hAnsi="Times New Roman"/>
          <w:b/>
          <w:caps/>
          <w:sz w:val="24"/>
          <w:szCs w:val="24"/>
        </w:rPr>
        <w:t>Časová dotácia</w:t>
      </w:r>
    </w:p>
    <w:p w14:paraId="6A76355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Zvýšenie časovej dotácie o 1 hodinu týždenne</w:t>
      </w:r>
    </w:p>
    <w:p w14:paraId="53E8B314" w14:textId="77777777" w:rsidR="001158DA" w:rsidRDefault="001158DA" w:rsidP="00CA61A0">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Časová dotácia spolu 2 hodiny týždenne, ŠVP 1/</w:t>
      </w:r>
      <w:proofErr w:type="spellStart"/>
      <w:r w:rsidRPr="001158DA">
        <w:rPr>
          <w:rFonts w:ascii="Times New Roman" w:hAnsi="Times New Roman"/>
          <w:sz w:val="24"/>
          <w:szCs w:val="24"/>
        </w:rPr>
        <w:t>ŠkVP</w:t>
      </w:r>
      <w:proofErr w:type="spellEnd"/>
      <w:r w:rsidRPr="001158DA">
        <w:rPr>
          <w:rFonts w:ascii="Times New Roman" w:hAnsi="Times New Roman"/>
          <w:sz w:val="24"/>
          <w:szCs w:val="24"/>
        </w:rPr>
        <w:t xml:space="preserve"> 1</w:t>
      </w:r>
    </w:p>
    <w:p w14:paraId="742F1B88" w14:textId="77777777" w:rsidR="00614DE0" w:rsidRDefault="00614DE0" w:rsidP="00CA61A0">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16EAC" w:rsidRPr="00A30937" w14:paraId="0223FF0C"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12ADEC2"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4B07FD0"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svet</w:t>
            </w:r>
          </w:p>
        </w:tc>
      </w:tr>
      <w:tr w:rsidR="00916EAC" w:rsidRPr="00A30937" w14:paraId="24CAA4B1"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9FC107A"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610FD1B"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916EAC" w:rsidRPr="00A30937" w14:paraId="6377834B"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D1CD067"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573B87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2hodiny</w:t>
            </w:r>
          </w:p>
        </w:tc>
      </w:tr>
      <w:tr w:rsidR="00916EAC" w:rsidRPr="00A30937" w14:paraId="7261C01C"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AF4AF95"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800D115"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druhý</w:t>
            </w:r>
          </w:p>
        </w:tc>
      </w:tr>
      <w:tr w:rsidR="00916EAC" w:rsidRPr="00A30937" w14:paraId="7948E1A5"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B13D5D4"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2FEEFF9"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16EAC" w:rsidRPr="00A30937" w14:paraId="4F24D335"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C056E00"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759E7F6"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16EAC" w:rsidRPr="00A30937" w14:paraId="09881D24" w14:textId="77777777" w:rsidTr="0043489F">
        <w:trPr>
          <w:trHeight w:val="276"/>
        </w:trPr>
        <w:tc>
          <w:tcPr>
            <w:tcW w:w="4361" w:type="dxa"/>
            <w:tcBorders>
              <w:top w:val="single" w:sz="4" w:space="0" w:color="000000"/>
              <w:left w:val="single" w:sz="4" w:space="0" w:color="000000"/>
              <w:bottom w:val="single" w:sz="4" w:space="0" w:color="000000"/>
            </w:tcBorders>
          </w:tcPr>
          <w:p w14:paraId="52C7886C"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BC96DDA"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5D2927E"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CA61A0">
        <w:rPr>
          <w:rFonts w:ascii="Times New Roman" w:hAnsi="Times New Roman"/>
          <w:b/>
          <w:sz w:val="24"/>
          <w:szCs w:val="24"/>
        </w:rPr>
        <w:t>2. CIELE PREDMETU</w:t>
      </w:r>
    </w:p>
    <w:p w14:paraId="3A4AD041"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Upevňovať základné hygienické návyky a </w:t>
      </w:r>
      <w:proofErr w:type="spellStart"/>
      <w:r w:rsidRPr="007D13A4">
        <w:rPr>
          <w:rFonts w:ascii="Times New Roman" w:hAnsi="Times New Roman"/>
          <w:bCs/>
          <w:sz w:val="24"/>
          <w:szCs w:val="24"/>
        </w:rPr>
        <w:t>sebaobslužné</w:t>
      </w:r>
      <w:proofErr w:type="spellEnd"/>
      <w:r w:rsidRPr="007D13A4">
        <w:rPr>
          <w:rFonts w:ascii="Times New Roman" w:hAnsi="Times New Roman"/>
          <w:bCs/>
          <w:sz w:val="24"/>
          <w:szCs w:val="24"/>
        </w:rPr>
        <w:t xml:space="preserve"> zručnosti,</w:t>
      </w:r>
    </w:p>
    <w:p w14:paraId="63241757"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 oboznamovať sa so základmi jednoduchého pracovného postupu, </w:t>
      </w:r>
    </w:p>
    <w:p w14:paraId="7AA05A9D"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pozorovaním a triedením materiálu získať elementárne poznatky o materiáloch, </w:t>
      </w:r>
    </w:p>
    <w:p w14:paraId="74C13C7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správne používať pracovné nástroje a pomôcky.</w:t>
      </w:r>
    </w:p>
    <w:p w14:paraId="3439456C"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CA61A0">
        <w:rPr>
          <w:rFonts w:ascii="Times New Roman" w:hAnsi="Times New Roman"/>
          <w:b/>
          <w:sz w:val="24"/>
          <w:szCs w:val="24"/>
        </w:rPr>
        <w:t>3. OBSAH PREDMETU</w:t>
      </w:r>
    </w:p>
    <w:p w14:paraId="14290FE3" w14:textId="77777777" w:rsidR="00916EAC" w:rsidRDefault="00916EAC" w:rsidP="00916EAC">
      <w:pPr>
        <w:spacing w:before="0" w:beforeAutospacing="0" w:after="0" w:afterAutospacing="0" w:line="360" w:lineRule="auto"/>
        <w:jc w:val="both"/>
        <w:rPr>
          <w:rFonts w:ascii="Times New Roman" w:hAnsi="Times New Roman"/>
          <w:b/>
          <w:sz w:val="24"/>
          <w:szCs w:val="24"/>
        </w:rPr>
      </w:pPr>
      <w:proofErr w:type="spellStart"/>
      <w:r w:rsidRPr="006F4936">
        <w:rPr>
          <w:rFonts w:ascii="Times New Roman" w:hAnsi="Times New Roman"/>
          <w:b/>
          <w:sz w:val="24"/>
          <w:szCs w:val="24"/>
        </w:rPr>
        <w:t>Sebaobslužné</w:t>
      </w:r>
      <w:proofErr w:type="spellEnd"/>
      <w:r w:rsidRPr="006F4936">
        <w:rPr>
          <w:rFonts w:ascii="Times New Roman" w:hAnsi="Times New Roman"/>
          <w:b/>
          <w:sz w:val="24"/>
          <w:szCs w:val="24"/>
        </w:rPr>
        <w:t xml:space="preserve"> činnosti</w:t>
      </w:r>
    </w:p>
    <w:p w14:paraId="06532E2B"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Osobná hygiena. </w:t>
      </w:r>
    </w:p>
    <w:p w14:paraId="401ECBA9"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Umývanie rúk, tváre, čistenie zubov, česanie sa, kloktanie, používanie vreckovky, používanie WC. Obúvanie sa, čistenie obuvi. </w:t>
      </w:r>
    </w:p>
    <w:p w14:paraId="7877FA64" w14:textId="77777777" w:rsidR="00916EAC" w:rsidRPr="00B65122"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Čistenie šiat, kefovanie, prášenie. </w:t>
      </w:r>
    </w:p>
    <w:p w14:paraId="2DCDD307"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6F4936">
        <w:rPr>
          <w:rFonts w:ascii="Times New Roman" w:hAnsi="Times New Roman"/>
          <w:b/>
          <w:sz w:val="24"/>
          <w:szCs w:val="24"/>
        </w:rPr>
        <w:t>Práce v</w:t>
      </w:r>
      <w:r>
        <w:rPr>
          <w:rFonts w:ascii="Times New Roman" w:hAnsi="Times New Roman"/>
          <w:b/>
          <w:sz w:val="24"/>
          <w:szCs w:val="24"/>
        </w:rPr>
        <w:t> </w:t>
      </w:r>
      <w:r w:rsidRPr="006F4936">
        <w:rPr>
          <w:rFonts w:ascii="Times New Roman" w:hAnsi="Times New Roman"/>
          <w:b/>
          <w:sz w:val="24"/>
          <w:szCs w:val="24"/>
        </w:rPr>
        <w:t>domácnosti</w:t>
      </w:r>
    </w:p>
    <w:p w14:paraId="4C25816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Hygiena v domácnosti.</w:t>
      </w:r>
    </w:p>
    <w:p w14:paraId="55E1CEF7"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lastRenderedPageBreak/>
        <w:t xml:space="preserve"> Utieranie a ukladanie riadu. </w:t>
      </w:r>
    </w:p>
    <w:p w14:paraId="52CDBA50"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Pomoc pri stolovaní, estetická úprava stola, rozkladanie obrúskov, príborov, tanierov.</w:t>
      </w:r>
    </w:p>
    <w:p w14:paraId="39716E1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Udržiavanie poriadku, zametanie, utieranie prachu. </w:t>
      </w:r>
    </w:p>
    <w:p w14:paraId="4F988EAA" w14:textId="77777777" w:rsidR="00916EAC" w:rsidRPr="00B65122"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Ukladanie nástrojov, potrieb, pomôcok na určené miesto.</w:t>
      </w:r>
    </w:p>
    <w:p w14:paraId="2AA5FFB4" w14:textId="77777777" w:rsidR="00916EAC" w:rsidRPr="00A017F0" w:rsidRDefault="00916EAC" w:rsidP="00916EAC">
      <w:pPr>
        <w:pStyle w:val="Default"/>
        <w:spacing w:line="360" w:lineRule="auto"/>
        <w:jc w:val="both"/>
        <w:rPr>
          <w:u w:val="single"/>
        </w:rPr>
      </w:pPr>
      <w:r w:rsidRPr="00A017F0">
        <w:rPr>
          <w:u w:val="single"/>
        </w:rPr>
        <w:t xml:space="preserve">Šitie </w:t>
      </w:r>
    </w:p>
    <w:p w14:paraId="3D4F5E1A"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Prípravné práce na šitie, preťahovanie bužírky na cvičných drevených </w:t>
      </w:r>
      <w:proofErr w:type="spellStart"/>
      <w:r w:rsidRPr="007D13A4">
        <w:rPr>
          <w:rFonts w:ascii="Times New Roman" w:hAnsi="Times New Roman"/>
          <w:bCs/>
          <w:sz w:val="24"/>
          <w:szCs w:val="24"/>
        </w:rPr>
        <w:t>doskách.Oboznámenie</w:t>
      </w:r>
      <w:proofErr w:type="spellEnd"/>
      <w:r w:rsidRPr="007D13A4">
        <w:rPr>
          <w:rFonts w:ascii="Times New Roman" w:hAnsi="Times New Roman"/>
          <w:bCs/>
          <w:sz w:val="24"/>
          <w:szCs w:val="24"/>
        </w:rPr>
        <w:t xml:space="preserve"> sa s ihlou – prepichovanie kartónu s narysovanými priamkami a bodmi.</w:t>
      </w:r>
    </w:p>
    <w:p w14:paraId="28D9F0C0"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A017F0">
        <w:rPr>
          <w:rFonts w:ascii="Times New Roman" w:hAnsi="Times New Roman"/>
          <w:b/>
          <w:sz w:val="24"/>
          <w:szCs w:val="24"/>
        </w:rPr>
        <w:t>Práce v</w:t>
      </w:r>
      <w:r>
        <w:rPr>
          <w:rFonts w:ascii="Times New Roman" w:hAnsi="Times New Roman"/>
          <w:b/>
          <w:sz w:val="24"/>
          <w:szCs w:val="24"/>
        </w:rPr>
        <w:t> </w:t>
      </w:r>
      <w:r w:rsidRPr="00A017F0">
        <w:rPr>
          <w:rFonts w:ascii="Times New Roman" w:hAnsi="Times New Roman"/>
          <w:b/>
          <w:sz w:val="24"/>
          <w:szCs w:val="24"/>
        </w:rPr>
        <w:t>dielni</w:t>
      </w:r>
    </w:p>
    <w:p w14:paraId="4BF5BF67" w14:textId="77777777" w:rsidR="00916EAC" w:rsidRPr="00A017F0" w:rsidRDefault="00916EAC" w:rsidP="00916EAC">
      <w:pPr>
        <w:pStyle w:val="Default"/>
        <w:spacing w:line="360" w:lineRule="auto"/>
        <w:jc w:val="both"/>
        <w:rPr>
          <w:u w:val="single"/>
        </w:rPr>
      </w:pPr>
      <w:r w:rsidRPr="00A017F0">
        <w:rPr>
          <w:u w:val="single"/>
        </w:rPr>
        <w:t xml:space="preserve">Práce s drobným materiálom </w:t>
      </w:r>
    </w:p>
    <w:p w14:paraId="2DBCC177"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Skladanie, spájanie, navliekanie, upravovanie, ohýbanie, strihanie, lisovanie, prepichovanie, zväzovanie a zlepovanie drobného materiálu. </w:t>
      </w:r>
    </w:p>
    <w:p w14:paraId="3D56AD0D" w14:textId="77777777" w:rsidR="00916EAC" w:rsidRPr="00B65122"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Určovanie farby, triedenie materiálu podľa farby a tvaru, rozlišovanie prírodného a umelého materiálu (mozaiky, vláčik a stôl zo zápalkových škatuliek, vianočné a veľkonočné ozdoby, koláže). </w:t>
      </w:r>
    </w:p>
    <w:p w14:paraId="413995C1" w14:textId="77777777" w:rsidR="00916EAC" w:rsidRDefault="00916EAC" w:rsidP="00916EAC">
      <w:pPr>
        <w:pStyle w:val="Default"/>
        <w:spacing w:line="360" w:lineRule="auto"/>
        <w:jc w:val="both"/>
        <w:rPr>
          <w:u w:val="single"/>
        </w:rPr>
      </w:pPr>
      <w:r w:rsidRPr="00A017F0">
        <w:rPr>
          <w:u w:val="single"/>
        </w:rPr>
        <w:t>Modelovanie</w:t>
      </w:r>
    </w:p>
    <w:p w14:paraId="5932D24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Miesenie, stláčanie, vaľkanie, gúľanie, vyťahovanie, odoberanie, odštipávanie, rozdeľovanie modelovacieho materiálu, vytváranie základných tvarov : valčeky, šišky, placky – sušenie. </w:t>
      </w:r>
    </w:p>
    <w:p w14:paraId="0DB9940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Poznávanie tvárnosti a súdržnosti materiálu. </w:t>
      </w:r>
    </w:p>
    <w:p w14:paraId="236FDCA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Modelovanie predmetov z viacerých častí. Doplňovanie výrobkov inými materiálmi: drievka, špajle, papier, špáradlá a iné (jednoduché tvary zeleniny, ovocia, pekárenských výrobkov, rozprávkové postavy, zvieratá).</w:t>
      </w:r>
    </w:p>
    <w:p w14:paraId="156FE668"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Modelovanie na pieskovisku a na pieskovom stole (ulice, križovatka, okolie školy, kopec).</w:t>
      </w:r>
    </w:p>
    <w:p w14:paraId="00E6D610" w14:textId="77777777" w:rsidR="00916EAC" w:rsidRPr="00A017F0" w:rsidRDefault="00916EAC" w:rsidP="00916EAC">
      <w:pPr>
        <w:spacing w:before="0" w:beforeAutospacing="0" w:after="0" w:afterAutospacing="0" w:line="360" w:lineRule="auto"/>
        <w:jc w:val="both"/>
        <w:rPr>
          <w:rFonts w:ascii="Times New Roman" w:hAnsi="Times New Roman"/>
          <w:sz w:val="24"/>
          <w:szCs w:val="24"/>
          <w:u w:val="single"/>
        </w:rPr>
      </w:pPr>
      <w:r w:rsidRPr="00A017F0">
        <w:rPr>
          <w:rFonts w:ascii="Times New Roman" w:hAnsi="Times New Roman"/>
          <w:sz w:val="24"/>
          <w:szCs w:val="24"/>
          <w:u w:val="single"/>
        </w:rPr>
        <w:t>Montážne a demontážne práce</w:t>
      </w:r>
    </w:p>
    <w:p w14:paraId="32AED2B8"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Zostavovanie modelov podľa predlohy a podľa vlastnej predstavy z jednotlivých častí stavebníc. V praktických činnostiach poznávanie vlastností materiálov, ktoré sa používajú na montážne práce a ich porovnávanie s inými materiálmi.</w:t>
      </w:r>
    </w:p>
    <w:p w14:paraId="77D6AB71" w14:textId="77777777" w:rsidR="00916EAC" w:rsidRPr="00A017F0" w:rsidRDefault="00916EAC" w:rsidP="00916EAC">
      <w:pPr>
        <w:spacing w:before="0" w:beforeAutospacing="0" w:after="0" w:afterAutospacing="0" w:line="360" w:lineRule="auto"/>
        <w:jc w:val="both"/>
        <w:rPr>
          <w:rFonts w:ascii="Times New Roman" w:hAnsi="Times New Roman"/>
          <w:sz w:val="24"/>
          <w:szCs w:val="24"/>
          <w:u w:val="single"/>
        </w:rPr>
      </w:pPr>
      <w:r w:rsidRPr="00A017F0">
        <w:rPr>
          <w:rFonts w:ascii="Times New Roman" w:hAnsi="Times New Roman"/>
          <w:sz w:val="24"/>
          <w:szCs w:val="24"/>
          <w:u w:val="single"/>
        </w:rPr>
        <w:t xml:space="preserve">Práce s papierom a kartónom </w:t>
      </w:r>
    </w:p>
    <w:p w14:paraId="017C0827"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Prekladanie, skladanie, vytrhávanie, strihanie, nalepovanie, zlepovanie, rezanie, obkresľovanie tvaru podľa šablóny, vystrihávanie jednoduchých symetrických tvarov z predloženého papiera. </w:t>
      </w:r>
    </w:p>
    <w:p w14:paraId="0E515FDE"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Určovanie vlastnosti papiera (hrúbka, povrch, farba) v praktických činnostiach. </w:t>
      </w:r>
    </w:p>
    <w:p w14:paraId="62D774C1"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Rozlišovanie druhov papiera, s ktorým sa pracuje: novinový, baliaci, prieklepový, výkresový, farebný, pijavý (skladačky, vystrihovačky, ozdoby, geometrické tvary).</w:t>
      </w:r>
    </w:p>
    <w:p w14:paraId="0FB26121" w14:textId="77777777" w:rsidR="00614DE0" w:rsidRDefault="00614DE0" w:rsidP="00916EAC">
      <w:pPr>
        <w:spacing w:before="0" w:beforeAutospacing="0" w:after="0" w:afterAutospacing="0" w:line="360" w:lineRule="auto"/>
        <w:jc w:val="both"/>
        <w:rPr>
          <w:rFonts w:ascii="Times New Roman" w:hAnsi="Times New Roman"/>
          <w:bCs/>
          <w:sz w:val="24"/>
          <w:szCs w:val="24"/>
        </w:rPr>
      </w:pPr>
    </w:p>
    <w:p w14:paraId="733D9A90" w14:textId="77777777" w:rsidR="00614DE0" w:rsidRPr="00B65122" w:rsidRDefault="00614DE0" w:rsidP="00916EAC">
      <w:pPr>
        <w:spacing w:before="0" w:beforeAutospacing="0" w:after="0" w:afterAutospacing="0" w:line="360" w:lineRule="auto"/>
        <w:jc w:val="both"/>
        <w:rPr>
          <w:rFonts w:ascii="Times New Roman" w:hAnsi="Times New Roman"/>
          <w:bCs/>
          <w:sz w:val="24"/>
          <w:szCs w:val="24"/>
        </w:rPr>
      </w:pPr>
    </w:p>
    <w:p w14:paraId="7EA702CA" w14:textId="77777777" w:rsidR="00916EAC" w:rsidRPr="00916EAC" w:rsidRDefault="00916EAC" w:rsidP="00916EAC">
      <w:pPr>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lastRenderedPageBreak/>
        <w:t>Pestovateľské práce</w:t>
      </w:r>
    </w:p>
    <w:p w14:paraId="6822EC7A"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Ošetrovanie izbových rastlín: polievanie, kyprenie, prihnojenie, čistenie listov od prachu, odstraňovanie odumretých častí. </w:t>
      </w:r>
    </w:p>
    <w:p w14:paraId="1ED6F02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Pestovanie hrachu, fazule a reďkovky: úprava pôdy pred siatím, siatie do riadkov, pretrhávanie, zalievanie, priebežná starostlivosť o rastliny počas vegetácie. </w:t>
      </w:r>
    </w:p>
    <w:p w14:paraId="36C77D87"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Práca s motyčkou a hrabľami pri úprave záhonov. Zalievanie a priebežná starostlivosť o trvalky. Poznávanie podmienok života rastlín (voda, vzduch, svetlo, teplo, pôda). </w:t>
      </w:r>
    </w:p>
    <w:p w14:paraId="1E2785D4"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Pozorovanie klíčenia semien hrachu a fazule, sledovanie zmien na semenách pri klíčení a začiatočnom raste. Pestovanie hrachu a fazule na suchých a predklíčených semenách.</w:t>
      </w:r>
    </w:p>
    <w:p w14:paraId="6D45CB10"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Siatie obilia do misky (príprava veľkonočnej výzdoby). </w:t>
      </w:r>
    </w:p>
    <w:p w14:paraId="298C15BB"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Vychádzky do záhrad a parkov.</w:t>
      </w:r>
    </w:p>
    <w:p w14:paraId="7E2A7694"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p>
    <w:p w14:paraId="3E140F31" w14:textId="77777777" w:rsidR="00916EAC" w:rsidRPr="0075223B" w:rsidRDefault="00916EAC" w:rsidP="00916EAC">
      <w:pPr>
        <w:spacing w:before="0" w:beforeAutospacing="0" w:after="0" w:afterAutospacing="0" w:line="360" w:lineRule="auto"/>
        <w:jc w:val="both"/>
        <w:rPr>
          <w:rFonts w:ascii="Times New Roman" w:hAnsi="Times New Roman"/>
          <w:b/>
          <w:caps/>
          <w:sz w:val="24"/>
          <w:szCs w:val="24"/>
        </w:rPr>
      </w:pPr>
      <w:r w:rsidRPr="0075223B">
        <w:rPr>
          <w:rFonts w:ascii="Times New Roman" w:hAnsi="Times New Roman"/>
          <w:b/>
          <w:caps/>
          <w:sz w:val="24"/>
          <w:szCs w:val="24"/>
        </w:rPr>
        <w:t>4. Stratégie vyučovania – metódy a formy práce</w:t>
      </w:r>
    </w:p>
    <w:p w14:paraId="2297955B"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metóda motivačná,</w:t>
      </w:r>
    </w:p>
    <w:p w14:paraId="2C4993A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expozičná,</w:t>
      </w:r>
    </w:p>
    <w:p w14:paraId="1DB183F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demonštračná,</w:t>
      </w:r>
    </w:p>
    <w:p w14:paraId="3E1FA970"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metóda fixačná,</w:t>
      </w:r>
    </w:p>
    <w:p w14:paraId="5FB41550"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vychádzky, exkurzie, besedy</w:t>
      </w:r>
    </w:p>
    <w:p w14:paraId="1AA27FEC"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p>
    <w:p w14:paraId="67123CC0"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AD70E5">
        <w:rPr>
          <w:rFonts w:ascii="Times New Roman" w:hAnsi="Times New Roman"/>
          <w:b/>
          <w:sz w:val="24"/>
          <w:szCs w:val="24"/>
        </w:rPr>
        <w:t>5. POŽIADAVKY NA VÝSTUP</w:t>
      </w:r>
    </w:p>
    <w:p w14:paraId="41B17E8C"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Žiak sa naučí: </w:t>
      </w:r>
    </w:p>
    <w:p w14:paraId="515090CF"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pracovať na školskom pozemku, </w:t>
      </w:r>
    </w:p>
    <w:p w14:paraId="1AD027C6"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ošetrovať izbové rastliny, poznávať podmienky života rastlín, pestovať zeleninu,</w:t>
      </w:r>
    </w:p>
    <w:p w14:paraId="3E9290DA"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pracovať s náradím: s motyčkou a hrabľami, </w:t>
      </w:r>
    </w:p>
    <w:p w14:paraId="17CBBE5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navliekať korálky, triediť, skladať mozaiky , pracovať s plodmi, modelovať valčeky, </w:t>
      </w:r>
    </w:p>
    <w:p w14:paraId="7E519320"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placky, montovať a demontovať modely zo stavebníc, narábať s papierom: prekladať, </w:t>
      </w:r>
    </w:p>
    <w:p w14:paraId="1A86211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skladať, vystrihovať, nalepovať, obkresľovať, rozlišovať druhy papiera rozlišovať </w:t>
      </w:r>
    </w:p>
    <w:p w14:paraId="26AF7F7D"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prírodný a umelý materiál, určovať farby </w:t>
      </w:r>
    </w:p>
    <w:p w14:paraId="35BAB0FB"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dodržiavať osobnú hygienu,</w:t>
      </w:r>
    </w:p>
    <w:p w14:paraId="56246D77"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dodržiavať hygienu v domácnosti: utierať riad, osvojiť si základy stolovania, pomáhať pri stolovaní, estetická úprava stola - rozkladanie obrúskov, príborov, tanierov,</w:t>
      </w:r>
    </w:p>
    <w:p w14:paraId="4E8857BB"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ukladať nástroje, pomôcky na určené miesto, </w:t>
      </w:r>
    </w:p>
    <w:p w14:paraId="5F9A712E"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oboznámiť s ihlou – prepichovanie kartónu .</w:t>
      </w:r>
    </w:p>
    <w:p w14:paraId="42F4E028"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47482E54" w14:textId="77777777" w:rsidR="00916EAC" w:rsidRDefault="00916EAC" w:rsidP="00916EAC">
      <w:pPr>
        <w:spacing w:before="0" w:beforeAutospacing="0" w:after="0" w:afterAutospacing="0" w:line="360" w:lineRule="auto"/>
        <w:jc w:val="both"/>
        <w:rPr>
          <w:rFonts w:ascii="Times New Roman" w:hAnsi="Times New Roman"/>
          <w:b/>
          <w:caps/>
          <w:sz w:val="24"/>
          <w:szCs w:val="24"/>
        </w:rPr>
      </w:pPr>
      <w:r w:rsidRPr="0075223B">
        <w:rPr>
          <w:rFonts w:ascii="Times New Roman" w:hAnsi="Times New Roman"/>
          <w:b/>
          <w:caps/>
          <w:sz w:val="24"/>
          <w:szCs w:val="24"/>
        </w:rPr>
        <w:t>6.  Hodnotenie predmetu</w:t>
      </w:r>
    </w:p>
    <w:p w14:paraId="37263784" w14:textId="77777777" w:rsidR="00916EAC" w:rsidRPr="0075223B" w:rsidRDefault="00916EAC" w:rsidP="00916EAC">
      <w:pPr>
        <w:spacing w:before="0" w:beforeAutospacing="0" w:after="0" w:afterAutospacing="0" w:line="360" w:lineRule="auto"/>
        <w:jc w:val="both"/>
        <w:rPr>
          <w:rFonts w:ascii="Times New Roman" w:hAnsi="Times New Roman"/>
          <w:b/>
          <w:caps/>
          <w:sz w:val="24"/>
          <w:szCs w:val="24"/>
        </w:rPr>
      </w:pPr>
    </w:p>
    <w:p w14:paraId="502C851D"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Žiaci sú hodnotení podľa Metodického pokynu č. 32/2011 na hodnotenie žiakov s ľahkým stupňom mentálneho postihnutia ISCED – 1.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klasifikovaní. Žiakov postupne vedieme, aby sa vedeli ohodnotiť sami, ale aj svojho spolužiaka. Na konci každého klasifikačného obdobia sú žiaci na vysvedčení hodnotení známkami.</w:t>
      </w:r>
    </w:p>
    <w:p w14:paraId="56FB9249" w14:textId="77777777" w:rsidR="00FC35BE" w:rsidRPr="007D13A4" w:rsidRDefault="00FC35BE" w:rsidP="00916EAC">
      <w:pPr>
        <w:spacing w:before="0" w:beforeAutospacing="0" w:after="0" w:afterAutospacing="0" w:line="360" w:lineRule="auto"/>
        <w:jc w:val="both"/>
        <w:rPr>
          <w:rFonts w:ascii="Times New Roman" w:hAnsi="Times New Roman"/>
          <w:bCs/>
          <w:sz w:val="24"/>
          <w:szCs w:val="24"/>
        </w:rPr>
      </w:pPr>
    </w:p>
    <w:p w14:paraId="0C27D1D1" w14:textId="77777777" w:rsidR="00916EAC" w:rsidRPr="00FC35BE" w:rsidRDefault="00916EAC" w:rsidP="00FC35BE">
      <w:pPr>
        <w:pStyle w:val="Odsekzoznamu"/>
        <w:numPr>
          <w:ilvl w:val="0"/>
          <w:numId w:val="104"/>
        </w:numPr>
        <w:spacing w:before="0" w:beforeAutospacing="0" w:after="0" w:afterAutospacing="0" w:line="360" w:lineRule="auto"/>
        <w:jc w:val="both"/>
        <w:rPr>
          <w:rFonts w:ascii="Times New Roman" w:hAnsi="Times New Roman"/>
          <w:b/>
          <w:color w:val="000000"/>
        </w:rPr>
      </w:pPr>
      <w:r w:rsidRPr="00FC35BE">
        <w:rPr>
          <w:rFonts w:ascii="Times New Roman" w:hAnsi="Times New Roman"/>
          <w:b/>
          <w:caps/>
          <w:sz w:val="24"/>
          <w:szCs w:val="24"/>
        </w:rPr>
        <w:t>Časová dotácia</w:t>
      </w:r>
      <w:r w:rsidR="005F22D5" w:rsidRPr="00FC35BE">
        <w:rPr>
          <w:rFonts w:ascii="Times New Roman" w:hAnsi="Times New Roman"/>
          <w:b/>
          <w:caps/>
          <w:sz w:val="24"/>
          <w:szCs w:val="24"/>
        </w:rPr>
        <w:t xml:space="preserve"> -</w:t>
      </w:r>
      <w:r w:rsidR="005F22D5" w:rsidRPr="00FC35BE">
        <w:rPr>
          <w:rFonts w:ascii="Times New Roman" w:hAnsi="Times New Roman"/>
          <w:b/>
          <w:color w:val="000000"/>
        </w:rPr>
        <w:t>2</w:t>
      </w:r>
      <w:r w:rsidR="00CB273C" w:rsidRPr="00FC35BE">
        <w:rPr>
          <w:rFonts w:ascii="Times New Roman" w:hAnsi="Times New Roman"/>
          <w:b/>
          <w:color w:val="000000"/>
        </w:rPr>
        <w:t xml:space="preserve"> hodiny </w:t>
      </w:r>
      <w:r w:rsidR="005F22D5" w:rsidRPr="00FC35BE">
        <w:rPr>
          <w:rFonts w:ascii="Times New Roman" w:hAnsi="Times New Roman"/>
          <w:b/>
          <w:color w:val="000000"/>
        </w:rPr>
        <w:t>ŠVP</w:t>
      </w:r>
    </w:p>
    <w:p w14:paraId="6EA8E37D" w14:textId="77777777" w:rsidR="00916EAC" w:rsidRDefault="00916EAC" w:rsidP="00916EAC">
      <w:pPr>
        <w:spacing w:before="0" w:beforeAutospacing="0" w:after="0" w:afterAutospacing="0" w:line="360" w:lineRule="auto"/>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16EAC" w:rsidRPr="00A30937" w14:paraId="0B6FF72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02C24D3"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88D9A95"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svet</w:t>
            </w:r>
          </w:p>
        </w:tc>
      </w:tr>
      <w:tr w:rsidR="00916EAC" w:rsidRPr="00A30937" w14:paraId="1C48DCF0"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168A53F"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698502F"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916EAC" w:rsidRPr="00A30937" w14:paraId="186A934A"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250B01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C7F3D96"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3hodiny</w:t>
            </w:r>
          </w:p>
        </w:tc>
      </w:tr>
      <w:tr w:rsidR="00916EAC" w:rsidRPr="00A30937" w14:paraId="1192E1AD"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BA131A8"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1FAE795"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916EAC" w:rsidRPr="00A30937" w14:paraId="4F69BB19"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AE85336"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DCD1349"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16EAC" w:rsidRPr="00A30937" w14:paraId="21624CC2"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63B9749"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7277FE5"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16EAC" w:rsidRPr="00A30937" w14:paraId="4295AE4F" w14:textId="77777777" w:rsidTr="0043489F">
        <w:trPr>
          <w:trHeight w:val="276"/>
        </w:trPr>
        <w:tc>
          <w:tcPr>
            <w:tcW w:w="4361" w:type="dxa"/>
            <w:tcBorders>
              <w:top w:val="single" w:sz="4" w:space="0" w:color="000000"/>
              <w:left w:val="single" w:sz="4" w:space="0" w:color="000000"/>
              <w:bottom w:val="single" w:sz="4" w:space="0" w:color="000000"/>
            </w:tcBorders>
          </w:tcPr>
          <w:p w14:paraId="53277CC7"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CEAB104"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34CEDF6" w14:textId="77777777" w:rsidR="00916EAC" w:rsidRDefault="00916EAC" w:rsidP="00916EAC">
      <w:pPr>
        <w:spacing w:before="0" w:beforeAutospacing="0" w:after="0" w:afterAutospacing="0" w:line="360" w:lineRule="auto"/>
        <w:rPr>
          <w:rFonts w:ascii="Times New Roman" w:hAnsi="Times New Roman"/>
          <w:sz w:val="24"/>
          <w:szCs w:val="24"/>
        </w:rPr>
      </w:pPr>
    </w:p>
    <w:p w14:paraId="3951A101" w14:textId="77777777" w:rsidR="00916EAC" w:rsidRDefault="00916EAC" w:rsidP="00916EAC">
      <w:pPr>
        <w:jc w:val="both"/>
        <w:rPr>
          <w:rFonts w:ascii="Times New Roman" w:hAnsi="Times New Roman"/>
          <w:b/>
          <w:sz w:val="24"/>
          <w:szCs w:val="24"/>
        </w:rPr>
      </w:pPr>
      <w:r w:rsidRPr="00CA61A0">
        <w:rPr>
          <w:rFonts w:ascii="Times New Roman" w:hAnsi="Times New Roman"/>
          <w:b/>
          <w:sz w:val="24"/>
          <w:szCs w:val="24"/>
        </w:rPr>
        <w:t>2. CIELE PREDMETU</w:t>
      </w:r>
    </w:p>
    <w:p w14:paraId="0B9A6468"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 xml:space="preserve">– Upevňovať zručnosti získané z predchádzajúcich ročníkov, </w:t>
      </w:r>
    </w:p>
    <w:p w14:paraId="3D0AA75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 xml:space="preserve">– udržiavať poriadok na pracovnom stole, </w:t>
      </w:r>
    </w:p>
    <w:p w14:paraId="5CC3CD30"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 zvládnuť základy jednoduchého pracovného postupu,</w:t>
      </w:r>
    </w:p>
    <w:p w14:paraId="5EA396E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 xml:space="preserve"> – rešpektovať požiadavky hygieny a bezpečnosti práce.</w:t>
      </w:r>
    </w:p>
    <w:p w14:paraId="44E22943"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3355D265"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CA61A0">
        <w:rPr>
          <w:rFonts w:ascii="Times New Roman" w:hAnsi="Times New Roman"/>
          <w:b/>
          <w:sz w:val="24"/>
          <w:szCs w:val="24"/>
        </w:rPr>
        <w:t>3. OBSAH PREDMETU</w:t>
      </w:r>
    </w:p>
    <w:p w14:paraId="7E754B79" w14:textId="77777777" w:rsidR="00916EAC" w:rsidRDefault="00916EAC" w:rsidP="00916EAC">
      <w:pPr>
        <w:spacing w:before="0" w:beforeAutospacing="0" w:after="0" w:afterAutospacing="0" w:line="360" w:lineRule="auto"/>
        <w:jc w:val="both"/>
        <w:rPr>
          <w:rFonts w:ascii="Times New Roman" w:hAnsi="Times New Roman"/>
          <w:b/>
          <w:sz w:val="24"/>
          <w:szCs w:val="24"/>
        </w:rPr>
      </w:pPr>
    </w:p>
    <w:p w14:paraId="74DD588A" w14:textId="77777777" w:rsidR="00916EAC" w:rsidRDefault="00916EAC" w:rsidP="00916EAC">
      <w:pPr>
        <w:spacing w:before="0" w:beforeAutospacing="0" w:after="0" w:afterAutospacing="0" w:line="360" w:lineRule="auto"/>
        <w:jc w:val="both"/>
        <w:rPr>
          <w:rFonts w:ascii="Times New Roman" w:hAnsi="Times New Roman"/>
          <w:b/>
          <w:sz w:val="24"/>
          <w:szCs w:val="24"/>
        </w:rPr>
      </w:pPr>
      <w:proofErr w:type="spellStart"/>
      <w:r w:rsidRPr="006F4936">
        <w:rPr>
          <w:rFonts w:ascii="Times New Roman" w:hAnsi="Times New Roman"/>
          <w:b/>
          <w:sz w:val="24"/>
          <w:szCs w:val="24"/>
        </w:rPr>
        <w:t>Sebaobslužné</w:t>
      </w:r>
      <w:proofErr w:type="spellEnd"/>
      <w:r w:rsidRPr="006F4936">
        <w:rPr>
          <w:rFonts w:ascii="Times New Roman" w:hAnsi="Times New Roman"/>
          <w:b/>
          <w:sz w:val="24"/>
          <w:szCs w:val="24"/>
        </w:rPr>
        <w:t xml:space="preserve"> činnosti</w:t>
      </w:r>
    </w:p>
    <w:p w14:paraId="6A9AA270"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 xml:space="preserve">Osobná hygiena. </w:t>
      </w:r>
    </w:p>
    <w:p w14:paraId="495689B7"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Prehlbovanie zdravotných a hygienických návykov.</w:t>
      </w:r>
    </w:p>
    <w:p w14:paraId="17EE01F5"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Oboznamovanie sa s významom otužovania, vhodného obliekania podľa ročných období.</w:t>
      </w:r>
    </w:p>
    <w:p w14:paraId="20CDCAA1"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11E345ED"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6F4936">
        <w:rPr>
          <w:rFonts w:ascii="Times New Roman" w:hAnsi="Times New Roman"/>
          <w:b/>
          <w:sz w:val="24"/>
          <w:szCs w:val="24"/>
        </w:rPr>
        <w:t>Práce v</w:t>
      </w:r>
      <w:r>
        <w:rPr>
          <w:rFonts w:ascii="Times New Roman" w:hAnsi="Times New Roman"/>
          <w:b/>
          <w:sz w:val="24"/>
          <w:szCs w:val="24"/>
        </w:rPr>
        <w:t> </w:t>
      </w:r>
      <w:r w:rsidRPr="006F4936">
        <w:rPr>
          <w:rFonts w:ascii="Times New Roman" w:hAnsi="Times New Roman"/>
          <w:b/>
          <w:sz w:val="24"/>
          <w:szCs w:val="24"/>
        </w:rPr>
        <w:t>domácnosti</w:t>
      </w:r>
    </w:p>
    <w:p w14:paraId="56FE5ADB"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 xml:space="preserve">Umývanie ovocia a zeleniny pred použitím. </w:t>
      </w:r>
    </w:p>
    <w:p w14:paraId="76F06184"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Balenie jedla na desiatu.</w:t>
      </w:r>
    </w:p>
    <w:p w14:paraId="7ED9FC9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 xml:space="preserve"> Hygiena v domácnosti. </w:t>
      </w:r>
    </w:p>
    <w:p w14:paraId="0BBCF00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 xml:space="preserve">Umývanie, utieranie a odkladanie riadu. </w:t>
      </w:r>
    </w:p>
    <w:p w14:paraId="6A50D9B0"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F4936">
        <w:rPr>
          <w:rFonts w:ascii="Times New Roman" w:hAnsi="Times New Roman"/>
          <w:sz w:val="24"/>
          <w:szCs w:val="24"/>
        </w:rPr>
        <w:t>Čistenie kovových častí nábytku a bytového zariadenia.</w:t>
      </w:r>
    </w:p>
    <w:p w14:paraId="3ABC2807"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A017F0">
        <w:rPr>
          <w:rFonts w:ascii="Times New Roman" w:hAnsi="Times New Roman"/>
          <w:sz w:val="24"/>
          <w:szCs w:val="24"/>
          <w:u w:val="single"/>
        </w:rPr>
        <w:t>Príprava pokrmov</w:t>
      </w:r>
    </w:p>
    <w:p w14:paraId="5F586E61"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Nákup </w:t>
      </w:r>
      <w:proofErr w:type="spellStart"/>
      <w:r w:rsidRPr="00A017F0">
        <w:rPr>
          <w:rFonts w:ascii="Times New Roman" w:hAnsi="Times New Roman"/>
          <w:sz w:val="24"/>
          <w:szCs w:val="24"/>
        </w:rPr>
        <w:t>najzákladnejších</w:t>
      </w:r>
      <w:proofErr w:type="spellEnd"/>
      <w:r w:rsidRPr="00A017F0">
        <w:rPr>
          <w:rFonts w:ascii="Times New Roman" w:hAnsi="Times New Roman"/>
          <w:sz w:val="24"/>
          <w:szCs w:val="24"/>
        </w:rPr>
        <w:t xml:space="preserve"> potravín (chlieb, pečivo, mlieko). </w:t>
      </w:r>
    </w:p>
    <w:p w14:paraId="5E8F774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Nalievanie mlieka do hrnčeka. </w:t>
      </w:r>
    </w:p>
    <w:p w14:paraId="40DF91D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Umývanie zemiakov.</w:t>
      </w:r>
    </w:p>
    <w:p w14:paraId="5BE9F383" w14:textId="77777777" w:rsidR="00916EAC" w:rsidRPr="00A017F0" w:rsidRDefault="00916EAC" w:rsidP="00916EAC">
      <w:pPr>
        <w:spacing w:before="0" w:beforeAutospacing="0" w:after="0" w:afterAutospacing="0" w:line="360" w:lineRule="auto"/>
        <w:jc w:val="both"/>
        <w:rPr>
          <w:rFonts w:ascii="Times New Roman" w:hAnsi="Times New Roman"/>
          <w:sz w:val="24"/>
          <w:szCs w:val="24"/>
          <w:u w:val="single"/>
        </w:rPr>
      </w:pPr>
      <w:r w:rsidRPr="00A017F0">
        <w:rPr>
          <w:rFonts w:ascii="Times New Roman" w:hAnsi="Times New Roman"/>
          <w:sz w:val="24"/>
          <w:szCs w:val="24"/>
          <w:u w:val="single"/>
        </w:rPr>
        <w:t xml:space="preserve">Šitie </w:t>
      </w:r>
    </w:p>
    <w:p w14:paraId="392FDAB5"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Odmeranie nite, navliekanie do ihly navliekačom i bez neho, robenie uzla. </w:t>
      </w:r>
    </w:p>
    <w:p w14:paraId="7BE61DB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Šitie predným stehom na páse kartónu, látky, s vyznačenými bodmi a spojnicami. </w:t>
      </w:r>
      <w:proofErr w:type="spellStart"/>
      <w:r w:rsidRPr="00A017F0">
        <w:rPr>
          <w:rFonts w:ascii="Times New Roman" w:hAnsi="Times New Roman"/>
          <w:sz w:val="24"/>
          <w:szCs w:val="24"/>
        </w:rPr>
        <w:t>Obnitkovávací</w:t>
      </w:r>
      <w:proofErr w:type="spellEnd"/>
      <w:r w:rsidRPr="00A017F0">
        <w:rPr>
          <w:rFonts w:ascii="Times New Roman" w:hAnsi="Times New Roman"/>
          <w:sz w:val="24"/>
          <w:szCs w:val="24"/>
        </w:rPr>
        <w:t xml:space="preserve"> steh.</w:t>
      </w:r>
    </w:p>
    <w:p w14:paraId="460F6FD1"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Porovnávanie vlastností tkaniny a papiera.</w:t>
      </w:r>
    </w:p>
    <w:p w14:paraId="59417985"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3FDFBFEE"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A017F0">
        <w:rPr>
          <w:rFonts w:ascii="Times New Roman" w:hAnsi="Times New Roman"/>
          <w:b/>
          <w:sz w:val="24"/>
          <w:szCs w:val="24"/>
        </w:rPr>
        <w:t>Práce v</w:t>
      </w:r>
      <w:r>
        <w:rPr>
          <w:rFonts w:ascii="Times New Roman" w:hAnsi="Times New Roman"/>
          <w:b/>
          <w:sz w:val="24"/>
          <w:szCs w:val="24"/>
        </w:rPr>
        <w:t> </w:t>
      </w:r>
      <w:r w:rsidRPr="00A017F0">
        <w:rPr>
          <w:rFonts w:ascii="Times New Roman" w:hAnsi="Times New Roman"/>
          <w:b/>
          <w:sz w:val="24"/>
          <w:szCs w:val="24"/>
        </w:rPr>
        <w:t>dielni</w:t>
      </w:r>
    </w:p>
    <w:p w14:paraId="05D2D46C" w14:textId="77777777" w:rsidR="00916EAC" w:rsidRPr="00A017F0" w:rsidRDefault="00916EAC" w:rsidP="00916EAC">
      <w:pPr>
        <w:spacing w:before="0" w:beforeAutospacing="0" w:after="0" w:afterAutospacing="0" w:line="360" w:lineRule="auto"/>
        <w:jc w:val="both"/>
        <w:rPr>
          <w:rFonts w:ascii="Times New Roman" w:hAnsi="Times New Roman"/>
          <w:sz w:val="24"/>
          <w:szCs w:val="24"/>
          <w:u w:val="single"/>
        </w:rPr>
      </w:pPr>
      <w:r w:rsidRPr="00A017F0">
        <w:rPr>
          <w:rFonts w:ascii="Times New Roman" w:hAnsi="Times New Roman"/>
          <w:sz w:val="24"/>
          <w:szCs w:val="24"/>
          <w:u w:val="single"/>
        </w:rPr>
        <w:t xml:space="preserve">Práce s drobným materiálom </w:t>
      </w:r>
    </w:p>
    <w:p w14:paraId="042BE73D" w14:textId="77777777" w:rsidR="00916EAC" w:rsidRPr="00A017F0"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Zdokonaľovanie praktických činností z predchádzajúcich ročníkov.</w:t>
      </w:r>
    </w:p>
    <w:p w14:paraId="2352C4E3" w14:textId="77777777" w:rsidR="00916EAC" w:rsidRPr="00A017F0"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 Využívame drievka, handričky, škatuľky, korok, bužírku, papier, špagáty, vyfúkané vajíčka na výrobu hračiek, ozdôb a darčekov. </w:t>
      </w:r>
    </w:p>
    <w:p w14:paraId="3957F502" w14:textId="77777777" w:rsidR="00916EAC" w:rsidRPr="00A017F0"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Navliekanie, skladanie mozaiky, práca s plodmi a prírodným materiálom (slama, listy, šišky, gaštany, konáriky zo stromov, ryža, plody slnečnice a iné).</w:t>
      </w:r>
    </w:p>
    <w:p w14:paraId="7E5F1E92" w14:textId="77777777" w:rsidR="00916EAC" w:rsidRPr="00A017F0" w:rsidRDefault="00916EAC" w:rsidP="00916EAC">
      <w:pPr>
        <w:spacing w:before="0" w:beforeAutospacing="0" w:after="0" w:afterAutospacing="0" w:line="360" w:lineRule="auto"/>
        <w:jc w:val="both"/>
        <w:rPr>
          <w:rFonts w:ascii="Times New Roman" w:hAnsi="Times New Roman"/>
          <w:sz w:val="24"/>
          <w:szCs w:val="24"/>
          <w:u w:val="single"/>
        </w:rPr>
      </w:pPr>
      <w:r w:rsidRPr="00A017F0">
        <w:rPr>
          <w:rFonts w:ascii="Times New Roman" w:hAnsi="Times New Roman"/>
          <w:sz w:val="24"/>
          <w:szCs w:val="24"/>
          <w:u w:val="single"/>
        </w:rPr>
        <w:t>Modelovanie</w:t>
      </w:r>
    </w:p>
    <w:p w14:paraId="2224C6DE"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Miesenie, vaľkanie, stláčanie, pridávanie, odoberanie, ohýbanie, delenie na časti, sušenie, varenie modelovacieho materiálu, používanie formičiek. </w:t>
      </w:r>
    </w:p>
    <w:p w14:paraId="77EE07F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Poznávanie vlastností rozličných materiálov, porovnávanie rozdielov medzi nimi.</w:t>
      </w:r>
    </w:p>
    <w:p w14:paraId="01B570D8"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 Výroba drobných úžitkových predmetov.</w:t>
      </w:r>
    </w:p>
    <w:p w14:paraId="28B6D2BB" w14:textId="77777777" w:rsidR="00916EAC" w:rsidRPr="00A017F0" w:rsidRDefault="00916EAC" w:rsidP="00916EAC">
      <w:pPr>
        <w:spacing w:before="0" w:beforeAutospacing="0" w:after="0" w:afterAutospacing="0" w:line="360" w:lineRule="auto"/>
        <w:jc w:val="both"/>
        <w:rPr>
          <w:rFonts w:ascii="Times New Roman" w:hAnsi="Times New Roman"/>
          <w:sz w:val="24"/>
          <w:szCs w:val="24"/>
          <w:u w:val="single"/>
        </w:rPr>
      </w:pPr>
      <w:r w:rsidRPr="00A017F0">
        <w:rPr>
          <w:rFonts w:ascii="Times New Roman" w:hAnsi="Times New Roman"/>
          <w:sz w:val="24"/>
          <w:szCs w:val="24"/>
          <w:u w:val="single"/>
        </w:rPr>
        <w:t>Montážne a demontážne práce</w:t>
      </w:r>
    </w:p>
    <w:p w14:paraId="08BF159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 Zostavovanie jednoduchých modelov z konštrukčnej stavebnice vyrobenej z plastu (spájanie súčiastky pomocou matíc a skrutiek, rôznych typov pásikov, spojovacích dosiek) a z kartónových stavebnicových častí (rozlišovanie modelov). </w:t>
      </w:r>
    </w:p>
    <w:p w14:paraId="25AD3C65"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Vytváranie priestorových modelov (vozík, nábytok, veža a iné). </w:t>
      </w:r>
    </w:p>
    <w:p w14:paraId="01F2BB0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lastRenderedPageBreak/>
        <w:t>Oboznámenie sa s jednotlivými súčasťami stavebnice a s predlohami.</w:t>
      </w:r>
    </w:p>
    <w:p w14:paraId="57FE725B" w14:textId="77777777" w:rsidR="00916EAC" w:rsidRPr="00A017F0" w:rsidRDefault="00916EAC" w:rsidP="00916EAC">
      <w:pPr>
        <w:spacing w:before="0" w:beforeAutospacing="0" w:after="0" w:afterAutospacing="0" w:line="360" w:lineRule="auto"/>
        <w:jc w:val="both"/>
        <w:rPr>
          <w:rFonts w:ascii="Times New Roman" w:hAnsi="Times New Roman"/>
          <w:sz w:val="24"/>
          <w:szCs w:val="24"/>
          <w:u w:val="single"/>
        </w:rPr>
      </w:pPr>
      <w:r w:rsidRPr="00A017F0">
        <w:rPr>
          <w:rFonts w:ascii="Times New Roman" w:hAnsi="Times New Roman"/>
          <w:sz w:val="24"/>
          <w:szCs w:val="24"/>
          <w:u w:val="single"/>
        </w:rPr>
        <w:t xml:space="preserve">Práce s papierom a kartónom </w:t>
      </w:r>
    </w:p>
    <w:p w14:paraId="5775F35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Vytrhávanie podľa jednoduchého predkresleného vzoru. Nalepovanie vytrhávaných obrazcov. Vystrihovanie podľa predkresleného jednoduchého vzoru, nalepovanie vystrihovaných obrazcov. Zostavovanie viacfarebných vzorov.</w:t>
      </w:r>
    </w:p>
    <w:p w14:paraId="630518C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 Používanie lepiaceho papiera. Natieranie papiera lepidlom a nalepovanie.</w:t>
      </w:r>
    </w:p>
    <w:p w14:paraId="5593C79B"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 Prekladanie, skladanie, stláčanie, strihanie, rezanie a meranie papiera a tenkého kartónu. (Obal na knihy, záložka, hračky, pohárik, lastovička, vrtuľka, lietadlo, maska na karneval, ozdoby.)</w:t>
      </w:r>
    </w:p>
    <w:p w14:paraId="215D6C30"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180C2FFA" w14:textId="77777777" w:rsidR="00916EAC" w:rsidRPr="00A017F0" w:rsidRDefault="00916EAC" w:rsidP="00916EAC">
      <w:pPr>
        <w:spacing w:before="0" w:beforeAutospacing="0" w:after="0" w:afterAutospacing="0" w:line="360" w:lineRule="auto"/>
        <w:jc w:val="both"/>
        <w:rPr>
          <w:rFonts w:ascii="Times New Roman" w:hAnsi="Times New Roman"/>
          <w:b/>
          <w:sz w:val="24"/>
          <w:szCs w:val="24"/>
        </w:rPr>
      </w:pPr>
      <w:r w:rsidRPr="00A017F0">
        <w:rPr>
          <w:rFonts w:ascii="Times New Roman" w:hAnsi="Times New Roman"/>
          <w:b/>
          <w:sz w:val="24"/>
          <w:szCs w:val="24"/>
        </w:rPr>
        <w:t>Pestovateľské práce</w:t>
      </w:r>
    </w:p>
    <w:p w14:paraId="269948B0"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Ošetrovanie izbových rastlín – opakovanie a prehlbovanie činností z predchádzajúcich ročníkov. </w:t>
      </w:r>
    </w:p>
    <w:p w14:paraId="61864A9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Presádzanie izbových rastlín.</w:t>
      </w:r>
    </w:p>
    <w:p w14:paraId="77E9A8E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 Rozmnožovanie rastlín stonkovými a listovými odrezkami (</w:t>
      </w:r>
      <w:proofErr w:type="spellStart"/>
      <w:r w:rsidRPr="00A017F0">
        <w:rPr>
          <w:rFonts w:ascii="Times New Roman" w:hAnsi="Times New Roman"/>
          <w:sz w:val="24"/>
          <w:szCs w:val="24"/>
        </w:rPr>
        <w:t>tradeskancia</w:t>
      </w:r>
      <w:proofErr w:type="spellEnd"/>
      <w:r w:rsidRPr="00A017F0">
        <w:rPr>
          <w:rFonts w:ascii="Times New Roman" w:hAnsi="Times New Roman"/>
          <w:sz w:val="24"/>
          <w:szCs w:val="24"/>
        </w:rPr>
        <w:t xml:space="preserve">, pelargónia a iné). Zisťovanie podmienok pre život rastlín porovnávaním (voda, svetlo, vzduch, teplo, pôda). Práca s klíčidlom (hrach, obilie, zemiaky). </w:t>
      </w:r>
    </w:p>
    <w:p w14:paraId="5A026CE7"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Pestovanie trvaliek (pivónie, králiky, nevädze): kyprenie, pletie, polievanie. </w:t>
      </w:r>
    </w:p>
    <w:p w14:paraId="2A18CDD5"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Zbieranie liečivých rastlín podľa miestnych podmienok (správne trhanie, sušenie, uskladňovanie). </w:t>
      </w:r>
    </w:p>
    <w:p w14:paraId="149D3E25"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017F0">
        <w:rPr>
          <w:rFonts w:ascii="Times New Roman" w:hAnsi="Times New Roman"/>
          <w:sz w:val="24"/>
          <w:szCs w:val="24"/>
        </w:rPr>
        <w:t xml:space="preserve">Pestovanie šalátu: sejba do debničiek, sadenie, ošetrovanie počas vegetácie, zber. Pestovanie hrachu, reďkovky, fazule. </w:t>
      </w:r>
    </w:p>
    <w:p w14:paraId="6F65DC24"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31BB54F4" w14:textId="77777777" w:rsidR="00916EAC" w:rsidRPr="00CA61A0" w:rsidRDefault="00916EAC" w:rsidP="00916EAC">
      <w:pPr>
        <w:spacing w:before="0" w:beforeAutospacing="0" w:after="0" w:afterAutospacing="0" w:line="360" w:lineRule="auto"/>
        <w:jc w:val="both"/>
        <w:rPr>
          <w:rFonts w:ascii="Times New Roman" w:hAnsi="Times New Roman"/>
          <w:b/>
          <w:caps/>
          <w:sz w:val="24"/>
          <w:szCs w:val="24"/>
        </w:rPr>
      </w:pPr>
      <w:r w:rsidRPr="00CA61A0">
        <w:rPr>
          <w:rFonts w:ascii="Times New Roman" w:hAnsi="Times New Roman"/>
          <w:b/>
          <w:sz w:val="24"/>
          <w:szCs w:val="24"/>
        </w:rPr>
        <w:t xml:space="preserve">4. </w:t>
      </w:r>
      <w:r w:rsidRPr="00CA61A0">
        <w:rPr>
          <w:rFonts w:ascii="Times New Roman" w:hAnsi="Times New Roman"/>
          <w:b/>
          <w:caps/>
          <w:sz w:val="24"/>
          <w:szCs w:val="24"/>
        </w:rPr>
        <w:t>Stratégie vyučovania – metódy a formy práce</w:t>
      </w:r>
    </w:p>
    <w:p w14:paraId="7AB6E27D" w14:textId="77777777" w:rsidR="00916EAC" w:rsidRPr="00AD70E5"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sym w:font="Symbol" w:char="F0B7"/>
      </w:r>
      <w:r w:rsidRPr="00AD70E5">
        <w:rPr>
          <w:rFonts w:ascii="Times New Roman" w:hAnsi="Times New Roman"/>
          <w:sz w:val="24"/>
          <w:szCs w:val="24"/>
        </w:rPr>
        <w:t xml:space="preserve"> metóda motivačná,</w:t>
      </w:r>
    </w:p>
    <w:p w14:paraId="551BCB0C" w14:textId="77777777" w:rsidR="00916EAC" w:rsidRPr="00AD70E5"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sym w:font="Symbol" w:char="F0B7"/>
      </w:r>
      <w:r w:rsidRPr="00AD70E5">
        <w:rPr>
          <w:rFonts w:ascii="Times New Roman" w:hAnsi="Times New Roman"/>
          <w:sz w:val="24"/>
          <w:szCs w:val="24"/>
        </w:rPr>
        <w:t xml:space="preserve">  expozičná,</w:t>
      </w:r>
    </w:p>
    <w:p w14:paraId="26496C18" w14:textId="77777777" w:rsidR="00916EAC" w:rsidRPr="00AD70E5"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sym w:font="Symbol" w:char="F0B7"/>
      </w:r>
      <w:r w:rsidRPr="00AD70E5">
        <w:rPr>
          <w:rFonts w:ascii="Times New Roman" w:hAnsi="Times New Roman"/>
          <w:sz w:val="24"/>
          <w:szCs w:val="24"/>
        </w:rPr>
        <w:t xml:space="preserve">  demonštračná,</w:t>
      </w:r>
    </w:p>
    <w:p w14:paraId="69C49B4D" w14:textId="77777777" w:rsidR="00916EAC" w:rsidRPr="00AD70E5"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sym w:font="Symbol" w:char="F0B7"/>
      </w:r>
      <w:r w:rsidRPr="00AD70E5">
        <w:rPr>
          <w:rFonts w:ascii="Times New Roman" w:hAnsi="Times New Roman"/>
          <w:sz w:val="24"/>
          <w:szCs w:val="24"/>
        </w:rPr>
        <w:t xml:space="preserve">  metóda fixačná,</w:t>
      </w:r>
    </w:p>
    <w:p w14:paraId="3686B6DC" w14:textId="77777777" w:rsidR="00916EAC" w:rsidRPr="00AD70E5"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sym w:font="Symbol" w:char="F0B7"/>
      </w:r>
      <w:r w:rsidRPr="00AD70E5">
        <w:rPr>
          <w:rFonts w:ascii="Times New Roman" w:hAnsi="Times New Roman"/>
          <w:sz w:val="24"/>
          <w:szCs w:val="24"/>
        </w:rPr>
        <w:t xml:space="preserve">  vychádzky, exkurzie, besedy</w:t>
      </w:r>
    </w:p>
    <w:p w14:paraId="6921E040" w14:textId="77777777" w:rsidR="00916EAC" w:rsidRPr="00AD70E5" w:rsidRDefault="00916EAC" w:rsidP="00916EAC">
      <w:pPr>
        <w:spacing w:before="0" w:beforeAutospacing="0" w:after="0" w:afterAutospacing="0" w:line="360" w:lineRule="auto"/>
        <w:jc w:val="both"/>
        <w:rPr>
          <w:rFonts w:ascii="Times New Roman" w:hAnsi="Times New Roman"/>
          <w:sz w:val="24"/>
          <w:szCs w:val="24"/>
        </w:rPr>
      </w:pPr>
    </w:p>
    <w:p w14:paraId="53A4D848"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AD70E5">
        <w:rPr>
          <w:rFonts w:ascii="Times New Roman" w:hAnsi="Times New Roman"/>
          <w:b/>
          <w:sz w:val="24"/>
          <w:szCs w:val="24"/>
        </w:rPr>
        <w:t>5. POŽIADAVKY NA VÝSTUP</w:t>
      </w:r>
    </w:p>
    <w:p w14:paraId="760A249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t xml:space="preserve">Žiak sa naučí: </w:t>
      </w:r>
    </w:p>
    <w:p w14:paraId="7E2B686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t>pracovať na školskom pozemku, ošetrovať a presádzať izbové rastliny, rozmnožovať rastliny listovými odrezkami,</w:t>
      </w:r>
      <w:r w:rsidR="00B65122">
        <w:rPr>
          <w:rFonts w:ascii="Times New Roman" w:hAnsi="Times New Roman"/>
          <w:sz w:val="24"/>
          <w:szCs w:val="24"/>
        </w:rPr>
        <w:t xml:space="preserve"> </w:t>
      </w:r>
      <w:r w:rsidRPr="00AD70E5">
        <w:rPr>
          <w:rFonts w:ascii="Times New Roman" w:hAnsi="Times New Roman"/>
          <w:sz w:val="24"/>
          <w:szCs w:val="24"/>
        </w:rPr>
        <w:t xml:space="preserve">zisťovať podmienky pre život rastlín pestovať zeleninu / šalát, hrach, </w:t>
      </w:r>
      <w:r w:rsidRPr="00AD70E5">
        <w:rPr>
          <w:rFonts w:ascii="Times New Roman" w:hAnsi="Times New Roman"/>
          <w:sz w:val="24"/>
          <w:szCs w:val="24"/>
        </w:rPr>
        <w:lastRenderedPageBreak/>
        <w:t xml:space="preserve">reďkovka, fazuľa /, ošetrovať počas vegetácie, zbierať liečivé rastliny – správne ich trhať, sušiť a uskladňovať pracovať s náradím: s motyčkou a hrabľami, vytrhávať papier podľa vzoru, nalepovať vytrhávané obrazce, vystrihovať, zostavovať viacfarebné vzory, prekladať, skladať, stláčať, strihať, rezať a merať papier a tenký kartón, natierať papier lepidlom a nalepovať, porovnávať rôzne druhy papiera. Pracovať s plodmi a prírodným materiálom / slama, gaštany, konáriky zo stromov, ryža, plody slnečnice a iné /, využívať drievka, handričky, korok, špagáty a iné dodržiavať osobnú hygienu, otužovať sa a vhodne obliekať dodržiavať hygienu v domácnosti: umývať ovocie a zeleninu, baliť desiatu, umývať a odkladať riad, nakúpiť </w:t>
      </w:r>
      <w:proofErr w:type="spellStart"/>
      <w:r w:rsidRPr="00AD70E5">
        <w:rPr>
          <w:rFonts w:ascii="Times New Roman" w:hAnsi="Times New Roman"/>
          <w:sz w:val="24"/>
          <w:szCs w:val="24"/>
        </w:rPr>
        <w:t>najzákladnejšie</w:t>
      </w:r>
      <w:proofErr w:type="spellEnd"/>
      <w:r w:rsidRPr="00AD70E5">
        <w:rPr>
          <w:rFonts w:ascii="Times New Roman" w:hAnsi="Times New Roman"/>
          <w:sz w:val="24"/>
          <w:szCs w:val="24"/>
        </w:rPr>
        <w:t xml:space="preserve"> potraviny /chlieb, pečivo, mlieko/, umývať zemiaky, čistiť kovové časti nábytku a bytového zariadenia, ukladať nástroje a používať správne názvy nástrojov a stavebníc, zostavovať jednoduché modely z konštrukčnej stavebnice, spájať súčiastky pomocou matíc a skrutiek, vytvárať priestorové modely odmerať a navliekať nite do ihly, robiť uzol, šiť predný a </w:t>
      </w:r>
      <w:proofErr w:type="spellStart"/>
      <w:r w:rsidRPr="00AD70E5">
        <w:rPr>
          <w:rFonts w:ascii="Times New Roman" w:hAnsi="Times New Roman"/>
          <w:sz w:val="24"/>
          <w:szCs w:val="24"/>
        </w:rPr>
        <w:t>obnitkovávací</w:t>
      </w:r>
      <w:proofErr w:type="spellEnd"/>
      <w:r w:rsidRPr="00AD70E5">
        <w:rPr>
          <w:rFonts w:ascii="Times New Roman" w:hAnsi="Times New Roman"/>
          <w:sz w:val="24"/>
          <w:szCs w:val="24"/>
        </w:rPr>
        <w:t xml:space="preserve"> steh, porovnávať vlastnosti tkaniny a papiera.</w:t>
      </w:r>
    </w:p>
    <w:p w14:paraId="62525C97"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0CB6E6D9" w14:textId="77777777" w:rsidR="00916EAC" w:rsidRDefault="00916EAC" w:rsidP="00916EAC">
      <w:pPr>
        <w:spacing w:before="0" w:beforeAutospacing="0" w:after="0" w:afterAutospacing="0" w:line="360" w:lineRule="auto"/>
        <w:jc w:val="both"/>
        <w:rPr>
          <w:rFonts w:ascii="Times New Roman" w:hAnsi="Times New Roman"/>
          <w:b/>
          <w:caps/>
          <w:sz w:val="24"/>
          <w:szCs w:val="24"/>
        </w:rPr>
      </w:pPr>
      <w:r w:rsidRPr="00CA61A0">
        <w:rPr>
          <w:rFonts w:ascii="Times New Roman" w:hAnsi="Times New Roman"/>
          <w:b/>
          <w:sz w:val="24"/>
          <w:szCs w:val="24"/>
        </w:rPr>
        <w:t xml:space="preserve">6.  </w:t>
      </w:r>
      <w:r w:rsidRPr="00CA61A0">
        <w:rPr>
          <w:rFonts w:ascii="Times New Roman" w:hAnsi="Times New Roman"/>
          <w:b/>
          <w:caps/>
          <w:sz w:val="24"/>
          <w:szCs w:val="24"/>
        </w:rPr>
        <w:t>Hodnotenie predmetu</w:t>
      </w:r>
    </w:p>
    <w:p w14:paraId="5FC2CC13" w14:textId="77777777" w:rsidR="00FC35BE"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t>Žiaci sú hodnotení podľa Metodického pokynu č. 32/2011 na hodnotenie žiakov s ľahkým stupňom mentálneho postihnutia ISCED – 1.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klasifikovaní. Žiakov postupne vedieme, aby sa vedeli ohodnotiť sami, ale aj svojho spolužiaka. Na konci každého klasifikačného obdobia sú žiaci na vysvedčení hodnotení známkami.</w:t>
      </w:r>
    </w:p>
    <w:p w14:paraId="4F1BEC6A"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7D496D7B" w14:textId="77777777" w:rsidR="00916EAC" w:rsidRPr="00B65122" w:rsidRDefault="00916EAC" w:rsidP="00CA61A0">
      <w:pPr>
        <w:spacing w:before="0" w:beforeAutospacing="0" w:after="0" w:afterAutospacing="0" w:line="360" w:lineRule="auto"/>
        <w:jc w:val="both"/>
        <w:rPr>
          <w:rFonts w:ascii="Times New Roman" w:hAnsi="Times New Roman"/>
          <w:b/>
          <w:caps/>
          <w:sz w:val="24"/>
          <w:szCs w:val="24"/>
        </w:rPr>
      </w:pPr>
      <w:r w:rsidRPr="00CA61A0">
        <w:rPr>
          <w:rFonts w:ascii="Times New Roman" w:hAnsi="Times New Roman"/>
          <w:b/>
          <w:sz w:val="24"/>
          <w:szCs w:val="24"/>
        </w:rPr>
        <w:t xml:space="preserve">7.  </w:t>
      </w:r>
      <w:r w:rsidRPr="00CA61A0">
        <w:rPr>
          <w:rFonts w:ascii="Times New Roman" w:hAnsi="Times New Roman"/>
          <w:b/>
          <w:caps/>
          <w:sz w:val="24"/>
          <w:szCs w:val="24"/>
        </w:rPr>
        <w:t>Časová dotácia</w:t>
      </w:r>
      <w:r w:rsidR="005F22D5">
        <w:rPr>
          <w:rFonts w:ascii="Times New Roman" w:hAnsi="Times New Roman"/>
          <w:b/>
          <w:caps/>
          <w:sz w:val="24"/>
          <w:szCs w:val="24"/>
        </w:rPr>
        <w:t xml:space="preserve"> -</w:t>
      </w:r>
      <w:r w:rsidR="005F22D5">
        <w:rPr>
          <w:rFonts w:ascii="Times New Roman" w:hAnsi="Times New Roman"/>
          <w:b/>
          <w:color w:val="000000"/>
        </w:rPr>
        <w:t>3</w:t>
      </w:r>
      <w:r w:rsidR="00CB273C">
        <w:rPr>
          <w:rFonts w:ascii="Times New Roman" w:hAnsi="Times New Roman"/>
          <w:b/>
          <w:color w:val="000000"/>
        </w:rPr>
        <w:t xml:space="preserve"> hodiny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A61A0" w:rsidRPr="00A30937" w14:paraId="2DC68FCF"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04F9F2C3"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3E2C5AF"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svet</w:t>
            </w:r>
          </w:p>
        </w:tc>
      </w:tr>
      <w:tr w:rsidR="00CA61A0" w:rsidRPr="00A30937" w14:paraId="5BE519E9"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3587CBBF"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5A0262B"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CA61A0" w:rsidRPr="00A30937" w14:paraId="3596CC33"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7F1FD4C2"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33223DF"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 hodiny</w:t>
            </w:r>
          </w:p>
        </w:tc>
      </w:tr>
      <w:tr w:rsidR="00CA61A0" w:rsidRPr="00A30937" w14:paraId="756BAE31"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75247E1E"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4074195"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CA61A0" w:rsidRPr="00A30937" w14:paraId="4FCF6453"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3F068F6D"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9B92BB9"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CA61A0" w:rsidRPr="00A30937" w14:paraId="15C9A1AD" w14:textId="77777777" w:rsidTr="00CA61A0">
        <w:trPr>
          <w:trHeight w:val="379"/>
        </w:trPr>
        <w:tc>
          <w:tcPr>
            <w:tcW w:w="4361" w:type="dxa"/>
            <w:vMerge w:val="restart"/>
            <w:tcBorders>
              <w:top w:val="single" w:sz="4" w:space="0" w:color="000000"/>
              <w:left w:val="single" w:sz="4" w:space="0" w:color="000000"/>
              <w:bottom w:val="single" w:sz="4" w:space="0" w:color="000000"/>
            </w:tcBorders>
          </w:tcPr>
          <w:p w14:paraId="62489167"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4FF00AD"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CA61A0" w:rsidRPr="00A30937" w14:paraId="0C24D8F3" w14:textId="77777777" w:rsidTr="00CA61A0">
        <w:trPr>
          <w:trHeight w:val="276"/>
        </w:trPr>
        <w:tc>
          <w:tcPr>
            <w:tcW w:w="4361" w:type="dxa"/>
            <w:tcBorders>
              <w:top w:val="single" w:sz="4" w:space="0" w:color="000000"/>
              <w:left w:val="single" w:sz="4" w:space="0" w:color="000000"/>
              <w:bottom w:val="single" w:sz="4" w:space="0" w:color="000000"/>
            </w:tcBorders>
          </w:tcPr>
          <w:p w14:paraId="734C1F7E"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A612713" w14:textId="77777777" w:rsidR="00CA61A0" w:rsidRPr="00A30937" w:rsidRDefault="00CA61A0" w:rsidP="00CA61A0">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CA39BF8" w14:textId="77777777" w:rsidR="00CA61A0" w:rsidRDefault="00CA61A0" w:rsidP="00CA61A0">
      <w:pPr>
        <w:spacing w:before="0" w:beforeAutospacing="0" w:after="0" w:afterAutospacing="0" w:line="360" w:lineRule="auto"/>
        <w:jc w:val="both"/>
        <w:rPr>
          <w:rFonts w:ascii="Times New Roman" w:hAnsi="Times New Roman"/>
          <w:sz w:val="24"/>
          <w:szCs w:val="24"/>
        </w:rPr>
      </w:pPr>
    </w:p>
    <w:p w14:paraId="1411DAE9" w14:textId="77777777" w:rsidR="00614DE0" w:rsidRDefault="00614DE0" w:rsidP="00CA61A0">
      <w:pPr>
        <w:spacing w:before="0" w:beforeAutospacing="0" w:after="0" w:afterAutospacing="0" w:line="360" w:lineRule="auto"/>
        <w:jc w:val="both"/>
        <w:rPr>
          <w:rFonts w:ascii="Times New Roman" w:hAnsi="Times New Roman"/>
          <w:sz w:val="24"/>
          <w:szCs w:val="24"/>
        </w:rPr>
      </w:pPr>
    </w:p>
    <w:p w14:paraId="2BA3740D" w14:textId="77777777" w:rsidR="00CA61A0" w:rsidRDefault="00CA61A0" w:rsidP="00CA61A0">
      <w:pPr>
        <w:rPr>
          <w:rFonts w:ascii="Times New Roman" w:hAnsi="Times New Roman"/>
          <w:b/>
          <w:sz w:val="24"/>
          <w:szCs w:val="24"/>
        </w:rPr>
      </w:pPr>
      <w:r w:rsidRPr="00CA61A0">
        <w:rPr>
          <w:rFonts w:ascii="Times New Roman" w:hAnsi="Times New Roman"/>
          <w:b/>
          <w:sz w:val="24"/>
          <w:szCs w:val="24"/>
        </w:rPr>
        <w:lastRenderedPageBreak/>
        <w:t>2. CIELE PREDMETU</w:t>
      </w:r>
    </w:p>
    <w:p w14:paraId="7322FA02" w14:textId="77777777" w:rsidR="00614DE0" w:rsidRDefault="00614DE0" w:rsidP="00CA61A0">
      <w:pPr>
        <w:rPr>
          <w:rFonts w:ascii="Times New Roman" w:hAnsi="Times New Roman"/>
          <w:b/>
          <w:sz w:val="24"/>
          <w:szCs w:val="24"/>
        </w:rPr>
      </w:pPr>
    </w:p>
    <w:p w14:paraId="38A7F369"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Oboznámiť sa s názvami a funkciou pracovných nástrojov,</w:t>
      </w:r>
    </w:p>
    <w:p w14:paraId="1E31D113"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oboznámiť sa s vlastnosťami dreva,</w:t>
      </w:r>
    </w:p>
    <w:p w14:paraId="782E75C7"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oboznámiť sa s vlastnosťami kože a koženky,</w:t>
      </w:r>
    </w:p>
    <w:p w14:paraId="2969561F"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naučiť sa pracovať s mäkkým drôtom,</w:t>
      </w:r>
    </w:p>
    <w:p w14:paraId="49199C6F"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udržiavať poriadok na pracovnom mieste,</w:t>
      </w:r>
    </w:p>
    <w:p w14:paraId="76931880" w14:textId="77777777" w:rsid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naučiť sa šetriť materiálom.</w:t>
      </w:r>
    </w:p>
    <w:p w14:paraId="041FDFF6" w14:textId="77777777" w:rsidR="00CA61A0" w:rsidRPr="00CA61A0" w:rsidRDefault="00CA61A0" w:rsidP="00CA61A0">
      <w:pPr>
        <w:spacing w:before="0" w:beforeAutospacing="0" w:after="0" w:afterAutospacing="0" w:line="360" w:lineRule="auto"/>
        <w:rPr>
          <w:rFonts w:ascii="Times New Roman" w:hAnsi="Times New Roman"/>
          <w:sz w:val="24"/>
          <w:szCs w:val="24"/>
        </w:rPr>
      </w:pPr>
    </w:p>
    <w:p w14:paraId="55DFA4C7" w14:textId="77777777" w:rsidR="00CA61A0" w:rsidRDefault="00CA61A0" w:rsidP="00CA61A0">
      <w:pPr>
        <w:spacing w:before="0" w:beforeAutospacing="0" w:after="0" w:afterAutospacing="0" w:line="360" w:lineRule="auto"/>
        <w:rPr>
          <w:rFonts w:ascii="Times New Roman" w:hAnsi="Times New Roman"/>
          <w:b/>
          <w:sz w:val="24"/>
          <w:szCs w:val="24"/>
        </w:rPr>
      </w:pPr>
      <w:r w:rsidRPr="00CA61A0">
        <w:rPr>
          <w:rFonts w:ascii="Times New Roman" w:hAnsi="Times New Roman"/>
          <w:b/>
          <w:sz w:val="24"/>
          <w:szCs w:val="24"/>
        </w:rPr>
        <w:t>3. OBSAH PREDMETU</w:t>
      </w:r>
    </w:p>
    <w:p w14:paraId="7FC139E9" w14:textId="77777777" w:rsidR="00CA61A0" w:rsidRPr="00CA61A0" w:rsidRDefault="00CA61A0" w:rsidP="00CA61A0">
      <w:pPr>
        <w:spacing w:before="0" w:beforeAutospacing="0" w:after="0" w:afterAutospacing="0" w:line="360" w:lineRule="auto"/>
        <w:rPr>
          <w:rFonts w:ascii="Times New Roman" w:hAnsi="Times New Roman"/>
          <w:b/>
          <w:sz w:val="24"/>
          <w:szCs w:val="24"/>
        </w:rPr>
      </w:pPr>
    </w:p>
    <w:p w14:paraId="32D794C2" w14:textId="77777777" w:rsidR="00CA61A0" w:rsidRPr="00CA61A0" w:rsidRDefault="00CA61A0" w:rsidP="00CA61A0">
      <w:pPr>
        <w:spacing w:before="0" w:beforeAutospacing="0" w:after="0" w:afterAutospacing="0" w:line="360" w:lineRule="auto"/>
        <w:rPr>
          <w:rFonts w:ascii="Times New Roman" w:hAnsi="Times New Roman"/>
          <w:b/>
          <w:sz w:val="24"/>
          <w:szCs w:val="24"/>
        </w:rPr>
      </w:pPr>
      <w:proofErr w:type="spellStart"/>
      <w:r w:rsidRPr="00CA61A0">
        <w:rPr>
          <w:rFonts w:ascii="Times New Roman" w:hAnsi="Times New Roman"/>
          <w:b/>
          <w:sz w:val="24"/>
          <w:szCs w:val="24"/>
        </w:rPr>
        <w:t>Sebaobslužné</w:t>
      </w:r>
      <w:proofErr w:type="spellEnd"/>
      <w:r w:rsidRPr="00CA61A0">
        <w:rPr>
          <w:rFonts w:ascii="Times New Roman" w:hAnsi="Times New Roman"/>
          <w:b/>
          <w:sz w:val="24"/>
          <w:szCs w:val="24"/>
        </w:rPr>
        <w:t xml:space="preserve"> činnosti</w:t>
      </w:r>
    </w:p>
    <w:p w14:paraId="1372ACB9"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Osobná hygiena.</w:t>
      </w:r>
    </w:p>
    <w:p w14:paraId="3158EB4E"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Umývanie rúk toaletným mydlom, čistenie nechtov kefkou.</w:t>
      </w:r>
    </w:p>
    <w:p w14:paraId="3B47EEB8" w14:textId="77777777" w:rsid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Ošetrovanie pri bodnutí hmyzom, pri malej popálenine.</w:t>
      </w:r>
    </w:p>
    <w:p w14:paraId="519DEB73" w14:textId="77777777" w:rsidR="00CA61A0" w:rsidRDefault="00CA61A0" w:rsidP="00CA61A0">
      <w:pPr>
        <w:spacing w:before="0" w:beforeAutospacing="0" w:after="0" w:afterAutospacing="0" w:line="360" w:lineRule="auto"/>
        <w:rPr>
          <w:rFonts w:ascii="Times New Roman" w:hAnsi="Times New Roman"/>
          <w:sz w:val="24"/>
          <w:szCs w:val="24"/>
        </w:rPr>
      </w:pPr>
    </w:p>
    <w:p w14:paraId="325E761E" w14:textId="77777777" w:rsidR="00CA61A0" w:rsidRPr="00CA61A0" w:rsidRDefault="00CA61A0" w:rsidP="00CA61A0">
      <w:pPr>
        <w:spacing w:before="0" w:beforeAutospacing="0" w:after="0" w:afterAutospacing="0" w:line="360" w:lineRule="auto"/>
        <w:rPr>
          <w:rFonts w:ascii="Times New Roman" w:hAnsi="Times New Roman"/>
          <w:b/>
          <w:sz w:val="24"/>
          <w:szCs w:val="24"/>
        </w:rPr>
      </w:pPr>
      <w:r w:rsidRPr="00CA61A0">
        <w:rPr>
          <w:rFonts w:ascii="Times New Roman" w:hAnsi="Times New Roman"/>
          <w:b/>
          <w:sz w:val="24"/>
          <w:szCs w:val="24"/>
        </w:rPr>
        <w:t>Práce v domácnosti</w:t>
      </w:r>
    </w:p>
    <w:p w14:paraId="6CE6207B"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Hygiena domácnosti.</w:t>
      </w:r>
    </w:p>
    <w:p w14:paraId="537908BE"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Umývanie, utieranie a upratovanie riadu.</w:t>
      </w:r>
    </w:p>
    <w:p w14:paraId="655136D0"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Utieranie prachu, čistenie nábytku.</w:t>
      </w:r>
    </w:p>
    <w:p w14:paraId="77B0C8F0"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Umývanie umývadla a vane.</w:t>
      </w:r>
    </w:p>
    <w:p w14:paraId="5419974C" w14:textId="77777777" w:rsidR="00CA61A0" w:rsidRPr="00CA61A0" w:rsidRDefault="00CA61A0" w:rsidP="00CA61A0">
      <w:pPr>
        <w:spacing w:before="0" w:beforeAutospacing="0" w:after="0" w:afterAutospacing="0" w:line="360" w:lineRule="auto"/>
        <w:rPr>
          <w:rFonts w:ascii="Times New Roman" w:hAnsi="Times New Roman"/>
          <w:i/>
          <w:sz w:val="24"/>
          <w:szCs w:val="24"/>
        </w:rPr>
      </w:pPr>
      <w:r w:rsidRPr="00CA61A0">
        <w:rPr>
          <w:rFonts w:ascii="Times New Roman" w:hAnsi="Times New Roman"/>
          <w:i/>
          <w:sz w:val="24"/>
          <w:szCs w:val="24"/>
        </w:rPr>
        <w:t>Príprava pokrmov</w:t>
      </w:r>
    </w:p>
    <w:p w14:paraId="74CE1F0A"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Obsluha elektrického variča, varnej kanvice, mikrovlnnej rúry.</w:t>
      </w:r>
    </w:p>
    <w:p w14:paraId="2289BA12"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Prestieranie stola k raňajkám.</w:t>
      </w:r>
    </w:p>
    <w:p w14:paraId="18B40CB3"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Príprava raňajok: chlieb s maslom a džemom, čaj s citrónom, biela káva.</w:t>
      </w:r>
    </w:p>
    <w:p w14:paraId="4E57DF6E"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Varenie zemiakov v šupke, ošúpanie zemiakov.</w:t>
      </w:r>
    </w:p>
    <w:p w14:paraId="1C2365D7" w14:textId="77777777" w:rsidR="00CA61A0" w:rsidRPr="00CA61A0" w:rsidRDefault="00CA61A0" w:rsidP="00CA61A0">
      <w:pPr>
        <w:spacing w:before="0" w:beforeAutospacing="0" w:after="0" w:afterAutospacing="0" w:line="360" w:lineRule="auto"/>
        <w:rPr>
          <w:rFonts w:ascii="Times New Roman" w:hAnsi="Times New Roman"/>
          <w:i/>
          <w:sz w:val="24"/>
          <w:szCs w:val="24"/>
        </w:rPr>
      </w:pPr>
      <w:r w:rsidRPr="00CA61A0">
        <w:rPr>
          <w:rFonts w:ascii="Times New Roman" w:hAnsi="Times New Roman"/>
          <w:i/>
          <w:sz w:val="24"/>
          <w:szCs w:val="24"/>
        </w:rPr>
        <w:t xml:space="preserve">Šitie </w:t>
      </w:r>
    </w:p>
    <w:p w14:paraId="1506ABA5"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Šitie predným stehom na kanave.</w:t>
      </w:r>
    </w:p>
    <w:p w14:paraId="3BF397CF"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Spájanie látky jednoduchým zošitím, prišívanie gombíka, spínačky, pútka.</w:t>
      </w:r>
    </w:p>
    <w:p w14:paraId="0B13A2E4"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Zošívanie  látky  predným  stehom,  zadným  stehom  do  jednoduchého  švíka. </w:t>
      </w:r>
    </w:p>
    <w:p w14:paraId="0B5CAB45"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Začisťovanie  okrajov  látky  </w:t>
      </w:r>
      <w:proofErr w:type="spellStart"/>
      <w:r w:rsidRPr="00CA61A0">
        <w:rPr>
          <w:rFonts w:ascii="Times New Roman" w:hAnsi="Times New Roman"/>
          <w:sz w:val="24"/>
          <w:szCs w:val="24"/>
        </w:rPr>
        <w:t>obnitkovacím</w:t>
      </w:r>
      <w:proofErr w:type="spellEnd"/>
      <w:r w:rsidRPr="00CA61A0">
        <w:rPr>
          <w:rFonts w:ascii="Times New Roman" w:hAnsi="Times New Roman"/>
          <w:sz w:val="24"/>
          <w:szCs w:val="24"/>
        </w:rPr>
        <w:t xml:space="preserve">  alebo  slučkovým  stehom.</w:t>
      </w:r>
    </w:p>
    <w:p w14:paraId="7D233082"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Navliekanie  šnúrky  a gumy,  zošívanie  koncov  gumy. </w:t>
      </w:r>
    </w:p>
    <w:p w14:paraId="4A08DF24"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Rozoznávanie tkanín: bavlnené, hodvábne, vlnené, syntetické.</w:t>
      </w:r>
    </w:p>
    <w:p w14:paraId="516541EB" w14:textId="77777777" w:rsid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lastRenderedPageBreak/>
        <w:t>Háčkovanie. Nacvičovanie retiazkových očiek</w:t>
      </w:r>
    </w:p>
    <w:p w14:paraId="349EA60B" w14:textId="77777777" w:rsidR="00CA61A0" w:rsidRPr="00CA61A0" w:rsidRDefault="00CA61A0" w:rsidP="00CA61A0">
      <w:pPr>
        <w:spacing w:before="0" w:beforeAutospacing="0" w:after="0" w:afterAutospacing="0" w:line="360" w:lineRule="auto"/>
        <w:rPr>
          <w:rFonts w:ascii="Times New Roman" w:hAnsi="Times New Roman"/>
          <w:b/>
          <w:sz w:val="24"/>
          <w:szCs w:val="24"/>
        </w:rPr>
      </w:pPr>
    </w:p>
    <w:p w14:paraId="4554CD63" w14:textId="77777777" w:rsidR="00CA61A0" w:rsidRPr="00CA61A0" w:rsidRDefault="00CA61A0" w:rsidP="00CA61A0">
      <w:pPr>
        <w:spacing w:before="0" w:beforeAutospacing="0" w:after="0" w:afterAutospacing="0" w:line="360" w:lineRule="auto"/>
        <w:rPr>
          <w:rFonts w:ascii="Times New Roman" w:hAnsi="Times New Roman"/>
          <w:b/>
          <w:sz w:val="24"/>
          <w:szCs w:val="24"/>
        </w:rPr>
      </w:pPr>
      <w:r w:rsidRPr="00CA61A0">
        <w:rPr>
          <w:rFonts w:ascii="Times New Roman" w:hAnsi="Times New Roman"/>
          <w:b/>
          <w:sz w:val="24"/>
          <w:szCs w:val="24"/>
        </w:rPr>
        <w:t xml:space="preserve">Práce v dielni </w:t>
      </w:r>
    </w:p>
    <w:p w14:paraId="61581D30" w14:textId="77777777" w:rsidR="00CA61A0" w:rsidRPr="00CA61A0" w:rsidRDefault="00CA61A0" w:rsidP="00CA61A0">
      <w:pPr>
        <w:spacing w:before="0" w:beforeAutospacing="0" w:after="0" w:afterAutospacing="0" w:line="360" w:lineRule="auto"/>
        <w:rPr>
          <w:rFonts w:ascii="Times New Roman" w:hAnsi="Times New Roman"/>
          <w:i/>
          <w:sz w:val="24"/>
          <w:szCs w:val="24"/>
        </w:rPr>
      </w:pPr>
      <w:r w:rsidRPr="00CA61A0">
        <w:rPr>
          <w:rFonts w:ascii="Times New Roman" w:hAnsi="Times New Roman"/>
          <w:i/>
          <w:sz w:val="24"/>
          <w:szCs w:val="24"/>
        </w:rPr>
        <w:t>Práce s papierom a kartónom</w:t>
      </w:r>
    </w:p>
    <w:p w14:paraId="0C64AC8F"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Prekladanie,  skladanie,  strihanie,  vystrihovanie,  lepenie,  rezanie,  zošívanie,  meranie </w:t>
      </w:r>
    </w:p>
    <w:p w14:paraId="0D3C8F91"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a prebíjanie (používanie dierkovača, zošívačky).</w:t>
      </w:r>
    </w:p>
    <w:p w14:paraId="675C6831"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Zostavovanie skladačky z papiera.</w:t>
      </w:r>
    </w:p>
    <w:p w14:paraId="5F161AAE"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Prepletanie farebných pásikov.</w:t>
      </w:r>
    </w:p>
    <w:p w14:paraId="6E0A8137"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Strihanie podľa predkresleného vzoru.</w:t>
      </w:r>
    </w:p>
    <w:p w14:paraId="240C0C6D"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Balenie balíka.</w:t>
      </w:r>
    </w:p>
    <w:p w14:paraId="7D45655F" w14:textId="77777777" w:rsidR="00CA61A0" w:rsidRPr="00CA61A0" w:rsidRDefault="00CA61A0" w:rsidP="00CA61A0">
      <w:pPr>
        <w:spacing w:before="0" w:beforeAutospacing="0" w:after="0" w:afterAutospacing="0" w:line="360" w:lineRule="auto"/>
        <w:rPr>
          <w:rFonts w:ascii="Times New Roman" w:hAnsi="Times New Roman"/>
          <w:i/>
          <w:sz w:val="24"/>
          <w:szCs w:val="24"/>
        </w:rPr>
      </w:pPr>
      <w:r w:rsidRPr="00CA61A0">
        <w:rPr>
          <w:rFonts w:ascii="Times New Roman" w:hAnsi="Times New Roman"/>
          <w:i/>
          <w:sz w:val="24"/>
          <w:szCs w:val="24"/>
        </w:rPr>
        <w:t xml:space="preserve">Modelovanie </w:t>
      </w:r>
    </w:p>
    <w:p w14:paraId="6A4EDB0E"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Príprava  hliny  na  modelovanie  (vláčnosť,  hustota),  používanie  modelovacích  potrieb. </w:t>
      </w:r>
    </w:p>
    <w:p w14:paraId="6E369780"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Modelovanie  drobných  predmetov  tvaru  kocky,  hranola,  valca,  gule. </w:t>
      </w:r>
    </w:p>
    <w:p w14:paraId="3F5F0D86" w14:textId="77777777" w:rsidR="00CA61A0" w:rsidRPr="00CA61A0" w:rsidRDefault="00CA61A0" w:rsidP="00CA61A0">
      <w:pPr>
        <w:spacing w:before="0" w:beforeAutospacing="0" w:after="0" w:afterAutospacing="0" w:line="360" w:lineRule="auto"/>
        <w:rPr>
          <w:rFonts w:ascii="Times New Roman" w:hAnsi="Times New Roman"/>
          <w:i/>
          <w:sz w:val="24"/>
          <w:szCs w:val="24"/>
        </w:rPr>
      </w:pPr>
      <w:r w:rsidRPr="00CA61A0">
        <w:rPr>
          <w:rFonts w:ascii="Times New Roman" w:hAnsi="Times New Roman"/>
          <w:i/>
          <w:sz w:val="24"/>
          <w:szCs w:val="24"/>
        </w:rPr>
        <w:t xml:space="preserve">Montážne a demontážne práce </w:t>
      </w:r>
    </w:p>
    <w:p w14:paraId="3C96A99E"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Zostavovanie  modelov  z konštrukčnej  stavebnice,  spájanie  maticami,  skrutkami. </w:t>
      </w:r>
    </w:p>
    <w:p w14:paraId="7AF5E75D"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Nacvičovanie  správneho  pomenovania  nástrojov  a stavebnicových  dielov. </w:t>
      </w:r>
    </w:p>
    <w:p w14:paraId="46B9DA3D"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Oboznámenie žiakov s funkciou používaných nástrojov.</w:t>
      </w:r>
    </w:p>
    <w:p w14:paraId="62F62EF3"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Demontáž modelov a ukladanie jednotlivých častí do škatule.</w:t>
      </w:r>
    </w:p>
    <w:p w14:paraId="1974037C"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Zostavovanie modelov z kartónových stavebnicových častí.</w:t>
      </w:r>
    </w:p>
    <w:p w14:paraId="12B67268" w14:textId="77777777" w:rsidR="00CA61A0" w:rsidRPr="00CA61A0" w:rsidRDefault="00CA61A0" w:rsidP="00CA61A0">
      <w:pPr>
        <w:spacing w:before="0" w:beforeAutospacing="0" w:after="0" w:afterAutospacing="0" w:line="360" w:lineRule="auto"/>
        <w:rPr>
          <w:rFonts w:ascii="Times New Roman" w:hAnsi="Times New Roman"/>
          <w:i/>
          <w:sz w:val="24"/>
          <w:szCs w:val="24"/>
        </w:rPr>
      </w:pPr>
      <w:r w:rsidRPr="00CA61A0">
        <w:rPr>
          <w:rFonts w:ascii="Times New Roman" w:hAnsi="Times New Roman"/>
          <w:i/>
          <w:sz w:val="24"/>
          <w:szCs w:val="24"/>
        </w:rPr>
        <w:t>Práce s drevom</w:t>
      </w:r>
    </w:p>
    <w:p w14:paraId="7C4FC8C2"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Oboznamovanie žiakov s vlastnosťami dreva.</w:t>
      </w:r>
    </w:p>
    <w:p w14:paraId="1BD5B789"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Oboznámenie sa s názvami a funkciou pracovných nástrojov.</w:t>
      </w:r>
    </w:p>
    <w:p w14:paraId="70EEBC63"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Nacvičovanie základných prác s drevom:</w:t>
      </w:r>
    </w:p>
    <w:p w14:paraId="11BE15F5"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Rezanie  dreva  (nožom,  pílou  </w:t>
      </w:r>
      <w:proofErr w:type="spellStart"/>
      <w:r w:rsidRPr="00CA61A0">
        <w:rPr>
          <w:rFonts w:ascii="Times New Roman" w:hAnsi="Times New Roman"/>
          <w:sz w:val="24"/>
          <w:szCs w:val="24"/>
        </w:rPr>
        <w:t>chvostovkou</w:t>
      </w:r>
      <w:proofErr w:type="spellEnd"/>
      <w:r w:rsidRPr="00CA61A0">
        <w:rPr>
          <w:rFonts w:ascii="Times New Roman" w:hAnsi="Times New Roman"/>
          <w:sz w:val="24"/>
          <w:szCs w:val="24"/>
        </w:rPr>
        <w:t xml:space="preserve">  a </w:t>
      </w:r>
      <w:proofErr w:type="spellStart"/>
      <w:r w:rsidRPr="00CA61A0">
        <w:rPr>
          <w:rFonts w:ascii="Times New Roman" w:hAnsi="Times New Roman"/>
          <w:sz w:val="24"/>
          <w:szCs w:val="24"/>
        </w:rPr>
        <w:t>čapovkou</w:t>
      </w:r>
      <w:proofErr w:type="spellEnd"/>
      <w:r w:rsidRPr="00CA61A0">
        <w:rPr>
          <w:rFonts w:ascii="Times New Roman" w:hAnsi="Times New Roman"/>
          <w:sz w:val="24"/>
          <w:szCs w:val="24"/>
        </w:rPr>
        <w:t xml:space="preserve">),  opracovanie  dreva  (rašpľou, </w:t>
      </w:r>
    </w:p>
    <w:p w14:paraId="445D1260"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pilníkom),vŕtanie (nebožiecom), brúsenie (šmirgľovým  papierom), napúšťanie </w:t>
      </w:r>
      <w:proofErr w:type="spellStart"/>
      <w:r w:rsidRPr="00CA61A0">
        <w:rPr>
          <w:rFonts w:ascii="Times New Roman" w:hAnsi="Times New Roman"/>
          <w:sz w:val="24"/>
          <w:szCs w:val="24"/>
        </w:rPr>
        <w:t>hydrovoskom</w:t>
      </w:r>
      <w:proofErr w:type="spellEnd"/>
      <w:r w:rsidRPr="00CA61A0">
        <w:rPr>
          <w:rFonts w:ascii="Times New Roman" w:hAnsi="Times New Roman"/>
          <w:sz w:val="24"/>
          <w:szCs w:val="24"/>
        </w:rPr>
        <w:t xml:space="preserve"> </w:t>
      </w:r>
    </w:p>
    <w:p w14:paraId="4196B375"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a leštenie.</w:t>
      </w:r>
    </w:p>
    <w:p w14:paraId="4D6F6D63"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Používanie drevených a oceľových tužidiel, </w:t>
      </w:r>
      <w:proofErr w:type="spellStart"/>
      <w:r w:rsidRPr="00CA61A0">
        <w:rPr>
          <w:rFonts w:ascii="Times New Roman" w:hAnsi="Times New Roman"/>
          <w:sz w:val="24"/>
          <w:szCs w:val="24"/>
        </w:rPr>
        <w:t>pokosnice</w:t>
      </w:r>
      <w:proofErr w:type="spellEnd"/>
      <w:r w:rsidRPr="00CA61A0">
        <w:rPr>
          <w:rFonts w:ascii="Times New Roman" w:hAnsi="Times New Roman"/>
          <w:sz w:val="24"/>
          <w:szCs w:val="24"/>
        </w:rPr>
        <w:t xml:space="preserve"> a uholnice.</w:t>
      </w:r>
    </w:p>
    <w:p w14:paraId="46C45FA8"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Meranie skladacím metrom.</w:t>
      </w:r>
    </w:p>
    <w:p w14:paraId="7696910F"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Rezanie prútu nožom na menšie časti, delenie pomocou zárezov, zaobľovanie a zahrocovanie </w:t>
      </w:r>
    </w:p>
    <w:p w14:paraId="0947F546"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koncov. </w:t>
      </w:r>
    </w:p>
    <w:p w14:paraId="2899259E" w14:textId="77777777" w:rsidR="00CA61A0" w:rsidRPr="00CA61A0" w:rsidRDefault="00CA61A0" w:rsidP="00CA61A0">
      <w:pPr>
        <w:spacing w:before="0" w:beforeAutospacing="0" w:after="0" w:afterAutospacing="0" w:line="360" w:lineRule="auto"/>
        <w:rPr>
          <w:rFonts w:ascii="Times New Roman" w:hAnsi="Times New Roman"/>
          <w:i/>
          <w:sz w:val="24"/>
          <w:szCs w:val="24"/>
        </w:rPr>
      </w:pPr>
      <w:r w:rsidRPr="00CA61A0">
        <w:rPr>
          <w:rFonts w:ascii="Times New Roman" w:hAnsi="Times New Roman"/>
          <w:i/>
          <w:sz w:val="24"/>
          <w:szCs w:val="24"/>
        </w:rPr>
        <w:t>Práce s kovom</w:t>
      </w:r>
    </w:p>
    <w:p w14:paraId="1644F82A" w14:textId="77777777" w:rsidR="00CA61A0" w:rsidRPr="00CA61A0" w:rsidRDefault="00CA61A0" w:rsidP="00CA61A0">
      <w:pPr>
        <w:spacing w:before="0" w:beforeAutospacing="0" w:after="0" w:afterAutospacing="0" w:line="360" w:lineRule="auto"/>
        <w:jc w:val="both"/>
        <w:rPr>
          <w:rFonts w:ascii="Times New Roman" w:hAnsi="Times New Roman"/>
          <w:sz w:val="24"/>
          <w:szCs w:val="24"/>
        </w:rPr>
      </w:pPr>
      <w:r w:rsidRPr="00CA61A0">
        <w:rPr>
          <w:rFonts w:ascii="Times New Roman" w:hAnsi="Times New Roman"/>
          <w:sz w:val="24"/>
          <w:szCs w:val="24"/>
        </w:rPr>
        <w:t xml:space="preserve">Práca  s mäkkým  drôtom  –  vyrovnávanie,  ohýbanie,  strihanie,  pílenie,  začisťovanie  koncov. </w:t>
      </w:r>
    </w:p>
    <w:p w14:paraId="6EF12DF5"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Vyrovnávanie klincov.</w:t>
      </w:r>
    </w:p>
    <w:p w14:paraId="357D13E1" w14:textId="77777777" w:rsidR="00CA61A0" w:rsidRPr="00CA61A0" w:rsidRDefault="00CA61A0" w:rsidP="00CA61A0">
      <w:pPr>
        <w:spacing w:before="0" w:beforeAutospacing="0" w:after="0" w:afterAutospacing="0" w:line="360" w:lineRule="auto"/>
        <w:rPr>
          <w:rFonts w:ascii="Times New Roman" w:hAnsi="Times New Roman"/>
          <w:i/>
          <w:sz w:val="24"/>
          <w:szCs w:val="24"/>
        </w:rPr>
      </w:pPr>
      <w:r w:rsidRPr="00CA61A0">
        <w:rPr>
          <w:rFonts w:ascii="Times New Roman" w:hAnsi="Times New Roman"/>
          <w:i/>
          <w:sz w:val="24"/>
          <w:szCs w:val="24"/>
        </w:rPr>
        <w:t>Práce s kožou alebo koženkou</w:t>
      </w:r>
    </w:p>
    <w:p w14:paraId="1A706C97"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lastRenderedPageBreak/>
        <w:t>Oboznamovanie sa s vlastnosťami spracovávaného materiálu.</w:t>
      </w:r>
    </w:p>
    <w:p w14:paraId="6602AC21"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Strihanie, rezanie podľa kovového pravítka, prebíjanie dutým priebojníkom.</w:t>
      </w:r>
    </w:p>
    <w:p w14:paraId="0F924E93" w14:textId="77777777" w:rsidR="00CA61A0" w:rsidRDefault="00CA61A0" w:rsidP="00CA61A0">
      <w:pPr>
        <w:spacing w:before="0" w:beforeAutospacing="0" w:after="0" w:afterAutospacing="0" w:line="360" w:lineRule="auto"/>
        <w:rPr>
          <w:rFonts w:ascii="Times New Roman" w:hAnsi="Times New Roman"/>
          <w:sz w:val="24"/>
          <w:szCs w:val="24"/>
        </w:rPr>
      </w:pPr>
    </w:p>
    <w:p w14:paraId="7ADD160B" w14:textId="77777777" w:rsidR="00CA61A0" w:rsidRPr="00CA61A0" w:rsidRDefault="00CA61A0" w:rsidP="00CA61A0">
      <w:pPr>
        <w:spacing w:before="0" w:beforeAutospacing="0" w:after="0" w:afterAutospacing="0" w:line="360" w:lineRule="auto"/>
        <w:rPr>
          <w:rFonts w:ascii="Times New Roman" w:hAnsi="Times New Roman"/>
          <w:b/>
          <w:sz w:val="24"/>
          <w:szCs w:val="24"/>
        </w:rPr>
      </w:pPr>
      <w:r w:rsidRPr="00CA61A0">
        <w:rPr>
          <w:rFonts w:ascii="Times New Roman" w:hAnsi="Times New Roman"/>
          <w:sz w:val="24"/>
          <w:szCs w:val="24"/>
        </w:rPr>
        <w:t>P</w:t>
      </w:r>
      <w:r w:rsidRPr="00CA61A0">
        <w:rPr>
          <w:rFonts w:ascii="Times New Roman" w:hAnsi="Times New Roman"/>
          <w:b/>
          <w:sz w:val="24"/>
          <w:szCs w:val="24"/>
        </w:rPr>
        <w:t>estovateľské práce</w:t>
      </w:r>
    </w:p>
    <w:p w14:paraId="0EA3B07D"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Ošetrovanie  izbových  rastlín:  zalievanie,  kyprenie,  </w:t>
      </w:r>
      <w:proofErr w:type="spellStart"/>
      <w:r w:rsidRPr="00CA61A0">
        <w:rPr>
          <w:rFonts w:ascii="Times New Roman" w:hAnsi="Times New Roman"/>
          <w:sz w:val="24"/>
          <w:szCs w:val="24"/>
        </w:rPr>
        <w:t>prihnojovanie</w:t>
      </w:r>
      <w:proofErr w:type="spellEnd"/>
      <w:r w:rsidRPr="00CA61A0">
        <w:rPr>
          <w:rFonts w:ascii="Times New Roman" w:hAnsi="Times New Roman"/>
          <w:sz w:val="24"/>
          <w:szCs w:val="24"/>
        </w:rPr>
        <w:t xml:space="preserve">,  presádzanie. </w:t>
      </w:r>
    </w:p>
    <w:p w14:paraId="38B67511"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Rozmnožovanie  izbových  rastlín  stonkovými  odrezkami  (pelargónia,  begónia  a iné). </w:t>
      </w:r>
    </w:p>
    <w:p w14:paraId="4AB5D5DB"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Práca s klíčidlom (cibuľa, cesnak).</w:t>
      </w:r>
    </w:p>
    <w:p w14:paraId="3CDA13BE"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Rýchlenie cibuľovitých rastlín (narcis, tulipán, </w:t>
      </w:r>
      <w:proofErr w:type="spellStart"/>
      <w:r w:rsidRPr="00CA61A0">
        <w:rPr>
          <w:rFonts w:ascii="Times New Roman" w:hAnsi="Times New Roman"/>
          <w:sz w:val="24"/>
          <w:szCs w:val="24"/>
        </w:rPr>
        <w:t>krokus</w:t>
      </w:r>
      <w:proofErr w:type="spellEnd"/>
      <w:r w:rsidRPr="00CA61A0">
        <w:rPr>
          <w:rFonts w:ascii="Times New Roman" w:hAnsi="Times New Roman"/>
          <w:sz w:val="24"/>
          <w:szCs w:val="24"/>
        </w:rPr>
        <w:t>).</w:t>
      </w:r>
    </w:p>
    <w:p w14:paraId="15342A0E"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 xml:space="preserve">Pestovanie  zeleniny:  hrach,  reďkovka,  šalát,  fazuľa,  pažítka,  rajčiak. </w:t>
      </w:r>
    </w:p>
    <w:p w14:paraId="0D3E2040" w14:textId="77777777" w:rsidR="00CA61A0" w:rsidRP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Zber liečivých rastlín podľa miestnych a časových podmienok.</w:t>
      </w:r>
    </w:p>
    <w:p w14:paraId="2367DD77" w14:textId="77777777" w:rsidR="00CA61A0" w:rsidRDefault="00CA61A0" w:rsidP="00CA61A0">
      <w:pPr>
        <w:spacing w:before="0" w:beforeAutospacing="0" w:after="0" w:afterAutospacing="0" w:line="360" w:lineRule="auto"/>
        <w:rPr>
          <w:rFonts w:ascii="Times New Roman" w:hAnsi="Times New Roman"/>
          <w:sz w:val="24"/>
          <w:szCs w:val="24"/>
        </w:rPr>
      </w:pPr>
      <w:r w:rsidRPr="00CA61A0">
        <w:rPr>
          <w:rFonts w:ascii="Times New Roman" w:hAnsi="Times New Roman"/>
          <w:sz w:val="24"/>
          <w:szCs w:val="24"/>
        </w:rPr>
        <w:t>Pestovanie trvaliek (pivónie, králiky, nevädze a iné)</w:t>
      </w:r>
    </w:p>
    <w:p w14:paraId="62A7EA22" w14:textId="77777777" w:rsidR="00CA61A0" w:rsidRDefault="00CA61A0" w:rsidP="00CA61A0">
      <w:pPr>
        <w:spacing w:before="0" w:beforeAutospacing="0" w:after="0" w:afterAutospacing="0" w:line="360" w:lineRule="auto"/>
        <w:rPr>
          <w:rFonts w:ascii="Times New Roman" w:hAnsi="Times New Roman"/>
          <w:sz w:val="24"/>
          <w:szCs w:val="24"/>
        </w:rPr>
      </w:pPr>
    </w:p>
    <w:p w14:paraId="5ECDF444" w14:textId="77777777" w:rsidR="00CA61A0" w:rsidRPr="00CA61A0" w:rsidRDefault="00CA61A0" w:rsidP="00CA61A0">
      <w:pPr>
        <w:spacing w:before="0" w:beforeAutospacing="0" w:after="0" w:afterAutospacing="0" w:line="360" w:lineRule="auto"/>
        <w:jc w:val="both"/>
        <w:rPr>
          <w:rFonts w:ascii="Times New Roman" w:hAnsi="Times New Roman"/>
          <w:b/>
          <w:caps/>
          <w:sz w:val="24"/>
          <w:szCs w:val="24"/>
        </w:rPr>
      </w:pPr>
      <w:r w:rsidRPr="00CA61A0">
        <w:rPr>
          <w:rFonts w:ascii="Times New Roman" w:hAnsi="Times New Roman"/>
          <w:b/>
          <w:sz w:val="24"/>
          <w:szCs w:val="24"/>
        </w:rPr>
        <w:t xml:space="preserve">4. </w:t>
      </w:r>
      <w:r w:rsidRPr="00CA61A0">
        <w:rPr>
          <w:rFonts w:ascii="Times New Roman" w:hAnsi="Times New Roman"/>
          <w:b/>
          <w:caps/>
          <w:sz w:val="24"/>
          <w:szCs w:val="24"/>
        </w:rPr>
        <w:t>Stratégie vyučovania – metódy a formy práce</w:t>
      </w:r>
    </w:p>
    <w:p w14:paraId="1E20AD58" w14:textId="77777777" w:rsidR="00CA61A0" w:rsidRPr="00CA61A0" w:rsidRDefault="00CA61A0" w:rsidP="00CA61A0">
      <w:pPr>
        <w:suppressAutoHyphens/>
        <w:spacing w:before="0" w:beforeAutospacing="0" w:after="0" w:afterAutospacing="0" w:line="360" w:lineRule="auto"/>
        <w:jc w:val="both"/>
        <w:rPr>
          <w:rFonts w:ascii="Times New Roman" w:hAnsi="Times New Roman"/>
          <w:sz w:val="24"/>
          <w:szCs w:val="24"/>
        </w:rPr>
      </w:pPr>
      <w:r w:rsidRPr="00CA61A0">
        <w:rPr>
          <w:rFonts w:ascii="Times New Roman" w:hAnsi="Times New Roman"/>
          <w:sz w:val="24"/>
          <w:szCs w:val="24"/>
        </w:rPr>
        <w:t>- metóda motivačná,</w:t>
      </w:r>
    </w:p>
    <w:p w14:paraId="66A6DE3C" w14:textId="77777777" w:rsidR="00CA61A0" w:rsidRPr="00CA61A0" w:rsidRDefault="00CA61A0" w:rsidP="00CA61A0">
      <w:pPr>
        <w:suppressAutoHyphens/>
        <w:spacing w:before="0" w:beforeAutospacing="0" w:after="0" w:afterAutospacing="0" w:line="360" w:lineRule="auto"/>
        <w:jc w:val="both"/>
        <w:rPr>
          <w:rFonts w:ascii="Times New Roman" w:hAnsi="Times New Roman"/>
          <w:sz w:val="24"/>
          <w:szCs w:val="24"/>
        </w:rPr>
      </w:pPr>
      <w:r w:rsidRPr="00CA61A0">
        <w:rPr>
          <w:rFonts w:ascii="Times New Roman" w:hAnsi="Times New Roman"/>
          <w:sz w:val="24"/>
          <w:szCs w:val="24"/>
        </w:rPr>
        <w:t xml:space="preserve">- expozičná, </w:t>
      </w:r>
    </w:p>
    <w:p w14:paraId="2AA898C3" w14:textId="77777777" w:rsidR="00CA61A0" w:rsidRPr="00CA61A0" w:rsidRDefault="00CA61A0" w:rsidP="00CA61A0">
      <w:pPr>
        <w:suppressAutoHyphens/>
        <w:spacing w:before="0" w:beforeAutospacing="0" w:after="0" w:afterAutospacing="0" w:line="360" w:lineRule="auto"/>
        <w:jc w:val="both"/>
        <w:rPr>
          <w:rFonts w:ascii="Times New Roman" w:hAnsi="Times New Roman"/>
          <w:sz w:val="24"/>
          <w:szCs w:val="24"/>
        </w:rPr>
      </w:pPr>
      <w:r w:rsidRPr="00CA61A0">
        <w:rPr>
          <w:rFonts w:ascii="Times New Roman" w:hAnsi="Times New Roman"/>
          <w:sz w:val="24"/>
          <w:szCs w:val="24"/>
        </w:rPr>
        <w:t xml:space="preserve">- demonštračná, </w:t>
      </w:r>
    </w:p>
    <w:p w14:paraId="20F93913" w14:textId="77777777" w:rsidR="00CA61A0" w:rsidRDefault="00CA61A0" w:rsidP="00CA61A0">
      <w:pPr>
        <w:suppressAutoHyphens/>
        <w:spacing w:before="0" w:beforeAutospacing="0" w:after="0" w:afterAutospacing="0" w:line="360" w:lineRule="auto"/>
        <w:jc w:val="both"/>
        <w:rPr>
          <w:rFonts w:ascii="Times New Roman" w:hAnsi="Times New Roman"/>
          <w:sz w:val="24"/>
          <w:szCs w:val="24"/>
        </w:rPr>
      </w:pPr>
      <w:r w:rsidRPr="00CA61A0">
        <w:rPr>
          <w:rFonts w:ascii="Times New Roman" w:hAnsi="Times New Roman"/>
          <w:sz w:val="24"/>
          <w:szCs w:val="24"/>
        </w:rPr>
        <w:t>- metóda fixačná,</w:t>
      </w:r>
    </w:p>
    <w:p w14:paraId="140F4547" w14:textId="77777777" w:rsidR="00CA61A0" w:rsidRPr="00CA61A0" w:rsidRDefault="00CA61A0" w:rsidP="00CA61A0">
      <w:pPr>
        <w:suppressAutoHyphens/>
        <w:spacing w:before="0" w:beforeAutospacing="0" w:after="0" w:afterAutospacing="0" w:line="360" w:lineRule="auto"/>
        <w:jc w:val="both"/>
        <w:rPr>
          <w:rFonts w:ascii="Times New Roman" w:hAnsi="Times New Roman"/>
          <w:sz w:val="24"/>
          <w:szCs w:val="24"/>
        </w:rPr>
      </w:pPr>
    </w:p>
    <w:p w14:paraId="28E17130" w14:textId="77777777" w:rsidR="00CA61A0" w:rsidRDefault="00CA61A0" w:rsidP="00CA61A0">
      <w:pPr>
        <w:spacing w:before="0" w:beforeAutospacing="0" w:after="0" w:afterAutospacing="0" w:line="360" w:lineRule="auto"/>
        <w:jc w:val="both"/>
        <w:rPr>
          <w:rFonts w:ascii="Times New Roman" w:hAnsi="Times New Roman"/>
          <w:b/>
          <w:caps/>
          <w:sz w:val="24"/>
          <w:szCs w:val="24"/>
        </w:rPr>
      </w:pPr>
      <w:r w:rsidRPr="00CA61A0">
        <w:rPr>
          <w:rFonts w:ascii="Times New Roman" w:hAnsi="Times New Roman"/>
          <w:b/>
          <w:sz w:val="24"/>
          <w:szCs w:val="24"/>
        </w:rPr>
        <w:t xml:space="preserve">5.  </w:t>
      </w:r>
      <w:r w:rsidRPr="00CA61A0">
        <w:rPr>
          <w:rFonts w:ascii="Times New Roman" w:hAnsi="Times New Roman"/>
          <w:b/>
          <w:caps/>
          <w:sz w:val="24"/>
          <w:szCs w:val="24"/>
        </w:rPr>
        <w:t>Požiadavky na výstup</w:t>
      </w:r>
    </w:p>
    <w:p w14:paraId="6BC00159" w14:textId="77777777" w:rsidR="00CA61A0" w:rsidRPr="00CA61A0" w:rsidRDefault="00CA61A0" w:rsidP="00CA61A0">
      <w:pPr>
        <w:spacing w:before="0" w:beforeAutospacing="0" w:after="0" w:afterAutospacing="0" w:line="360" w:lineRule="auto"/>
        <w:jc w:val="both"/>
        <w:rPr>
          <w:rFonts w:ascii="Times New Roman" w:hAnsi="Times New Roman"/>
          <w:b/>
          <w:caps/>
          <w:sz w:val="24"/>
          <w:szCs w:val="24"/>
        </w:rPr>
      </w:pPr>
    </w:p>
    <w:p w14:paraId="4000950A" w14:textId="77777777" w:rsidR="00CA61A0" w:rsidRPr="00CA61A0" w:rsidRDefault="00CA61A0" w:rsidP="00CA61A0">
      <w:pPr>
        <w:spacing w:before="0" w:beforeAutospacing="0" w:after="0" w:afterAutospacing="0" w:line="360" w:lineRule="auto"/>
        <w:jc w:val="both"/>
        <w:rPr>
          <w:rFonts w:ascii="Times New Roman" w:hAnsi="Times New Roman"/>
          <w:sz w:val="24"/>
          <w:szCs w:val="24"/>
        </w:rPr>
      </w:pPr>
      <w:r w:rsidRPr="00CA61A0">
        <w:rPr>
          <w:rFonts w:ascii="Times New Roman" w:hAnsi="Times New Roman"/>
          <w:sz w:val="24"/>
          <w:szCs w:val="24"/>
        </w:rPr>
        <w:t xml:space="preserve">Žiak sa naučí: </w:t>
      </w:r>
    </w:p>
    <w:p w14:paraId="71627513" w14:textId="77777777" w:rsidR="00CA61A0" w:rsidRPr="00CA61A0" w:rsidRDefault="00CA61A0" w:rsidP="00FD49A0">
      <w:pPr>
        <w:numPr>
          <w:ilvl w:val="0"/>
          <w:numId w:val="11"/>
        </w:numPr>
        <w:tabs>
          <w:tab w:val="clear" w:pos="432"/>
          <w:tab w:val="num" w:pos="720"/>
        </w:tabs>
        <w:suppressAutoHyphens/>
        <w:spacing w:before="0" w:beforeAutospacing="0" w:after="0" w:afterAutospacing="0" w:line="360" w:lineRule="auto"/>
        <w:ind w:left="720" w:hanging="360"/>
        <w:jc w:val="both"/>
        <w:rPr>
          <w:rFonts w:ascii="Times New Roman" w:hAnsi="Times New Roman"/>
          <w:sz w:val="24"/>
          <w:szCs w:val="24"/>
        </w:rPr>
      </w:pPr>
      <w:r w:rsidRPr="00CA61A0">
        <w:rPr>
          <w:rFonts w:ascii="Times New Roman" w:hAnsi="Times New Roman"/>
          <w:sz w:val="24"/>
          <w:szCs w:val="24"/>
        </w:rPr>
        <w:t xml:space="preserve">  - pracovať na školskom pozemku,</w:t>
      </w:r>
    </w:p>
    <w:p w14:paraId="69324EF0" w14:textId="77777777" w:rsidR="00CA61A0" w:rsidRPr="00CA61A0" w:rsidRDefault="00CA61A0" w:rsidP="00FD49A0">
      <w:pPr>
        <w:numPr>
          <w:ilvl w:val="0"/>
          <w:numId w:val="11"/>
        </w:numPr>
        <w:tabs>
          <w:tab w:val="clear" w:pos="432"/>
          <w:tab w:val="num" w:pos="720"/>
        </w:tabs>
        <w:suppressAutoHyphens/>
        <w:spacing w:before="0" w:beforeAutospacing="0" w:after="0" w:afterAutospacing="0" w:line="360" w:lineRule="auto"/>
        <w:ind w:left="720" w:hanging="360"/>
        <w:jc w:val="both"/>
        <w:rPr>
          <w:rFonts w:ascii="Times New Roman" w:hAnsi="Times New Roman"/>
          <w:sz w:val="24"/>
          <w:szCs w:val="24"/>
        </w:rPr>
      </w:pPr>
      <w:r w:rsidRPr="00CA61A0">
        <w:rPr>
          <w:rFonts w:ascii="Times New Roman" w:hAnsi="Times New Roman"/>
          <w:sz w:val="24"/>
          <w:szCs w:val="24"/>
        </w:rPr>
        <w:t xml:space="preserve">  -ošetrovať a presádzať izbové rastliny, rozmnožovať rastliny listovými odrezkami,</w:t>
      </w:r>
    </w:p>
    <w:p w14:paraId="4A0B42E6" w14:textId="77777777" w:rsidR="00CA61A0" w:rsidRPr="00CA61A0" w:rsidRDefault="00CA61A0" w:rsidP="00FD49A0">
      <w:pPr>
        <w:numPr>
          <w:ilvl w:val="0"/>
          <w:numId w:val="11"/>
        </w:numPr>
        <w:tabs>
          <w:tab w:val="clear" w:pos="432"/>
          <w:tab w:val="num" w:pos="720"/>
        </w:tabs>
        <w:suppressAutoHyphens/>
        <w:spacing w:before="0" w:beforeAutospacing="0" w:after="0" w:afterAutospacing="0" w:line="360" w:lineRule="auto"/>
        <w:ind w:left="720" w:hanging="360"/>
        <w:jc w:val="both"/>
        <w:rPr>
          <w:rFonts w:ascii="Times New Roman" w:hAnsi="Times New Roman"/>
          <w:sz w:val="24"/>
          <w:szCs w:val="24"/>
        </w:rPr>
      </w:pPr>
      <w:r w:rsidRPr="00CA61A0">
        <w:rPr>
          <w:rFonts w:ascii="Times New Roman" w:hAnsi="Times New Roman"/>
          <w:sz w:val="24"/>
          <w:szCs w:val="24"/>
        </w:rPr>
        <w:t xml:space="preserve">  - zisťovať podmienky pre život rastlín  pestovať  zeleninu / šalát, hrach, reďkovka,  fazuľa /, ošetrovať počas vegetácie, </w:t>
      </w:r>
    </w:p>
    <w:p w14:paraId="2D12591B" w14:textId="77777777" w:rsidR="00CA61A0" w:rsidRPr="00CA61A0" w:rsidRDefault="00CA61A0" w:rsidP="00FD49A0">
      <w:pPr>
        <w:numPr>
          <w:ilvl w:val="0"/>
          <w:numId w:val="11"/>
        </w:numPr>
        <w:tabs>
          <w:tab w:val="clear" w:pos="432"/>
          <w:tab w:val="num" w:pos="720"/>
        </w:tabs>
        <w:suppressAutoHyphens/>
        <w:spacing w:before="0" w:beforeAutospacing="0" w:after="0" w:afterAutospacing="0" w:line="360" w:lineRule="auto"/>
        <w:ind w:left="720" w:hanging="360"/>
        <w:jc w:val="both"/>
        <w:rPr>
          <w:rFonts w:ascii="Times New Roman" w:hAnsi="Times New Roman"/>
          <w:sz w:val="24"/>
          <w:szCs w:val="24"/>
        </w:rPr>
      </w:pPr>
      <w:r w:rsidRPr="00CA61A0">
        <w:rPr>
          <w:rFonts w:ascii="Times New Roman" w:hAnsi="Times New Roman"/>
          <w:sz w:val="24"/>
          <w:szCs w:val="24"/>
        </w:rPr>
        <w:t xml:space="preserve">  - zbierať liečivé rastliny, správne ich trhať, sušiť a uskladňovať pracovať s náradím: s motyčkou a hrabľami, </w:t>
      </w:r>
    </w:p>
    <w:p w14:paraId="33F13BB3" w14:textId="77777777" w:rsidR="00CA61A0" w:rsidRPr="00CA61A0" w:rsidRDefault="00CA61A0" w:rsidP="00FD49A0">
      <w:pPr>
        <w:numPr>
          <w:ilvl w:val="0"/>
          <w:numId w:val="11"/>
        </w:numPr>
        <w:tabs>
          <w:tab w:val="clear" w:pos="432"/>
          <w:tab w:val="num" w:pos="720"/>
        </w:tabs>
        <w:suppressAutoHyphens/>
        <w:spacing w:before="0" w:beforeAutospacing="0" w:after="0" w:afterAutospacing="0" w:line="360" w:lineRule="auto"/>
        <w:ind w:left="720" w:hanging="360"/>
        <w:jc w:val="both"/>
        <w:rPr>
          <w:rFonts w:ascii="Times New Roman" w:hAnsi="Times New Roman"/>
          <w:sz w:val="24"/>
          <w:szCs w:val="24"/>
        </w:rPr>
      </w:pPr>
      <w:r w:rsidRPr="00CA61A0">
        <w:rPr>
          <w:rFonts w:ascii="Times New Roman" w:hAnsi="Times New Roman"/>
          <w:sz w:val="24"/>
          <w:szCs w:val="24"/>
        </w:rPr>
        <w:t>- vytrhávať papier podľa vzoru, nalepovať vytrhávané obrazce, vystrihovať, zostavovať viacfarebné vzory, prekladať, skladať, stláčať, strihať, rezať a merať papier a tenký kartón, natierať papier lepidlom a nalepovať, porovnávať  rôzne druhy papiera.</w:t>
      </w:r>
    </w:p>
    <w:p w14:paraId="488C022A" w14:textId="77777777" w:rsidR="00CA61A0" w:rsidRPr="00CA61A0" w:rsidRDefault="00CA61A0" w:rsidP="00FD49A0">
      <w:pPr>
        <w:numPr>
          <w:ilvl w:val="0"/>
          <w:numId w:val="11"/>
        </w:numPr>
        <w:tabs>
          <w:tab w:val="clear" w:pos="432"/>
          <w:tab w:val="num" w:pos="720"/>
        </w:tabs>
        <w:suppressAutoHyphens/>
        <w:spacing w:before="0" w:beforeAutospacing="0" w:after="0" w:afterAutospacing="0" w:line="360" w:lineRule="auto"/>
        <w:ind w:left="720" w:hanging="360"/>
        <w:jc w:val="both"/>
        <w:rPr>
          <w:rFonts w:ascii="Times New Roman" w:hAnsi="Times New Roman"/>
          <w:sz w:val="24"/>
          <w:szCs w:val="24"/>
        </w:rPr>
      </w:pPr>
      <w:r w:rsidRPr="00CA61A0">
        <w:rPr>
          <w:rFonts w:ascii="Times New Roman" w:hAnsi="Times New Roman"/>
          <w:sz w:val="24"/>
          <w:szCs w:val="24"/>
        </w:rPr>
        <w:t xml:space="preserve">- dodržiavať hygienu v domácnosti: umývať ovocie a zeleninu, baliť desiatu, umývať a odkladať riad, nakúpiť </w:t>
      </w:r>
      <w:proofErr w:type="spellStart"/>
      <w:r w:rsidRPr="00CA61A0">
        <w:rPr>
          <w:rFonts w:ascii="Times New Roman" w:hAnsi="Times New Roman"/>
          <w:sz w:val="24"/>
          <w:szCs w:val="24"/>
        </w:rPr>
        <w:t>najzákladnejšie</w:t>
      </w:r>
      <w:proofErr w:type="spellEnd"/>
      <w:r w:rsidRPr="00CA61A0">
        <w:rPr>
          <w:rFonts w:ascii="Times New Roman" w:hAnsi="Times New Roman"/>
          <w:sz w:val="24"/>
          <w:szCs w:val="24"/>
        </w:rPr>
        <w:t xml:space="preserve"> potraviny /chlieb, pečivo, mlieko/, umývať zemiaky,  čistiť kovové časti nábytku a bytového zariadenia,</w:t>
      </w:r>
    </w:p>
    <w:p w14:paraId="3E3BF1AE" w14:textId="77777777" w:rsidR="00CA61A0" w:rsidRPr="00CA61A0" w:rsidRDefault="00CA61A0" w:rsidP="00FD49A0">
      <w:pPr>
        <w:numPr>
          <w:ilvl w:val="0"/>
          <w:numId w:val="11"/>
        </w:numPr>
        <w:tabs>
          <w:tab w:val="clear" w:pos="432"/>
          <w:tab w:val="num" w:pos="720"/>
        </w:tabs>
        <w:suppressAutoHyphens/>
        <w:spacing w:before="0" w:beforeAutospacing="0" w:after="0" w:afterAutospacing="0" w:line="360" w:lineRule="auto"/>
        <w:ind w:left="720" w:hanging="360"/>
        <w:jc w:val="both"/>
        <w:rPr>
          <w:rFonts w:ascii="Times New Roman" w:hAnsi="Times New Roman"/>
          <w:sz w:val="24"/>
          <w:szCs w:val="24"/>
        </w:rPr>
      </w:pPr>
      <w:r w:rsidRPr="00CA61A0">
        <w:rPr>
          <w:rFonts w:ascii="Times New Roman" w:hAnsi="Times New Roman"/>
          <w:sz w:val="24"/>
          <w:szCs w:val="24"/>
        </w:rPr>
        <w:lastRenderedPageBreak/>
        <w:t>- ukladať nástroje a používať správne názvy nástrojov a stavebníc, zostavovať jednoduché modely z konštrukčnej stavebnice, spájať súčiastky pomocou matíc a skrutiek, vytvárať priestorové modely</w:t>
      </w:r>
    </w:p>
    <w:p w14:paraId="1CB373AF" w14:textId="77777777" w:rsidR="00CA61A0" w:rsidRPr="00CA61A0" w:rsidRDefault="00CA61A0" w:rsidP="00FD49A0">
      <w:pPr>
        <w:numPr>
          <w:ilvl w:val="0"/>
          <w:numId w:val="11"/>
        </w:numPr>
        <w:tabs>
          <w:tab w:val="clear" w:pos="432"/>
          <w:tab w:val="num" w:pos="720"/>
        </w:tabs>
        <w:suppressAutoHyphens/>
        <w:spacing w:before="0" w:beforeAutospacing="0" w:after="0" w:afterAutospacing="0" w:line="360" w:lineRule="auto"/>
        <w:ind w:left="720" w:hanging="360"/>
        <w:jc w:val="both"/>
        <w:rPr>
          <w:rFonts w:ascii="Times New Roman" w:hAnsi="Times New Roman"/>
          <w:sz w:val="24"/>
          <w:szCs w:val="24"/>
        </w:rPr>
      </w:pPr>
      <w:r w:rsidRPr="00CA61A0">
        <w:rPr>
          <w:rFonts w:ascii="Times New Roman" w:hAnsi="Times New Roman"/>
          <w:sz w:val="24"/>
          <w:szCs w:val="24"/>
        </w:rPr>
        <w:t>- odmerať  a navliekať nite do ihly, robiť uzol, šiť predný a  </w:t>
      </w:r>
      <w:proofErr w:type="spellStart"/>
      <w:r w:rsidRPr="00CA61A0">
        <w:rPr>
          <w:rFonts w:ascii="Times New Roman" w:hAnsi="Times New Roman"/>
          <w:sz w:val="24"/>
          <w:szCs w:val="24"/>
        </w:rPr>
        <w:t>obnitkovávací</w:t>
      </w:r>
      <w:proofErr w:type="spellEnd"/>
      <w:r w:rsidRPr="00CA61A0">
        <w:rPr>
          <w:rFonts w:ascii="Times New Roman" w:hAnsi="Times New Roman"/>
          <w:sz w:val="24"/>
          <w:szCs w:val="24"/>
        </w:rPr>
        <w:t xml:space="preserve"> steh, </w:t>
      </w:r>
    </w:p>
    <w:p w14:paraId="2B69C164" w14:textId="77777777" w:rsidR="00CA61A0" w:rsidRPr="00CA61A0" w:rsidRDefault="00CA61A0" w:rsidP="00CA61A0">
      <w:pPr>
        <w:spacing w:before="0" w:beforeAutospacing="0" w:after="0" w:afterAutospacing="0" w:line="360" w:lineRule="auto"/>
        <w:ind w:left="720"/>
        <w:jc w:val="both"/>
        <w:rPr>
          <w:rFonts w:ascii="Times New Roman" w:hAnsi="Times New Roman"/>
          <w:sz w:val="24"/>
          <w:szCs w:val="24"/>
        </w:rPr>
      </w:pPr>
      <w:r w:rsidRPr="00CA61A0">
        <w:rPr>
          <w:rFonts w:ascii="Times New Roman" w:hAnsi="Times New Roman"/>
          <w:sz w:val="24"/>
          <w:szCs w:val="24"/>
        </w:rPr>
        <w:t>- porovnávať vlastnosti papiera, dreva, kovu a koženky</w:t>
      </w:r>
    </w:p>
    <w:p w14:paraId="132CD161" w14:textId="77777777" w:rsidR="00CA61A0" w:rsidRDefault="00CA61A0" w:rsidP="00CA61A0">
      <w:pPr>
        <w:spacing w:before="0" w:beforeAutospacing="0" w:after="0" w:afterAutospacing="0" w:line="360" w:lineRule="auto"/>
        <w:ind w:left="720"/>
        <w:jc w:val="both"/>
        <w:rPr>
          <w:rFonts w:ascii="Times New Roman" w:hAnsi="Times New Roman"/>
          <w:sz w:val="24"/>
          <w:szCs w:val="24"/>
        </w:rPr>
      </w:pPr>
      <w:r w:rsidRPr="00CA61A0">
        <w:rPr>
          <w:rFonts w:ascii="Times New Roman" w:hAnsi="Times New Roman"/>
          <w:sz w:val="24"/>
          <w:szCs w:val="24"/>
        </w:rPr>
        <w:t>- základné práce s drevom, s mäkkým drôtom a koženkou.</w:t>
      </w:r>
    </w:p>
    <w:p w14:paraId="3969249F" w14:textId="77777777" w:rsidR="00CA61A0" w:rsidRPr="00CA61A0" w:rsidRDefault="00CA61A0" w:rsidP="00CA61A0">
      <w:pPr>
        <w:spacing w:before="0" w:beforeAutospacing="0" w:after="0" w:afterAutospacing="0" w:line="360" w:lineRule="auto"/>
        <w:ind w:left="720"/>
        <w:jc w:val="both"/>
        <w:rPr>
          <w:rFonts w:ascii="Times New Roman" w:hAnsi="Times New Roman"/>
          <w:sz w:val="24"/>
          <w:szCs w:val="24"/>
        </w:rPr>
      </w:pPr>
    </w:p>
    <w:p w14:paraId="11AEABF3" w14:textId="77777777" w:rsidR="00CA61A0" w:rsidRDefault="00CA61A0" w:rsidP="00CA61A0">
      <w:pPr>
        <w:spacing w:before="0" w:beforeAutospacing="0" w:after="0" w:afterAutospacing="0" w:line="360" w:lineRule="auto"/>
        <w:jc w:val="both"/>
        <w:rPr>
          <w:rFonts w:ascii="Times New Roman" w:hAnsi="Times New Roman"/>
          <w:b/>
          <w:caps/>
          <w:sz w:val="24"/>
          <w:szCs w:val="24"/>
        </w:rPr>
      </w:pPr>
      <w:r w:rsidRPr="00CA61A0">
        <w:rPr>
          <w:rFonts w:ascii="Times New Roman" w:hAnsi="Times New Roman"/>
          <w:b/>
          <w:sz w:val="24"/>
          <w:szCs w:val="24"/>
        </w:rPr>
        <w:t xml:space="preserve">6.  </w:t>
      </w:r>
      <w:r w:rsidRPr="00CA61A0">
        <w:rPr>
          <w:rFonts w:ascii="Times New Roman" w:hAnsi="Times New Roman"/>
          <w:b/>
          <w:caps/>
          <w:sz w:val="24"/>
          <w:szCs w:val="24"/>
        </w:rPr>
        <w:t>Hodnotenie predmetu</w:t>
      </w:r>
    </w:p>
    <w:p w14:paraId="750747FD" w14:textId="77777777" w:rsidR="00CA61A0" w:rsidRPr="00CA61A0" w:rsidRDefault="00CA61A0" w:rsidP="00CA61A0">
      <w:pPr>
        <w:spacing w:before="0" w:beforeAutospacing="0" w:after="0" w:afterAutospacing="0" w:line="360" w:lineRule="auto"/>
        <w:jc w:val="both"/>
        <w:rPr>
          <w:rFonts w:ascii="Times New Roman" w:hAnsi="Times New Roman"/>
          <w:b/>
          <w:caps/>
          <w:sz w:val="24"/>
          <w:szCs w:val="24"/>
        </w:rPr>
      </w:pPr>
    </w:p>
    <w:p w14:paraId="3361B663" w14:textId="77777777" w:rsidR="00CA61A0" w:rsidRDefault="00CA61A0" w:rsidP="00CA61A0">
      <w:pPr>
        <w:spacing w:before="0" w:beforeAutospacing="0" w:after="0" w:afterAutospacing="0" w:line="360" w:lineRule="auto"/>
        <w:jc w:val="both"/>
        <w:rPr>
          <w:rFonts w:ascii="Times New Roman" w:hAnsi="Times New Roman"/>
          <w:sz w:val="24"/>
          <w:szCs w:val="24"/>
        </w:rPr>
      </w:pPr>
      <w:r w:rsidRPr="00CA61A0">
        <w:rPr>
          <w:rFonts w:ascii="Times New Roman" w:hAnsi="Times New Roman"/>
          <w:sz w:val="24"/>
          <w:szCs w:val="24"/>
        </w:rPr>
        <w:t>Žiaci sú hodnotení podľa metodického pokynu č. 32/2011 na hodnotenie žiakov s ľahkým stupňom mentálneho postihnutia ISCED – 1.</w:t>
      </w:r>
    </w:p>
    <w:p w14:paraId="469EC902" w14:textId="77777777" w:rsidR="00CA61A0" w:rsidRPr="00CA61A0" w:rsidRDefault="00CA61A0" w:rsidP="00CA61A0">
      <w:pPr>
        <w:spacing w:before="0" w:beforeAutospacing="0" w:after="0" w:afterAutospacing="0" w:line="360" w:lineRule="auto"/>
        <w:jc w:val="both"/>
        <w:rPr>
          <w:rFonts w:ascii="Times New Roman" w:hAnsi="Times New Roman"/>
          <w:sz w:val="24"/>
          <w:szCs w:val="24"/>
        </w:rPr>
      </w:pPr>
    </w:p>
    <w:p w14:paraId="549231C9" w14:textId="77777777" w:rsidR="00685926" w:rsidRPr="00B65122" w:rsidRDefault="00CA61A0" w:rsidP="00CA61A0">
      <w:pPr>
        <w:spacing w:before="0" w:beforeAutospacing="0" w:after="0" w:afterAutospacing="0" w:line="360" w:lineRule="auto"/>
        <w:jc w:val="both"/>
        <w:rPr>
          <w:rFonts w:ascii="Times New Roman" w:hAnsi="Times New Roman"/>
          <w:b/>
          <w:caps/>
          <w:sz w:val="24"/>
          <w:szCs w:val="24"/>
        </w:rPr>
      </w:pPr>
      <w:r w:rsidRPr="00CA61A0">
        <w:rPr>
          <w:rFonts w:ascii="Times New Roman" w:hAnsi="Times New Roman"/>
          <w:b/>
          <w:sz w:val="24"/>
          <w:szCs w:val="24"/>
        </w:rPr>
        <w:t xml:space="preserve">7.  </w:t>
      </w:r>
      <w:r w:rsidRPr="00CA61A0">
        <w:rPr>
          <w:rFonts w:ascii="Times New Roman" w:hAnsi="Times New Roman"/>
          <w:b/>
          <w:caps/>
          <w:sz w:val="24"/>
          <w:szCs w:val="24"/>
        </w:rPr>
        <w:t>Časová dotácia</w:t>
      </w:r>
      <w:r w:rsidR="00E056F8">
        <w:rPr>
          <w:rFonts w:ascii="Times New Roman" w:hAnsi="Times New Roman"/>
          <w:b/>
          <w:caps/>
          <w:sz w:val="24"/>
          <w:szCs w:val="24"/>
        </w:rPr>
        <w:t xml:space="preserve"> - </w:t>
      </w:r>
      <w:r w:rsidR="00CB273C">
        <w:rPr>
          <w:rFonts w:ascii="Times New Roman" w:hAnsi="Times New Roman"/>
          <w:b/>
          <w:color w:val="000000"/>
        </w:rPr>
        <w:t>4 hodiny Š</w:t>
      </w:r>
      <w:r w:rsidR="00E056F8">
        <w:rPr>
          <w:rFonts w:ascii="Times New Roman" w:hAnsi="Times New Roman"/>
          <w:b/>
          <w:color w:val="000000"/>
        </w:rPr>
        <w:t>VP</w:t>
      </w:r>
    </w:p>
    <w:p w14:paraId="078CC09E" w14:textId="77777777" w:rsidR="00685926" w:rsidRDefault="00685926" w:rsidP="00CA61A0">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685926" w:rsidRPr="00A30937" w14:paraId="73F70AB3"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DC623A6"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525E42"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svet</w:t>
            </w:r>
          </w:p>
        </w:tc>
      </w:tr>
      <w:tr w:rsidR="00685926" w:rsidRPr="00A30937" w14:paraId="19844393"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676277A0"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794260B"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685926" w:rsidRPr="00A30937" w14:paraId="1E1D0501"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02210E23"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27FCE0"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 hodiny</w:t>
            </w:r>
          </w:p>
        </w:tc>
      </w:tr>
      <w:tr w:rsidR="00685926" w:rsidRPr="00A30937" w14:paraId="0180A96C"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5A55C9DC"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82DD63D"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685926" w:rsidRPr="00A30937" w14:paraId="32A340C7"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FF03DBF"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E7D93FD"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85926" w:rsidRPr="00A30937" w14:paraId="40ED96DB"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BF8F37A"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8A15959"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85926" w:rsidRPr="00A30937" w14:paraId="08792564" w14:textId="77777777" w:rsidTr="00E828B8">
        <w:trPr>
          <w:trHeight w:val="276"/>
        </w:trPr>
        <w:tc>
          <w:tcPr>
            <w:tcW w:w="4361" w:type="dxa"/>
            <w:tcBorders>
              <w:top w:val="single" w:sz="4" w:space="0" w:color="000000"/>
              <w:left w:val="single" w:sz="4" w:space="0" w:color="000000"/>
              <w:bottom w:val="single" w:sz="4" w:space="0" w:color="000000"/>
            </w:tcBorders>
          </w:tcPr>
          <w:p w14:paraId="75C11C22"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C61369F"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4129810" w14:textId="77777777" w:rsidR="00614DE0" w:rsidRDefault="00614DE0" w:rsidP="00685926">
      <w:pPr>
        <w:rPr>
          <w:rFonts w:ascii="Times New Roman" w:hAnsi="Times New Roman"/>
          <w:b/>
          <w:sz w:val="24"/>
          <w:szCs w:val="24"/>
        </w:rPr>
      </w:pPr>
    </w:p>
    <w:p w14:paraId="2A9C2693" w14:textId="0C07D8BE" w:rsidR="00685926" w:rsidRDefault="00685926" w:rsidP="00685926">
      <w:pPr>
        <w:rPr>
          <w:rFonts w:ascii="Times New Roman" w:hAnsi="Times New Roman"/>
          <w:b/>
          <w:sz w:val="24"/>
          <w:szCs w:val="24"/>
        </w:rPr>
      </w:pPr>
      <w:r w:rsidRPr="00685926">
        <w:rPr>
          <w:rFonts w:ascii="Times New Roman" w:hAnsi="Times New Roman"/>
          <w:b/>
          <w:sz w:val="24"/>
          <w:szCs w:val="24"/>
        </w:rPr>
        <w:t>2. CIELE PREDMETU</w:t>
      </w:r>
    </w:p>
    <w:p w14:paraId="4380A68D" w14:textId="77777777" w:rsidR="00685926" w:rsidRPr="00685926" w:rsidRDefault="00685926" w:rsidP="00FD49A0">
      <w:pPr>
        <w:pStyle w:val="Odsekzoznamu"/>
        <w:numPr>
          <w:ilvl w:val="0"/>
          <w:numId w:val="45"/>
        </w:numPr>
        <w:spacing w:before="0" w:beforeAutospacing="0" w:after="0" w:afterAutospacing="0" w:line="360" w:lineRule="auto"/>
        <w:ind w:left="714" w:hanging="357"/>
        <w:jc w:val="both"/>
        <w:rPr>
          <w:rFonts w:ascii="Times New Roman" w:hAnsi="Times New Roman"/>
          <w:sz w:val="24"/>
          <w:szCs w:val="24"/>
        </w:rPr>
      </w:pPr>
      <w:r w:rsidRPr="00685926">
        <w:rPr>
          <w:rFonts w:ascii="Times New Roman" w:hAnsi="Times New Roman"/>
          <w:sz w:val="24"/>
          <w:szCs w:val="24"/>
        </w:rPr>
        <w:t>Upevňovať zručnosti získané v nižších ročníkoch,</w:t>
      </w:r>
    </w:p>
    <w:p w14:paraId="39823E33" w14:textId="77777777" w:rsidR="00685926" w:rsidRPr="00685926" w:rsidRDefault="00685926" w:rsidP="00FD49A0">
      <w:pPr>
        <w:pStyle w:val="Odsekzoznamu"/>
        <w:numPr>
          <w:ilvl w:val="0"/>
          <w:numId w:val="45"/>
        </w:numPr>
        <w:spacing w:before="0" w:beforeAutospacing="0" w:after="0" w:afterAutospacing="0" w:line="360" w:lineRule="auto"/>
        <w:ind w:left="714" w:hanging="357"/>
        <w:jc w:val="both"/>
        <w:rPr>
          <w:rFonts w:ascii="Times New Roman" w:hAnsi="Times New Roman"/>
          <w:sz w:val="24"/>
          <w:szCs w:val="24"/>
        </w:rPr>
      </w:pPr>
      <w:r w:rsidRPr="00685926">
        <w:rPr>
          <w:rFonts w:ascii="Times New Roman" w:hAnsi="Times New Roman"/>
          <w:sz w:val="24"/>
          <w:szCs w:val="24"/>
        </w:rPr>
        <w:t xml:space="preserve">rozvíjať estetické cítenie, </w:t>
      </w:r>
    </w:p>
    <w:p w14:paraId="5498EF3C" w14:textId="77777777" w:rsidR="00685926" w:rsidRPr="00685926" w:rsidRDefault="00685926" w:rsidP="00FD49A0">
      <w:pPr>
        <w:pStyle w:val="Odsekzoznamu"/>
        <w:numPr>
          <w:ilvl w:val="0"/>
          <w:numId w:val="45"/>
        </w:numPr>
        <w:spacing w:before="0" w:beforeAutospacing="0" w:after="0" w:afterAutospacing="0" w:line="360" w:lineRule="auto"/>
        <w:ind w:left="714" w:hanging="357"/>
        <w:jc w:val="both"/>
        <w:rPr>
          <w:rFonts w:ascii="Times New Roman" w:hAnsi="Times New Roman"/>
          <w:sz w:val="24"/>
          <w:szCs w:val="24"/>
        </w:rPr>
      </w:pPr>
      <w:r w:rsidRPr="00685926">
        <w:rPr>
          <w:rFonts w:ascii="Times New Roman" w:hAnsi="Times New Roman"/>
          <w:sz w:val="24"/>
          <w:szCs w:val="24"/>
        </w:rPr>
        <w:t>aktívne využívať voľný čas,</w:t>
      </w:r>
    </w:p>
    <w:p w14:paraId="0A1EC04B" w14:textId="77777777" w:rsidR="00685926" w:rsidRPr="00685926" w:rsidRDefault="00685926" w:rsidP="00FD49A0">
      <w:pPr>
        <w:pStyle w:val="Odsekzoznamu"/>
        <w:numPr>
          <w:ilvl w:val="0"/>
          <w:numId w:val="45"/>
        </w:numPr>
        <w:spacing w:before="0" w:beforeAutospacing="0" w:after="0" w:afterAutospacing="0" w:line="360" w:lineRule="auto"/>
        <w:ind w:left="714" w:hanging="357"/>
        <w:jc w:val="both"/>
        <w:rPr>
          <w:rFonts w:ascii="Times New Roman" w:hAnsi="Times New Roman"/>
          <w:sz w:val="24"/>
          <w:szCs w:val="24"/>
        </w:rPr>
      </w:pPr>
      <w:r w:rsidRPr="00685926">
        <w:rPr>
          <w:rFonts w:ascii="Times New Roman" w:hAnsi="Times New Roman"/>
          <w:sz w:val="24"/>
          <w:szCs w:val="24"/>
        </w:rPr>
        <w:t xml:space="preserve">vytvárať  stereotyp  pri  základných  hygienických  návykoch  a  samoobslužných </w:t>
      </w:r>
    </w:p>
    <w:p w14:paraId="58C3BB83" w14:textId="77777777" w:rsidR="00685926" w:rsidRPr="00685926" w:rsidRDefault="00685926" w:rsidP="00685926">
      <w:pPr>
        <w:pStyle w:val="Odsekzoznamu"/>
        <w:spacing w:before="0" w:beforeAutospacing="0" w:after="0" w:afterAutospacing="0" w:line="360" w:lineRule="auto"/>
        <w:ind w:left="714"/>
        <w:jc w:val="both"/>
        <w:rPr>
          <w:rFonts w:ascii="Times New Roman" w:hAnsi="Times New Roman"/>
          <w:sz w:val="24"/>
          <w:szCs w:val="24"/>
        </w:rPr>
      </w:pPr>
      <w:r w:rsidRPr="00685926">
        <w:rPr>
          <w:rFonts w:ascii="Times New Roman" w:hAnsi="Times New Roman"/>
          <w:sz w:val="24"/>
          <w:szCs w:val="24"/>
        </w:rPr>
        <w:t>zručnostiach,</w:t>
      </w:r>
    </w:p>
    <w:p w14:paraId="67FD6841" w14:textId="77777777" w:rsidR="00685926" w:rsidRPr="00685926" w:rsidRDefault="00685926" w:rsidP="00FD49A0">
      <w:pPr>
        <w:pStyle w:val="Odsekzoznamu"/>
        <w:numPr>
          <w:ilvl w:val="0"/>
          <w:numId w:val="45"/>
        </w:numPr>
        <w:spacing w:before="0" w:beforeAutospacing="0" w:after="0" w:afterAutospacing="0" w:line="360" w:lineRule="auto"/>
        <w:ind w:left="714" w:hanging="357"/>
        <w:jc w:val="both"/>
        <w:rPr>
          <w:rFonts w:ascii="Times New Roman" w:hAnsi="Times New Roman"/>
          <w:sz w:val="24"/>
          <w:szCs w:val="24"/>
        </w:rPr>
      </w:pPr>
      <w:r w:rsidRPr="00685926">
        <w:rPr>
          <w:rFonts w:ascii="Times New Roman" w:hAnsi="Times New Roman"/>
          <w:sz w:val="24"/>
          <w:szCs w:val="24"/>
        </w:rPr>
        <w:t>upevňovať pravidlá správneho stolovania,</w:t>
      </w:r>
    </w:p>
    <w:p w14:paraId="7F957361" w14:textId="77777777" w:rsidR="00685926" w:rsidRPr="00685926" w:rsidRDefault="00685926" w:rsidP="00FD49A0">
      <w:pPr>
        <w:pStyle w:val="Odsekzoznamu"/>
        <w:numPr>
          <w:ilvl w:val="0"/>
          <w:numId w:val="45"/>
        </w:numPr>
        <w:spacing w:before="0" w:beforeAutospacing="0" w:after="0" w:afterAutospacing="0" w:line="360" w:lineRule="auto"/>
        <w:ind w:left="714" w:hanging="357"/>
        <w:jc w:val="both"/>
        <w:rPr>
          <w:rFonts w:ascii="Times New Roman" w:hAnsi="Times New Roman"/>
          <w:sz w:val="24"/>
          <w:szCs w:val="24"/>
        </w:rPr>
      </w:pPr>
      <w:r w:rsidRPr="00685926">
        <w:rPr>
          <w:rFonts w:ascii="Times New Roman" w:hAnsi="Times New Roman"/>
          <w:sz w:val="24"/>
          <w:szCs w:val="24"/>
        </w:rPr>
        <w:t xml:space="preserve">rozlišovať  rôzne   materiály,  spoznávať  ich  vlastnosti,  rozširovať  a  prehlbovať  základné </w:t>
      </w:r>
    </w:p>
    <w:p w14:paraId="2378546A" w14:textId="77777777" w:rsidR="00685926" w:rsidRPr="00685926" w:rsidRDefault="00685926" w:rsidP="00FD49A0">
      <w:pPr>
        <w:pStyle w:val="Odsekzoznamu"/>
        <w:numPr>
          <w:ilvl w:val="0"/>
          <w:numId w:val="45"/>
        </w:numPr>
        <w:spacing w:before="0" w:beforeAutospacing="0" w:after="0" w:afterAutospacing="0" w:line="360" w:lineRule="auto"/>
        <w:ind w:left="714" w:hanging="357"/>
        <w:jc w:val="both"/>
        <w:rPr>
          <w:rFonts w:ascii="Times New Roman" w:hAnsi="Times New Roman"/>
          <w:sz w:val="24"/>
          <w:szCs w:val="24"/>
        </w:rPr>
      </w:pPr>
      <w:r w:rsidRPr="00685926">
        <w:rPr>
          <w:rFonts w:ascii="Times New Roman" w:hAnsi="Times New Roman"/>
          <w:sz w:val="24"/>
          <w:szCs w:val="24"/>
        </w:rPr>
        <w:t xml:space="preserve">manuálne zručnosti pri práci s nimi, </w:t>
      </w:r>
    </w:p>
    <w:p w14:paraId="177353D1" w14:textId="67EB7563" w:rsidR="00614DE0" w:rsidRPr="00614DE0" w:rsidRDefault="00685926" w:rsidP="00685926">
      <w:pPr>
        <w:pStyle w:val="Odsekzoznamu"/>
        <w:numPr>
          <w:ilvl w:val="0"/>
          <w:numId w:val="45"/>
        </w:numPr>
        <w:spacing w:before="0" w:beforeAutospacing="0" w:after="0" w:afterAutospacing="0" w:line="360" w:lineRule="auto"/>
        <w:ind w:left="714" w:hanging="357"/>
        <w:jc w:val="both"/>
        <w:rPr>
          <w:rFonts w:ascii="Times New Roman" w:hAnsi="Times New Roman"/>
          <w:sz w:val="24"/>
          <w:szCs w:val="24"/>
        </w:rPr>
      </w:pPr>
      <w:r w:rsidRPr="00685926">
        <w:rPr>
          <w:rFonts w:ascii="Times New Roman" w:hAnsi="Times New Roman"/>
          <w:sz w:val="24"/>
          <w:szCs w:val="24"/>
        </w:rPr>
        <w:t>osvojiť si základné vedomosti a pracovné zručnosti pri pestovateľských prácach.</w:t>
      </w:r>
    </w:p>
    <w:p w14:paraId="4E4EB08E" w14:textId="77777777" w:rsidR="00685926" w:rsidRDefault="00685926" w:rsidP="00685926">
      <w:pPr>
        <w:rPr>
          <w:rFonts w:ascii="Times New Roman" w:hAnsi="Times New Roman"/>
          <w:b/>
          <w:sz w:val="24"/>
          <w:szCs w:val="24"/>
        </w:rPr>
      </w:pPr>
      <w:r w:rsidRPr="00685926">
        <w:rPr>
          <w:rFonts w:ascii="Times New Roman" w:hAnsi="Times New Roman"/>
          <w:b/>
          <w:sz w:val="24"/>
          <w:szCs w:val="24"/>
        </w:rPr>
        <w:lastRenderedPageBreak/>
        <w:t>3. OBSAH PREDMETU</w:t>
      </w:r>
    </w:p>
    <w:p w14:paraId="3BD80882" w14:textId="77777777" w:rsidR="00685926" w:rsidRPr="00685926" w:rsidRDefault="00685926" w:rsidP="00685926">
      <w:pPr>
        <w:spacing w:before="0" w:beforeAutospacing="0" w:after="0" w:afterAutospacing="0" w:line="360" w:lineRule="auto"/>
        <w:rPr>
          <w:rFonts w:ascii="Times New Roman" w:hAnsi="Times New Roman"/>
          <w:b/>
          <w:sz w:val="24"/>
          <w:szCs w:val="24"/>
        </w:rPr>
      </w:pPr>
      <w:proofErr w:type="spellStart"/>
      <w:r w:rsidRPr="00685926">
        <w:rPr>
          <w:rFonts w:ascii="Times New Roman" w:hAnsi="Times New Roman"/>
          <w:b/>
          <w:sz w:val="24"/>
          <w:szCs w:val="24"/>
        </w:rPr>
        <w:t>Sebaobslužné</w:t>
      </w:r>
      <w:proofErr w:type="spellEnd"/>
      <w:r w:rsidRPr="00685926">
        <w:rPr>
          <w:rFonts w:ascii="Times New Roman" w:hAnsi="Times New Roman"/>
          <w:b/>
          <w:sz w:val="24"/>
          <w:szCs w:val="24"/>
        </w:rPr>
        <w:t xml:space="preserve"> činnosti</w:t>
      </w:r>
    </w:p>
    <w:p w14:paraId="69CB43A8"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Osobná hygiena.</w:t>
      </w:r>
    </w:p>
    <w:p w14:paraId="35EF7B78"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Pravidelne si čistiť zuby.</w:t>
      </w:r>
    </w:p>
    <w:p w14:paraId="3F60729A"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Obviazať poranenie na ruke alebo na nohe.</w:t>
      </w:r>
    </w:p>
    <w:p w14:paraId="721946C6"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Stolovanie</w:t>
      </w:r>
    </w:p>
    <w:p w14:paraId="4EBD090C" w14:textId="77777777" w:rsidR="00685926" w:rsidRPr="00685926" w:rsidRDefault="00685926" w:rsidP="00685926">
      <w:pPr>
        <w:spacing w:before="0" w:beforeAutospacing="0" w:after="0" w:afterAutospacing="0" w:line="360" w:lineRule="auto"/>
        <w:rPr>
          <w:rFonts w:ascii="Times New Roman" w:hAnsi="Times New Roman"/>
          <w:b/>
          <w:sz w:val="24"/>
          <w:szCs w:val="24"/>
        </w:rPr>
      </w:pPr>
      <w:r w:rsidRPr="00685926">
        <w:rPr>
          <w:rFonts w:ascii="Times New Roman" w:hAnsi="Times New Roman"/>
          <w:b/>
          <w:sz w:val="24"/>
          <w:szCs w:val="24"/>
        </w:rPr>
        <w:t>Práce v dielni</w:t>
      </w:r>
    </w:p>
    <w:p w14:paraId="4510F996" w14:textId="77777777" w:rsidR="00685926" w:rsidRPr="00685926" w:rsidRDefault="00685926" w:rsidP="00685926">
      <w:pPr>
        <w:spacing w:before="0" w:beforeAutospacing="0" w:after="0" w:afterAutospacing="0" w:line="360" w:lineRule="auto"/>
        <w:rPr>
          <w:rFonts w:ascii="Times New Roman" w:hAnsi="Times New Roman"/>
          <w:i/>
          <w:sz w:val="24"/>
          <w:szCs w:val="24"/>
        </w:rPr>
      </w:pPr>
      <w:r w:rsidRPr="00685926">
        <w:rPr>
          <w:rFonts w:ascii="Times New Roman" w:hAnsi="Times New Roman"/>
          <w:i/>
          <w:sz w:val="24"/>
          <w:szCs w:val="24"/>
        </w:rPr>
        <w:t>Práce s papierom a kartónom</w:t>
      </w:r>
    </w:p>
    <w:p w14:paraId="3743BC5F"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Poučiť o výrobe papiera, o závislosti kvality papiera od použitého výrobného materiálu.</w:t>
      </w:r>
    </w:p>
    <w:p w14:paraId="3C9E49ED"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 xml:space="preserve">Jednoduchšie  kartonážne  práce.  Papier  a  kartón  merať,  strihať,  rezať,  narezávať  podľa </w:t>
      </w:r>
    </w:p>
    <w:p w14:paraId="1F86D288"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pravítka, ohýbať, prebíjať,... .</w:t>
      </w:r>
    </w:p>
    <w:p w14:paraId="12475F2F"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Zhotovovať  zložitejšie  skladačky,  vytvárať  priestorové  kužeľovité  figúrky  a  papierové plastiky.</w:t>
      </w:r>
    </w:p>
    <w:p w14:paraId="571B5541"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Zošívať  listy  </w:t>
      </w:r>
      <w:proofErr w:type="spellStart"/>
      <w:r w:rsidRPr="00685926">
        <w:rPr>
          <w:rFonts w:ascii="Times New Roman" w:hAnsi="Times New Roman"/>
          <w:sz w:val="24"/>
          <w:szCs w:val="24"/>
        </w:rPr>
        <w:t>osmičkovým</w:t>
      </w:r>
      <w:proofErr w:type="spellEnd"/>
      <w:r w:rsidRPr="00685926">
        <w:rPr>
          <w:rFonts w:ascii="Times New Roman" w:hAnsi="Times New Roman"/>
          <w:sz w:val="24"/>
          <w:szCs w:val="24"/>
        </w:rPr>
        <w:t xml:space="preserve">  a  dvojslučkovým  stehom.  Vlepovať  vložky  do  mäkkých  obalov bez orezania.</w:t>
      </w:r>
    </w:p>
    <w:p w14:paraId="4EA28DE2" w14:textId="77777777" w:rsidR="00685926" w:rsidRPr="00685926" w:rsidRDefault="00685926" w:rsidP="00685926">
      <w:pPr>
        <w:spacing w:before="0" w:beforeAutospacing="0" w:after="0" w:afterAutospacing="0" w:line="360" w:lineRule="auto"/>
        <w:jc w:val="both"/>
        <w:rPr>
          <w:rFonts w:ascii="Times New Roman" w:hAnsi="Times New Roman"/>
          <w:i/>
          <w:sz w:val="24"/>
          <w:szCs w:val="24"/>
        </w:rPr>
      </w:pPr>
      <w:r w:rsidRPr="00685926">
        <w:rPr>
          <w:rFonts w:ascii="Times New Roman" w:hAnsi="Times New Roman"/>
          <w:i/>
          <w:sz w:val="24"/>
          <w:szCs w:val="24"/>
        </w:rPr>
        <w:t>Modelovanie</w:t>
      </w:r>
    </w:p>
    <w:p w14:paraId="4D29E6D3"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Opakovať  zručnosti  z  predchádzajúcich  ročníkov,  používať  formičky  a  profilové  šablóny, farbiť  a  lakovať  výrobky.  Pracovať  s  pilinovou  kašou.  Oboznamovať  sa  s  vlastnosťami rozličných modelovacích materiálov a porovnávať rozdiely medzi nimi.</w:t>
      </w:r>
    </w:p>
    <w:p w14:paraId="5B8910AE" w14:textId="77777777" w:rsidR="00685926" w:rsidRPr="00685926" w:rsidRDefault="00685926" w:rsidP="00685926">
      <w:pPr>
        <w:spacing w:before="0" w:beforeAutospacing="0" w:after="0" w:afterAutospacing="0" w:line="360" w:lineRule="auto"/>
        <w:jc w:val="both"/>
        <w:rPr>
          <w:rFonts w:ascii="Times New Roman" w:hAnsi="Times New Roman"/>
          <w:i/>
          <w:sz w:val="24"/>
          <w:szCs w:val="24"/>
        </w:rPr>
      </w:pPr>
      <w:r w:rsidRPr="00685926">
        <w:rPr>
          <w:rFonts w:ascii="Times New Roman" w:hAnsi="Times New Roman"/>
          <w:i/>
          <w:sz w:val="24"/>
          <w:szCs w:val="24"/>
        </w:rPr>
        <w:t>Montážne a demontážne práce</w:t>
      </w:r>
    </w:p>
    <w:p w14:paraId="3451CFDC"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Zostavovať zložitejšie modely (aj pohybové) z konštrukčnej stavebnice z plastu aj z kovovej </w:t>
      </w:r>
    </w:p>
    <w:p w14:paraId="419FECEF"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stavebnice. Zostavovať priestorové modely z kartónových vystrihovačiek.</w:t>
      </w:r>
    </w:p>
    <w:p w14:paraId="2F5167A3"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Práca s drevom</w:t>
      </w:r>
    </w:p>
    <w:p w14:paraId="6101B7BF"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Poznať názvy pracovných nástrojov a ich funkciu.</w:t>
      </w:r>
    </w:p>
    <w:p w14:paraId="19F30AEF"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Oboznámiť  sa  so  štruktúrou  dreva,  posúdiť  podľa  štruktúry  dreva  ako  sa  dá  deliť,  rezať, </w:t>
      </w:r>
    </w:p>
    <w:p w14:paraId="1BF71F8F"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štiepať. Rozoznať mäkké a tvrdé drevo.</w:t>
      </w:r>
    </w:p>
    <w:p w14:paraId="72827548"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Mäkké drevo merať, upínať, rezať, orezávať, hladiť, vŕtať, spájať klincami, moriť. Vyťahovať </w:t>
      </w:r>
    </w:p>
    <w:p w14:paraId="11DA3E2D"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zatlčené klince.</w:t>
      </w:r>
    </w:p>
    <w:p w14:paraId="7C8FF0ED"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Oboznámiť sa s rezaním a opracúvaním tvrdého dreva.</w:t>
      </w:r>
    </w:p>
    <w:p w14:paraId="391AB739" w14:textId="77777777" w:rsidR="00685926" w:rsidRPr="00685926" w:rsidRDefault="00685926" w:rsidP="00685926">
      <w:pPr>
        <w:spacing w:before="0" w:beforeAutospacing="0" w:after="0" w:afterAutospacing="0" w:line="360" w:lineRule="auto"/>
        <w:jc w:val="both"/>
        <w:rPr>
          <w:rFonts w:ascii="Times New Roman" w:hAnsi="Times New Roman"/>
          <w:i/>
          <w:sz w:val="24"/>
          <w:szCs w:val="24"/>
        </w:rPr>
      </w:pPr>
      <w:r w:rsidRPr="00685926">
        <w:rPr>
          <w:rFonts w:ascii="Times New Roman" w:hAnsi="Times New Roman"/>
          <w:i/>
          <w:sz w:val="24"/>
          <w:szCs w:val="24"/>
        </w:rPr>
        <w:t xml:space="preserve">Práce s kovom </w:t>
      </w:r>
    </w:p>
    <w:p w14:paraId="50F3DAC0"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Zdokonaliť  sa  v  osvojených  technikách  z  predchádzajúceho  ročníka.  Vytvárať  meandre  z drôtu podľa nákresu v skutočnej veľkosti, figúrky z drôtu a nastrihaných plechových pásikov.</w:t>
      </w:r>
    </w:p>
    <w:p w14:paraId="361BD7CF" w14:textId="77777777" w:rsidR="00685926" w:rsidRPr="00685926" w:rsidRDefault="00685926" w:rsidP="00685926">
      <w:pPr>
        <w:spacing w:before="0" w:beforeAutospacing="0" w:after="0" w:afterAutospacing="0" w:line="360" w:lineRule="auto"/>
        <w:jc w:val="both"/>
        <w:rPr>
          <w:rFonts w:ascii="Times New Roman" w:hAnsi="Times New Roman"/>
          <w:i/>
          <w:sz w:val="24"/>
          <w:szCs w:val="24"/>
        </w:rPr>
      </w:pPr>
      <w:r w:rsidRPr="00685926">
        <w:rPr>
          <w:rFonts w:ascii="Times New Roman" w:hAnsi="Times New Roman"/>
          <w:i/>
          <w:sz w:val="24"/>
          <w:szCs w:val="24"/>
        </w:rPr>
        <w:t>Práce z kože alebo koženky</w:t>
      </w:r>
    </w:p>
    <w:p w14:paraId="6532F4CB"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lastRenderedPageBreak/>
        <w:t>Pokračovať  v  jednoduchých  prácach  z  kože  alebo  koženky.  Vystrihovať,  vysekávať,  rezať materiál podľa kovového pravítka, zošívať.</w:t>
      </w:r>
    </w:p>
    <w:p w14:paraId="6EE5EC5B" w14:textId="77777777" w:rsidR="00685926" w:rsidRPr="00685926" w:rsidRDefault="00685926" w:rsidP="00685926">
      <w:pPr>
        <w:spacing w:before="0" w:beforeAutospacing="0" w:after="0" w:afterAutospacing="0" w:line="360" w:lineRule="auto"/>
        <w:jc w:val="both"/>
        <w:rPr>
          <w:rFonts w:ascii="Times New Roman" w:hAnsi="Times New Roman"/>
          <w:i/>
          <w:sz w:val="24"/>
          <w:szCs w:val="24"/>
        </w:rPr>
      </w:pPr>
      <w:r w:rsidRPr="00685926">
        <w:rPr>
          <w:rFonts w:ascii="Times New Roman" w:hAnsi="Times New Roman"/>
          <w:i/>
          <w:sz w:val="24"/>
          <w:szCs w:val="24"/>
        </w:rPr>
        <w:t>Práce s rozličným materiálom</w:t>
      </w:r>
    </w:p>
    <w:p w14:paraId="05A94C62" w14:textId="77777777" w:rsid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Náplň určí učiteľ.</w:t>
      </w:r>
    </w:p>
    <w:p w14:paraId="4AE3FFAD"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p>
    <w:p w14:paraId="27D472E8" w14:textId="77777777" w:rsidR="00685926" w:rsidRPr="00685926" w:rsidRDefault="00685926" w:rsidP="00685926">
      <w:pPr>
        <w:spacing w:before="0" w:beforeAutospacing="0" w:after="0" w:afterAutospacing="0" w:line="360" w:lineRule="auto"/>
        <w:jc w:val="both"/>
        <w:rPr>
          <w:rFonts w:ascii="Times New Roman" w:hAnsi="Times New Roman"/>
          <w:b/>
          <w:sz w:val="24"/>
          <w:szCs w:val="24"/>
        </w:rPr>
      </w:pPr>
      <w:r w:rsidRPr="00685926">
        <w:rPr>
          <w:rFonts w:ascii="Times New Roman" w:hAnsi="Times New Roman"/>
          <w:b/>
          <w:sz w:val="24"/>
          <w:szCs w:val="24"/>
        </w:rPr>
        <w:t>Pestovateľské práce</w:t>
      </w:r>
    </w:p>
    <w:p w14:paraId="1C48E6B4"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Ošetrovať  izbové  rastliny  -  umývať  rastlinu,  čistiť  črepník,  odstraňovať  pleseň  a  mach. </w:t>
      </w:r>
    </w:p>
    <w:p w14:paraId="33C7589D"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Oboznámiť sa so zásadami správneho zalievania.</w:t>
      </w:r>
    </w:p>
    <w:p w14:paraId="019F54FB"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Pracovať s klíčidlom. Pozorovať klíčenie obilnín.</w:t>
      </w:r>
    </w:p>
    <w:p w14:paraId="588BE1C5"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Okopaniny. Oboznámiť sa s významom okopanín, najmä s druhmi, ktoré rastú v mieste školy.</w:t>
      </w:r>
    </w:p>
    <w:p w14:paraId="09613270"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Pestovať  zemiaky  -  pripraviť  pozemok,  pripraviť  sadivo,  sadiť,  ošetrovať  (kypriť,  plieť, </w:t>
      </w:r>
    </w:p>
    <w:p w14:paraId="70D8B8E5"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okopávať, obhŕňať, ochraňovať pred škodcami a burinou).</w:t>
      </w:r>
    </w:p>
    <w:p w14:paraId="453A0A99"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Pestovať strukoviny (hrach, fazuľu, šošovicu).</w:t>
      </w:r>
    </w:p>
    <w:p w14:paraId="5EB56E84"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Oboznámiť sa s hlavnými druhmi burín, poznať ich škodlivosť a zásady boja proti nim.</w:t>
      </w:r>
    </w:p>
    <w:p w14:paraId="715D9D1C"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Založiť herbár, ukladať kvety a listy poznávaných rastlín. Siať semená kvetín do debničiek. </w:t>
      </w:r>
    </w:p>
    <w:p w14:paraId="2F612F3D" w14:textId="77777777" w:rsid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Presádzať k</w:t>
      </w:r>
      <w:r>
        <w:rPr>
          <w:rFonts w:ascii="Times New Roman" w:hAnsi="Times New Roman"/>
          <w:sz w:val="24"/>
          <w:szCs w:val="24"/>
        </w:rPr>
        <w:t>vetiny. Starať sa o okrasné kry.</w:t>
      </w:r>
    </w:p>
    <w:p w14:paraId="3E5DF893"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p>
    <w:p w14:paraId="3615E8D5" w14:textId="77777777" w:rsidR="00685926" w:rsidRPr="00685926" w:rsidRDefault="00685926" w:rsidP="00685926">
      <w:pPr>
        <w:spacing w:before="0" w:beforeAutospacing="0" w:after="0" w:afterAutospacing="0" w:line="360" w:lineRule="auto"/>
        <w:jc w:val="both"/>
        <w:rPr>
          <w:rFonts w:ascii="Times New Roman" w:hAnsi="Times New Roman"/>
          <w:b/>
          <w:sz w:val="24"/>
          <w:szCs w:val="24"/>
        </w:rPr>
      </w:pPr>
      <w:r w:rsidRPr="00685926">
        <w:rPr>
          <w:rFonts w:ascii="Times New Roman" w:hAnsi="Times New Roman"/>
          <w:b/>
          <w:sz w:val="24"/>
          <w:szCs w:val="24"/>
        </w:rPr>
        <w:t>Práce v domácnosti</w:t>
      </w:r>
    </w:p>
    <w:p w14:paraId="01920D86"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Hygiena domácnosti.</w:t>
      </w:r>
    </w:p>
    <w:p w14:paraId="5B1D6E7F"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Umývať a udržiavať rôzne druhy podlahových krytín. Vysávať.</w:t>
      </w:r>
    </w:p>
    <w:p w14:paraId="1324ED69" w14:textId="77777777" w:rsidR="00685926" w:rsidRPr="00685926" w:rsidRDefault="00685926" w:rsidP="00685926">
      <w:pPr>
        <w:spacing w:before="0" w:beforeAutospacing="0" w:after="0" w:afterAutospacing="0" w:line="360" w:lineRule="auto"/>
        <w:jc w:val="both"/>
        <w:rPr>
          <w:rFonts w:ascii="Times New Roman" w:hAnsi="Times New Roman"/>
          <w:i/>
          <w:sz w:val="24"/>
          <w:szCs w:val="24"/>
        </w:rPr>
      </w:pPr>
      <w:r w:rsidRPr="00685926">
        <w:rPr>
          <w:rFonts w:ascii="Times New Roman" w:hAnsi="Times New Roman"/>
          <w:i/>
          <w:sz w:val="24"/>
          <w:szCs w:val="24"/>
        </w:rPr>
        <w:t>Príprava pokrmov</w:t>
      </w:r>
    </w:p>
    <w:p w14:paraId="0AB489F9"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Urobiť jednoduchý nákup.</w:t>
      </w:r>
    </w:p>
    <w:p w14:paraId="4B1DCB1B"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Pripraviť raňajky - vajíčko na mäkko, na tvrdo, miešané.</w:t>
      </w:r>
    </w:p>
    <w:p w14:paraId="5105A6BF"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Pripraviť polievku zeleninovú, zemiakovú.</w:t>
      </w:r>
    </w:p>
    <w:p w14:paraId="60DAC25B"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Čistiť zeleninu a zemiaky.</w:t>
      </w:r>
    </w:p>
    <w:p w14:paraId="435EF626" w14:textId="77777777" w:rsidR="00685926" w:rsidRPr="00685926" w:rsidRDefault="00685926" w:rsidP="00685926">
      <w:pPr>
        <w:spacing w:before="0" w:beforeAutospacing="0" w:after="0" w:afterAutospacing="0" w:line="360" w:lineRule="auto"/>
        <w:jc w:val="both"/>
        <w:rPr>
          <w:rFonts w:ascii="Times New Roman" w:hAnsi="Times New Roman"/>
          <w:i/>
          <w:sz w:val="24"/>
          <w:szCs w:val="24"/>
        </w:rPr>
      </w:pPr>
      <w:r w:rsidRPr="00685926">
        <w:rPr>
          <w:rFonts w:ascii="Times New Roman" w:hAnsi="Times New Roman"/>
          <w:i/>
          <w:sz w:val="24"/>
          <w:szCs w:val="24"/>
        </w:rPr>
        <w:t>Šitie</w:t>
      </w:r>
    </w:p>
    <w:p w14:paraId="2D15E885"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Zvládnuť základné stehy (vrátane jednoslučkového stehu).</w:t>
      </w:r>
    </w:p>
    <w:p w14:paraId="3C86128E"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Prišívanie rozličných gombíkov, spínačiek, háčikov.</w:t>
      </w:r>
    </w:p>
    <w:p w14:paraId="7E829C10"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Plátať a vykonávať jednoduché opravy odevov.</w:t>
      </w:r>
    </w:p>
    <w:p w14:paraId="73AA00C7"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Háčkovanie.</w:t>
      </w:r>
    </w:p>
    <w:p w14:paraId="5BECD2F2" w14:textId="77777777" w:rsid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Háčkovať retiazku, krátky stĺpik, dlhý stĺpik</w:t>
      </w:r>
    </w:p>
    <w:p w14:paraId="4B35D0CC" w14:textId="77777777" w:rsidR="00614DE0" w:rsidRDefault="00614DE0" w:rsidP="00685926">
      <w:pPr>
        <w:spacing w:before="0" w:beforeAutospacing="0" w:after="0" w:afterAutospacing="0" w:line="360" w:lineRule="auto"/>
        <w:jc w:val="both"/>
        <w:rPr>
          <w:rFonts w:ascii="Times New Roman" w:hAnsi="Times New Roman"/>
          <w:sz w:val="24"/>
          <w:szCs w:val="24"/>
        </w:rPr>
      </w:pPr>
    </w:p>
    <w:p w14:paraId="61FA3E59" w14:textId="77777777" w:rsidR="00614DE0" w:rsidRDefault="00614DE0" w:rsidP="00685926">
      <w:pPr>
        <w:spacing w:before="0" w:beforeAutospacing="0" w:after="0" w:afterAutospacing="0" w:line="360" w:lineRule="auto"/>
        <w:jc w:val="both"/>
        <w:rPr>
          <w:rFonts w:ascii="Times New Roman" w:hAnsi="Times New Roman"/>
          <w:sz w:val="24"/>
          <w:szCs w:val="24"/>
        </w:rPr>
      </w:pPr>
    </w:p>
    <w:p w14:paraId="2765631C"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p>
    <w:p w14:paraId="7797F0CD" w14:textId="77777777" w:rsidR="00685926" w:rsidRPr="00685926" w:rsidRDefault="00685926" w:rsidP="00685926">
      <w:pPr>
        <w:spacing w:before="0" w:beforeAutospacing="0" w:after="0" w:afterAutospacing="0" w:line="360" w:lineRule="auto"/>
        <w:jc w:val="both"/>
        <w:rPr>
          <w:rFonts w:ascii="Times New Roman" w:hAnsi="Times New Roman"/>
          <w:b/>
          <w:sz w:val="24"/>
          <w:szCs w:val="24"/>
        </w:rPr>
      </w:pPr>
      <w:r w:rsidRPr="00685926">
        <w:rPr>
          <w:rFonts w:ascii="Times New Roman" w:hAnsi="Times New Roman"/>
          <w:b/>
          <w:sz w:val="24"/>
          <w:szCs w:val="24"/>
        </w:rPr>
        <w:lastRenderedPageBreak/>
        <w:t>4. STRATÉGIE VYUČOVA NIA – METÓDY A FORMY PRÁCE</w:t>
      </w:r>
    </w:p>
    <w:p w14:paraId="1AFDDB31" w14:textId="77777777" w:rsidR="00685926" w:rsidRPr="00685926" w:rsidRDefault="00685926" w:rsidP="00685926">
      <w:pPr>
        <w:spacing w:before="0" w:beforeAutospacing="0" w:after="0" w:afterAutospacing="0" w:line="360" w:lineRule="auto"/>
        <w:jc w:val="both"/>
        <w:rPr>
          <w:rFonts w:ascii="Times New Roman" w:hAnsi="Times New Roman"/>
          <w:b/>
          <w:sz w:val="24"/>
          <w:szCs w:val="24"/>
        </w:rPr>
      </w:pPr>
      <w:r w:rsidRPr="00685926">
        <w:rPr>
          <w:rFonts w:ascii="Times New Roman" w:hAnsi="Times New Roman"/>
          <w:b/>
          <w:sz w:val="24"/>
          <w:szCs w:val="24"/>
        </w:rPr>
        <w:t>Metódy práce:</w:t>
      </w:r>
    </w:p>
    <w:p w14:paraId="17CE9DE0"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metóda motivačná,</w:t>
      </w:r>
    </w:p>
    <w:p w14:paraId="6C8B6141"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 expozičná, demonštratívna, </w:t>
      </w:r>
    </w:p>
    <w:p w14:paraId="3A1EF45F"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metóda opakovania a zdokonaľovania zručností,</w:t>
      </w:r>
    </w:p>
    <w:p w14:paraId="5091C0CB" w14:textId="77777777" w:rsidR="00685926" w:rsidRPr="00685926" w:rsidRDefault="00685926" w:rsidP="00685926">
      <w:pPr>
        <w:spacing w:before="0" w:beforeAutospacing="0" w:after="0" w:afterAutospacing="0" w:line="360" w:lineRule="auto"/>
        <w:jc w:val="both"/>
        <w:rPr>
          <w:rFonts w:ascii="Times New Roman" w:hAnsi="Times New Roman"/>
          <w:b/>
          <w:sz w:val="24"/>
          <w:szCs w:val="24"/>
        </w:rPr>
      </w:pPr>
      <w:r w:rsidRPr="00685926">
        <w:rPr>
          <w:rFonts w:ascii="Times New Roman" w:hAnsi="Times New Roman"/>
          <w:b/>
          <w:sz w:val="24"/>
          <w:szCs w:val="24"/>
        </w:rPr>
        <w:t>Formy práce:</w:t>
      </w:r>
    </w:p>
    <w:p w14:paraId="029E1540"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vychádzky, exkurzie, besedy,</w:t>
      </w:r>
    </w:p>
    <w:p w14:paraId="05A1E224"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individuálna,</w:t>
      </w:r>
    </w:p>
    <w:p w14:paraId="2E6D20CD"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 skupinová, </w:t>
      </w:r>
    </w:p>
    <w:p w14:paraId="2B9018E7" w14:textId="77777777" w:rsid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hromadná,</w:t>
      </w:r>
    </w:p>
    <w:p w14:paraId="5218289A" w14:textId="77777777" w:rsidR="00685926" w:rsidRDefault="00685926" w:rsidP="00685926">
      <w:pPr>
        <w:spacing w:before="0" w:beforeAutospacing="0" w:after="0" w:afterAutospacing="0" w:line="360" w:lineRule="auto"/>
        <w:jc w:val="both"/>
        <w:rPr>
          <w:rFonts w:ascii="Times New Roman" w:hAnsi="Times New Roman"/>
          <w:sz w:val="24"/>
          <w:szCs w:val="24"/>
        </w:rPr>
      </w:pPr>
    </w:p>
    <w:p w14:paraId="03DA7381"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p>
    <w:p w14:paraId="6E8DC5AC" w14:textId="77777777" w:rsidR="00685926" w:rsidRPr="00685926" w:rsidRDefault="00685926" w:rsidP="00685926">
      <w:pPr>
        <w:spacing w:before="0" w:beforeAutospacing="0" w:after="0" w:afterAutospacing="0" w:line="360" w:lineRule="auto"/>
        <w:jc w:val="both"/>
        <w:rPr>
          <w:rFonts w:ascii="Times New Roman" w:hAnsi="Times New Roman"/>
          <w:b/>
          <w:sz w:val="24"/>
          <w:szCs w:val="24"/>
        </w:rPr>
      </w:pPr>
      <w:r w:rsidRPr="00685926">
        <w:rPr>
          <w:rFonts w:ascii="Times New Roman" w:hAnsi="Times New Roman"/>
          <w:b/>
          <w:sz w:val="24"/>
          <w:szCs w:val="24"/>
        </w:rPr>
        <w:t>5. UČEBNÉ ZDROJE</w:t>
      </w:r>
    </w:p>
    <w:p w14:paraId="4FE53EF6"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Odborná literatúra</w:t>
      </w:r>
    </w:p>
    <w:p w14:paraId="28AD375D"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Časopisy</w:t>
      </w:r>
    </w:p>
    <w:p w14:paraId="1831B604"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Internet</w:t>
      </w:r>
    </w:p>
    <w:p w14:paraId="46207904"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DVD</w:t>
      </w:r>
    </w:p>
    <w:p w14:paraId="66CF65D1" w14:textId="77777777" w:rsidR="00685926" w:rsidRPr="00685926" w:rsidRDefault="00685926" w:rsidP="00685926">
      <w:pPr>
        <w:spacing w:before="0" w:beforeAutospacing="0" w:after="0" w:afterAutospacing="0" w:line="360" w:lineRule="auto"/>
        <w:jc w:val="both"/>
        <w:rPr>
          <w:rFonts w:ascii="Times New Roman" w:hAnsi="Times New Roman"/>
          <w:b/>
          <w:sz w:val="24"/>
          <w:szCs w:val="24"/>
        </w:rPr>
      </w:pPr>
    </w:p>
    <w:p w14:paraId="3D81FB30" w14:textId="77777777" w:rsidR="00685926" w:rsidRDefault="00685926" w:rsidP="00685926">
      <w:pPr>
        <w:spacing w:before="0" w:beforeAutospacing="0" w:after="0" w:afterAutospacing="0" w:line="360" w:lineRule="auto"/>
        <w:jc w:val="both"/>
        <w:rPr>
          <w:rFonts w:ascii="Times New Roman" w:hAnsi="Times New Roman"/>
          <w:b/>
          <w:sz w:val="24"/>
          <w:szCs w:val="24"/>
        </w:rPr>
      </w:pPr>
      <w:r w:rsidRPr="00685926">
        <w:rPr>
          <w:rFonts w:ascii="Times New Roman" w:hAnsi="Times New Roman"/>
          <w:b/>
          <w:sz w:val="24"/>
          <w:szCs w:val="24"/>
        </w:rPr>
        <w:t xml:space="preserve">6. POŽIADAVKY NA VÝSTUP </w:t>
      </w:r>
    </w:p>
    <w:p w14:paraId="3E8E285E" w14:textId="77777777" w:rsidR="00685926" w:rsidRPr="00685926" w:rsidRDefault="00685926" w:rsidP="00685926">
      <w:pPr>
        <w:spacing w:before="0" w:beforeAutospacing="0" w:after="0" w:afterAutospacing="0" w:line="360" w:lineRule="auto"/>
        <w:jc w:val="both"/>
        <w:rPr>
          <w:rFonts w:ascii="Times New Roman" w:hAnsi="Times New Roman"/>
          <w:b/>
          <w:sz w:val="24"/>
          <w:szCs w:val="24"/>
        </w:rPr>
      </w:pPr>
    </w:p>
    <w:p w14:paraId="6EAF865F"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proofErr w:type="spellStart"/>
      <w:r w:rsidRPr="00685926">
        <w:rPr>
          <w:rFonts w:ascii="Times New Roman" w:hAnsi="Times New Roman"/>
          <w:sz w:val="24"/>
          <w:szCs w:val="24"/>
        </w:rPr>
        <w:t>Sebaobslužná</w:t>
      </w:r>
      <w:proofErr w:type="spellEnd"/>
      <w:r w:rsidRPr="00685926">
        <w:rPr>
          <w:rFonts w:ascii="Times New Roman" w:hAnsi="Times New Roman"/>
          <w:sz w:val="24"/>
          <w:szCs w:val="24"/>
        </w:rPr>
        <w:t xml:space="preserve"> činnosť – žiaci nadobudnú zručnosť v starostlivosti o hygienu tela a zovňajšku, pravidlá stolovania.</w:t>
      </w:r>
    </w:p>
    <w:p w14:paraId="5EC2DDC0"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Práce v dielni  -  žiaci sa naučia narábať s papierom a kartónom: merať, strihať, </w:t>
      </w:r>
      <w:proofErr w:type="spellStart"/>
      <w:r w:rsidRPr="00685926">
        <w:rPr>
          <w:rFonts w:ascii="Times New Roman" w:hAnsi="Times New Roman"/>
          <w:sz w:val="24"/>
          <w:szCs w:val="24"/>
        </w:rPr>
        <w:t>rezať,vytvárať</w:t>
      </w:r>
      <w:proofErr w:type="spellEnd"/>
      <w:r w:rsidRPr="00685926">
        <w:rPr>
          <w:rFonts w:ascii="Times New Roman" w:hAnsi="Times New Roman"/>
          <w:sz w:val="24"/>
          <w:szCs w:val="24"/>
        </w:rPr>
        <w:t xml:space="preserve"> papierové plastiky, zošívať</w:t>
      </w:r>
    </w:p>
    <w:p w14:paraId="74C1F6AC"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modelovať, montovať a demontovať modely zo stavebníc</w:t>
      </w:r>
    </w:p>
    <w:p w14:paraId="50212237"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poznať vlastnosti dreva - merať, orezávať, spájať klincami.</w:t>
      </w:r>
    </w:p>
    <w:p w14:paraId="222A6A07"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Práce v domácnosti – hygiena domácnosti: udržiavanie poriadku v  domácnosti, pripraviť jednoduché pokrmy, očistiť zeleninu, pripraviť polievku</w:t>
      </w:r>
      <w:r>
        <w:rPr>
          <w:rFonts w:ascii="Times New Roman" w:hAnsi="Times New Roman"/>
          <w:sz w:val="24"/>
          <w:szCs w:val="24"/>
        </w:rPr>
        <w:t xml:space="preserve">, </w:t>
      </w:r>
      <w:r w:rsidRPr="00685926">
        <w:rPr>
          <w:rFonts w:ascii="Times New Roman" w:hAnsi="Times New Roman"/>
          <w:sz w:val="24"/>
          <w:szCs w:val="24"/>
        </w:rPr>
        <w:t>hygiena v kuchyni, vedieť šiť základným stehom, prišiť gombíky.</w:t>
      </w:r>
    </w:p>
    <w:p w14:paraId="50326469" w14:textId="77777777" w:rsid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Pestovateľské práce – ovládať základy pestovateľských prác, pracovať na </w:t>
      </w:r>
      <w:proofErr w:type="spellStart"/>
      <w:r w:rsidRPr="00685926">
        <w:rPr>
          <w:rFonts w:ascii="Times New Roman" w:hAnsi="Times New Roman"/>
          <w:sz w:val="24"/>
          <w:szCs w:val="24"/>
        </w:rPr>
        <w:t>školskompozemku</w:t>
      </w:r>
      <w:proofErr w:type="spellEnd"/>
      <w:r w:rsidRPr="00685926">
        <w:rPr>
          <w:rFonts w:ascii="Times New Roman" w:hAnsi="Times New Roman"/>
          <w:sz w:val="24"/>
          <w:szCs w:val="24"/>
        </w:rPr>
        <w:t>, pestovať zemiaky, strukoviny, založiť herbár, ošetrovať izbové rastliny.</w:t>
      </w:r>
    </w:p>
    <w:p w14:paraId="3842F021" w14:textId="77777777" w:rsidR="00685926" w:rsidRDefault="00685926" w:rsidP="00685926">
      <w:pPr>
        <w:spacing w:before="0" w:beforeAutospacing="0" w:after="0" w:afterAutospacing="0" w:line="360" w:lineRule="auto"/>
        <w:jc w:val="both"/>
        <w:rPr>
          <w:rFonts w:ascii="Times New Roman" w:hAnsi="Times New Roman"/>
          <w:sz w:val="24"/>
          <w:szCs w:val="24"/>
        </w:rPr>
      </w:pPr>
    </w:p>
    <w:p w14:paraId="468D00EE" w14:textId="77777777" w:rsidR="00614DE0" w:rsidRDefault="00614DE0" w:rsidP="00685926">
      <w:pPr>
        <w:spacing w:before="0" w:beforeAutospacing="0" w:after="0" w:afterAutospacing="0" w:line="360" w:lineRule="auto"/>
        <w:jc w:val="both"/>
        <w:rPr>
          <w:rFonts w:ascii="Times New Roman" w:hAnsi="Times New Roman"/>
          <w:sz w:val="24"/>
          <w:szCs w:val="24"/>
        </w:rPr>
      </w:pPr>
    </w:p>
    <w:p w14:paraId="2F557501" w14:textId="77777777" w:rsidR="00614DE0" w:rsidRPr="00685926" w:rsidRDefault="00614DE0" w:rsidP="00685926">
      <w:pPr>
        <w:spacing w:before="0" w:beforeAutospacing="0" w:after="0" w:afterAutospacing="0" w:line="360" w:lineRule="auto"/>
        <w:jc w:val="both"/>
        <w:rPr>
          <w:rFonts w:ascii="Times New Roman" w:hAnsi="Times New Roman"/>
          <w:sz w:val="24"/>
          <w:szCs w:val="24"/>
        </w:rPr>
      </w:pPr>
    </w:p>
    <w:p w14:paraId="7B02EF9C" w14:textId="77777777" w:rsidR="00685926" w:rsidRDefault="00685926" w:rsidP="00685926">
      <w:pPr>
        <w:spacing w:before="0" w:beforeAutospacing="0" w:after="0" w:afterAutospacing="0" w:line="360" w:lineRule="auto"/>
        <w:jc w:val="both"/>
        <w:rPr>
          <w:rFonts w:ascii="Times New Roman" w:hAnsi="Times New Roman"/>
          <w:b/>
          <w:sz w:val="24"/>
          <w:szCs w:val="24"/>
        </w:rPr>
      </w:pPr>
      <w:r w:rsidRPr="00685926">
        <w:rPr>
          <w:rFonts w:ascii="Times New Roman" w:hAnsi="Times New Roman"/>
          <w:b/>
          <w:sz w:val="24"/>
          <w:szCs w:val="24"/>
        </w:rPr>
        <w:lastRenderedPageBreak/>
        <w:t>7. HODNOTENIE PREDMETU</w:t>
      </w:r>
    </w:p>
    <w:p w14:paraId="3AAF3AC5" w14:textId="77777777" w:rsidR="00685926" w:rsidRPr="00685926" w:rsidRDefault="00685926" w:rsidP="00685926">
      <w:pPr>
        <w:spacing w:before="0" w:beforeAutospacing="0" w:after="0" w:afterAutospacing="0" w:line="360" w:lineRule="auto"/>
        <w:jc w:val="both"/>
        <w:rPr>
          <w:rFonts w:ascii="Times New Roman" w:hAnsi="Times New Roman"/>
          <w:b/>
          <w:sz w:val="24"/>
          <w:szCs w:val="24"/>
        </w:rPr>
      </w:pPr>
    </w:p>
    <w:p w14:paraId="6F6E5E39"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Žiaci sú hodnotení podľa Metodického pokynu č. 32/2011 na hodnotenie žiakov s ľahkým </w:t>
      </w:r>
    </w:p>
    <w:p w14:paraId="7821958F" w14:textId="77777777" w:rsidR="00685926" w:rsidRP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stupňom mentálneho postihnutia ISCED – 1.</w:t>
      </w:r>
    </w:p>
    <w:p w14:paraId="3B737BAC" w14:textId="77777777" w:rsidR="00685926" w:rsidRDefault="00685926" w:rsidP="00685926">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 xml:space="preserve">Kritéria na hodnotenia by mali byť </w:t>
      </w:r>
      <w:proofErr w:type="spellStart"/>
      <w:r w:rsidRPr="00685926">
        <w:rPr>
          <w:rFonts w:ascii="Times New Roman" w:hAnsi="Times New Roman"/>
          <w:sz w:val="24"/>
          <w:szCs w:val="24"/>
        </w:rPr>
        <w:t>relevalentné</w:t>
      </w:r>
      <w:proofErr w:type="spellEnd"/>
      <w:r w:rsidRPr="00685926">
        <w:rPr>
          <w:rFonts w:ascii="Times New Roman" w:hAnsi="Times New Roman"/>
          <w:sz w:val="24"/>
          <w:szCs w:val="24"/>
        </w:rPr>
        <w:t>, zamerané na proces a výsledok. Každé kritérium by malo byť objektívne, zrozumiteľné a malo by zahŕňať určenie kvality. Pri hodnotení uplatňovať primeranú náročnosť, zohľadňovať druh a  stupeň mentálneho postihnutia žiaka, jeho disponovanosť. Hodnotenie má mať významnú povzbudzujúcu a motivačnú úlohu. Na konci každého klasifikačného obdobia sú žiaci na vysvedčení hodnotení známkami.</w:t>
      </w:r>
    </w:p>
    <w:p w14:paraId="585C3E8A" w14:textId="77777777" w:rsidR="00685926" w:rsidRDefault="00685926" w:rsidP="00685926">
      <w:pPr>
        <w:spacing w:before="0" w:beforeAutospacing="0" w:after="0" w:afterAutospacing="0" w:line="360" w:lineRule="auto"/>
        <w:jc w:val="both"/>
        <w:rPr>
          <w:rFonts w:ascii="Times New Roman" w:hAnsi="Times New Roman"/>
          <w:b/>
          <w:sz w:val="24"/>
          <w:szCs w:val="24"/>
        </w:rPr>
      </w:pPr>
    </w:p>
    <w:p w14:paraId="65D811CB" w14:textId="77777777" w:rsidR="00685926" w:rsidRDefault="00685926" w:rsidP="00685926">
      <w:pPr>
        <w:spacing w:before="0" w:beforeAutospacing="0" w:after="0" w:afterAutospacing="0" w:line="360" w:lineRule="auto"/>
        <w:jc w:val="both"/>
        <w:rPr>
          <w:rFonts w:ascii="Times New Roman" w:hAnsi="Times New Roman"/>
          <w:b/>
          <w:color w:val="000000"/>
        </w:rPr>
      </w:pPr>
      <w:r w:rsidRPr="00685926">
        <w:rPr>
          <w:rFonts w:ascii="Times New Roman" w:hAnsi="Times New Roman"/>
          <w:b/>
          <w:sz w:val="24"/>
          <w:szCs w:val="24"/>
        </w:rPr>
        <w:t>8. ČASOVÁ DOTÁCIA</w:t>
      </w:r>
      <w:r w:rsidR="00E056F8">
        <w:rPr>
          <w:rFonts w:ascii="Times New Roman" w:hAnsi="Times New Roman"/>
          <w:b/>
          <w:sz w:val="24"/>
          <w:szCs w:val="24"/>
        </w:rPr>
        <w:t xml:space="preserve"> - </w:t>
      </w:r>
      <w:r w:rsidR="00CB273C">
        <w:rPr>
          <w:rFonts w:ascii="Times New Roman" w:hAnsi="Times New Roman"/>
          <w:b/>
          <w:color w:val="000000"/>
        </w:rPr>
        <w:t>4 hodiny ŠVP</w:t>
      </w:r>
    </w:p>
    <w:p w14:paraId="2D2F7489" w14:textId="77777777" w:rsidR="006C640E" w:rsidRDefault="006C640E" w:rsidP="00685926">
      <w:pPr>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1158DA" w:rsidRPr="00A30937" w14:paraId="1901CDCE"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109672CE"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6BF03CD"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svet</w:t>
            </w:r>
          </w:p>
        </w:tc>
      </w:tr>
      <w:tr w:rsidR="001158DA" w:rsidRPr="00A30937" w14:paraId="0F2570D8"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754114E6"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CCBBD2E"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1158DA" w:rsidRPr="00A30937" w14:paraId="68FC427F"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2A66CDDC"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4F43E06"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 hodiny</w:t>
            </w:r>
          </w:p>
        </w:tc>
      </w:tr>
      <w:tr w:rsidR="001158DA" w:rsidRPr="00A30937" w14:paraId="50EAC82B"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308FE591"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B66C6F1"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šiesty</w:t>
            </w:r>
          </w:p>
        </w:tc>
      </w:tr>
      <w:tr w:rsidR="001158DA" w:rsidRPr="00A30937" w14:paraId="2923A77A"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5A0DF170"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3F42B07"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1158DA" w:rsidRPr="00A30937" w14:paraId="487BF2C6"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57DCB76E"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75D512"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1158DA" w:rsidRPr="00A30937" w14:paraId="32763518" w14:textId="77777777" w:rsidTr="00AD6677">
        <w:trPr>
          <w:trHeight w:val="276"/>
        </w:trPr>
        <w:tc>
          <w:tcPr>
            <w:tcW w:w="4361" w:type="dxa"/>
            <w:tcBorders>
              <w:top w:val="single" w:sz="4" w:space="0" w:color="000000"/>
              <w:left w:val="single" w:sz="4" w:space="0" w:color="000000"/>
              <w:bottom w:val="single" w:sz="4" w:space="0" w:color="000000"/>
            </w:tcBorders>
          </w:tcPr>
          <w:p w14:paraId="561D6A99"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18F5329" w14:textId="77777777" w:rsidR="001158DA" w:rsidRPr="00A30937" w:rsidRDefault="001158DA"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BDFB474" w14:textId="77777777" w:rsidR="00685926" w:rsidRDefault="00685926" w:rsidP="00685926">
      <w:pPr>
        <w:spacing w:before="0" w:beforeAutospacing="0" w:after="0" w:afterAutospacing="0" w:line="360" w:lineRule="auto"/>
        <w:jc w:val="both"/>
        <w:rPr>
          <w:rFonts w:ascii="Times New Roman" w:hAnsi="Times New Roman"/>
          <w:b/>
          <w:sz w:val="24"/>
          <w:szCs w:val="24"/>
        </w:rPr>
      </w:pPr>
    </w:p>
    <w:p w14:paraId="501AC512"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2. CIELE PREDMETU</w:t>
      </w:r>
    </w:p>
    <w:p w14:paraId="2E0711FE"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Predmet pracovné vyučovanie sa podieľa na upevňovaní vedomostí, zručností a pracovných </w:t>
      </w:r>
    </w:p>
    <w:p w14:paraId="6049F791"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návykov získaných v nižších ročníkoch a ďalej ich vedie k :</w:t>
      </w:r>
    </w:p>
    <w:p w14:paraId="10AB5BA8" w14:textId="77777777" w:rsidR="001158DA" w:rsidRPr="001158DA" w:rsidRDefault="001158DA" w:rsidP="0091701F">
      <w:pPr>
        <w:pStyle w:val="Odsekzoznamu"/>
        <w:numPr>
          <w:ilvl w:val="0"/>
          <w:numId w:val="107"/>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získavaniu potrebných informácii o pracovnej činnosti,</w:t>
      </w:r>
    </w:p>
    <w:p w14:paraId="18E7F7AD" w14:textId="77777777" w:rsidR="001158DA" w:rsidRPr="001158DA" w:rsidRDefault="001158DA" w:rsidP="0091701F">
      <w:pPr>
        <w:pStyle w:val="Odsekzoznamu"/>
        <w:numPr>
          <w:ilvl w:val="0"/>
          <w:numId w:val="107"/>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upevniť poznatky o základných druhoch dreva a prehĺbiť manuálne zručnosti pri práci </w:t>
      </w:r>
    </w:p>
    <w:p w14:paraId="161571CE" w14:textId="77777777" w:rsidR="001158DA" w:rsidRPr="001158DA" w:rsidRDefault="001158DA" w:rsidP="0091701F">
      <w:pPr>
        <w:pStyle w:val="Odsekzoznamu"/>
        <w:numPr>
          <w:ilvl w:val="0"/>
          <w:numId w:val="110"/>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s ním,</w:t>
      </w:r>
    </w:p>
    <w:p w14:paraId="4FBBAA07" w14:textId="77777777" w:rsidR="001158DA" w:rsidRPr="001158DA" w:rsidRDefault="001158DA" w:rsidP="0091701F">
      <w:pPr>
        <w:pStyle w:val="Odsekzoznamu"/>
        <w:numPr>
          <w:ilvl w:val="0"/>
          <w:numId w:val="110"/>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osvojiť si manuálne zručnosti pri práci so strojčekmi na mletie</w:t>
      </w:r>
    </w:p>
    <w:p w14:paraId="6D769F3D" w14:textId="0ADFF785" w:rsidR="001158DA" w:rsidRPr="001158DA" w:rsidRDefault="001158DA" w:rsidP="0091701F">
      <w:pPr>
        <w:pStyle w:val="Odsekzoznamu"/>
        <w:numPr>
          <w:ilvl w:val="0"/>
          <w:numId w:val="110"/>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rozvíjaniu  tvorivosti  vo  všetkých  zložkách  –  </w:t>
      </w:r>
      <w:proofErr w:type="spellStart"/>
      <w:r w:rsidRPr="001158DA">
        <w:rPr>
          <w:rFonts w:ascii="Times New Roman" w:hAnsi="Times New Roman"/>
          <w:sz w:val="24"/>
          <w:szCs w:val="24"/>
        </w:rPr>
        <w:t>sebaobslužné</w:t>
      </w:r>
      <w:proofErr w:type="spellEnd"/>
      <w:r w:rsidRPr="001158DA">
        <w:rPr>
          <w:rFonts w:ascii="Times New Roman" w:hAnsi="Times New Roman"/>
          <w:sz w:val="24"/>
          <w:szCs w:val="24"/>
        </w:rPr>
        <w:t xml:space="preserve">  činnosti,  práce   v </w:t>
      </w:r>
    </w:p>
    <w:p w14:paraId="7AC7D90C" w14:textId="77777777" w:rsidR="001158DA" w:rsidRPr="001158DA" w:rsidRDefault="001158DA" w:rsidP="0091701F">
      <w:pPr>
        <w:pStyle w:val="Odsekzoznamu"/>
        <w:numPr>
          <w:ilvl w:val="0"/>
          <w:numId w:val="110"/>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domácnosti, práce v dielni a pestovateľské práce, </w:t>
      </w:r>
    </w:p>
    <w:p w14:paraId="5FDEA528" w14:textId="77777777" w:rsidR="001158DA" w:rsidRPr="001158DA" w:rsidRDefault="001158DA" w:rsidP="0091701F">
      <w:pPr>
        <w:pStyle w:val="Odsekzoznamu"/>
        <w:numPr>
          <w:ilvl w:val="0"/>
          <w:numId w:val="110"/>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osvojiť si názvoslovie pracovných nástrojov a postupov,</w:t>
      </w:r>
    </w:p>
    <w:p w14:paraId="7B72DCD9" w14:textId="77777777" w:rsidR="001158DA" w:rsidRPr="001158DA" w:rsidRDefault="001158DA" w:rsidP="0091701F">
      <w:pPr>
        <w:pStyle w:val="Odsekzoznamu"/>
        <w:numPr>
          <w:ilvl w:val="0"/>
          <w:numId w:val="110"/>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prezentácii výsledkov svojej práce,</w:t>
      </w:r>
    </w:p>
    <w:p w14:paraId="008F7190" w14:textId="77777777" w:rsidR="001158DA" w:rsidRPr="001158DA" w:rsidRDefault="001158DA" w:rsidP="0091701F">
      <w:pPr>
        <w:pStyle w:val="Odsekzoznamu"/>
        <w:numPr>
          <w:ilvl w:val="0"/>
          <w:numId w:val="110"/>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rozvíjaniu estetického cítenia,</w:t>
      </w:r>
    </w:p>
    <w:p w14:paraId="1A045730" w14:textId="72419AB9" w:rsidR="001158DA" w:rsidRPr="001158DA" w:rsidRDefault="001158DA" w:rsidP="0091701F">
      <w:pPr>
        <w:pStyle w:val="Odsekzoznamu"/>
        <w:numPr>
          <w:ilvl w:val="0"/>
          <w:numId w:val="110"/>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lastRenderedPageBreak/>
        <w:t xml:space="preserve"> utváraniu  základných  vôľových  vlastností   -  samostatnosť,  vytrvalosť  a </w:t>
      </w:r>
    </w:p>
    <w:p w14:paraId="339196EB" w14:textId="77777777" w:rsidR="001158DA" w:rsidRPr="001158DA" w:rsidRDefault="001158DA" w:rsidP="0091701F">
      <w:pPr>
        <w:pStyle w:val="Odsekzoznamu"/>
        <w:numPr>
          <w:ilvl w:val="0"/>
          <w:numId w:val="110"/>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cieľavedomosť,</w:t>
      </w:r>
    </w:p>
    <w:p w14:paraId="7357897A" w14:textId="77777777" w:rsidR="001158DA" w:rsidRPr="001158DA" w:rsidRDefault="001158DA" w:rsidP="0091701F">
      <w:pPr>
        <w:pStyle w:val="Odsekzoznamu"/>
        <w:numPr>
          <w:ilvl w:val="0"/>
          <w:numId w:val="110"/>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aktívnemu využívaniu získaných zručností a návykov v osobnom i rodinnom živote,</w:t>
      </w:r>
    </w:p>
    <w:p w14:paraId="0041F630" w14:textId="77777777" w:rsidR="001158DA" w:rsidRPr="001158DA" w:rsidRDefault="001158DA" w:rsidP="0091701F">
      <w:pPr>
        <w:pStyle w:val="Odsekzoznamu"/>
        <w:numPr>
          <w:ilvl w:val="0"/>
          <w:numId w:val="110"/>
        </w:num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naučiť sa hodnotiť výsledok svojej práce.</w:t>
      </w:r>
    </w:p>
    <w:p w14:paraId="7D8E37AC" w14:textId="77777777" w:rsidR="001158DA" w:rsidRDefault="001158DA" w:rsidP="00685926">
      <w:pPr>
        <w:spacing w:before="0" w:beforeAutospacing="0" w:after="0" w:afterAutospacing="0" w:line="360" w:lineRule="auto"/>
        <w:jc w:val="both"/>
        <w:rPr>
          <w:rFonts w:ascii="Times New Roman" w:hAnsi="Times New Roman"/>
          <w:b/>
          <w:sz w:val="24"/>
          <w:szCs w:val="24"/>
        </w:rPr>
      </w:pPr>
    </w:p>
    <w:p w14:paraId="53FAB014" w14:textId="77777777" w:rsidR="001158DA" w:rsidRDefault="001158DA" w:rsidP="00685926">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3. OBSAH PREDMETU</w:t>
      </w:r>
    </w:p>
    <w:p w14:paraId="5341DB63" w14:textId="77777777" w:rsidR="001158DA" w:rsidRDefault="001158DA" w:rsidP="00685926">
      <w:pPr>
        <w:spacing w:before="0" w:beforeAutospacing="0" w:after="0" w:afterAutospacing="0" w:line="360" w:lineRule="auto"/>
        <w:jc w:val="both"/>
        <w:rPr>
          <w:rFonts w:ascii="Times New Roman" w:hAnsi="Times New Roman"/>
          <w:b/>
          <w:sz w:val="24"/>
          <w:szCs w:val="24"/>
        </w:rPr>
      </w:pPr>
    </w:p>
    <w:p w14:paraId="208A42ED"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Obsah pracovného vyučovania je členený na zložky:</w:t>
      </w:r>
    </w:p>
    <w:p w14:paraId="73364F64"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proofErr w:type="spellStart"/>
      <w:r w:rsidRPr="001158DA">
        <w:rPr>
          <w:rFonts w:ascii="Times New Roman" w:hAnsi="Times New Roman"/>
          <w:b/>
          <w:sz w:val="24"/>
          <w:szCs w:val="24"/>
        </w:rPr>
        <w:t>Sebaobslužné</w:t>
      </w:r>
      <w:proofErr w:type="spellEnd"/>
      <w:r w:rsidRPr="001158DA">
        <w:rPr>
          <w:rFonts w:ascii="Times New Roman" w:hAnsi="Times New Roman"/>
          <w:b/>
          <w:sz w:val="24"/>
          <w:szCs w:val="24"/>
        </w:rPr>
        <w:t xml:space="preserve"> činnosti </w:t>
      </w:r>
    </w:p>
    <w:p w14:paraId="0590B29B"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Osobná hygiena. </w:t>
      </w:r>
    </w:p>
    <w:p w14:paraId="1B20A0C7"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Starostlivosť o vlasy – česanie, umývanie, ničenie vši detskej. </w:t>
      </w:r>
    </w:p>
    <w:p w14:paraId="4DC4BC2C"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 xml:space="preserve">Práce v dielni </w:t>
      </w:r>
    </w:p>
    <w:p w14:paraId="0F73C19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Práce s papierom a kartónom </w:t>
      </w:r>
    </w:p>
    <w:p w14:paraId="66D5D2DB"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Zdokonaľovanie  osvojenej  techniky,  zvyšovanie  požiadaviek  na  presnosť  práce.. </w:t>
      </w:r>
    </w:p>
    <w:p w14:paraId="34070D1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Jednoduchšie kartonážne práce. Papier a kartón merať, strihať, orezávať okraje. </w:t>
      </w:r>
    </w:p>
    <w:p w14:paraId="0D8D72DD"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 xml:space="preserve">Modelovanie </w:t>
      </w:r>
    </w:p>
    <w:p w14:paraId="067C3D6A"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Opakovať  zručnosti  z  predchádzajúcich  ročníkov,  používať  modelárske  očká  a špachtle. </w:t>
      </w:r>
    </w:p>
    <w:p w14:paraId="674CB6AA"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Pracovať so sadrou, odlievať do formy, </w:t>
      </w:r>
      <w:proofErr w:type="spellStart"/>
      <w:r w:rsidRPr="001158DA">
        <w:rPr>
          <w:rFonts w:ascii="Times New Roman" w:hAnsi="Times New Roman"/>
          <w:sz w:val="24"/>
          <w:szCs w:val="24"/>
        </w:rPr>
        <w:t>kašírovanie</w:t>
      </w:r>
      <w:proofErr w:type="spellEnd"/>
      <w:r w:rsidRPr="001158DA">
        <w:rPr>
          <w:rFonts w:ascii="Times New Roman" w:hAnsi="Times New Roman"/>
          <w:sz w:val="24"/>
          <w:szCs w:val="24"/>
        </w:rPr>
        <w:t xml:space="preserve"> , vyškrabovanie predkresleného vzoru  –</w:t>
      </w:r>
    </w:p>
    <w:p w14:paraId="05088994"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sadrové odliatky.  </w:t>
      </w:r>
    </w:p>
    <w:p w14:paraId="3392A2DF" w14:textId="77777777" w:rsidR="001158DA" w:rsidRPr="001158DA" w:rsidRDefault="001158DA" w:rsidP="001158DA">
      <w:pPr>
        <w:spacing w:before="0" w:beforeAutospacing="0" w:after="0" w:afterAutospacing="0" w:line="360" w:lineRule="auto"/>
        <w:jc w:val="both"/>
        <w:rPr>
          <w:rFonts w:ascii="Times New Roman" w:hAnsi="Times New Roman"/>
          <w:i/>
          <w:sz w:val="24"/>
          <w:szCs w:val="24"/>
        </w:rPr>
      </w:pPr>
      <w:r w:rsidRPr="001158DA">
        <w:rPr>
          <w:rFonts w:ascii="Times New Roman" w:hAnsi="Times New Roman"/>
          <w:i/>
          <w:sz w:val="24"/>
          <w:szCs w:val="24"/>
        </w:rPr>
        <w:t xml:space="preserve">Montážne a demontážne práce </w:t>
      </w:r>
    </w:p>
    <w:p w14:paraId="1B7F1004"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Zostavovať zložitejšie pohybové modely z kovovej stavebnice.  Zdokonaľovanie rozličných </w:t>
      </w:r>
    </w:p>
    <w:p w14:paraId="74963C79"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spôsobov montáže a demontáže osvojené v predchádzajúcich ročníkoch.</w:t>
      </w:r>
    </w:p>
    <w:p w14:paraId="429AD1B0" w14:textId="77777777" w:rsidR="001158DA" w:rsidRPr="001158DA" w:rsidRDefault="001158DA" w:rsidP="001158DA">
      <w:pPr>
        <w:spacing w:before="0" w:beforeAutospacing="0" w:after="0" w:afterAutospacing="0" w:line="360" w:lineRule="auto"/>
        <w:jc w:val="both"/>
        <w:rPr>
          <w:rFonts w:ascii="Times New Roman" w:hAnsi="Times New Roman"/>
          <w:i/>
          <w:sz w:val="24"/>
          <w:szCs w:val="24"/>
        </w:rPr>
      </w:pPr>
      <w:r w:rsidRPr="001158DA">
        <w:rPr>
          <w:rFonts w:ascii="Times New Roman" w:hAnsi="Times New Roman"/>
          <w:i/>
          <w:sz w:val="24"/>
          <w:szCs w:val="24"/>
        </w:rPr>
        <w:t xml:space="preserve">Práca s drevom </w:t>
      </w:r>
    </w:p>
    <w:p w14:paraId="486B1DC9"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Upevňovať  poznatky  o základných  druhoch  dreva,  oboznámiť  sa  s ich  priemyselným </w:t>
      </w:r>
    </w:p>
    <w:p w14:paraId="5062817C"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spracovaním.  Rezať  drevo  malou  rámovou  pílkou  a </w:t>
      </w:r>
      <w:proofErr w:type="spellStart"/>
      <w:r w:rsidRPr="001158DA">
        <w:rPr>
          <w:rFonts w:ascii="Times New Roman" w:hAnsi="Times New Roman"/>
          <w:sz w:val="24"/>
          <w:szCs w:val="24"/>
        </w:rPr>
        <w:t>chvostovkou</w:t>
      </w:r>
      <w:proofErr w:type="spellEnd"/>
      <w:r w:rsidRPr="001158DA">
        <w:rPr>
          <w:rFonts w:ascii="Times New Roman" w:hAnsi="Times New Roman"/>
          <w:sz w:val="24"/>
          <w:szCs w:val="24"/>
        </w:rPr>
        <w:t xml:space="preserve">,  spájať  drevo  skrutkami, </w:t>
      </w:r>
    </w:p>
    <w:p w14:paraId="6E0E473D"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brúsiť, lakovať. </w:t>
      </w:r>
    </w:p>
    <w:p w14:paraId="34CFDD28" w14:textId="77777777" w:rsidR="001158DA" w:rsidRPr="001158DA" w:rsidRDefault="001158DA" w:rsidP="001158DA">
      <w:pPr>
        <w:spacing w:before="0" w:beforeAutospacing="0" w:after="0" w:afterAutospacing="0" w:line="360" w:lineRule="auto"/>
        <w:jc w:val="both"/>
        <w:rPr>
          <w:rFonts w:ascii="Times New Roman" w:hAnsi="Times New Roman"/>
          <w:i/>
          <w:sz w:val="24"/>
          <w:szCs w:val="24"/>
        </w:rPr>
      </w:pPr>
      <w:r w:rsidRPr="001158DA">
        <w:rPr>
          <w:rFonts w:ascii="Times New Roman" w:hAnsi="Times New Roman"/>
          <w:i/>
          <w:sz w:val="24"/>
          <w:szCs w:val="24"/>
        </w:rPr>
        <w:t xml:space="preserve">Práce s kovom </w:t>
      </w:r>
    </w:p>
    <w:p w14:paraId="256413E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Oboznamovať sa s medeným, hliníkovým a tenkým oceľovým drôtom, oboznamovať sa s ich </w:t>
      </w:r>
    </w:p>
    <w:p w14:paraId="0B5BA277"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vlastnosťami a najvhodnejším využitím.</w:t>
      </w:r>
    </w:p>
    <w:p w14:paraId="55746F25" w14:textId="77777777" w:rsidR="001158DA" w:rsidRPr="001158DA" w:rsidRDefault="001158DA" w:rsidP="001158DA">
      <w:pPr>
        <w:spacing w:before="0" w:beforeAutospacing="0" w:after="0" w:afterAutospacing="0" w:line="360" w:lineRule="auto"/>
        <w:jc w:val="both"/>
        <w:rPr>
          <w:rFonts w:ascii="Times New Roman" w:hAnsi="Times New Roman"/>
          <w:i/>
          <w:sz w:val="24"/>
          <w:szCs w:val="24"/>
        </w:rPr>
      </w:pPr>
      <w:r w:rsidRPr="001158DA">
        <w:rPr>
          <w:rFonts w:ascii="Times New Roman" w:hAnsi="Times New Roman"/>
          <w:i/>
          <w:sz w:val="24"/>
          <w:szCs w:val="24"/>
        </w:rPr>
        <w:t>Práce s plastmi</w:t>
      </w:r>
    </w:p>
    <w:p w14:paraId="6ED8B5F5"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Oboznámiť sa s vlastnosťami organického skla a novoduru, ich opracovanie.</w:t>
      </w:r>
    </w:p>
    <w:p w14:paraId="0AC957D7" w14:textId="77777777" w:rsidR="001158DA" w:rsidRPr="001158DA" w:rsidRDefault="001158DA" w:rsidP="001158DA">
      <w:pPr>
        <w:spacing w:before="0" w:beforeAutospacing="0" w:after="0" w:afterAutospacing="0" w:line="360" w:lineRule="auto"/>
        <w:jc w:val="both"/>
        <w:rPr>
          <w:rFonts w:ascii="Times New Roman" w:hAnsi="Times New Roman"/>
          <w:i/>
          <w:sz w:val="24"/>
          <w:szCs w:val="24"/>
        </w:rPr>
      </w:pPr>
      <w:r w:rsidRPr="001158DA">
        <w:rPr>
          <w:rFonts w:ascii="Times New Roman" w:hAnsi="Times New Roman"/>
          <w:i/>
          <w:sz w:val="24"/>
          <w:szCs w:val="24"/>
        </w:rPr>
        <w:t xml:space="preserve">Práce s rozličným materiálom </w:t>
      </w:r>
    </w:p>
    <w:p w14:paraId="693B92DE"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Náplň určí učiteľ.</w:t>
      </w:r>
    </w:p>
    <w:p w14:paraId="2D7E3E98" w14:textId="77777777" w:rsidR="001158DA" w:rsidRPr="001158DA" w:rsidRDefault="001158DA" w:rsidP="001158DA">
      <w:pPr>
        <w:spacing w:before="0" w:beforeAutospacing="0" w:after="0" w:afterAutospacing="0" w:line="360" w:lineRule="auto"/>
        <w:jc w:val="both"/>
        <w:rPr>
          <w:rFonts w:ascii="Times New Roman" w:hAnsi="Times New Roman"/>
          <w:i/>
          <w:sz w:val="24"/>
          <w:szCs w:val="24"/>
        </w:rPr>
      </w:pPr>
      <w:r w:rsidRPr="001158DA">
        <w:rPr>
          <w:rFonts w:ascii="Times New Roman" w:hAnsi="Times New Roman"/>
          <w:i/>
          <w:sz w:val="24"/>
          <w:szCs w:val="24"/>
        </w:rPr>
        <w:lastRenderedPageBreak/>
        <w:t xml:space="preserve">Pestovateľské práce </w:t>
      </w:r>
    </w:p>
    <w:p w14:paraId="5F340EEE"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Upravovať a spracovať pôdu, siatie a sadenie plodín, zavlažovanie a kyprenie pôdy.</w:t>
      </w:r>
    </w:p>
    <w:p w14:paraId="6B2DA5C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Poznávať  škodcov  a ochrana  pred  nimi.  Oboznámiť  sa  s ošetrovaním  ovocných  stromov  a kríkov. Zavlažovať, kypriť pôdu, zberať plodiny, uskladniť, upraviť pôdu po zbere.. Pestovať zemiaky  -  pripraviť  pozemok,  pripraviť  sadivo,  sadiť,  ošetrovať  (kypriť,  plieť,  okopávať, obhŕňať, ochraňovať pred škodcami a burinou). Pestovať letničky, trvalky, kvety na balkóne.</w:t>
      </w:r>
    </w:p>
    <w:p w14:paraId="513D19DB" w14:textId="77777777" w:rsidR="001158DA" w:rsidRPr="001158DA" w:rsidRDefault="001158DA" w:rsidP="001158DA">
      <w:pPr>
        <w:spacing w:before="0" w:beforeAutospacing="0" w:after="0" w:afterAutospacing="0" w:line="360" w:lineRule="auto"/>
        <w:jc w:val="both"/>
        <w:rPr>
          <w:rFonts w:ascii="Times New Roman" w:hAnsi="Times New Roman"/>
          <w:i/>
          <w:sz w:val="24"/>
          <w:szCs w:val="24"/>
        </w:rPr>
      </w:pPr>
      <w:r w:rsidRPr="001158DA">
        <w:rPr>
          <w:rFonts w:ascii="Times New Roman" w:hAnsi="Times New Roman"/>
          <w:i/>
          <w:sz w:val="24"/>
          <w:szCs w:val="24"/>
        </w:rPr>
        <w:t xml:space="preserve">Práce v domácnosti </w:t>
      </w:r>
    </w:p>
    <w:p w14:paraId="3015D5AE"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Hygiena domácnosti. </w:t>
      </w:r>
    </w:p>
    <w:p w14:paraId="50B335FF"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Umývať a udržiavať rôzne druhy podlahových krytín. Pranie osobnej bielizne. </w:t>
      </w:r>
    </w:p>
    <w:p w14:paraId="062B63E9"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Príprava pokrmov </w:t>
      </w:r>
    </w:p>
    <w:p w14:paraId="49A4A72D"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Pripraviť nátierky, puding, polievky, pokrmy zo zemiakov </w:t>
      </w:r>
    </w:p>
    <w:p w14:paraId="4CAE58C4"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Obsluha plynového a elektrického sporáka.</w:t>
      </w:r>
    </w:p>
    <w:p w14:paraId="579034DD"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Práca so strojčekmi na mletie mäsa, maku, strúhanky.</w:t>
      </w:r>
    </w:p>
    <w:p w14:paraId="5248DE12" w14:textId="77777777" w:rsidR="001158DA" w:rsidRPr="001158DA" w:rsidRDefault="001158DA" w:rsidP="001158DA">
      <w:pPr>
        <w:spacing w:before="0" w:beforeAutospacing="0" w:after="0" w:afterAutospacing="0" w:line="360" w:lineRule="auto"/>
        <w:jc w:val="both"/>
        <w:rPr>
          <w:rFonts w:ascii="Times New Roman" w:hAnsi="Times New Roman"/>
          <w:i/>
          <w:sz w:val="24"/>
          <w:szCs w:val="24"/>
        </w:rPr>
      </w:pPr>
      <w:r w:rsidRPr="001158DA">
        <w:rPr>
          <w:rFonts w:ascii="Times New Roman" w:hAnsi="Times New Roman"/>
          <w:i/>
          <w:sz w:val="24"/>
          <w:szCs w:val="24"/>
        </w:rPr>
        <w:t xml:space="preserve">Šitie </w:t>
      </w:r>
    </w:p>
    <w:p w14:paraId="507C45EF"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Oboznámiť sa s pomôckami a nástrojmi pre ručné šitie</w:t>
      </w:r>
    </w:p>
    <w:p w14:paraId="4A93C328"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Základné stehy, zošívanie dvoch látok jednoduchým stehom</w:t>
      </w:r>
    </w:p>
    <w:p w14:paraId="21B2AD80"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Oboznámiť sa so šijacím strojom a jeho základnou obsluhou</w:t>
      </w:r>
    </w:p>
    <w:p w14:paraId="5EB6C46A"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Háčkovať s vlnou, pridávanie do kruhu, opakovanie a zdokonaľovanie techniky</w:t>
      </w:r>
    </w:p>
    <w:p w14:paraId="249A0A3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Základy technického kreslenia</w:t>
      </w:r>
    </w:p>
    <w:p w14:paraId="44860B6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Oboznámiť sa s technickým normalizovaným písmom</w:t>
      </w:r>
    </w:p>
    <w:p w14:paraId="656FAC08" w14:textId="77777777" w:rsidR="001158DA" w:rsidRDefault="001158DA" w:rsidP="00685926">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Rysovať priamky a úsečky, vedieť využiť druhy čiar</w:t>
      </w:r>
    </w:p>
    <w:p w14:paraId="08278B4C"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4. STRATÉGIE VYUČOVANIA – METÓDY A FORMY PRÁCE</w:t>
      </w:r>
    </w:p>
    <w:p w14:paraId="701794A9"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Metódy práce:</w:t>
      </w:r>
    </w:p>
    <w:p w14:paraId="53AEFE1F"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 metóda motivačná, </w:t>
      </w:r>
    </w:p>
    <w:p w14:paraId="7B57C64C"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 expozičná, demonštratívna, </w:t>
      </w:r>
    </w:p>
    <w:p w14:paraId="715F460C"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metóda opakovania a zdokonaľovania zručností,</w:t>
      </w:r>
    </w:p>
    <w:p w14:paraId="6F0F1EB0"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Formy práce:</w:t>
      </w:r>
    </w:p>
    <w:p w14:paraId="3219282B"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vychádzky, exkurzie, besedy,</w:t>
      </w:r>
    </w:p>
    <w:p w14:paraId="0A26D88F"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individuálna,</w:t>
      </w:r>
    </w:p>
    <w:p w14:paraId="0F4E9EC0"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 skupinová, </w:t>
      </w:r>
    </w:p>
    <w:p w14:paraId="562CD316"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hromadná,</w:t>
      </w:r>
    </w:p>
    <w:p w14:paraId="10AADAB2" w14:textId="77777777" w:rsidR="001158DA" w:rsidRDefault="001158DA" w:rsidP="001158DA">
      <w:pPr>
        <w:spacing w:before="0" w:beforeAutospacing="0" w:after="0" w:afterAutospacing="0" w:line="360" w:lineRule="auto"/>
        <w:jc w:val="both"/>
        <w:rPr>
          <w:rFonts w:ascii="Times New Roman" w:hAnsi="Times New Roman"/>
          <w:sz w:val="24"/>
          <w:szCs w:val="24"/>
        </w:rPr>
      </w:pPr>
    </w:p>
    <w:p w14:paraId="0594A121"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5 .UČEBNÉ ZDROJE</w:t>
      </w:r>
    </w:p>
    <w:p w14:paraId="31F626E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Odborná literatúra</w:t>
      </w:r>
    </w:p>
    <w:p w14:paraId="4B3E9946"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lastRenderedPageBreak/>
        <w:t>Časopisy</w:t>
      </w:r>
    </w:p>
    <w:p w14:paraId="3B8ADEDB"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Internet</w:t>
      </w:r>
    </w:p>
    <w:p w14:paraId="59945BE3" w14:textId="77777777" w:rsid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DVD</w:t>
      </w:r>
    </w:p>
    <w:p w14:paraId="2B95F59F" w14:textId="77777777" w:rsidR="001158DA" w:rsidRDefault="001158DA" w:rsidP="00685926">
      <w:pPr>
        <w:spacing w:before="0" w:beforeAutospacing="0" w:after="0" w:afterAutospacing="0" w:line="360" w:lineRule="auto"/>
        <w:jc w:val="both"/>
        <w:rPr>
          <w:rFonts w:ascii="Times New Roman" w:hAnsi="Times New Roman"/>
          <w:sz w:val="24"/>
          <w:szCs w:val="24"/>
        </w:rPr>
      </w:pPr>
    </w:p>
    <w:p w14:paraId="32FCACA7"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6. POŽIADAVKY NA VÝSTUP </w:t>
      </w:r>
    </w:p>
    <w:p w14:paraId="22785EFB"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proofErr w:type="spellStart"/>
      <w:r w:rsidRPr="001158DA">
        <w:rPr>
          <w:rFonts w:ascii="Times New Roman" w:hAnsi="Times New Roman"/>
          <w:sz w:val="24"/>
          <w:szCs w:val="24"/>
        </w:rPr>
        <w:t>Sebaobslužná</w:t>
      </w:r>
      <w:proofErr w:type="spellEnd"/>
      <w:r w:rsidRPr="001158DA">
        <w:rPr>
          <w:rFonts w:ascii="Times New Roman" w:hAnsi="Times New Roman"/>
          <w:sz w:val="24"/>
          <w:szCs w:val="24"/>
        </w:rPr>
        <w:t xml:space="preserve"> činnosť</w:t>
      </w:r>
    </w:p>
    <w:p w14:paraId="7EE094A1"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žiaci nadobudnú zručnosť v starostl</w:t>
      </w:r>
      <w:r>
        <w:rPr>
          <w:rFonts w:ascii="Times New Roman" w:hAnsi="Times New Roman"/>
          <w:sz w:val="24"/>
          <w:szCs w:val="24"/>
        </w:rPr>
        <w:t xml:space="preserve">ivosti o vlasy, osobnú hygienu </w:t>
      </w:r>
      <w:r w:rsidRPr="001158DA">
        <w:rPr>
          <w:rFonts w:ascii="Times New Roman" w:hAnsi="Times New Roman"/>
          <w:sz w:val="24"/>
          <w:szCs w:val="24"/>
        </w:rPr>
        <w:t xml:space="preserve">tela a zovňajšku. </w:t>
      </w:r>
    </w:p>
    <w:p w14:paraId="08B2CF57" w14:textId="77777777" w:rsidR="001158DA" w:rsidRPr="001158DA" w:rsidRDefault="001158DA" w:rsidP="001158DA">
      <w:pPr>
        <w:spacing w:before="0" w:beforeAutospacing="0" w:after="0" w:afterAutospacing="0" w:line="360" w:lineRule="auto"/>
        <w:jc w:val="both"/>
        <w:rPr>
          <w:rFonts w:ascii="Times New Roman" w:hAnsi="Times New Roman"/>
          <w:i/>
          <w:sz w:val="24"/>
          <w:szCs w:val="24"/>
        </w:rPr>
      </w:pPr>
      <w:r w:rsidRPr="001158DA">
        <w:rPr>
          <w:rFonts w:ascii="Times New Roman" w:hAnsi="Times New Roman"/>
          <w:i/>
          <w:sz w:val="24"/>
          <w:szCs w:val="24"/>
        </w:rPr>
        <w:t xml:space="preserve">Práce v dielni </w:t>
      </w:r>
    </w:p>
    <w:p w14:paraId="4EC8F0FB"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žiaci sa zdokonaľujú osvojenej tech</w:t>
      </w:r>
      <w:r>
        <w:rPr>
          <w:rFonts w:ascii="Times New Roman" w:hAnsi="Times New Roman"/>
          <w:sz w:val="24"/>
          <w:szCs w:val="24"/>
        </w:rPr>
        <w:t xml:space="preserve">niky, zvyšovanie požiadaviek </w:t>
      </w:r>
      <w:proofErr w:type="spellStart"/>
      <w:r>
        <w:rPr>
          <w:rFonts w:ascii="Times New Roman" w:hAnsi="Times New Roman"/>
          <w:sz w:val="24"/>
          <w:szCs w:val="24"/>
        </w:rPr>
        <w:t>na</w:t>
      </w:r>
      <w:r w:rsidRPr="001158DA">
        <w:rPr>
          <w:rFonts w:ascii="Times New Roman" w:hAnsi="Times New Roman"/>
          <w:sz w:val="24"/>
          <w:szCs w:val="24"/>
        </w:rPr>
        <w:t>presnosť</w:t>
      </w:r>
      <w:proofErr w:type="spellEnd"/>
      <w:r w:rsidRPr="001158DA">
        <w:rPr>
          <w:rFonts w:ascii="Times New Roman" w:hAnsi="Times New Roman"/>
          <w:sz w:val="24"/>
          <w:szCs w:val="24"/>
        </w:rPr>
        <w:t xml:space="preserve"> práce </w:t>
      </w:r>
    </w:p>
    <w:p w14:paraId="0DD1A5C1"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modelovať figúrky s vystihnutím p</w:t>
      </w:r>
      <w:r>
        <w:rPr>
          <w:rFonts w:ascii="Times New Roman" w:hAnsi="Times New Roman"/>
          <w:sz w:val="24"/>
          <w:szCs w:val="24"/>
        </w:rPr>
        <w:t xml:space="preserve">ohybu, používať modelárske </w:t>
      </w:r>
      <w:proofErr w:type="spellStart"/>
      <w:r>
        <w:rPr>
          <w:rFonts w:ascii="Times New Roman" w:hAnsi="Times New Roman"/>
          <w:sz w:val="24"/>
          <w:szCs w:val="24"/>
        </w:rPr>
        <w:t>očká</w:t>
      </w:r>
      <w:r w:rsidRPr="001158DA">
        <w:rPr>
          <w:rFonts w:ascii="Times New Roman" w:hAnsi="Times New Roman"/>
          <w:sz w:val="24"/>
          <w:szCs w:val="24"/>
        </w:rPr>
        <w:t>špachtle</w:t>
      </w:r>
      <w:proofErr w:type="spellEnd"/>
      <w:r w:rsidRPr="001158DA">
        <w:rPr>
          <w:rFonts w:ascii="Times New Roman" w:hAnsi="Times New Roman"/>
          <w:sz w:val="24"/>
          <w:szCs w:val="24"/>
        </w:rPr>
        <w:t>, odlievať sadru do formy,</w:t>
      </w:r>
    </w:p>
    <w:p w14:paraId="3ED0850D"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  zdokonaľovať rozličné spôsoby </w:t>
      </w:r>
      <w:r>
        <w:rPr>
          <w:rFonts w:ascii="Times New Roman" w:hAnsi="Times New Roman"/>
          <w:sz w:val="24"/>
          <w:szCs w:val="24"/>
        </w:rPr>
        <w:t xml:space="preserve">montáže a demontáže osvojené v </w:t>
      </w:r>
      <w:r w:rsidRPr="001158DA">
        <w:rPr>
          <w:rFonts w:ascii="Times New Roman" w:hAnsi="Times New Roman"/>
          <w:sz w:val="24"/>
          <w:szCs w:val="24"/>
        </w:rPr>
        <w:t>predchádzajúcich ročníkoch,</w:t>
      </w:r>
    </w:p>
    <w:p w14:paraId="608D1671"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obrábať drevo základnými technik</w:t>
      </w:r>
      <w:r>
        <w:rPr>
          <w:rFonts w:ascii="Times New Roman" w:hAnsi="Times New Roman"/>
          <w:sz w:val="24"/>
          <w:szCs w:val="24"/>
        </w:rPr>
        <w:t xml:space="preserve">ami, rezať malou rámovou </w:t>
      </w:r>
      <w:proofErr w:type="spellStart"/>
      <w:r>
        <w:rPr>
          <w:rFonts w:ascii="Times New Roman" w:hAnsi="Times New Roman"/>
          <w:sz w:val="24"/>
          <w:szCs w:val="24"/>
        </w:rPr>
        <w:t>pílkou</w:t>
      </w:r>
      <w:r w:rsidRPr="001158DA">
        <w:rPr>
          <w:rFonts w:ascii="Times New Roman" w:hAnsi="Times New Roman"/>
          <w:sz w:val="24"/>
          <w:szCs w:val="24"/>
        </w:rPr>
        <w:t>a</w:t>
      </w:r>
      <w:proofErr w:type="spellEnd"/>
      <w:r w:rsidRPr="001158DA">
        <w:rPr>
          <w:rFonts w:ascii="Times New Roman" w:hAnsi="Times New Roman"/>
          <w:sz w:val="24"/>
          <w:szCs w:val="24"/>
        </w:rPr>
        <w:t xml:space="preserve"> </w:t>
      </w:r>
      <w:proofErr w:type="spellStart"/>
      <w:r w:rsidRPr="001158DA">
        <w:rPr>
          <w:rFonts w:ascii="Times New Roman" w:hAnsi="Times New Roman"/>
          <w:sz w:val="24"/>
          <w:szCs w:val="24"/>
        </w:rPr>
        <w:t>chvostovkou</w:t>
      </w:r>
      <w:proofErr w:type="spellEnd"/>
      <w:r w:rsidRPr="001158DA">
        <w:rPr>
          <w:rFonts w:ascii="Times New Roman" w:hAnsi="Times New Roman"/>
          <w:sz w:val="24"/>
          <w:szCs w:val="24"/>
        </w:rPr>
        <w:t>, spájať drevo skrutkami, brúsiť, lakovať.</w:t>
      </w:r>
    </w:p>
    <w:p w14:paraId="1FA2DB46" w14:textId="77777777" w:rsidR="001158DA" w:rsidRPr="001158DA" w:rsidRDefault="001158DA" w:rsidP="001158DA">
      <w:pPr>
        <w:spacing w:before="0" w:beforeAutospacing="0" w:after="0" w:afterAutospacing="0" w:line="360" w:lineRule="auto"/>
        <w:jc w:val="both"/>
        <w:rPr>
          <w:rFonts w:ascii="Times New Roman" w:hAnsi="Times New Roman"/>
          <w:i/>
          <w:sz w:val="24"/>
          <w:szCs w:val="24"/>
        </w:rPr>
      </w:pPr>
      <w:r w:rsidRPr="001158DA">
        <w:rPr>
          <w:rFonts w:ascii="Times New Roman" w:hAnsi="Times New Roman"/>
          <w:i/>
          <w:sz w:val="24"/>
          <w:szCs w:val="24"/>
        </w:rPr>
        <w:t xml:space="preserve">Práce v domácnosti </w:t>
      </w:r>
    </w:p>
    <w:p w14:paraId="45C2C75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hygiena domácnosti: udrž</w:t>
      </w:r>
      <w:r>
        <w:rPr>
          <w:rFonts w:ascii="Times New Roman" w:hAnsi="Times New Roman"/>
          <w:sz w:val="24"/>
          <w:szCs w:val="24"/>
        </w:rPr>
        <w:t xml:space="preserve">iavanie poriadku v domácnosti, </w:t>
      </w:r>
      <w:r w:rsidRPr="001158DA">
        <w:rPr>
          <w:rFonts w:ascii="Times New Roman" w:hAnsi="Times New Roman"/>
          <w:sz w:val="24"/>
          <w:szCs w:val="24"/>
        </w:rPr>
        <w:t>pripraviť pokrmy zo zemiakov, očist</w:t>
      </w:r>
      <w:r>
        <w:rPr>
          <w:rFonts w:ascii="Times New Roman" w:hAnsi="Times New Roman"/>
          <w:sz w:val="24"/>
          <w:szCs w:val="24"/>
        </w:rPr>
        <w:t xml:space="preserve">iť zeleninu, pripraviť polievku </w:t>
      </w:r>
      <w:r w:rsidRPr="001158DA">
        <w:rPr>
          <w:rFonts w:ascii="Times New Roman" w:hAnsi="Times New Roman"/>
          <w:sz w:val="24"/>
          <w:szCs w:val="24"/>
        </w:rPr>
        <w:t>hygiena v kuchyni, obsluhovať plynov</w:t>
      </w:r>
      <w:r>
        <w:rPr>
          <w:rFonts w:ascii="Times New Roman" w:hAnsi="Times New Roman"/>
          <w:sz w:val="24"/>
          <w:szCs w:val="24"/>
        </w:rPr>
        <w:t xml:space="preserve">ý a elektrický sporák, pracovať </w:t>
      </w:r>
      <w:r w:rsidRPr="001158DA">
        <w:rPr>
          <w:rFonts w:ascii="Times New Roman" w:hAnsi="Times New Roman"/>
          <w:sz w:val="24"/>
          <w:szCs w:val="24"/>
        </w:rPr>
        <w:t>so strojčekmi na mletie mäsa,</w:t>
      </w:r>
    </w:p>
    <w:p w14:paraId="5C658C26"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 vedieť šiť základným stehom, prišiť gombíky, oboznámiť sa so šijacím </w:t>
      </w:r>
    </w:p>
    <w:p w14:paraId="3EBE7535"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strojom a jeho základnou obsluhou.</w:t>
      </w:r>
    </w:p>
    <w:p w14:paraId="2BA33F35" w14:textId="77777777" w:rsidR="001158DA" w:rsidRPr="001158DA" w:rsidRDefault="001158DA" w:rsidP="001158DA">
      <w:pPr>
        <w:spacing w:before="0" w:beforeAutospacing="0" w:after="0" w:afterAutospacing="0" w:line="360" w:lineRule="auto"/>
        <w:jc w:val="both"/>
        <w:rPr>
          <w:rFonts w:ascii="Times New Roman" w:hAnsi="Times New Roman"/>
          <w:i/>
          <w:sz w:val="24"/>
          <w:szCs w:val="24"/>
        </w:rPr>
      </w:pPr>
      <w:r w:rsidRPr="001158DA">
        <w:rPr>
          <w:rFonts w:ascii="Times New Roman" w:hAnsi="Times New Roman"/>
          <w:i/>
          <w:sz w:val="24"/>
          <w:szCs w:val="24"/>
        </w:rPr>
        <w:t>Pestovateľské práce</w:t>
      </w:r>
    </w:p>
    <w:p w14:paraId="30BC9CA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ovládať základy pestovateľs</w:t>
      </w:r>
      <w:r>
        <w:rPr>
          <w:rFonts w:ascii="Times New Roman" w:hAnsi="Times New Roman"/>
          <w:sz w:val="24"/>
          <w:szCs w:val="24"/>
        </w:rPr>
        <w:t xml:space="preserve">kých prác, pracovať na školskom </w:t>
      </w:r>
      <w:r w:rsidRPr="001158DA">
        <w:rPr>
          <w:rFonts w:ascii="Times New Roman" w:hAnsi="Times New Roman"/>
          <w:sz w:val="24"/>
          <w:szCs w:val="24"/>
        </w:rPr>
        <w:t>pozemku, pripraviť sadenice,</w:t>
      </w:r>
      <w:r>
        <w:rPr>
          <w:rFonts w:ascii="Times New Roman" w:hAnsi="Times New Roman"/>
          <w:sz w:val="24"/>
          <w:szCs w:val="24"/>
        </w:rPr>
        <w:t xml:space="preserve"> pestovať zemiaky, strukoviny, </w:t>
      </w:r>
      <w:r w:rsidRPr="001158DA">
        <w:rPr>
          <w:rFonts w:ascii="Times New Roman" w:hAnsi="Times New Roman"/>
          <w:sz w:val="24"/>
          <w:szCs w:val="24"/>
        </w:rPr>
        <w:t>ošetrovať izbové rastliny, viazať a aranžovať kvety,</w:t>
      </w:r>
    </w:p>
    <w:p w14:paraId="4ED1DE86"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oboznámiť sa s ošetrovaním ovocných stromov a kríkov,</w:t>
      </w:r>
    </w:p>
    <w:p w14:paraId="64529531"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 poznávať škodcov a ochrana pred nimi. </w:t>
      </w:r>
    </w:p>
    <w:p w14:paraId="4F3262D3"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Základy technického kreslenia</w:t>
      </w:r>
    </w:p>
    <w:p w14:paraId="5B061350" w14:textId="77777777" w:rsid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 pracovať s rysovacími potrebami, poznať druhy čiar a ich využitie, rysovať </w:t>
      </w:r>
      <w:proofErr w:type="spellStart"/>
      <w:r w:rsidRPr="001158DA">
        <w:rPr>
          <w:rFonts w:ascii="Times New Roman" w:hAnsi="Times New Roman"/>
          <w:sz w:val="24"/>
          <w:szCs w:val="24"/>
        </w:rPr>
        <w:t>pri</w:t>
      </w:r>
      <w:r>
        <w:rPr>
          <w:rFonts w:ascii="Times New Roman" w:hAnsi="Times New Roman"/>
          <w:sz w:val="24"/>
          <w:szCs w:val="24"/>
        </w:rPr>
        <w:t>amky</w:t>
      </w:r>
      <w:r w:rsidRPr="001158DA">
        <w:rPr>
          <w:rFonts w:ascii="Times New Roman" w:hAnsi="Times New Roman"/>
          <w:sz w:val="24"/>
          <w:szCs w:val="24"/>
        </w:rPr>
        <w:t>a</w:t>
      </w:r>
      <w:proofErr w:type="spellEnd"/>
      <w:r w:rsidRPr="001158DA">
        <w:rPr>
          <w:rFonts w:ascii="Times New Roman" w:hAnsi="Times New Roman"/>
          <w:sz w:val="24"/>
          <w:szCs w:val="24"/>
        </w:rPr>
        <w:t xml:space="preserve"> úsečky, premieňať dĺžkové jednotky.</w:t>
      </w:r>
    </w:p>
    <w:p w14:paraId="131FDC07"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p>
    <w:p w14:paraId="4848A49A" w14:textId="77777777" w:rsidR="001158DA" w:rsidRP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7. HODNOTENIE PREDMETU</w:t>
      </w:r>
    </w:p>
    <w:p w14:paraId="25DF7A4B"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Žiaci sú hodnotení podľa Metodický pokyn č. 19/2015 na hodnotenie a klasifikáciu prospechu </w:t>
      </w:r>
    </w:p>
    <w:p w14:paraId="09635AA1"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a správania žiakov s mentálnym postihnutím – primárne vzdelávanie.</w:t>
      </w:r>
    </w:p>
    <w:p w14:paraId="43987BA0"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Kritéria na hodnotenia by mali byť </w:t>
      </w:r>
      <w:proofErr w:type="spellStart"/>
      <w:r w:rsidRPr="001158DA">
        <w:rPr>
          <w:rFonts w:ascii="Times New Roman" w:hAnsi="Times New Roman"/>
          <w:sz w:val="24"/>
          <w:szCs w:val="24"/>
        </w:rPr>
        <w:t>relevalentné</w:t>
      </w:r>
      <w:proofErr w:type="spellEnd"/>
      <w:r w:rsidRPr="001158DA">
        <w:rPr>
          <w:rFonts w:ascii="Times New Roman" w:hAnsi="Times New Roman"/>
          <w:sz w:val="24"/>
          <w:szCs w:val="24"/>
        </w:rPr>
        <w:t xml:space="preserve">, zamerané na proces a výsledok. Každé </w:t>
      </w:r>
    </w:p>
    <w:p w14:paraId="4BCB7840"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lastRenderedPageBreak/>
        <w:t xml:space="preserve">kritérium by malo byť objektívne, zrozumiteľné a malo by zahŕňať určenie kvality. Pri </w:t>
      </w:r>
    </w:p>
    <w:p w14:paraId="57D101E5"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hodnotení uplatňovať primeranú náročnosť, zohľadňovať druh a stupeň mentálneho </w:t>
      </w:r>
    </w:p>
    <w:p w14:paraId="08429572"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 xml:space="preserve">postihnutia žiaka, jeho disponovanosť. Hodnotenie má mať významnú povzbudzujúcu </w:t>
      </w:r>
    </w:p>
    <w:p w14:paraId="7D6BF56D"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a motivačnú úlohu. </w:t>
      </w:r>
      <w:r w:rsidRPr="001158DA">
        <w:rPr>
          <w:rFonts w:ascii="Times New Roman" w:hAnsi="Times New Roman"/>
          <w:sz w:val="24"/>
          <w:szCs w:val="24"/>
        </w:rPr>
        <w:t>Na konci každého klasifikačného obdobia sú žiaci na vysvedčení hodnotení známkami</w:t>
      </w:r>
    </w:p>
    <w:p w14:paraId="31B34D96" w14:textId="77777777" w:rsidR="00FC35BE" w:rsidRDefault="00FC35BE" w:rsidP="001158DA">
      <w:pPr>
        <w:spacing w:before="0" w:beforeAutospacing="0" w:after="0" w:afterAutospacing="0" w:line="360" w:lineRule="auto"/>
        <w:jc w:val="both"/>
        <w:rPr>
          <w:rFonts w:ascii="Times New Roman" w:hAnsi="Times New Roman"/>
          <w:b/>
          <w:sz w:val="24"/>
          <w:szCs w:val="24"/>
        </w:rPr>
      </w:pPr>
    </w:p>
    <w:p w14:paraId="46B4380D" w14:textId="77777777" w:rsidR="001158DA" w:rsidRDefault="001158DA" w:rsidP="001158DA">
      <w:pPr>
        <w:spacing w:before="0" w:beforeAutospacing="0" w:after="0" w:afterAutospacing="0" w:line="360" w:lineRule="auto"/>
        <w:jc w:val="both"/>
        <w:rPr>
          <w:rFonts w:ascii="Times New Roman" w:hAnsi="Times New Roman"/>
          <w:b/>
          <w:sz w:val="24"/>
          <w:szCs w:val="24"/>
        </w:rPr>
      </w:pPr>
      <w:r w:rsidRPr="001158DA">
        <w:rPr>
          <w:rFonts w:ascii="Times New Roman" w:hAnsi="Times New Roman"/>
          <w:b/>
          <w:sz w:val="24"/>
          <w:szCs w:val="24"/>
        </w:rPr>
        <w:t>8. ČASOVÁ DOTÁCIA</w:t>
      </w:r>
    </w:p>
    <w:p w14:paraId="0AD72C48" w14:textId="77777777" w:rsidR="001158DA" w:rsidRPr="001158DA" w:rsidRDefault="001158DA" w:rsidP="001158DA">
      <w:pPr>
        <w:spacing w:before="0" w:beforeAutospacing="0" w:after="0" w:afterAutospacing="0" w:line="360" w:lineRule="auto"/>
        <w:jc w:val="both"/>
        <w:rPr>
          <w:rFonts w:ascii="Times New Roman" w:hAnsi="Times New Roman"/>
          <w:sz w:val="24"/>
          <w:szCs w:val="24"/>
        </w:rPr>
      </w:pPr>
      <w:r w:rsidRPr="001158DA">
        <w:rPr>
          <w:rFonts w:ascii="Times New Roman" w:hAnsi="Times New Roman"/>
          <w:sz w:val="24"/>
          <w:szCs w:val="24"/>
        </w:rPr>
        <w:t>4 hodiny týždenne.</w:t>
      </w:r>
    </w:p>
    <w:p w14:paraId="7BCA8CA9" w14:textId="77777777" w:rsidR="001158DA" w:rsidRDefault="001158DA" w:rsidP="00685926">
      <w:pPr>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685926" w:rsidRPr="00A30937" w14:paraId="0E65BF45"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24832CAD"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755B74C"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svet</w:t>
            </w:r>
          </w:p>
        </w:tc>
      </w:tr>
      <w:tr w:rsidR="00685926" w:rsidRPr="00A30937" w14:paraId="2D2D304D"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706779AE"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CB3EA37"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685926" w:rsidRPr="00A30937" w14:paraId="71BEC987"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9A2B82A"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27FF3F5"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 hodiny</w:t>
            </w:r>
          </w:p>
        </w:tc>
      </w:tr>
      <w:tr w:rsidR="00685926" w:rsidRPr="00A30937" w14:paraId="38A33BF6"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F4643D8"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5A57C6E"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685926" w:rsidRPr="00A30937" w14:paraId="4C331635"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69402874"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D5CCD0B"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85926" w:rsidRPr="00A30937" w14:paraId="52D01743"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5EE7C8B7"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D0C1009"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85926" w:rsidRPr="00A30937" w14:paraId="4DEF71B1" w14:textId="77777777" w:rsidTr="00E828B8">
        <w:trPr>
          <w:trHeight w:val="276"/>
        </w:trPr>
        <w:tc>
          <w:tcPr>
            <w:tcW w:w="4361" w:type="dxa"/>
            <w:tcBorders>
              <w:top w:val="single" w:sz="4" w:space="0" w:color="000000"/>
              <w:left w:val="single" w:sz="4" w:space="0" w:color="000000"/>
              <w:bottom w:val="single" w:sz="4" w:space="0" w:color="000000"/>
            </w:tcBorders>
          </w:tcPr>
          <w:p w14:paraId="1419580F"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B53EE73" w14:textId="77777777" w:rsidR="00685926" w:rsidRPr="00A30937" w:rsidRDefault="00685926"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5E96AD0" w14:textId="77777777" w:rsidR="00685926" w:rsidRDefault="00685926" w:rsidP="00685926">
      <w:pPr>
        <w:spacing w:before="0" w:beforeAutospacing="0" w:after="0" w:afterAutospacing="0" w:line="360" w:lineRule="auto"/>
        <w:rPr>
          <w:rFonts w:ascii="Times New Roman" w:hAnsi="Times New Roman"/>
          <w:b/>
          <w:sz w:val="24"/>
          <w:szCs w:val="24"/>
        </w:rPr>
      </w:pPr>
    </w:p>
    <w:p w14:paraId="16B3B3C3" w14:textId="77777777" w:rsidR="00685926" w:rsidRDefault="00685926" w:rsidP="00685926">
      <w:pPr>
        <w:spacing w:before="0" w:beforeAutospacing="0" w:after="0" w:afterAutospacing="0" w:line="360" w:lineRule="auto"/>
        <w:rPr>
          <w:rFonts w:ascii="Times New Roman" w:hAnsi="Times New Roman"/>
          <w:b/>
          <w:sz w:val="24"/>
          <w:szCs w:val="24"/>
        </w:rPr>
      </w:pPr>
      <w:r>
        <w:rPr>
          <w:rFonts w:ascii="Times New Roman" w:hAnsi="Times New Roman"/>
          <w:b/>
          <w:sz w:val="24"/>
          <w:szCs w:val="24"/>
        </w:rPr>
        <w:t>2. CIELE PREDMETU</w:t>
      </w:r>
    </w:p>
    <w:p w14:paraId="0703FF9C" w14:textId="77777777" w:rsidR="00685926" w:rsidRDefault="00685926" w:rsidP="00685926">
      <w:pPr>
        <w:spacing w:before="0" w:beforeAutospacing="0" w:after="0" w:afterAutospacing="0" w:line="360" w:lineRule="auto"/>
        <w:rPr>
          <w:rFonts w:ascii="Times New Roman" w:hAnsi="Times New Roman"/>
          <w:b/>
          <w:sz w:val="24"/>
          <w:szCs w:val="24"/>
        </w:rPr>
      </w:pPr>
    </w:p>
    <w:p w14:paraId="3F71A6E3"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 xml:space="preserve">–  Upevňovať vedomosti získané z predchádzajúcich ročníkov, </w:t>
      </w:r>
    </w:p>
    <w:p w14:paraId="061C3A8B"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  vedieť urobiť záznam o pracovnom postupe,</w:t>
      </w:r>
    </w:p>
    <w:p w14:paraId="03FEA571"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 xml:space="preserve">–  rešpektovať požiadavky bezpečnosti a hygieny pri každej práci, </w:t>
      </w:r>
    </w:p>
    <w:p w14:paraId="5B1D8357"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 xml:space="preserve">–  oboznámiť sa s hlavnými druhmi plechu a s jeho vlastnosťami, </w:t>
      </w:r>
    </w:p>
    <w:p w14:paraId="16448FA7" w14:textId="77777777" w:rsidR="00685926" w:rsidRDefault="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  oboznámiť sa so strihom na najjednoduchších príkladoch</w:t>
      </w:r>
    </w:p>
    <w:p w14:paraId="5F47B47C" w14:textId="77777777" w:rsidR="00685926" w:rsidRDefault="00685926" w:rsidP="00685926">
      <w:pPr>
        <w:rPr>
          <w:rFonts w:ascii="Times New Roman" w:hAnsi="Times New Roman"/>
          <w:b/>
          <w:sz w:val="24"/>
          <w:szCs w:val="24"/>
        </w:rPr>
      </w:pPr>
      <w:r w:rsidRPr="00685926">
        <w:rPr>
          <w:rFonts w:ascii="Times New Roman" w:hAnsi="Times New Roman"/>
          <w:b/>
          <w:sz w:val="24"/>
          <w:szCs w:val="24"/>
        </w:rPr>
        <w:t>3. OBSAH PREDMETU</w:t>
      </w:r>
    </w:p>
    <w:p w14:paraId="5CE3E970" w14:textId="77777777" w:rsidR="00685926" w:rsidRPr="00685926" w:rsidRDefault="00685926" w:rsidP="00685926">
      <w:pPr>
        <w:spacing w:before="0" w:beforeAutospacing="0" w:after="0" w:afterAutospacing="0" w:line="360" w:lineRule="auto"/>
        <w:rPr>
          <w:rFonts w:ascii="Times New Roman" w:hAnsi="Times New Roman"/>
          <w:b/>
          <w:sz w:val="24"/>
          <w:szCs w:val="24"/>
        </w:rPr>
      </w:pPr>
      <w:proofErr w:type="spellStart"/>
      <w:r w:rsidRPr="00685926">
        <w:rPr>
          <w:rFonts w:ascii="Times New Roman" w:hAnsi="Times New Roman"/>
          <w:b/>
          <w:sz w:val="24"/>
          <w:szCs w:val="24"/>
        </w:rPr>
        <w:t>Sebaobslužné</w:t>
      </w:r>
      <w:proofErr w:type="spellEnd"/>
      <w:r w:rsidRPr="00685926">
        <w:rPr>
          <w:rFonts w:ascii="Times New Roman" w:hAnsi="Times New Roman"/>
          <w:b/>
          <w:sz w:val="24"/>
          <w:szCs w:val="24"/>
        </w:rPr>
        <w:t xml:space="preserve"> činnosti</w:t>
      </w:r>
    </w:p>
    <w:p w14:paraId="2E7F5936" w14:textId="77777777" w:rsidR="00685926" w:rsidRPr="00685926" w:rsidRDefault="00685926" w:rsidP="00685926">
      <w:pPr>
        <w:spacing w:before="0" w:beforeAutospacing="0" w:after="0" w:afterAutospacing="0" w:line="360" w:lineRule="auto"/>
        <w:rPr>
          <w:rFonts w:ascii="Times New Roman" w:hAnsi="Times New Roman"/>
          <w:sz w:val="24"/>
          <w:szCs w:val="24"/>
          <w:u w:val="single"/>
        </w:rPr>
      </w:pPr>
      <w:r w:rsidRPr="00685926">
        <w:rPr>
          <w:rFonts w:ascii="Times New Roman" w:hAnsi="Times New Roman"/>
          <w:sz w:val="24"/>
          <w:szCs w:val="24"/>
          <w:u w:val="single"/>
        </w:rPr>
        <w:t xml:space="preserve">Osobná hygiena. </w:t>
      </w:r>
    </w:p>
    <w:p w14:paraId="668E3931"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 xml:space="preserve">Poučenie o kozmetike rúk a nôh. Starostlivosť o nechty. </w:t>
      </w:r>
    </w:p>
    <w:p w14:paraId="7934FF10" w14:textId="77777777" w:rsidR="00685926" w:rsidRPr="00685926" w:rsidRDefault="00685926" w:rsidP="00685926">
      <w:pPr>
        <w:spacing w:before="0" w:beforeAutospacing="0" w:after="0" w:afterAutospacing="0" w:line="360" w:lineRule="auto"/>
        <w:rPr>
          <w:rFonts w:ascii="Times New Roman" w:hAnsi="Times New Roman"/>
          <w:sz w:val="24"/>
          <w:szCs w:val="24"/>
        </w:rPr>
      </w:pPr>
      <w:r w:rsidRPr="00685926">
        <w:rPr>
          <w:rFonts w:ascii="Times New Roman" w:hAnsi="Times New Roman"/>
          <w:sz w:val="24"/>
          <w:szCs w:val="24"/>
        </w:rPr>
        <w:t>Založenie domácej lekárničky.</w:t>
      </w:r>
    </w:p>
    <w:p w14:paraId="012A0918" w14:textId="77777777" w:rsidR="00685926" w:rsidRPr="00685926" w:rsidRDefault="00685926" w:rsidP="00AF36B1">
      <w:pPr>
        <w:spacing w:before="0" w:beforeAutospacing="0" w:after="0" w:afterAutospacing="0" w:line="360" w:lineRule="auto"/>
        <w:jc w:val="both"/>
        <w:rPr>
          <w:rFonts w:ascii="Times New Roman" w:hAnsi="Times New Roman"/>
          <w:sz w:val="24"/>
          <w:szCs w:val="24"/>
          <w:u w:val="single"/>
        </w:rPr>
      </w:pPr>
      <w:r w:rsidRPr="00685926">
        <w:rPr>
          <w:rFonts w:ascii="Times New Roman" w:hAnsi="Times New Roman"/>
          <w:sz w:val="24"/>
          <w:szCs w:val="24"/>
          <w:u w:val="single"/>
        </w:rPr>
        <w:t>Hygiena v domácnosti.</w:t>
      </w:r>
    </w:p>
    <w:p w14:paraId="44AB8FFF" w14:textId="77777777" w:rsidR="00685926" w:rsidRPr="00685926" w:rsidRDefault="00685926" w:rsidP="00AF36B1">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Umývanie okien a dverí.</w:t>
      </w:r>
    </w:p>
    <w:p w14:paraId="04BFFEE9" w14:textId="77777777" w:rsidR="00AF36B1" w:rsidRPr="00AF36B1" w:rsidRDefault="00685926" w:rsidP="00AF36B1">
      <w:pPr>
        <w:spacing w:before="0" w:beforeAutospacing="0" w:after="0" w:afterAutospacing="0" w:line="360" w:lineRule="auto"/>
        <w:jc w:val="both"/>
        <w:rPr>
          <w:rFonts w:ascii="Times New Roman" w:hAnsi="Times New Roman"/>
          <w:sz w:val="24"/>
          <w:szCs w:val="24"/>
        </w:rPr>
      </w:pPr>
      <w:r w:rsidRPr="00685926">
        <w:rPr>
          <w:rFonts w:ascii="Times New Roman" w:hAnsi="Times New Roman"/>
          <w:sz w:val="24"/>
          <w:szCs w:val="24"/>
        </w:rPr>
        <w:t>Čistenie odevov a obuvi.</w:t>
      </w:r>
    </w:p>
    <w:p w14:paraId="0A84566E" w14:textId="77777777" w:rsidR="00614DE0" w:rsidRDefault="00614DE0" w:rsidP="00AF36B1">
      <w:pPr>
        <w:spacing w:before="0" w:beforeAutospacing="0" w:after="0" w:afterAutospacing="0" w:line="360" w:lineRule="auto"/>
        <w:jc w:val="both"/>
        <w:rPr>
          <w:rFonts w:ascii="Times New Roman" w:hAnsi="Times New Roman"/>
          <w:b/>
          <w:sz w:val="24"/>
          <w:szCs w:val="24"/>
        </w:rPr>
      </w:pPr>
    </w:p>
    <w:p w14:paraId="54A2E458" w14:textId="785C5DB8" w:rsidR="00AF36B1" w:rsidRPr="00AF36B1" w:rsidRDefault="00AF36B1" w:rsidP="00AF36B1">
      <w:pPr>
        <w:spacing w:before="0" w:beforeAutospacing="0" w:after="0" w:afterAutospacing="0" w:line="360" w:lineRule="auto"/>
        <w:jc w:val="both"/>
        <w:rPr>
          <w:rFonts w:ascii="Times New Roman" w:hAnsi="Times New Roman"/>
          <w:b/>
          <w:sz w:val="24"/>
          <w:szCs w:val="24"/>
        </w:rPr>
      </w:pPr>
      <w:r w:rsidRPr="00AF36B1">
        <w:rPr>
          <w:rFonts w:ascii="Times New Roman" w:hAnsi="Times New Roman"/>
          <w:b/>
          <w:sz w:val="24"/>
          <w:szCs w:val="24"/>
        </w:rPr>
        <w:lastRenderedPageBreak/>
        <w:t>Práce v dielni</w:t>
      </w:r>
    </w:p>
    <w:p w14:paraId="081EEA8D" w14:textId="77777777" w:rsidR="00AF36B1" w:rsidRPr="00AF36B1" w:rsidRDefault="00AF36B1" w:rsidP="00AF36B1">
      <w:pPr>
        <w:spacing w:before="0" w:beforeAutospacing="0" w:after="0" w:afterAutospacing="0" w:line="360" w:lineRule="auto"/>
        <w:jc w:val="both"/>
        <w:rPr>
          <w:rFonts w:ascii="Times New Roman" w:hAnsi="Times New Roman"/>
          <w:sz w:val="24"/>
          <w:szCs w:val="24"/>
          <w:u w:val="single"/>
        </w:rPr>
      </w:pPr>
      <w:r w:rsidRPr="00AF36B1">
        <w:rPr>
          <w:rFonts w:ascii="Times New Roman" w:hAnsi="Times New Roman"/>
          <w:sz w:val="24"/>
          <w:szCs w:val="24"/>
          <w:u w:val="single"/>
        </w:rPr>
        <w:t>Práce s papierom</w:t>
      </w:r>
    </w:p>
    <w:p w14:paraId="2518C9E3"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Meranie, strihanie, rezanie, lepenie papiera a kartónu.</w:t>
      </w:r>
    </w:p>
    <w:p w14:paraId="4305D8D0"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Príklady výrobkov: stojan na ceruzky, puzdro na ihlice, darčekové vrecko, leporelo.</w:t>
      </w:r>
    </w:p>
    <w:p w14:paraId="525B8B1D" w14:textId="77777777" w:rsidR="00AF36B1" w:rsidRPr="00AF36B1" w:rsidRDefault="00AF36B1" w:rsidP="00AF36B1">
      <w:pPr>
        <w:spacing w:before="0" w:beforeAutospacing="0" w:after="0" w:afterAutospacing="0" w:line="360" w:lineRule="auto"/>
        <w:jc w:val="both"/>
        <w:rPr>
          <w:rFonts w:ascii="Times New Roman" w:hAnsi="Times New Roman"/>
          <w:sz w:val="24"/>
          <w:szCs w:val="24"/>
          <w:u w:val="single"/>
        </w:rPr>
      </w:pPr>
      <w:r w:rsidRPr="00AF36B1">
        <w:rPr>
          <w:rFonts w:ascii="Times New Roman" w:hAnsi="Times New Roman"/>
          <w:sz w:val="24"/>
          <w:szCs w:val="24"/>
          <w:u w:val="single"/>
        </w:rPr>
        <w:t>Montážne a demontážne práce</w:t>
      </w:r>
    </w:p>
    <w:p w14:paraId="1CF4B26D"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Montáž a demontáž bicykla. Údržba bicykla.</w:t>
      </w:r>
    </w:p>
    <w:p w14:paraId="726DBFBC" w14:textId="77777777" w:rsidR="00AF36B1" w:rsidRPr="00AF36B1" w:rsidRDefault="00AF36B1" w:rsidP="00AF36B1">
      <w:pPr>
        <w:spacing w:before="0" w:beforeAutospacing="0" w:after="0" w:afterAutospacing="0" w:line="360" w:lineRule="auto"/>
        <w:jc w:val="both"/>
        <w:rPr>
          <w:rFonts w:ascii="Times New Roman" w:hAnsi="Times New Roman"/>
          <w:sz w:val="24"/>
          <w:szCs w:val="24"/>
          <w:u w:val="single"/>
        </w:rPr>
      </w:pPr>
      <w:r w:rsidRPr="00AF36B1">
        <w:rPr>
          <w:rFonts w:ascii="Times New Roman" w:hAnsi="Times New Roman"/>
          <w:sz w:val="24"/>
          <w:szCs w:val="24"/>
          <w:u w:val="single"/>
        </w:rPr>
        <w:t>Práce s drevom</w:t>
      </w:r>
    </w:p>
    <w:p w14:paraId="77617BB7"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Obrábanie  dreva   základnými  technikami.  Spájanie  dreva  klincami,  skrutkami  do  dreva, </w:t>
      </w:r>
    </w:p>
    <w:p w14:paraId="71D41563"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proofErr w:type="spellStart"/>
      <w:r w:rsidRPr="00AF36B1">
        <w:rPr>
          <w:rFonts w:ascii="Times New Roman" w:hAnsi="Times New Roman"/>
          <w:sz w:val="24"/>
          <w:szCs w:val="24"/>
        </w:rPr>
        <w:t>plátovaním</w:t>
      </w:r>
      <w:proofErr w:type="spellEnd"/>
      <w:r w:rsidRPr="00AF36B1">
        <w:rPr>
          <w:rFonts w:ascii="Times New Roman" w:hAnsi="Times New Roman"/>
          <w:sz w:val="24"/>
          <w:szCs w:val="24"/>
        </w:rPr>
        <w:t xml:space="preserve">  a glejením.  Dlabanie.  Úprava  povrchu  výrobkov  brúsením,  </w:t>
      </w:r>
      <w:proofErr w:type="spellStart"/>
      <w:r w:rsidRPr="00AF36B1">
        <w:rPr>
          <w:rFonts w:ascii="Times New Roman" w:hAnsi="Times New Roman"/>
          <w:sz w:val="24"/>
          <w:szCs w:val="24"/>
        </w:rPr>
        <w:t>hydrovoskovaním</w:t>
      </w:r>
      <w:proofErr w:type="spellEnd"/>
      <w:r w:rsidRPr="00AF36B1">
        <w:rPr>
          <w:rFonts w:ascii="Times New Roman" w:hAnsi="Times New Roman"/>
          <w:sz w:val="24"/>
          <w:szCs w:val="24"/>
        </w:rPr>
        <w:t xml:space="preserve">, </w:t>
      </w:r>
    </w:p>
    <w:p w14:paraId="7045652F"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leštením, morením, lakovaním.</w:t>
      </w:r>
    </w:p>
    <w:p w14:paraId="31479D68"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Tmelenie,  brúsenie  výrobkov  pred  natieraním,  natieranie  farbou.</w:t>
      </w:r>
    </w:p>
    <w:p w14:paraId="236E76D3"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Čítanie jednoduchých výkresov, kreslenie jednoduchých náčrtov, </w:t>
      </w:r>
      <w:proofErr w:type="spellStart"/>
      <w:r w:rsidRPr="00AF36B1">
        <w:rPr>
          <w:rFonts w:ascii="Times New Roman" w:hAnsi="Times New Roman"/>
          <w:sz w:val="24"/>
          <w:szCs w:val="24"/>
        </w:rPr>
        <w:t>obrysovanie</w:t>
      </w:r>
      <w:proofErr w:type="spellEnd"/>
      <w:r w:rsidRPr="00AF36B1">
        <w:rPr>
          <w:rFonts w:ascii="Times New Roman" w:hAnsi="Times New Roman"/>
          <w:sz w:val="24"/>
          <w:szCs w:val="24"/>
        </w:rPr>
        <w:t xml:space="preserve"> materiálu.</w:t>
      </w:r>
    </w:p>
    <w:p w14:paraId="5FD14089"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Príklady výrobkov: podložka pod riad, sušiak na uteráky a utierky, polička na kvety, kŕmidlo pre vtáky, búdky, lopáriky, rám spájaný </w:t>
      </w:r>
      <w:proofErr w:type="spellStart"/>
      <w:r w:rsidRPr="00AF36B1">
        <w:rPr>
          <w:rFonts w:ascii="Times New Roman" w:hAnsi="Times New Roman"/>
          <w:sz w:val="24"/>
          <w:szCs w:val="24"/>
        </w:rPr>
        <w:t>plátovaním</w:t>
      </w:r>
      <w:proofErr w:type="spellEnd"/>
      <w:r w:rsidRPr="00AF36B1">
        <w:rPr>
          <w:rFonts w:ascii="Times New Roman" w:hAnsi="Times New Roman"/>
          <w:sz w:val="24"/>
          <w:szCs w:val="24"/>
        </w:rPr>
        <w:t>, debničky, vešiak na kľúče.</w:t>
      </w:r>
    </w:p>
    <w:p w14:paraId="79A5B756" w14:textId="77777777" w:rsidR="00AF36B1" w:rsidRPr="00AF36B1" w:rsidRDefault="00AF36B1" w:rsidP="00AF36B1">
      <w:pPr>
        <w:spacing w:before="0" w:beforeAutospacing="0" w:after="0" w:afterAutospacing="0" w:line="360" w:lineRule="auto"/>
        <w:jc w:val="both"/>
        <w:rPr>
          <w:rFonts w:ascii="Times New Roman" w:hAnsi="Times New Roman"/>
          <w:sz w:val="24"/>
          <w:szCs w:val="24"/>
          <w:u w:val="single"/>
        </w:rPr>
      </w:pPr>
      <w:r w:rsidRPr="00AF36B1">
        <w:rPr>
          <w:rFonts w:ascii="Times New Roman" w:hAnsi="Times New Roman"/>
          <w:sz w:val="24"/>
          <w:szCs w:val="24"/>
          <w:u w:val="single"/>
        </w:rPr>
        <w:t>Práce s kovom</w:t>
      </w:r>
    </w:p>
    <w:p w14:paraId="657749D6"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Oboznamovanie  sa  s hlavnými  druhmi  plechu  a s jeho  vlastnosťami.</w:t>
      </w:r>
    </w:p>
    <w:p w14:paraId="2C5890A7"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proofErr w:type="spellStart"/>
      <w:r w:rsidRPr="00AF36B1">
        <w:rPr>
          <w:rFonts w:ascii="Times New Roman" w:hAnsi="Times New Roman"/>
          <w:sz w:val="24"/>
          <w:szCs w:val="24"/>
        </w:rPr>
        <w:t>Obrysovanie</w:t>
      </w:r>
      <w:proofErr w:type="spellEnd"/>
      <w:r w:rsidRPr="00AF36B1">
        <w:rPr>
          <w:rFonts w:ascii="Times New Roman" w:hAnsi="Times New Roman"/>
          <w:sz w:val="24"/>
          <w:szCs w:val="24"/>
        </w:rPr>
        <w:t xml:space="preserve">,  ohýbanie,  pílenie,  prebíjanie,  nitovanie,  spájanie  skrutkami,  maticou. </w:t>
      </w:r>
    </w:p>
    <w:p w14:paraId="5CB21E73"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Úprava povrchu brúsením a lakovaním.</w:t>
      </w:r>
    </w:p>
    <w:p w14:paraId="3846FC11"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Rezanie pákovými nožnicami. Používanie raznice. </w:t>
      </w:r>
    </w:p>
    <w:p w14:paraId="1640ED4C"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Príklady výrobkov: zvieratká podľa šablóny, menovka na záhony, štítky na kľúče, plechová </w:t>
      </w:r>
    </w:p>
    <w:p w14:paraId="53DC3D46"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škatuľka, chrániče na zveráky, háky.</w:t>
      </w:r>
    </w:p>
    <w:p w14:paraId="432776E7" w14:textId="77777777" w:rsidR="00AF36B1" w:rsidRPr="00AF36B1" w:rsidRDefault="00AF36B1" w:rsidP="00AF36B1">
      <w:pPr>
        <w:spacing w:before="0" w:beforeAutospacing="0" w:after="0" w:afterAutospacing="0" w:line="360" w:lineRule="auto"/>
        <w:jc w:val="both"/>
        <w:rPr>
          <w:rFonts w:ascii="Times New Roman" w:hAnsi="Times New Roman"/>
          <w:sz w:val="24"/>
          <w:szCs w:val="24"/>
          <w:u w:val="single"/>
        </w:rPr>
      </w:pPr>
      <w:r w:rsidRPr="00AF36B1">
        <w:rPr>
          <w:rFonts w:ascii="Times New Roman" w:hAnsi="Times New Roman"/>
          <w:sz w:val="24"/>
          <w:szCs w:val="24"/>
          <w:u w:val="single"/>
        </w:rPr>
        <w:t>Práce s plastmi</w:t>
      </w:r>
    </w:p>
    <w:p w14:paraId="5C0958E7"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Pokračovanie  v práci  s organickým  sklom  a novodurom.  Ohýbanie. </w:t>
      </w:r>
    </w:p>
    <w:p w14:paraId="6DA47FB7"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Príklady  výrobkov:  škatuľky,  ťažidlo,  nôž  na  papier,  ozdobný   háčik,  tabuľka  k menovke, </w:t>
      </w:r>
    </w:p>
    <w:p w14:paraId="5AC47B9A"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hračky.</w:t>
      </w:r>
    </w:p>
    <w:p w14:paraId="3EC6A0FB" w14:textId="77777777" w:rsidR="00AF36B1" w:rsidRPr="00AF36B1" w:rsidRDefault="00AF36B1" w:rsidP="00AF36B1">
      <w:pPr>
        <w:spacing w:before="0" w:beforeAutospacing="0" w:after="0" w:afterAutospacing="0" w:line="360" w:lineRule="auto"/>
        <w:jc w:val="both"/>
        <w:rPr>
          <w:rFonts w:ascii="Times New Roman" w:hAnsi="Times New Roman"/>
          <w:sz w:val="24"/>
          <w:szCs w:val="24"/>
          <w:u w:val="single"/>
        </w:rPr>
      </w:pPr>
      <w:r w:rsidRPr="00AF36B1">
        <w:rPr>
          <w:rFonts w:ascii="Times New Roman" w:hAnsi="Times New Roman"/>
          <w:sz w:val="24"/>
          <w:szCs w:val="24"/>
          <w:u w:val="single"/>
        </w:rPr>
        <w:t>Práce s kožou a koženkou</w:t>
      </w:r>
    </w:p>
    <w:p w14:paraId="651A9572"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Meranie,  rezanie,  strihanie,  prebíjanie,  spájanie  kože  a koženky. </w:t>
      </w:r>
    </w:p>
    <w:p w14:paraId="47E43591"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Príklady výrobkov: ozdobné prívesky, opasok, puzdrá.</w:t>
      </w:r>
    </w:p>
    <w:p w14:paraId="18E7DEE2" w14:textId="77777777" w:rsidR="00AF36B1" w:rsidRPr="00AF36B1" w:rsidRDefault="00AF36B1" w:rsidP="00AF36B1">
      <w:pPr>
        <w:spacing w:before="0" w:beforeAutospacing="0" w:after="0" w:afterAutospacing="0" w:line="360" w:lineRule="auto"/>
        <w:jc w:val="both"/>
        <w:rPr>
          <w:rFonts w:ascii="Times New Roman" w:hAnsi="Times New Roman"/>
          <w:sz w:val="24"/>
          <w:szCs w:val="24"/>
          <w:u w:val="single"/>
        </w:rPr>
      </w:pPr>
      <w:r w:rsidRPr="00AF36B1">
        <w:rPr>
          <w:rFonts w:ascii="Times New Roman" w:hAnsi="Times New Roman"/>
          <w:sz w:val="24"/>
          <w:szCs w:val="24"/>
          <w:u w:val="single"/>
        </w:rPr>
        <w:t>Práce s rozličným materiálom</w:t>
      </w:r>
    </w:p>
    <w:p w14:paraId="125E4A76" w14:textId="77777777" w:rsid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Náplň určí vyučujúci.</w:t>
      </w:r>
    </w:p>
    <w:p w14:paraId="465B59D9" w14:textId="77777777" w:rsidR="00AF36B1" w:rsidRDefault="00AF36B1" w:rsidP="00AF36B1">
      <w:pPr>
        <w:spacing w:before="0" w:beforeAutospacing="0" w:after="0" w:afterAutospacing="0" w:line="360" w:lineRule="auto"/>
        <w:jc w:val="both"/>
        <w:rPr>
          <w:rFonts w:ascii="Times New Roman" w:hAnsi="Times New Roman"/>
          <w:sz w:val="24"/>
          <w:szCs w:val="24"/>
        </w:rPr>
      </w:pPr>
    </w:p>
    <w:p w14:paraId="3992B086" w14:textId="77777777" w:rsidR="00AF36B1" w:rsidRPr="00AF36B1" w:rsidRDefault="00AF36B1" w:rsidP="00AF36B1">
      <w:pPr>
        <w:spacing w:before="0" w:beforeAutospacing="0" w:after="0" w:afterAutospacing="0" w:line="360" w:lineRule="auto"/>
        <w:jc w:val="both"/>
        <w:rPr>
          <w:rFonts w:ascii="Times New Roman" w:hAnsi="Times New Roman"/>
          <w:b/>
          <w:sz w:val="24"/>
          <w:szCs w:val="24"/>
        </w:rPr>
      </w:pPr>
      <w:r w:rsidRPr="00AF36B1">
        <w:rPr>
          <w:rFonts w:ascii="Times New Roman" w:hAnsi="Times New Roman"/>
          <w:b/>
          <w:sz w:val="24"/>
          <w:szCs w:val="24"/>
        </w:rPr>
        <w:t>Práce v domácnosti</w:t>
      </w:r>
    </w:p>
    <w:p w14:paraId="4B8AE496" w14:textId="77777777" w:rsidR="00AF36B1" w:rsidRPr="00AF36B1" w:rsidRDefault="00AF36B1" w:rsidP="00AF36B1">
      <w:pPr>
        <w:spacing w:before="0" w:beforeAutospacing="0" w:after="0" w:afterAutospacing="0" w:line="360" w:lineRule="auto"/>
        <w:rPr>
          <w:rFonts w:ascii="Times New Roman" w:hAnsi="Times New Roman"/>
          <w:sz w:val="24"/>
          <w:szCs w:val="24"/>
          <w:u w:val="single"/>
        </w:rPr>
      </w:pPr>
      <w:r w:rsidRPr="00AF36B1">
        <w:rPr>
          <w:rFonts w:ascii="Times New Roman" w:hAnsi="Times New Roman"/>
          <w:sz w:val="24"/>
          <w:szCs w:val="24"/>
          <w:u w:val="single"/>
        </w:rPr>
        <w:t>Hygiena v domácnosti.</w:t>
      </w:r>
    </w:p>
    <w:p w14:paraId="2A703B84"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Umývanie okien a dverí.</w:t>
      </w:r>
    </w:p>
    <w:p w14:paraId="2EA7F572"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lastRenderedPageBreak/>
        <w:t>Čistenie odevov a obuvi.</w:t>
      </w:r>
    </w:p>
    <w:p w14:paraId="7C7FDC9E" w14:textId="77777777" w:rsidR="00AF36B1" w:rsidRPr="00AF36B1" w:rsidRDefault="00AF36B1" w:rsidP="00AF36B1">
      <w:pPr>
        <w:spacing w:before="0" w:beforeAutospacing="0" w:after="0" w:afterAutospacing="0" w:line="360" w:lineRule="auto"/>
        <w:rPr>
          <w:rFonts w:ascii="Times New Roman" w:hAnsi="Times New Roman"/>
          <w:sz w:val="24"/>
          <w:szCs w:val="24"/>
          <w:u w:val="single"/>
        </w:rPr>
      </w:pPr>
      <w:r w:rsidRPr="00AF36B1">
        <w:rPr>
          <w:rFonts w:ascii="Times New Roman" w:hAnsi="Times New Roman"/>
          <w:sz w:val="24"/>
          <w:szCs w:val="24"/>
          <w:u w:val="single"/>
        </w:rPr>
        <w:t xml:space="preserve">Príprava pokrmov </w:t>
      </w:r>
    </w:p>
    <w:p w14:paraId="503FA12B"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Polievky.</w:t>
      </w:r>
    </w:p>
    <w:p w14:paraId="3416CD8E"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Úprava pokrmov z ryže.</w:t>
      </w:r>
    </w:p>
    <w:p w14:paraId="69D89FBE"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Zeleninové šaláty.</w:t>
      </w:r>
    </w:p>
    <w:p w14:paraId="36753017"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Konzervovanie zeleniny sušením a solením.</w:t>
      </w:r>
    </w:p>
    <w:p w14:paraId="48C2A3B1" w14:textId="77777777" w:rsidR="00AF36B1" w:rsidRPr="00AF36B1" w:rsidRDefault="00AF36B1" w:rsidP="00AF36B1">
      <w:pPr>
        <w:spacing w:before="0" w:beforeAutospacing="0" w:after="0" w:afterAutospacing="0" w:line="360" w:lineRule="auto"/>
        <w:rPr>
          <w:rFonts w:ascii="Times New Roman" w:hAnsi="Times New Roman"/>
          <w:sz w:val="24"/>
          <w:szCs w:val="24"/>
          <w:u w:val="single"/>
        </w:rPr>
      </w:pPr>
      <w:r w:rsidRPr="00AF36B1">
        <w:rPr>
          <w:rFonts w:ascii="Times New Roman" w:hAnsi="Times New Roman"/>
          <w:sz w:val="24"/>
          <w:szCs w:val="24"/>
          <w:u w:val="single"/>
        </w:rPr>
        <w:t xml:space="preserve">Šitie   </w:t>
      </w:r>
    </w:p>
    <w:p w14:paraId="6E0EA61F"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Spojovacie stehy (perličkový, základný).</w:t>
      </w:r>
    </w:p>
    <w:p w14:paraId="4307F7E3"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Spájanie a začisťovanie látky. Prišitie pútka.</w:t>
      </w:r>
    </w:p>
    <w:p w14:paraId="23BD866D"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Oboznámenie  sa  so  strihom  na  najjednoduchších  príkladoch  (posteľná  bielizeň). </w:t>
      </w:r>
    </w:p>
    <w:p w14:paraId="38DAB799"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Oboznamovanie sa so šijacím strojom a jeho základnou obsluhou. Šitie na stroji  –  rovné šitie. </w:t>
      </w:r>
    </w:p>
    <w:p w14:paraId="39C244AB"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Ozdobný steh – </w:t>
      </w:r>
      <w:proofErr w:type="spellStart"/>
      <w:r w:rsidRPr="00AF36B1">
        <w:rPr>
          <w:rFonts w:ascii="Times New Roman" w:hAnsi="Times New Roman"/>
          <w:sz w:val="24"/>
          <w:szCs w:val="24"/>
        </w:rPr>
        <w:t>hladkovanie</w:t>
      </w:r>
      <w:proofErr w:type="spellEnd"/>
      <w:r w:rsidRPr="00AF36B1">
        <w:rPr>
          <w:rFonts w:ascii="Times New Roman" w:hAnsi="Times New Roman"/>
          <w:sz w:val="24"/>
          <w:szCs w:val="24"/>
        </w:rPr>
        <w:t>.</w:t>
      </w:r>
    </w:p>
    <w:p w14:paraId="6CD13706"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Príklady výrobkov: vankúšik, čelenka, pútko.</w:t>
      </w:r>
    </w:p>
    <w:p w14:paraId="3138D864" w14:textId="77777777" w:rsidR="00AF36B1" w:rsidRPr="00AF36B1" w:rsidRDefault="00AF36B1" w:rsidP="00AF36B1">
      <w:pPr>
        <w:spacing w:before="0" w:beforeAutospacing="0" w:after="0" w:afterAutospacing="0" w:line="360" w:lineRule="auto"/>
        <w:rPr>
          <w:rFonts w:ascii="Times New Roman" w:hAnsi="Times New Roman"/>
          <w:sz w:val="24"/>
          <w:szCs w:val="24"/>
          <w:u w:val="single"/>
        </w:rPr>
      </w:pPr>
      <w:r w:rsidRPr="00AF36B1">
        <w:rPr>
          <w:rFonts w:ascii="Times New Roman" w:hAnsi="Times New Roman"/>
          <w:sz w:val="24"/>
          <w:szCs w:val="24"/>
          <w:u w:val="single"/>
        </w:rPr>
        <w:t xml:space="preserve">Pletenie   </w:t>
      </w:r>
    </w:p>
    <w:p w14:paraId="6CD24DDD"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Pridávanie a uberanie. Výrobok: jednoduché oblečenie. </w:t>
      </w:r>
    </w:p>
    <w:p w14:paraId="5B0219CF" w14:textId="77777777" w:rsidR="00AF36B1" w:rsidRPr="00AF36B1" w:rsidRDefault="00AF36B1" w:rsidP="00AF36B1">
      <w:pPr>
        <w:spacing w:before="0" w:beforeAutospacing="0" w:after="0" w:afterAutospacing="0" w:line="360" w:lineRule="auto"/>
        <w:jc w:val="both"/>
        <w:rPr>
          <w:rFonts w:ascii="Times New Roman" w:hAnsi="Times New Roman"/>
          <w:sz w:val="24"/>
          <w:szCs w:val="24"/>
          <w:u w:val="single"/>
        </w:rPr>
      </w:pPr>
      <w:r w:rsidRPr="00AF36B1">
        <w:rPr>
          <w:rFonts w:ascii="Times New Roman" w:hAnsi="Times New Roman"/>
          <w:sz w:val="24"/>
          <w:szCs w:val="24"/>
          <w:u w:val="single"/>
        </w:rPr>
        <w:t>Háčkovanie</w:t>
      </w:r>
    </w:p>
    <w:p w14:paraId="7AA50438" w14:textId="77777777" w:rsid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Háčkovanie jednoduchého vzoru. Výrobok: jednoduché oblečenie.</w:t>
      </w:r>
    </w:p>
    <w:p w14:paraId="279FD95F" w14:textId="77777777" w:rsidR="00AF36B1" w:rsidRDefault="00AF36B1" w:rsidP="00AF36B1">
      <w:pPr>
        <w:spacing w:before="0" w:beforeAutospacing="0" w:after="0" w:afterAutospacing="0" w:line="360" w:lineRule="auto"/>
        <w:rPr>
          <w:rFonts w:ascii="Times New Roman" w:hAnsi="Times New Roman"/>
          <w:sz w:val="24"/>
          <w:szCs w:val="24"/>
        </w:rPr>
      </w:pPr>
    </w:p>
    <w:p w14:paraId="3A62E342" w14:textId="77777777" w:rsidR="00AF36B1" w:rsidRPr="00AF36B1" w:rsidRDefault="00AF36B1" w:rsidP="00AF36B1">
      <w:pPr>
        <w:spacing w:before="0" w:beforeAutospacing="0" w:after="0" w:afterAutospacing="0" w:line="360" w:lineRule="auto"/>
        <w:rPr>
          <w:rFonts w:ascii="Times New Roman" w:hAnsi="Times New Roman"/>
          <w:b/>
          <w:sz w:val="24"/>
          <w:szCs w:val="24"/>
        </w:rPr>
      </w:pPr>
      <w:r w:rsidRPr="00AF36B1">
        <w:rPr>
          <w:rFonts w:ascii="Times New Roman" w:hAnsi="Times New Roman"/>
          <w:b/>
          <w:sz w:val="24"/>
          <w:szCs w:val="24"/>
        </w:rPr>
        <w:t>Pestovateľské práce</w:t>
      </w:r>
    </w:p>
    <w:p w14:paraId="7EB53B55"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Úprava a spracovanie pôdy - rýľovanie, hrabanie. Úprava hriadok.</w:t>
      </w:r>
    </w:p>
    <w:p w14:paraId="09B21C5A"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Zvyšovanie úrodnosti – hnojenie, striedanie plodín.</w:t>
      </w:r>
    </w:p>
    <w:p w14:paraId="10F64E8A"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Siatie a sadenie plodín podľa priority kultivarov v regióne.</w:t>
      </w:r>
    </w:p>
    <w:p w14:paraId="542FAD31"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Príprava sadeníc – siatie, </w:t>
      </w:r>
      <w:proofErr w:type="spellStart"/>
      <w:r w:rsidRPr="00AF36B1">
        <w:rPr>
          <w:rFonts w:ascii="Times New Roman" w:hAnsi="Times New Roman"/>
          <w:sz w:val="24"/>
          <w:szCs w:val="24"/>
        </w:rPr>
        <w:t>pikírovanie</w:t>
      </w:r>
      <w:proofErr w:type="spellEnd"/>
      <w:r w:rsidRPr="00AF36B1">
        <w:rPr>
          <w:rFonts w:ascii="Times New Roman" w:hAnsi="Times New Roman"/>
          <w:sz w:val="24"/>
          <w:szCs w:val="24"/>
        </w:rPr>
        <w:t>, presádzanie priesad.</w:t>
      </w:r>
    </w:p>
    <w:p w14:paraId="44141F52"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Zavlažovanie, kyprenie pôdy, jednotenie zeleniny.</w:t>
      </w:r>
    </w:p>
    <w:p w14:paraId="5302638E"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Poznávanie škodcov a ochrana pred nimi. </w:t>
      </w:r>
    </w:p>
    <w:p w14:paraId="1DB22577"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Prirodzená ochrana a spolužitie rastlín.</w:t>
      </w:r>
    </w:p>
    <w:p w14:paraId="565408C4"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Zber plodín, úprava pôdy po zbere, uskladnenie. </w:t>
      </w:r>
    </w:p>
    <w:p w14:paraId="70E12C6E"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Úžitková záhrada na okne, balkóne, loggii.</w:t>
      </w:r>
    </w:p>
    <w:p w14:paraId="09726104"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Oboznamovanie sa s ošetrovaním ovocných stromov a kríkov. </w:t>
      </w:r>
    </w:p>
    <w:p w14:paraId="04007D0C"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Zber ovocia a uskladnenie.</w:t>
      </w:r>
    </w:p>
    <w:p w14:paraId="21C9D761"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Letničky, dvojročné rastliny, trvalky, skalničky. </w:t>
      </w:r>
    </w:p>
    <w:p w14:paraId="5758698C"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Kvety na balkóne a loggii. </w:t>
      </w:r>
    </w:p>
    <w:p w14:paraId="75D5FA5F"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Izbové kvety, </w:t>
      </w:r>
      <w:proofErr w:type="spellStart"/>
      <w:r w:rsidRPr="00AF36B1">
        <w:rPr>
          <w:rFonts w:ascii="Times New Roman" w:hAnsi="Times New Roman"/>
          <w:sz w:val="24"/>
          <w:szCs w:val="24"/>
        </w:rPr>
        <w:t>hydroponické</w:t>
      </w:r>
      <w:proofErr w:type="spellEnd"/>
      <w:r w:rsidRPr="00AF36B1">
        <w:rPr>
          <w:rFonts w:ascii="Times New Roman" w:hAnsi="Times New Roman"/>
          <w:sz w:val="24"/>
          <w:szCs w:val="24"/>
        </w:rPr>
        <w:t xml:space="preserve"> pestovanie rastlín.</w:t>
      </w:r>
    </w:p>
    <w:p w14:paraId="2CF2F889" w14:textId="77777777" w:rsid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Viazanie a aranžovanie kvetín</w:t>
      </w:r>
    </w:p>
    <w:p w14:paraId="00357A83" w14:textId="77777777" w:rsidR="00AF36B1" w:rsidRDefault="00AF36B1" w:rsidP="00AF36B1">
      <w:pPr>
        <w:spacing w:before="0" w:beforeAutospacing="0" w:after="0" w:afterAutospacing="0" w:line="360" w:lineRule="auto"/>
        <w:rPr>
          <w:rFonts w:ascii="Times New Roman" w:hAnsi="Times New Roman"/>
          <w:sz w:val="24"/>
          <w:szCs w:val="24"/>
        </w:rPr>
      </w:pPr>
    </w:p>
    <w:p w14:paraId="1EA9A5CB" w14:textId="77777777" w:rsidR="00AF36B1" w:rsidRPr="00AF36B1" w:rsidRDefault="00AF36B1" w:rsidP="00AF36B1">
      <w:pPr>
        <w:spacing w:before="0" w:beforeAutospacing="0" w:after="0" w:afterAutospacing="0" w:line="360" w:lineRule="auto"/>
        <w:rPr>
          <w:rFonts w:ascii="Times New Roman" w:hAnsi="Times New Roman"/>
          <w:b/>
          <w:sz w:val="24"/>
          <w:szCs w:val="24"/>
        </w:rPr>
      </w:pPr>
      <w:r w:rsidRPr="00AF36B1">
        <w:rPr>
          <w:rFonts w:ascii="Times New Roman" w:hAnsi="Times New Roman"/>
          <w:b/>
          <w:sz w:val="24"/>
          <w:szCs w:val="24"/>
        </w:rPr>
        <w:t>Základy technického kreslenia</w:t>
      </w:r>
    </w:p>
    <w:p w14:paraId="6D4A2B0C"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Učivo  základov  technického  kreslenia  aplikujeme  v súlade  s konkrétnym  výrobkom,  na </w:t>
      </w:r>
    </w:p>
    <w:p w14:paraId="51624C77"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ktorom žiaci pracujú.</w:t>
      </w:r>
    </w:p>
    <w:p w14:paraId="431C5AA8"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Rysovanie rovnobežiek: </w:t>
      </w:r>
    </w:p>
    <w:p w14:paraId="31CEA850"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manipulácia s rysovacími potrebami pri rysovaní rovnobežiek,</w:t>
      </w:r>
    </w:p>
    <w:p w14:paraId="601BD143"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základné vlastnosti rovnobežiek.</w:t>
      </w:r>
    </w:p>
    <w:p w14:paraId="2637ED21"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Kružnice, rysovanie kružníc:</w:t>
      </w:r>
    </w:p>
    <w:p w14:paraId="4A90D325"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stred kružnice, priemer, polomer, </w:t>
      </w:r>
    </w:p>
    <w:p w14:paraId="31010936" w14:textId="77777777" w:rsidR="00AF36B1" w:rsidRDefault="00AF36B1" w:rsidP="00B65122">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kótovanie dier a kružníc.</w:t>
      </w:r>
    </w:p>
    <w:p w14:paraId="0FCB1D22" w14:textId="77777777" w:rsidR="00B65122" w:rsidRPr="00AF36B1" w:rsidRDefault="00B65122" w:rsidP="00B65122">
      <w:pPr>
        <w:spacing w:before="0" w:beforeAutospacing="0" w:after="0" w:afterAutospacing="0" w:line="360" w:lineRule="auto"/>
        <w:rPr>
          <w:rFonts w:ascii="Times New Roman" w:hAnsi="Times New Roman"/>
          <w:sz w:val="24"/>
          <w:szCs w:val="24"/>
        </w:rPr>
      </w:pPr>
    </w:p>
    <w:p w14:paraId="7E2963E2" w14:textId="77777777" w:rsidR="00AF36B1" w:rsidRPr="00AF36B1" w:rsidRDefault="00AF36B1" w:rsidP="00AF36B1">
      <w:pPr>
        <w:spacing w:before="0" w:beforeAutospacing="0" w:after="0" w:afterAutospacing="0" w:line="360" w:lineRule="auto"/>
        <w:jc w:val="both"/>
        <w:rPr>
          <w:rFonts w:ascii="Times New Roman" w:hAnsi="Times New Roman"/>
          <w:b/>
          <w:sz w:val="24"/>
          <w:szCs w:val="24"/>
        </w:rPr>
      </w:pPr>
      <w:r w:rsidRPr="00AF36B1">
        <w:rPr>
          <w:rFonts w:ascii="Times New Roman" w:hAnsi="Times New Roman"/>
          <w:b/>
          <w:sz w:val="24"/>
          <w:szCs w:val="24"/>
        </w:rPr>
        <w:t>4. STRATÉGIE VYUČOVANIA – METÓDY A FORMY PRÁCE</w:t>
      </w:r>
    </w:p>
    <w:p w14:paraId="14E9E0B2" w14:textId="77777777" w:rsidR="00AF36B1" w:rsidRPr="00AF36B1" w:rsidRDefault="00AF36B1" w:rsidP="00AF36B1">
      <w:pPr>
        <w:spacing w:before="0" w:beforeAutospacing="0" w:after="0" w:afterAutospacing="0" w:line="360" w:lineRule="auto"/>
        <w:jc w:val="both"/>
        <w:rPr>
          <w:rFonts w:ascii="Times New Roman" w:hAnsi="Times New Roman"/>
          <w:b/>
          <w:sz w:val="24"/>
          <w:szCs w:val="24"/>
        </w:rPr>
      </w:pPr>
      <w:r w:rsidRPr="00AF36B1">
        <w:rPr>
          <w:rFonts w:ascii="Times New Roman" w:hAnsi="Times New Roman"/>
          <w:b/>
          <w:sz w:val="24"/>
          <w:szCs w:val="24"/>
        </w:rPr>
        <w:t>Metódy práce:</w:t>
      </w:r>
    </w:p>
    <w:p w14:paraId="6B5DCF6C"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metóda motivačná,</w:t>
      </w:r>
    </w:p>
    <w:p w14:paraId="08EB5C5F"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expozičná, demonštratívna, </w:t>
      </w:r>
    </w:p>
    <w:p w14:paraId="48435EFC"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metóda opakovania a zdokonaľovania zručností,</w:t>
      </w:r>
    </w:p>
    <w:p w14:paraId="5B9FC568"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p>
    <w:p w14:paraId="1B651B26" w14:textId="77777777" w:rsidR="00AF36B1" w:rsidRPr="00AF36B1" w:rsidRDefault="00AF36B1" w:rsidP="00AF36B1">
      <w:pPr>
        <w:spacing w:before="0" w:beforeAutospacing="0" w:after="0" w:afterAutospacing="0" w:line="360" w:lineRule="auto"/>
        <w:jc w:val="both"/>
        <w:rPr>
          <w:rFonts w:ascii="Times New Roman" w:hAnsi="Times New Roman"/>
          <w:b/>
          <w:sz w:val="24"/>
          <w:szCs w:val="24"/>
        </w:rPr>
      </w:pPr>
      <w:r w:rsidRPr="00AF36B1">
        <w:rPr>
          <w:rFonts w:ascii="Times New Roman" w:hAnsi="Times New Roman"/>
          <w:b/>
          <w:sz w:val="24"/>
          <w:szCs w:val="24"/>
        </w:rPr>
        <w:t>Formy práce:</w:t>
      </w:r>
    </w:p>
    <w:p w14:paraId="10CF37A8"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vychádzky, exkurzie, besedy,</w:t>
      </w:r>
    </w:p>
    <w:p w14:paraId="7896DA01"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individuálna,</w:t>
      </w:r>
    </w:p>
    <w:p w14:paraId="4E365E7C"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skupinová, </w:t>
      </w:r>
    </w:p>
    <w:p w14:paraId="16D39A49"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hromadná,</w:t>
      </w:r>
    </w:p>
    <w:p w14:paraId="4ED290D3"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p>
    <w:p w14:paraId="7F0AD23B" w14:textId="77777777" w:rsidR="00AF36B1" w:rsidRDefault="00AF36B1" w:rsidP="00AF36B1">
      <w:pPr>
        <w:spacing w:before="0" w:beforeAutospacing="0" w:after="0" w:afterAutospacing="0" w:line="360" w:lineRule="auto"/>
        <w:jc w:val="both"/>
        <w:rPr>
          <w:rFonts w:ascii="Times New Roman" w:hAnsi="Times New Roman"/>
          <w:b/>
          <w:sz w:val="24"/>
          <w:szCs w:val="24"/>
        </w:rPr>
      </w:pPr>
      <w:r w:rsidRPr="00AF36B1">
        <w:rPr>
          <w:rFonts w:ascii="Times New Roman" w:hAnsi="Times New Roman"/>
          <w:b/>
          <w:sz w:val="24"/>
          <w:szCs w:val="24"/>
        </w:rPr>
        <w:t xml:space="preserve">5.POŽIADAVKY NA VÝSTUP </w:t>
      </w:r>
    </w:p>
    <w:p w14:paraId="5D300AA2"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p>
    <w:p w14:paraId="1714C398" w14:textId="77777777" w:rsidR="00AF36B1" w:rsidRPr="00AF36B1" w:rsidRDefault="00AF36B1" w:rsidP="00AF36B1">
      <w:pPr>
        <w:spacing w:before="0" w:beforeAutospacing="0" w:after="0" w:afterAutospacing="0" w:line="360" w:lineRule="auto"/>
        <w:jc w:val="both"/>
        <w:rPr>
          <w:rFonts w:ascii="Times New Roman" w:hAnsi="Times New Roman"/>
          <w:b/>
          <w:sz w:val="24"/>
          <w:szCs w:val="24"/>
        </w:rPr>
      </w:pPr>
      <w:proofErr w:type="spellStart"/>
      <w:r w:rsidRPr="00AF36B1">
        <w:rPr>
          <w:rFonts w:ascii="Times New Roman" w:hAnsi="Times New Roman"/>
          <w:b/>
          <w:sz w:val="24"/>
          <w:szCs w:val="24"/>
        </w:rPr>
        <w:t>Sebaobslužná</w:t>
      </w:r>
      <w:proofErr w:type="spellEnd"/>
      <w:r w:rsidRPr="00AF36B1">
        <w:rPr>
          <w:rFonts w:ascii="Times New Roman" w:hAnsi="Times New Roman"/>
          <w:b/>
          <w:sz w:val="24"/>
          <w:szCs w:val="24"/>
        </w:rPr>
        <w:t xml:space="preserve"> činnosť</w:t>
      </w:r>
    </w:p>
    <w:p w14:paraId="12A0506C" w14:textId="77777777" w:rsidR="00AF36B1" w:rsidRPr="00AF36B1" w:rsidRDefault="00AF36B1" w:rsidP="00AF36B1">
      <w:pPr>
        <w:tabs>
          <w:tab w:val="left" w:pos="360"/>
        </w:tabs>
        <w:spacing w:before="0" w:beforeAutospacing="0" w:after="0" w:afterAutospacing="0" w:line="360" w:lineRule="auto"/>
        <w:jc w:val="both"/>
        <w:rPr>
          <w:rFonts w:ascii="Times New Roman" w:hAnsi="Times New Roman"/>
          <w:sz w:val="24"/>
          <w:szCs w:val="24"/>
        </w:rPr>
      </w:pPr>
      <w:r w:rsidRPr="00AF36B1">
        <w:rPr>
          <w:rFonts w:ascii="Times New Roman" w:hAnsi="Times New Roman"/>
          <w:b/>
          <w:sz w:val="24"/>
          <w:szCs w:val="24"/>
        </w:rPr>
        <w:t xml:space="preserve">-     </w:t>
      </w:r>
      <w:r w:rsidRPr="00AF36B1">
        <w:rPr>
          <w:rFonts w:ascii="Times New Roman" w:hAnsi="Times New Roman"/>
          <w:sz w:val="24"/>
          <w:szCs w:val="24"/>
        </w:rPr>
        <w:t>žiak nadobudne zručnosť v starostlivosti o nechty ,kozmetiku rúk a nôh , vie založiť        domácu lekárničku.</w:t>
      </w:r>
    </w:p>
    <w:p w14:paraId="2B3A0D89" w14:textId="77777777" w:rsidR="00AF36B1" w:rsidRPr="00AF36B1" w:rsidRDefault="00AF36B1" w:rsidP="00AF36B1">
      <w:pPr>
        <w:tabs>
          <w:tab w:val="left" w:pos="360"/>
        </w:tabs>
        <w:spacing w:before="0" w:beforeAutospacing="0" w:after="0" w:afterAutospacing="0" w:line="360" w:lineRule="auto"/>
        <w:jc w:val="both"/>
        <w:rPr>
          <w:rFonts w:ascii="Times New Roman" w:hAnsi="Times New Roman"/>
          <w:sz w:val="24"/>
          <w:szCs w:val="24"/>
        </w:rPr>
      </w:pPr>
    </w:p>
    <w:p w14:paraId="6D26137D" w14:textId="77777777" w:rsidR="00AF36B1" w:rsidRPr="00AF36B1" w:rsidRDefault="00AF36B1" w:rsidP="00AF36B1">
      <w:pPr>
        <w:spacing w:before="0" w:beforeAutospacing="0" w:after="0" w:afterAutospacing="0" w:line="360" w:lineRule="auto"/>
        <w:jc w:val="both"/>
        <w:rPr>
          <w:rFonts w:ascii="Times New Roman" w:hAnsi="Times New Roman"/>
          <w:b/>
          <w:sz w:val="24"/>
          <w:szCs w:val="24"/>
        </w:rPr>
      </w:pPr>
      <w:r w:rsidRPr="00AF36B1">
        <w:rPr>
          <w:rFonts w:ascii="Times New Roman" w:hAnsi="Times New Roman"/>
          <w:b/>
          <w:sz w:val="24"/>
          <w:szCs w:val="24"/>
        </w:rPr>
        <w:t xml:space="preserve">Práce v dielni  </w:t>
      </w:r>
    </w:p>
    <w:p w14:paraId="68C690A1"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b/>
          <w:sz w:val="24"/>
          <w:szCs w:val="24"/>
        </w:rPr>
        <w:t xml:space="preserve"> -    </w:t>
      </w:r>
      <w:r w:rsidRPr="00AF36B1">
        <w:rPr>
          <w:rFonts w:ascii="Times New Roman" w:hAnsi="Times New Roman"/>
          <w:sz w:val="24"/>
          <w:szCs w:val="24"/>
        </w:rPr>
        <w:t xml:space="preserve">žiak  sa  zdokonalí osvojenej techniky, zvyšovanie požiadaviek na presnosť práce                      </w:t>
      </w:r>
    </w:p>
    <w:p w14:paraId="24A751D2"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    merať, strihať, rezať, lepiť papier a kartón /stojan na ceruzky, leporelo a iné /,</w:t>
      </w:r>
    </w:p>
    <w:p w14:paraId="41FABD41"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    zdokonaľovať rozličné spôsoby montáže a demontáže osvojené v </w:t>
      </w:r>
    </w:p>
    <w:p w14:paraId="4B3B49E5" w14:textId="77777777" w:rsidR="00AF36B1" w:rsidRPr="00AF36B1" w:rsidRDefault="00AF36B1" w:rsidP="00AF36B1">
      <w:pPr>
        <w:tabs>
          <w:tab w:val="left" w:pos="360"/>
        </w:tabs>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predchádzajúcich </w:t>
      </w:r>
      <w:proofErr w:type="spellStart"/>
      <w:r w:rsidRPr="00AF36B1">
        <w:rPr>
          <w:rFonts w:ascii="Times New Roman" w:hAnsi="Times New Roman"/>
          <w:sz w:val="24"/>
          <w:szCs w:val="24"/>
        </w:rPr>
        <w:t>ročníkoch,obrábať</w:t>
      </w:r>
      <w:proofErr w:type="spellEnd"/>
      <w:r w:rsidRPr="00AF36B1">
        <w:rPr>
          <w:rFonts w:ascii="Times New Roman" w:hAnsi="Times New Roman"/>
          <w:sz w:val="24"/>
          <w:szCs w:val="24"/>
        </w:rPr>
        <w:t xml:space="preserve"> drevo základnými technikami,  spájať  drevo                                  </w:t>
      </w:r>
    </w:p>
    <w:p w14:paraId="3C8EA385" w14:textId="77777777" w:rsidR="00AF36B1" w:rsidRPr="00AF36B1" w:rsidRDefault="00AF36B1" w:rsidP="00AF36B1">
      <w:pPr>
        <w:suppressAutoHyphens/>
        <w:spacing w:before="0" w:beforeAutospacing="0" w:after="0" w:afterAutospacing="0" w:line="360" w:lineRule="auto"/>
        <w:ind w:left="360"/>
        <w:jc w:val="both"/>
        <w:rPr>
          <w:rFonts w:ascii="Times New Roman" w:hAnsi="Times New Roman"/>
          <w:sz w:val="24"/>
          <w:szCs w:val="24"/>
        </w:rPr>
      </w:pPr>
      <w:r w:rsidRPr="00AF36B1">
        <w:rPr>
          <w:rFonts w:ascii="Times New Roman" w:hAnsi="Times New Roman"/>
          <w:sz w:val="24"/>
          <w:szCs w:val="24"/>
        </w:rPr>
        <w:lastRenderedPageBreak/>
        <w:t xml:space="preserve"> povrch výrobku upraviť brúsením, leštením, morením, lakovaním,</w:t>
      </w:r>
    </w:p>
    <w:p w14:paraId="4723EA2D" w14:textId="77777777" w:rsidR="00AF36B1" w:rsidRPr="00AF36B1" w:rsidRDefault="00AF36B1" w:rsidP="00AF36B1">
      <w:pPr>
        <w:suppressAutoHyphens/>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vyrobiť podložku pod riad, poličku na kvety, kŕmidlo pre vtáky, búdky, lopáriky,</w:t>
      </w:r>
    </w:p>
    <w:p w14:paraId="47DB976A" w14:textId="77777777" w:rsidR="00AF36B1" w:rsidRPr="00AF36B1" w:rsidRDefault="00AF36B1" w:rsidP="00AF36B1">
      <w:pPr>
        <w:spacing w:before="0" w:beforeAutospacing="0" w:after="0" w:afterAutospacing="0" w:line="360" w:lineRule="auto"/>
        <w:ind w:left="420"/>
        <w:jc w:val="both"/>
        <w:rPr>
          <w:rFonts w:ascii="Times New Roman" w:hAnsi="Times New Roman"/>
          <w:sz w:val="24"/>
          <w:szCs w:val="24"/>
        </w:rPr>
      </w:pPr>
      <w:r>
        <w:rPr>
          <w:rFonts w:ascii="Times New Roman" w:hAnsi="Times New Roman"/>
          <w:sz w:val="24"/>
          <w:szCs w:val="24"/>
        </w:rPr>
        <w:t>d</w:t>
      </w:r>
      <w:r w:rsidRPr="00AF36B1">
        <w:rPr>
          <w:rFonts w:ascii="Times New Roman" w:hAnsi="Times New Roman"/>
          <w:sz w:val="24"/>
          <w:szCs w:val="24"/>
        </w:rPr>
        <w:t xml:space="preserve">ebničky, vešiak na </w:t>
      </w:r>
      <w:proofErr w:type="spellStart"/>
      <w:r w:rsidRPr="00AF36B1">
        <w:rPr>
          <w:rFonts w:ascii="Times New Roman" w:hAnsi="Times New Roman"/>
          <w:sz w:val="24"/>
          <w:szCs w:val="24"/>
        </w:rPr>
        <w:t>kľúče,žiak</w:t>
      </w:r>
      <w:proofErr w:type="spellEnd"/>
      <w:r w:rsidRPr="00AF36B1">
        <w:rPr>
          <w:rFonts w:ascii="Times New Roman" w:hAnsi="Times New Roman"/>
          <w:sz w:val="24"/>
          <w:szCs w:val="24"/>
        </w:rPr>
        <w:t xml:space="preserve"> sa naučí ohýbať, píliť, nitovať plech, rezať pákovými nožnicami</w:t>
      </w:r>
    </w:p>
    <w:p w14:paraId="4E4C99E5" w14:textId="77777777" w:rsidR="00AF36B1" w:rsidRPr="00AF36B1" w:rsidRDefault="00AF36B1" w:rsidP="00AF36B1">
      <w:pPr>
        <w:suppressAutoHyphens/>
        <w:spacing w:before="0" w:beforeAutospacing="0" w:after="0" w:afterAutospacing="0" w:line="360" w:lineRule="auto"/>
        <w:ind w:left="360" w:hanging="360"/>
        <w:jc w:val="both"/>
        <w:rPr>
          <w:rFonts w:ascii="Times New Roman" w:hAnsi="Times New Roman"/>
          <w:sz w:val="24"/>
          <w:szCs w:val="24"/>
        </w:rPr>
      </w:pPr>
      <w:r w:rsidRPr="00AF36B1">
        <w:rPr>
          <w:rFonts w:ascii="Times New Roman" w:hAnsi="Times New Roman"/>
          <w:sz w:val="24"/>
          <w:szCs w:val="24"/>
        </w:rPr>
        <w:t xml:space="preserve">- ohýbať novodur , merať, rezať, prebíjať, strihať. Spájať kožu a koženku / ozdobné prívesky,   opasok, puzdrá / </w:t>
      </w:r>
    </w:p>
    <w:p w14:paraId="6BB8BE9B"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p>
    <w:p w14:paraId="29752709"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b/>
          <w:sz w:val="24"/>
          <w:szCs w:val="24"/>
        </w:rPr>
        <w:t>Práce v domácnosti</w:t>
      </w:r>
    </w:p>
    <w:p w14:paraId="0E675F50"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  hygiena domácnosti, umývať okná a dvere, čistiť odev a obuv, </w:t>
      </w:r>
    </w:p>
    <w:p w14:paraId="2EC027C7"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pripraviť  pokrmy zo ryže,  zeleninový šalát, pripraviť polievku, konzervovať zeleninu</w:t>
      </w:r>
    </w:p>
    <w:p w14:paraId="1CC2BB1C"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sušením a solením,</w:t>
      </w:r>
    </w:p>
    <w:p w14:paraId="7590F563" w14:textId="77777777" w:rsidR="00AF36B1" w:rsidRPr="00AF36B1" w:rsidRDefault="00AF36B1" w:rsidP="00AF36B1">
      <w:pPr>
        <w:spacing w:before="0" w:beforeAutospacing="0" w:after="0" w:afterAutospacing="0" w:line="360" w:lineRule="auto"/>
        <w:ind w:left="60"/>
        <w:jc w:val="both"/>
        <w:rPr>
          <w:rFonts w:ascii="Times New Roman" w:hAnsi="Times New Roman"/>
          <w:sz w:val="24"/>
          <w:szCs w:val="24"/>
        </w:rPr>
      </w:pPr>
      <w:r w:rsidRPr="00AF36B1">
        <w:rPr>
          <w:rFonts w:ascii="Times New Roman" w:hAnsi="Times New Roman"/>
          <w:sz w:val="24"/>
          <w:szCs w:val="24"/>
        </w:rPr>
        <w:t xml:space="preserve">  -  vedieť šiť na stroji, prišiť pútka, šiť spojovací a ozdobný steh,</w:t>
      </w:r>
    </w:p>
    <w:p w14:paraId="5522DD76" w14:textId="77777777" w:rsidR="00AF36B1" w:rsidRPr="00AF36B1" w:rsidRDefault="00AF36B1" w:rsidP="00AF36B1">
      <w:pPr>
        <w:spacing w:before="0" w:beforeAutospacing="0" w:after="0" w:afterAutospacing="0" w:line="360" w:lineRule="auto"/>
        <w:ind w:left="60"/>
        <w:jc w:val="both"/>
        <w:rPr>
          <w:rFonts w:ascii="Times New Roman" w:hAnsi="Times New Roman"/>
          <w:sz w:val="24"/>
          <w:szCs w:val="24"/>
        </w:rPr>
      </w:pPr>
      <w:r w:rsidRPr="00AF36B1">
        <w:rPr>
          <w:rFonts w:ascii="Times New Roman" w:hAnsi="Times New Roman"/>
          <w:sz w:val="24"/>
          <w:szCs w:val="24"/>
        </w:rPr>
        <w:t xml:space="preserve">  -  háčkovať jednoduchý vzor – pridávať a uberať. </w:t>
      </w:r>
    </w:p>
    <w:p w14:paraId="3596D381"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p>
    <w:p w14:paraId="763CDB52" w14:textId="77777777" w:rsidR="00AF36B1" w:rsidRPr="00AF36B1" w:rsidRDefault="00AF36B1" w:rsidP="00AF36B1">
      <w:pPr>
        <w:spacing w:before="0" w:beforeAutospacing="0" w:after="0" w:afterAutospacing="0" w:line="360" w:lineRule="auto"/>
        <w:jc w:val="both"/>
        <w:rPr>
          <w:rFonts w:ascii="Times New Roman" w:hAnsi="Times New Roman"/>
          <w:b/>
          <w:sz w:val="24"/>
          <w:szCs w:val="24"/>
        </w:rPr>
      </w:pPr>
      <w:r w:rsidRPr="00AF36B1">
        <w:rPr>
          <w:rFonts w:ascii="Times New Roman" w:hAnsi="Times New Roman"/>
          <w:b/>
          <w:sz w:val="24"/>
          <w:szCs w:val="24"/>
        </w:rPr>
        <w:t>Pestovateľské práce</w:t>
      </w:r>
    </w:p>
    <w:p w14:paraId="17B6C25E"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 pracovať na školskom pozemku, spracovať pôdu, sadiť plodiny, upravovať hriadky,    </w:t>
      </w:r>
    </w:p>
    <w:p w14:paraId="594B4113"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hnojiť, </w:t>
      </w:r>
      <w:proofErr w:type="spellStart"/>
      <w:r w:rsidRPr="00AF36B1">
        <w:rPr>
          <w:rFonts w:ascii="Times New Roman" w:hAnsi="Times New Roman"/>
          <w:sz w:val="24"/>
          <w:szCs w:val="24"/>
        </w:rPr>
        <w:t>pikírovať</w:t>
      </w:r>
      <w:proofErr w:type="spellEnd"/>
      <w:r w:rsidRPr="00AF36B1">
        <w:rPr>
          <w:rFonts w:ascii="Times New Roman" w:hAnsi="Times New Roman"/>
          <w:sz w:val="24"/>
          <w:szCs w:val="24"/>
        </w:rPr>
        <w:t>, presádzať priesady,</w:t>
      </w:r>
    </w:p>
    <w:p w14:paraId="370C6732"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 oboznámiť sa s ošetrovaním ovocných stromov a kríkov, zberať a uskladňovať ovocie,</w:t>
      </w:r>
    </w:p>
    <w:p w14:paraId="71DFB537"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 poznávať škodcov a ochrana pred nimi.</w:t>
      </w:r>
    </w:p>
    <w:p w14:paraId="2E37E6D5"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 ošetrovať izbové rastliny, viazať a aranžovať kvety.</w:t>
      </w:r>
    </w:p>
    <w:p w14:paraId="319F49EE" w14:textId="77777777" w:rsidR="00AF36B1" w:rsidRPr="00AF36B1" w:rsidRDefault="00AF36B1" w:rsidP="00AF36B1">
      <w:pPr>
        <w:spacing w:before="0" w:beforeAutospacing="0" w:after="0" w:afterAutospacing="0" w:line="360" w:lineRule="auto"/>
        <w:jc w:val="both"/>
        <w:rPr>
          <w:rFonts w:ascii="Times New Roman" w:hAnsi="Times New Roman"/>
          <w:b/>
          <w:sz w:val="24"/>
          <w:szCs w:val="24"/>
        </w:rPr>
      </w:pPr>
      <w:r w:rsidRPr="00AF36B1">
        <w:rPr>
          <w:rFonts w:ascii="Times New Roman" w:hAnsi="Times New Roman"/>
          <w:b/>
          <w:sz w:val="24"/>
          <w:szCs w:val="24"/>
        </w:rPr>
        <w:t>Základy technického kreslenia</w:t>
      </w:r>
    </w:p>
    <w:p w14:paraId="46E3ED0D"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pracovať s rysovacími potrebami,  rysovať rovnobežky, kružnice, určiť  stred, priemer</w:t>
      </w:r>
    </w:p>
    <w:p w14:paraId="3109F167" w14:textId="77777777" w:rsid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     a polomer kružnice, kótovať kružnice.</w:t>
      </w:r>
    </w:p>
    <w:p w14:paraId="657EC28D"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p>
    <w:p w14:paraId="4AFA75A9" w14:textId="77777777" w:rsidR="00AF36B1" w:rsidRPr="00AF36B1" w:rsidRDefault="00AF36B1" w:rsidP="00AF36B1">
      <w:pPr>
        <w:spacing w:before="0" w:beforeAutospacing="0" w:after="0" w:afterAutospacing="0" w:line="360" w:lineRule="auto"/>
        <w:jc w:val="both"/>
        <w:rPr>
          <w:rFonts w:ascii="Times New Roman" w:hAnsi="Times New Roman"/>
          <w:b/>
          <w:sz w:val="24"/>
          <w:szCs w:val="24"/>
        </w:rPr>
      </w:pPr>
      <w:r w:rsidRPr="00AF36B1">
        <w:rPr>
          <w:rFonts w:ascii="Times New Roman" w:hAnsi="Times New Roman"/>
          <w:b/>
          <w:sz w:val="24"/>
          <w:szCs w:val="24"/>
        </w:rPr>
        <w:t>6. HODNOTENIE PREDMETU</w:t>
      </w:r>
    </w:p>
    <w:p w14:paraId="0580B774" w14:textId="77777777" w:rsid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Žiaci sú hodnotení podľa metodického pokynu č. 32/2011 na hodnotenie žiakov s ľahkým stupňom mentálneho postihnutia ISCED – 1.</w:t>
      </w:r>
    </w:p>
    <w:p w14:paraId="360A9590"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p>
    <w:p w14:paraId="4F188689" w14:textId="77777777" w:rsidR="00E056F8" w:rsidRDefault="00AF36B1" w:rsidP="00E056F8">
      <w:pPr>
        <w:spacing w:before="0" w:beforeAutospacing="0" w:after="0" w:afterAutospacing="0" w:line="360" w:lineRule="auto"/>
        <w:jc w:val="both"/>
        <w:rPr>
          <w:rFonts w:ascii="Times New Roman" w:hAnsi="Times New Roman"/>
          <w:b/>
          <w:sz w:val="24"/>
          <w:szCs w:val="24"/>
        </w:rPr>
      </w:pPr>
      <w:r w:rsidRPr="00AF36B1">
        <w:rPr>
          <w:rFonts w:ascii="Times New Roman" w:hAnsi="Times New Roman"/>
          <w:b/>
          <w:sz w:val="24"/>
          <w:szCs w:val="24"/>
        </w:rPr>
        <w:t>7.  ČASOVÁ DOTÁCIA</w:t>
      </w:r>
      <w:r w:rsidR="00E056F8">
        <w:rPr>
          <w:rFonts w:ascii="Times New Roman" w:hAnsi="Times New Roman"/>
          <w:b/>
          <w:sz w:val="24"/>
          <w:szCs w:val="24"/>
        </w:rPr>
        <w:t xml:space="preserve"> -</w:t>
      </w:r>
      <w:r w:rsidR="00CB273C">
        <w:rPr>
          <w:rFonts w:ascii="Times New Roman" w:hAnsi="Times New Roman"/>
          <w:b/>
          <w:color w:val="000000"/>
        </w:rPr>
        <w:t>4 hodiny ŠVP</w:t>
      </w:r>
    </w:p>
    <w:p w14:paraId="7AEE0BB6" w14:textId="77777777" w:rsidR="00AF36B1" w:rsidRDefault="00AF36B1" w:rsidP="00AF36B1">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AF36B1" w:rsidRPr="00A30937" w14:paraId="3B1EDED8"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19442C12"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75B7831"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svet</w:t>
            </w:r>
          </w:p>
        </w:tc>
      </w:tr>
      <w:tr w:rsidR="00AF36B1" w:rsidRPr="00A30937" w14:paraId="12D7F530"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2A57E5A7"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91201B3"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AF36B1" w:rsidRPr="00A30937" w14:paraId="77CE64F9"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01E5FF05"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F75085A"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 hodiny</w:t>
            </w:r>
          </w:p>
        </w:tc>
      </w:tr>
      <w:tr w:rsidR="00AF36B1" w:rsidRPr="00A30937" w14:paraId="0DA17A7E"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4404942D"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EB55597"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AF36B1" w:rsidRPr="00A30937" w14:paraId="3DBEAD32"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06E4F856"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917B670"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AF36B1" w:rsidRPr="00A30937" w14:paraId="41ACA1EC"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57072E14"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7FAA14"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AF36B1" w:rsidRPr="00A30937" w14:paraId="3F1ADD94" w14:textId="77777777" w:rsidTr="00E828B8">
        <w:trPr>
          <w:trHeight w:val="276"/>
        </w:trPr>
        <w:tc>
          <w:tcPr>
            <w:tcW w:w="4361" w:type="dxa"/>
            <w:tcBorders>
              <w:top w:val="single" w:sz="4" w:space="0" w:color="000000"/>
              <w:left w:val="single" w:sz="4" w:space="0" w:color="000000"/>
              <w:bottom w:val="single" w:sz="4" w:space="0" w:color="000000"/>
            </w:tcBorders>
          </w:tcPr>
          <w:p w14:paraId="16CCC0B7"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809E820" w14:textId="77777777" w:rsidR="00AF36B1" w:rsidRPr="00A30937" w:rsidRDefault="00AF36B1"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4B35B53" w14:textId="77777777" w:rsidR="00AF36B1" w:rsidRDefault="00AF36B1" w:rsidP="00AF36B1">
      <w:pPr>
        <w:spacing w:before="0" w:beforeAutospacing="0" w:after="0" w:afterAutospacing="0" w:line="360" w:lineRule="auto"/>
        <w:jc w:val="both"/>
        <w:rPr>
          <w:rFonts w:ascii="Times New Roman" w:hAnsi="Times New Roman"/>
          <w:sz w:val="24"/>
          <w:szCs w:val="24"/>
        </w:rPr>
      </w:pPr>
    </w:p>
    <w:p w14:paraId="6FC3297C" w14:textId="77777777" w:rsidR="00AF36B1" w:rsidRDefault="00AF36B1" w:rsidP="00AF36B1">
      <w:pPr>
        <w:rPr>
          <w:rFonts w:ascii="Times New Roman" w:hAnsi="Times New Roman"/>
          <w:b/>
          <w:sz w:val="24"/>
          <w:szCs w:val="24"/>
        </w:rPr>
      </w:pPr>
      <w:r w:rsidRPr="00AF36B1">
        <w:rPr>
          <w:rFonts w:ascii="Times New Roman" w:hAnsi="Times New Roman"/>
          <w:b/>
          <w:sz w:val="24"/>
          <w:szCs w:val="24"/>
        </w:rPr>
        <w:t>2. CIELE PREDMETU</w:t>
      </w:r>
    </w:p>
    <w:p w14:paraId="2D1B6BF0"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Zdokonaľovať sa v ručnom obrábaní dreva a kovu,</w:t>
      </w:r>
    </w:p>
    <w:p w14:paraId="1008B3A0"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vedieť používať posuvné meradlo,</w:t>
      </w:r>
    </w:p>
    <w:p w14:paraId="38DFC802"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učiť sa robiť pracovný náčrt, zostaviť pracovný postup,</w:t>
      </w:r>
    </w:p>
    <w:p w14:paraId="7C08C81E"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naučiť sa čítať náčrty a jednoduché technické výkresy,</w:t>
      </w:r>
    </w:p>
    <w:p w14:paraId="77F22D77"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naučiť sa hodnotiť výsledok svojej práce,</w:t>
      </w:r>
    </w:p>
    <w:p w14:paraId="20C73720"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poznať potraviny, ktoré sú dôležité pre zdravie,</w:t>
      </w:r>
    </w:p>
    <w:p w14:paraId="159A9B12" w14:textId="77777777" w:rsid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rešpektovať požiadavky bezpečnosti a hygieny pri každej práci.</w:t>
      </w:r>
    </w:p>
    <w:p w14:paraId="673BD036" w14:textId="77777777" w:rsidR="00AF36B1" w:rsidRPr="00AF36B1" w:rsidRDefault="00AF36B1" w:rsidP="00AF36B1">
      <w:pPr>
        <w:spacing w:before="0" w:beforeAutospacing="0" w:after="0" w:afterAutospacing="0" w:line="360" w:lineRule="auto"/>
        <w:rPr>
          <w:rFonts w:ascii="Times New Roman" w:hAnsi="Times New Roman"/>
          <w:sz w:val="24"/>
          <w:szCs w:val="24"/>
        </w:rPr>
      </w:pPr>
    </w:p>
    <w:p w14:paraId="7CAF9D2D" w14:textId="77777777" w:rsidR="00AF36B1" w:rsidRDefault="00AF36B1" w:rsidP="00AF36B1">
      <w:pPr>
        <w:spacing w:before="0" w:beforeAutospacing="0" w:after="0" w:afterAutospacing="0" w:line="360" w:lineRule="auto"/>
        <w:rPr>
          <w:rFonts w:ascii="Times New Roman" w:hAnsi="Times New Roman"/>
          <w:b/>
          <w:sz w:val="24"/>
          <w:szCs w:val="24"/>
        </w:rPr>
      </w:pPr>
      <w:r w:rsidRPr="00AF36B1">
        <w:rPr>
          <w:rFonts w:ascii="Times New Roman" w:hAnsi="Times New Roman"/>
          <w:b/>
          <w:sz w:val="24"/>
          <w:szCs w:val="24"/>
        </w:rPr>
        <w:t>3. OBSAH PREDMETU</w:t>
      </w:r>
    </w:p>
    <w:p w14:paraId="782DC752" w14:textId="77777777" w:rsidR="00AF36B1" w:rsidRDefault="00AF36B1" w:rsidP="00AF36B1">
      <w:pPr>
        <w:spacing w:before="0" w:beforeAutospacing="0" w:after="0" w:afterAutospacing="0" w:line="360" w:lineRule="auto"/>
        <w:rPr>
          <w:rFonts w:ascii="Times New Roman" w:hAnsi="Times New Roman"/>
          <w:b/>
          <w:sz w:val="24"/>
          <w:szCs w:val="24"/>
        </w:rPr>
      </w:pPr>
    </w:p>
    <w:p w14:paraId="0F449E49" w14:textId="77777777" w:rsidR="00AF36B1" w:rsidRPr="00AF36B1" w:rsidRDefault="00AF36B1" w:rsidP="00AF36B1">
      <w:pPr>
        <w:spacing w:before="0" w:beforeAutospacing="0" w:after="0" w:afterAutospacing="0" w:line="360" w:lineRule="auto"/>
        <w:rPr>
          <w:rFonts w:ascii="Times New Roman" w:hAnsi="Times New Roman"/>
          <w:b/>
          <w:sz w:val="24"/>
          <w:szCs w:val="24"/>
        </w:rPr>
      </w:pPr>
      <w:proofErr w:type="spellStart"/>
      <w:r w:rsidRPr="00AF36B1">
        <w:rPr>
          <w:rFonts w:ascii="Times New Roman" w:hAnsi="Times New Roman"/>
          <w:b/>
          <w:sz w:val="24"/>
          <w:szCs w:val="24"/>
        </w:rPr>
        <w:t>Sebaobslužné</w:t>
      </w:r>
      <w:proofErr w:type="spellEnd"/>
      <w:r w:rsidRPr="00AF36B1">
        <w:rPr>
          <w:rFonts w:ascii="Times New Roman" w:hAnsi="Times New Roman"/>
          <w:b/>
          <w:sz w:val="24"/>
          <w:szCs w:val="24"/>
        </w:rPr>
        <w:t xml:space="preserve"> činnosti </w:t>
      </w:r>
    </w:p>
    <w:p w14:paraId="567915FC" w14:textId="77777777" w:rsidR="00AF36B1" w:rsidRPr="00AF36B1" w:rsidRDefault="00AF36B1" w:rsidP="00AF36B1">
      <w:pPr>
        <w:spacing w:before="0" w:beforeAutospacing="0" w:after="0" w:afterAutospacing="0" w:line="360" w:lineRule="auto"/>
        <w:rPr>
          <w:rFonts w:ascii="Times New Roman" w:hAnsi="Times New Roman"/>
          <w:sz w:val="24"/>
          <w:szCs w:val="24"/>
          <w:u w:val="single"/>
        </w:rPr>
      </w:pPr>
      <w:r w:rsidRPr="00AF36B1">
        <w:rPr>
          <w:rFonts w:ascii="Times New Roman" w:hAnsi="Times New Roman"/>
          <w:sz w:val="24"/>
          <w:szCs w:val="24"/>
          <w:u w:val="single"/>
        </w:rPr>
        <w:t xml:space="preserve">Osobná hygiena    </w:t>
      </w:r>
    </w:p>
    <w:p w14:paraId="7E4D389D"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Opakovanie zásad osobnej hygieny. </w:t>
      </w:r>
    </w:p>
    <w:p w14:paraId="7381D798"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Intímna hygiena dievčaťa a ženy. </w:t>
      </w:r>
    </w:p>
    <w:p w14:paraId="5738C619" w14:textId="77777777" w:rsidR="00AF36B1" w:rsidRPr="00AF36B1" w:rsidRDefault="00AF36B1" w:rsidP="00AF36B1">
      <w:pPr>
        <w:spacing w:before="0" w:beforeAutospacing="0" w:after="0" w:afterAutospacing="0" w:line="360" w:lineRule="auto"/>
        <w:rPr>
          <w:rFonts w:ascii="Times New Roman" w:hAnsi="Times New Roman"/>
          <w:sz w:val="24"/>
          <w:szCs w:val="24"/>
          <w:u w:val="single"/>
        </w:rPr>
      </w:pPr>
      <w:r w:rsidRPr="00AF36B1">
        <w:rPr>
          <w:rFonts w:ascii="Times New Roman" w:hAnsi="Times New Roman"/>
          <w:sz w:val="24"/>
          <w:szCs w:val="24"/>
          <w:u w:val="single"/>
        </w:rPr>
        <w:t xml:space="preserve">Hygiena domácnosti </w:t>
      </w:r>
    </w:p>
    <w:p w14:paraId="38148BDE"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Veľké upratovanie domácnosti. </w:t>
      </w:r>
    </w:p>
    <w:p w14:paraId="074694E0"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Ručné pranie bielizne. Pranie bielizne v práčke (podľa možností školy). </w:t>
      </w:r>
    </w:p>
    <w:p w14:paraId="39CA04F5" w14:textId="77777777" w:rsid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Žehlenie podľa značiek na textile.</w:t>
      </w:r>
    </w:p>
    <w:p w14:paraId="162CEB98" w14:textId="77777777" w:rsidR="00AF36B1" w:rsidRPr="00AF36B1" w:rsidRDefault="00AF36B1" w:rsidP="00AF36B1">
      <w:pPr>
        <w:spacing w:before="0" w:beforeAutospacing="0" w:after="0" w:afterAutospacing="0" w:line="360" w:lineRule="auto"/>
        <w:rPr>
          <w:rFonts w:ascii="Times New Roman" w:hAnsi="Times New Roman"/>
          <w:sz w:val="24"/>
          <w:szCs w:val="24"/>
        </w:rPr>
      </w:pPr>
    </w:p>
    <w:p w14:paraId="5456EFB9" w14:textId="77777777" w:rsidR="00AF36B1" w:rsidRPr="00AF36B1" w:rsidRDefault="00AF36B1" w:rsidP="00AF36B1">
      <w:pPr>
        <w:spacing w:before="0" w:beforeAutospacing="0" w:after="0" w:afterAutospacing="0" w:line="360" w:lineRule="auto"/>
        <w:rPr>
          <w:rFonts w:ascii="Times New Roman" w:hAnsi="Times New Roman"/>
          <w:b/>
          <w:sz w:val="24"/>
          <w:szCs w:val="24"/>
        </w:rPr>
      </w:pPr>
      <w:r w:rsidRPr="00AF36B1">
        <w:rPr>
          <w:rFonts w:ascii="Times New Roman" w:hAnsi="Times New Roman"/>
          <w:b/>
          <w:sz w:val="24"/>
          <w:szCs w:val="24"/>
        </w:rPr>
        <w:t xml:space="preserve">Práce v dielni  </w:t>
      </w:r>
    </w:p>
    <w:p w14:paraId="26376D51" w14:textId="77777777" w:rsidR="00AF36B1" w:rsidRPr="00AF36B1" w:rsidRDefault="00AF36B1" w:rsidP="00AF36B1">
      <w:pPr>
        <w:spacing w:before="0" w:beforeAutospacing="0" w:after="0" w:afterAutospacing="0" w:line="360" w:lineRule="auto"/>
        <w:rPr>
          <w:rFonts w:ascii="Times New Roman" w:hAnsi="Times New Roman"/>
          <w:sz w:val="24"/>
          <w:szCs w:val="24"/>
          <w:u w:val="single"/>
        </w:rPr>
      </w:pPr>
      <w:r w:rsidRPr="00AF36B1">
        <w:rPr>
          <w:rFonts w:ascii="Times New Roman" w:hAnsi="Times New Roman"/>
          <w:sz w:val="24"/>
          <w:szCs w:val="24"/>
          <w:u w:val="single"/>
        </w:rPr>
        <w:t xml:space="preserve">Práce s drevom  </w:t>
      </w:r>
    </w:p>
    <w:p w14:paraId="37697F7D"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Zdokonaľovanie sa v ručnom obrábaní dreva, hobľovanie, povrchové natieranie. Tmelenie, brúsenie. </w:t>
      </w:r>
    </w:p>
    <w:p w14:paraId="654CA7B0"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Spájanie dreva čapmi a rozperami. Práca podľa technického výkresu. </w:t>
      </w:r>
    </w:p>
    <w:p w14:paraId="48C9FD81"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Rezanie rámovou pílou. Napúšťanie </w:t>
      </w:r>
      <w:proofErr w:type="spellStart"/>
      <w:r w:rsidRPr="00AF36B1">
        <w:rPr>
          <w:rFonts w:ascii="Times New Roman" w:hAnsi="Times New Roman"/>
          <w:sz w:val="24"/>
          <w:szCs w:val="24"/>
        </w:rPr>
        <w:t>hydrovoskom</w:t>
      </w:r>
      <w:proofErr w:type="spellEnd"/>
      <w:r w:rsidRPr="00AF36B1">
        <w:rPr>
          <w:rFonts w:ascii="Times New Roman" w:hAnsi="Times New Roman"/>
          <w:sz w:val="24"/>
          <w:szCs w:val="24"/>
        </w:rPr>
        <w:t xml:space="preserve"> a leštenie. </w:t>
      </w:r>
    </w:p>
    <w:p w14:paraId="080F0D4A"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Príklady výrobkov: stojan na obrúsky, sušič na utierky, polička, rám čapovaním. </w:t>
      </w:r>
    </w:p>
    <w:p w14:paraId="447D980A" w14:textId="77777777" w:rsidR="00AF36B1" w:rsidRPr="00AF36B1" w:rsidRDefault="00AF36B1" w:rsidP="00AF36B1">
      <w:pPr>
        <w:spacing w:before="0" w:beforeAutospacing="0" w:after="0" w:afterAutospacing="0" w:line="360" w:lineRule="auto"/>
        <w:jc w:val="both"/>
        <w:rPr>
          <w:rFonts w:ascii="Times New Roman" w:hAnsi="Times New Roman"/>
          <w:sz w:val="24"/>
          <w:szCs w:val="24"/>
          <w:u w:val="single"/>
        </w:rPr>
      </w:pPr>
      <w:r w:rsidRPr="00AF36B1">
        <w:rPr>
          <w:rFonts w:ascii="Times New Roman" w:hAnsi="Times New Roman"/>
          <w:sz w:val="24"/>
          <w:szCs w:val="24"/>
          <w:u w:val="single"/>
        </w:rPr>
        <w:t xml:space="preserve">Práce s kovom </w:t>
      </w:r>
    </w:p>
    <w:p w14:paraId="213E8E67"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proofErr w:type="spellStart"/>
      <w:r w:rsidRPr="00AF36B1">
        <w:rPr>
          <w:rFonts w:ascii="Times New Roman" w:hAnsi="Times New Roman"/>
          <w:sz w:val="24"/>
          <w:szCs w:val="24"/>
        </w:rPr>
        <w:lastRenderedPageBreak/>
        <w:t>Obrysovanie</w:t>
      </w:r>
      <w:proofErr w:type="spellEnd"/>
      <w:r w:rsidRPr="00AF36B1">
        <w:rPr>
          <w:rFonts w:ascii="Times New Roman" w:hAnsi="Times New Roman"/>
          <w:sz w:val="24"/>
          <w:szCs w:val="24"/>
        </w:rPr>
        <w:t xml:space="preserve">, sekanie, rezanie ručnou pílkou, vŕtanie, pilovanie, spájkovanie, rezanie vnútorného a vonkajšieho závitu. </w:t>
      </w:r>
    </w:p>
    <w:p w14:paraId="77E9C5EE"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Vyklepávanie. Používanie posuvného meradla. </w:t>
      </w:r>
    </w:p>
    <w:p w14:paraId="5E5B245C"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Príklady výrobkov: svietnik, ozdobný vešiak, lopatka na smeti a iné. </w:t>
      </w:r>
    </w:p>
    <w:p w14:paraId="698EC2A6" w14:textId="77777777" w:rsidR="00AF36B1" w:rsidRPr="006F30C7" w:rsidRDefault="00AF36B1" w:rsidP="00AF36B1">
      <w:pPr>
        <w:spacing w:before="0" w:beforeAutospacing="0" w:after="0" w:afterAutospacing="0" w:line="360" w:lineRule="auto"/>
        <w:jc w:val="both"/>
        <w:rPr>
          <w:rFonts w:ascii="Times New Roman" w:hAnsi="Times New Roman"/>
          <w:sz w:val="24"/>
          <w:szCs w:val="24"/>
          <w:u w:val="single"/>
        </w:rPr>
      </w:pPr>
      <w:r w:rsidRPr="006F30C7">
        <w:rPr>
          <w:rFonts w:ascii="Times New Roman" w:hAnsi="Times New Roman"/>
          <w:sz w:val="24"/>
          <w:szCs w:val="24"/>
          <w:u w:val="single"/>
        </w:rPr>
        <w:t xml:space="preserve">Práce s plastmi </w:t>
      </w:r>
    </w:p>
    <w:p w14:paraId="24CE435B"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Oboznámenie sa s rozličnými druhmi  plastov. Význam recyklácie plastov. </w:t>
      </w:r>
    </w:p>
    <w:p w14:paraId="17FAC6DD"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Pílenie, vŕtanie, tvarovanie, lámanie, spájanie, lepenie, brúsenie, leštenie organického skla, novoduru. </w:t>
      </w:r>
    </w:p>
    <w:p w14:paraId="0AABC6BC"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Rezanie závitov. Tvarovanie novoduru. </w:t>
      </w:r>
    </w:p>
    <w:p w14:paraId="7AF3C17B"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Príklady výrobkov: obuvák, kliešte na cukor, držiak na zubné kefky a iné. </w:t>
      </w:r>
    </w:p>
    <w:p w14:paraId="74528BCF" w14:textId="77777777" w:rsidR="00AF36B1" w:rsidRPr="00AF36B1" w:rsidRDefault="00AF36B1" w:rsidP="00AF36B1">
      <w:pPr>
        <w:spacing w:before="0" w:beforeAutospacing="0" w:after="0" w:afterAutospacing="0" w:line="360" w:lineRule="auto"/>
        <w:jc w:val="both"/>
        <w:rPr>
          <w:rFonts w:ascii="Times New Roman" w:hAnsi="Times New Roman"/>
          <w:sz w:val="24"/>
          <w:szCs w:val="24"/>
          <w:u w:val="single"/>
        </w:rPr>
      </w:pPr>
      <w:r w:rsidRPr="00AF36B1">
        <w:rPr>
          <w:rFonts w:ascii="Times New Roman" w:hAnsi="Times New Roman"/>
          <w:sz w:val="24"/>
          <w:szCs w:val="24"/>
          <w:u w:val="single"/>
        </w:rPr>
        <w:t>Práca s kožou a koženkou</w:t>
      </w:r>
    </w:p>
    <w:p w14:paraId="1DCA756B"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 xml:space="preserve">Meranie, rezanie, prerážanie, šitie, nitovanie kože. </w:t>
      </w:r>
    </w:p>
    <w:p w14:paraId="7B074F07" w14:textId="77777777" w:rsidR="00AF36B1" w:rsidRPr="00AF36B1" w:rsidRDefault="00AF36B1" w:rsidP="00AF36B1">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Príklady výrobkov: pu</w:t>
      </w:r>
      <w:r w:rsidRPr="00AF36B1">
        <w:rPr>
          <w:rFonts w:ascii="Times New Roman" w:hAnsi="Times New Roman"/>
          <w:sz w:val="24"/>
          <w:szCs w:val="24"/>
        </w:rPr>
        <w:t xml:space="preserve">zdro na nôž, šľapky. </w:t>
      </w:r>
    </w:p>
    <w:p w14:paraId="626FB27B" w14:textId="77777777" w:rsidR="00AF36B1" w:rsidRPr="00AF36B1" w:rsidRDefault="00AF36B1" w:rsidP="00AF36B1">
      <w:pPr>
        <w:spacing w:before="0" w:beforeAutospacing="0" w:after="0" w:afterAutospacing="0" w:line="360" w:lineRule="auto"/>
        <w:jc w:val="both"/>
        <w:rPr>
          <w:rFonts w:ascii="Times New Roman" w:hAnsi="Times New Roman"/>
          <w:sz w:val="24"/>
          <w:szCs w:val="24"/>
          <w:u w:val="single"/>
        </w:rPr>
      </w:pPr>
      <w:r w:rsidRPr="00AF36B1">
        <w:rPr>
          <w:rFonts w:ascii="Times New Roman" w:hAnsi="Times New Roman"/>
          <w:sz w:val="24"/>
          <w:szCs w:val="24"/>
          <w:u w:val="single"/>
        </w:rPr>
        <w:t xml:space="preserve">Práce s rozličným materiálom </w:t>
      </w:r>
    </w:p>
    <w:p w14:paraId="721F0B19" w14:textId="77777777" w:rsidR="00AF36B1" w:rsidRDefault="00AF36B1" w:rsidP="00AF36B1">
      <w:pPr>
        <w:spacing w:before="0" w:beforeAutospacing="0" w:after="0" w:afterAutospacing="0" w:line="360" w:lineRule="auto"/>
        <w:jc w:val="both"/>
        <w:rPr>
          <w:rFonts w:ascii="Times New Roman" w:hAnsi="Times New Roman"/>
          <w:sz w:val="24"/>
          <w:szCs w:val="24"/>
        </w:rPr>
      </w:pPr>
      <w:r w:rsidRPr="00AF36B1">
        <w:rPr>
          <w:rFonts w:ascii="Times New Roman" w:hAnsi="Times New Roman"/>
          <w:sz w:val="24"/>
          <w:szCs w:val="24"/>
        </w:rPr>
        <w:t>Náplň určí vyučujúci</w:t>
      </w:r>
    </w:p>
    <w:p w14:paraId="2BF9A5EF" w14:textId="77777777" w:rsidR="006F30C7" w:rsidRDefault="006F30C7" w:rsidP="00AF36B1">
      <w:pPr>
        <w:spacing w:before="0" w:beforeAutospacing="0" w:after="0" w:afterAutospacing="0" w:line="360" w:lineRule="auto"/>
        <w:rPr>
          <w:rFonts w:ascii="Times New Roman" w:hAnsi="Times New Roman"/>
          <w:sz w:val="24"/>
          <w:szCs w:val="24"/>
        </w:rPr>
      </w:pPr>
    </w:p>
    <w:p w14:paraId="235F9260" w14:textId="77777777" w:rsidR="00AF36B1" w:rsidRPr="006F30C7" w:rsidRDefault="00AF36B1" w:rsidP="00AF36B1">
      <w:pPr>
        <w:spacing w:before="0" w:beforeAutospacing="0" w:after="0" w:afterAutospacing="0" w:line="360" w:lineRule="auto"/>
        <w:rPr>
          <w:rFonts w:ascii="Times New Roman" w:hAnsi="Times New Roman"/>
          <w:b/>
          <w:sz w:val="24"/>
          <w:szCs w:val="24"/>
        </w:rPr>
      </w:pPr>
      <w:r w:rsidRPr="006F30C7">
        <w:rPr>
          <w:rFonts w:ascii="Times New Roman" w:hAnsi="Times New Roman"/>
          <w:b/>
          <w:sz w:val="24"/>
          <w:szCs w:val="24"/>
        </w:rPr>
        <w:t xml:space="preserve">Práce v domácnosti </w:t>
      </w:r>
    </w:p>
    <w:p w14:paraId="247F2A78" w14:textId="77777777" w:rsidR="00AF36B1" w:rsidRPr="006F30C7" w:rsidRDefault="00AF36B1" w:rsidP="00AF36B1">
      <w:pPr>
        <w:spacing w:before="0" w:beforeAutospacing="0" w:after="0" w:afterAutospacing="0" w:line="360" w:lineRule="auto"/>
        <w:rPr>
          <w:rFonts w:ascii="Times New Roman" w:hAnsi="Times New Roman"/>
          <w:sz w:val="24"/>
          <w:szCs w:val="24"/>
          <w:u w:val="single"/>
        </w:rPr>
      </w:pPr>
      <w:r w:rsidRPr="006F30C7">
        <w:rPr>
          <w:rFonts w:ascii="Times New Roman" w:hAnsi="Times New Roman"/>
          <w:sz w:val="24"/>
          <w:szCs w:val="24"/>
          <w:u w:val="single"/>
        </w:rPr>
        <w:t xml:space="preserve">Príprava pokrmov   </w:t>
      </w:r>
    </w:p>
    <w:p w14:paraId="3D8CFCE9"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Úprava mäsa. </w:t>
      </w:r>
    </w:p>
    <w:p w14:paraId="64CF3CC7"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Propagovanie jedál živočíšneho pôvodu s nízkym obsahom tuku a s vysokým obsahom </w:t>
      </w:r>
    </w:p>
    <w:p w14:paraId="7D5B78BA"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plnohodnotných bielkovín (ryby, hydina, syry, jogurty, tvaroh). </w:t>
      </w:r>
    </w:p>
    <w:p w14:paraId="393380FD"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Príprava jedál podľa receptov, oboznámenie sa s kuchárskou knihou. </w:t>
      </w:r>
    </w:p>
    <w:p w14:paraId="07E848D9"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Príprava jedál z ovocia a zeleniny (hlavne šaláty). </w:t>
      </w:r>
    </w:p>
    <w:p w14:paraId="753F65A0"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Oboznámenie sa s mixérom, šľahačom, príp. kuchynským robotom. </w:t>
      </w:r>
    </w:p>
    <w:p w14:paraId="1C2A9F31"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Konzervovanie ovocia a zeleniny. </w:t>
      </w:r>
    </w:p>
    <w:p w14:paraId="2A29DC37"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Rodinné oslavy: stolovanie a obsluha pri významných rodinných oslavách. </w:t>
      </w:r>
    </w:p>
    <w:p w14:paraId="22F1F36A" w14:textId="77777777" w:rsidR="00AF36B1" w:rsidRPr="006F30C7" w:rsidRDefault="00AF36B1" w:rsidP="00AF36B1">
      <w:pPr>
        <w:spacing w:before="0" w:beforeAutospacing="0" w:after="0" w:afterAutospacing="0" w:line="360" w:lineRule="auto"/>
        <w:rPr>
          <w:rFonts w:ascii="Times New Roman" w:hAnsi="Times New Roman"/>
          <w:sz w:val="24"/>
          <w:szCs w:val="24"/>
          <w:u w:val="single"/>
        </w:rPr>
      </w:pPr>
      <w:r w:rsidRPr="006F30C7">
        <w:rPr>
          <w:rFonts w:ascii="Times New Roman" w:hAnsi="Times New Roman"/>
          <w:sz w:val="24"/>
          <w:szCs w:val="24"/>
          <w:u w:val="single"/>
        </w:rPr>
        <w:t xml:space="preserve">Šitie  </w:t>
      </w:r>
    </w:p>
    <w:p w14:paraId="3713DD49"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Práca s textilom. Druhy textilných materiálov (hrúbka, štruktúra, pevnosť, pružnosť). </w:t>
      </w:r>
    </w:p>
    <w:p w14:paraId="101D00B4"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Vkusné pracovné a spoločenské obliekanie. </w:t>
      </w:r>
    </w:p>
    <w:p w14:paraId="43B0C24C"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Práca so strihom. Oboznámenie sa s úpravou kúpeného strihu podľa miery. Kladenie strihu na </w:t>
      </w:r>
    </w:p>
    <w:p w14:paraId="6F1AAD55"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látku, vystrihovanie, šitie výrobku, žehlenie, štepovanie látky. </w:t>
      </w:r>
    </w:p>
    <w:p w14:paraId="6D7879E8"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Ozdobné stehy krokvička, krížik. </w:t>
      </w:r>
    </w:p>
    <w:p w14:paraId="41E9A601"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Príklady výrobkov: zásterka, prestieranie. </w:t>
      </w:r>
    </w:p>
    <w:p w14:paraId="3B923D6B" w14:textId="77777777" w:rsidR="00AF36B1" w:rsidRPr="006F30C7" w:rsidRDefault="00AF36B1" w:rsidP="00AF36B1">
      <w:pPr>
        <w:spacing w:before="0" w:beforeAutospacing="0" w:after="0" w:afterAutospacing="0" w:line="360" w:lineRule="auto"/>
        <w:rPr>
          <w:rFonts w:ascii="Times New Roman" w:hAnsi="Times New Roman"/>
          <w:sz w:val="24"/>
          <w:szCs w:val="24"/>
          <w:u w:val="single"/>
        </w:rPr>
      </w:pPr>
      <w:r w:rsidRPr="006F30C7">
        <w:rPr>
          <w:rFonts w:ascii="Times New Roman" w:hAnsi="Times New Roman"/>
          <w:sz w:val="24"/>
          <w:szCs w:val="24"/>
          <w:u w:val="single"/>
        </w:rPr>
        <w:t xml:space="preserve">Pletenie   </w:t>
      </w:r>
    </w:p>
    <w:p w14:paraId="744B0F87"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lastRenderedPageBreak/>
        <w:t xml:space="preserve">Zdokonaľovanie techniky pletenia. </w:t>
      </w:r>
    </w:p>
    <w:p w14:paraId="7E9FB031"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Príklady výrobkov: rukavice, ponožky. </w:t>
      </w:r>
    </w:p>
    <w:p w14:paraId="4F373545" w14:textId="77777777" w:rsidR="00AF36B1" w:rsidRPr="006F30C7" w:rsidRDefault="00AF36B1" w:rsidP="00AF36B1">
      <w:pPr>
        <w:spacing w:before="0" w:beforeAutospacing="0" w:after="0" w:afterAutospacing="0" w:line="360" w:lineRule="auto"/>
        <w:rPr>
          <w:rFonts w:ascii="Times New Roman" w:hAnsi="Times New Roman"/>
          <w:sz w:val="24"/>
          <w:szCs w:val="24"/>
          <w:u w:val="single"/>
        </w:rPr>
      </w:pPr>
      <w:r w:rsidRPr="006F30C7">
        <w:rPr>
          <w:rFonts w:ascii="Times New Roman" w:hAnsi="Times New Roman"/>
          <w:sz w:val="24"/>
          <w:szCs w:val="24"/>
          <w:u w:val="single"/>
        </w:rPr>
        <w:t xml:space="preserve">Háčkovanie   </w:t>
      </w:r>
    </w:p>
    <w:p w14:paraId="14038072"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Zdokonaľovanie techniky háčkovania. </w:t>
      </w:r>
    </w:p>
    <w:p w14:paraId="656349DD"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Výrobok: napríklad jednoduchý odev pre bábiku. </w:t>
      </w:r>
    </w:p>
    <w:p w14:paraId="2D1582D2"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Starostlivosť o dojča   </w:t>
      </w:r>
    </w:p>
    <w:p w14:paraId="2D487C78"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Oboznamovanie sa s detskou výbavičkou. </w:t>
      </w:r>
    </w:p>
    <w:p w14:paraId="50DBDAB0"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Prebaľovanie dojčaťa, udržiavanie dojčaťa v čistote, kúpanie. </w:t>
      </w:r>
    </w:p>
    <w:p w14:paraId="1D617CA3" w14:textId="77777777" w:rsid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Príprava mlieka. Denný režim dieťaťa. Hygiena ženy a matky. </w:t>
      </w:r>
    </w:p>
    <w:p w14:paraId="3FF745DE" w14:textId="77777777" w:rsidR="006F30C7" w:rsidRPr="00AF36B1" w:rsidRDefault="006F30C7" w:rsidP="00AF36B1">
      <w:pPr>
        <w:spacing w:before="0" w:beforeAutospacing="0" w:after="0" w:afterAutospacing="0" w:line="360" w:lineRule="auto"/>
        <w:rPr>
          <w:rFonts w:ascii="Times New Roman" w:hAnsi="Times New Roman"/>
          <w:sz w:val="24"/>
          <w:szCs w:val="24"/>
        </w:rPr>
      </w:pPr>
    </w:p>
    <w:p w14:paraId="0C402886" w14:textId="77777777" w:rsidR="00AF36B1" w:rsidRPr="006F30C7" w:rsidRDefault="00AF36B1" w:rsidP="00AF36B1">
      <w:pPr>
        <w:spacing w:before="0" w:beforeAutospacing="0" w:after="0" w:afterAutospacing="0" w:line="360" w:lineRule="auto"/>
        <w:rPr>
          <w:rFonts w:ascii="Times New Roman" w:hAnsi="Times New Roman"/>
          <w:b/>
          <w:sz w:val="24"/>
          <w:szCs w:val="24"/>
        </w:rPr>
      </w:pPr>
      <w:r w:rsidRPr="006F30C7">
        <w:rPr>
          <w:rFonts w:ascii="Times New Roman" w:hAnsi="Times New Roman"/>
          <w:b/>
          <w:sz w:val="24"/>
          <w:szCs w:val="24"/>
        </w:rPr>
        <w:t xml:space="preserve">Pestovateľské práce </w:t>
      </w:r>
    </w:p>
    <w:p w14:paraId="145F4C1D"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Obsah učiva prispôsobíme úrovni žiakov, regionálnym a materiálnym podmienkam školy v </w:t>
      </w:r>
    </w:p>
    <w:p w14:paraId="26F7A730"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praktických činnostiach v oblastiach: zelenina a poľnohospodárske plodiny, kry a stromy, </w:t>
      </w:r>
    </w:p>
    <w:p w14:paraId="05D5AE30"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kvety, izbové rastliny.</w:t>
      </w:r>
    </w:p>
    <w:p w14:paraId="7188216E" w14:textId="77777777" w:rsidR="006F30C7" w:rsidRPr="006F30C7" w:rsidRDefault="006F30C7" w:rsidP="00AF36B1">
      <w:pPr>
        <w:spacing w:before="0" w:beforeAutospacing="0" w:after="0" w:afterAutospacing="0" w:line="360" w:lineRule="auto"/>
        <w:rPr>
          <w:rFonts w:ascii="Times New Roman" w:hAnsi="Times New Roman"/>
          <w:b/>
          <w:sz w:val="24"/>
          <w:szCs w:val="24"/>
        </w:rPr>
      </w:pPr>
    </w:p>
    <w:p w14:paraId="0E77696F" w14:textId="77777777" w:rsidR="00AF36B1" w:rsidRPr="006F30C7" w:rsidRDefault="00AF36B1" w:rsidP="00AF36B1">
      <w:pPr>
        <w:spacing w:before="0" w:beforeAutospacing="0" w:after="0" w:afterAutospacing="0" w:line="360" w:lineRule="auto"/>
        <w:rPr>
          <w:rFonts w:ascii="Times New Roman" w:hAnsi="Times New Roman"/>
          <w:b/>
          <w:sz w:val="24"/>
          <w:szCs w:val="24"/>
        </w:rPr>
      </w:pPr>
      <w:r w:rsidRPr="006F30C7">
        <w:rPr>
          <w:rFonts w:ascii="Times New Roman" w:hAnsi="Times New Roman"/>
          <w:b/>
          <w:sz w:val="24"/>
          <w:szCs w:val="24"/>
        </w:rPr>
        <w:t xml:space="preserve">Základy technického kreslenia </w:t>
      </w:r>
    </w:p>
    <w:p w14:paraId="16146D2A"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Učivo základov technického kreslenia aplikujeme v súlade s konkrétnym výrobkom, na </w:t>
      </w:r>
    </w:p>
    <w:p w14:paraId="28ACB3AF"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ktorom žiaci pracujú. </w:t>
      </w:r>
    </w:p>
    <w:p w14:paraId="047608BC"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Rysovanie uhlov, kolmíc:   </w:t>
      </w:r>
    </w:p>
    <w:p w14:paraId="3F39C4B3"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základné vlastnosti rôznobežiek, </w:t>
      </w:r>
    </w:p>
    <w:p w14:paraId="263BEDE8"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kolmica, </w:t>
      </w:r>
    </w:p>
    <w:p w14:paraId="64229FD1"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pravý uhol, </w:t>
      </w:r>
    </w:p>
    <w:p w14:paraId="1F59FA28"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druhy uhlov, označenie uhlov. </w:t>
      </w:r>
    </w:p>
    <w:p w14:paraId="59DE9337"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Rovinné obrazce: </w:t>
      </w:r>
    </w:p>
    <w:p w14:paraId="4AC29825"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pomenovanie obrazcov, rozlišovanie na základe vlastností (obdĺžnik, štvorec, kruh) </w:t>
      </w:r>
    </w:p>
    <w:p w14:paraId="2653A440"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kosoštvorec, kosodĺžnik (rysovanie, rozlišovanie). </w:t>
      </w:r>
    </w:p>
    <w:p w14:paraId="71D0F8CC"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Kótovanie rovinných obrazcov: </w:t>
      </w:r>
    </w:p>
    <w:p w14:paraId="78E5AA3C"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kótovanie v technickej praxi, </w:t>
      </w:r>
    </w:p>
    <w:p w14:paraId="1DC0B104"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význam a úloha kótovania, objekt kótovania, </w:t>
      </w:r>
    </w:p>
    <w:p w14:paraId="0453AB9E"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základné pojmy: kótovacie čiary, </w:t>
      </w:r>
      <w:proofErr w:type="spellStart"/>
      <w:r w:rsidRPr="00AF36B1">
        <w:rPr>
          <w:rFonts w:ascii="Times New Roman" w:hAnsi="Times New Roman"/>
          <w:sz w:val="24"/>
          <w:szCs w:val="24"/>
        </w:rPr>
        <w:t>vynášacie</w:t>
      </w:r>
      <w:proofErr w:type="spellEnd"/>
      <w:r w:rsidRPr="00AF36B1">
        <w:rPr>
          <w:rFonts w:ascii="Times New Roman" w:hAnsi="Times New Roman"/>
          <w:sz w:val="24"/>
          <w:szCs w:val="24"/>
        </w:rPr>
        <w:t xml:space="preserve"> čiary, hraničenie, </w:t>
      </w:r>
    </w:p>
    <w:p w14:paraId="18EB729D"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šípky, šikmé čiary, písanie kót a ich význam, </w:t>
      </w:r>
    </w:p>
    <w:p w14:paraId="1B98BCF1"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kótovanie rovinných obrazcov, </w:t>
      </w:r>
    </w:p>
    <w:p w14:paraId="4D951D1A" w14:textId="77777777" w:rsidR="00AF36B1" w:rsidRPr="00AF36B1" w:rsidRDefault="00AF36B1" w:rsidP="00AF36B1">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 xml:space="preserve">- kótovanie uhlov. </w:t>
      </w:r>
    </w:p>
    <w:p w14:paraId="6C8A4715" w14:textId="77777777" w:rsidR="006F30C7" w:rsidRDefault="00AF36B1" w:rsidP="00B65122">
      <w:pPr>
        <w:spacing w:before="0" w:beforeAutospacing="0" w:after="0" w:afterAutospacing="0" w:line="360" w:lineRule="auto"/>
        <w:rPr>
          <w:rFonts w:ascii="Times New Roman" w:hAnsi="Times New Roman"/>
          <w:sz w:val="24"/>
          <w:szCs w:val="24"/>
        </w:rPr>
      </w:pPr>
      <w:r w:rsidRPr="00AF36B1">
        <w:rPr>
          <w:rFonts w:ascii="Times New Roman" w:hAnsi="Times New Roman"/>
          <w:sz w:val="24"/>
          <w:szCs w:val="24"/>
        </w:rPr>
        <w:t>Zhotovovanie náčrtov rovinných obrazcov.</w:t>
      </w:r>
    </w:p>
    <w:p w14:paraId="0FD5EC44" w14:textId="77777777" w:rsidR="00B65122" w:rsidRPr="006F30C7" w:rsidRDefault="00B65122" w:rsidP="00B65122">
      <w:pPr>
        <w:spacing w:before="0" w:beforeAutospacing="0" w:after="0" w:afterAutospacing="0" w:line="360" w:lineRule="auto"/>
        <w:rPr>
          <w:rFonts w:ascii="Times New Roman" w:hAnsi="Times New Roman"/>
          <w:sz w:val="24"/>
          <w:szCs w:val="24"/>
        </w:rPr>
      </w:pPr>
    </w:p>
    <w:p w14:paraId="1CD59518" w14:textId="77777777" w:rsidR="006F30C7" w:rsidRDefault="006F30C7" w:rsidP="006F30C7">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4. STRATÉGIE VYUČOVANIA – METÓDY A FORMY PRÁCE</w:t>
      </w:r>
    </w:p>
    <w:p w14:paraId="48C56986" w14:textId="77777777" w:rsidR="006F30C7" w:rsidRPr="006F30C7" w:rsidRDefault="006F30C7" w:rsidP="006F30C7">
      <w:pPr>
        <w:spacing w:before="0" w:beforeAutospacing="0" w:after="0" w:afterAutospacing="0" w:line="360" w:lineRule="auto"/>
        <w:jc w:val="both"/>
        <w:rPr>
          <w:rFonts w:ascii="Times New Roman" w:hAnsi="Times New Roman"/>
          <w:b/>
          <w:sz w:val="24"/>
          <w:szCs w:val="24"/>
        </w:rPr>
      </w:pPr>
    </w:p>
    <w:p w14:paraId="586E0F2C" w14:textId="77777777" w:rsidR="006F30C7" w:rsidRPr="006F30C7" w:rsidRDefault="006F30C7" w:rsidP="006F30C7">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Metódy práce:</w:t>
      </w:r>
    </w:p>
    <w:p w14:paraId="1148EE7E"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metóda motivačná,</w:t>
      </w:r>
    </w:p>
    <w:p w14:paraId="35F213A4"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expozičná, demonštratívna, </w:t>
      </w:r>
    </w:p>
    <w:p w14:paraId="22E85970"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metóda opakovania a zdokonaľovania zručností,</w:t>
      </w:r>
    </w:p>
    <w:p w14:paraId="46BBF5E1"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p>
    <w:p w14:paraId="33D48A90" w14:textId="77777777" w:rsidR="006F30C7" w:rsidRPr="006F30C7" w:rsidRDefault="006F30C7" w:rsidP="006F30C7">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Formy práce:</w:t>
      </w:r>
    </w:p>
    <w:p w14:paraId="7BD47746"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vychádzky, exkurzie, besedy,</w:t>
      </w:r>
    </w:p>
    <w:p w14:paraId="20F0A4C7"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individuálna,</w:t>
      </w:r>
    </w:p>
    <w:p w14:paraId="4AEE32F2"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skupinová, </w:t>
      </w:r>
    </w:p>
    <w:p w14:paraId="2F2540C9" w14:textId="77777777" w:rsid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hromadná,</w:t>
      </w:r>
    </w:p>
    <w:p w14:paraId="433334D0"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p>
    <w:p w14:paraId="1E7DE894" w14:textId="77777777" w:rsidR="006F30C7" w:rsidRDefault="006F30C7" w:rsidP="006F30C7">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 xml:space="preserve">5.POŽIADAVKY NA VÝSTUP </w:t>
      </w:r>
    </w:p>
    <w:p w14:paraId="5F504783"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p>
    <w:p w14:paraId="25D44CF3"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Porozprávať o ochoreniach  spôsobených  nedodržiavaním osobnej hygieny</w:t>
      </w:r>
    </w:p>
    <w:p w14:paraId="5C98D061"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Pripraviť si vlastné hygienické vrecúško. </w:t>
      </w:r>
    </w:p>
    <w:p w14:paraId="6D7F0BBA"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Vedieť vysvetliť potrebu vlastného vrecúška a menovať hygienické potreby.  </w:t>
      </w:r>
    </w:p>
    <w:p w14:paraId="3DF1CD64"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Pracovať samostatne so šablónou a meradlom</w:t>
      </w:r>
    </w:p>
    <w:p w14:paraId="006141AF"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Pracovať samostatne a dodržiavať postup práce</w:t>
      </w:r>
    </w:p>
    <w:p w14:paraId="2E218D93"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Triediť a spracovať ovocie, porozprávať o spôsoboch uskladnenia a spracovania ovocia a zeleniny.</w:t>
      </w:r>
    </w:p>
    <w:p w14:paraId="58410051"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Menovať a vybrať náradie na jesenné práce</w:t>
      </w:r>
    </w:p>
    <w:p w14:paraId="50B60954"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Vytvoriť priestorový výrobok</w:t>
      </w:r>
    </w:p>
    <w:p w14:paraId="7290B68D"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Urobiť jednoduchý nákup podľa zoznamu</w:t>
      </w:r>
    </w:p>
    <w:p w14:paraId="34B833AA"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Prečítať postup práce pri príprave polievky. </w:t>
      </w:r>
    </w:p>
    <w:p w14:paraId="19A2BEBA"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Vybrať suroviny na prípravu pokrmu.  </w:t>
      </w:r>
    </w:p>
    <w:p w14:paraId="137BA15E"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Porozprávať o udržiavaní poriadku v domácnosti</w:t>
      </w:r>
    </w:p>
    <w:p w14:paraId="08EA44AE"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Pracovať s drôtom, zhotoviť dekoratívny predmet z drôtu, obdarovať priateľov.</w:t>
      </w:r>
    </w:p>
    <w:p w14:paraId="1E597D29"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Zhotoviť symbol príchodu Vianoc</w:t>
      </w:r>
    </w:p>
    <w:p w14:paraId="6A235F57"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Vybrať správnu veľkosť gombíka v pomere ku otvoru – dierke. </w:t>
      </w:r>
    </w:p>
    <w:p w14:paraId="6A0D7773"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Prakticky použiť poznatky a estetickej úprave pri šití.</w:t>
      </w:r>
    </w:p>
    <w:p w14:paraId="21AC77BB"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lastRenderedPageBreak/>
        <w:t>- Pripraviť modelovaciu hmotu, samostatne zhotoviť  sadrový odliatok,  maľovať a dozdobiť ho.</w:t>
      </w:r>
    </w:p>
    <w:p w14:paraId="707A0B8F"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Oboznámiť sa šijacím strojom a jeho obsluhou. </w:t>
      </w:r>
    </w:p>
    <w:p w14:paraId="151A69DC"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Rozlíšiť šitie, pletenie a háčkovanie</w:t>
      </w:r>
    </w:p>
    <w:p w14:paraId="315BC89B"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Pracovať s meradlom - obrázok presne merať a strihať po čiare.</w:t>
      </w:r>
    </w:p>
    <w:p w14:paraId="292BB82E"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Získavať informácie o narodení dieťaťa</w:t>
      </w:r>
    </w:p>
    <w:p w14:paraId="0D457656"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Porozprávať o udržiavaní poriadku v domácnosti.</w:t>
      </w:r>
    </w:p>
    <w:p w14:paraId="3CD96881" w14:textId="77777777" w:rsidR="006F30C7" w:rsidRPr="006F30C7" w:rsidRDefault="006F30C7" w:rsidP="006F30C7">
      <w:pPr>
        <w:autoSpaceDE w:val="0"/>
        <w:autoSpaceDN w:val="0"/>
        <w:adjustRightInd w:val="0"/>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Rozlišovať základné druhy dreva (tvrdé a mäkké drevo) a oboznámiť sa s ich priemyselným spracovaním (rezivo- hranoly, dosky, latky, preglejky a dyhy).</w:t>
      </w:r>
    </w:p>
    <w:p w14:paraId="7B8AFD98"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p>
    <w:p w14:paraId="1E2F9D2B" w14:textId="77777777" w:rsidR="006F30C7" w:rsidRPr="006F30C7" w:rsidRDefault="006F30C7" w:rsidP="006F30C7">
      <w:pPr>
        <w:spacing w:before="0" w:beforeAutospacing="0" w:after="0" w:afterAutospacing="0" w:line="360" w:lineRule="auto"/>
        <w:jc w:val="both"/>
        <w:rPr>
          <w:rFonts w:ascii="Times New Roman" w:hAnsi="Times New Roman"/>
          <w:b/>
          <w:sz w:val="24"/>
          <w:szCs w:val="24"/>
        </w:rPr>
      </w:pPr>
    </w:p>
    <w:p w14:paraId="23AD324B" w14:textId="77777777" w:rsidR="006F30C7" w:rsidRDefault="006F30C7" w:rsidP="006F30C7">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6. HODNOTENIE PREDMETU</w:t>
      </w:r>
    </w:p>
    <w:p w14:paraId="466F3F83" w14:textId="77777777" w:rsidR="006F30C7" w:rsidRPr="006F30C7" w:rsidRDefault="006F30C7" w:rsidP="006F30C7">
      <w:pPr>
        <w:spacing w:before="0" w:beforeAutospacing="0" w:after="0" w:afterAutospacing="0" w:line="360" w:lineRule="auto"/>
        <w:jc w:val="both"/>
        <w:rPr>
          <w:rFonts w:ascii="Times New Roman" w:hAnsi="Times New Roman"/>
          <w:b/>
          <w:sz w:val="24"/>
          <w:szCs w:val="24"/>
        </w:rPr>
      </w:pPr>
    </w:p>
    <w:p w14:paraId="34E45D62" w14:textId="77777777" w:rsid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Žiaci sú hodnotení podľa metodického pokynu č. 32/2011 na hodnotenie žiakov s ľahkým stupňom mentálneho postihnutia ISCED – 1.</w:t>
      </w:r>
    </w:p>
    <w:p w14:paraId="37DF3572" w14:textId="1875D1CF" w:rsidR="006F30C7" w:rsidRPr="006F30C7" w:rsidRDefault="00BD2E08"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b/>
          <w:sz w:val="24"/>
          <w:szCs w:val="24"/>
        </w:rPr>
        <w:t>7.  ČASOVÁ DOTÁCIA</w:t>
      </w:r>
      <w:r>
        <w:rPr>
          <w:rFonts w:ascii="Times New Roman" w:hAnsi="Times New Roman"/>
          <w:b/>
          <w:sz w:val="24"/>
          <w:szCs w:val="24"/>
        </w:rPr>
        <w:t xml:space="preserve"> -</w:t>
      </w:r>
      <w:r>
        <w:rPr>
          <w:rFonts w:ascii="Times New Roman" w:hAnsi="Times New Roman"/>
          <w:b/>
          <w:color w:val="000000"/>
        </w:rPr>
        <w:t>4 hodiny ŠVP</w:t>
      </w:r>
    </w:p>
    <w:p w14:paraId="09121CC7" w14:textId="21496A0A" w:rsidR="00E056F8" w:rsidRDefault="00E056F8" w:rsidP="00E056F8">
      <w:pPr>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178"/>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5336"/>
      </w:tblGrid>
      <w:tr w:rsidR="002A033C" w:rsidRPr="002A033C" w14:paraId="314C8027" w14:textId="77777777" w:rsidTr="00B36D89">
        <w:trPr>
          <w:trHeight w:val="244"/>
        </w:trPr>
        <w:tc>
          <w:tcPr>
            <w:tcW w:w="4343" w:type="dxa"/>
          </w:tcPr>
          <w:p w14:paraId="16E6A0EA" w14:textId="77777777" w:rsidR="002A033C" w:rsidRPr="002A033C" w:rsidRDefault="002A033C" w:rsidP="00B36D89">
            <w:pPr>
              <w:rPr>
                <w:rFonts w:ascii="Times New Roman" w:hAnsi="Times New Roman"/>
                <w:b/>
                <w:color w:val="000000"/>
              </w:rPr>
            </w:pPr>
            <w:r w:rsidRPr="002A033C">
              <w:rPr>
                <w:rFonts w:ascii="Times New Roman" w:hAnsi="Times New Roman"/>
                <w:b/>
                <w:color w:val="000000"/>
              </w:rPr>
              <w:t>Vzdelávacia oblasť</w:t>
            </w:r>
          </w:p>
        </w:tc>
        <w:tc>
          <w:tcPr>
            <w:tcW w:w="5336" w:type="dxa"/>
          </w:tcPr>
          <w:p w14:paraId="28B7E157" w14:textId="77777777" w:rsidR="002A033C" w:rsidRPr="002A033C" w:rsidRDefault="002A033C" w:rsidP="00B36D89">
            <w:pPr>
              <w:rPr>
                <w:rFonts w:ascii="Times New Roman" w:hAnsi="Times New Roman"/>
                <w:b/>
                <w:color w:val="000000"/>
                <w:sz w:val="28"/>
                <w:szCs w:val="28"/>
              </w:rPr>
            </w:pPr>
            <w:r w:rsidRPr="002A033C">
              <w:rPr>
                <w:rFonts w:ascii="Times New Roman" w:hAnsi="Times New Roman"/>
                <w:b/>
                <w:color w:val="000000"/>
                <w:sz w:val="28"/>
                <w:szCs w:val="28"/>
              </w:rPr>
              <w:t>Človek a svet práce</w:t>
            </w:r>
          </w:p>
        </w:tc>
      </w:tr>
      <w:tr w:rsidR="002A033C" w:rsidRPr="002A033C" w14:paraId="3280666F" w14:textId="77777777" w:rsidTr="00B36D89">
        <w:trPr>
          <w:trHeight w:val="230"/>
        </w:trPr>
        <w:tc>
          <w:tcPr>
            <w:tcW w:w="4343" w:type="dxa"/>
          </w:tcPr>
          <w:p w14:paraId="5EDD1ED3" w14:textId="77777777" w:rsidR="002A033C" w:rsidRPr="002A033C" w:rsidRDefault="002A033C" w:rsidP="00B36D89">
            <w:pPr>
              <w:rPr>
                <w:rFonts w:ascii="Times New Roman" w:hAnsi="Times New Roman"/>
                <w:b/>
                <w:color w:val="000000"/>
              </w:rPr>
            </w:pPr>
            <w:r w:rsidRPr="002A033C">
              <w:rPr>
                <w:rFonts w:ascii="Times New Roman" w:hAnsi="Times New Roman"/>
                <w:b/>
                <w:color w:val="000000"/>
              </w:rPr>
              <w:t>Názov predmetu</w:t>
            </w:r>
          </w:p>
        </w:tc>
        <w:tc>
          <w:tcPr>
            <w:tcW w:w="5336" w:type="dxa"/>
          </w:tcPr>
          <w:p w14:paraId="63F46981" w14:textId="77777777" w:rsidR="002A033C" w:rsidRPr="002A033C" w:rsidRDefault="002A033C" w:rsidP="00B36D89">
            <w:pPr>
              <w:rPr>
                <w:rFonts w:ascii="Times New Roman" w:hAnsi="Times New Roman"/>
                <w:b/>
                <w:color w:val="000000"/>
                <w:sz w:val="28"/>
                <w:szCs w:val="28"/>
              </w:rPr>
            </w:pPr>
            <w:r w:rsidRPr="002A033C">
              <w:rPr>
                <w:rFonts w:ascii="Times New Roman" w:hAnsi="Times New Roman"/>
                <w:b/>
                <w:color w:val="000000"/>
                <w:sz w:val="28"/>
                <w:szCs w:val="28"/>
              </w:rPr>
              <w:t>Pracovné vyučovanie</w:t>
            </w:r>
          </w:p>
        </w:tc>
      </w:tr>
      <w:tr w:rsidR="002A033C" w:rsidRPr="002A033C" w14:paraId="39F5D0CF" w14:textId="77777777" w:rsidTr="00B36D89">
        <w:trPr>
          <w:trHeight w:val="200"/>
        </w:trPr>
        <w:tc>
          <w:tcPr>
            <w:tcW w:w="4343" w:type="dxa"/>
          </w:tcPr>
          <w:p w14:paraId="02E691BC" w14:textId="77777777" w:rsidR="002A033C" w:rsidRPr="002A033C" w:rsidRDefault="002A033C" w:rsidP="00B36D89">
            <w:pPr>
              <w:rPr>
                <w:rFonts w:ascii="Times New Roman" w:hAnsi="Times New Roman"/>
                <w:b/>
                <w:color w:val="000000"/>
              </w:rPr>
            </w:pPr>
            <w:r w:rsidRPr="002A033C">
              <w:rPr>
                <w:rFonts w:ascii="Times New Roman" w:hAnsi="Times New Roman"/>
                <w:b/>
                <w:color w:val="000000"/>
              </w:rPr>
              <w:t>Časový rozsah výučby</w:t>
            </w:r>
          </w:p>
        </w:tc>
        <w:tc>
          <w:tcPr>
            <w:tcW w:w="5336" w:type="dxa"/>
          </w:tcPr>
          <w:p w14:paraId="627191DE" w14:textId="77777777" w:rsidR="002A033C" w:rsidRPr="002A033C" w:rsidRDefault="002A033C" w:rsidP="002A033C">
            <w:pPr>
              <w:rPr>
                <w:rFonts w:ascii="Times New Roman" w:hAnsi="Times New Roman"/>
                <w:b/>
                <w:color w:val="000000"/>
              </w:rPr>
            </w:pPr>
            <w:r w:rsidRPr="002A033C">
              <w:rPr>
                <w:rFonts w:ascii="Times New Roman" w:hAnsi="Times New Roman"/>
                <w:b/>
                <w:color w:val="000000"/>
              </w:rPr>
              <w:t xml:space="preserve">4 hodín týždenne </w:t>
            </w:r>
          </w:p>
        </w:tc>
      </w:tr>
      <w:tr w:rsidR="002A033C" w:rsidRPr="002A033C" w14:paraId="3B9617DF" w14:textId="77777777" w:rsidTr="00B36D89">
        <w:trPr>
          <w:trHeight w:val="215"/>
        </w:trPr>
        <w:tc>
          <w:tcPr>
            <w:tcW w:w="4343" w:type="dxa"/>
          </w:tcPr>
          <w:p w14:paraId="265879E8" w14:textId="77777777" w:rsidR="002A033C" w:rsidRPr="002A033C" w:rsidRDefault="002A033C" w:rsidP="00B36D89">
            <w:pPr>
              <w:rPr>
                <w:rFonts w:ascii="Times New Roman" w:hAnsi="Times New Roman"/>
                <w:b/>
                <w:color w:val="000000"/>
              </w:rPr>
            </w:pPr>
            <w:r w:rsidRPr="002A033C">
              <w:rPr>
                <w:rFonts w:ascii="Times New Roman" w:hAnsi="Times New Roman"/>
                <w:b/>
                <w:color w:val="000000"/>
              </w:rPr>
              <w:t>Ročník</w:t>
            </w:r>
          </w:p>
        </w:tc>
        <w:tc>
          <w:tcPr>
            <w:tcW w:w="5336" w:type="dxa"/>
          </w:tcPr>
          <w:p w14:paraId="2B49718E" w14:textId="77777777" w:rsidR="002A033C" w:rsidRPr="002A033C" w:rsidRDefault="002A033C" w:rsidP="00B36D89">
            <w:pPr>
              <w:rPr>
                <w:rFonts w:ascii="Times New Roman" w:hAnsi="Times New Roman"/>
                <w:b/>
                <w:color w:val="000000"/>
              </w:rPr>
            </w:pPr>
            <w:r w:rsidRPr="002A033C">
              <w:rPr>
                <w:rFonts w:ascii="Times New Roman" w:hAnsi="Times New Roman"/>
                <w:b/>
                <w:color w:val="000000"/>
              </w:rPr>
              <w:t>deviaty</w:t>
            </w:r>
          </w:p>
        </w:tc>
      </w:tr>
      <w:tr w:rsidR="002A033C" w:rsidRPr="002A033C" w14:paraId="537DFEB2" w14:textId="77777777" w:rsidTr="00B36D89">
        <w:trPr>
          <w:trHeight w:val="200"/>
        </w:trPr>
        <w:tc>
          <w:tcPr>
            <w:tcW w:w="4343" w:type="dxa"/>
          </w:tcPr>
          <w:p w14:paraId="081EA433" w14:textId="77777777" w:rsidR="002A033C" w:rsidRPr="002A033C" w:rsidRDefault="002A033C" w:rsidP="00B36D89">
            <w:pPr>
              <w:rPr>
                <w:rFonts w:ascii="Times New Roman" w:hAnsi="Times New Roman"/>
                <w:b/>
                <w:color w:val="000000"/>
              </w:rPr>
            </w:pPr>
            <w:r w:rsidRPr="002A033C">
              <w:rPr>
                <w:rFonts w:ascii="Times New Roman" w:hAnsi="Times New Roman"/>
                <w:b/>
                <w:color w:val="000000"/>
              </w:rPr>
              <w:t>Stupeň vzdelania</w:t>
            </w:r>
          </w:p>
        </w:tc>
        <w:tc>
          <w:tcPr>
            <w:tcW w:w="5336" w:type="dxa"/>
          </w:tcPr>
          <w:p w14:paraId="1A8DF85E" w14:textId="77777777" w:rsidR="002A033C" w:rsidRPr="002A033C" w:rsidRDefault="002A033C" w:rsidP="00B36D89">
            <w:pPr>
              <w:rPr>
                <w:rFonts w:ascii="Times New Roman" w:hAnsi="Times New Roman"/>
                <w:b/>
                <w:color w:val="000000"/>
              </w:rPr>
            </w:pPr>
            <w:r w:rsidRPr="002A033C">
              <w:rPr>
                <w:rFonts w:ascii="Times New Roman" w:hAnsi="Times New Roman"/>
                <w:b/>
                <w:color w:val="000000"/>
              </w:rPr>
              <w:t>primárne vzdelanie ISCED 1 – variant A</w:t>
            </w:r>
          </w:p>
        </w:tc>
      </w:tr>
      <w:tr w:rsidR="002A033C" w:rsidRPr="002A033C" w14:paraId="46713266" w14:textId="77777777" w:rsidTr="00B36D89">
        <w:trPr>
          <w:trHeight w:val="200"/>
        </w:trPr>
        <w:tc>
          <w:tcPr>
            <w:tcW w:w="4343" w:type="dxa"/>
          </w:tcPr>
          <w:p w14:paraId="23A0D69F" w14:textId="77777777" w:rsidR="002A033C" w:rsidRPr="002A033C" w:rsidRDefault="002A033C" w:rsidP="00B36D89">
            <w:pPr>
              <w:rPr>
                <w:rFonts w:ascii="Times New Roman" w:hAnsi="Times New Roman"/>
                <w:b/>
                <w:color w:val="000000"/>
              </w:rPr>
            </w:pPr>
            <w:r w:rsidRPr="002A033C">
              <w:rPr>
                <w:rFonts w:ascii="Times New Roman" w:hAnsi="Times New Roman"/>
                <w:b/>
                <w:color w:val="000000"/>
              </w:rPr>
              <w:t>Forma štúdia</w:t>
            </w:r>
          </w:p>
        </w:tc>
        <w:tc>
          <w:tcPr>
            <w:tcW w:w="5336" w:type="dxa"/>
          </w:tcPr>
          <w:p w14:paraId="6C565113" w14:textId="77777777" w:rsidR="002A033C" w:rsidRPr="002A033C" w:rsidRDefault="002A033C" w:rsidP="00B36D89">
            <w:pPr>
              <w:rPr>
                <w:rFonts w:ascii="Times New Roman" w:hAnsi="Times New Roman"/>
                <w:b/>
                <w:color w:val="000000"/>
              </w:rPr>
            </w:pPr>
            <w:r w:rsidRPr="002A033C">
              <w:rPr>
                <w:rFonts w:ascii="Times New Roman" w:hAnsi="Times New Roman"/>
                <w:b/>
                <w:color w:val="000000"/>
              </w:rPr>
              <w:t>denná</w:t>
            </w:r>
          </w:p>
        </w:tc>
      </w:tr>
      <w:tr w:rsidR="002A033C" w:rsidRPr="002A033C" w14:paraId="5E034CF3" w14:textId="77777777" w:rsidTr="00B36D89">
        <w:trPr>
          <w:trHeight w:val="200"/>
        </w:trPr>
        <w:tc>
          <w:tcPr>
            <w:tcW w:w="4343" w:type="dxa"/>
          </w:tcPr>
          <w:p w14:paraId="7FA74D7D" w14:textId="77777777" w:rsidR="002A033C" w:rsidRPr="002A033C" w:rsidRDefault="002A033C" w:rsidP="00B36D89">
            <w:pPr>
              <w:rPr>
                <w:rFonts w:ascii="Times New Roman" w:hAnsi="Times New Roman"/>
                <w:b/>
                <w:color w:val="000000"/>
              </w:rPr>
            </w:pPr>
            <w:r w:rsidRPr="002A033C">
              <w:rPr>
                <w:rFonts w:ascii="Times New Roman" w:hAnsi="Times New Roman"/>
                <w:b/>
                <w:color w:val="000000"/>
              </w:rPr>
              <w:t>Vyučovací jazyk</w:t>
            </w:r>
          </w:p>
        </w:tc>
        <w:tc>
          <w:tcPr>
            <w:tcW w:w="5336" w:type="dxa"/>
          </w:tcPr>
          <w:p w14:paraId="5054BDD4" w14:textId="77777777" w:rsidR="002A033C" w:rsidRPr="002A033C" w:rsidRDefault="002A033C" w:rsidP="00B36D89">
            <w:pPr>
              <w:rPr>
                <w:rFonts w:ascii="Times New Roman" w:hAnsi="Times New Roman"/>
                <w:b/>
                <w:color w:val="000000"/>
              </w:rPr>
            </w:pPr>
            <w:r w:rsidRPr="002A033C">
              <w:rPr>
                <w:rFonts w:ascii="Times New Roman" w:hAnsi="Times New Roman"/>
                <w:b/>
                <w:color w:val="000000"/>
              </w:rPr>
              <w:t>slovenský</w:t>
            </w:r>
          </w:p>
        </w:tc>
      </w:tr>
    </w:tbl>
    <w:p w14:paraId="3FABE570" w14:textId="77777777" w:rsidR="002A033C" w:rsidRDefault="002A033C" w:rsidP="002A033C">
      <w:pPr>
        <w:rPr>
          <w:rFonts w:ascii="Times New Roman" w:hAnsi="Times New Roman"/>
          <w:b/>
          <w:sz w:val="24"/>
          <w:szCs w:val="24"/>
        </w:rPr>
      </w:pPr>
    </w:p>
    <w:p w14:paraId="408DC763" w14:textId="77777777" w:rsidR="002A033C" w:rsidRPr="00B65122"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2. CIELE PREDMETU</w:t>
      </w:r>
    </w:p>
    <w:p w14:paraId="1A2708A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66844A9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Upevniť a prehlbovať získané zručnosti a vedomosti o základných druhoch dreva, </w:t>
      </w:r>
    </w:p>
    <w:p w14:paraId="7C2E146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rešpektovať požiadavky bezpečnosti a hygieny pri každej práci, </w:t>
      </w:r>
    </w:p>
    <w:p w14:paraId="0ED1072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zdokonaľovať sa v ručnom obrábaní dreva a kovu, </w:t>
      </w:r>
    </w:p>
    <w:p w14:paraId="040B963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vedieť pracovať s profilovým materiálom, </w:t>
      </w:r>
    </w:p>
    <w:p w14:paraId="4B8EA74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zdokonaliť sa v pracovných zručnostiach s plastmi, </w:t>
      </w:r>
    </w:p>
    <w:p w14:paraId="3AB42CD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naučiť sa pracovať s kuchárskou knihou s receptom, </w:t>
      </w:r>
    </w:p>
    <w:p w14:paraId="2D28994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naučiť sa hodnotiť výsledok svojej práce, </w:t>
      </w:r>
    </w:p>
    <w:p w14:paraId="098D37F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 vedieť pripraviť jedlá z ovocia a zeleniny, </w:t>
      </w:r>
    </w:p>
    <w:p w14:paraId="09A8221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naučiť žiakov racionálne používať mechanizačné prostriedky v domácnosti, poznať zásady   bezpečnej práce a ich bežnej údržby, </w:t>
      </w:r>
    </w:p>
    <w:p w14:paraId="1231C59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-oboznámiť sa so základmi starostlivosti o dieťa, chorých a starých ľudí, </w:t>
      </w:r>
    </w:p>
    <w:p w14:paraId="1A772DB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-aktívne využívať získané zručnosti a návyky v osobnom i rodinnom živote,  </w:t>
      </w:r>
    </w:p>
    <w:p w14:paraId="6922A8B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reprezentovať školu na rôznych výstavách a podujatiach výrobou vlastných výrobkov.</w:t>
      </w:r>
    </w:p>
    <w:p w14:paraId="71AF546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6E4546FC"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3. OBSAH PREDMETU </w:t>
      </w:r>
    </w:p>
    <w:p w14:paraId="72C11679"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
    <w:p w14:paraId="7488139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Obsah pracovného vyučovania je členený na zložky: </w:t>
      </w:r>
    </w:p>
    <w:p w14:paraId="2363AC5F"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roofErr w:type="spellStart"/>
      <w:r w:rsidRPr="002A033C">
        <w:rPr>
          <w:rFonts w:ascii="Times New Roman" w:hAnsi="Times New Roman"/>
          <w:b/>
          <w:sz w:val="24"/>
          <w:szCs w:val="24"/>
        </w:rPr>
        <w:t>Sebaobslužné</w:t>
      </w:r>
      <w:proofErr w:type="spellEnd"/>
      <w:r w:rsidRPr="002A033C">
        <w:rPr>
          <w:rFonts w:ascii="Times New Roman" w:hAnsi="Times New Roman"/>
          <w:b/>
          <w:sz w:val="24"/>
          <w:szCs w:val="24"/>
        </w:rPr>
        <w:t xml:space="preserve"> činnosti </w:t>
      </w:r>
    </w:p>
    <w:p w14:paraId="41D87461"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 xml:space="preserve">Osobná hygiena. </w:t>
      </w:r>
    </w:p>
    <w:p w14:paraId="27F58C1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Opakovanie zásad osobnej hygieny. </w:t>
      </w:r>
    </w:p>
    <w:p w14:paraId="120C734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Intímna hygiena dievčaťa a ženy. </w:t>
      </w:r>
    </w:p>
    <w:p w14:paraId="02AF1641"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 xml:space="preserve">Hygiena v domácnosti </w:t>
      </w:r>
    </w:p>
    <w:p w14:paraId="11F57C9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Zariadenie bytu, výber bytových doplnkov, starostlivosť a spôsoby ich ošetrovania. </w:t>
      </w:r>
    </w:p>
    <w:p w14:paraId="11B8FFC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Veľké upratovanie, tepovanie kobercov, bezpečné zaobchádzanie s modernými prístrojmi v </w:t>
      </w:r>
    </w:p>
    <w:p w14:paraId="01384C4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domácnosti </w:t>
      </w:r>
    </w:p>
    <w:p w14:paraId="67D23BD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Spôsoby prania, čistenie škvŕn, ustlanie postele, prevliekanie posteľnej bielizne, . </w:t>
      </w:r>
    </w:p>
    <w:p w14:paraId="074EAC5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Žehlenie, regulácia tepla v žehličke. </w:t>
      </w:r>
    </w:p>
    <w:p w14:paraId="7035F62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6131BFC9"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Práce v dielni </w:t>
      </w:r>
    </w:p>
    <w:p w14:paraId="4C977F13"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 xml:space="preserve">Práce s drevom </w:t>
      </w:r>
    </w:p>
    <w:p w14:paraId="6AF2DBC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Zdokonaľovanie sa v ručnom obrábaní dreva a povrchovej úprave. Spájanie dreva kolíčkami. </w:t>
      </w:r>
    </w:p>
    <w:p w14:paraId="01E7813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Práca podľa technického výkresu. Rezanie lupienkovou pílou. </w:t>
      </w:r>
    </w:p>
    <w:p w14:paraId="2955264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Príklady výrobkov: stojan na časopisy, debničky na kvety. </w:t>
      </w:r>
    </w:p>
    <w:p w14:paraId="42AA189C"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 xml:space="preserve">Práce s kovom </w:t>
      </w:r>
    </w:p>
    <w:p w14:paraId="127EE69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Práca s profilovým materiálom – rezanie, sekanie, vŕtanie, pilovanie </w:t>
      </w:r>
    </w:p>
    <w:p w14:paraId="296151D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Príklady výrobkov: kladivko, uholník a iné. </w:t>
      </w:r>
    </w:p>
    <w:p w14:paraId="158CE81E"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 xml:space="preserve">Práce s plastmi </w:t>
      </w:r>
    </w:p>
    <w:p w14:paraId="59B17FE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Zdokonaľovanie pracovných činností s organickým sklom a novodurom. </w:t>
      </w:r>
    </w:p>
    <w:p w14:paraId="09853CF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Príklady výrobkov: maliarska paleta, polička, puzdro a iné. </w:t>
      </w:r>
    </w:p>
    <w:p w14:paraId="57811E28"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Údržbárske práce</w:t>
      </w:r>
    </w:p>
    <w:p w14:paraId="0F6ECE7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Praktické  činnosti  podľa  potreby  pri  údržbe  školského  nábytku,  záhradného  náradia  a </w:t>
      </w:r>
    </w:p>
    <w:p w14:paraId="28F4186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školského areálu. </w:t>
      </w:r>
    </w:p>
    <w:p w14:paraId="375816F5"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 xml:space="preserve">Práce s rozličným materiálom </w:t>
      </w:r>
    </w:p>
    <w:p w14:paraId="4975870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Náplň určí vyučujúci. </w:t>
      </w:r>
    </w:p>
    <w:p w14:paraId="3CCAD39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4C2427D7"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Pestovateľské práce </w:t>
      </w:r>
    </w:p>
    <w:p w14:paraId="221930B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Podstatou  pestovateľských  prác  sú  praktické  zručnosti  pri  práci  na  školskom  pozemku  a  v neposlednom rade starostlivosť žiakov o životné prostredie, jeho ochrana a zveľaďovanie. </w:t>
      </w:r>
    </w:p>
    <w:p w14:paraId="3B6F56A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Obsah učiva prispôsobíme úrovni žiakov, regionálnym a materiálnym podmienkam školy . </w:t>
      </w:r>
    </w:p>
    <w:p w14:paraId="395CA4B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Význam  pestovania  zeleniny  pre  zdravie  človeka,  pestovanie  základných  druhov zeleniny, zužitkovanie odpadu kompostovaním, biologická ochrana pestovaných plodín.</w:t>
      </w:r>
    </w:p>
    <w:p w14:paraId="32276B47"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p>
    <w:p w14:paraId="2D4B4D20"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Práce v domácnosti </w:t>
      </w:r>
    </w:p>
    <w:p w14:paraId="3CDA7F4B"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 xml:space="preserve">Príprava pokrmov </w:t>
      </w:r>
    </w:p>
    <w:p w14:paraId="255242B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Príprava jedál podľa kuchárskej knihy, príprava receptov. </w:t>
      </w:r>
    </w:p>
    <w:p w14:paraId="5FD5C0C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Rôzne  spôsoby  spracovania  zeleniny  a  ovocia  a  zachovanie  vitamínov..  Konzervovanie </w:t>
      </w:r>
    </w:p>
    <w:p w14:paraId="2651F79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ovocia a zeleniny, príprava kompótov a lekvárov. Príprava cukrárenských výrobkov. </w:t>
      </w:r>
    </w:p>
    <w:p w14:paraId="3193955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Praktické využitie moderného technického vybavenia kuchyne pri príprave pokrmov. </w:t>
      </w:r>
    </w:p>
    <w:p w14:paraId="05D55419"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 xml:space="preserve">Šitie </w:t>
      </w:r>
    </w:p>
    <w:p w14:paraId="6407F19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Odievanie  a  móda:  voľba  materiálu,  strihu,  kombinácia  farieb,  odievanie  pri  rôznych príležitostiach </w:t>
      </w:r>
    </w:p>
    <w:p w14:paraId="1FCCE62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Práca so strihom. Strojové šitie: šitie do kruhu, štepovanie, začisťovanie látky  </w:t>
      </w:r>
    </w:p>
    <w:p w14:paraId="12A6695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Práca s textilom. Zdokonaľovanie sa v šití všetkých ručných stehov. Vyšívanie gombíkovej dierky. </w:t>
      </w:r>
    </w:p>
    <w:p w14:paraId="1525170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Príklady výrobkov: jednoduchá blúzka, kruhové prestieranie a iné. </w:t>
      </w:r>
    </w:p>
    <w:p w14:paraId="4AF09C1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Zdokonaľovanie techniky pletenia, zdokonaľovanie techniky háčkovania.</w:t>
      </w:r>
    </w:p>
    <w:p w14:paraId="0BA0FB92"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p>
    <w:p w14:paraId="39DFC204"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 xml:space="preserve">Starostlivosť o dieťa </w:t>
      </w:r>
    </w:p>
    <w:p w14:paraId="5822F33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Informácie  o  narodení  dieťaťa.  Detská  výbava  prebaľovanie  dojčaťa,  príprava  mlieka  a </w:t>
      </w:r>
    </w:p>
    <w:p w14:paraId="4FD93DB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ďalších pokrmov pre dieťa, hygiena matky. </w:t>
      </w:r>
    </w:p>
    <w:p w14:paraId="5C20E91F"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 xml:space="preserve">Starostlivosť o chorých a starých ľudí </w:t>
      </w:r>
    </w:p>
    <w:p w14:paraId="759C361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Oboznámenie sa s hygienickou starostlivosťou o </w:t>
      </w:r>
      <w:proofErr w:type="spellStart"/>
      <w:r w:rsidRPr="002A033C">
        <w:rPr>
          <w:rFonts w:ascii="Times New Roman" w:hAnsi="Times New Roman"/>
          <w:sz w:val="24"/>
          <w:szCs w:val="24"/>
        </w:rPr>
        <w:t>chrých</w:t>
      </w:r>
      <w:proofErr w:type="spellEnd"/>
      <w:r w:rsidRPr="002A033C">
        <w:rPr>
          <w:rFonts w:ascii="Times New Roman" w:hAnsi="Times New Roman"/>
          <w:sz w:val="24"/>
          <w:szCs w:val="24"/>
        </w:rPr>
        <w:t xml:space="preserve"> a starých ľudí, s rôznymi spôsobmi, </w:t>
      </w:r>
    </w:p>
    <w:p w14:paraId="04D3AC1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merania  telesnej  teploty,  s  prikladaním  obkladov,  s  používaním  liekov,  so  základnými </w:t>
      </w:r>
    </w:p>
    <w:p w14:paraId="477D5D3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lekárskymi vyšetreniami /</w:t>
      </w:r>
      <w:proofErr w:type="spellStart"/>
      <w:r w:rsidRPr="002A033C">
        <w:rPr>
          <w:rFonts w:ascii="Times New Roman" w:hAnsi="Times New Roman"/>
          <w:sz w:val="24"/>
          <w:szCs w:val="24"/>
        </w:rPr>
        <w:t>rontgenové</w:t>
      </w:r>
      <w:proofErr w:type="spellEnd"/>
      <w:r w:rsidRPr="002A033C">
        <w:rPr>
          <w:rFonts w:ascii="Times New Roman" w:hAnsi="Times New Roman"/>
          <w:sz w:val="24"/>
          <w:szCs w:val="24"/>
        </w:rPr>
        <w:t xml:space="preserve">, sonografické, moču, krvi a iné/. </w:t>
      </w:r>
    </w:p>
    <w:p w14:paraId="2F6D3084"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
    <w:p w14:paraId="0AEAFA45"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lastRenderedPageBreak/>
        <w:t xml:space="preserve">Základy technického kreslenia </w:t>
      </w:r>
    </w:p>
    <w:p w14:paraId="738FD30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Učivo  základov  technického  kreslenia  aplikujeme  v  súlade  s  konkrétnym  výrobkom,  na </w:t>
      </w:r>
    </w:p>
    <w:p w14:paraId="6F9F829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ktorom žiaci pracujú </w:t>
      </w:r>
    </w:p>
    <w:p w14:paraId="5561CCF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Osová súmernosť – využívanie osovej súmernosti v praxi /dekoratívna a ľudová tvorba/ </w:t>
      </w:r>
    </w:p>
    <w:p w14:paraId="2401388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Znázorňovanie s využitím osovej súmernosti, zhotovovanie technických náčrtov výrobkov. </w:t>
      </w:r>
    </w:p>
    <w:p w14:paraId="5DE1BB1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Rysovanie jednoduchých technických výkresov, praktické využitie.</w:t>
      </w:r>
    </w:p>
    <w:p w14:paraId="37D2BEA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2AE955C7"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4. STRATÉGIE VYUČOVANIA – METÓDY A FORMY PRÁCE </w:t>
      </w:r>
    </w:p>
    <w:p w14:paraId="548C7AD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2C51C295"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Metódy práce: </w:t>
      </w:r>
    </w:p>
    <w:p w14:paraId="57A2893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metóda motivačná,</w:t>
      </w:r>
    </w:p>
    <w:p w14:paraId="11781BC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expozičná, demonštratívna, </w:t>
      </w:r>
    </w:p>
    <w:p w14:paraId="47CEEF6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metóda opakovania a zdokonaľovania zručností. </w:t>
      </w:r>
    </w:p>
    <w:p w14:paraId="68C3D04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3B1B4AE1"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Formy práce: </w:t>
      </w:r>
    </w:p>
    <w:p w14:paraId="21146DF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vychádzky, exkurzie, besedy, </w:t>
      </w:r>
    </w:p>
    <w:p w14:paraId="27CB302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individuálna, </w:t>
      </w:r>
    </w:p>
    <w:p w14:paraId="39028A4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skupinová, </w:t>
      </w:r>
    </w:p>
    <w:p w14:paraId="317F9E4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hromadná.</w:t>
      </w:r>
    </w:p>
    <w:p w14:paraId="07E81DD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6ECE0B09"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5. POŽIADAVKY NA VÝSTUP </w:t>
      </w:r>
    </w:p>
    <w:p w14:paraId="718A461D"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roofErr w:type="spellStart"/>
      <w:r w:rsidRPr="002A033C">
        <w:rPr>
          <w:rFonts w:ascii="Times New Roman" w:hAnsi="Times New Roman"/>
          <w:b/>
          <w:sz w:val="24"/>
          <w:szCs w:val="24"/>
        </w:rPr>
        <w:t>Sebaobslužná</w:t>
      </w:r>
      <w:proofErr w:type="spellEnd"/>
      <w:r w:rsidRPr="002A033C">
        <w:rPr>
          <w:rFonts w:ascii="Times New Roman" w:hAnsi="Times New Roman"/>
          <w:b/>
          <w:sz w:val="24"/>
          <w:szCs w:val="24"/>
        </w:rPr>
        <w:t xml:space="preserve"> činnosť </w:t>
      </w:r>
    </w:p>
    <w:p w14:paraId="60B0AB7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žiak vie, ako sa starať o svoje telo, pozná zásady osobnej hygieny, </w:t>
      </w:r>
    </w:p>
    <w:p w14:paraId="74AEC17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dokáže zariadiť byt, poutierať prach, tepovať koberce, používať čistiace prostriedky, </w:t>
      </w:r>
    </w:p>
    <w:p w14:paraId="6F416FE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vie ustlať posteľ, prevliecť posteľnú bielizeň , vie žehliť -regulovať teplo v žehličke. </w:t>
      </w:r>
    </w:p>
    <w:p w14:paraId="3C702587"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Práce v dielni </w:t>
      </w:r>
    </w:p>
    <w:p w14:paraId="355C6FB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žiak sa zdokonalí osvojenej techniky, zvyšovanie požiadaviek na presnosť práce </w:t>
      </w:r>
    </w:p>
    <w:p w14:paraId="3636270E"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zdokonalí sa v ručnom obrábaní dreva a povrchovej úprave, </w:t>
      </w:r>
    </w:p>
    <w:p w14:paraId="568515A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zdokonaľovať rozličné spôsoby montáže a demontáže osvojené v predchádzajúcich ročníkoch, spájať drevo kolíčkami, </w:t>
      </w:r>
    </w:p>
    <w:p w14:paraId="4A9DACF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pracovať podľa technického výkresu, </w:t>
      </w:r>
    </w:p>
    <w:p w14:paraId="1E0284F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vie vyrobiť stojan na časopisy, debničky na kvety, </w:t>
      </w:r>
    </w:p>
    <w:p w14:paraId="61B482E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žiak sa pri práci s kovom naučí pracovať s profilovým materiálom - rezať, sekať, vŕtať, pilovať,  </w:t>
      </w:r>
    </w:p>
    <w:p w14:paraId="650F8D9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zdokonalí sa v pracovných činnostiach s organickým sklom a novodurom. vie pracovať v praktických činnostiach – údržba školského nábytku, záhradného náradia.</w:t>
      </w:r>
    </w:p>
    <w:p w14:paraId="20B7F5B5"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Práce v domácnosti </w:t>
      </w:r>
    </w:p>
    <w:p w14:paraId="4C59F36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žiak vie propagovať jedlá živočíšneho pôvodu s nízkym obsahom tuku – ryby, hydina, syry, jogurty, tvaroh, </w:t>
      </w:r>
    </w:p>
    <w:p w14:paraId="31DB774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pozná význam sacharidov pre ľudský organizmus, </w:t>
      </w:r>
    </w:p>
    <w:p w14:paraId="4B7CD0B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dokáže pripraviť jedlo podľa kuchárskej knihy, pripraviť recepty, </w:t>
      </w:r>
    </w:p>
    <w:p w14:paraId="0E5FCD1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dokáže konzervovať ovocie a zeleninu, pripraviť kompóty a </w:t>
      </w:r>
      <w:proofErr w:type="spellStart"/>
      <w:r w:rsidRPr="002A033C">
        <w:rPr>
          <w:rFonts w:ascii="Times New Roman" w:hAnsi="Times New Roman"/>
          <w:sz w:val="24"/>
          <w:szCs w:val="24"/>
        </w:rPr>
        <w:t>lekváre</w:t>
      </w:r>
      <w:proofErr w:type="spellEnd"/>
      <w:r w:rsidRPr="002A033C">
        <w:rPr>
          <w:rFonts w:ascii="Times New Roman" w:hAnsi="Times New Roman"/>
          <w:sz w:val="24"/>
          <w:szCs w:val="24"/>
        </w:rPr>
        <w:t xml:space="preserve">, </w:t>
      </w:r>
    </w:p>
    <w:p w14:paraId="0C4C495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získané praktické skúsenosti vie využiť pri príprave pohostenia, </w:t>
      </w:r>
    </w:p>
    <w:p w14:paraId="65A77CB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pozná druhy textilných materiálov, kombináciu farieb, </w:t>
      </w:r>
    </w:p>
    <w:p w14:paraId="6567F24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zdokonaľuje sa v šití všetkých ručných stehov, techniky háčkovania a pletenia, </w:t>
      </w:r>
    </w:p>
    <w:p w14:paraId="5FC5CB4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pri starostlivosti o dieťa sa žiak naučí prebaľovať, pripraviť mlieko a ďalšie pokrmy, </w:t>
      </w:r>
    </w:p>
    <w:p w14:paraId="4213716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pri starostlivosti o chorých a starých ľudí sa žiak oboznámi s hygienickou starostlivosťou o chorých  a starých ľudí, s meraním telesnej teploty, s používaním liekov a so základnými lekárskymi vyšetreniami.</w:t>
      </w:r>
    </w:p>
    <w:p w14:paraId="7EF34340"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Pestovateľské práce </w:t>
      </w:r>
    </w:p>
    <w:p w14:paraId="5567FA9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pracuje na školskom pozemku, vie spracovať pôdu, sadiť plodiny, upravovať </w:t>
      </w:r>
      <w:proofErr w:type="spellStart"/>
      <w:r w:rsidRPr="002A033C">
        <w:rPr>
          <w:rFonts w:ascii="Times New Roman" w:hAnsi="Times New Roman"/>
          <w:sz w:val="24"/>
          <w:szCs w:val="24"/>
        </w:rPr>
        <w:t>hriadky,hnojiť</w:t>
      </w:r>
      <w:proofErr w:type="spellEnd"/>
      <w:r w:rsidRPr="002A033C">
        <w:rPr>
          <w:rFonts w:ascii="Times New Roman" w:hAnsi="Times New Roman"/>
          <w:sz w:val="24"/>
          <w:szCs w:val="24"/>
        </w:rPr>
        <w:t xml:space="preserve">, </w:t>
      </w:r>
      <w:proofErr w:type="spellStart"/>
      <w:r w:rsidRPr="002A033C">
        <w:rPr>
          <w:rFonts w:ascii="Times New Roman" w:hAnsi="Times New Roman"/>
          <w:sz w:val="24"/>
          <w:szCs w:val="24"/>
        </w:rPr>
        <w:t>pikírovať</w:t>
      </w:r>
      <w:proofErr w:type="spellEnd"/>
      <w:r w:rsidRPr="002A033C">
        <w:rPr>
          <w:rFonts w:ascii="Times New Roman" w:hAnsi="Times New Roman"/>
          <w:sz w:val="24"/>
          <w:szCs w:val="24"/>
        </w:rPr>
        <w:t xml:space="preserve">, presádzať priesady, zužitkovať odpad kompostovaním, </w:t>
      </w:r>
    </w:p>
    <w:p w14:paraId="110554F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vie rozlíšiť osivo a sadivo, pozná kvalitatívne vlastnosti rozhodujúce pre rozmnožovanie a </w:t>
      </w:r>
    </w:p>
    <w:p w14:paraId="14984C1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úrodu, </w:t>
      </w:r>
    </w:p>
    <w:p w14:paraId="31ACAE9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rozpoznáva vegetatívne časti rastlín vhodné na rozmnožovanie, </w:t>
      </w:r>
    </w:p>
    <w:p w14:paraId="48B3416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ošetruje izbové rastliny, viazať a aranžovať kvety. </w:t>
      </w:r>
    </w:p>
    <w:p w14:paraId="1FE0149C"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Základy technického kreslenia </w:t>
      </w:r>
    </w:p>
    <w:p w14:paraId="72836D8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pracuje s rysovacími potrebami, vie využiť osovú súmernosť v praxi, zhotoviť technický náčrt výrobkov, rysovať jednoduché technické výkresy.</w:t>
      </w:r>
    </w:p>
    <w:p w14:paraId="370CB69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7DC6B39F"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6.HODNOTENIE PREDMETU </w:t>
      </w:r>
    </w:p>
    <w:p w14:paraId="4AE5CE00"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
    <w:p w14:paraId="6D1CBDEC" w14:textId="77777777" w:rsid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Žiaci  sú  hodnotení  podľa  metodického  pokynu  č.  32/2011  na  hodnotenie  žiakov  s  ľahkým stupňom mentálneho postihnutia ISCED – 1. Kritéria  na  hodnotenia  by  mali  byť  </w:t>
      </w:r>
      <w:proofErr w:type="spellStart"/>
      <w:r w:rsidRPr="002A033C">
        <w:rPr>
          <w:rFonts w:ascii="Times New Roman" w:hAnsi="Times New Roman"/>
          <w:sz w:val="24"/>
          <w:szCs w:val="24"/>
        </w:rPr>
        <w:t>relevalentné</w:t>
      </w:r>
      <w:proofErr w:type="spellEnd"/>
      <w:r w:rsidRPr="002A033C">
        <w:rPr>
          <w:rFonts w:ascii="Times New Roman" w:hAnsi="Times New Roman"/>
          <w:sz w:val="24"/>
          <w:szCs w:val="24"/>
        </w:rPr>
        <w:t>,  zamerané  na  proces  a  výsledok.  Každé kritérium  by  malo  byť  objektívne,  zrozumiteľné  a  malo  by  zahŕňať  určenie  kvality.  Pri hodnotení  uplatňovať  primeranú  náročnosť,  zohľadňovať  druh  a  stupeň  mentálneho postihnutia  žiaka,  jeho  disponovanosť.  Hodnotenie  má  mať  významnú  povzbudzujúcu  a motivačnú úlohu.</w:t>
      </w:r>
    </w:p>
    <w:p w14:paraId="04EF6241" w14:textId="77777777" w:rsidR="00BD2E08" w:rsidRPr="002A033C" w:rsidRDefault="00BD2E08" w:rsidP="00BD2E08">
      <w:pPr>
        <w:spacing w:before="0" w:beforeAutospacing="0" w:after="0" w:afterAutospacing="0" w:line="360" w:lineRule="auto"/>
        <w:jc w:val="both"/>
        <w:rPr>
          <w:rFonts w:ascii="Times New Roman" w:hAnsi="Times New Roman"/>
          <w:sz w:val="24"/>
          <w:szCs w:val="24"/>
        </w:rPr>
      </w:pPr>
    </w:p>
    <w:p w14:paraId="6E991799" w14:textId="77777777" w:rsidR="00BD2E08" w:rsidRPr="002A033C" w:rsidRDefault="00BD2E08" w:rsidP="00BD2E08">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7. ČASOVÁ DOTÁCIA </w:t>
      </w:r>
    </w:p>
    <w:p w14:paraId="022B4D6F" w14:textId="77777777" w:rsidR="00BD2E08" w:rsidRPr="002A033C" w:rsidRDefault="00BD2E08" w:rsidP="00BD2E08">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Časová dotácia 4 hodiny týždenne.</w:t>
      </w:r>
    </w:p>
    <w:p w14:paraId="3E0FF323" w14:textId="77777777" w:rsidR="00BD2E08" w:rsidRPr="002A033C" w:rsidRDefault="00BD2E08" w:rsidP="002A033C">
      <w:pPr>
        <w:spacing w:before="0" w:beforeAutospacing="0" w:after="0" w:afterAutospacing="0" w:line="360" w:lineRule="auto"/>
        <w:jc w:val="both"/>
        <w:rPr>
          <w:rFonts w:ascii="Times New Roman" w:hAnsi="Times New Roman"/>
          <w:sz w:val="24"/>
          <w:szCs w:val="24"/>
        </w:rPr>
      </w:pPr>
    </w:p>
    <w:p w14:paraId="02AF0478" w14:textId="77777777" w:rsidR="002A033C" w:rsidRDefault="002A033C" w:rsidP="002A033C">
      <w:pPr>
        <w:spacing w:before="0" w:beforeAutospacing="0" w:after="0" w:afterAutospacing="0" w:line="360" w:lineRule="auto"/>
        <w:jc w:val="both"/>
        <w:rPr>
          <w:rFonts w:ascii="Times New Roman" w:hAnsi="Times New Roman"/>
          <w:sz w:val="24"/>
          <w:szCs w:val="24"/>
        </w:rPr>
      </w:pPr>
    </w:p>
    <w:p w14:paraId="0F4B1B48" w14:textId="77777777" w:rsidR="00FC35BE" w:rsidRPr="00FC35BE" w:rsidRDefault="00FC35BE" w:rsidP="00FC35BE">
      <w:pPr>
        <w:spacing w:before="0" w:beforeAutospacing="0" w:after="0" w:afterAutospacing="0" w:line="360" w:lineRule="auto"/>
        <w:jc w:val="both"/>
        <w:rPr>
          <w:rFonts w:ascii="Times New Roman" w:hAnsi="Times New Roman"/>
          <w:b/>
          <w:bCs/>
          <w:sz w:val="24"/>
          <w:szCs w:val="24"/>
        </w:rPr>
      </w:pPr>
      <w:r w:rsidRPr="00FC35BE">
        <w:rPr>
          <w:rFonts w:ascii="Times New Roman" w:hAnsi="Times New Roman"/>
          <w:b/>
          <w:bCs/>
          <w:sz w:val="24"/>
          <w:szCs w:val="24"/>
        </w:rPr>
        <w:t xml:space="preserve">Na základe rozhodnutia pedagogickej rady zo dňa </w:t>
      </w:r>
      <w:r w:rsidR="00C16945">
        <w:rPr>
          <w:rFonts w:ascii="Times New Roman" w:hAnsi="Times New Roman"/>
          <w:b/>
          <w:bCs/>
          <w:sz w:val="24"/>
          <w:szCs w:val="24"/>
        </w:rPr>
        <w:t>2</w:t>
      </w:r>
      <w:r w:rsidR="00D27647">
        <w:rPr>
          <w:rFonts w:ascii="Times New Roman" w:hAnsi="Times New Roman"/>
          <w:b/>
          <w:bCs/>
          <w:sz w:val="24"/>
          <w:szCs w:val="24"/>
        </w:rPr>
        <w:t>5</w:t>
      </w:r>
      <w:r w:rsidRPr="00FC35BE">
        <w:rPr>
          <w:rFonts w:ascii="Times New Roman" w:hAnsi="Times New Roman"/>
          <w:b/>
          <w:bCs/>
          <w:sz w:val="24"/>
          <w:szCs w:val="24"/>
        </w:rPr>
        <w:t>.08.202</w:t>
      </w:r>
      <w:r w:rsidR="00D27647">
        <w:rPr>
          <w:rFonts w:ascii="Times New Roman" w:hAnsi="Times New Roman"/>
          <w:b/>
          <w:bCs/>
          <w:sz w:val="24"/>
          <w:szCs w:val="24"/>
        </w:rPr>
        <w:t>3</w:t>
      </w:r>
      <w:r w:rsidRPr="00FC35BE">
        <w:rPr>
          <w:rFonts w:ascii="Times New Roman" w:hAnsi="Times New Roman"/>
          <w:b/>
          <w:bCs/>
          <w:sz w:val="24"/>
          <w:szCs w:val="24"/>
        </w:rPr>
        <w:t>, sa predmet Pracovné vyučovanie v školskom roku 202</w:t>
      </w:r>
      <w:r w:rsidR="00D27647">
        <w:rPr>
          <w:rFonts w:ascii="Times New Roman" w:hAnsi="Times New Roman"/>
          <w:b/>
          <w:bCs/>
          <w:sz w:val="24"/>
          <w:szCs w:val="24"/>
        </w:rPr>
        <w:t>3</w:t>
      </w:r>
      <w:r w:rsidRPr="00FC35BE">
        <w:rPr>
          <w:rFonts w:ascii="Times New Roman" w:hAnsi="Times New Roman"/>
          <w:b/>
          <w:bCs/>
          <w:sz w:val="24"/>
          <w:szCs w:val="24"/>
        </w:rPr>
        <w:t>/202</w:t>
      </w:r>
      <w:r w:rsidR="00D27647">
        <w:rPr>
          <w:rFonts w:ascii="Times New Roman" w:hAnsi="Times New Roman"/>
          <w:b/>
          <w:bCs/>
          <w:sz w:val="24"/>
          <w:szCs w:val="24"/>
        </w:rPr>
        <w:t>4</w:t>
      </w:r>
      <w:r w:rsidRPr="00FC35BE">
        <w:rPr>
          <w:rFonts w:ascii="Times New Roman" w:hAnsi="Times New Roman"/>
          <w:b/>
          <w:bCs/>
          <w:sz w:val="24"/>
          <w:szCs w:val="24"/>
        </w:rPr>
        <w:t xml:space="preserve"> nebude hodnotiť.</w:t>
      </w:r>
    </w:p>
    <w:p w14:paraId="0021AC75" w14:textId="77777777" w:rsidR="00FC35BE" w:rsidRDefault="00FC35BE" w:rsidP="006F30C7">
      <w:pPr>
        <w:spacing w:before="0" w:beforeAutospacing="0" w:after="0" w:afterAutospacing="0" w:line="360" w:lineRule="auto"/>
        <w:jc w:val="center"/>
        <w:rPr>
          <w:rFonts w:ascii="Times New Roman" w:hAnsi="Times New Roman"/>
          <w:b/>
          <w:sz w:val="24"/>
          <w:szCs w:val="24"/>
          <w:u w:val="single"/>
        </w:rPr>
      </w:pPr>
    </w:p>
    <w:p w14:paraId="26E1A4A6" w14:textId="77777777" w:rsidR="00FC35BE" w:rsidRDefault="00FC35BE" w:rsidP="006F30C7">
      <w:pPr>
        <w:spacing w:before="0" w:beforeAutospacing="0" w:after="0" w:afterAutospacing="0" w:line="360" w:lineRule="auto"/>
        <w:jc w:val="center"/>
        <w:rPr>
          <w:rFonts w:ascii="Times New Roman" w:hAnsi="Times New Roman"/>
          <w:b/>
          <w:sz w:val="24"/>
          <w:szCs w:val="24"/>
          <w:u w:val="single"/>
        </w:rPr>
      </w:pPr>
    </w:p>
    <w:p w14:paraId="39764B39" w14:textId="77777777" w:rsidR="006F30C7" w:rsidRDefault="006F30C7" w:rsidP="006F30C7">
      <w:pPr>
        <w:spacing w:before="0" w:beforeAutospacing="0" w:after="0" w:afterAutospacing="0" w:line="360" w:lineRule="auto"/>
        <w:jc w:val="center"/>
        <w:rPr>
          <w:rFonts w:ascii="Times New Roman" w:hAnsi="Times New Roman"/>
          <w:b/>
          <w:sz w:val="24"/>
          <w:szCs w:val="24"/>
          <w:u w:val="single"/>
        </w:rPr>
      </w:pPr>
      <w:r w:rsidRPr="006F30C7">
        <w:rPr>
          <w:rFonts w:ascii="Times New Roman" w:hAnsi="Times New Roman"/>
          <w:b/>
          <w:sz w:val="24"/>
          <w:szCs w:val="24"/>
          <w:u w:val="single"/>
        </w:rPr>
        <w:t>HUDOBNÁ VÝCHOVA</w:t>
      </w:r>
    </w:p>
    <w:p w14:paraId="0A30A68C" w14:textId="77777777" w:rsidR="006F30C7" w:rsidRDefault="006F30C7" w:rsidP="006F30C7">
      <w:pPr>
        <w:spacing w:before="0" w:beforeAutospacing="0" w:after="0" w:afterAutospacing="0" w:line="360" w:lineRule="auto"/>
        <w:jc w:val="center"/>
        <w:rPr>
          <w:rFonts w:ascii="Times New Roman" w:hAnsi="Times New Roman"/>
          <w:b/>
          <w:sz w:val="24"/>
          <w:szCs w:val="24"/>
          <w:u w:val="single"/>
        </w:rPr>
      </w:pPr>
    </w:p>
    <w:p w14:paraId="0771FE5D" w14:textId="77777777" w:rsidR="00144998" w:rsidRDefault="00144998" w:rsidP="00144998">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3B37DD6C" w14:textId="77777777" w:rsidR="00144998" w:rsidRDefault="00144998" w:rsidP="006F30C7">
      <w:pPr>
        <w:spacing w:before="0" w:beforeAutospacing="0" w:after="0" w:afterAutospacing="0" w:line="360" w:lineRule="auto"/>
        <w:jc w:val="center"/>
        <w:rPr>
          <w:rFonts w:ascii="Times New Roman" w:hAnsi="Times New Roman"/>
          <w:b/>
          <w:sz w:val="24"/>
          <w:szCs w:val="24"/>
          <w:u w:val="single"/>
        </w:rPr>
      </w:pPr>
    </w:p>
    <w:p w14:paraId="69365571" w14:textId="77777777" w:rsid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Hudobná výchova ako jeden z esteticko-výchovných predmetov je neoddeliteľnou súčasťou výchovy  harmonicky  rozvinutej  osobnosti.  Učí  žiakov  vnímať  a  prežívať  krásu  nielen  v hudbe, ale aj v iných druhoch umenia. Ciele  hudobnej  výchovy  sú  podmienené  spoločnými  a  individuálnymi  problémami  rozvoja osobnosti  žiakov  s ľahkým  stupňom  mentálneho  postihnutia,  bezprostrednou  fyziologickou pôsobivosťou hudby a možnosťami jej psychoterapeutického pôsobenia.</w:t>
      </w:r>
      <w:r w:rsidR="00B65122">
        <w:rPr>
          <w:rFonts w:ascii="Times New Roman" w:hAnsi="Times New Roman"/>
          <w:sz w:val="24"/>
          <w:szCs w:val="24"/>
        </w:rPr>
        <w:t xml:space="preserve"> </w:t>
      </w:r>
      <w:r w:rsidRPr="006F30C7">
        <w:rPr>
          <w:rFonts w:ascii="Times New Roman" w:hAnsi="Times New Roman"/>
          <w:sz w:val="24"/>
          <w:szCs w:val="24"/>
        </w:rPr>
        <w:t>Cieľom hudobnej výchovy je rozvoj hudobnosti žiakov spevom, hrou na jednoduché hudobné nástroje,  počúvaním  hudby,  pohybovým  prejavom  vychádzajúcim  z  hudby.  Pritom  je potrebné rešpektovať ich hudobné schopnosti a zručnosti.</w:t>
      </w:r>
      <w:r w:rsidR="00B65122">
        <w:rPr>
          <w:rFonts w:ascii="Times New Roman" w:hAnsi="Times New Roman"/>
          <w:sz w:val="24"/>
          <w:szCs w:val="24"/>
        </w:rPr>
        <w:t xml:space="preserve"> </w:t>
      </w:r>
      <w:r w:rsidRPr="006F30C7">
        <w:rPr>
          <w:rFonts w:ascii="Times New Roman" w:hAnsi="Times New Roman"/>
          <w:sz w:val="24"/>
          <w:szCs w:val="24"/>
        </w:rPr>
        <w:t>Vyučovací predmet hudobná výchova vedie žiakov k tomu, aby sa hudba stala súčasťou ich každodenného života. Orientuje žiakov aj v súčasných hudobných žánroch, citlivo ich vedie k tomu, aby sa učili rozlišovať v hudbe kvalitu.</w:t>
      </w:r>
      <w:r w:rsidR="00B65122">
        <w:rPr>
          <w:rFonts w:ascii="Times New Roman" w:hAnsi="Times New Roman"/>
          <w:sz w:val="24"/>
          <w:szCs w:val="24"/>
        </w:rPr>
        <w:t xml:space="preserve"> </w:t>
      </w:r>
      <w:r w:rsidRPr="006F30C7">
        <w:rPr>
          <w:rFonts w:ascii="Times New Roman" w:hAnsi="Times New Roman"/>
          <w:sz w:val="24"/>
          <w:szCs w:val="24"/>
        </w:rPr>
        <w:t>Výchovno-vzdelávacie  úlohy  hudobnej  výchovy  plnia  žiaci  v  príťažlivo  motivovaných hudobných činnostiach - speváckych, inštrumentálnych, pohybových a posluchových.</w:t>
      </w:r>
      <w:r w:rsidR="00B65122">
        <w:rPr>
          <w:rFonts w:ascii="Times New Roman" w:hAnsi="Times New Roman"/>
          <w:sz w:val="24"/>
          <w:szCs w:val="24"/>
        </w:rPr>
        <w:t xml:space="preserve"> </w:t>
      </w:r>
      <w:r w:rsidRPr="006F30C7">
        <w:rPr>
          <w:rFonts w:ascii="Times New Roman" w:hAnsi="Times New Roman"/>
          <w:sz w:val="24"/>
          <w:szCs w:val="24"/>
        </w:rPr>
        <w:t xml:space="preserve">Piesne sa učia spievať kultivovaným hlasom, intonačne a rytmicky správne. Osvojujú si základné poznatky o hudobných nástrojoch, rozlišujú ich podľa zvuku. Aktívne sa oboznamujú s </w:t>
      </w:r>
      <w:proofErr w:type="spellStart"/>
      <w:r w:rsidRPr="006F30C7">
        <w:rPr>
          <w:rFonts w:ascii="Times New Roman" w:hAnsi="Times New Roman"/>
          <w:sz w:val="24"/>
          <w:szCs w:val="24"/>
        </w:rPr>
        <w:t>Orffovým</w:t>
      </w:r>
      <w:proofErr w:type="spellEnd"/>
      <w:r w:rsidRPr="006F30C7">
        <w:rPr>
          <w:rFonts w:ascii="Times New Roman" w:hAnsi="Times New Roman"/>
          <w:sz w:val="24"/>
          <w:szCs w:val="24"/>
        </w:rPr>
        <w:t xml:space="preserve"> inštrumentárom, prípadne s ďalšími hudobnými nástrojmi. Skladby na počúvanie sú vyberané tak, aby boli primerané pre žiakov z hudobnej i obsahovej stránky, aby nadväzovali na poznatky z ostatných zložiek hudobnej výchovy a prispievali k utváraniu kladného vzťahu k hudbe. V priebehu školského roka sa žiaci oboznámia najmenej so siedmimi skladbami na počúvanie. Pri  počúvaní  skladieb  orientovať  žiaka  aj  v  súčasnej  tvorbe,  populárnej  tvorbe,  ale  aj  v regionálnej  ľudovej  tvorbe.  Podporovať  spontánnu  detskú  kreativitu,  rozvíjať  emocionalitu, rozvíjať prepojenie </w:t>
      </w:r>
      <w:r w:rsidRPr="006F30C7">
        <w:rPr>
          <w:rFonts w:ascii="Times New Roman" w:hAnsi="Times New Roman"/>
          <w:sz w:val="24"/>
          <w:szCs w:val="24"/>
        </w:rPr>
        <w:lastRenderedPageBreak/>
        <w:t xml:space="preserve">pohybovej, hudobnej a slovesnej kultúry. Chápať hudobnú  výchovu ako psychoterapeutický  prostriedok  hudobnej  relaxácie  cieľavedome  zameraný  na  psychickú  a somatickú aktivizáciu osobnosti a jej </w:t>
      </w:r>
      <w:proofErr w:type="spellStart"/>
      <w:r w:rsidRPr="006F30C7">
        <w:rPr>
          <w:rFonts w:ascii="Times New Roman" w:hAnsi="Times New Roman"/>
          <w:sz w:val="24"/>
          <w:szCs w:val="24"/>
        </w:rPr>
        <w:t>uvoľnenie.Pohybové</w:t>
      </w:r>
      <w:proofErr w:type="spellEnd"/>
      <w:r w:rsidRPr="006F30C7">
        <w:rPr>
          <w:rFonts w:ascii="Times New Roman" w:hAnsi="Times New Roman"/>
          <w:sz w:val="24"/>
          <w:szCs w:val="24"/>
        </w:rPr>
        <w:t xml:space="preserve"> vyjadrenie hudby vychádza zo spontánneho prejavu detí, vedie ku kultivovanému pohybu zladenému s hudbou, rytmom a obsahom skladieb. Hudobná  výchova  prispieva  aj  k  formovaniu  psychických  procesov  a  vlastností  žiakov. </w:t>
      </w:r>
      <w:r>
        <w:rPr>
          <w:rFonts w:ascii="Times New Roman" w:hAnsi="Times New Roman"/>
          <w:sz w:val="24"/>
          <w:szCs w:val="24"/>
        </w:rPr>
        <w:t xml:space="preserve"> Pôsobí  na  ich  pozornosť,  </w:t>
      </w:r>
      <w:r w:rsidRPr="006F30C7">
        <w:rPr>
          <w:rFonts w:ascii="Times New Roman" w:hAnsi="Times New Roman"/>
          <w:sz w:val="24"/>
          <w:szCs w:val="24"/>
        </w:rPr>
        <w:t>predstavivosť,  pamäť,  výrazne  ovplyvňuje  sluchové  vnímanie  a obohacuje citový život žiakov.</w:t>
      </w:r>
    </w:p>
    <w:p w14:paraId="6478CEC1" w14:textId="77777777" w:rsidR="006F30C7" w:rsidRDefault="006F30C7" w:rsidP="006F30C7">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178"/>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5334"/>
      </w:tblGrid>
      <w:tr w:rsidR="00BD54D4" w:rsidRPr="00BD54D4" w14:paraId="1ED8D0D1" w14:textId="77777777" w:rsidTr="00AD6677">
        <w:trPr>
          <w:trHeight w:val="350"/>
        </w:trPr>
        <w:tc>
          <w:tcPr>
            <w:tcW w:w="4343" w:type="dxa"/>
          </w:tcPr>
          <w:p w14:paraId="09A0A1E0"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Vzdelávacia oblasť</w:t>
            </w:r>
          </w:p>
        </w:tc>
        <w:tc>
          <w:tcPr>
            <w:tcW w:w="5334" w:type="dxa"/>
          </w:tcPr>
          <w:p w14:paraId="726EC718"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Umenie a kultúra</w:t>
            </w:r>
          </w:p>
        </w:tc>
      </w:tr>
      <w:tr w:rsidR="00BD54D4" w:rsidRPr="00BD54D4" w14:paraId="04FA2BA8" w14:textId="77777777" w:rsidTr="00AD6677">
        <w:trPr>
          <w:trHeight w:val="354"/>
        </w:trPr>
        <w:tc>
          <w:tcPr>
            <w:tcW w:w="4343" w:type="dxa"/>
          </w:tcPr>
          <w:p w14:paraId="7ECFA761"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Názov predmetu</w:t>
            </w:r>
          </w:p>
        </w:tc>
        <w:tc>
          <w:tcPr>
            <w:tcW w:w="5334" w:type="dxa"/>
          </w:tcPr>
          <w:p w14:paraId="7F55430C"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Hudobná výchova</w:t>
            </w:r>
          </w:p>
        </w:tc>
      </w:tr>
      <w:tr w:rsidR="00BD54D4" w:rsidRPr="00BD54D4" w14:paraId="3D00AD34" w14:textId="77777777" w:rsidTr="00AD6677">
        <w:trPr>
          <w:trHeight w:val="397"/>
        </w:trPr>
        <w:tc>
          <w:tcPr>
            <w:tcW w:w="4343" w:type="dxa"/>
          </w:tcPr>
          <w:p w14:paraId="0C698F18"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Časový rozsah výučby</w:t>
            </w:r>
          </w:p>
        </w:tc>
        <w:tc>
          <w:tcPr>
            <w:tcW w:w="5334" w:type="dxa"/>
          </w:tcPr>
          <w:p w14:paraId="48A35500"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 xml:space="preserve">1 hodina týždenne </w:t>
            </w:r>
          </w:p>
        </w:tc>
      </w:tr>
      <w:tr w:rsidR="00BD54D4" w:rsidRPr="00BD54D4" w14:paraId="541CD4E5" w14:textId="77777777" w:rsidTr="00AD6677">
        <w:trPr>
          <w:trHeight w:val="305"/>
        </w:trPr>
        <w:tc>
          <w:tcPr>
            <w:tcW w:w="4343" w:type="dxa"/>
          </w:tcPr>
          <w:p w14:paraId="5E017350"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Ročník</w:t>
            </w:r>
          </w:p>
        </w:tc>
        <w:tc>
          <w:tcPr>
            <w:tcW w:w="5334" w:type="dxa"/>
          </w:tcPr>
          <w:p w14:paraId="78B1B294"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prvý</w:t>
            </w:r>
          </w:p>
        </w:tc>
      </w:tr>
      <w:tr w:rsidR="00BD54D4" w:rsidRPr="00BD54D4" w14:paraId="7A332F0F" w14:textId="77777777" w:rsidTr="00AD6677">
        <w:trPr>
          <w:trHeight w:val="342"/>
        </w:trPr>
        <w:tc>
          <w:tcPr>
            <w:tcW w:w="4343" w:type="dxa"/>
          </w:tcPr>
          <w:p w14:paraId="71203C37"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Stupeň vzdelania</w:t>
            </w:r>
          </w:p>
        </w:tc>
        <w:tc>
          <w:tcPr>
            <w:tcW w:w="5334" w:type="dxa"/>
          </w:tcPr>
          <w:p w14:paraId="7CB300D0"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primárne vzdelanie ISCED 1 – variant A</w:t>
            </w:r>
          </w:p>
        </w:tc>
      </w:tr>
      <w:tr w:rsidR="00BD54D4" w:rsidRPr="00BD54D4" w14:paraId="7551491C" w14:textId="77777777" w:rsidTr="00AD6677">
        <w:trPr>
          <w:trHeight w:val="352"/>
        </w:trPr>
        <w:tc>
          <w:tcPr>
            <w:tcW w:w="4343" w:type="dxa"/>
          </w:tcPr>
          <w:p w14:paraId="18A14A43"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Forma štúdia</w:t>
            </w:r>
          </w:p>
        </w:tc>
        <w:tc>
          <w:tcPr>
            <w:tcW w:w="5334" w:type="dxa"/>
          </w:tcPr>
          <w:p w14:paraId="7EAAB0E5"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denná</w:t>
            </w:r>
          </w:p>
        </w:tc>
      </w:tr>
      <w:tr w:rsidR="00BD54D4" w:rsidRPr="00BD54D4" w14:paraId="6E5D631B" w14:textId="77777777" w:rsidTr="00AD6677">
        <w:trPr>
          <w:trHeight w:val="397"/>
        </w:trPr>
        <w:tc>
          <w:tcPr>
            <w:tcW w:w="4343" w:type="dxa"/>
          </w:tcPr>
          <w:p w14:paraId="4A6EA431"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Vyučovací jazyk</w:t>
            </w:r>
          </w:p>
        </w:tc>
        <w:tc>
          <w:tcPr>
            <w:tcW w:w="5334" w:type="dxa"/>
          </w:tcPr>
          <w:p w14:paraId="119DD0BB" w14:textId="77777777" w:rsidR="00BD54D4" w:rsidRPr="00BD54D4" w:rsidRDefault="00BD54D4" w:rsidP="00BD54D4">
            <w:pPr>
              <w:spacing w:before="0" w:beforeAutospacing="0" w:after="0" w:afterAutospacing="0" w:line="360" w:lineRule="auto"/>
              <w:jc w:val="both"/>
              <w:rPr>
                <w:rFonts w:ascii="Times New Roman" w:hAnsi="Times New Roman"/>
                <w:b/>
                <w:color w:val="000000"/>
                <w:sz w:val="24"/>
                <w:szCs w:val="24"/>
              </w:rPr>
            </w:pPr>
            <w:r w:rsidRPr="00BD54D4">
              <w:rPr>
                <w:rFonts w:ascii="Times New Roman" w:hAnsi="Times New Roman"/>
                <w:b/>
                <w:color w:val="000000"/>
                <w:sz w:val="24"/>
                <w:szCs w:val="24"/>
              </w:rPr>
              <w:t>slovenský</w:t>
            </w:r>
          </w:p>
        </w:tc>
      </w:tr>
    </w:tbl>
    <w:p w14:paraId="0FB00676"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p>
    <w:p w14:paraId="6EF495E3"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p>
    <w:p w14:paraId="38270812"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r w:rsidRPr="00BD54D4">
        <w:rPr>
          <w:rFonts w:ascii="Times New Roman" w:hAnsi="Times New Roman"/>
          <w:b/>
          <w:sz w:val="24"/>
          <w:szCs w:val="24"/>
        </w:rPr>
        <w:t xml:space="preserve">1. </w:t>
      </w:r>
      <w:r w:rsidRPr="00BD54D4">
        <w:rPr>
          <w:rFonts w:ascii="Times New Roman" w:hAnsi="Times New Roman"/>
          <w:b/>
          <w:caps/>
          <w:sz w:val="24"/>
          <w:szCs w:val="24"/>
        </w:rPr>
        <w:t>Charakteristika predmetu</w:t>
      </w:r>
    </w:p>
    <w:p w14:paraId="4C6D75E0"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p>
    <w:p w14:paraId="1E4FFC53"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Hudobná výchova ako jeden z esteticko-výchovných predmetov je neoddeliteľnou        súčasťou výchovy harmonicky rozvinutej osobnosti. Učí žiakov vnímať a prežívať  krásu nielen v hudbe, ale aj v iných druhoch umenia.</w:t>
      </w:r>
    </w:p>
    <w:p w14:paraId="7D8FCFD8"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Hudobná výchova v 1. ročníku je predmetom zážitkovým, kde na báze hudobných hrových činností sa žiaci učia orientovať vo svete hudby. Hudobné činnosti predstavujú najrozmanitejšie formy styku žiaka s hudbou, dávajú možnosť spájať hudbu so slovom, pohybom, hrou na detských hudobných nástrojoch.</w:t>
      </w:r>
    </w:p>
    <w:p w14:paraId="11258D8E"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Hudobná výchova  má rozvíjať citový svet žiaka, rozvíjať celkovú hudobnosť žiakov, vychovať vnímavého a aktívneho poslucháča, smerovať k individuálne podmienenej </w:t>
      </w:r>
      <w:proofErr w:type="spellStart"/>
      <w:r w:rsidRPr="00BD54D4">
        <w:rPr>
          <w:rFonts w:ascii="Times New Roman" w:hAnsi="Times New Roman"/>
          <w:sz w:val="24"/>
          <w:szCs w:val="24"/>
        </w:rPr>
        <w:t>vkusovej</w:t>
      </w:r>
      <w:proofErr w:type="spellEnd"/>
      <w:r w:rsidRPr="00BD54D4">
        <w:rPr>
          <w:rFonts w:ascii="Times New Roman" w:hAnsi="Times New Roman"/>
          <w:sz w:val="24"/>
          <w:szCs w:val="24"/>
        </w:rPr>
        <w:t xml:space="preserve"> orientácii.</w:t>
      </w:r>
    </w:p>
    <w:p w14:paraId="68B42C44"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p>
    <w:p w14:paraId="631328EF" w14:textId="77777777" w:rsidR="00BD54D4" w:rsidRPr="00BD54D4" w:rsidRDefault="00BD54D4" w:rsidP="00BD54D4">
      <w:pPr>
        <w:spacing w:before="0" w:beforeAutospacing="0" w:after="0" w:afterAutospacing="0" w:line="360" w:lineRule="auto"/>
        <w:jc w:val="both"/>
        <w:rPr>
          <w:rFonts w:ascii="Times New Roman" w:hAnsi="Times New Roman"/>
          <w:b/>
          <w:caps/>
          <w:sz w:val="24"/>
          <w:szCs w:val="24"/>
        </w:rPr>
      </w:pPr>
      <w:r w:rsidRPr="00BD54D4">
        <w:rPr>
          <w:rFonts w:ascii="Times New Roman" w:hAnsi="Times New Roman"/>
          <w:b/>
          <w:sz w:val="24"/>
          <w:szCs w:val="24"/>
        </w:rPr>
        <w:t xml:space="preserve">2. </w:t>
      </w:r>
      <w:r w:rsidRPr="00BD54D4">
        <w:rPr>
          <w:rFonts w:ascii="Times New Roman" w:hAnsi="Times New Roman"/>
          <w:b/>
          <w:caps/>
          <w:sz w:val="24"/>
          <w:szCs w:val="24"/>
        </w:rPr>
        <w:t>Ciele predmetu</w:t>
      </w:r>
    </w:p>
    <w:p w14:paraId="711638CE"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p>
    <w:p w14:paraId="7C8E2AD2"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Cieľom hudobnej výchovy je:</w:t>
      </w:r>
    </w:p>
    <w:p w14:paraId="750DC162" w14:textId="77777777" w:rsidR="00BD54D4" w:rsidRPr="00BD54D4" w:rsidRDefault="00BD54D4" w:rsidP="00BD54D4">
      <w:pPr>
        <w:numPr>
          <w:ilvl w:val="0"/>
          <w:numId w:val="112"/>
        </w:numPr>
        <w:spacing w:before="0" w:beforeAutospacing="0" w:after="0" w:afterAutospacing="0" w:line="360" w:lineRule="auto"/>
        <w:jc w:val="both"/>
        <w:rPr>
          <w:rFonts w:ascii="Times New Roman" w:hAnsi="Times New Roman"/>
          <w:bCs/>
          <w:sz w:val="24"/>
          <w:szCs w:val="24"/>
        </w:rPr>
      </w:pPr>
      <w:r w:rsidRPr="00BD54D4">
        <w:rPr>
          <w:rFonts w:ascii="Times New Roman" w:hAnsi="Times New Roman"/>
          <w:bCs/>
          <w:sz w:val="24"/>
          <w:szCs w:val="24"/>
        </w:rPr>
        <w:t>rozvíjať zrakové a sluchové vnímanie, sluchovú pamäť a sluchovú diferenciáciu,</w:t>
      </w:r>
    </w:p>
    <w:p w14:paraId="2BC0B9A0" w14:textId="77777777" w:rsidR="00BD54D4" w:rsidRPr="00BD54D4" w:rsidRDefault="00BD54D4" w:rsidP="00BD54D4">
      <w:pPr>
        <w:spacing w:before="0" w:beforeAutospacing="0" w:after="0" w:afterAutospacing="0" w:line="360" w:lineRule="auto"/>
        <w:ind w:left="360"/>
        <w:jc w:val="both"/>
        <w:rPr>
          <w:rFonts w:ascii="Times New Roman" w:hAnsi="Times New Roman"/>
          <w:sz w:val="24"/>
          <w:szCs w:val="24"/>
        </w:rPr>
      </w:pPr>
      <w:r w:rsidRPr="00BD54D4">
        <w:rPr>
          <w:rFonts w:ascii="Times New Roman" w:hAnsi="Times New Roman"/>
          <w:bCs/>
          <w:sz w:val="24"/>
          <w:szCs w:val="24"/>
        </w:rPr>
        <w:lastRenderedPageBreak/>
        <w:t xml:space="preserve">      </w:t>
      </w:r>
      <w:proofErr w:type="spellStart"/>
      <w:r w:rsidRPr="00BD54D4">
        <w:rPr>
          <w:rFonts w:ascii="Times New Roman" w:hAnsi="Times New Roman"/>
          <w:bCs/>
          <w:sz w:val="24"/>
          <w:szCs w:val="24"/>
        </w:rPr>
        <w:t>senzomotorické</w:t>
      </w:r>
      <w:proofErr w:type="spellEnd"/>
      <w:r w:rsidRPr="00BD54D4">
        <w:rPr>
          <w:rFonts w:ascii="Times New Roman" w:hAnsi="Times New Roman"/>
          <w:bCs/>
          <w:sz w:val="24"/>
          <w:szCs w:val="24"/>
        </w:rPr>
        <w:t xml:space="preserve"> schopnosti,</w:t>
      </w:r>
    </w:p>
    <w:p w14:paraId="1B9DEDB1" w14:textId="77777777" w:rsidR="00BD54D4" w:rsidRPr="00BD54D4" w:rsidRDefault="00BD54D4" w:rsidP="00BD54D4">
      <w:pPr>
        <w:numPr>
          <w:ilvl w:val="0"/>
          <w:numId w:val="112"/>
        </w:num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nadväzovať sociálne interakcie prostredníctvom hudby,</w:t>
      </w:r>
    </w:p>
    <w:p w14:paraId="14B46C7B" w14:textId="77777777" w:rsidR="00BD54D4" w:rsidRPr="00BD54D4" w:rsidRDefault="00BD54D4" w:rsidP="00BD54D4">
      <w:pPr>
        <w:numPr>
          <w:ilvl w:val="0"/>
          <w:numId w:val="112"/>
        </w:num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selektovať medzi ľudskou rečou a inými zvukmi,</w:t>
      </w:r>
    </w:p>
    <w:p w14:paraId="68B2619B" w14:textId="77777777" w:rsidR="00BD54D4" w:rsidRPr="00BD54D4" w:rsidRDefault="00BD54D4" w:rsidP="00BD54D4">
      <w:pPr>
        <w:numPr>
          <w:ilvl w:val="0"/>
          <w:numId w:val="112"/>
        </w:numPr>
        <w:spacing w:before="0" w:beforeAutospacing="0" w:after="0" w:afterAutospacing="0" w:line="360" w:lineRule="auto"/>
        <w:jc w:val="both"/>
        <w:rPr>
          <w:rFonts w:ascii="Times New Roman" w:hAnsi="Times New Roman"/>
          <w:bCs/>
          <w:sz w:val="24"/>
          <w:szCs w:val="24"/>
        </w:rPr>
      </w:pPr>
      <w:r w:rsidRPr="00BD54D4">
        <w:rPr>
          <w:rFonts w:ascii="Times New Roman" w:hAnsi="Times New Roman"/>
          <w:bCs/>
          <w:sz w:val="24"/>
          <w:szCs w:val="24"/>
        </w:rPr>
        <w:t>poznávať svet  zvukov a hudby na princípoch detskej h</w:t>
      </w:r>
      <w:r>
        <w:rPr>
          <w:rFonts w:ascii="Times New Roman" w:hAnsi="Times New Roman"/>
          <w:bCs/>
          <w:sz w:val="24"/>
          <w:szCs w:val="24"/>
        </w:rPr>
        <w:t xml:space="preserve">ry a jej rôznych foriem   </w:t>
      </w:r>
      <w:r w:rsidRPr="00BD54D4">
        <w:rPr>
          <w:rFonts w:ascii="Times New Roman" w:hAnsi="Times New Roman"/>
          <w:bCs/>
          <w:sz w:val="24"/>
          <w:szCs w:val="24"/>
        </w:rPr>
        <w:t>a utvárať ich prvé predpoklady na primerané vnímanie hudby,</w:t>
      </w:r>
    </w:p>
    <w:p w14:paraId="1E57569F" w14:textId="77777777" w:rsidR="00BD54D4" w:rsidRPr="00BD54D4" w:rsidRDefault="00BD54D4" w:rsidP="00BD54D4">
      <w:pPr>
        <w:numPr>
          <w:ilvl w:val="0"/>
          <w:numId w:val="112"/>
        </w:num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zvládnuť postupný prechod od spontánnych hudobných hier k hrám s pravidlami a </w:t>
      </w:r>
    </w:p>
    <w:p w14:paraId="17A2C70A" w14:textId="77777777" w:rsidR="00BD54D4" w:rsidRPr="00BD54D4" w:rsidRDefault="00BD54D4" w:rsidP="00BD54D4">
      <w:pPr>
        <w:spacing w:before="0" w:beforeAutospacing="0" w:after="0" w:afterAutospacing="0" w:line="360" w:lineRule="auto"/>
        <w:ind w:left="360"/>
        <w:jc w:val="both"/>
        <w:rPr>
          <w:rFonts w:ascii="Times New Roman" w:hAnsi="Times New Roman"/>
          <w:b/>
          <w:sz w:val="24"/>
          <w:szCs w:val="24"/>
        </w:rPr>
      </w:pPr>
      <w:r w:rsidRPr="00BD54D4">
        <w:rPr>
          <w:rFonts w:ascii="Times New Roman" w:hAnsi="Times New Roman"/>
          <w:sz w:val="24"/>
          <w:szCs w:val="24"/>
        </w:rPr>
        <w:t xml:space="preserve">      zámernej práci s hudobným materiálom,</w:t>
      </w:r>
    </w:p>
    <w:p w14:paraId="5ABA83BA" w14:textId="77777777" w:rsidR="00BD54D4" w:rsidRPr="00BD54D4" w:rsidRDefault="00BD54D4" w:rsidP="00BD54D4">
      <w:pPr>
        <w:numPr>
          <w:ilvl w:val="0"/>
          <w:numId w:val="112"/>
        </w:numPr>
        <w:spacing w:before="0" w:beforeAutospacing="0" w:after="0" w:afterAutospacing="0" w:line="360" w:lineRule="auto"/>
        <w:jc w:val="both"/>
        <w:rPr>
          <w:rFonts w:ascii="Times New Roman" w:hAnsi="Times New Roman"/>
          <w:bCs/>
          <w:sz w:val="24"/>
          <w:szCs w:val="24"/>
        </w:rPr>
      </w:pPr>
      <w:r w:rsidRPr="00BD54D4">
        <w:rPr>
          <w:rFonts w:ascii="Times New Roman" w:hAnsi="Times New Roman"/>
          <w:bCs/>
          <w:sz w:val="24"/>
          <w:szCs w:val="24"/>
        </w:rPr>
        <w:t>prispievať k rozvoju osobnosti žiaka, k rozvíjaniu hudobných schopností,</w:t>
      </w:r>
    </w:p>
    <w:p w14:paraId="405C6025" w14:textId="77777777" w:rsidR="00BD54D4" w:rsidRPr="00BD54D4" w:rsidRDefault="00BD54D4" w:rsidP="00BD54D4">
      <w:pPr>
        <w:numPr>
          <w:ilvl w:val="0"/>
          <w:numId w:val="112"/>
        </w:num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vzbudiť u žiakov dobrú náladu a príjemnú atmosféru.</w:t>
      </w:r>
    </w:p>
    <w:p w14:paraId="32E142A9"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p>
    <w:p w14:paraId="06C7115C"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r w:rsidRPr="00BD54D4">
        <w:rPr>
          <w:rFonts w:ascii="Times New Roman" w:hAnsi="Times New Roman"/>
          <w:b/>
          <w:sz w:val="24"/>
          <w:szCs w:val="24"/>
        </w:rPr>
        <w:t xml:space="preserve">3. </w:t>
      </w:r>
      <w:r w:rsidRPr="00BD54D4">
        <w:rPr>
          <w:rFonts w:ascii="Times New Roman" w:hAnsi="Times New Roman"/>
          <w:b/>
          <w:caps/>
          <w:sz w:val="24"/>
          <w:szCs w:val="24"/>
        </w:rPr>
        <w:t>Obsah predmetu</w:t>
      </w:r>
    </w:p>
    <w:p w14:paraId="1DF1A03C"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p>
    <w:p w14:paraId="599CDEE9"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      Počúvanie širšieho repertoáru reprodukovanej hudby, rozvíjanie pasívneho vnímania zvukov </w:t>
      </w:r>
      <w:proofErr w:type="spellStart"/>
      <w:r w:rsidRPr="00BD54D4">
        <w:rPr>
          <w:rFonts w:ascii="Times New Roman" w:hAnsi="Times New Roman"/>
          <w:sz w:val="24"/>
          <w:szCs w:val="24"/>
        </w:rPr>
        <w:t>Orffovho</w:t>
      </w:r>
      <w:proofErr w:type="spellEnd"/>
      <w:r w:rsidRPr="00BD54D4">
        <w:rPr>
          <w:rFonts w:ascii="Times New Roman" w:hAnsi="Times New Roman"/>
          <w:sz w:val="24"/>
          <w:szCs w:val="24"/>
        </w:rPr>
        <w:t xml:space="preserve"> inštrumentára a jednoduchých zvukov vyludzovaných bežnými predmetmi prostredia / šuchotanie papiera, štrnganie kľúčmi atď./</w:t>
      </w:r>
    </w:p>
    <w:p w14:paraId="72206490"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r w:rsidRPr="00BD54D4">
        <w:rPr>
          <w:rFonts w:ascii="Times New Roman" w:hAnsi="Times New Roman"/>
          <w:sz w:val="24"/>
          <w:szCs w:val="24"/>
        </w:rPr>
        <w:t xml:space="preserve">Žiaci sa učia detské rečňovanky, </w:t>
      </w:r>
      <w:proofErr w:type="spellStart"/>
      <w:r w:rsidRPr="00BD54D4">
        <w:rPr>
          <w:rFonts w:ascii="Times New Roman" w:hAnsi="Times New Roman"/>
          <w:sz w:val="24"/>
          <w:szCs w:val="24"/>
        </w:rPr>
        <w:t>vyčítanky</w:t>
      </w:r>
      <w:proofErr w:type="spellEnd"/>
      <w:r w:rsidRPr="00BD54D4">
        <w:rPr>
          <w:rFonts w:ascii="Times New Roman" w:hAnsi="Times New Roman"/>
          <w:sz w:val="24"/>
          <w:szCs w:val="24"/>
        </w:rPr>
        <w:t xml:space="preserve">, popevky, piesne o prírode, o zvieratách, hudobné rozprávky, skladby / napr. uspávanka, pochod / a detské pohybové hry. Žiaci si osvojujú piesne, </w:t>
      </w:r>
      <w:proofErr w:type="spellStart"/>
      <w:r w:rsidRPr="00BD54D4">
        <w:rPr>
          <w:rFonts w:ascii="Times New Roman" w:hAnsi="Times New Roman"/>
          <w:sz w:val="24"/>
          <w:szCs w:val="24"/>
        </w:rPr>
        <w:t>hudobno</w:t>
      </w:r>
      <w:proofErr w:type="spellEnd"/>
      <w:r w:rsidRPr="00BD54D4">
        <w:rPr>
          <w:rFonts w:ascii="Times New Roman" w:hAnsi="Times New Roman"/>
          <w:sz w:val="24"/>
          <w:szCs w:val="24"/>
        </w:rPr>
        <w:t xml:space="preserve"> pohybové hry, ktoré v nich prebúdzajú radosť  zo spevu a počúvania hudby.</w:t>
      </w:r>
    </w:p>
    <w:p w14:paraId="5FBED2EF"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Obsah hudobnej výchovy je členený na zložky:</w:t>
      </w:r>
    </w:p>
    <w:p w14:paraId="36AF06F2"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r w:rsidRPr="00BD54D4">
        <w:rPr>
          <w:rFonts w:ascii="Times New Roman" w:hAnsi="Times New Roman"/>
          <w:b/>
          <w:sz w:val="24"/>
          <w:szCs w:val="24"/>
        </w:rPr>
        <w:t>Piesne na spev žiakov</w:t>
      </w:r>
    </w:p>
    <w:p w14:paraId="73AA4FDF"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r w:rsidRPr="00BD54D4">
        <w:rPr>
          <w:rFonts w:ascii="Times New Roman" w:hAnsi="Times New Roman"/>
          <w:b/>
          <w:sz w:val="24"/>
          <w:szCs w:val="24"/>
        </w:rPr>
        <w:t>Piesne na počúvanie</w:t>
      </w:r>
    </w:p>
    <w:p w14:paraId="67C715AC"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r w:rsidRPr="00BD54D4">
        <w:rPr>
          <w:rFonts w:ascii="Times New Roman" w:hAnsi="Times New Roman"/>
          <w:b/>
          <w:sz w:val="24"/>
          <w:szCs w:val="24"/>
        </w:rPr>
        <w:t>Počúvanie</w:t>
      </w:r>
    </w:p>
    <w:p w14:paraId="5B974478"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r w:rsidRPr="00BD54D4">
        <w:rPr>
          <w:rFonts w:ascii="Times New Roman" w:hAnsi="Times New Roman"/>
          <w:b/>
          <w:sz w:val="24"/>
          <w:szCs w:val="24"/>
        </w:rPr>
        <w:t>Hudobno-pohybové hry</w:t>
      </w:r>
    </w:p>
    <w:p w14:paraId="552A9964"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p>
    <w:p w14:paraId="5E4B7D73"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r w:rsidRPr="00BD54D4">
        <w:rPr>
          <w:rFonts w:ascii="Times New Roman" w:hAnsi="Times New Roman"/>
          <w:b/>
          <w:sz w:val="24"/>
          <w:szCs w:val="24"/>
        </w:rPr>
        <w:t xml:space="preserve">4. </w:t>
      </w:r>
      <w:r w:rsidRPr="00BD54D4">
        <w:rPr>
          <w:rFonts w:ascii="Times New Roman" w:hAnsi="Times New Roman"/>
          <w:b/>
          <w:caps/>
          <w:sz w:val="24"/>
          <w:szCs w:val="24"/>
        </w:rPr>
        <w:t xml:space="preserve">Stratégia vyučovania – metódy a formy                                                                          </w:t>
      </w:r>
    </w:p>
    <w:p w14:paraId="111882BE"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p>
    <w:p w14:paraId="745C5DF4" w14:textId="77777777" w:rsidR="00BD54D4" w:rsidRPr="00BD54D4" w:rsidRDefault="00BD54D4" w:rsidP="00BD54D4">
      <w:pPr>
        <w:numPr>
          <w:ilvl w:val="0"/>
          <w:numId w:val="113"/>
        </w:num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samostatná a skupinová práca,</w:t>
      </w:r>
    </w:p>
    <w:p w14:paraId="168D5CEB" w14:textId="77777777" w:rsidR="00BD54D4" w:rsidRPr="00BD54D4" w:rsidRDefault="00BD54D4" w:rsidP="00BD54D4">
      <w:pPr>
        <w:numPr>
          <w:ilvl w:val="0"/>
          <w:numId w:val="113"/>
        </w:num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diferencované vyučovanie: návšteva hudobných podujatí, </w:t>
      </w:r>
    </w:p>
    <w:p w14:paraId="48325FD7" w14:textId="77777777" w:rsidR="00BD54D4" w:rsidRPr="00BD54D4" w:rsidRDefault="00BD54D4" w:rsidP="00BD54D4">
      <w:pPr>
        <w:numPr>
          <w:ilvl w:val="0"/>
          <w:numId w:val="113"/>
        </w:num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využívanie IKT techniky, </w:t>
      </w:r>
    </w:p>
    <w:p w14:paraId="4F9384FC" w14:textId="77777777" w:rsidR="00BD54D4" w:rsidRPr="00BD54D4" w:rsidRDefault="00BD54D4" w:rsidP="00BD54D4">
      <w:pPr>
        <w:numPr>
          <w:ilvl w:val="0"/>
          <w:numId w:val="113"/>
        </w:num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zážitkové, skúsenostné metódy,</w:t>
      </w:r>
    </w:p>
    <w:p w14:paraId="69619521" w14:textId="77777777" w:rsidR="00BD54D4" w:rsidRDefault="00BD54D4" w:rsidP="00B65122">
      <w:pPr>
        <w:numPr>
          <w:ilvl w:val="0"/>
          <w:numId w:val="113"/>
        </w:num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improvizácie.</w:t>
      </w:r>
    </w:p>
    <w:p w14:paraId="6A08A87E" w14:textId="77777777" w:rsidR="00614DE0" w:rsidRDefault="00614DE0" w:rsidP="00614DE0">
      <w:pPr>
        <w:spacing w:before="0" w:beforeAutospacing="0" w:after="0" w:afterAutospacing="0" w:line="360" w:lineRule="auto"/>
        <w:jc w:val="both"/>
        <w:rPr>
          <w:rFonts w:ascii="Times New Roman" w:hAnsi="Times New Roman"/>
          <w:sz w:val="24"/>
          <w:szCs w:val="24"/>
        </w:rPr>
      </w:pPr>
    </w:p>
    <w:p w14:paraId="2DCD2FD2" w14:textId="77777777" w:rsidR="00614DE0" w:rsidRPr="00B65122" w:rsidRDefault="00614DE0" w:rsidP="00614DE0">
      <w:pPr>
        <w:spacing w:before="0" w:beforeAutospacing="0" w:after="0" w:afterAutospacing="0" w:line="360" w:lineRule="auto"/>
        <w:jc w:val="both"/>
        <w:rPr>
          <w:rFonts w:ascii="Times New Roman" w:hAnsi="Times New Roman"/>
          <w:sz w:val="24"/>
          <w:szCs w:val="24"/>
        </w:rPr>
      </w:pPr>
    </w:p>
    <w:p w14:paraId="5FA30E2B"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p>
    <w:p w14:paraId="0D637924" w14:textId="77777777" w:rsidR="00BD54D4" w:rsidRPr="00BD54D4" w:rsidRDefault="00BD54D4" w:rsidP="00BD54D4">
      <w:pPr>
        <w:numPr>
          <w:ilvl w:val="0"/>
          <w:numId w:val="111"/>
        </w:numPr>
        <w:spacing w:before="0" w:beforeAutospacing="0" w:after="0" w:afterAutospacing="0" w:line="360" w:lineRule="auto"/>
        <w:jc w:val="both"/>
        <w:rPr>
          <w:rFonts w:ascii="Times New Roman" w:hAnsi="Times New Roman"/>
          <w:b/>
          <w:caps/>
          <w:sz w:val="24"/>
          <w:szCs w:val="24"/>
        </w:rPr>
      </w:pPr>
      <w:r w:rsidRPr="00BD54D4">
        <w:rPr>
          <w:rFonts w:ascii="Times New Roman" w:hAnsi="Times New Roman"/>
          <w:b/>
          <w:caps/>
          <w:sz w:val="24"/>
          <w:szCs w:val="24"/>
        </w:rPr>
        <w:t>Požiadavky na výstup</w:t>
      </w:r>
    </w:p>
    <w:p w14:paraId="3C2B14AC" w14:textId="77777777" w:rsidR="00BD54D4" w:rsidRPr="00BD54D4" w:rsidRDefault="00BD54D4" w:rsidP="00BD54D4">
      <w:pPr>
        <w:spacing w:before="0" w:beforeAutospacing="0" w:after="0" w:afterAutospacing="0" w:line="360" w:lineRule="auto"/>
        <w:ind w:left="360"/>
        <w:jc w:val="both"/>
        <w:rPr>
          <w:rFonts w:ascii="Times New Roman" w:hAnsi="Times New Roman"/>
          <w:b/>
          <w:sz w:val="24"/>
          <w:szCs w:val="24"/>
        </w:rPr>
      </w:pPr>
    </w:p>
    <w:p w14:paraId="5BC4E5F8" w14:textId="77777777" w:rsidR="00BD54D4" w:rsidRPr="00BD54D4" w:rsidRDefault="00BD54D4" w:rsidP="00BD54D4">
      <w:p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 xml:space="preserve">      Žiak sa naučí: </w:t>
      </w:r>
    </w:p>
    <w:p w14:paraId="2BB752FB" w14:textId="77777777" w:rsidR="00BD54D4" w:rsidRPr="00BD54D4" w:rsidRDefault="00BD54D4" w:rsidP="00BD54D4">
      <w:pPr>
        <w:numPr>
          <w:ilvl w:val="0"/>
          <w:numId w:val="114"/>
        </w:num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spievať detské piesne, rytmizovať detské rečňovanky, jednoduché popevky,  piesne</w:t>
      </w:r>
    </w:p>
    <w:p w14:paraId="32F732A3" w14:textId="77777777" w:rsidR="00BD54D4" w:rsidRPr="00BD54D4" w:rsidRDefault="00BD54D4" w:rsidP="00BD54D4">
      <w:pPr>
        <w:spacing w:before="0" w:beforeAutospacing="0" w:after="0" w:afterAutospacing="0" w:line="360" w:lineRule="auto"/>
        <w:ind w:left="720"/>
        <w:jc w:val="both"/>
        <w:rPr>
          <w:rFonts w:ascii="Times New Roman" w:hAnsi="Times New Roman"/>
          <w:sz w:val="24"/>
          <w:szCs w:val="24"/>
        </w:rPr>
      </w:pPr>
      <w:r w:rsidRPr="00BD54D4">
        <w:rPr>
          <w:rFonts w:ascii="Times New Roman" w:hAnsi="Times New Roman"/>
          <w:sz w:val="24"/>
          <w:szCs w:val="24"/>
        </w:rPr>
        <w:t>o prírode, skladby s vyhranenou spoločenskou funkciou,</w:t>
      </w:r>
    </w:p>
    <w:p w14:paraId="505E6DAE" w14:textId="77777777" w:rsidR="00BD54D4" w:rsidRPr="00BD54D4" w:rsidRDefault="00BD54D4" w:rsidP="00BD54D4">
      <w:pPr>
        <w:numPr>
          <w:ilvl w:val="0"/>
          <w:numId w:val="114"/>
        </w:num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reprodukovať na základe svojich individuálnych schopností rôzne motívy a časti    skladieb,</w:t>
      </w:r>
    </w:p>
    <w:p w14:paraId="51A29D94" w14:textId="77777777" w:rsidR="00BD54D4" w:rsidRPr="00B65122" w:rsidRDefault="00BD54D4" w:rsidP="00BD54D4">
      <w:pPr>
        <w:numPr>
          <w:ilvl w:val="0"/>
          <w:numId w:val="114"/>
        </w:numPr>
        <w:spacing w:before="0" w:beforeAutospacing="0" w:after="0" w:afterAutospacing="0" w:line="360" w:lineRule="auto"/>
        <w:jc w:val="both"/>
        <w:rPr>
          <w:rFonts w:ascii="Times New Roman" w:hAnsi="Times New Roman"/>
          <w:sz w:val="24"/>
          <w:szCs w:val="24"/>
        </w:rPr>
      </w:pPr>
      <w:proofErr w:type="spellStart"/>
      <w:r w:rsidRPr="00BD54D4">
        <w:rPr>
          <w:rFonts w:ascii="Times New Roman" w:hAnsi="Times New Roman"/>
          <w:sz w:val="24"/>
          <w:szCs w:val="24"/>
        </w:rPr>
        <w:t>hudobno</w:t>
      </w:r>
      <w:proofErr w:type="spellEnd"/>
      <w:r w:rsidRPr="00BD54D4">
        <w:rPr>
          <w:rFonts w:ascii="Times New Roman" w:hAnsi="Times New Roman"/>
          <w:sz w:val="24"/>
          <w:szCs w:val="24"/>
        </w:rPr>
        <w:t xml:space="preserve"> – pohybové hry, vyjadriť hudbu tancom, dokáže vytvárať    pohybové improvizácie. </w:t>
      </w:r>
    </w:p>
    <w:p w14:paraId="668409C9" w14:textId="77777777" w:rsidR="00BD54D4" w:rsidRPr="00BD54D4" w:rsidRDefault="00BD54D4" w:rsidP="00BD54D4">
      <w:pPr>
        <w:spacing w:before="0" w:beforeAutospacing="0" w:after="0" w:afterAutospacing="0" w:line="360" w:lineRule="auto"/>
        <w:ind w:left="360"/>
        <w:jc w:val="both"/>
        <w:rPr>
          <w:rFonts w:ascii="Times New Roman" w:hAnsi="Times New Roman"/>
          <w:sz w:val="24"/>
          <w:szCs w:val="24"/>
        </w:rPr>
      </w:pPr>
    </w:p>
    <w:p w14:paraId="727847BF" w14:textId="77777777" w:rsidR="00BD54D4" w:rsidRPr="00BD54D4" w:rsidRDefault="00BD54D4" w:rsidP="00BD54D4">
      <w:pPr>
        <w:spacing w:before="0" w:beforeAutospacing="0" w:after="0" w:afterAutospacing="0" w:line="360" w:lineRule="auto"/>
        <w:jc w:val="both"/>
        <w:rPr>
          <w:rFonts w:ascii="Times New Roman" w:hAnsi="Times New Roman"/>
          <w:b/>
          <w:caps/>
          <w:sz w:val="24"/>
          <w:szCs w:val="24"/>
        </w:rPr>
      </w:pPr>
      <w:r w:rsidRPr="00BD54D4">
        <w:rPr>
          <w:rFonts w:ascii="Times New Roman" w:hAnsi="Times New Roman"/>
          <w:b/>
          <w:sz w:val="24"/>
          <w:szCs w:val="24"/>
        </w:rPr>
        <w:t xml:space="preserve">6.  </w:t>
      </w:r>
      <w:r w:rsidRPr="00BD54D4">
        <w:rPr>
          <w:rFonts w:ascii="Times New Roman" w:hAnsi="Times New Roman"/>
          <w:b/>
          <w:caps/>
          <w:sz w:val="24"/>
          <w:szCs w:val="24"/>
        </w:rPr>
        <w:t>Hodnotenie predmetu</w:t>
      </w:r>
    </w:p>
    <w:p w14:paraId="0B656187" w14:textId="77777777" w:rsidR="00BD54D4" w:rsidRPr="00BD54D4" w:rsidRDefault="00BD54D4" w:rsidP="00BD54D4">
      <w:pPr>
        <w:spacing w:before="0" w:beforeAutospacing="0" w:after="0" w:afterAutospacing="0" w:line="360" w:lineRule="auto"/>
        <w:ind w:left="360"/>
        <w:jc w:val="both"/>
        <w:rPr>
          <w:rFonts w:ascii="Times New Roman" w:hAnsi="Times New Roman"/>
          <w:b/>
          <w:caps/>
          <w:sz w:val="24"/>
          <w:szCs w:val="24"/>
        </w:rPr>
      </w:pPr>
    </w:p>
    <w:p w14:paraId="4B5B2453" w14:textId="77777777" w:rsidR="00BD54D4" w:rsidRDefault="00BD54D4" w:rsidP="00BD54D4">
      <w:pPr>
        <w:spacing w:before="0" w:beforeAutospacing="0" w:after="0" w:afterAutospacing="0" w:line="360" w:lineRule="auto"/>
        <w:jc w:val="both"/>
        <w:rPr>
          <w:rFonts w:ascii="Times New Roman" w:hAnsi="Times New Roman"/>
          <w:sz w:val="24"/>
          <w:szCs w:val="24"/>
        </w:rPr>
      </w:pPr>
      <w:r w:rsidRPr="00BD54D4">
        <w:rPr>
          <w:rFonts w:ascii="Times New Roman" w:hAnsi="Times New Roman"/>
          <w:sz w:val="24"/>
          <w:szCs w:val="24"/>
        </w:rPr>
        <w:t>Žiaci sú hodnotení podľa metodických pokynov na  slovné hodnotenie a klasifikáciu žiakov  ZŠ – A variant / pod  číslom 126/2000-44 zo dňa 17. marca  2000.</w:t>
      </w:r>
    </w:p>
    <w:p w14:paraId="028D6B68" w14:textId="77777777" w:rsidR="00FC35BE" w:rsidRDefault="00FC35BE" w:rsidP="00BD54D4">
      <w:pPr>
        <w:spacing w:before="0" w:beforeAutospacing="0" w:after="0" w:afterAutospacing="0" w:line="360" w:lineRule="auto"/>
        <w:jc w:val="both"/>
        <w:rPr>
          <w:rFonts w:ascii="Times New Roman" w:hAnsi="Times New Roman"/>
          <w:sz w:val="24"/>
          <w:szCs w:val="24"/>
        </w:rPr>
      </w:pPr>
    </w:p>
    <w:p w14:paraId="065E33CD" w14:textId="77777777" w:rsidR="00BD54D4" w:rsidRPr="00BD54D4" w:rsidRDefault="00BD54D4" w:rsidP="00BD54D4">
      <w:pPr>
        <w:spacing w:before="0" w:beforeAutospacing="0" w:after="0" w:afterAutospacing="0" w:line="360" w:lineRule="auto"/>
        <w:ind w:left="360"/>
        <w:jc w:val="both"/>
        <w:rPr>
          <w:rFonts w:ascii="Times New Roman" w:hAnsi="Times New Roman"/>
          <w:color w:val="000000"/>
          <w:sz w:val="24"/>
          <w:szCs w:val="24"/>
        </w:rPr>
      </w:pPr>
    </w:p>
    <w:p w14:paraId="66F5E9BC" w14:textId="77777777" w:rsidR="00BD54D4" w:rsidRPr="00BD54D4" w:rsidRDefault="00BD54D4" w:rsidP="00BD54D4">
      <w:pPr>
        <w:spacing w:before="0" w:beforeAutospacing="0" w:after="0" w:afterAutospacing="0" w:line="360" w:lineRule="auto"/>
        <w:jc w:val="both"/>
        <w:rPr>
          <w:rFonts w:ascii="Times New Roman" w:hAnsi="Times New Roman"/>
          <w:b/>
          <w:sz w:val="24"/>
          <w:szCs w:val="24"/>
        </w:rPr>
      </w:pPr>
      <w:r w:rsidRPr="00BD54D4">
        <w:rPr>
          <w:rFonts w:ascii="Times New Roman" w:hAnsi="Times New Roman"/>
          <w:b/>
          <w:sz w:val="24"/>
          <w:szCs w:val="24"/>
        </w:rPr>
        <w:t xml:space="preserve">7.  </w:t>
      </w:r>
      <w:r w:rsidRPr="00BD54D4">
        <w:rPr>
          <w:rFonts w:ascii="Times New Roman" w:hAnsi="Times New Roman"/>
          <w:b/>
          <w:caps/>
          <w:sz w:val="24"/>
          <w:szCs w:val="24"/>
        </w:rPr>
        <w:t>Časová dotácia</w:t>
      </w:r>
    </w:p>
    <w:p w14:paraId="0314ACDB" w14:textId="77777777" w:rsidR="006F30C7" w:rsidRPr="00B65122" w:rsidRDefault="00BD54D4" w:rsidP="006F30C7">
      <w:pPr>
        <w:spacing w:before="0" w:beforeAutospacing="0" w:after="0" w:afterAutospacing="0" w:line="360" w:lineRule="auto"/>
        <w:jc w:val="both"/>
        <w:rPr>
          <w:rFonts w:ascii="Times New Roman" w:hAnsi="Times New Roman"/>
          <w:b/>
          <w:sz w:val="24"/>
          <w:szCs w:val="24"/>
        </w:rPr>
      </w:pPr>
      <w:r w:rsidRPr="00BD54D4">
        <w:rPr>
          <w:rFonts w:ascii="Times New Roman" w:hAnsi="Times New Roman"/>
          <w:sz w:val="24"/>
          <w:szCs w:val="24"/>
        </w:rPr>
        <w:t>1 hodina týždenne</w:t>
      </w:r>
    </w:p>
    <w:p w14:paraId="4B37F066" w14:textId="77777777" w:rsidR="00BD54D4" w:rsidRDefault="00BD54D4" w:rsidP="006F30C7">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16EAC" w:rsidRPr="00A30937" w14:paraId="7CC4340E"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C0E64A8"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F384538"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916EAC" w:rsidRPr="00A30937" w14:paraId="71B3161D"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E0DFE9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EBAF5B"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916EAC" w:rsidRPr="00A30937" w14:paraId="676B1BDE"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E64517D"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9972B75"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916EAC" w:rsidRPr="00A30937" w14:paraId="3F5FEA19"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318F0DD"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EDD0043"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druhý</w:t>
            </w:r>
          </w:p>
        </w:tc>
      </w:tr>
      <w:tr w:rsidR="00916EAC" w:rsidRPr="00A30937" w14:paraId="3BC76085"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5DA4A02A"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FA1585B"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16EAC" w:rsidRPr="00A30937" w14:paraId="74E2FD0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ACE9067"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186A134"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16EAC" w:rsidRPr="00A30937" w14:paraId="520678E5" w14:textId="77777777" w:rsidTr="0043489F">
        <w:trPr>
          <w:trHeight w:val="276"/>
        </w:trPr>
        <w:tc>
          <w:tcPr>
            <w:tcW w:w="4361" w:type="dxa"/>
            <w:tcBorders>
              <w:top w:val="single" w:sz="4" w:space="0" w:color="000000"/>
              <w:left w:val="single" w:sz="4" w:space="0" w:color="000000"/>
              <w:bottom w:val="single" w:sz="4" w:space="0" w:color="000000"/>
            </w:tcBorders>
          </w:tcPr>
          <w:p w14:paraId="431153FA"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ACF6947"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D58DA8E" w14:textId="77777777" w:rsidR="00916EAC" w:rsidRDefault="00916EAC" w:rsidP="006F30C7">
      <w:pPr>
        <w:spacing w:before="0" w:beforeAutospacing="0" w:after="0" w:afterAutospacing="0" w:line="360" w:lineRule="auto"/>
        <w:jc w:val="both"/>
        <w:rPr>
          <w:rFonts w:ascii="Times New Roman" w:hAnsi="Times New Roman"/>
          <w:sz w:val="24"/>
          <w:szCs w:val="24"/>
        </w:rPr>
      </w:pPr>
    </w:p>
    <w:p w14:paraId="34C572F9"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2. CIELE PREDMETU</w:t>
      </w:r>
    </w:p>
    <w:p w14:paraId="15D877D4"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Rozvíjať zrakové a sluchové vnímanie, sluchovú pamäť a diferenciáciu, </w:t>
      </w:r>
      <w:proofErr w:type="spellStart"/>
      <w:r w:rsidRPr="007D13A4">
        <w:rPr>
          <w:rFonts w:ascii="Times New Roman" w:hAnsi="Times New Roman"/>
          <w:bCs/>
          <w:sz w:val="24"/>
          <w:szCs w:val="24"/>
        </w:rPr>
        <w:t>senzomotorické</w:t>
      </w:r>
      <w:proofErr w:type="spellEnd"/>
    </w:p>
    <w:p w14:paraId="2C79AA6D"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 schopnosti, – nadväzovať sociálne interakcie prostredníctvom hudobno-pohybových hier,</w:t>
      </w:r>
    </w:p>
    <w:p w14:paraId="528BEA18"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 uvoľňovať telesno-pohybovú a spevácku motoriku, </w:t>
      </w:r>
    </w:p>
    <w:p w14:paraId="5CA07408" w14:textId="77777777" w:rsidR="00916EAC" w:rsidRPr="00B65122"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rozoznávať hovorený a spievaný prejav.</w:t>
      </w:r>
    </w:p>
    <w:p w14:paraId="12904488"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10B179D6" w14:textId="77777777" w:rsidR="00614DE0" w:rsidRDefault="00614DE0" w:rsidP="00916EAC">
      <w:pPr>
        <w:spacing w:before="0" w:beforeAutospacing="0" w:after="0" w:afterAutospacing="0" w:line="360" w:lineRule="auto"/>
        <w:jc w:val="both"/>
        <w:rPr>
          <w:rFonts w:ascii="Times New Roman" w:hAnsi="Times New Roman"/>
          <w:sz w:val="24"/>
          <w:szCs w:val="24"/>
        </w:rPr>
      </w:pPr>
    </w:p>
    <w:p w14:paraId="43A1BEEB"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3. OBSAH PREDMETU</w:t>
      </w:r>
    </w:p>
    <w:p w14:paraId="2F2608FA"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Osvojovanie piesní, inštrumentálnych a vokálnych skla</w:t>
      </w:r>
      <w:r>
        <w:rPr>
          <w:rFonts w:ascii="Times New Roman" w:hAnsi="Times New Roman"/>
          <w:bCs/>
          <w:sz w:val="24"/>
          <w:szCs w:val="24"/>
        </w:rPr>
        <w:t>dieb a hudobno-pohybových hier.</w:t>
      </w:r>
      <w:r w:rsidRPr="007D13A4">
        <w:rPr>
          <w:rFonts w:ascii="Times New Roman" w:hAnsi="Times New Roman"/>
          <w:bCs/>
          <w:sz w:val="24"/>
          <w:szCs w:val="24"/>
        </w:rPr>
        <w:t xml:space="preserve"> Detské rečňovanky, </w:t>
      </w:r>
      <w:proofErr w:type="spellStart"/>
      <w:r w:rsidRPr="007D13A4">
        <w:rPr>
          <w:rFonts w:ascii="Times New Roman" w:hAnsi="Times New Roman"/>
          <w:bCs/>
          <w:sz w:val="24"/>
          <w:szCs w:val="24"/>
        </w:rPr>
        <w:t>vyčítanky</w:t>
      </w:r>
      <w:proofErr w:type="spellEnd"/>
      <w:r w:rsidRPr="007D13A4">
        <w:rPr>
          <w:rFonts w:ascii="Times New Roman" w:hAnsi="Times New Roman"/>
          <w:bCs/>
          <w:sz w:val="24"/>
          <w:szCs w:val="24"/>
        </w:rPr>
        <w:t xml:space="preserve">, jednoduché popevky, piesne o prírode, o zvieratách, hudobné rozprávky, skladby s vyhranenou spoločenskou funkciou (napr. uspávanka, pochod) </w:t>
      </w:r>
      <w:r>
        <w:rPr>
          <w:rFonts w:ascii="Times New Roman" w:hAnsi="Times New Roman"/>
          <w:bCs/>
          <w:sz w:val="24"/>
          <w:szCs w:val="24"/>
        </w:rPr>
        <w:t xml:space="preserve">a detské hudobno-pohybové hry. </w:t>
      </w:r>
      <w:r w:rsidRPr="007D13A4">
        <w:rPr>
          <w:rFonts w:ascii="Times New Roman" w:hAnsi="Times New Roman"/>
          <w:bCs/>
          <w:sz w:val="24"/>
          <w:szCs w:val="24"/>
        </w:rPr>
        <w:t>Grafické znázorňovanie pohybu melódie (vysoko - nízko, stúpanie – klesanie).</w:t>
      </w:r>
    </w:p>
    <w:p w14:paraId="61331CDC" w14:textId="77777777" w:rsidR="00916EAC" w:rsidRDefault="00916EAC" w:rsidP="00916EAC">
      <w:pPr>
        <w:spacing w:before="0" w:beforeAutospacing="0" w:after="0" w:afterAutospacing="0" w:line="360" w:lineRule="auto"/>
        <w:jc w:val="both"/>
      </w:pPr>
    </w:p>
    <w:p w14:paraId="00E70D0D" w14:textId="77777777" w:rsidR="00916EAC" w:rsidRDefault="00916EAC" w:rsidP="00916EAC">
      <w:pPr>
        <w:pStyle w:val="Default"/>
        <w:spacing w:line="360" w:lineRule="auto"/>
        <w:jc w:val="both"/>
        <w:rPr>
          <w:u w:val="single"/>
        </w:rPr>
      </w:pPr>
      <w:r w:rsidRPr="0054370F">
        <w:rPr>
          <w:u w:val="single"/>
        </w:rPr>
        <w:t>Piesne pre spev žiakov</w:t>
      </w:r>
    </w:p>
    <w:p w14:paraId="3AEC5921"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Kohútik jarabý (ľudová); Jeden, dva, tri (L. </w:t>
      </w:r>
      <w:proofErr w:type="spellStart"/>
      <w:r w:rsidRPr="007D13A4">
        <w:rPr>
          <w:rFonts w:ascii="Times New Roman" w:hAnsi="Times New Roman"/>
          <w:bCs/>
          <w:sz w:val="24"/>
          <w:szCs w:val="24"/>
        </w:rPr>
        <w:t>Galko</w:t>
      </w:r>
      <w:proofErr w:type="spellEnd"/>
      <w:r w:rsidRPr="007D13A4">
        <w:rPr>
          <w:rFonts w:ascii="Times New Roman" w:hAnsi="Times New Roman"/>
          <w:bCs/>
          <w:sz w:val="24"/>
          <w:szCs w:val="24"/>
        </w:rPr>
        <w:t xml:space="preserve">); Išla sova na tanec (ľudová); Čo je to? (Š. Kantor); Zima nám je, zima (ľudová); Červené jabĺčko(ľudová); Za humnami (ľudová); </w:t>
      </w:r>
      <w:proofErr w:type="spellStart"/>
      <w:r w:rsidRPr="007D13A4">
        <w:rPr>
          <w:rFonts w:ascii="Times New Roman" w:hAnsi="Times New Roman"/>
          <w:bCs/>
          <w:sz w:val="24"/>
          <w:szCs w:val="24"/>
        </w:rPr>
        <w:t>Heličky</w:t>
      </w:r>
      <w:proofErr w:type="spellEnd"/>
      <w:r w:rsidRPr="007D13A4">
        <w:rPr>
          <w:rFonts w:ascii="Times New Roman" w:hAnsi="Times New Roman"/>
          <w:bCs/>
          <w:sz w:val="24"/>
          <w:szCs w:val="24"/>
        </w:rPr>
        <w:t xml:space="preserve">, </w:t>
      </w:r>
      <w:proofErr w:type="spellStart"/>
      <w:r w:rsidRPr="007D13A4">
        <w:rPr>
          <w:rFonts w:ascii="Times New Roman" w:hAnsi="Times New Roman"/>
          <w:bCs/>
          <w:sz w:val="24"/>
          <w:szCs w:val="24"/>
        </w:rPr>
        <w:t>beličky</w:t>
      </w:r>
      <w:proofErr w:type="spellEnd"/>
      <w:r w:rsidRPr="007D13A4">
        <w:rPr>
          <w:rFonts w:ascii="Times New Roman" w:hAnsi="Times New Roman"/>
          <w:bCs/>
          <w:sz w:val="24"/>
          <w:szCs w:val="24"/>
        </w:rPr>
        <w:t xml:space="preserve"> (ľudová); Mamička (O. </w:t>
      </w:r>
      <w:proofErr w:type="spellStart"/>
      <w:r w:rsidRPr="007D13A4">
        <w:rPr>
          <w:rFonts w:ascii="Times New Roman" w:hAnsi="Times New Roman"/>
          <w:bCs/>
          <w:sz w:val="24"/>
          <w:szCs w:val="24"/>
        </w:rPr>
        <w:t>Francisci</w:t>
      </w:r>
      <w:proofErr w:type="spellEnd"/>
      <w:r w:rsidRPr="007D13A4">
        <w:rPr>
          <w:rFonts w:ascii="Times New Roman" w:hAnsi="Times New Roman"/>
          <w:bCs/>
          <w:sz w:val="24"/>
          <w:szCs w:val="24"/>
        </w:rPr>
        <w:t xml:space="preserve">); Keby som ja mala prepeličky nôžku (ľudová); Hopsa, Zuzka, srdce moje (ľudová); Prší, prší (E. </w:t>
      </w:r>
      <w:proofErr w:type="spellStart"/>
      <w:r w:rsidRPr="007D13A4">
        <w:rPr>
          <w:rFonts w:ascii="Times New Roman" w:hAnsi="Times New Roman"/>
          <w:bCs/>
          <w:sz w:val="24"/>
          <w:szCs w:val="24"/>
        </w:rPr>
        <w:t>Hula</w:t>
      </w:r>
      <w:proofErr w:type="spellEnd"/>
      <w:r w:rsidRPr="007D13A4">
        <w:rPr>
          <w:rFonts w:ascii="Times New Roman" w:hAnsi="Times New Roman"/>
          <w:bCs/>
          <w:sz w:val="24"/>
          <w:szCs w:val="24"/>
        </w:rPr>
        <w:t xml:space="preserve">); Ej oráč (ľudová); Paste sa, húsatká, paste (ľudová); Sláviček (ľudová); Svieť slniečko (S. </w:t>
      </w:r>
      <w:proofErr w:type="spellStart"/>
      <w:r w:rsidRPr="007D13A4">
        <w:rPr>
          <w:rFonts w:ascii="Times New Roman" w:hAnsi="Times New Roman"/>
          <w:bCs/>
          <w:sz w:val="24"/>
          <w:szCs w:val="24"/>
        </w:rPr>
        <w:t>Hochel</w:t>
      </w:r>
      <w:proofErr w:type="spellEnd"/>
      <w:r w:rsidRPr="007D13A4">
        <w:rPr>
          <w:rFonts w:ascii="Times New Roman" w:hAnsi="Times New Roman"/>
          <w:bCs/>
          <w:sz w:val="24"/>
          <w:szCs w:val="24"/>
        </w:rPr>
        <w:t>).</w:t>
      </w:r>
    </w:p>
    <w:p w14:paraId="182423AE" w14:textId="77777777" w:rsidR="00916EAC" w:rsidRDefault="00916EAC" w:rsidP="00916EAC">
      <w:pPr>
        <w:pStyle w:val="Default"/>
        <w:spacing w:line="360" w:lineRule="auto"/>
        <w:jc w:val="both"/>
        <w:rPr>
          <w:u w:val="single"/>
        </w:rPr>
      </w:pPr>
      <w:r w:rsidRPr="0054370F">
        <w:rPr>
          <w:u w:val="single"/>
        </w:rPr>
        <w:t>Piesne na počúvanie</w:t>
      </w:r>
    </w:p>
    <w:p w14:paraId="3D797D3D"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Padá sniežik; Hádanky (A. </w:t>
      </w:r>
      <w:proofErr w:type="spellStart"/>
      <w:r w:rsidRPr="007D13A4">
        <w:rPr>
          <w:rFonts w:ascii="Times New Roman" w:hAnsi="Times New Roman"/>
          <w:bCs/>
          <w:sz w:val="24"/>
          <w:szCs w:val="24"/>
        </w:rPr>
        <w:t>Čobej</w:t>
      </w:r>
      <w:proofErr w:type="spellEnd"/>
      <w:r w:rsidRPr="007D13A4">
        <w:rPr>
          <w:rFonts w:ascii="Times New Roman" w:hAnsi="Times New Roman"/>
          <w:bCs/>
          <w:sz w:val="24"/>
          <w:szCs w:val="24"/>
        </w:rPr>
        <w:t xml:space="preserve">); </w:t>
      </w:r>
      <w:proofErr w:type="spellStart"/>
      <w:r w:rsidRPr="007D13A4">
        <w:rPr>
          <w:rFonts w:ascii="Times New Roman" w:hAnsi="Times New Roman"/>
          <w:bCs/>
          <w:sz w:val="24"/>
          <w:szCs w:val="24"/>
        </w:rPr>
        <w:t>Kozipolka</w:t>
      </w:r>
      <w:proofErr w:type="spellEnd"/>
      <w:r w:rsidRPr="007D13A4">
        <w:rPr>
          <w:rFonts w:ascii="Times New Roman" w:hAnsi="Times New Roman"/>
          <w:bCs/>
          <w:sz w:val="24"/>
          <w:szCs w:val="24"/>
        </w:rPr>
        <w:t xml:space="preserve"> (ľudová); Oženil sa Kulifaj (ľudová); Poďme deti na čačky (ľudová).</w:t>
      </w:r>
    </w:p>
    <w:p w14:paraId="78C65B62" w14:textId="77777777" w:rsidR="00916EAC" w:rsidRPr="00B10ECD" w:rsidRDefault="00916EAC" w:rsidP="00916EAC">
      <w:pPr>
        <w:pStyle w:val="Default"/>
        <w:spacing w:line="360" w:lineRule="auto"/>
        <w:jc w:val="both"/>
        <w:rPr>
          <w:u w:val="single"/>
        </w:rPr>
      </w:pPr>
      <w:r w:rsidRPr="0054370F">
        <w:rPr>
          <w:u w:val="single"/>
        </w:rPr>
        <w:t>Počúvanie skladieb</w:t>
      </w:r>
    </w:p>
    <w:p w14:paraId="6CACB0B7"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Škovránok (P.I. </w:t>
      </w:r>
      <w:proofErr w:type="spellStart"/>
      <w:r w:rsidRPr="007D13A4">
        <w:rPr>
          <w:rFonts w:ascii="Times New Roman" w:hAnsi="Times New Roman"/>
          <w:bCs/>
          <w:sz w:val="24"/>
          <w:szCs w:val="24"/>
        </w:rPr>
        <w:t>Čajkovskij</w:t>
      </w:r>
      <w:proofErr w:type="spellEnd"/>
      <w:r w:rsidRPr="007D13A4">
        <w:rPr>
          <w:rFonts w:ascii="Times New Roman" w:hAnsi="Times New Roman"/>
          <w:bCs/>
          <w:sz w:val="24"/>
          <w:szCs w:val="24"/>
        </w:rPr>
        <w:t xml:space="preserve">); Bábika; Koníček (T. </w:t>
      </w:r>
      <w:proofErr w:type="spellStart"/>
      <w:r w:rsidRPr="007D13A4">
        <w:rPr>
          <w:rFonts w:ascii="Times New Roman" w:hAnsi="Times New Roman"/>
          <w:bCs/>
          <w:sz w:val="24"/>
          <w:szCs w:val="24"/>
        </w:rPr>
        <w:t>Frešo</w:t>
      </w:r>
      <w:proofErr w:type="spellEnd"/>
      <w:r w:rsidRPr="007D13A4">
        <w:rPr>
          <w:rFonts w:ascii="Times New Roman" w:hAnsi="Times New Roman"/>
          <w:bCs/>
          <w:sz w:val="24"/>
          <w:szCs w:val="24"/>
        </w:rPr>
        <w:t>); Čertík v komíne (J. Matuška); Dana, rúčky, Dana; Chodí pavúk po papuči; kolo, kolo mlynské; Osievame múčku; Ťap, ťap, ťapušky; Uspávanka (E. Suchoň).</w:t>
      </w:r>
    </w:p>
    <w:p w14:paraId="38044EE6" w14:textId="77777777" w:rsidR="00916EAC" w:rsidRDefault="00916EAC" w:rsidP="00916EAC">
      <w:pPr>
        <w:spacing w:before="0" w:beforeAutospacing="0" w:after="0" w:afterAutospacing="0" w:line="360" w:lineRule="auto"/>
        <w:jc w:val="both"/>
      </w:pPr>
    </w:p>
    <w:p w14:paraId="18538F1F" w14:textId="77777777" w:rsidR="00916EAC" w:rsidRDefault="00916EAC" w:rsidP="00916EAC">
      <w:pPr>
        <w:pStyle w:val="Default"/>
        <w:spacing w:line="360" w:lineRule="auto"/>
        <w:jc w:val="both"/>
        <w:rPr>
          <w:u w:val="single"/>
        </w:rPr>
      </w:pPr>
      <w:r w:rsidRPr="0054370F">
        <w:rPr>
          <w:u w:val="single"/>
        </w:rPr>
        <w:t>Hudobno-pohybové hry</w:t>
      </w:r>
    </w:p>
    <w:p w14:paraId="58A6494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Češem si hlavičku (ľudová); Na vlka a líšku (K. Ondrejka – A. </w:t>
      </w:r>
      <w:proofErr w:type="spellStart"/>
      <w:r w:rsidRPr="007D13A4">
        <w:rPr>
          <w:rFonts w:ascii="Times New Roman" w:hAnsi="Times New Roman"/>
          <w:bCs/>
          <w:sz w:val="24"/>
          <w:szCs w:val="24"/>
        </w:rPr>
        <w:t>Biľová</w:t>
      </w:r>
      <w:proofErr w:type="spellEnd"/>
      <w:r w:rsidRPr="007D13A4">
        <w:rPr>
          <w:rFonts w:ascii="Times New Roman" w:hAnsi="Times New Roman"/>
          <w:bCs/>
          <w:sz w:val="24"/>
          <w:szCs w:val="24"/>
        </w:rPr>
        <w:t xml:space="preserve">); Svieť slniečko (S. </w:t>
      </w:r>
      <w:proofErr w:type="spellStart"/>
      <w:r w:rsidRPr="007D13A4">
        <w:rPr>
          <w:rFonts w:ascii="Times New Roman" w:hAnsi="Times New Roman"/>
          <w:bCs/>
          <w:sz w:val="24"/>
          <w:szCs w:val="24"/>
        </w:rPr>
        <w:t>Hochel</w:t>
      </w:r>
      <w:proofErr w:type="spellEnd"/>
      <w:r w:rsidRPr="007D13A4">
        <w:rPr>
          <w:rFonts w:ascii="Times New Roman" w:hAnsi="Times New Roman"/>
          <w:bCs/>
          <w:sz w:val="24"/>
          <w:szCs w:val="24"/>
        </w:rPr>
        <w:t>); O husličky (ľudová).</w:t>
      </w:r>
    </w:p>
    <w:p w14:paraId="7E558799" w14:textId="77777777" w:rsidR="00916EAC" w:rsidRPr="0054370F" w:rsidRDefault="00916EAC" w:rsidP="00916EAC">
      <w:pPr>
        <w:spacing w:before="0" w:beforeAutospacing="0" w:after="0" w:afterAutospacing="0" w:line="360" w:lineRule="auto"/>
        <w:jc w:val="both"/>
        <w:rPr>
          <w:rFonts w:ascii="Times New Roman" w:hAnsi="Times New Roman"/>
          <w:sz w:val="24"/>
          <w:szCs w:val="24"/>
          <w:u w:val="single"/>
        </w:rPr>
      </w:pPr>
    </w:p>
    <w:p w14:paraId="323FE6E1" w14:textId="77777777" w:rsidR="00916EAC" w:rsidRPr="006F30C7" w:rsidRDefault="00916EAC" w:rsidP="00916EAC">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4. STRATÉGIE VYUČOVANIA – METÓDY A FORMY PRÁCE</w:t>
      </w:r>
    </w:p>
    <w:p w14:paraId="58890799"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1BF56BD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Učiteľ sa usiluje o to, aby poskytoval podnety pre hudobnú aktivitu žiakov:  </w:t>
      </w:r>
    </w:p>
    <w:p w14:paraId="31363F11"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samostatná a skupinová práca,</w:t>
      </w:r>
    </w:p>
    <w:p w14:paraId="091E389C"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diferencované vyučovanie: návšteva hudobných podujatí,</w:t>
      </w:r>
    </w:p>
    <w:p w14:paraId="676E6C7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využívanie IKT techniky,</w:t>
      </w:r>
    </w:p>
    <w:p w14:paraId="12433EF6"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zážitkové, skúsenostné metódy,</w:t>
      </w:r>
    </w:p>
    <w:p w14:paraId="38D32C46"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lastRenderedPageBreak/>
        <w:sym w:font="Symbol" w:char="F0B7"/>
      </w:r>
      <w:r w:rsidRPr="007D13A4">
        <w:rPr>
          <w:rFonts w:ascii="Times New Roman" w:hAnsi="Times New Roman"/>
          <w:bCs/>
          <w:sz w:val="24"/>
          <w:szCs w:val="24"/>
        </w:rPr>
        <w:t xml:space="preserve">  improvizácie</w:t>
      </w:r>
    </w:p>
    <w:p w14:paraId="18564928"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metódy hrania rol.</w:t>
      </w:r>
    </w:p>
    <w:p w14:paraId="41414133" w14:textId="77777777" w:rsidR="00B65122" w:rsidRDefault="00B65122" w:rsidP="00916EAC">
      <w:pPr>
        <w:spacing w:before="0" w:beforeAutospacing="0" w:after="0" w:afterAutospacing="0" w:line="360" w:lineRule="auto"/>
        <w:jc w:val="both"/>
        <w:rPr>
          <w:rFonts w:ascii="Times New Roman" w:hAnsi="Times New Roman"/>
          <w:bCs/>
          <w:sz w:val="24"/>
          <w:szCs w:val="24"/>
        </w:rPr>
      </w:pPr>
    </w:p>
    <w:p w14:paraId="7F6F07CE"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5.  POŽIADAVKY NA VÝSTUP</w:t>
      </w:r>
    </w:p>
    <w:p w14:paraId="618B7893" w14:textId="77777777" w:rsidR="00916EAC" w:rsidRPr="006F30C7" w:rsidRDefault="00916EAC" w:rsidP="00916EAC">
      <w:pPr>
        <w:spacing w:before="0" w:beforeAutospacing="0" w:after="0" w:afterAutospacing="0" w:line="360" w:lineRule="auto"/>
        <w:jc w:val="both"/>
        <w:rPr>
          <w:rFonts w:ascii="Times New Roman" w:hAnsi="Times New Roman"/>
          <w:b/>
          <w:sz w:val="24"/>
          <w:szCs w:val="24"/>
        </w:rPr>
      </w:pPr>
    </w:p>
    <w:p w14:paraId="3E9D7A4A"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Žiaci sa naučia:</w:t>
      </w:r>
    </w:p>
    <w:p w14:paraId="3A694F6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spievať detské piesne, rytmizovať detské rečňovanky, jednoduché popevky, </w:t>
      </w:r>
      <w:proofErr w:type="spellStart"/>
      <w:r w:rsidRPr="007D13A4">
        <w:rPr>
          <w:rFonts w:ascii="Times New Roman" w:hAnsi="Times New Roman"/>
          <w:bCs/>
          <w:sz w:val="24"/>
          <w:szCs w:val="24"/>
        </w:rPr>
        <w:t>piesneo</w:t>
      </w:r>
      <w:proofErr w:type="spellEnd"/>
      <w:r w:rsidRPr="007D13A4">
        <w:rPr>
          <w:rFonts w:ascii="Times New Roman" w:hAnsi="Times New Roman"/>
          <w:bCs/>
          <w:sz w:val="24"/>
          <w:szCs w:val="24"/>
        </w:rPr>
        <w:t xml:space="preserve"> prírode, skladby s vyhranenou spoločenskou funkciou, </w:t>
      </w:r>
    </w:p>
    <w:p w14:paraId="75174F0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reprodukovať na základe svojich individuálnych schopností rôzne motívy a časti skladieb,</w:t>
      </w:r>
    </w:p>
    <w:p w14:paraId="1A3F6CA7"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sym w:font="Symbol" w:char="F0B7"/>
      </w:r>
      <w:r w:rsidRPr="007D13A4">
        <w:rPr>
          <w:rFonts w:ascii="Times New Roman" w:hAnsi="Times New Roman"/>
          <w:bCs/>
          <w:sz w:val="24"/>
          <w:szCs w:val="24"/>
        </w:rPr>
        <w:t xml:space="preserve"> </w:t>
      </w:r>
      <w:proofErr w:type="spellStart"/>
      <w:r w:rsidRPr="007D13A4">
        <w:rPr>
          <w:rFonts w:ascii="Times New Roman" w:hAnsi="Times New Roman"/>
          <w:bCs/>
          <w:sz w:val="24"/>
          <w:szCs w:val="24"/>
        </w:rPr>
        <w:t>hudobno</w:t>
      </w:r>
      <w:proofErr w:type="spellEnd"/>
      <w:r w:rsidRPr="007D13A4">
        <w:rPr>
          <w:rFonts w:ascii="Times New Roman" w:hAnsi="Times New Roman"/>
          <w:bCs/>
          <w:sz w:val="24"/>
          <w:szCs w:val="24"/>
        </w:rPr>
        <w:t xml:space="preserve"> – pohybové hry, vyjadriť hudbu tancom, dokáže vytvárať pohybové improvizácie                   </w:t>
      </w:r>
      <w:r w:rsidRPr="007D13A4">
        <w:rPr>
          <w:rFonts w:ascii="Times New Roman" w:hAnsi="Times New Roman"/>
          <w:bCs/>
          <w:sz w:val="24"/>
          <w:szCs w:val="24"/>
        </w:rPr>
        <w:sym w:font="Symbol" w:char="F0B7"/>
      </w:r>
      <w:r w:rsidRPr="007D13A4">
        <w:rPr>
          <w:rFonts w:ascii="Times New Roman" w:hAnsi="Times New Roman"/>
          <w:bCs/>
          <w:sz w:val="24"/>
          <w:szCs w:val="24"/>
        </w:rPr>
        <w:t xml:space="preserve"> spoznávaním hudby si žiak váži kultúru svojho národa                                                                                            </w:t>
      </w:r>
      <w:r w:rsidRPr="007D13A4">
        <w:rPr>
          <w:rFonts w:ascii="Times New Roman" w:hAnsi="Times New Roman"/>
          <w:bCs/>
          <w:sz w:val="24"/>
          <w:szCs w:val="24"/>
        </w:rPr>
        <w:sym w:font="Symbol" w:char="F0B7"/>
      </w:r>
      <w:r w:rsidRPr="007D13A4">
        <w:rPr>
          <w:rFonts w:ascii="Times New Roman" w:hAnsi="Times New Roman"/>
          <w:bCs/>
          <w:sz w:val="24"/>
          <w:szCs w:val="24"/>
        </w:rPr>
        <w:t xml:space="preserve">  prostredníctvom výchovy k hudbe pochopí, že hudobné aktivity sú ušľachtilou formou trávenia voľného času</w:t>
      </w:r>
    </w:p>
    <w:p w14:paraId="0E3803A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p>
    <w:p w14:paraId="15F023D6"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6.   HODNOTENIE PREDMETU</w:t>
      </w:r>
    </w:p>
    <w:p w14:paraId="389B953F" w14:textId="77777777" w:rsidR="00916EAC" w:rsidRDefault="00916EAC" w:rsidP="00916EAC">
      <w:pPr>
        <w:spacing w:before="0" w:beforeAutospacing="0" w:after="0" w:afterAutospacing="0" w:line="360" w:lineRule="auto"/>
        <w:jc w:val="both"/>
        <w:rPr>
          <w:rFonts w:ascii="Times New Roman" w:hAnsi="Times New Roman"/>
          <w:b/>
          <w:sz w:val="24"/>
          <w:szCs w:val="24"/>
        </w:rPr>
      </w:pPr>
    </w:p>
    <w:p w14:paraId="43B956D2"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Žiaci sú hodnotení podľa Metodického pokynu č. 32/2011 na hodnotenie žiakov s ľahkým stupňom mentálneho postihnutia.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klasifikovaní. Žiakov postupne vedieme, aby sa vedeli ohodnotiť sami, ale aj svojho spolužiaka. Na konci každého klasifikačného obdobia sú žiaci na vysvedčení hodnotení známkami.</w:t>
      </w:r>
    </w:p>
    <w:p w14:paraId="38449453" w14:textId="77777777" w:rsidR="001158DA" w:rsidRDefault="001158DA" w:rsidP="00E056F8">
      <w:pPr>
        <w:spacing w:before="0" w:beforeAutospacing="0" w:after="0" w:afterAutospacing="0" w:line="360" w:lineRule="auto"/>
        <w:jc w:val="both"/>
        <w:rPr>
          <w:rFonts w:ascii="Times New Roman" w:hAnsi="Times New Roman"/>
          <w:b/>
          <w:sz w:val="24"/>
          <w:szCs w:val="24"/>
        </w:rPr>
      </w:pPr>
    </w:p>
    <w:p w14:paraId="39FB0C6B" w14:textId="77777777" w:rsidR="00916EAC" w:rsidRDefault="00916EAC" w:rsidP="00B65122">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7.  ČASOVÁ  DOTÁCIA</w:t>
      </w:r>
      <w:r w:rsidR="00E056F8">
        <w:rPr>
          <w:rFonts w:ascii="Times New Roman" w:hAnsi="Times New Roman"/>
          <w:b/>
          <w:sz w:val="24"/>
          <w:szCs w:val="24"/>
        </w:rPr>
        <w:t xml:space="preserve"> -</w:t>
      </w:r>
      <w:r w:rsidR="00E056F8">
        <w:rPr>
          <w:rFonts w:ascii="Times New Roman" w:hAnsi="Times New Roman"/>
          <w:b/>
          <w:color w:val="000000"/>
        </w:rPr>
        <w:t>1</w:t>
      </w:r>
      <w:r w:rsidR="00CB273C">
        <w:rPr>
          <w:rFonts w:ascii="Times New Roman" w:hAnsi="Times New Roman"/>
          <w:b/>
          <w:color w:val="000000"/>
        </w:rPr>
        <w:t xml:space="preserve"> hodina Š</w:t>
      </w:r>
      <w:r w:rsidR="00E056F8">
        <w:rPr>
          <w:rFonts w:ascii="Times New Roman" w:hAnsi="Times New Roman"/>
          <w:b/>
          <w:color w:val="000000"/>
        </w:rPr>
        <w:t>VP</w:t>
      </w:r>
    </w:p>
    <w:p w14:paraId="6F183DA9" w14:textId="77777777" w:rsidR="00916EAC" w:rsidRDefault="00916EAC" w:rsidP="00916EAC">
      <w:pPr>
        <w:spacing w:before="0" w:beforeAutospacing="0" w:after="0" w:afterAutospacing="0" w:line="360" w:lineRule="auto"/>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16EAC" w:rsidRPr="00A30937" w14:paraId="7C7A4250"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0025F9A"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61A5D4E"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916EAC" w:rsidRPr="00A30937" w14:paraId="199365CE"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94EF41D"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4F802E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916EAC" w:rsidRPr="00A30937" w14:paraId="266AFC76"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6B5512C"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4F7EDCF"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916EAC" w:rsidRPr="00A30937" w14:paraId="52E05FC2"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16401AC"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4A11647"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916EAC" w:rsidRPr="00A30937" w14:paraId="08C7AA57"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4C677A3"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CE859BE"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16EAC" w:rsidRPr="00A30937" w14:paraId="213581C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EDE76B0"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77C28C8"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16EAC" w:rsidRPr="00A30937" w14:paraId="75CC6254" w14:textId="77777777" w:rsidTr="0043489F">
        <w:trPr>
          <w:trHeight w:val="276"/>
        </w:trPr>
        <w:tc>
          <w:tcPr>
            <w:tcW w:w="4361" w:type="dxa"/>
            <w:tcBorders>
              <w:top w:val="single" w:sz="4" w:space="0" w:color="000000"/>
              <w:left w:val="single" w:sz="4" w:space="0" w:color="000000"/>
              <w:bottom w:val="single" w:sz="4" w:space="0" w:color="000000"/>
            </w:tcBorders>
          </w:tcPr>
          <w:p w14:paraId="1CBFC80B"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46A1C4D"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CE51EBC" w14:textId="77777777" w:rsidR="00916EAC" w:rsidRDefault="00916EAC" w:rsidP="00916EAC">
      <w:pPr>
        <w:spacing w:before="0" w:beforeAutospacing="0" w:after="0" w:afterAutospacing="0" w:line="360" w:lineRule="auto"/>
        <w:rPr>
          <w:rFonts w:ascii="Times New Roman" w:hAnsi="Times New Roman"/>
          <w:sz w:val="24"/>
          <w:szCs w:val="24"/>
        </w:rPr>
      </w:pPr>
    </w:p>
    <w:p w14:paraId="3CD8F3A1" w14:textId="77777777" w:rsidR="00916EAC" w:rsidRDefault="00916EAC" w:rsidP="00916EAC">
      <w:pPr>
        <w:spacing w:before="0" w:beforeAutospacing="0" w:after="0" w:afterAutospacing="0" w:line="360" w:lineRule="auto"/>
        <w:rPr>
          <w:rFonts w:ascii="Times New Roman" w:hAnsi="Times New Roman"/>
          <w:sz w:val="24"/>
          <w:szCs w:val="24"/>
        </w:rPr>
      </w:pPr>
    </w:p>
    <w:p w14:paraId="6A073F74"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2. CIELE PREDMETU</w:t>
      </w:r>
    </w:p>
    <w:p w14:paraId="331A286C"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0D8D8490"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t>– Prehĺbiť základné hudobné návyky, ktoré žiaci získali v predchádzajúcich ročníkoch,</w:t>
      </w:r>
    </w:p>
    <w:p w14:paraId="09234D2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t xml:space="preserve"> – osvojiť si ďalšie piesne zborovým a skupinovým spevom,</w:t>
      </w:r>
    </w:p>
    <w:p w14:paraId="2A54680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t xml:space="preserve"> – prehĺbiť sluchové vnímanie a obohatiť citový život žiakov, </w:t>
      </w:r>
    </w:p>
    <w:p w14:paraId="0328971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D70E5">
        <w:rPr>
          <w:rFonts w:ascii="Times New Roman" w:hAnsi="Times New Roman"/>
          <w:sz w:val="24"/>
          <w:szCs w:val="24"/>
        </w:rPr>
        <w:t>– podporovať spontánnu detskú kreativitu.</w:t>
      </w:r>
    </w:p>
    <w:p w14:paraId="4739E596"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13299239"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3. OBSAH PREDMETU</w:t>
      </w:r>
    </w:p>
    <w:p w14:paraId="3CDB604F" w14:textId="77777777" w:rsidR="00916EAC" w:rsidRDefault="00916EAC" w:rsidP="00916EAC">
      <w:pPr>
        <w:spacing w:before="0" w:beforeAutospacing="0" w:after="0" w:afterAutospacing="0" w:line="360" w:lineRule="auto"/>
        <w:jc w:val="both"/>
        <w:rPr>
          <w:rFonts w:ascii="Times New Roman" w:hAnsi="Times New Roman"/>
          <w:b/>
          <w:sz w:val="24"/>
          <w:szCs w:val="24"/>
        </w:rPr>
      </w:pPr>
    </w:p>
    <w:p w14:paraId="470A9B1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Osvojovanie ďalších piesní zborovým a skupinovým spevom. Práca v skupine pri vytváraní inštrumentálnych sprievodov, výber najvhodnejšieho sprievodu (dvojtónového). </w:t>
      </w:r>
    </w:p>
    <w:p w14:paraId="7CED1D91" w14:textId="77777777" w:rsidR="00916EAC" w:rsidRPr="003D612E" w:rsidRDefault="00916EAC" w:rsidP="00916EAC">
      <w:pPr>
        <w:spacing w:before="0" w:beforeAutospacing="0" w:after="0" w:afterAutospacing="0" w:line="360" w:lineRule="auto"/>
        <w:jc w:val="both"/>
        <w:rPr>
          <w:rFonts w:ascii="Times New Roman" w:hAnsi="Times New Roman"/>
          <w:sz w:val="24"/>
          <w:szCs w:val="24"/>
          <w:u w:val="single"/>
        </w:rPr>
      </w:pPr>
      <w:r w:rsidRPr="003D612E">
        <w:rPr>
          <w:rFonts w:ascii="Times New Roman" w:hAnsi="Times New Roman"/>
          <w:sz w:val="24"/>
          <w:szCs w:val="24"/>
          <w:u w:val="single"/>
        </w:rPr>
        <w:t xml:space="preserve">Piesne na spev žiakov </w:t>
      </w:r>
    </w:p>
    <w:p w14:paraId="2F943DC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Gúľalo sa, gúľalo (ľudová); Pradú ženičky (ľudová); A tam hore na komíne (ľudová); Malí muzikanti (E. </w:t>
      </w:r>
      <w:proofErr w:type="spellStart"/>
      <w:r w:rsidRPr="003D612E">
        <w:rPr>
          <w:rFonts w:ascii="Times New Roman" w:hAnsi="Times New Roman"/>
          <w:sz w:val="24"/>
          <w:szCs w:val="24"/>
        </w:rPr>
        <w:t>Hula</w:t>
      </w:r>
      <w:proofErr w:type="spellEnd"/>
      <w:r w:rsidRPr="003D612E">
        <w:rPr>
          <w:rFonts w:ascii="Times New Roman" w:hAnsi="Times New Roman"/>
          <w:sz w:val="24"/>
          <w:szCs w:val="24"/>
        </w:rPr>
        <w:t xml:space="preserve">); Padaj sniežik, padaj (O. </w:t>
      </w:r>
      <w:proofErr w:type="spellStart"/>
      <w:r w:rsidRPr="003D612E">
        <w:rPr>
          <w:rFonts w:ascii="Times New Roman" w:hAnsi="Times New Roman"/>
          <w:sz w:val="24"/>
          <w:szCs w:val="24"/>
        </w:rPr>
        <w:t>Francisci</w:t>
      </w:r>
      <w:proofErr w:type="spellEnd"/>
      <w:r w:rsidRPr="003D612E">
        <w:rPr>
          <w:rFonts w:ascii="Times New Roman" w:hAnsi="Times New Roman"/>
          <w:sz w:val="24"/>
          <w:szCs w:val="24"/>
        </w:rPr>
        <w:t xml:space="preserve">); Semafor (O. </w:t>
      </w:r>
      <w:proofErr w:type="spellStart"/>
      <w:r w:rsidRPr="003D612E">
        <w:rPr>
          <w:rFonts w:ascii="Times New Roman" w:hAnsi="Times New Roman"/>
          <w:sz w:val="24"/>
          <w:szCs w:val="24"/>
        </w:rPr>
        <w:t>Francisci</w:t>
      </w:r>
      <w:proofErr w:type="spellEnd"/>
      <w:r w:rsidRPr="003D612E">
        <w:rPr>
          <w:rFonts w:ascii="Times New Roman" w:hAnsi="Times New Roman"/>
          <w:sz w:val="24"/>
          <w:szCs w:val="24"/>
        </w:rPr>
        <w:t xml:space="preserve">); </w:t>
      </w:r>
      <w:proofErr w:type="spellStart"/>
      <w:r w:rsidRPr="003D612E">
        <w:rPr>
          <w:rFonts w:ascii="Times New Roman" w:hAnsi="Times New Roman"/>
          <w:sz w:val="24"/>
          <w:szCs w:val="24"/>
        </w:rPr>
        <w:t>Ej,chlapci</w:t>
      </w:r>
      <w:proofErr w:type="spellEnd"/>
      <w:r w:rsidRPr="003D612E">
        <w:rPr>
          <w:rFonts w:ascii="Times New Roman" w:hAnsi="Times New Roman"/>
          <w:sz w:val="24"/>
          <w:szCs w:val="24"/>
        </w:rPr>
        <w:t xml:space="preserve">, šuhajci (ľudová); Tancuj, tancuj (ľudová); Konvalinka (J. Matuška); Keď slniečko jasne svieti (E. </w:t>
      </w:r>
      <w:proofErr w:type="spellStart"/>
      <w:r w:rsidRPr="003D612E">
        <w:rPr>
          <w:rFonts w:ascii="Times New Roman" w:hAnsi="Times New Roman"/>
          <w:sz w:val="24"/>
          <w:szCs w:val="24"/>
        </w:rPr>
        <w:t>Hula</w:t>
      </w:r>
      <w:proofErr w:type="spellEnd"/>
      <w:r w:rsidRPr="003D612E">
        <w:rPr>
          <w:rFonts w:ascii="Times New Roman" w:hAnsi="Times New Roman"/>
          <w:sz w:val="24"/>
          <w:szCs w:val="24"/>
        </w:rPr>
        <w:t xml:space="preserve">); Keď sa tá sýkorka vydávala (ľudová) Povedz biela holubička (A. </w:t>
      </w:r>
      <w:proofErr w:type="spellStart"/>
      <w:r w:rsidRPr="003D612E">
        <w:rPr>
          <w:rFonts w:ascii="Times New Roman" w:hAnsi="Times New Roman"/>
          <w:sz w:val="24"/>
          <w:szCs w:val="24"/>
        </w:rPr>
        <w:t>Čobej</w:t>
      </w:r>
      <w:proofErr w:type="spellEnd"/>
      <w:r w:rsidRPr="003D612E">
        <w:rPr>
          <w:rFonts w:ascii="Times New Roman" w:hAnsi="Times New Roman"/>
          <w:sz w:val="24"/>
          <w:szCs w:val="24"/>
        </w:rPr>
        <w:t xml:space="preserve">); Na dvore býva sliepočka naša (J. Matuška) </w:t>
      </w:r>
    </w:p>
    <w:p w14:paraId="65140B09" w14:textId="77777777" w:rsidR="00916EAC" w:rsidRPr="003D612E" w:rsidRDefault="00916EAC" w:rsidP="00916EAC">
      <w:pPr>
        <w:spacing w:before="0" w:beforeAutospacing="0" w:after="0" w:afterAutospacing="0" w:line="360" w:lineRule="auto"/>
        <w:jc w:val="both"/>
        <w:rPr>
          <w:rFonts w:ascii="Times New Roman" w:hAnsi="Times New Roman"/>
          <w:sz w:val="24"/>
          <w:szCs w:val="24"/>
          <w:u w:val="single"/>
        </w:rPr>
      </w:pPr>
      <w:r w:rsidRPr="003D612E">
        <w:rPr>
          <w:rFonts w:ascii="Times New Roman" w:hAnsi="Times New Roman"/>
          <w:sz w:val="24"/>
          <w:szCs w:val="24"/>
          <w:u w:val="single"/>
        </w:rPr>
        <w:t xml:space="preserve">Piesne na počúvanie </w:t>
      </w:r>
    </w:p>
    <w:p w14:paraId="4CF8342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Náš orchester (O. </w:t>
      </w:r>
      <w:proofErr w:type="spellStart"/>
      <w:r w:rsidRPr="003D612E">
        <w:rPr>
          <w:rFonts w:ascii="Times New Roman" w:hAnsi="Times New Roman"/>
          <w:sz w:val="24"/>
          <w:szCs w:val="24"/>
        </w:rPr>
        <w:t>Vygotskij</w:t>
      </w:r>
      <w:proofErr w:type="spellEnd"/>
      <w:r w:rsidRPr="003D612E">
        <w:rPr>
          <w:rFonts w:ascii="Times New Roman" w:hAnsi="Times New Roman"/>
          <w:sz w:val="24"/>
          <w:szCs w:val="24"/>
        </w:rPr>
        <w:t xml:space="preserve">); Letia sane (J. Matuška); Beliže mi, beli (J. </w:t>
      </w:r>
      <w:proofErr w:type="spellStart"/>
      <w:r w:rsidRPr="003D612E">
        <w:rPr>
          <w:rFonts w:ascii="Times New Roman" w:hAnsi="Times New Roman"/>
          <w:sz w:val="24"/>
          <w:szCs w:val="24"/>
        </w:rPr>
        <w:t>Cikker</w:t>
      </w:r>
      <w:proofErr w:type="spellEnd"/>
      <w:r w:rsidRPr="003D612E">
        <w:rPr>
          <w:rFonts w:ascii="Times New Roman" w:hAnsi="Times New Roman"/>
          <w:sz w:val="24"/>
          <w:szCs w:val="24"/>
        </w:rPr>
        <w:t xml:space="preserve">), Mamička (Z. </w:t>
      </w:r>
      <w:proofErr w:type="spellStart"/>
      <w:r w:rsidRPr="003D612E">
        <w:rPr>
          <w:rFonts w:ascii="Times New Roman" w:hAnsi="Times New Roman"/>
          <w:sz w:val="24"/>
          <w:szCs w:val="24"/>
        </w:rPr>
        <w:t>Macháček</w:t>
      </w:r>
      <w:proofErr w:type="spellEnd"/>
      <w:r w:rsidRPr="003D612E">
        <w:rPr>
          <w:rFonts w:ascii="Times New Roman" w:hAnsi="Times New Roman"/>
          <w:sz w:val="24"/>
          <w:szCs w:val="24"/>
        </w:rPr>
        <w:t xml:space="preserve">); Kúpil si pes; Pradie mačka (I. </w:t>
      </w:r>
      <w:proofErr w:type="spellStart"/>
      <w:r w:rsidRPr="003D612E">
        <w:rPr>
          <w:rFonts w:ascii="Times New Roman" w:hAnsi="Times New Roman"/>
          <w:sz w:val="24"/>
          <w:szCs w:val="24"/>
        </w:rPr>
        <w:t>Dibák</w:t>
      </w:r>
      <w:proofErr w:type="spellEnd"/>
      <w:r w:rsidRPr="003D612E">
        <w:rPr>
          <w:rFonts w:ascii="Times New Roman" w:hAnsi="Times New Roman"/>
          <w:sz w:val="24"/>
          <w:szCs w:val="24"/>
        </w:rPr>
        <w:t xml:space="preserve">); Pomôžte mi dobré deti (A. </w:t>
      </w:r>
      <w:proofErr w:type="spellStart"/>
      <w:r w:rsidRPr="003D612E">
        <w:rPr>
          <w:rFonts w:ascii="Times New Roman" w:hAnsi="Times New Roman"/>
          <w:sz w:val="24"/>
          <w:szCs w:val="24"/>
        </w:rPr>
        <w:t>Čobej</w:t>
      </w:r>
      <w:proofErr w:type="spellEnd"/>
      <w:r w:rsidRPr="003D612E">
        <w:rPr>
          <w:rFonts w:ascii="Times New Roman" w:hAnsi="Times New Roman"/>
          <w:sz w:val="24"/>
          <w:szCs w:val="24"/>
        </w:rPr>
        <w:t>); Lietala si lastovička (ľudová)</w:t>
      </w:r>
    </w:p>
    <w:p w14:paraId="68F4CA5A" w14:textId="77777777" w:rsidR="00916EAC" w:rsidRPr="003D612E" w:rsidRDefault="00916EAC" w:rsidP="00916EAC">
      <w:pPr>
        <w:spacing w:before="0" w:beforeAutospacing="0" w:after="0" w:afterAutospacing="0" w:line="360" w:lineRule="auto"/>
        <w:jc w:val="both"/>
        <w:rPr>
          <w:rFonts w:ascii="Times New Roman" w:hAnsi="Times New Roman"/>
          <w:sz w:val="24"/>
          <w:szCs w:val="24"/>
          <w:u w:val="single"/>
        </w:rPr>
      </w:pPr>
      <w:r w:rsidRPr="003D612E">
        <w:rPr>
          <w:rFonts w:ascii="Times New Roman" w:hAnsi="Times New Roman"/>
          <w:sz w:val="24"/>
          <w:szCs w:val="24"/>
          <w:u w:val="single"/>
        </w:rPr>
        <w:t xml:space="preserve"> Počúvanie skladieb </w:t>
      </w:r>
    </w:p>
    <w:p w14:paraId="1203BBE9"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Zajačik; Hracie hodiny (T. </w:t>
      </w:r>
      <w:proofErr w:type="spellStart"/>
      <w:r w:rsidRPr="003D612E">
        <w:rPr>
          <w:rFonts w:ascii="Times New Roman" w:hAnsi="Times New Roman"/>
          <w:sz w:val="24"/>
          <w:szCs w:val="24"/>
        </w:rPr>
        <w:t>Frešo</w:t>
      </w:r>
      <w:proofErr w:type="spellEnd"/>
      <w:r w:rsidRPr="003D612E">
        <w:rPr>
          <w:rFonts w:ascii="Times New Roman" w:hAnsi="Times New Roman"/>
          <w:sz w:val="24"/>
          <w:szCs w:val="24"/>
        </w:rPr>
        <w:t xml:space="preserve">); Medveď Mišo (J. </w:t>
      </w:r>
      <w:proofErr w:type="spellStart"/>
      <w:r w:rsidRPr="003D612E">
        <w:rPr>
          <w:rFonts w:ascii="Times New Roman" w:hAnsi="Times New Roman"/>
          <w:sz w:val="24"/>
          <w:szCs w:val="24"/>
        </w:rPr>
        <w:t>Dlouhý</w:t>
      </w:r>
      <w:proofErr w:type="spellEnd"/>
      <w:r w:rsidRPr="003D612E">
        <w:rPr>
          <w:rFonts w:ascii="Times New Roman" w:hAnsi="Times New Roman"/>
          <w:sz w:val="24"/>
          <w:szCs w:val="24"/>
        </w:rPr>
        <w:t>); Let čmeliaka (</w:t>
      </w:r>
      <w:proofErr w:type="spellStart"/>
      <w:r w:rsidRPr="003D612E">
        <w:rPr>
          <w:rFonts w:ascii="Times New Roman" w:hAnsi="Times New Roman"/>
          <w:sz w:val="24"/>
          <w:szCs w:val="24"/>
        </w:rPr>
        <w:t>N.RimskijKorsakov</w:t>
      </w:r>
      <w:proofErr w:type="spellEnd"/>
      <w:r w:rsidRPr="003D612E">
        <w:rPr>
          <w:rFonts w:ascii="Times New Roman" w:hAnsi="Times New Roman"/>
          <w:sz w:val="24"/>
          <w:szCs w:val="24"/>
        </w:rPr>
        <w:t xml:space="preserve">); Hymna </w:t>
      </w:r>
    </w:p>
    <w:p w14:paraId="344C8B9F" w14:textId="77777777" w:rsidR="00916EAC" w:rsidRPr="003D612E" w:rsidRDefault="00916EAC" w:rsidP="00916EAC">
      <w:pPr>
        <w:spacing w:before="0" w:beforeAutospacing="0" w:after="0" w:afterAutospacing="0" w:line="360" w:lineRule="auto"/>
        <w:jc w:val="both"/>
        <w:rPr>
          <w:rFonts w:ascii="Times New Roman" w:hAnsi="Times New Roman"/>
          <w:sz w:val="24"/>
          <w:szCs w:val="24"/>
          <w:u w:val="single"/>
        </w:rPr>
      </w:pPr>
      <w:proofErr w:type="spellStart"/>
      <w:r w:rsidRPr="003D612E">
        <w:rPr>
          <w:rFonts w:ascii="Times New Roman" w:hAnsi="Times New Roman"/>
          <w:sz w:val="24"/>
          <w:szCs w:val="24"/>
          <w:u w:val="single"/>
        </w:rPr>
        <w:t>Hudobno</w:t>
      </w:r>
      <w:proofErr w:type="spellEnd"/>
      <w:r w:rsidRPr="003D612E">
        <w:rPr>
          <w:rFonts w:ascii="Times New Roman" w:hAnsi="Times New Roman"/>
          <w:sz w:val="24"/>
          <w:szCs w:val="24"/>
          <w:u w:val="single"/>
        </w:rPr>
        <w:t xml:space="preserve"> – pohybové hry </w:t>
      </w:r>
    </w:p>
    <w:p w14:paraId="77953284"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Ty a ja (K. Ondrejka – A. </w:t>
      </w:r>
      <w:proofErr w:type="spellStart"/>
      <w:r w:rsidRPr="003D612E">
        <w:rPr>
          <w:rFonts w:ascii="Times New Roman" w:hAnsi="Times New Roman"/>
          <w:sz w:val="24"/>
          <w:szCs w:val="24"/>
        </w:rPr>
        <w:t>Biľová</w:t>
      </w:r>
      <w:proofErr w:type="spellEnd"/>
      <w:r w:rsidRPr="003D612E">
        <w:rPr>
          <w:rFonts w:ascii="Times New Roman" w:hAnsi="Times New Roman"/>
          <w:sz w:val="24"/>
          <w:szCs w:val="24"/>
        </w:rPr>
        <w:t xml:space="preserve">); Má milá má trnku (ľudová); Šli dievčence vence viť (ľudová); Fúka vetrík (H. </w:t>
      </w:r>
      <w:proofErr w:type="spellStart"/>
      <w:r w:rsidRPr="003D612E">
        <w:rPr>
          <w:rFonts w:ascii="Times New Roman" w:hAnsi="Times New Roman"/>
          <w:sz w:val="24"/>
          <w:szCs w:val="24"/>
        </w:rPr>
        <w:t>Šimoneková</w:t>
      </w:r>
      <w:proofErr w:type="spellEnd"/>
      <w:r w:rsidRPr="003D612E">
        <w:rPr>
          <w:rFonts w:ascii="Times New Roman" w:hAnsi="Times New Roman"/>
          <w:sz w:val="24"/>
          <w:szCs w:val="24"/>
        </w:rPr>
        <w:t>); Javorová brána (ľudová)</w:t>
      </w:r>
    </w:p>
    <w:p w14:paraId="31BFF767"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2C82F13A" w14:textId="77777777" w:rsidR="00916EAC" w:rsidRPr="006F30C7" w:rsidRDefault="00916EAC" w:rsidP="00916EAC">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4. STRATÉGIE VYUČOVANIA – METÓDY A FORMY PRÁCE</w:t>
      </w:r>
    </w:p>
    <w:p w14:paraId="366D0A80"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10388E78" w14:textId="77777777" w:rsidR="00916EAC" w:rsidRPr="003D612E" w:rsidRDefault="00916EAC" w:rsidP="00916EAC">
      <w:pPr>
        <w:spacing w:before="0" w:beforeAutospacing="0" w:after="0" w:afterAutospacing="0" w:line="360" w:lineRule="auto"/>
        <w:jc w:val="both"/>
        <w:rPr>
          <w:rFonts w:ascii="Times New Roman" w:hAnsi="Times New Roman"/>
          <w:b/>
          <w:sz w:val="24"/>
          <w:szCs w:val="24"/>
        </w:rPr>
      </w:pPr>
      <w:r w:rsidRPr="003D612E">
        <w:rPr>
          <w:rFonts w:ascii="Times New Roman" w:hAnsi="Times New Roman"/>
          <w:b/>
          <w:sz w:val="24"/>
          <w:szCs w:val="24"/>
        </w:rPr>
        <w:t xml:space="preserve">Metódy : </w:t>
      </w:r>
    </w:p>
    <w:p w14:paraId="64BE4D6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 metódy sprostredkovania hudby </w:t>
      </w:r>
    </w:p>
    <w:p w14:paraId="73ABA6D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lastRenderedPageBreak/>
        <w:t>– slovný výklad, rozhovor,</w:t>
      </w:r>
    </w:p>
    <w:p w14:paraId="1B2CFBD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 - metódy osvojovania hudby, </w:t>
      </w:r>
    </w:p>
    <w:p w14:paraId="27C76B7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zážitkové, skúsenostné metódy.</w:t>
      </w:r>
    </w:p>
    <w:p w14:paraId="2872525A"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44CE2149" w14:textId="77777777" w:rsidR="00916EAC" w:rsidRPr="003D612E" w:rsidRDefault="00916EAC" w:rsidP="00916EAC">
      <w:pPr>
        <w:spacing w:before="0" w:beforeAutospacing="0" w:after="0" w:afterAutospacing="0" w:line="360" w:lineRule="auto"/>
        <w:jc w:val="both"/>
        <w:rPr>
          <w:rFonts w:ascii="Times New Roman" w:hAnsi="Times New Roman"/>
          <w:b/>
          <w:sz w:val="24"/>
          <w:szCs w:val="24"/>
        </w:rPr>
      </w:pPr>
      <w:r w:rsidRPr="003D612E">
        <w:rPr>
          <w:rFonts w:ascii="Times New Roman" w:hAnsi="Times New Roman"/>
          <w:b/>
          <w:sz w:val="24"/>
          <w:szCs w:val="24"/>
        </w:rPr>
        <w:t xml:space="preserve">Formy: </w:t>
      </w:r>
    </w:p>
    <w:p w14:paraId="32DFB826" w14:textId="77777777" w:rsidR="00916EAC" w:rsidRPr="003D612E"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 individuálne, </w:t>
      </w:r>
    </w:p>
    <w:p w14:paraId="4BA86059" w14:textId="77777777" w:rsidR="00916EAC" w:rsidRPr="003D612E"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 skupinové, </w:t>
      </w:r>
    </w:p>
    <w:p w14:paraId="1585084E" w14:textId="77777777" w:rsidR="00916EAC" w:rsidRPr="003D612E"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projektové,</w:t>
      </w:r>
    </w:p>
    <w:p w14:paraId="2B9C673D" w14:textId="77777777" w:rsidR="00916EAC" w:rsidRPr="003D612E"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 - diferencované vyučovanie</w:t>
      </w:r>
    </w:p>
    <w:p w14:paraId="2A314CE7" w14:textId="77777777" w:rsidR="00916EAC" w:rsidRPr="003D612E"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 – návšteva hudobných podujatí, </w:t>
      </w:r>
    </w:p>
    <w:p w14:paraId="4060072B"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besedy</w:t>
      </w:r>
    </w:p>
    <w:p w14:paraId="3EFFE0E0"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7962CC8F"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5.  POŽIADAVKY NA VÝSTUP</w:t>
      </w:r>
    </w:p>
    <w:p w14:paraId="5E4E8C53" w14:textId="77777777" w:rsidR="00916EAC" w:rsidRPr="006F30C7" w:rsidRDefault="00916EAC" w:rsidP="00916EAC">
      <w:pPr>
        <w:spacing w:before="0" w:beforeAutospacing="0" w:after="0" w:afterAutospacing="0" w:line="360" w:lineRule="auto"/>
        <w:jc w:val="both"/>
        <w:rPr>
          <w:rFonts w:ascii="Times New Roman" w:hAnsi="Times New Roman"/>
          <w:b/>
          <w:sz w:val="24"/>
          <w:szCs w:val="24"/>
        </w:rPr>
      </w:pPr>
    </w:p>
    <w:p w14:paraId="066A2818"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Žiaci sa naučia:</w:t>
      </w:r>
    </w:p>
    <w:p w14:paraId="3190CF53"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 - reprodukovať na základe svojich individuálnych schopností a zručností rôzne motívy i časti skladieb,</w:t>
      </w:r>
    </w:p>
    <w:p w14:paraId="1B6E7C3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 - vyjadriť hudbu tancom, dokážu vytvárať pohybové improvizácie,</w:t>
      </w:r>
    </w:p>
    <w:p w14:paraId="78A12F3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 - zaspievať ľudové piesne, vymenovať hudobné nástroje v inštrumentálnych skladbách,</w:t>
      </w:r>
    </w:p>
    <w:p w14:paraId="5A9E1365"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 xml:space="preserve"> - rozlíšiť melódiu smutnú, žartovnú, ráznu, veselú, slávnostnú.</w:t>
      </w:r>
    </w:p>
    <w:p w14:paraId="7D5AFA9B"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264D023F"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6.   HODNOTENIE PREDMETU</w:t>
      </w:r>
    </w:p>
    <w:p w14:paraId="735C0120" w14:textId="77777777" w:rsidR="00916EAC" w:rsidRPr="006F30C7" w:rsidRDefault="00916EAC" w:rsidP="00916EAC">
      <w:pPr>
        <w:spacing w:before="0" w:beforeAutospacing="0" w:after="0" w:afterAutospacing="0" w:line="360" w:lineRule="auto"/>
        <w:jc w:val="both"/>
        <w:rPr>
          <w:rFonts w:ascii="Times New Roman" w:hAnsi="Times New Roman"/>
          <w:b/>
          <w:sz w:val="24"/>
          <w:szCs w:val="24"/>
        </w:rPr>
      </w:pPr>
    </w:p>
    <w:p w14:paraId="2BA42B74" w14:textId="77777777" w:rsidR="00916EAC" w:rsidRDefault="00916EAC" w:rsidP="00B65122">
      <w:pPr>
        <w:spacing w:before="0" w:beforeAutospacing="0" w:after="0" w:afterAutospacing="0" w:line="360" w:lineRule="auto"/>
        <w:jc w:val="both"/>
        <w:rPr>
          <w:rFonts w:ascii="Times New Roman" w:hAnsi="Times New Roman"/>
          <w:sz w:val="24"/>
          <w:szCs w:val="24"/>
        </w:rPr>
      </w:pPr>
      <w:r w:rsidRPr="003D612E">
        <w:rPr>
          <w:rFonts w:ascii="Times New Roman" w:hAnsi="Times New Roman"/>
          <w:sz w:val="24"/>
          <w:szCs w:val="24"/>
        </w:rPr>
        <w:t>Žiaci sú hodnotení podľa Metodického pokynu č. 32/2011 na hodnotenie žiakov s ľahkým stupňom mentálneho postihnutia.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klasifikovaní. Žiakov postupne vedieme, aby sa vedeli ohodnotiť sami, ale aj svojho spolužiaka. Na konci každého klasifikačného obdobia sú žiaci na vysvedčení hodnotení známkami.</w:t>
      </w:r>
    </w:p>
    <w:p w14:paraId="5423BA4F" w14:textId="77777777" w:rsidR="00916EAC" w:rsidRDefault="00916EAC" w:rsidP="00916EAC">
      <w:pPr>
        <w:jc w:val="both"/>
        <w:rPr>
          <w:rFonts w:ascii="Times New Roman" w:hAnsi="Times New Roman"/>
          <w:b/>
          <w:sz w:val="24"/>
          <w:szCs w:val="24"/>
        </w:rPr>
      </w:pPr>
      <w:r w:rsidRPr="006F30C7">
        <w:rPr>
          <w:rFonts w:ascii="Times New Roman" w:hAnsi="Times New Roman"/>
          <w:b/>
          <w:sz w:val="24"/>
          <w:szCs w:val="24"/>
        </w:rPr>
        <w:t>7.  ČASOVÁ  DOTÁCIA</w:t>
      </w:r>
      <w:r w:rsidR="00E056F8">
        <w:rPr>
          <w:rFonts w:ascii="Times New Roman" w:hAnsi="Times New Roman"/>
          <w:b/>
          <w:sz w:val="24"/>
          <w:szCs w:val="24"/>
        </w:rPr>
        <w:t xml:space="preserve">- </w:t>
      </w:r>
      <w:r w:rsidR="00CB273C">
        <w:rPr>
          <w:rFonts w:ascii="Times New Roman" w:hAnsi="Times New Roman"/>
          <w:b/>
          <w:color w:val="000000"/>
        </w:rPr>
        <w:t>1 hodina ŠVP</w:t>
      </w:r>
    </w:p>
    <w:p w14:paraId="79AF593D" w14:textId="77777777" w:rsidR="00916EAC" w:rsidRDefault="00916EAC" w:rsidP="006F30C7">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6F30C7" w:rsidRPr="00A30937" w14:paraId="59A9259A"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56FF729E"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20DD022C"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6F30C7" w:rsidRPr="00A30937" w14:paraId="31E2EDE5"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49147A0F"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19B679E"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6F30C7" w:rsidRPr="00A30937" w14:paraId="61D87308"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69CD2755"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E6ACA1B"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6F30C7" w:rsidRPr="00A30937" w14:paraId="5F588B06"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47C1D23F"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1AB9AA4"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6F30C7" w:rsidRPr="00A30937" w14:paraId="54687097"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62DA5259"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C96131F"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F30C7" w:rsidRPr="00A30937" w14:paraId="276BD063"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45B43316"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D18B1DA"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F30C7" w:rsidRPr="00A30937" w14:paraId="183B7965" w14:textId="77777777" w:rsidTr="00E828B8">
        <w:trPr>
          <w:trHeight w:val="276"/>
        </w:trPr>
        <w:tc>
          <w:tcPr>
            <w:tcW w:w="4361" w:type="dxa"/>
            <w:tcBorders>
              <w:top w:val="single" w:sz="4" w:space="0" w:color="000000"/>
              <w:left w:val="single" w:sz="4" w:space="0" w:color="000000"/>
              <w:bottom w:val="single" w:sz="4" w:space="0" w:color="000000"/>
            </w:tcBorders>
          </w:tcPr>
          <w:p w14:paraId="6E2637C9"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B370158"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CACC4CC" w14:textId="77777777" w:rsidR="006F30C7" w:rsidRDefault="006F30C7" w:rsidP="006F30C7">
      <w:pPr>
        <w:spacing w:before="0" w:beforeAutospacing="0" w:after="0" w:afterAutospacing="0" w:line="360" w:lineRule="auto"/>
        <w:jc w:val="both"/>
        <w:rPr>
          <w:rFonts w:ascii="Times New Roman" w:hAnsi="Times New Roman"/>
          <w:sz w:val="24"/>
          <w:szCs w:val="24"/>
        </w:rPr>
      </w:pPr>
    </w:p>
    <w:p w14:paraId="4B06AD49" w14:textId="77777777" w:rsidR="006F30C7" w:rsidRDefault="006F30C7" w:rsidP="006F30C7">
      <w:pPr>
        <w:rPr>
          <w:rFonts w:ascii="Times New Roman" w:hAnsi="Times New Roman"/>
          <w:b/>
          <w:sz w:val="24"/>
          <w:szCs w:val="24"/>
        </w:rPr>
      </w:pPr>
      <w:r w:rsidRPr="006F30C7">
        <w:rPr>
          <w:rFonts w:ascii="Times New Roman" w:hAnsi="Times New Roman"/>
          <w:b/>
          <w:sz w:val="24"/>
          <w:szCs w:val="24"/>
        </w:rPr>
        <w:t>2. CIELE PREDMETU</w:t>
      </w:r>
    </w:p>
    <w:p w14:paraId="5A32A7EE" w14:textId="77777777" w:rsidR="006F30C7" w:rsidRPr="006F30C7" w:rsidRDefault="006F30C7" w:rsidP="006F30C7">
      <w:pPr>
        <w:spacing w:before="0" w:beforeAutospacing="0" w:after="0" w:afterAutospacing="0" w:line="360" w:lineRule="auto"/>
        <w:rPr>
          <w:rFonts w:ascii="Times New Roman" w:hAnsi="Times New Roman"/>
          <w:sz w:val="24"/>
          <w:szCs w:val="24"/>
        </w:rPr>
      </w:pPr>
      <w:r w:rsidRPr="006F30C7">
        <w:rPr>
          <w:rFonts w:ascii="Times New Roman" w:hAnsi="Times New Roman"/>
          <w:sz w:val="24"/>
          <w:szCs w:val="24"/>
        </w:rPr>
        <w:t>–  Učiť sa rozlišovať melódiu a sprievod,</w:t>
      </w:r>
    </w:p>
    <w:p w14:paraId="64612A34" w14:textId="77777777" w:rsidR="006F30C7" w:rsidRPr="006F30C7" w:rsidRDefault="006F30C7" w:rsidP="006F30C7">
      <w:pPr>
        <w:spacing w:before="0" w:beforeAutospacing="0" w:after="0" w:afterAutospacing="0" w:line="360" w:lineRule="auto"/>
        <w:rPr>
          <w:rFonts w:ascii="Times New Roman" w:hAnsi="Times New Roman"/>
          <w:sz w:val="24"/>
          <w:szCs w:val="24"/>
        </w:rPr>
      </w:pPr>
      <w:r w:rsidRPr="006F30C7">
        <w:rPr>
          <w:rFonts w:ascii="Times New Roman" w:hAnsi="Times New Roman"/>
          <w:sz w:val="24"/>
          <w:szCs w:val="24"/>
        </w:rPr>
        <w:t>–  vytvárať sprievod k piesňam na elementárnych nástrojoch,</w:t>
      </w:r>
    </w:p>
    <w:p w14:paraId="7E9CF76F" w14:textId="77777777" w:rsidR="006F30C7" w:rsidRPr="006F30C7" w:rsidRDefault="006F30C7" w:rsidP="006F30C7">
      <w:pPr>
        <w:spacing w:before="0" w:beforeAutospacing="0" w:after="0" w:afterAutospacing="0" w:line="360" w:lineRule="auto"/>
        <w:rPr>
          <w:rFonts w:ascii="Times New Roman" w:hAnsi="Times New Roman"/>
          <w:sz w:val="24"/>
          <w:szCs w:val="24"/>
        </w:rPr>
      </w:pPr>
      <w:r w:rsidRPr="006F30C7">
        <w:rPr>
          <w:rFonts w:ascii="Times New Roman" w:hAnsi="Times New Roman"/>
          <w:sz w:val="24"/>
          <w:szCs w:val="24"/>
        </w:rPr>
        <w:t>–  vedieť rozlišovať pieseň a nástrojovú skladbu,</w:t>
      </w:r>
    </w:p>
    <w:p w14:paraId="66CD68C4" w14:textId="77777777" w:rsidR="006F30C7" w:rsidRPr="006F30C7" w:rsidRDefault="006F30C7" w:rsidP="006F30C7">
      <w:pPr>
        <w:spacing w:before="0" w:beforeAutospacing="0" w:after="0" w:afterAutospacing="0" w:line="360" w:lineRule="auto"/>
        <w:rPr>
          <w:rFonts w:ascii="Times New Roman" w:hAnsi="Times New Roman"/>
          <w:sz w:val="24"/>
          <w:szCs w:val="24"/>
        </w:rPr>
      </w:pPr>
      <w:r w:rsidRPr="006F30C7">
        <w:rPr>
          <w:rFonts w:ascii="Times New Roman" w:hAnsi="Times New Roman"/>
          <w:sz w:val="24"/>
          <w:szCs w:val="24"/>
        </w:rPr>
        <w:t>–  učiť sa rozoznávať zvuk klavíra, huslí, bubna, a trúbky,</w:t>
      </w:r>
    </w:p>
    <w:p w14:paraId="71390263" w14:textId="77777777" w:rsidR="006F30C7" w:rsidRDefault="006F30C7" w:rsidP="006F30C7">
      <w:pPr>
        <w:spacing w:before="0" w:beforeAutospacing="0" w:after="0" w:afterAutospacing="0" w:line="360" w:lineRule="auto"/>
        <w:rPr>
          <w:rFonts w:ascii="Times New Roman" w:hAnsi="Times New Roman"/>
          <w:sz w:val="24"/>
          <w:szCs w:val="24"/>
        </w:rPr>
      </w:pPr>
      <w:r w:rsidRPr="006F30C7">
        <w:rPr>
          <w:rFonts w:ascii="Times New Roman" w:hAnsi="Times New Roman"/>
          <w:sz w:val="24"/>
          <w:szCs w:val="24"/>
        </w:rPr>
        <w:t>–  uplatňovať základné pohybovo-rytmické prvky v ľudových hudobno-pohybových hrách</w:t>
      </w:r>
    </w:p>
    <w:p w14:paraId="331D9257" w14:textId="77777777" w:rsidR="006F30C7" w:rsidRDefault="006F30C7" w:rsidP="006F30C7">
      <w:pPr>
        <w:rPr>
          <w:rFonts w:ascii="Times New Roman" w:hAnsi="Times New Roman"/>
          <w:b/>
          <w:sz w:val="24"/>
          <w:szCs w:val="24"/>
        </w:rPr>
      </w:pPr>
      <w:r w:rsidRPr="006F30C7">
        <w:rPr>
          <w:rFonts w:ascii="Times New Roman" w:hAnsi="Times New Roman"/>
          <w:b/>
          <w:sz w:val="24"/>
          <w:szCs w:val="24"/>
        </w:rPr>
        <w:t>3. OBSAH PREDMETU</w:t>
      </w:r>
    </w:p>
    <w:p w14:paraId="1083EF8C"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Rozlišovanie   piesne  a nástrojovej  skladby,  </w:t>
      </w:r>
      <w:proofErr w:type="spellStart"/>
      <w:r w:rsidRPr="006F30C7">
        <w:rPr>
          <w:rFonts w:ascii="Times New Roman" w:hAnsi="Times New Roman"/>
          <w:sz w:val="24"/>
          <w:szCs w:val="24"/>
        </w:rPr>
        <w:t>vyčítanky</w:t>
      </w:r>
      <w:proofErr w:type="spellEnd"/>
      <w:r w:rsidRPr="006F30C7">
        <w:rPr>
          <w:rFonts w:ascii="Times New Roman" w:hAnsi="Times New Roman"/>
          <w:sz w:val="24"/>
          <w:szCs w:val="24"/>
        </w:rPr>
        <w:t xml:space="preserve">,  rečňovanky,  uspávanky,  pochodu </w:t>
      </w:r>
    </w:p>
    <w:p w14:paraId="30897C77"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a hudby k tancu.</w:t>
      </w:r>
    </w:p>
    <w:p w14:paraId="2578BA52"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Vytváranie  sprievodu  k piesňam  s využitím  kvinty  alebo  opakovaného  motívu  na elementárnych nástrojoch.</w:t>
      </w:r>
    </w:p>
    <w:p w14:paraId="2390B482"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Počúvanie  inštrumentálnej  a vokálnej  skladby,  zameriavanie  pozornosti  na  výrazný  prvok skladby. </w:t>
      </w:r>
    </w:p>
    <w:p w14:paraId="0169951B"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Rozoznávanie zvuku klavíra, huslí, bubna, a trúbky v skladbách na počúvanie. Uplatňovanie a rozvíjanie  základných  pohybovo-rytmických  prvkov  v ľudových  hudobno-pohybových hrách, napodobňovanie známych pracovných činností.</w:t>
      </w:r>
    </w:p>
    <w:p w14:paraId="4A89D0EC" w14:textId="77777777" w:rsidR="006F30C7" w:rsidRPr="006F30C7" w:rsidRDefault="006F30C7" w:rsidP="006F30C7">
      <w:pPr>
        <w:spacing w:before="0" w:beforeAutospacing="0" w:after="0" w:afterAutospacing="0" w:line="360" w:lineRule="auto"/>
        <w:jc w:val="both"/>
        <w:rPr>
          <w:rFonts w:ascii="Times New Roman" w:hAnsi="Times New Roman"/>
          <w:sz w:val="24"/>
          <w:szCs w:val="24"/>
          <w:u w:val="single"/>
        </w:rPr>
      </w:pPr>
      <w:r w:rsidRPr="006F30C7">
        <w:rPr>
          <w:rFonts w:ascii="Times New Roman" w:hAnsi="Times New Roman"/>
          <w:sz w:val="24"/>
          <w:szCs w:val="24"/>
          <w:u w:val="single"/>
        </w:rPr>
        <w:t>Piesne na spev žiakov</w:t>
      </w:r>
    </w:p>
    <w:p w14:paraId="2420DCB5"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Milá kamarátka (O. </w:t>
      </w:r>
      <w:proofErr w:type="spellStart"/>
      <w:r w:rsidRPr="006F30C7">
        <w:rPr>
          <w:rFonts w:ascii="Times New Roman" w:hAnsi="Times New Roman"/>
          <w:sz w:val="24"/>
          <w:szCs w:val="24"/>
        </w:rPr>
        <w:t>Francisci</w:t>
      </w:r>
      <w:proofErr w:type="spellEnd"/>
      <w:r w:rsidRPr="006F30C7">
        <w:rPr>
          <w:rFonts w:ascii="Times New Roman" w:hAnsi="Times New Roman"/>
          <w:sz w:val="24"/>
          <w:szCs w:val="24"/>
        </w:rPr>
        <w:t xml:space="preserve">); Maličká som (ľudová); Nech si lieta (A. </w:t>
      </w:r>
      <w:proofErr w:type="spellStart"/>
      <w:r w:rsidRPr="006F30C7">
        <w:rPr>
          <w:rFonts w:ascii="Times New Roman" w:hAnsi="Times New Roman"/>
          <w:sz w:val="24"/>
          <w:szCs w:val="24"/>
        </w:rPr>
        <w:t>Čobej</w:t>
      </w:r>
      <w:proofErr w:type="spellEnd"/>
      <w:r w:rsidRPr="006F30C7">
        <w:rPr>
          <w:rFonts w:ascii="Times New Roman" w:hAnsi="Times New Roman"/>
          <w:sz w:val="24"/>
          <w:szCs w:val="24"/>
        </w:rPr>
        <w:t xml:space="preserve">); Ovce moje, ovce (ľudová); U susedov, tam je topoľ (ľudová); Lietala si lastovička (ľudová); Letela páva, letela (ľudová); Fúka, fúka fujavica, Vianočné koledy, Snehuliak (S. </w:t>
      </w:r>
      <w:proofErr w:type="spellStart"/>
      <w:r w:rsidRPr="006F30C7">
        <w:rPr>
          <w:rFonts w:ascii="Times New Roman" w:hAnsi="Times New Roman"/>
          <w:sz w:val="24"/>
          <w:szCs w:val="24"/>
        </w:rPr>
        <w:t>Hochel</w:t>
      </w:r>
      <w:proofErr w:type="spellEnd"/>
      <w:r w:rsidRPr="006F30C7">
        <w:rPr>
          <w:rFonts w:ascii="Times New Roman" w:hAnsi="Times New Roman"/>
          <w:sz w:val="24"/>
          <w:szCs w:val="24"/>
        </w:rPr>
        <w:t xml:space="preserve">); Sniežik sa nám chumelí (J. Matuška); Fašiangy, Turíce (ľudová); Čierne oči, choďte spať (ľudová); Ej, už sa k jari blíži (ľudová);  Kukulienka, kde si bola (ľudová); Na bielej hore (ľudová); Číže je to </w:t>
      </w:r>
    </w:p>
    <w:p w14:paraId="1BBFCB12"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biely  dom  (ľudová);  Zahrajte  mi  muzikanti  (ľudová);  M</w:t>
      </w:r>
      <w:r>
        <w:rPr>
          <w:rFonts w:ascii="Times New Roman" w:hAnsi="Times New Roman"/>
          <w:sz w:val="24"/>
          <w:szCs w:val="24"/>
        </w:rPr>
        <w:t xml:space="preserve">amička  moja  (O.  </w:t>
      </w:r>
      <w:proofErr w:type="spellStart"/>
      <w:r>
        <w:rPr>
          <w:rFonts w:ascii="Times New Roman" w:hAnsi="Times New Roman"/>
          <w:sz w:val="24"/>
          <w:szCs w:val="24"/>
        </w:rPr>
        <w:t>Francisci</w:t>
      </w:r>
      <w:proofErr w:type="spellEnd"/>
      <w:r>
        <w:rPr>
          <w:rFonts w:ascii="Times New Roman" w:hAnsi="Times New Roman"/>
          <w:sz w:val="24"/>
          <w:szCs w:val="24"/>
        </w:rPr>
        <w:t xml:space="preserve">); </w:t>
      </w:r>
      <w:r w:rsidRPr="006F30C7">
        <w:rPr>
          <w:rFonts w:ascii="Times New Roman" w:hAnsi="Times New Roman"/>
          <w:sz w:val="24"/>
          <w:szCs w:val="24"/>
        </w:rPr>
        <w:t>Od kolieska do kolieska (ľudová) a iné.</w:t>
      </w:r>
    </w:p>
    <w:p w14:paraId="27DE37AC" w14:textId="77777777" w:rsidR="006F30C7" w:rsidRPr="006F30C7" w:rsidRDefault="006F30C7" w:rsidP="006F30C7">
      <w:pPr>
        <w:spacing w:before="0" w:beforeAutospacing="0" w:after="0" w:afterAutospacing="0" w:line="360" w:lineRule="auto"/>
        <w:jc w:val="both"/>
        <w:rPr>
          <w:rFonts w:ascii="Times New Roman" w:hAnsi="Times New Roman"/>
          <w:sz w:val="24"/>
          <w:szCs w:val="24"/>
          <w:u w:val="single"/>
        </w:rPr>
      </w:pPr>
      <w:r w:rsidRPr="006F30C7">
        <w:rPr>
          <w:rFonts w:ascii="Times New Roman" w:hAnsi="Times New Roman"/>
          <w:sz w:val="24"/>
          <w:szCs w:val="24"/>
          <w:u w:val="single"/>
        </w:rPr>
        <w:lastRenderedPageBreak/>
        <w:t>Piesne na počúvanie</w:t>
      </w:r>
    </w:p>
    <w:p w14:paraId="130A9BED"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Uspávanka (F. Schubert); Mamičkám (I. </w:t>
      </w:r>
      <w:proofErr w:type="spellStart"/>
      <w:r w:rsidRPr="006F30C7">
        <w:rPr>
          <w:rFonts w:ascii="Times New Roman" w:hAnsi="Times New Roman"/>
          <w:sz w:val="24"/>
          <w:szCs w:val="24"/>
        </w:rPr>
        <w:t>Hurník</w:t>
      </w:r>
      <w:proofErr w:type="spellEnd"/>
      <w:r w:rsidRPr="006F30C7">
        <w:rPr>
          <w:rFonts w:ascii="Times New Roman" w:hAnsi="Times New Roman"/>
          <w:sz w:val="24"/>
          <w:szCs w:val="24"/>
        </w:rPr>
        <w:t>); Nad Tatrou sa blýska a iné.</w:t>
      </w:r>
    </w:p>
    <w:p w14:paraId="190C8FCB" w14:textId="77777777" w:rsidR="006F30C7" w:rsidRPr="006F30C7" w:rsidRDefault="006F30C7" w:rsidP="006F30C7">
      <w:pPr>
        <w:spacing w:before="0" w:beforeAutospacing="0" w:after="0" w:afterAutospacing="0" w:line="360" w:lineRule="auto"/>
        <w:jc w:val="both"/>
        <w:rPr>
          <w:rFonts w:ascii="Times New Roman" w:hAnsi="Times New Roman"/>
          <w:sz w:val="24"/>
          <w:szCs w:val="24"/>
          <w:u w:val="single"/>
        </w:rPr>
      </w:pPr>
      <w:r w:rsidRPr="006F30C7">
        <w:rPr>
          <w:rFonts w:ascii="Times New Roman" w:hAnsi="Times New Roman"/>
          <w:sz w:val="24"/>
          <w:szCs w:val="24"/>
          <w:u w:val="single"/>
        </w:rPr>
        <w:t>Skladby na počúvanie</w:t>
      </w:r>
    </w:p>
    <w:p w14:paraId="11F5172C"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Maličká som; Zahrajte mi muzikanti (E. Suchoň); Zázračná muzika (J. </w:t>
      </w:r>
      <w:proofErr w:type="spellStart"/>
      <w:r w:rsidRPr="006F30C7">
        <w:rPr>
          <w:rFonts w:ascii="Times New Roman" w:hAnsi="Times New Roman"/>
          <w:sz w:val="24"/>
          <w:szCs w:val="24"/>
        </w:rPr>
        <w:t>Letňan</w:t>
      </w:r>
      <w:proofErr w:type="spellEnd"/>
      <w:r w:rsidRPr="006F30C7">
        <w:rPr>
          <w:rFonts w:ascii="Times New Roman" w:hAnsi="Times New Roman"/>
          <w:sz w:val="24"/>
          <w:szCs w:val="24"/>
        </w:rPr>
        <w:t xml:space="preserve">), Chorá </w:t>
      </w:r>
      <w:proofErr w:type="spellStart"/>
      <w:r w:rsidRPr="006F30C7">
        <w:rPr>
          <w:rFonts w:ascii="Times New Roman" w:hAnsi="Times New Roman"/>
          <w:sz w:val="24"/>
          <w:szCs w:val="24"/>
        </w:rPr>
        <w:t>bábika,Pohreb</w:t>
      </w:r>
      <w:proofErr w:type="spellEnd"/>
      <w:r w:rsidRPr="006F30C7">
        <w:rPr>
          <w:rFonts w:ascii="Times New Roman" w:hAnsi="Times New Roman"/>
          <w:sz w:val="24"/>
          <w:szCs w:val="24"/>
        </w:rPr>
        <w:t xml:space="preserve"> bábiky, Nová bábika (</w:t>
      </w:r>
      <w:proofErr w:type="spellStart"/>
      <w:r w:rsidRPr="006F30C7">
        <w:rPr>
          <w:rFonts w:ascii="Times New Roman" w:hAnsi="Times New Roman"/>
          <w:sz w:val="24"/>
          <w:szCs w:val="24"/>
        </w:rPr>
        <w:t>P.I.Čajkovskij</w:t>
      </w:r>
      <w:proofErr w:type="spellEnd"/>
      <w:r w:rsidRPr="006F30C7">
        <w:rPr>
          <w:rFonts w:ascii="Times New Roman" w:hAnsi="Times New Roman"/>
          <w:sz w:val="24"/>
          <w:szCs w:val="24"/>
        </w:rPr>
        <w:t>); Pochod komediantov (B. Smetana) a iné.</w:t>
      </w:r>
    </w:p>
    <w:p w14:paraId="02869DD9" w14:textId="77777777" w:rsidR="006F30C7" w:rsidRPr="006F30C7" w:rsidRDefault="006F30C7" w:rsidP="006F30C7">
      <w:pPr>
        <w:spacing w:before="0" w:beforeAutospacing="0" w:after="0" w:afterAutospacing="0" w:line="360" w:lineRule="auto"/>
        <w:jc w:val="both"/>
        <w:rPr>
          <w:rFonts w:ascii="Times New Roman" w:hAnsi="Times New Roman"/>
          <w:sz w:val="24"/>
          <w:szCs w:val="24"/>
          <w:u w:val="single"/>
        </w:rPr>
      </w:pPr>
      <w:r w:rsidRPr="006F30C7">
        <w:rPr>
          <w:rFonts w:ascii="Times New Roman" w:hAnsi="Times New Roman"/>
          <w:sz w:val="24"/>
          <w:szCs w:val="24"/>
          <w:u w:val="single"/>
        </w:rPr>
        <w:t>Hudobno-pohybové hry</w:t>
      </w:r>
    </w:p>
    <w:p w14:paraId="01623D6A" w14:textId="77777777" w:rsidR="006F30C7" w:rsidRPr="006F30C7" w:rsidRDefault="006F30C7" w:rsidP="006F30C7">
      <w:pPr>
        <w:spacing w:before="0" w:beforeAutospacing="0" w:after="0" w:afterAutospacing="0" w:line="360" w:lineRule="auto"/>
        <w:jc w:val="both"/>
        <w:rPr>
          <w:rFonts w:ascii="Times New Roman" w:hAnsi="Times New Roman"/>
          <w:sz w:val="24"/>
          <w:szCs w:val="24"/>
        </w:rPr>
      </w:pPr>
      <w:proofErr w:type="spellStart"/>
      <w:r w:rsidRPr="006F30C7">
        <w:rPr>
          <w:rFonts w:ascii="Times New Roman" w:hAnsi="Times New Roman"/>
          <w:sz w:val="24"/>
          <w:szCs w:val="24"/>
        </w:rPr>
        <w:t>Tiki-taki</w:t>
      </w:r>
      <w:proofErr w:type="spellEnd"/>
      <w:r w:rsidRPr="006F30C7">
        <w:rPr>
          <w:rFonts w:ascii="Times New Roman" w:hAnsi="Times New Roman"/>
          <w:sz w:val="24"/>
          <w:szCs w:val="24"/>
        </w:rPr>
        <w:t xml:space="preserve">, </w:t>
      </w:r>
      <w:proofErr w:type="spellStart"/>
      <w:r w:rsidRPr="006F30C7">
        <w:rPr>
          <w:rFonts w:ascii="Times New Roman" w:hAnsi="Times New Roman"/>
          <w:sz w:val="24"/>
          <w:szCs w:val="24"/>
        </w:rPr>
        <w:t>tiki</w:t>
      </w:r>
      <w:proofErr w:type="spellEnd"/>
      <w:r w:rsidRPr="006F30C7">
        <w:rPr>
          <w:rFonts w:ascii="Times New Roman" w:hAnsi="Times New Roman"/>
          <w:sz w:val="24"/>
          <w:szCs w:val="24"/>
        </w:rPr>
        <w:t xml:space="preserve">-tak (Š. Kantor); </w:t>
      </w:r>
      <w:proofErr w:type="spellStart"/>
      <w:r w:rsidRPr="006F30C7">
        <w:rPr>
          <w:rFonts w:ascii="Times New Roman" w:hAnsi="Times New Roman"/>
          <w:sz w:val="24"/>
          <w:szCs w:val="24"/>
        </w:rPr>
        <w:t>Cip</w:t>
      </w:r>
      <w:proofErr w:type="spellEnd"/>
      <w:r w:rsidRPr="006F30C7">
        <w:rPr>
          <w:rFonts w:ascii="Times New Roman" w:hAnsi="Times New Roman"/>
          <w:sz w:val="24"/>
          <w:szCs w:val="24"/>
        </w:rPr>
        <w:t xml:space="preserve">, </w:t>
      </w:r>
      <w:proofErr w:type="spellStart"/>
      <w:r w:rsidRPr="006F30C7">
        <w:rPr>
          <w:rFonts w:ascii="Times New Roman" w:hAnsi="Times New Roman"/>
          <w:sz w:val="24"/>
          <w:szCs w:val="24"/>
        </w:rPr>
        <w:t>cip</w:t>
      </w:r>
      <w:proofErr w:type="spellEnd"/>
      <w:r w:rsidRPr="006F30C7">
        <w:rPr>
          <w:rFonts w:ascii="Times New Roman" w:hAnsi="Times New Roman"/>
          <w:sz w:val="24"/>
          <w:szCs w:val="24"/>
        </w:rPr>
        <w:t xml:space="preserve">, </w:t>
      </w:r>
      <w:proofErr w:type="spellStart"/>
      <w:r w:rsidRPr="006F30C7">
        <w:rPr>
          <w:rFonts w:ascii="Times New Roman" w:hAnsi="Times New Roman"/>
          <w:sz w:val="24"/>
          <w:szCs w:val="24"/>
        </w:rPr>
        <w:t>cipovička</w:t>
      </w:r>
      <w:proofErr w:type="spellEnd"/>
      <w:r w:rsidRPr="006F30C7">
        <w:rPr>
          <w:rFonts w:ascii="Times New Roman" w:hAnsi="Times New Roman"/>
          <w:sz w:val="24"/>
          <w:szCs w:val="24"/>
        </w:rPr>
        <w:t xml:space="preserve"> (ľudová); </w:t>
      </w:r>
      <w:proofErr w:type="spellStart"/>
      <w:r w:rsidRPr="006F30C7">
        <w:rPr>
          <w:rFonts w:ascii="Times New Roman" w:hAnsi="Times New Roman"/>
          <w:sz w:val="24"/>
          <w:szCs w:val="24"/>
        </w:rPr>
        <w:t>Čížiček</w:t>
      </w:r>
      <w:proofErr w:type="spellEnd"/>
      <w:r w:rsidRPr="006F30C7">
        <w:rPr>
          <w:rFonts w:ascii="Times New Roman" w:hAnsi="Times New Roman"/>
          <w:sz w:val="24"/>
          <w:szCs w:val="24"/>
        </w:rPr>
        <w:t xml:space="preserve">, </w:t>
      </w:r>
      <w:proofErr w:type="spellStart"/>
      <w:r w:rsidRPr="006F30C7">
        <w:rPr>
          <w:rFonts w:ascii="Times New Roman" w:hAnsi="Times New Roman"/>
          <w:sz w:val="24"/>
          <w:szCs w:val="24"/>
        </w:rPr>
        <w:t>čížiček</w:t>
      </w:r>
      <w:proofErr w:type="spellEnd"/>
      <w:r w:rsidRPr="006F30C7">
        <w:rPr>
          <w:rFonts w:ascii="Times New Roman" w:hAnsi="Times New Roman"/>
          <w:sz w:val="24"/>
          <w:szCs w:val="24"/>
        </w:rPr>
        <w:t xml:space="preserve"> (ľudová)</w:t>
      </w:r>
    </w:p>
    <w:p w14:paraId="30DACC19" w14:textId="77777777" w:rsidR="006F30C7" w:rsidRDefault="006F30C7" w:rsidP="00144998">
      <w:pPr>
        <w:spacing w:before="0" w:beforeAutospacing="0" w:after="0" w:afterAutospacing="0" w:line="360" w:lineRule="auto"/>
        <w:rPr>
          <w:b/>
          <w:sz w:val="28"/>
          <w:szCs w:val="28"/>
        </w:rPr>
      </w:pPr>
    </w:p>
    <w:p w14:paraId="54D4BB95" w14:textId="77777777" w:rsidR="006F30C7" w:rsidRPr="006F30C7" w:rsidRDefault="006F30C7" w:rsidP="00144998">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4. STRATÉGIE VYUČOVANIA – METÓDY A FORMY PRÁCE</w:t>
      </w:r>
    </w:p>
    <w:p w14:paraId="002D2E65" w14:textId="77777777" w:rsidR="006F30C7" w:rsidRPr="006F30C7" w:rsidRDefault="006F30C7" w:rsidP="00144998">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Metódy :</w:t>
      </w:r>
    </w:p>
    <w:p w14:paraId="605979A9"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metódy sprostredkovania hudby – slovný výklad, rozhovor,</w:t>
      </w:r>
    </w:p>
    <w:p w14:paraId="639D1F3C"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metódy osvojovania hudby,</w:t>
      </w:r>
    </w:p>
    <w:p w14:paraId="1DC43D08"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w:t>
      </w:r>
      <w:r>
        <w:rPr>
          <w:rFonts w:ascii="Times New Roman" w:hAnsi="Times New Roman"/>
          <w:sz w:val="24"/>
          <w:szCs w:val="24"/>
        </w:rPr>
        <w:t xml:space="preserve"> zážitkové, skúsenostné metódy.</w:t>
      </w:r>
    </w:p>
    <w:p w14:paraId="0C661588" w14:textId="77777777" w:rsidR="006F30C7" w:rsidRPr="006F30C7" w:rsidRDefault="006F30C7" w:rsidP="00144998">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Formy:</w:t>
      </w:r>
    </w:p>
    <w:p w14:paraId="4354A9AB"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individuálne,</w:t>
      </w:r>
    </w:p>
    <w:p w14:paraId="21FDE5DB"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b/>
          <w:sz w:val="24"/>
          <w:szCs w:val="24"/>
        </w:rPr>
        <w:t xml:space="preserve">- </w:t>
      </w:r>
      <w:r w:rsidRPr="006F30C7">
        <w:rPr>
          <w:rFonts w:ascii="Times New Roman" w:hAnsi="Times New Roman"/>
          <w:sz w:val="24"/>
          <w:szCs w:val="24"/>
        </w:rPr>
        <w:t xml:space="preserve">skupinové, </w:t>
      </w:r>
    </w:p>
    <w:p w14:paraId="2467C925"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projektové, </w:t>
      </w:r>
    </w:p>
    <w:p w14:paraId="3C9C47F7" w14:textId="77777777" w:rsid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diferencované vyučovanie </w:t>
      </w:r>
    </w:p>
    <w:p w14:paraId="5281990F"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p>
    <w:p w14:paraId="50D9B57B" w14:textId="77777777" w:rsidR="006F30C7" w:rsidRPr="006F30C7" w:rsidRDefault="006F30C7" w:rsidP="00144998">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5.  POŽIADAVKY NA VÝSTUP</w:t>
      </w:r>
    </w:p>
    <w:p w14:paraId="4B141224"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 žiak vie : spievať kultivovaným hlasom, intonačne a rytmicky správne</w:t>
      </w:r>
    </w:p>
    <w:p w14:paraId="5C08BC7A"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 má základné poznatky o hudobných nástrojoch, rozlišuje ich podľa zvuku.</w:t>
      </w:r>
    </w:p>
    <w:p w14:paraId="56338683"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  vie sa kultivovane pohybovať na hudbu </w:t>
      </w:r>
    </w:p>
    <w:p w14:paraId="11BC228A"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 dokážu vytvárať pohybové improvizácie,</w:t>
      </w:r>
    </w:p>
    <w:p w14:paraId="7985BE87"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 zaspievať ľudové piesne,</w:t>
      </w:r>
    </w:p>
    <w:p w14:paraId="1AEB3C4D" w14:textId="77777777" w:rsid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 xml:space="preserve"> - žiak pozná </w:t>
      </w:r>
      <w:proofErr w:type="spellStart"/>
      <w:r w:rsidRPr="006F30C7">
        <w:rPr>
          <w:rFonts w:ascii="Times New Roman" w:hAnsi="Times New Roman"/>
          <w:sz w:val="24"/>
          <w:szCs w:val="24"/>
        </w:rPr>
        <w:t>Orffov</w:t>
      </w:r>
      <w:proofErr w:type="spellEnd"/>
      <w:r w:rsidRPr="006F30C7">
        <w:rPr>
          <w:rFonts w:ascii="Times New Roman" w:hAnsi="Times New Roman"/>
          <w:sz w:val="24"/>
          <w:szCs w:val="24"/>
        </w:rPr>
        <w:t xml:space="preserve"> inštrumentál </w:t>
      </w:r>
    </w:p>
    <w:p w14:paraId="4D75282B" w14:textId="77777777" w:rsidR="006F30C7" w:rsidRPr="006F30C7" w:rsidRDefault="006F30C7" w:rsidP="00144998">
      <w:pPr>
        <w:spacing w:before="0" w:beforeAutospacing="0" w:after="0" w:afterAutospacing="0" w:line="360" w:lineRule="auto"/>
        <w:jc w:val="both"/>
        <w:rPr>
          <w:rFonts w:ascii="Times New Roman" w:hAnsi="Times New Roman"/>
          <w:sz w:val="24"/>
          <w:szCs w:val="24"/>
        </w:rPr>
      </w:pPr>
    </w:p>
    <w:p w14:paraId="2292DD6D" w14:textId="77777777" w:rsidR="006F30C7" w:rsidRPr="006F30C7" w:rsidRDefault="006F30C7" w:rsidP="00144998">
      <w:pPr>
        <w:spacing w:before="0" w:beforeAutospacing="0" w:after="0" w:afterAutospacing="0" w:line="360" w:lineRule="auto"/>
        <w:jc w:val="both"/>
        <w:rPr>
          <w:rFonts w:ascii="Times New Roman" w:hAnsi="Times New Roman"/>
          <w:b/>
          <w:sz w:val="24"/>
          <w:szCs w:val="24"/>
        </w:rPr>
      </w:pPr>
      <w:r w:rsidRPr="006F30C7">
        <w:rPr>
          <w:rFonts w:ascii="Times New Roman" w:hAnsi="Times New Roman"/>
          <w:b/>
          <w:sz w:val="24"/>
          <w:szCs w:val="24"/>
        </w:rPr>
        <w:t>6.   HODNOTENIE PREDMETU</w:t>
      </w:r>
    </w:p>
    <w:p w14:paraId="77457656" w14:textId="77777777" w:rsidR="006F30C7" w:rsidRDefault="006F30C7" w:rsidP="00144998">
      <w:pPr>
        <w:spacing w:before="0" w:beforeAutospacing="0" w:after="0" w:afterAutospacing="0" w:line="360" w:lineRule="auto"/>
        <w:jc w:val="both"/>
        <w:rPr>
          <w:rFonts w:ascii="Times New Roman" w:hAnsi="Times New Roman"/>
          <w:sz w:val="24"/>
          <w:szCs w:val="24"/>
        </w:rPr>
      </w:pPr>
      <w:r w:rsidRPr="006F30C7">
        <w:rPr>
          <w:rFonts w:ascii="Times New Roman" w:hAnsi="Times New Roman"/>
          <w:sz w:val="24"/>
          <w:szCs w:val="24"/>
        </w:rPr>
        <w:t>Žiaci sú hodnotení podľa metodického pokynu č. 32/2011 na hodnotenie žiakov s ľahkým stupňom mentálneho postihnutia účinným od 1. júna 2011</w:t>
      </w:r>
      <w:r>
        <w:rPr>
          <w:rFonts w:ascii="Times New Roman" w:hAnsi="Times New Roman"/>
          <w:sz w:val="24"/>
          <w:szCs w:val="24"/>
        </w:rPr>
        <w:t>.</w:t>
      </w:r>
    </w:p>
    <w:p w14:paraId="3ED9B5FB" w14:textId="77777777" w:rsidR="006F30C7" w:rsidRPr="00B65122" w:rsidRDefault="006F30C7" w:rsidP="00B65122">
      <w:pPr>
        <w:jc w:val="both"/>
        <w:rPr>
          <w:rFonts w:ascii="Times New Roman" w:hAnsi="Times New Roman"/>
          <w:b/>
          <w:sz w:val="24"/>
          <w:szCs w:val="24"/>
        </w:rPr>
      </w:pPr>
      <w:r w:rsidRPr="006F30C7">
        <w:rPr>
          <w:rFonts w:ascii="Times New Roman" w:hAnsi="Times New Roman"/>
          <w:b/>
          <w:sz w:val="24"/>
          <w:szCs w:val="24"/>
        </w:rPr>
        <w:t>7.  ČASOVÁ  DOTÁCIA</w:t>
      </w:r>
      <w:r w:rsidR="00E056F8">
        <w:rPr>
          <w:rFonts w:ascii="Times New Roman" w:hAnsi="Times New Roman"/>
          <w:b/>
          <w:sz w:val="24"/>
          <w:szCs w:val="24"/>
        </w:rPr>
        <w:t xml:space="preserve"> -</w:t>
      </w:r>
      <w:r w:rsidR="00E056F8">
        <w:rPr>
          <w:rFonts w:ascii="Times New Roman" w:hAnsi="Times New Roman"/>
          <w:b/>
          <w:color w:val="000000"/>
        </w:rPr>
        <w:t>1ŠkVP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6F30C7" w:rsidRPr="00A30937" w14:paraId="5C75F795"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41273806"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89D0FDB"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6F30C7" w:rsidRPr="00A30937" w14:paraId="15E33A90"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4A803B8"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CA37599"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6F30C7" w:rsidRPr="00A30937" w14:paraId="33101033"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494A60D5"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5719FE6"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6F30C7" w:rsidRPr="00A30937" w14:paraId="37F9FE38"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0A4A3F9C"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D76F74C"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6F30C7" w:rsidRPr="00A30937" w14:paraId="60E60D75"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0C9A7B7F"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805FC0"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6F30C7" w:rsidRPr="00A30937" w14:paraId="7A168771"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749F30FF"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A278B45"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F30C7" w:rsidRPr="00A30937" w14:paraId="59507D61" w14:textId="77777777" w:rsidTr="00E828B8">
        <w:trPr>
          <w:trHeight w:val="276"/>
        </w:trPr>
        <w:tc>
          <w:tcPr>
            <w:tcW w:w="4361" w:type="dxa"/>
            <w:tcBorders>
              <w:top w:val="single" w:sz="4" w:space="0" w:color="000000"/>
              <w:left w:val="single" w:sz="4" w:space="0" w:color="000000"/>
              <w:bottom w:val="single" w:sz="4" w:space="0" w:color="000000"/>
            </w:tcBorders>
          </w:tcPr>
          <w:p w14:paraId="4D56EECA"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B139539" w14:textId="77777777" w:rsidR="006F30C7" w:rsidRPr="00A30937" w:rsidRDefault="006F30C7"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FE6CBA0" w14:textId="77777777" w:rsidR="006F30C7" w:rsidRDefault="006F30C7" w:rsidP="006F30C7">
      <w:pPr>
        <w:rPr>
          <w:rFonts w:ascii="Times New Roman" w:hAnsi="Times New Roman"/>
          <w:sz w:val="24"/>
          <w:szCs w:val="24"/>
        </w:rPr>
      </w:pPr>
    </w:p>
    <w:p w14:paraId="541EADB6" w14:textId="77777777" w:rsidR="006F30C7" w:rsidRDefault="006F30C7" w:rsidP="006F30C7">
      <w:pPr>
        <w:rPr>
          <w:rFonts w:ascii="Times New Roman" w:hAnsi="Times New Roman"/>
          <w:b/>
          <w:sz w:val="24"/>
          <w:szCs w:val="24"/>
        </w:rPr>
      </w:pPr>
      <w:r w:rsidRPr="006F30C7">
        <w:rPr>
          <w:rFonts w:ascii="Times New Roman" w:hAnsi="Times New Roman"/>
          <w:b/>
          <w:sz w:val="24"/>
          <w:szCs w:val="24"/>
        </w:rPr>
        <w:t>2. CIELE PREDMETU</w:t>
      </w:r>
    </w:p>
    <w:p w14:paraId="37FB113C" w14:textId="77777777" w:rsidR="006F30C7" w:rsidRPr="006F30C7" w:rsidRDefault="006F30C7" w:rsidP="00FD49A0">
      <w:pPr>
        <w:pStyle w:val="Odsekzoznamu"/>
        <w:numPr>
          <w:ilvl w:val="0"/>
          <w:numId w:val="46"/>
        </w:numPr>
        <w:spacing w:before="0" w:beforeAutospacing="0" w:after="0" w:afterAutospacing="0" w:line="360" w:lineRule="auto"/>
        <w:rPr>
          <w:rFonts w:ascii="Times New Roman" w:hAnsi="Times New Roman"/>
          <w:sz w:val="24"/>
          <w:szCs w:val="24"/>
        </w:rPr>
      </w:pPr>
      <w:r w:rsidRPr="006F30C7">
        <w:rPr>
          <w:rFonts w:ascii="Times New Roman" w:hAnsi="Times New Roman"/>
          <w:sz w:val="24"/>
          <w:szCs w:val="24"/>
        </w:rPr>
        <w:t>Prehlbovať záujem o hudbu,</w:t>
      </w:r>
    </w:p>
    <w:p w14:paraId="35D0F6C6" w14:textId="77777777" w:rsidR="006F30C7" w:rsidRPr="006F30C7" w:rsidRDefault="006F30C7" w:rsidP="00FD49A0">
      <w:pPr>
        <w:pStyle w:val="Odsekzoznamu"/>
        <w:numPr>
          <w:ilvl w:val="0"/>
          <w:numId w:val="46"/>
        </w:numPr>
        <w:spacing w:before="0" w:beforeAutospacing="0" w:after="0" w:afterAutospacing="0" w:line="360" w:lineRule="auto"/>
        <w:rPr>
          <w:rFonts w:ascii="Times New Roman" w:hAnsi="Times New Roman"/>
          <w:sz w:val="24"/>
          <w:szCs w:val="24"/>
        </w:rPr>
      </w:pPr>
      <w:r w:rsidRPr="006F30C7">
        <w:rPr>
          <w:rFonts w:ascii="Times New Roman" w:hAnsi="Times New Roman"/>
          <w:sz w:val="24"/>
          <w:szCs w:val="24"/>
        </w:rPr>
        <w:t xml:space="preserve">rozvíjať sluchové vnímanie spievaného slova, </w:t>
      </w:r>
    </w:p>
    <w:p w14:paraId="2C97EAD0" w14:textId="77777777" w:rsidR="001D2358" w:rsidRPr="001D2358" w:rsidRDefault="006F30C7" w:rsidP="00FD49A0">
      <w:pPr>
        <w:pStyle w:val="Odsekzoznamu"/>
        <w:numPr>
          <w:ilvl w:val="0"/>
          <w:numId w:val="46"/>
        </w:numPr>
        <w:spacing w:before="0" w:beforeAutospacing="0" w:after="0" w:afterAutospacing="0" w:line="360" w:lineRule="auto"/>
        <w:rPr>
          <w:rFonts w:ascii="Times New Roman" w:hAnsi="Times New Roman"/>
          <w:b/>
          <w:sz w:val="24"/>
          <w:szCs w:val="24"/>
        </w:rPr>
      </w:pPr>
      <w:r w:rsidRPr="006F30C7">
        <w:rPr>
          <w:rFonts w:ascii="Times New Roman" w:hAnsi="Times New Roman"/>
          <w:sz w:val="24"/>
          <w:szCs w:val="24"/>
        </w:rPr>
        <w:t>rozlišovať sluchom jednotlivé hudobné nástroje v skladbe</w:t>
      </w:r>
      <w:r w:rsidRPr="006F30C7">
        <w:rPr>
          <w:rFonts w:ascii="Times New Roman" w:hAnsi="Times New Roman"/>
          <w:b/>
          <w:sz w:val="24"/>
          <w:szCs w:val="24"/>
        </w:rPr>
        <w:t>.</w:t>
      </w:r>
    </w:p>
    <w:p w14:paraId="5B180215" w14:textId="77777777" w:rsidR="006F30C7" w:rsidRPr="006F30C7" w:rsidRDefault="006F30C7" w:rsidP="006F30C7">
      <w:pPr>
        <w:pStyle w:val="Odsekzoznamu"/>
        <w:spacing w:before="0" w:beforeAutospacing="0" w:after="0" w:afterAutospacing="0" w:line="360" w:lineRule="auto"/>
        <w:rPr>
          <w:rFonts w:ascii="Times New Roman" w:hAnsi="Times New Roman"/>
          <w:b/>
          <w:sz w:val="24"/>
          <w:szCs w:val="24"/>
        </w:rPr>
      </w:pPr>
    </w:p>
    <w:p w14:paraId="4314B546" w14:textId="77777777" w:rsidR="006F30C7" w:rsidRDefault="006F30C7" w:rsidP="006F30C7">
      <w:pPr>
        <w:pStyle w:val="Odsekzoznamu"/>
        <w:spacing w:before="0" w:beforeAutospacing="0" w:after="0" w:afterAutospacing="0" w:line="360" w:lineRule="auto"/>
        <w:ind w:left="0"/>
        <w:rPr>
          <w:rFonts w:ascii="Times New Roman" w:hAnsi="Times New Roman"/>
          <w:b/>
          <w:sz w:val="24"/>
          <w:szCs w:val="24"/>
        </w:rPr>
      </w:pPr>
      <w:r w:rsidRPr="006F30C7">
        <w:rPr>
          <w:rFonts w:ascii="Times New Roman" w:hAnsi="Times New Roman"/>
          <w:b/>
          <w:sz w:val="24"/>
          <w:szCs w:val="24"/>
        </w:rPr>
        <w:t>3. OBSAH PREDMETU</w:t>
      </w:r>
    </w:p>
    <w:p w14:paraId="0C7B0983" w14:textId="77777777" w:rsidR="006F30C7" w:rsidRDefault="006F30C7" w:rsidP="006F30C7">
      <w:pPr>
        <w:pStyle w:val="Odsekzoznamu"/>
        <w:spacing w:before="0" w:beforeAutospacing="0" w:after="0" w:afterAutospacing="0" w:line="360" w:lineRule="auto"/>
        <w:ind w:left="0"/>
        <w:rPr>
          <w:rFonts w:ascii="Times New Roman" w:hAnsi="Times New Roman"/>
          <w:b/>
          <w:sz w:val="24"/>
          <w:szCs w:val="24"/>
        </w:rPr>
      </w:pPr>
    </w:p>
    <w:p w14:paraId="67289A37" w14:textId="77777777" w:rsidR="006F30C7" w:rsidRPr="006F30C7" w:rsidRDefault="006F30C7" w:rsidP="006F30C7">
      <w:pPr>
        <w:pStyle w:val="Odsekzoznamu"/>
        <w:spacing w:before="0" w:beforeAutospacing="0" w:after="0" w:afterAutospacing="0" w:line="360" w:lineRule="auto"/>
        <w:ind w:left="-113"/>
        <w:rPr>
          <w:rFonts w:ascii="Times New Roman" w:hAnsi="Times New Roman"/>
          <w:sz w:val="24"/>
          <w:szCs w:val="24"/>
        </w:rPr>
      </w:pPr>
      <w:r w:rsidRPr="006F30C7">
        <w:rPr>
          <w:rFonts w:ascii="Times New Roman" w:hAnsi="Times New Roman"/>
          <w:sz w:val="24"/>
          <w:szCs w:val="24"/>
          <w:u w:val="single"/>
        </w:rPr>
        <w:t>Učenie sa piesní</w:t>
      </w:r>
      <w:r w:rsidRPr="006F30C7">
        <w:rPr>
          <w:rFonts w:ascii="Times New Roman" w:hAnsi="Times New Roman"/>
          <w:sz w:val="24"/>
          <w:szCs w:val="24"/>
        </w:rPr>
        <w:t xml:space="preserve">  -  Čierne oči choďte spať (ľudová); Po valašsky od zeme (ľudová);Červený </w:t>
      </w:r>
    </w:p>
    <w:p w14:paraId="1BB10F97" w14:textId="77777777" w:rsidR="006F30C7" w:rsidRPr="00B65122" w:rsidRDefault="006F30C7" w:rsidP="00B65122">
      <w:pPr>
        <w:pStyle w:val="Odsekzoznamu"/>
        <w:spacing w:before="0" w:beforeAutospacing="0" w:after="0" w:afterAutospacing="0" w:line="360" w:lineRule="auto"/>
        <w:ind w:left="-113"/>
        <w:rPr>
          <w:rFonts w:ascii="Times New Roman" w:hAnsi="Times New Roman"/>
          <w:sz w:val="24"/>
          <w:szCs w:val="24"/>
        </w:rPr>
      </w:pPr>
      <w:proofErr w:type="spellStart"/>
      <w:r w:rsidRPr="006F30C7">
        <w:rPr>
          <w:rFonts w:ascii="Times New Roman" w:hAnsi="Times New Roman"/>
          <w:sz w:val="24"/>
          <w:szCs w:val="24"/>
        </w:rPr>
        <w:t>kacheľ</w:t>
      </w:r>
      <w:proofErr w:type="spellEnd"/>
      <w:r w:rsidRPr="006F30C7">
        <w:rPr>
          <w:rFonts w:ascii="Times New Roman" w:hAnsi="Times New Roman"/>
          <w:sz w:val="24"/>
          <w:szCs w:val="24"/>
        </w:rPr>
        <w:t xml:space="preserve">,  biela  pec  (ľudová);  Pri  Prešporku  na  Dunaji  (ľudová);  Zjedzte  ma  vĺčky,  zjedzte (ľudová);  Do  hory  ma  poslali  (ľudová);  </w:t>
      </w:r>
      <w:proofErr w:type="spellStart"/>
      <w:r w:rsidRPr="006F30C7">
        <w:rPr>
          <w:rFonts w:ascii="Times New Roman" w:hAnsi="Times New Roman"/>
          <w:sz w:val="24"/>
          <w:szCs w:val="24"/>
        </w:rPr>
        <w:t>Prešporská</w:t>
      </w:r>
      <w:proofErr w:type="spellEnd"/>
      <w:r w:rsidRPr="006F30C7">
        <w:rPr>
          <w:rFonts w:ascii="Times New Roman" w:hAnsi="Times New Roman"/>
          <w:sz w:val="24"/>
          <w:szCs w:val="24"/>
        </w:rPr>
        <w:t xml:space="preserve">  kasáreň  (ľudová);  Chodíme,  chodíme (ľudová); Anička, dušička</w:t>
      </w:r>
      <w:r w:rsidRPr="006F30C7">
        <w:rPr>
          <w:rFonts w:ascii="Times New Roman" w:hAnsi="Times New Roman"/>
          <w:b/>
          <w:sz w:val="24"/>
          <w:szCs w:val="24"/>
        </w:rPr>
        <w:t xml:space="preserve">, </w:t>
      </w:r>
      <w:r w:rsidRPr="006F30C7">
        <w:rPr>
          <w:rFonts w:ascii="Times New Roman" w:hAnsi="Times New Roman"/>
          <w:sz w:val="24"/>
          <w:szCs w:val="24"/>
        </w:rPr>
        <w:t xml:space="preserve">kde si bola (ľudová); Tu je zima zas (O. </w:t>
      </w:r>
      <w:proofErr w:type="spellStart"/>
      <w:r w:rsidRPr="006F30C7">
        <w:rPr>
          <w:rFonts w:ascii="Times New Roman" w:hAnsi="Times New Roman"/>
          <w:sz w:val="24"/>
          <w:szCs w:val="24"/>
        </w:rPr>
        <w:t>Francisci</w:t>
      </w:r>
      <w:proofErr w:type="spellEnd"/>
      <w:r w:rsidRPr="006F30C7">
        <w:rPr>
          <w:rFonts w:ascii="Times New Roman" w:hAnsi="Times New Roman"/>
          <w:sz w:val="24"/>
          <w:szCs w:val="24"/>
        </w:rPr>
        <w:t>) a iné</w:t>
      </w:r>
      <w:r>
        <w:rPr>
          <w:rFonts w:ascii="Times New Roman" w:hAnsi="Times New Roman"/>
          <w:sz w:val="24"/>
          <w:szCs w:val="24"/>
        </w:rPr>
        <w:t>.</w:t>
      </w:r>
    </w:p>
    <w:p w14:paraId="72AFE500" w14:textId="77777777" w:rsidR="006F30C7" w:rsidRPr="00B65122" w:rsidRDefault="006F30C7" w:rsidP="00B65122">
      <w:pPr>
        <w:pStyle w:val="Odsekzoznamu"/>
        <w:spacing w:before="0" w:beforeAutospacing="0" w:after="0" w:afterAutospacing="0" w:line="360" w:lineRule="auto"/>
        <w:ind w:left="-113"/>
        <w:jc w:val="both"/>
        <w:rPr>
          <w:rFonts w:ascii="Times New Roman" w:hAnsi="Times New Roman"/>
          <w:sz w:val="24"/>
          <w:szCs w:val="24"/>
        </w:rPr>
      </w:pPr>
      <w:r w:rsidRPr="006F30C7">
        <w:rPr>
          <w:rFonts w:ascii="Times New Roman" w:hAnsi="Times New Roman"/>
          <w:sz w:val="24"/>
          <w:szCs w:val="24"/>
          <w:u w:val="single"/>
        </w:rPr>
        <w:t>Počúvanie  piesní  zamerané  na  rôzne  žánre</w:t>
      </w:r>
      <w:r w:rsidRPr="006F30C7">
        <w:rPr>
          <w:rFonts w:ascii="Times New Roman" w:hAnsi="Times New Roman"/>
          <w:sz w:val="24"/>
          <w:szCs w:val="24"/>
        </w:rPr>
        <w:t xml:space="preserve">  -  Hej,  lepšie  na  do</w:t>
      </w:r>
      <w:r>
        <w:rPr>
          <w:rFonts w:ascii="Times New Roman" w:hAnsi="Times New Roman"/>
          <w:sz w:val="24"/>
          <w:szCs w:val="24"/>
        </w:rPr>
        <w:t xml:space="preserve">line  (ľudová);  Javor,  javor </w:t>
      </w:r>
      <w:r w:rsidRPr="006F30C7">
        <w:rPr>
          <w:rFonts w:ascii="Times New Roman" w:hAnsi="Times New Roman"/>
          <w:sz w:val="24"/>
          <w:szCs w:val="24"/>
        </w:rPr>
        <w:t>vysoký si (ľudová) a iné.</w:t>
      </w:r>
    </w:p>
    <w:p w14:paraId="60F12656" w14:textId="77777777" w:rsidR="001D2358" w:rsidRPr="00B65122" w:rsidRDefault="006F30C7" w:rsidP="00B65122">
      <w:pPr>
        <w:pStyle w:val="Odsekzoznamu"/>
        <w:spacing w:before="0" w:beforeAutospacing="0" w:after="0" w:afterAutospacing="0" w:line="360" w:lineRule="auto"/>
        <w:ind w:left="-113"/>
        <w:jc w:val="both"/>
        <w:rPr>
          <w:rFonts w:ascii="Times New Roman" w:hAnsi="Times New Roman"/>
          <w:sz w:val="24"/>
          <w:szCs w:val="24"/>
        </w:rPr>
      </w:pPr>
      <w:r w:rsidRPr="001D2358">
        <w:rPr>
          <w:rFonts w:ascii="Times New Roman" w:hAnsi="Times New Roman"/>
          <w:sz w:val="24"/>
          <w:szCs w:val="24"/>
          <w:u w:val="single"/>
        </w:rPr>
        <w:t>Počúvanie  skladieb</w:t>
      </w:r>
      <w:r w:rsidRPr="001D2358">
        <w:rPr>
          <w:rFonts w:ascii="Times New Roman" w:hAnsi="Times New Roman"/>
          <w:sz w:val="24"/>
          <w:szCs w:val="24"/>
        </w:rPr>
        <w:t xml:space="preserve">  -</w:t>
      </w:r>
      <w:r w:rsidRPr="006F30C7">
        <w:rPr>
          <w:rFonts w:ascii="Times New Roman" w:hAnsi="Times New Roman"/>
          <w:sz w:val="24"/>
          <w:szCs w:val="24"/>
        </w:rPr>
        <w:t xml:space="preserve">  Zázračná  muzika  (J.  </w:t>
      </w:r>
      <w:proofErr w:type="spellStart"/>
      <w:r w:rsidRPr="006F30C7">
        <w:rPr>
          <w:rFonts w:ascii="Times New Roman" w:hAnsi="Times New Roman"/>
          <w:sz w:val="24"/>
          <w:szCs w:val="24"/>
        </w:rPr>
        <w:t>Letňan</w:t>
      </w:r>
      <w:proofErr w:type="spellEnd"/>
      <w:r w:rsidRPr="006F30C7">
        <w:rPr>
          <w:rFonts w:ascii="Times New Roman" w:hAnsi="Times New Roman"/>
          <w:sz w:val="24"/>
          <w:szCs w:val="24"/>
        </w:rPr>
        <w:t>);  Pochod  drevených  voj</w:t>
      </w:r>
      <w:r w:rsidR="001D2358">
        <w:rPr>
          <w:rFonts w:ascii="Times New Roman" w:hAnsi="Times New Roman"/>
          <w:sz w:val="24"/>
          <w:szCs w:val="24"/>
        </w:rPr>
        <w:t>akov  (</w:t>
      </w:r>
      <w:proofErr w:type="spellStart"/>
      <w:r w:rsidR="001D2358">
        <w:rPr>
          <w:rFonts w:ascii="Times New Roman" w:hAnsi="Times New Roman"/>
          <w:sz w:val="24"/>
          <w:szCs w:val="24"/>
        </w:rPr>
        <w:t>P.</w:t>
      </w:r>
      <w:r w:rsidRPr="006F30C7">
        <w:rPr>
          <w:rFonts w:ascii="Times New Roman" w:hAnsi="Times New Roman"/>
          <w:sz w:val="24"/>
          <w:szCs w:val="24"/>
        </w:rPr>
        <w:t>Čajkovskij</w:t>
      </w:r>
      <w:proofErr w:type="spellEnd"/>
      <w:r w:rsidRPr="006F30C7">
        <w:rPr>
          <w:rFonts w:ascii="Times New Roman" w:hAnsi="Times New Roman"/>
          <w:sz w:val="24"/>
          <w:szCs w:val="24"/>
        </w:rPr>
        <w:t>); Keď sa vlci zišli (E. Suchoň) a iné.</w:t>
      </w:r>
    </w:p>
    <w:p w14:paraId="1E589C78" w14:textId="77777777" w:rsidR="001D2358" w:rsidRDefault="006F30C7" w:rsidP="006F30C7">
      <w:pPr>
        <w:pStyle w:val="Odsekzoznamu"/>
        <w:spacing w:before="0" w:beforeAutospacing="0" w:after="0" w:afterAutospacing="0" w:line="360" w:lineRule="auto"/>
        <w:ind w:left="-113"/>
        <w:jc w:val="both"/>
        <w:rPr>
          <w:rFonts w:ascii="Times New Roman" w:hAnsi="Times New Roman"/>
          <w:sz w:val="24"/>
          <w:szCs w:val="24"/>
        </w:rPr>
      </w:pPr>
      <w:r w:rsidRPr="001D2358">
        <w:rPr>
          <w:rFonts w:ascii="Times New Roman" w:hAnsi="Times New Roman"/>
          <w:sz w:val="24"/>
          <w:szCs w:val="24"/>
          <w:u w:val="single"/>
        </w:rPr>
        <w:t>Hudobno-pohybové  hry  a tance</w:t>
      </w:r>
      <w:r w:rsidRPr="006F30C7">
        <w:rPr>
          <w:rFonts w:ascii="Times New Roman" w:hAnsi="Times New Roman"/>
          <w:sz w:val="24"/>
          <w:szCs w:val="24"/>
        </w:rPr>
        <w:t xml:space="preserve">  -  </w:t>
      </w:r>
      <w:proofErr w:type="spellStart"/>
      <w:r w:rsidRPr="006F30C7">
        <w:rPr>
          <w:rFonts w:ascii="Times New Roman" w:hAnsi="Times New Roman"/>
          <w:sz w:val="24"/>
          <w:szCs w:val="24"/>
        </w:rPr>
        <w:t>Čížiček</w:t>
      </w:r>
      <w:proofErr w:type="spellEnd"/>
      <w:r w:rsidRPr="006F30C7">
        <w:rPr>
          <w:rFonts w:ascii="Times New Roman" w:hAnsi="Times New Roman"/>
          <w:sz w:val="24"/>
          <w:szCs w:val="24"/>
        </w:rPr>
        <w:t xml:space="preserve">,  </w:t>
      </w:r>
      <w:proofErr w:type="spellStart"/>
      <w:r w:rsidRPr="006F30C7">
        <w:rPr>
          <w:rFonts w:ascii="Times New Roman" w:hAnsi="Times New Roman"/>
          <w:sz w:val="24"/>
          <w:szCs w:val="24"/>
        </w:rPr>
        <w:t>čížiček</w:t>
      </w:r>
      <w:proofErr w:type="spellEnd"/>
      <w:r w:rsidRPr="006F30C7">
        <w:rPr>
          <w:rFonts w:ascii="Times New Roman" w:hAnsi="Times New Roman"/>
          <w:sz w:val="24"/>
          <w:szCs w:val="24"/>
        </w:rPr>
        <w:t xml:space="preserve">  (ľudová);  Trebišovské  </w:t>
      </w:r>
      <w:proofErr w:type="spellStart"/>
      <w:r w:rsidRPr="006F30C7">
        <w:rPr>
          <w:rFonts w:ascii="Times New Roman" w:hAnsi="Times New Roman"/>
          <w:sz w:val="24"/>
          <w:szCs w:val="24"/>
        </w:rPr>
        <w:t>dzivky</w:t>
      </w:r>
      <w:proofErr w:type="spellEnd"/>
      <w:r w:rsidRPr="006F30C7">
        <w:rPr>
          <w:rFonts w:ascii="Times New Roman" w:hAnsi="Times New Roman"/>
          <w:sz w:val="24"/>
          <w:szCs w:val="24"/>
        </w:rPr>
        <w:t xml:space="preserve">  (ľudová)a iné.</w:t>
      </w:r>
    </w:p>
    <w:p w14:paraId="4877584C" w14:textId="77777777" w:rsidR="001D2358" w:rsidRPr="001D2358" w:rsidRDefault="001D2358" w:rsidP="001D2358">
      <w:pPr>
        <w:spacing w:before="0" w:beforeAutospacing="0" w:after="0" w:afterAutospacing="0" w:line="360" w:lineRule="auto"/>
        <w:rPr>
          <w:rFonts w:ascii="Times New Roman" w:hAnsi="Times New Roman"/>
          <w:sz w:val="24"/>
          <w:szCs w:val="24"/>
        </w:rPr>
      </w:pPr>
    </w:p>
    <w:p w14:paraId="258337FF" w14:textId="77777777" w:rsidR="001D2358" w:rsidRDefault="001D2358" w:rsidP="001D2358">
      <w:pPr>
        <w:spacing w:before="0" w:beforeAutospacing="0" w:after="0" w:afterAutospacing="0" w:line="360" w:lineRule="auto"/>
        <w:rPr>
          <w:rFonts w:ascii="Times New Roman" w:hAnsi="Times New Roman"/>
          <w:b/>
          <w:sz w:val="24"/>
          <w:szCs w:val="24"/>
        </w:rPr>
      </w:pPr>
      <w:r w:rsidRPr="001D2358">
        <w:rPr>
          <w:rFonts w:ascii="Times New Roman" w:hAnsi="Times New Roman"/>
          <w:b/>
          <w:sz w:val="24"/>
          <w:szCs w:val="24"/>
        </w:rPr>
        <w:t>4. STRATÉGIE VYUČOVANIA – METÓDY A FORMY PRÁCE</w:t>
      </w:r>
    </w:p>
    <w:p w14:paraId="36080A0E" w14:textId="77777777" w:rsidR="001D2358" w:rsidRPr="001D2358" w:rsidRDefault="001D2358" w:rsidP="001D2358">
      <w:pPr>
        <w:spacing w:before="0" w:beforeAutospacing="0" w:after="0" w:afterAutospacing="0" w:line="360" w:lineRule="auto"/>
        <w:rPr>
          <w:rFonts w:ascii="Times New Roman" w:hAnsi="Times New Roman"/>
          <w:b/>
          <w:sz w:val="24"/>
          <w:szCs w:val="24"/>
        </w:rPr>
      </w:pPr>
    </w:p>
    <w:p w14:paraId="6D767B72" w14:textId="77777777" w:rsidR="001D2358" w:rsidRPr="001D2358" w:rsidRDefault="001D2358" w:rsidP="001D2358">
      <w:pPr>
        <w:spacing w:before="0" w:beforeAutospacing="0" w:after="0" w:afterAutospacing="0" w:line="360" w:lineRule="auto"/>
        <w:rPr>
          <w:rFonts w:ascii="Times New Roman" w:hAnsi="Times New Roman"/>
          <w:b/>
          <w:sz w:val="24"/>
          <w:szCs w:val="24"/>
        </w:rPr>
      </w:pPr>
      <w:r w:rsidRPr="001D2358">
        <w:rPr>
          <w:rFonts w:ascii="Times New Roman" w:hAnsi="Times New Roman"/>
          <w:b/>
          <w:sz w:val="24"/>
          <w:szCs w:val="24"/>
        </w:rPr>
        <w:t>Metódy :</w:t>
      </w:r>
    </w:p>
    <w:p w14:paraId="756AC5BD"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metódy sprostredkovania hudby – slovný výklad, rozhovor,</w:t>
      </w:r>
    </w:p>
    <w:p w14:paraId="1C30D148"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metódy osvojovania hudby,</w:t>
      </w:r>
    </w:p>
    <w:p w14:paraId="17D9871C" w14:textId="77777777" w:rsid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zážitkové, skúsenostné metódy.</w:t>
      </w:r>
    </w:p>
    <w:p w14:paraId="0F20E962" w14:textId="77777777" w:rsidR="001D2358" w:rsidRPr="001D2358" w:rsidRDefault="001D2358" w:rsidP="001D2358">
      <w:pPr>
        <w:spacing w:before="0" w:beforeAutospacing="0" w:after="0" w:afterAutospacing="0" w:line="360" w:lineRule="auto"/>
        <w:rPr>
          <w:rFonts w:ascii="Times New Roman" w:hAnsi="Times New Roman"/>
          <w:sz w:val="24"/>
          <w:szCs w:val="24"/>
        </w:rPr>
      </w:pPr>
    </w:p>
    <w:p w14:paraId="7CA60E85" w14:textId="77777777" w:rsidR="001D2358" w:rsidRPr="001D2358" w:rsidRDefault="001D2358" w:rsidP="001D2358">
      <w:pPr>
        <w:spacing w:before="0" w:beforeAutospacing="0" w:after="0" w:afterAutospacing="0" w:line="360" w:lineRule="auto"/>
        <w:rPr>
          <w:rFonts w:ascii="Times New Roman" w:hAnsi="Times New Roman"/>
          <w:b/>
          <w:sz w:val="24"/>
          <w:szCs w:val="24"/>
        </w:rPr>
      </w:pPr>
      <w:r w:rsidRPr="001D2358">
        <w:rPr>
          <w:rFonts w:ascii="Times New Roman" w:hAnsi="Times New Roman"/>
          <w:b/>
          <w:sz w:val="24"/>
          <w:szCs w:val="24"/>
        </w:rPr>
        <w:t>Formy:</w:t>
      </w:r>
    </w:p>
    <w:p w14:paraId="0987EDD2"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lastRenderedPageBreak/>
        <w:t>- individuálne,</w:t>
      </w:r>
    </w:p>
    <w:p w14:paraId="3EBB3B2D"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xml:space="preserve">- skupinové, </w:t>
      </w:r>
    </w:p>
    <w:p w14:paraId="2FD9F56E"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xml:space="preserve">- projektové, </w:t>
      </w:r>
    </w:p>
    <w:p w14:paraId="57A94CC2"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xml:space="preserve">- diferencované vyučovanie –  návšteva hudobných podujatí, </w:t>
      </w:r>
    </w:p>
    <w:p w14:paraId="14F2997A" w14:textId="77777777" w:rsid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besedy</w:t>
      </w:r>
    </w:p>
    <w:p w14:paraId="39F69F7C" w14:textId="77777777" w:rsidR="001D2358" w:rsidRPr="001D2358" w:rsidRDefault="001D2358" w:rsidP="001D2358">
      <w:pPr>
        <w:spacing w:before="0" w:beforeAutospacing="0" w:after="0" w:afterAutospacing="0" w:line="360" w:lineRule="auto"/>
        <w:rPr>
          <w:rFonts w:ascii="Times New Roman" w:hAnsi="Times New Roman"/>
          <w:sz w:val="24"/>
          <w:szCs w:val="24"/>
        </w:rPr>
      </w:pPr>
    </w:p>
    <w:p w14:paraId="45511A6F" w14:textId="77777777" w:rsidR="001D2358" w:rsidRDefault="001D2358" w:rsidP="001D2358">
      <w:pPr>
        <w:spacing w:before="0" w:beforeAutospacing="0" w:after="0" w:afterAutospacing="0" w:line="360" w:lineRule="auto"/>
        <w:rPr>
          <w:rFonts w:ascii="Times New Roman" w:hAnsi="Times New Roman"/>
          <w:b/>
          <w:sz w:val="24"/>
          <w:szCs w:val="24"/>
        </w:rPr>
      </w:pPr>
      <w:r w:rsidRPr="001D2358">
        <w:rPr>
          <w:rFonts w:ascii="Times New Roman" w:hAnsi="Times New Roman"/>
          <w:b/>
          <w:sz w:val="24"/>
          <w:szCs w:val="24"/>
        </w:rPr>
        <w:t>5. UČEBNÉ ZDROJE</w:t>
      </w:r>
    </w:p>
    <w:p w14:paraId="536FEB9D"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xml:space="preserve">Učebnica hudobnej výchovy pre 5. ročník ŠZŠ – </w:t>
      </w:r>
      <w:proofErr w:type="spellStart"/>
      <w:r w:rsidRPr="001D2358">
        <w:rPr>
          <w:rFonts w:ascii="Times New Roman" w:hAnsi="Times New Roman"/>
          <w:sz w:val="24"/>
          <w:szCs w:val="24"/>
        </w:rPr>
        <w:t>Žikavská</w:t>
      </w:r>
      <w:proofErr w:type="spellEnd"/>
      <w:r w:rsidRPr="001D2358">
        <w:rPr>
          <w:rFonts w:ascii="Times New Roman" w:hAnsi="Times New Roman"/>
          <w:sz w:val="24"/>
          <w:szCs w:val="24"/>
        </w:rPr>
        <w:t xml:space="preserve"> a kol.</w:t>
      </w:r>
    </w:p>
    <w:p w14:paraId="07AED755"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Zborníky piesní z regiónu Zemplína, Spiša a Šariša</w:t>
      </w:r>
    </w:p>
    <w:p w14:paraId="59877D91"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xml:space="preserve">Programové balíčky pre </w:t>
      </w:r>
      <w:proofErr w:type="spellStart"/>
      <w:r w:rsidRPr="001D2358">
        <w:rPr>
          <w:rFonts w:ascii="Times New Roman" w:hAnsi="Times New Roman"/>
          <w:sz w:val="24"/>
          <w:szCs w:val="24"/>
        </w:rPr>
        <w:t>Hv</w:t>
      </w:r>
      <w:proofErr w:type="spellEnd"/>
    </w:p>
    <w:p w14:paraId="3DE90B87"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CD</w:t>
      </w:r>
    </w:p>
    <w:p w14:paraId="306C0A71"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DVD</w:t>
      </w:r>
    </w:p>
    <w:p w14:paraId="3BD96712" w14:textId="77777777" w:rsid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Internet</w:t>
      </w:r>
    </w:p>
    <w:p w14:paraId="1E53E519" w14:textId="77777777" w:rsidR="00144998" w:rsidRPr="001D2358" w:rsidRDefault="00144998" w:rsidP="001D2358">
      <w:pPr>
        <w:spacing w:before="0" w:beforeAutospacing="0" w:after="0" w:afterAutospacing="0" w:line="360" w:lineRule="auto"/>
        <w:rPr>
          <w:rFonts w:ascii="Times New Roman" w:hAnsi="Times New Roman"/>
          <w:sz w:val="24"/>
          <w:szCs w:val="24"/>
        </w:rPr>
      </w:pPr>
    </w:p>
    <w:p w14:paraId="1388B578" w14:textId="77777777" w:rsidR="001D2358" w:rsidRDefault="001D2358" w:rsidP="001D2358">
      <w:pPr>
        <w:spacing w:before="0" w:beforeAutospacing="0" w:after="0" w:afterAutospacing="0" w:line="360" w:lineRule="auto"/>
        <w:rPr>
          <w:rFonts w:ascii="Times New Roman" w:hAnsi="Times New Roman"/>
          <w:b/>
          <w:sz w:val="24"/>
          <w:szCs w:val="24"/>
        </w:rPr>
      </w:pPr>
      <w:r w:rsidRPr="001D2358">
        <w:rPr>
          <w:rFonts w:ascii="Times New Roman" w:hAnsi="Times New Roman"/>
          <w:b/>
          <w:sz w:val="24"/>
          <w:szCs w:val="24"/>
        </w:rPr>
        <w:t>6. POŽIADAVKY NA VÝSTUP</w:t>
      </w:r>
    </w:p>
    <w:p w14:paraId="7EA677B5" w14:textId="77777777" w:rsidR="001D2358" w:rsidRPr="001D2358" w:rsidRDefault="001D2358" w:rsidP="001D2358">
      <w:pPr>
        <w:spacing w:before="0" w:beforeAutospacing="0" w:after="0" w:afterAutospacing="0" w:line="360" w:lineRule="auto"/>
        <w:rPr>
          <w:rFonts w:ascii="Times New Roman" w:hAnsi="Times New Roman"/>
          <w:b/>
          <w:sz w:val="24"/>
          <w:szCs w:val="24"/>
        </w:rPr>
      </w:pPr>
    </w:p>
    <w:p w14:paraId="534B6705" w14:textId="77777777" w:rsid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b/>
          <w:sz w:val="24"/>
          <w:szCs w:val="24"/>
        </w:rPr>
        <w:t>Žiaci sa naučia</w:t>
      </w:r>
      <w:r w:rsidRPr="001D2358">
        <w:rPr>
          <w:rFonts w:ascii="Times New Roman" w:hAnsi="Times New Roman"/>
          <w:sz w:val="24"/>
          <w:szCs w:val="24"/>
        </w:rPr>
        <w:t>:</w:t>
      </w:r>
    </w:p>
    <w:p w14:paraId="0EBC05DC" w14:textId="77777777" w:rsidR="001D2358" w:rsidRPr="001D2358" w:rsidRDefault="001D2358" w:rsidP="001D2358">
      <w:pPr>
        <w:spacing w:before="0" w:beforeAutospacing="0" w:after="0" w:afterAutospacing="0" w:line="360" w:lineRule="auto"/>
        <w:rPr>
          <w:rFonts w:ascii="Times New Roman" w:hAnsi="Times New Roman"/>
          <w:sz w:val="24"/>
          <w:szCs w:val="24"/>
        </w:rPr>
      </w:pPr>
    </w:p>
    <w:p w14:paraId="5E3970A2"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reprodukovať  na  základe  svoj ich  individuálnych  schopností  a  zručností  rôzne motívy i časti skladieb,</w:t>
      </w:r>
    </w:p>
    <w:p w14:paraId="5CA2DB07"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vyjadriť hudbu tancom, dokážu vytvárať pohybové improvizácie,</w:t>
      </w:r>
    </w:p>
    <w:p w14:paraId="6EB99620"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zaspievať ľudové piesne, vymenovať hudobné nástroje v  inštrumentálnych skladbách,</w:t>
      </w:r>
    </w:p>
    <w:p w14:paraId="60C129C2" w14:textId="77777777" w:rsid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rozlíšiť melódiu smutnú, žartovnú, ráznu, veselú, slávnostnú.</w:t>
      </w:r>
    </w:p>
    <w:p w14:paraId="6D6BD31D" w14:textId="77777777" w:rsidR="006C640E" w:rsidRPr="001D2358" w:rsidRDefault="006C640E" w:rsidP="001D2358">
      <w:pPr>
        <w:spacing w:before="0" w:beforeAutospacing="0" w:after="0" w:afterAutospacing="0" w:line="360" w:lineRule="auto"/>
        <w:jc w:val="both"/>
        <w:rPr>
          <w:rFonts w:ascii="Times New Roman" w:hAnsi="Times New Roman"/>
          <w:sz w:val="24"/>
          <w:szCs w:val="24"/>
        </w:rPr>
      </w:pPr>
    </w:p>
    <w:p w14:paraId="5C8EDEFE" w14:textId="77777777" w:rsid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7. HODNOTENIE PREDMETU</w:t>
      </w:r>
    </w:p>
    <w:p w14:paraId="700D9FFF" w14:textId="77777777" w:rsidR="00144998" w:rsidRPr="001D2358" w:rsidRDefault="00144998" w:rsidP="001D2358">
      <w:pPr>
        <w:spacing w:before="0" w:beforeAutospacing="0" w:after="0" w:afterAutospacing="0" w:line="360" w:lineRule="auto"/>
        <w:jc w:val="both"/>
        <w:rPr>
          <w:rFonts w:ascii="Times New Roman" w:hAnsi="Times New Roman"/>
          <w:b/>
          <w:sz w:val="24"/>
          <w:szCs w:val="24"/>
        </w:rPr>
      </w:pPr>
    </w:p>
    <w:p w14:paraId="55BFDECA"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Žiaci sú hodnotení podľa Metodického pokynu č. 32/2011 na hodnotenie žiakov s  ľahkým stupňom mentálneho postihnutia  ISCED – 1.</w:t>
      </w:r>
    </w:p>
    <w:p w14:paraId="3CD2CD9D"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Kontrola  vedomosti  prebieha  ústnou  a praktickou  formou,  individuálne,  skupinovo  alebo </w:t>
      </w:r>
    </w:p>
    <w:p w14:paraId="7E26DEE4" w14:textId="77777777" w:rsid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hromadne.  Pri  hodnotení  pristupujeme  ku  každému  žiakovi  individuálne.  Neporovnávame výsledky </w:t>
      </w:r>
      <w:r>
        <w:rPr>
          <w:rFonts w:ascii="Times New Roman" w:hAnsi="Times New Roman"/>
          <w:sz w:val="24"/>
          <w:szCs w:val="24"/>
        </w:rPr>
        <w:t xml:space="preserve"> detí  medzi  sebou,  ale  hodno</w:t>
      </w:r>
      <w:r w:rsidRPr="001D2358">
        <w:rPr>
          <w:rFonts w:ascii="Times New Roman" w:hAnsi="Times New Roman"/>
          <w:sz w:val="24"/>
          <w:szCs w:val="24"/>
        </w:rPr>
        <w:t xml:space="preserve">tíme  každého  podľa  jeho  možností  a  schopností. V danom predmete sú žiaci priebežne klasifikovaní. Žiakov postupne vedieme, aby sa vedeli ohodnotiť sami, ale aj svojho spolužiaka. </w:t>
      </w:r>
      <w:r>
        <w:rPr>
          <w:rFonts w:ascii="Times New Roman" w:hAnsi="Times New Roman"/>
          <w:sz w:val="24"/>
          <w:szCs w:val="24"/>
        </w:rPr>
        <w:t xml:space="preserve">Na konci každého klasifikačného </w:t>
      </w:r>
      <w:r w:rsidRPr="001D2358">
        <w:rPr>
          <w:rFonts w:ascii="Times New Roman" w:hAnsi="Times New Roman"/>
          <w:sz w:val="24"/>
          <w:szCs w:val="24"/>
        </w:rPr>
        <w:t>obdobia sú žiaci na vysvedčení hodnotení známkami.</w:t>
      </w:r>
    </w:p>
    <w:p w14:paraId="3441CF62" w14:textId="77777777" w:rsidR="001D2358" w:rsidRPr="001D2358" w:rsidRDefault="001D2358" w:rsidP="001D2358">
      <w:pPr>
        <w:spacing w:before="0" w:beforeAutospacing="0" w:after="0" w:afterAutospacing="0" w:line="360" w:lineRule="auto"/>
        <w:rPr>
          <w:rFonts w:ascii="Times New Roman" w:hAnsi="Times New Roman"/>
          <w:sz w:val="24"/>
          <w:szCs w:val="24"/>
        </w:rPr>
      </w:pPr>
    </w:p>
    <w:p w14:paraId="5BBDB47F" w14:textId="77777777" w:rsidR="006F30C7" w:rsidRPr="001D2358" w:rsidRDefault="001D2358" w:rsidP="001D2358">
      <w:pPr>
        <w:spacing w:before="0" w:beforeAutospacing="0" w:after="0" w:afterAutospacing="0" w:line="360" w:lineRule="auto"/>
        <w:rPr>
          <w:rFonts w:ascii="Times New Roman" w:hAnsi="Times New Roman"/>
          <w:b/>
          <w:sz w:val="24"/>
          <w:szCs w:val="24"/>
        </w:rPr>
      </w:pPr>
      <w:r w:rsidRPr="001D2358">
        <w:rPr>
          <w:rFonts w:ascii="Times New Roman" w:hAnsi="Times New Roman"/>
          <w:b/>
          <w:sz w:val="24"/>
          <w:szCs w:val="24"/>
        </w:rPr>
        <w:t>8.  ČASOVÁ DOTÁCIA</w:t>
      </w:r>
      <w:r w:rsidR="00E056F8">
        <w:rPr>
          <w:rFonts w:ascii="Times New Roman" w:hAnsi="Times New Roman"/>
          <w:b/>
          <w:sz w:val="24"/>
          <w:szCs w:val="24"/>
        </w:rPr>
        <w:t xml:space="preserve"> -</w:t>
      </w:r>
      <w:r w:rsidR="00CB273C">
        <w:rPr>
          <w:rFonts w:ascii="Times New Roman" w:hAnsi="Times New Roman"/>
          <w:b/>
          <w:color w:val="000000"/>
        </w:rPr>
        <w:t>1 hodina ŠVP</w:t>
      </w:r>
    </w:p>
    <w:p w14:paraId="17C25A6F" w14:textId="77777777" w:rsidR="001D2358" w:rsidRDefault="001D2358">
      <w:pPr>
        <w:spacing w:before="0" w:beforeAutospacing="0" w:after="0" w:afterAutospacing="0" w:line="360" w:lineRule="auto"/>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45778" w:rsidRPr="00A30937" w14:paraId="7D1370D6"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16141630"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BA3FC51"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945778" w:rsidRPr="00A30937" w14:paraId="2AA9E7E7"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6DDCB188"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693AEE8"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945778" w:rsidRPr="00A30937" w14:paraId="09764DBD"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533258CA"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D852F59"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945778" w:rsidRPr="00A30937" w14:paraId="2843180D"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1A910E6D"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E31901"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šiesty</w:t>
            </w:r>
          </w:p>
        </w:tc>
      </w:tr>
      <w:tr w:rsidR="00945778" w:rsidRPr="00A30937" w14:paraId="6F3D2D51"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30FE78A6"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D674E8C"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45778" w:rsidRPr="00A30937" w14:paraId="54B5C010"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1900822D"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38EB4AA"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45778" w:rsidRPr="00A30937" w14:paraId="68F3C080" w14:textId="77777777" w:rsidTr="00AD6677">
        <w:trPr>
          <w:trHeight w:val="276"/>
        </w:trPr>
        <w:tc>
          <w:tcPr>
            <w:tcW w:w="4361" w:type="dxa"/>
            <w:tcBorders>
              <w:top w:val="single" w:sz="4" w:space="0" w:color="000000"/>
              <w:left w:val="single" w:sz="4" w:space="0" w:color="000000"/>
              <w:bottom w:val="single" w:sz="4" w:space="0" w:color="000000"/>
            </w:tcBorders>
          </w:tcPr>
          <w:p w14:paraId="5B960BA4"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64966A6"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A2CD24D" w14:textId="77777777" w:rsidR="001D2358" w:rsidRDefault="001D2358">
      <w:pPr>
        <w:spacing w:before="0" w:beforeAutospacing="0" w:after="0" w:afterAutospacing="0" w:line="360" w:lineRule="auto"/>
        <w:rPr>
          <w:rFonts w:ascii="Times New Roman" w:hAnsi="Times New Roman"/>
          <w:sz w:val="24"/>
          <w:szCs w:val="24"/>
        </w:rPr>
      </w:pPr>
    </w:p>
    <w:p w14:paraId="548CD213" w14:textId="77777777" w:rsidR="00945778" w:rsidRPr="00945778" w:rsidRDefault="00945778" w:rsidP="00945778">
      <w:pPr>
        <w:spacing w:before="0" w:beforeAutospacing="0" w:after="0" w:afterAutospacing="0" w:line="360" w:lineRule="auto"/>
        <w:rPr>
          <w:rFonts w:ascii="Times New Roman" w:hAnsi="Times New Roman"/>
          <w:b/>
          <w:sz w:val="24"/>
          <w:szCs w:val="24"/>
        </w:rPr>
      </w:pPr>
      <w:r w:rsidRPr="00945778">
        <w:rPr>
          <w:rFonts w:ascii="Times New Roman" w:hAnsi="Times New Roman"/>
          <w:b/>
          <w:sz w:val="24"/>
          <w:szCs w:val="24"/>
        </w:rPr>
        <w:t>2 . CIELE PREDMETU</w:t>
      </w:r>
    </w:p>
    <w:p w14:paraId="396417A4"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Ciele hudobnej výchovy sú:</w:t>
      </w:r>
    </w:p>
    <w:p w14:paraId="4FEBC844"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poznávať svet zvukov a hudby na báze a princípoch hry a jej rôznych foriem,</w:t>
      </w:r>
    </w:p>
    <w:p w14:paraId="236EC2CE"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prostredníctvom hudobných aktivít postupne získať elementárne základy hudobných</w:t>
      </w:r>
    </w:p>
    <w:p w14:paraId="6B34141A"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vedomostí, hudobného jazyka, výrazových prostriedkov,</w:t>
      </w:r>
    </w:p>
    <w:p w14:paraId="47F41D49"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prispievať k rozvoju osobnosti žiaka, k rozvíjaniu hudobnosti,</w:t>
      </w:r>
    </w:p>
    <w:p w14:paraId="7B144C76"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poznávať zákonitosti tvorby hudobných diel, vybrané umelecké diela tak, aby vzhľadom na</w:t>
      </w:r>
    </w:p>
    <w:p w14:paraId="54C64DFE"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mieru svojho postihnutia žiaci chápali, rozpoznávali a interpretovali výpovede predložených</w:t>
      </w:r>
    </w:p>
    <w:p w14:paraId="56AADE51"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veku primeraných umeleckých diel,</w:t>
      </w:r>
    </w:p>
    <w:p w14:paraId="741FA97B"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získať základy hudobného myslenia,</w:t>
      </w:r>
    </w:p>
    <w:p w14:paraId="7DB5CEA3"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xml:space="preserve">- bez predsudkov pristupovať k vnímaniu a rozširovaniu umeleckých </w:t>
      </w:r>
      <w:proofErr w:type="spellStart"/>
      <w:r w:rsidRPr="00945778">
        <w:rPr>
          <w:rFonts w:ascii="Times New Roman" w:hAnsi="Times New Roman"/>
          <w:sz w:val="24"/>
          <w:szCs w:val="24"/>
        </w:rPr>
        <w:t>hodnôť</w:t>
      </w:r>
      <w:proofErr w:type="spellEnd"/>
      <w:r w:rsidRPr="00945778">
        <w:rPr>
          <w:rFonts w:ascii="Times New Roman" w:hAnsi="Times New Roman"/>
          <w:sz w:val="24"/>
          <w:szCs w:val="24"/>
        </w:rPr>
        <w:t xml:space="preserve"> rôznych kultúr,</w:t>
      </w:r>
    </w:p>
    <w:p w14:paraId="42C54644"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xml:space="preserve">- získať schopnosti spolupracovať v tíme, vedieť </w:t>
      </w:r>
      <w:proofErr w:type="spellStart"/>
      <w:r w:rsidRPr="00945778">
        <w:rPr>
          <w:rFonts w:ascii="Times New Roman" w:hAnsi="Times New Roman"/>
          <w:sz w:val="24"/>
          <w:szCs w:val="24"/>
        </w:rPr>
        <w:t>plálnovať</w:t>
      </w:r>
      <w:proofErr w:type="spellEnd"/>
      <w:r w:rsidRPr="00945778">
        <w:rPr>
          <w:rFonts w:ascii="Times New Roman" w:hAnsi="Times New Roman"/>
          <w:sz w:val="24"/>
          <w:szCs w:val="24"/>
        </w:rPr>
        <w:t xml:space="preserve">, propagovať, realizovať </w:t>
      </w:r>
    </w:p>
    <w:p w14:paraId="25256CB5"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i prezentovať vlastnú prácu i skupinové projekty,</w:t>
      </w:r>
    </w:p>
    <w:p w14:paraId="27C8129A"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chápať umenie v jeho mnohorakých podobách a súvislostiach, nielen ako ušľachtilý spôsob</w:t>
      </w:r>
    </w:p>
    <w:p w14:paraId="417E7649"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vypĺňania voľného času, ale aj ako prostriedok skvalitnenia a skultúrnenia svojho života.</w:t>
      </w:r>
    </w:p>
    <w:p w14:paraId="2B8CAE48" w14:textId="77777777" w:rsidR="00945778" w:rsidRDefault="00945778" w:rsidP="00945778">
      <w:pPr>
        <w:spacing w:before="0" w:beforeAutospacing="0" w:after="0" w:afterAutospacing="0" w:line="360" w:lineRule="auto"/>
        <w:rPr>
          <w:rFonts w:ascii="Times New Roman" w:hAnsi="Times New Roman"/>
          <w:sz w:val="24"/>
          <w:szCs w:val="24"/>
        </w:rPr>
      </w:pPr>
    </w:p>
    <w:p w14:paraId="4F06B8E0" w14:textId="77777777" w:rsidR="00945778" w:rsidRPr="00945778" w:rsidRDefault="00945778" w:rsidP="00945778">
      <w:pPr>
        <w:spacing w:before="0" w:beforeAutospacing="0" w:after="0" w:afterAutospacing="0" w:line="360" w:lineRule="auto"/>
        <w:rPr>
          <w:rFonts w:ascii="Times New Roman" w:hAnsi="Times New Roman"/>
          <w:b/>
          <w:sz w:val="24"/>
          <w:szCs w:val="24"/>
        </w:rPr>
      </w:pPr>
      <w:r w:rsidRPr="00945778">
        <w:rPr>
          <w:rFonts w:ascii="Times New Roman" w:hAnsi="Times New Roman"/>
          <w:b/>
          <w:sz w:val="24"/>
          <w:szCs w:val="24"/>
        </w:rPr>
        <w:t>3. OBSAH PREDMETU</w:t>
      </w:r>
    </w:p>
    <w:p w14:paraId="4FEF5678" w14:textId="77777777" w:rsidR="00945778" w:rsidRDefault="00945778" w:rsidP="00945778">
      <w:pPr>
        <w:spacing w:before="0" w:beforeAutospacing="0" w:after="0" w:afterAutospacing="0" w:line="360" w:lineRule="auto"/>
        <w:jc w:val="both"/>
        <w:rPr>
          <w:rFonts w:ascii="Times New Roman" w:hAnsi="Times New Roman"/>
          <w:sz w:val="24"/>
          <w:szCs w:val="24"/>
        </w:rPr>
      </w:pPr>
      <w:proofErr w:type="spellStart"/>
      <w:r w:rsidRPr="00945778">
        <w:rPr>
          <w:rFonts w:ascii="Times New Roman" w:hAnsi="Times New Roman"/>
          <w:sz w:val="24"/>
          <w:szCs w:val="24"/>
        </w:rPr>
        <w:t>Výchovno</w:t>
      </w:r>
      <w:proofErr w:type="spellEnd"/>
      <w:r w:rsidRPr="00945778">
        <w:rPr>
          <w:rFonts w:ascii="Times New Roman" w:hAnsi="Times New Roman"/>
          <w:sz w:val="24"/>
          <w:szCs w:val="24"/>
        </w:rPr>
        <w:t xml:space="preserve"> – vzdelávacie úlohy hudobnej výchovy plnia </w:t>
      </w:r>
      <w:r>
        <w:rPr>
          <w:rFonts w:ascii="Times New Roman" w:hAnsi="Times New Roman"/>
          <w:sz w:val="24"/>
          <w:szCs w:val="24"/>
        </w:rPr>
        <w:t xml:space="preserve">žiaci v príťažlivo motivovaných </w:t>
      </w:r>
      <w:r w:rsidRPr="00945778">
        <w:rPr>
          <w:rFonts w:ascii="Times New Roman" w:hAnsi="Times New Roman"/>
          <w:sz w:val="24"/>
          <w:szCs w:val="24"/>
        </w:rPr>
        <w:t>hudobných činnostiach – speváckych, inštrumentáln</w:t>
      </w:r>
      <w:r>
        <w:rPr>
          <w:rFonts w:ascii="Times New Roman" w:hAnsi="Times New Roman"/>
          <w:sz w:val="24"/>
          <w:szCs w:val="24"/>
        </w:rPr>
        <w:t xml:space="preserve">ych, pohybových a posluchových. </w:t>
      </w:r>
    </w:p>
    <w:p w14:paraId="2BD5256B"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Piesne sa učia spievať kultivovaným hlasom</w:t>
      </w:r>
      <w:r>
        <w:rPr>
          <w:rFonts w:ascii="Times New Roman" w:hAnsi="Times New Roman"/>
          <w:sz w:val="24"/>
          <w:szCs w:val="24"/>
        </w:rPr>
        <w:t xml:space="preserve">, intonačne a rytmicky správne. Osvojujú </w:t>
      </w:r>
      <w:proofErr w:type="spellStart"/>
      <w:r>
        <w:rPr>
          <w:rFonts w:ascii="Times New Roman" w:hAnsi="Times New Roman"/>
          <w:sz w:val="24"/>
          <w:szCs w:val="24"/>
        </w:rPr>
        <w:t>si</w:t>
      </w:r>
      <w:r w:rsidRPr="00945778">
        <w:rPr>
          <w:rFonts w:ascii="Times New Roman" w:hAnsi="Times New Roman"/>
          <w:sz w:val="24"/>
          <w:szCs w:val="24"/>
        </w:rPr>
        <w:t>detské</w:t>
      </w:r>
      <w:proofErr w:type="spellEnd"/>
      <w:r w:rsidRPr="00945778">
        <w:rPr>
          <w:rFonts w:ascii="Times New Roman" w:hAnsi="Times New Roman"/>
          <w:sz w:val="24"/>
          <w:szCs w:val="24"/>
        </w:rPr>
        <w:t xml:space="preserve">, umelé a ľudové piesne z folklórnych oblastí Slovenska, inonárodné piesne s rozmanitou deťom </w:t>
      </w:r>
      <w:proofErr w:type="spellStart"/>
      <w:r w:rsidRPr="00945778">
        <w:rPr>
          <w:rFonts w:ascii="Times New Roman" w:hAnsi="Times New Roman"/>
          <w:sz w:val="24"/>
          <w:szCs w:val="24"/>
        </w:rPr>
        <w:t>primernou</w:t>
      </w:r>
      <w:proofErr w:type="spellEnd"/>
      <w:r w:rsidRPr="00945778">
        <w:rPr>
          <w:rFonts w:ascii="Times New Roman" w:hAnsi="Times New Roman"/>
          <w:sz w:val="24"/>
          <w:szCs w:val="24"/>
        </w:rPr>
        <w:t xml:space="preserve"> tematikou, hudobné rozprávk</w:t>
      </w:r>
      <w:r>
        <w:rPr>
          <w:rFonts w:ascii="Times New Roman" w:hAnsi="Times New Roman"/>
          <w:sz w:val="24"/>
          <w:szCs w:val="24"/>
        </w:rPr>
        <w:t xml:space="preserve">y, príbehy, hry. </w:t>
      </w:r>
      <w:proofErr w:type="spellStart"/>
      <w:r>
        <w:rPr>
          <w:rFonts w:ascii="Times New Roman" w:hAnsi="Times New Roman"/>
          <w:sz w:val="24"/>
          <w:szCs w:val="24"/>
        </w:rPr>
        <w:t>Oboznámujú</w:t>
      </w:r>
      <w:proofErr w:type="spellEnd"/>
      <w:r>
        <w:rPr>
          <w:rFonts w:ascii="Times New Roman" w:hAnsi="Times New Roman"/>
          <w:sz w:val="24"/>
          <w:szCs w:val="24"/>
        </w:rPr>
        <w:t xml:space="preserve"> sa </w:t>
      </w:r>
      <w:r w:rsidRPr="00945778">
        <w:rPr>
          <w:rFonts w:ascii="Times New Roman" w:hAnsi="Times New Roman"/>
          <w:sz w:val="24"/>
          <w:szCs w:val="24"/>
        </w:rPr>
        <w:t>s hudobným materiálom zameraným na jednotlivé ročn</w:t>
      </w:r>
      <w:r>
        <w:rPr>
          <w:rFonts w:ascii="Times New Roman" w:hAnsi="Times New Roman"/>
          <w:sz w:val="24"/>
          <w:szCs w:val="24"/>
        </w:rPr>
        <w:t xml:space="preserve">é obdobia, zvykoslovie a rôzne </w:t>
      </w:r>
      <w:r w:rsidRPr="00945778">
        <w:rPr>
          <w:rFonts w:ascii="Times New Roman" w:hAnsi="Times New Roman"/>
          <w:sz w:val="24"/>
          <w:szCs w:val="24"/>
        </w:rPr>
        <w:t xml:space="preserve">sviatky. Skladby na </w:t>
      </w:r>
      <w:r w:rsidRPr="00945778">
        <w:rPr>
          <w:rFonts w:ascii="Times New Roman" w:hAnsi="Times New Roman"/>
          <w:sz w:val="24"/>
          <w:szCs w:val="24"/>
        </w:rPr>
        <w:lastRenderedPageBreak/>
        <w:t>počúvanie sú vyberané tak, aby boli p</w:t>
      </w:r>
      <w:r>
        <w:rPr>
          <w:rFonts w:ascii="Times New Roman" w:hAnsi="Times New Roman"/>
          <w:sz w:val="24"/>
          <w:szCs w:val="24"/>
        </w:rPr>
        <w:t xml:space="preserve">rimerané pre žiakov z hudobnej </w:t>
      </w:r>
      <w:r w:rsidRPr="00945778">
        <w:rPr>
          <w:rFonts w:ascii="Times New Roman" w:hAnsi="Times New Roman"/>
          <w:sz w:val="24"/>
          <w:szCs w:val="24"/>
        </w:rPr>
        <w:t xml:space="preserve">i obsahovej stránky a utváraniu kladného vzťahu k hudbe. </w:t>
      </w:r>
    </w:p>
    <w:p w14:paraId="2B093BF6" w14:textId="77777777" w:rsidR="00945778" w:rsidRPr="00945778" w:rsidRDefault="00945778" w:rsidP="00945778">
      <w:pPr>
        <w:spacing w:before="0" w:beforeAutospacing="0" w:after="0" w:afterAutospacing="0" w:line="360" w:lineRule="auto"/>
        <w:rPr>
          <w:rFonts w:ascii="Times New Roman" w:hAnsi="Times New Roman"/>
          <w:i/>
          <w:sz w:val="24"/>
          <w:szCs w:val="24"/>
        </w:rPr>
      </w:pPr>
      <w:r w:rsidRPr="00945778">
        <w:rPr>
          <w:rFonts w:ascii="Times New Roman" w:hAnsi="Times New Roman"/>
          <w:i/>
          <w:sz w:val="24"/>
          <w:szCs w:val="24"/>
        </w:rPr>
        <w:t xml:space="preserve">Obsah hudobnej výchovy je členený na zložky: </w:t>
      </w:r>
    </w:p>
    <w:p w14:paraId="1C4E07CA"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Učenie sa piesní</w:t>
      </w:r>
    </w:p>
    <w:p w14:paraId="788D856E"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Počúvanie piesní zamerané na rôzne žánre</w:t>
      </w:r>
    </w:p>
    <w:p w14:paraId="6844BDE0"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Počúvanie skladieb</w:t>
      </w:r>
    </w:p>
    <w:p w14:paraId="30353063" w14:textId="77777777" w:rsid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Hudobno-pohybové hry a tance</w:t>
      </w:r>
    </w:p>
    <w:p w14:paraId="038E2308" w14:textId="77777777" w:rsidR="00945778" w:rsidRDefault="00945778">
      <w:pPr>
        <w:spacing w:before="0" w:beforeAutospacing="0" w:after="0" w:afterAutospacing="0" w:line="360" w:lineRule="auto"/>
        <w:rPr>
          <w:rFonts w:ascii="Times New Roman" w:hAnsi="Times New Roman"/>
          <w:sz w:val="24"/>
          <w:szCs w:val="24"/>
        </w:rPr>
      </w:pPr>
    </w:p>
    <w:p w14:paraId="7EE28DF1"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4. STRATÉGIE VYUČOVANIA – METÓDY A FORMY PRÁCE</w:t>
      </w:r>
    </w:p>
    <w:p w14:paraId="546C64EA"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Metódy :</w:t>
      </w:r>
    </w:p>
    <w:p w14:paraId="5D684357"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metódy sprostredkovania hudby – slovný výklad, rozhovor,</w:t>
      </w:r>
    </w:p>
    <w:p w14:paraId="03EC54C0"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metódy osvojovania hudby,</w:t>
      </w:r>
    </w:p>
    <w:p w14:paraId="1C7BEBB2"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zážitkové, skúsenostné metódy.</w:t>
      </w:r>
    </w:p>
    <w:p w14:paraId="590DCA01"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Formy:</w:t>
      </w:r>
    </w:p>
    <w:p w14:paraId="010B6700"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individuálne,</w:t>
      </w:r>
    </w:p>
    <w:p w14:paraId="2D7B2E49"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xml:space="preserve">- skupinové, </w:t>
      </w:r>
    </w:p>
    <w:p w14:paraId="69AB84B4"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xml:space="preserve">- projektové, </w:t>
      </w:r>
    </w:p>
    <w:p w14:paraId="740EDF17"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xml:space="preserve">- diferencované vyučovanie – návšteva hudobných podujatí, </w:t>
      </w:r>
    </w:p>
    <w:p w14:paraId="79917AE0"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besedy</w:t>
      </w:r>
    </w:p>
    <w:p w14:paraId="5D23D796"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5. UČEBNÉ ZDROJE</w:t>
      </w:r>
    </w:p>
    <w:p w14:paraId="43128B34"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xml:space="preserve">Učebnica hudobnej výchovy pre 6. ročník ŠZŠ – </w:t>
      </w:r>
      <w:proofErr w:type="spellStart"/>
      <w:r w:rsidRPr="00945778">
        <w:rPr>
          <w:rFonts w:ascii="Times New Roman" w:hAnsi="Times New Roman"/>
          <w:sz w:val="24"/>
          <w:szCs w:val="24"/>
        </w:rPr>
        <w:t>Žikavská</w:t>
      </w:r>
      <w:proofErr w:type="spellEnd"/>
      <w:r w:rsidRPr="00945778">
        <w:rPr>
          <w:rFonts w:ascii="Times New Roman" w:hAnsi="Times New Roman"/>
          <w:sz w:val="24"/>
          <w:szCs w:val="24"/>
        </w:rPr>
        <w:t xml:space="preserve"> a kol.</w:t>
      </w:r>
    </w:p>
    <w:p w14:paraId="39733171"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Zborníky piesní z regiónu Zemplína, Spiša a Šariša</w:t>
      </w:r>
    </w:p>
    <w:p w14:paraId="133C96F1"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xml:space="preserve">Programové balíčky pre </w:t>
      </w:r>
      <w:proofErr w:type="spellStart"/>
      <w:r w:rsidRPr="00945778">
        <w:rPr>
          <w:rFonts w:ascii="Times New Roman" w:hAnsi="Times New Roman"/>
          <w:sz w:val="24"/>
          <w:szCs w:val="24"/>
        </w:rPr>
        <w:t>Hv</w:t>
      </w:r>
      <w:proofErr w:type="spellEnd"/>
    </w:p>
    <w:p w14:paraId="16775BB1"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CD</w:t>
      </w:r>
    </w:p>
    <w:p w14:paraId="7C055B5B"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DVD</w:t>
      </w:r>
    </w:p>
    <w:p w14:paraId="748EABE4"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Internet</w:t>
      </w:r>
    </w:p>
    <w:p w14:paraId="20653128"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6. POŽIADAVKY NA VÝSTUP</w:t>
      </w:r>
    </w:p>
    <w:p w14:paraId="651B9196"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Žiaci sa naučia:</w:t>
      </w:r>
    </w:p>
    <w:p w14:paraId="6DAD2153"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xml:space="preserve">- podľa </w:t>
      </w:r>
      <w:proofErr w:type="spellStart"/>
      <w:r w:rsidRPr="00945778">
        <w:rPr>
          <w:rFonts w:ascii="Times New Roman" w:hAnsi="Times New Roman"/>
          <w:sz w:val="24"/>
          <w:szCs w:val="24"/>
        </w:rPr>
        <w:t>fonogestiky</w:t>
      </w:r>
      <w:proofErr w:type="spellEnd"/>
      <w:r w:rsidRPr="00945778">
        <w:rPr>
          <w:rFonts w:ascii="Times New Roman" w:hAnsi="Times New Roman"/>
          <w:sz w:val="24"/>
          <w:szCs w:val="24"/>
        </w:rPr>
        <w:t xml:space="preserve"> správne zaspievať jednoduché melódie, detské a ľudové piesne,</w:t>
      </w:r>
    </w:p>
    <w:p w14:paraId="25E45455"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reagovať pri speve na taktovacie gestá- nástup, odsadenie, zmenu taktu, tempa, dynamiky,</w:t>
      </w:r>
    </w:p>
    <w:p w14:paraId="4383F900"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pohybom správne reagovať na hudbu, ovládať základné tanečné kroky,</w:t>
      </w:r>
    </w:p>
    <w:p w14:paraId="38F450B7"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rozlíšiť melódiu smutnú, žartovnú, ráznu, veselú, slávnostnú,</w:t>
      </w:r>
    </w:p>
    <w:p w14:paraId="0FC93C8C"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dokázať vystihnúť náladu piesní a počúvanej hudby,</w:t>
      </w:r>
    </w:p>
    <w:p w14:paraId="362485F3"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chápať poslanie ľudovej hudobnej kultúry v živote človeka.</w:t>
      </w:r>
    </w:p>
    <w:p w14:paraId="323392DF" w14:textId="77777777" w:rsidR="00945778" w:rsidRDefault="00945778" w:rsidP="00945778">
      <w:pPr>
        <w:spacing w:before="0" w:beforeAutospacing="0" w:after="0" w:afterAutospacing="0" w:line="360" w:lineRule="auto"/>
        <w:rPr>
          <w:rFonts w:ascii="Times New Roman" w:hAnsi="Times New Roman"/>
          <w:sz w:val="24"/>
          <w:szCs w:val="24"/>
        </w:rPr>
      </w:pPr>
    </w:p>
    <w:p w14:paraId="09E77523" w14:textId="77777777" w:rsidR="00614DE0" w:rsidRDefault="00614DE0" w:rsidP="00945778">
      <w:pPr>
        <w:spacing w:before="0" w:beforeAutospacing="0" w:after="0" w:afterAutospacing="0" w:line="360" w:lineRule="auto"/>
        <w:rPr>
          <w:rFonts w:ascii="Times New Roman" w:hAnsi="Times New Roman"/>
          <w:sz w:val="24"/>
          <w:szCs w:val="24"/>
        </w:rPr>
      </w:pPr>
    </w:p>
    <w:p w14:paraId="7F963572" w14:textId="77777777" w:rsidR="00945778" w:rsidRDefault="00945778" w:rsidP="00945778">
      <w:pPr>
        <w:spacing w:before="0" w:beforeAutospacing="0" w:after="0" w:afterAutospacing="0" w:line="360" w:lineRule="auto"/>
        <w:rPr>
          <w:rFonts w:ascii="Times New Roman" w:hAnsi="Times New Roman"/>
          <w:b/>
          <w:sz w:val="24"/>
          <w:szCs w:val="24"/>
        </w:rPr>
      </w:pPr>
      <w:r w:rsidRPr="00945778">
        <w:rPr>
          <w:rFonts w:ascii="Times New Roman" w:hAnsi="Times New Roman"/>
          <w:b/>
          <w:sz w:val="24"/>
          <w:szCs w:val="24"/>
        </w:rPr>
        <w:t>7. HODNOTENIE PREDMETU</w:t>
      </w:r>
    </w:p>
    <w:p w14:paraId="0F615C4D" w14:textId="77777777" w:rsidR="00614DE0" w:rsidRPr="00945778" w:rsidRDefault="00614DE0" w:rsidP="00945778">
      <w:pPr>
        <w:spacing w:before="0" w:beforeAutospacing="0" w:after="0" w:afterAutospacing="0" w:line="360" w:lineRule="auto"/>
        <w:rPr>
          <w:rFonts w:ascii="Times New Roman" w:hAnsi="Times New Roman"/>
          <w:b/>
          <w:sz w:val="24"/>
          <w:szCs w:val="24"/>
        </w:rPr>
      </w:pPr>
    </w:p>
    <w:p w14:paraId="408D5EB5"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 xml:space="preserve">Žiaci sú hodnotení podľa Metodický pokyn č. 19/2015 na hodnotenie a klasifikáciu prospechu </w:t>
      </w:r>
    </w:p>
    <w:p w14:paraId="0A772F2E"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a správania žiakov s mentálnym postih</w:t>
      </w:r>
      <w:r>
        <w:rPr>
          <w:rFonts w:ascii="Times New Roman" w:hAnsi="Times New Roman"/>
          <w:sz w:val="24"/>
          <w:szCs w:val="24"/>
        </w:rPr>
        <w:t xml:space="preserve">nutím – primárne vzdelávanie. Kontrola  vedomosti </w:t>
      </w:r>
      <w:r w:rsidRPr="00945778">
        <w:rPr>
          <w:rFonts w:ascii="Times New Roman" w:hAnsi="Times New Roman"/>
          <w:sz w:val="24"/>
          <w:szCs w:val="24"/>
        </w:rPr>
        <w:t>prebieha  ústnou  a praktickou  formou,  individuálne,  skupinovo  alebo hromadne.  Pri  hodnotení  pristupujeme  ku  každému  žiakovi</w:t>
      </w:r>
      <w:r>
        <w:rPr>
          <w:rFonts w:ascii="Times New Roman" w:hAnsi="Times New Roman"/>
          <w:sz w:val="24"/>
          <w:szCs w:val="24"/>
        </w:rPr>
        <w:t xml:space="preserve">  individuálne.  Neporovnávame </w:t>
      </w:r>
      <w:r w:rsidRPr="00945778">
        <w:rPr>
          <w:rFonts w:ascii="Times New Roman" w:hAnsi="Times New Roman"/>
          <w:sz w:val="24"/>
          <w:szCs w:val="24"/>
        </w:rPr>
        <w:t xml:space="preserve">výsledky  detí  medzi  sebou,  ale  hodnotíme  každého  podľa </w:t>
      </w:r>
      <w:r>
        <w:rPr>
          <w:rFonts w:ascii="Times New Roman" w:hAnsi="Times New Roman"/>
          <w:sz w:val="24"/>
          <w:szCs w:val="24"/>
        </w:rPr>
        <w:t xml:space="preserve"> jeho  možností  a schopností. </w:t>
      </w:r>
      <w:r w:rsidRPr="00945778">
        <w:rPr>
          <w:rFonts w:ascii="Times New Roman" w:hAnsi="Times New Roman"/>
          <w:sz w:val="24"/>
          <w:szCs w:val="24"/>
        </w:rPr>
        <w:t>V danom predmete sú žiaci priebežne klasifikovaní. Žiakov p</w:t>
      </w:r>
      <w:r>
        <w:rPr>
          <w:rFonts w:ascii="Times New Roman" w:hAnsi="Times New Roman"/>
          <w:sz w:val="24"/>
          <w:szCs w:val="24"/>
        </w:rPr>
        <w:t xml:space="preserve">ostupne vedieme, aby sa vedeli </w:t>
      </w:r>
      <w:r w:rsidRPr="00945778">
        <w:rPr>
          <w:rFonts w:ascii="Times New Roman" w:hAnsi="Times New Roman"/>
          <w:sz w:val="24"/>
          <w:szCs w:val="24"/>
        </w:rPr>
        <w:t>ohodnotiť sami, ale aj svojho spolužiaka. Na konci každého k</w:t>
      </w:r>
      <w:r>
        <w:rPr>
          <w:rFonts w:ascii="Times New Roman" w:hAnsi="Times New Roman"/>
          <w:sz w:val="24"/>
          <w:szCs w:val="24"/>
        </w:rPr>
        <w:t xml:space="preserve">lasifikačného obdobia sú žiaci </w:t>
      </w:r>
      <w:r w:rsidRPr="00945778">
        <w:rPr>
          <w:rFonts w:ascii="Times New Roman" w:hAnsi="Times New Roman"/>
          <w:sz w:val="24"/>
          <w:szCs w:val="24"/>
        </w:rPr>
        <w:t>na vysvedčení hodnotení známkami.</w:t>
      </w:r>
    </w:p>
    <w:p w14:paraId="1959C0FE" w14:textId="77777777" w:rsidR="003B76B3" w:rsidRDefault="003B76B3" w:rsidP="00945778">
      <w:pPr>
        <w:spacing w:before="0" w:beforeAutospacing="0" w:after="0" w:afterAutospacing="0" w:line="360" w:lineRule="auto"/>
        <w:rPr>
          <w:rFonts w:ascii="Times New Roman" w:hAnsi="Times New Roman"/>
          <w:b/>
          <w:sz w:val="24"/>
          <w:szCs w:val="24"/>
        </w:rPr>
      </w:pPr>
    </w:p>
    <w:p w14:paraId="234D9C7A" w14:textId="77777777" w:rsidR="00945778" w:rsidRPr="00945778" w:rsidRDefault="00945778" w:rsidP="00945778">
      <w:pPr>
        <w:spacing w:before="0" w:beforeAutospacing="0" w:after="0" w:afterAutospacing="0" w:line="360" w:lineRule="auto"/>
        <w:rPr>
          <w:rFonts w:ascii="Times New Roman" w:hAnsi="Times New Roman"/>
          <w:b/>
          <w:sz w:val="24"/>
          <w:szCs w:val="24"/>
        </w:rPr>
      </w:pPr>
      <w:r w:rsidRPr="00945778">
        <w:rPr>
          <w:rFonts w:ascii="Times New Roman" w:hAnsi="Times New Roman"/>
          <w:b/>
          <w:sz w:val="24"/>
          <w:szCs w:val="24"/>
        </w:rPr>
        <w:t>8. ČASOVÁ DOTÁCIA</w:t>
      </w:r>
    </w:p>
    <w:p w14:paraId="7378C3BE" w14:textId="77777777" w:rsid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1 hodina týždenne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1D2358" w:rsidRPr="00A30937" w14:paraId="05F79E2A"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7AFA3E8A"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D3E3156"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1D2358" w:rsidRPr="00A30937" w14:paraId="055CB63F"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077B76B8"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68632EF"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1D2358" w:rsidRPr="00A30937" w14:paraId="7C390098"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50C843EF"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DE318BE"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1D2358" w:rsidRPr="00A30937" w14:paraId="601A0E02"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1D8C3AD"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3D79272"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1D2358" w:rsidRPr="00A30937" w14:paraId="0F8FAA0A"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62984076"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5EDD1A0"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1D2358" w:rsidRPr="00A30937" w14:paraId="211A1A61"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157AFCFB"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A47D744"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1D2358" w:rsidRPr="00A30937" w14:paraId="732AE11A" w14:textId="77777777" w:rsidTr="00E828B8">
        <w:trPr>
          <w:trHeight w:val="276"/>
        </w:trPr>
        <w:tc>
          <w:tcPr>
            <w:tcW w:w="4361" w:type="dxa"/>
            <w:tcBorders>
              <w:top w:val="single" w:sz="4" w:space="0" w:color="000000"/>
              <w:left w:val="single" w:sz="4" w:space="0" w:color="000000"/>
              <w:bottom w:val="single" w:sz="4" w:space="0" w:color="000000"/>
            </w:tcBorders>
          </w:tcPr>
          <w:p w14:paraId="0172CA71"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BCD044E"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F0A93B3" w14:textId="77777777" w:rsidR="001D2358" w:rsidRDefault="001D2358">
      <w:pPr>
        <w:spacing w:before="0" w:beforeAutospacing="0" w:after="0" w:afterAutospacing="0" w:line="360" w:lineRule="auto"/>
        <w:rPr>
          <w:rFonts w:ascii="Times New Roman" w:hAnsi="Times New Roman"/>
          <w:sz w:val="24"/>
          <w:szCs w:val="24"/>
        </w:rPr>
      </w:pPr>
    </w:p>
    <w:p w14:paraId="63D115D0" w14:textId="77777777" w:rsidR="001D2358" w:rsidRDefault="001D2358" w:rsidP="001D2358">
      <w:pPr>
        <w:rPr>
          <w:rFonts w:ascii="Times New Roman" w:hAnsi="Times New Roman"/>
          <w:b/>
          <w:sz w:val="24"/>
          <w:szCs w:val="24"/>
        </w:rPr>
      </w:pPr>
      <w:r w:rsidRPr="001D2358">
        <w:rPr>
          <w:rFonts w:ascii="Times New Roman" w:hAnsi="Times New Roman"/>
          <w:b/>
          <w:sz w:val="24"/>
          <w:szCs w:val="24"/>
        </w:rPr>
        <w:t>2. CIELE PREDMETU</w:t>
      </w:r>
    </w:p>
    <w:p w14:paraId="673EB9F5"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  Spievať osvojované piesne správne rytmicky a čisto intonačne v durovej a molovej tónine, </w:t>
      </w:r>
    </w:p>
    <w:p w14:paraId="6C70CD55"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  poznávať dvojdielnosť a trojdielnosť melódie v piesňach a skladbách na počúvanie, </w:t>
      </w:r>
    </w:p>
    <w:p w14:paraId="3E823435"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  vedieť rozoznať zvuk mužského speváckeho zboru, </w:t>
      </w:r>
    </w:p>
    <w:p w14:paraId="2419B8B0"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vedieť rozlišovať pieseň so sprievodom, zborovú scénu a melodrámu,</w:t>
      </w:r>
    </w:p>
    <w:p w14:paraId="09CEECD7"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  prehlbovať schopnosť rozoznávať symfonický a dychový orchester, malý inštrumentálny </w:t>
      </w:r>
    </w:p>
    <w:p w14:paraId="6260B0B8" w14:textId="77777777" w:rsidR="001D2358" w:rsidRDefault="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súbor, hru jednotlivých známych nástrojov a nástrojových skupín.</w:t>
      </w:r>
    </w:p>
    <w:p w14:paraId="32688106" w14:textId="77777777" w:rsidR="001D2358" w:rsidRDefault="001D2358" w:rsidP="001D2358">
      <w:pPr>
        <w:rPr>
          <w:rFonts w:ascii="Times New Roman" w:hAnsi="Times New Roman"/>
          <w:b/>
          <w:sz w:val="24"/>
          <w:szCs w:val="24"/>
        </w:rPr>
      </w:pPr>
      <w:r w:rsidRPr="001D2358">
        <w:rPr>
          <w:rFonts w:ascii="Times New Roman" w:hAnsi="Times New Roman"/>
          <w:b/>
          <w:sz w:val="24"/>
          <w:szCs w:val="24"/>
        </w:rPr>
        <w:t>3. OBSAH PREDMETU</w:t>
      </w:r>
    </w:p>
    <w:p w14:paraId="6E2A9885"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b/>
          <w:sz w:val="24"/>
          <w:szCs w:val="24"/>
        </w:rPr>
        <w:lastRenderedPageBreak/>
        <w:t>Piesne  na  spev</w:t>
      </w:r>
      <w:r w:rsidRPr="001D2358">
        <w:rPr>
          <w:rFonts w:ascii="Times New Roman" w:hAnsi="Times New Roman"/>
          <w:sz w:val="24"/>
          <w:szCs w:val="24"/>
        </w:rPr>
        <w:t xml:space="preserve">  –  Spievanky,  spievanky  (ľudová);  Ej,  </w:t>
      </w:r>
      <w:proofErr w:type="spellStart"/>
      <w:r w:rsidRPr="001D2358">
        <w:rPr>
          <w:rFonts w:ascii="Times New Roman" w:hAnsi="Times New Roman"/>
          <w:sz w:val="24"/>
          <w:szCs w:val="24"/>
        </w:rPr>
        <w:t>zalužicky</w:t>
      </w:r>
      <w:proofErr w:type="spellEnd"/>
      <w:r w:rsidRPr="001D2358">
        <w:rPr>
          <w:rFonts w:ascii="Times New Roman" w:hAnsi="Times New Roman"/>
          <w:sz w:val="24"/>
          <w:szCs w:val="24"/>
        </w:rPr>
        <w:t xml:space="preserve">  </w:t>
      </w:r>
      <w:proofErr w:type="spellStart"/>
      <w:r w:rsidRPr="001D2358">
        <w:rPr>
          <w:rFonts w:ascii="Times New Roman" w:hAnsi="Times New Roman"/>
          <w:sz w:val="24"/>
          <w:szCs w:val="24"/>
        </w:rPr>
        <w:t>poľo</w:t>
      </w:r>
      <w:proofErr w:type="spellEnd"/>
      <w:r w:rsidRPr="001D2358">
        <w:rPr>
          <w:rFonts w:ascii="Times New Roman" w:hAnsi="Times New Roman"/>
          <w:sz w:val="24"/>
          <w:szCs w:val="24"/>
        </w:rPr>
        <w:t xml:space="preserve">  (ľudová);  Ide  furman dolinou  (ľudová);  Trenčín,  </w:t>
      </w:r>
      <w:proofErr w:type="spellStart"/>
      <w:r w:rsidRPr="001D2358">
        <w:rPr>
          <w:rFonts w:ascii="Times New Roman" w:hAnsi="Times New Roman"/>
          <w:sz w:val="24"/>
          <w:szCs w:val="24"/>
        </w:rPr>
        <w:t>dolinečka</w:t>
      </w:r>
      <w:proofErr w:type="spellEnd"/>
      <w:r w:rsidRPr="001D2358">
        <w:rPr>
          <w:rFonts w:ascii="Times New Roman" w:hAnsi="Times New Roman"/>
          <w:sz w:val="24"/>
          <w:szCs w:val="24"/>
        </w:rPr>
        <w:t xml:space="preserve">  (ľudová);  Kysuca,  Kysuca  (ľudová);  </w:t>
      </w:r>
      <w:proofErr w:type="spellStart"/>
      <w:r w:rsidRPr="001D2358">
        <w:rPr>
          <w:rFonts w:ascii="Times New Roman" w:hAnsi="Times New Roman"/>
          <w:sz w:val="24"/>
          <w:szCs w:val="24"/>
        </w:rPr>
        <w:t>Išeu</w:t>
      </w:r>
      <w:proofErr w:type="spellEnd"/>
      <w:r w:rsidRPr="001D2358">
        <w:rPr>
          <w:rFonts w:ascii="Times New Roman" w:hAnsi="Times New Roman"/>
          <w:sz w:val="24"/>
          <w:szCs w:val="24"/>
        </w:rPr>
        <w:t xml:space="preserve">  Macek  do </w:t>
      </w:r>
      <w:proofErr w:type="spellStart"/>
      <w:r w:rsidRPr="001D2358">
        <w:rPr>
          <w:rFonts w:ascii="Times New Roman" w:hAnsi="Times New Roman"/>
          <w:sz w:val="24"/>
          <w:szCs w:val="24"/>
        </w:rPr>
        <w:t>Mauacek</w:t>
      </w:r>
      <w:proofErr w:type="spellEnd"/>
      <w:r w:rsidRPr="001D2358">
        <w:rPr>
          <w:rFonts w:ascii="Times New Roman" w:hAnsi="Times New Roman"/>
          <w:sz w:val="24"/>
          <w:szCs w:val="24"/>
        </w:rPr>
        <w:t xml:space="preserve"> (ľudová); Hej, keď ma šikovali (ľudová); Všetci ľudia </w:t>
      </w:r>
      <w:proofErr w:type="spellStart"/>
      <w:r w:rsidRPr="001D2358">
        <w:rPr>
          <w:rFonts w:ascii="Times New Roman" w:hAnsi="Times New Roman"/>
          <w:sz w:val="24"/>
          <w:szCs w:val="24"/>
        </w:rPr>
        <w:t>povedajú</w:t>
      </w:r>
      <w:proofErr w:type="spellEnd"/>
      <w:r w:rsidRPr="001D2358">
        <w:rPr>
          <w:rFonts w:ascii="Times New Roman" w:hAnsi="Times New Roman"/>
          <w:sz w:val="24"/>
          <w:szCs w:val="24"/>
        </w:rPr>
        <w:t xml:space="preserve"> (ľudová); Kázala mi mati (ľudová); Ach synku, synku (ľudová); Pieseň o jari (J. Matuška</w:t>
      </w:r>
      <w:r>
        <w:rPr>
          <w:rFonts w:ascii="Times New Roman" w:hAnsi="Times New Roman"/>
          <w:sz w:val="24"/>
          <w:szCs w:val="24"/>
        </w:rPr>
        <w:t>);</w:t>
      </w:r>
      <w:r w:rsidRPr="001D2358">
        <w:rPr>
          <w:rFonts w:ascii="Times New Roman" w:hAnsi="Times New Roman"/>
          <w:sz w:val="24"/>
          <w:szCs w:val="24"/>
        </w:rPr>
        <w:t xml:space="preserve">Všetko sa chystá na zimu (S. </w:t>
      </w:r>
      <w:proofErr w:type="spellStart"/>
      <w:r w:rsidRPr="001D2358">
        <w:rPr>
          <w:rFonts w:ascii="Times New Roman" w:hAnsi="Times New Roman"/>
          <w:sz w:val="24"/>
          <w:szCs w:val="24"/>
        </w:rPr>
        <w:t>Hochel</w:t>
      </w:r>
      <w:proofErr w:type="spellEnd"/>
      <w:r w:rsidRPr="001D2358">
        <w:rPr>
          <w:rFonts w:ascii="Times New Roman" w:hAnsi="Times New Roman"/>
          <w:sz w:val="24"/>
          <w:szCs w:val="24"/>
        </w:rPr>
        <w:t>)</w:t>
      </w:r>
    </w:p>
    <w:p w14:paraId="732A223F" w14:textId="77777777" w:rsidR="001D2358" w:rsidRDefault="001D2358" w:rsidP="001D2358">
      <w:pPr>
        <w:spacing w:before="0" w:beforeAutospacing="0" w:after="0" w:afterAutospacing="0" w:line="360" w:lineRule="auto"/>
        <w:jc w:val="both"/>
        <w:rPr>
          <w:rFonts w:ascii="Times New Roman" w:hAnsi="Times New Roman"/>
          <w:b/>
          <w:sz w:val="24"/>
          <w:szCs w:val="24"/>
        </w:rPr>
      </w:pPr>
    </w:p>
    <w:p w14:paraId="3270B583" w14:textId="77777777" w:rsidR="001D2358" w:rsidRP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Piesne a skladby na počúvanie</w:t>
      </w:r>
    </w:p>
    <w:p w14:paraId="28F0285A"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proofErr w:type="spellStart"/>
      <w:r w:rsidRPr="001D2358">
        <w:rPr>
          <w:rFonts w:ascii="Times New Roman" w:hAnsi="Times New Roman"/>
          <w:sz w:val="24"/>
          <w:szCs w:val="24"/>
        </w:rPr>
        <w:t>Spievajže</w:t>
      </w:r>
      <w:proofErr w:type="spellEnd"/>
      <w:r w:rsidRPr="001D2358">
        <w:rPr>
          <w:rFonts w:ascii="Times New Roman" w:hAnsi="Times New Roman"/>
          <w:sz w:val="24"/>
          <w:szCs w:val="24"/>
        </w:rPr>
        <w:t xml:space="preserve"> si spievaj (ľudová); Zvoní, zvoní zvonček (M. Novák); Uspávanka, Keby som bol vtáčkom  (M.  Schneider-Trnavský);  </w:t>
      </w:r>
      <w:proofErr w:type="spellStart"/>
      <w:r w:rsidRPr="001D2358">
        <w:rPr>
          <w:rFonts w:ascii="Times New Roman" w:hAnsi="Times New Roman"/>
          <w:sz w:val="24"/>
          <w:szCs w:val="24"/>
        </w:rPr>
        <w:t>Hajulienky</w:t>
      </w:r>
      <w:proofErr w:type="spellEnd"/>
      <w:r w:rsidRPr="001D2358">
        <w:rPr>
          <w:rFonts w:ascii="Times New Roman" w:hAnsi="Times New Roman"/>
          <w:sz w:val="24"/>
          <w:szCs w:val="24"/>
        </w:rPr>
        <w:t xml:space="preserve">,  haj  (Z.  Mikula);  </w:t>
      </w:r>
      <w:proofErr w:type="spellStart"/>
      <w:r w:rsidRPr="001D2358">
        <w:rPr>
          <w:rFonts w:ascii="Times New Roman" w:hAnsi="Times New Roman"/>
          <w:sz w:val="24"/>
          <w:szCs w:val="24"/>
        </w:rPr>
        <w:t>Marmurjeva</w:t>
      </w:r>
      <w:proofErr w:type="spellEnd"/>
      <w:r w:rsidRPr="001D2358">
        <w:rPr>
          <w:rFonts w:ascii="Times New Roman" w:hAnsi="Times New Roman"/>
          <w:sz w:val="24"/>
          <w:szCs w:val="24"/>
        </w:rPr>
        <w:t xml:space="preserve">  (S.  </w:t>
      </w:r>
      <w:proofErr w:type="spellStart"/>
      <w:r w:rsidRPr="001D2358">
        <w:rPr>
          <w:rFonts w:ascii="Times New Roman" w:hAnsi="Times New Roman"/>
          <w:sz w:val="24"/>
          <w:szCs w:val="24"/>
        </w:rPr>
        <w:t>Stračina</w:t>
      </w:r>
      <w:proofErr w:type="spellEnd"/>
      <w:r w:rsidRPr="001D2358">
        <w:rPr>
          <w:rFonts w:ascii="Times New Roman" w:hAnsi="Times New Roman"/>
          <w:sz w:val="24"/>
          <w:szCs w:val="24"/>
        </w:rPr>
        <w:t xml:space="preserve">), </w:t>
      </w:r>
      <w:proofErr w:type="spellStart"/>
      <w:r w:rsidRPr="001D2358">
        <w:rPr>
          <w:rFonts w:ascii="Times New Roman" w:hAnsi="Times New Roman"/>
          <w:sz w:val="24"/>
          <w:szCs w:val="24"/>
        </w:rPr>
        <w:t>Labula</w:t>
      </w:r>
      <w:proofErr w:type="spellEnd"/>
      <w:r w:rsidRPr="001D2358">
        <w:rPr>
          <w:rFonts w:ascii="Times New Roman" w:hAnsi="Times New Roman"/>
          <w:sz w:val="24"/>
          <w:szCs w:val="24"/>
        </w:rPr>
        <w:t xml:space="preserve"> (M. Novák); Cigánsky barón (J. </w:t>
      </w:r>
      <w:proofErr w:type="spellStart"/>
      <w:r w:rsidRPr="001D2358">
        <w:rPr>
          <w:rFonts w:ascii="Times New Roman" w:hAnsi="Times New Roman"/>
          <w:sz w:val="24"/>
          <w:szCs w:val="24"/>
        </w:rPr>
        <w:t>Straus</w:t>
      </w:r>
      <w:proofErr w:type="spellEnd"/>
      <w:r w:rsidRPr="001D2358">
        <w:rPr>
          <w:rFonts w:ascii="Times New Roman" w:hAnsi="Times New Roman"/>
          <w:sz w:val="24"/>
          <w:szCs w:val="24"/>
        </w:rPr>
        <w:t xml:space="preserve">); Humoreska (A. </w:t>
      </w:r>
      <w:proofErr w:type="spellStart"/>
      <w:r w:rsidRPr="001D2358">
        <w:rPr>
          <w:rFonts w:ascii="Times New Roman" w:hAnsi="Times New Roman"/>
          <w:sz w:val="24"/>
          <w:szCs w:val="24"/>
        </w:rPr>
        <w:t>Dvořák</w:t>
      </w:r>
      <w:proofErr w:type="spellEnd"/>
      <w:r w:rsidRPr="001D2358">
        <w:rPr>
          <w:rFonts w:ascii="Times New Roman" w:hAnsi="Times New Roman"/>
          <w:sz w:val="24"/>
          <w:szCs w:val="24"/>
        </w:rPr>
        <w:t xml:space="preserve">); Zbojnícke tance (J. </w:t>
      </w:r>
      <w:proofErr w:type="spellStart"/>
      <w:r w:rsidRPr="001D2358">
        <w:rPr>
          <w:rFonts w:ascii="Times New Roman" w:hAnsi="Times New Roman"/>
          <w:sz w:val="24"/>
          <w:szCs w:val="24"/>
        </w:rPr>
        <w:t>Cikker</w:t>
      </w:r>
      <w:proofErr w:type="spellEnd"/>
      <w:r w:rsidRPr="001D2358">
        <w:rPr>
          <w:rFonts w:ascii="Times New Roman" w:hAnsi="Times New Roman"/>
          <w:sz w:val="24"/>
          <w:szCs w:val="24"/>
        </w:rPr>
        <w:t xml:space="preserve">); </w:t>
      </w:r>
      <w:proofErr w:type="spellStart"/>
      <w:r w:rsidRPr="001D2358">
        <w:rPr>
          <w:rFonts w:ascii="Times New Roman" w:hAnsi="Times New Roman"/>
          <w:sz w:val="24"/>
          <w:szCs w:val="24"/>
        </w:rPr>
        <w:t>Gopak</w:t>
      </w:r>
      <w:proofErr w:type="spellEnd"/>
      <w:r w:rsidRPr="001D2358">
        <w:rPr>
          <w:rFonts w:ascii="Times New Roman" w:hAnsi="Times New Roman"/>
          <w:sz w:val="24"/>
          <w:szCs w:val="24"/>
        </w:rPr>
        <w:t xml:space="preserve"> z opery </w:t>
      </w:r>
      <w:proofErr w:type="spellStart"/>
      <w:r w:rsidRPr="001D2358">
        <w:rPr>
          <w:rFonts w:ascii="Times New Roman" w:hAnsi="Times New Roman"/>
          <w:sz w:val="24"/>
          <w:szCs w:val="24"/>
        </w:rPr>
        <w:t>Soročinský</w:t>
      </w:r>
      <w:proofErr w:type="spellEnd"/>
      <w:r w:rsidRPr="001D2358">
        <w:rPr>
          <w:rFonts w:ascii="Times New Roman" w:hAnsi="Times New Roman"/>
          <w:sz w:val="24"/>
          <w:szCs w:val="24"/>
        </w:rPr>
        <w:t xml:space="preserve"> jarmok (M. P. </w:t>
      </w:r>
      <w:proofErr w:type="spellStart"/>
      <w:r w:rsidRPr="001D2358">
        <w:rPr>
          <w:rFonts w:ascii="Times New Roman" w:hAnsi="Times New Roman"/>
          <w:sz w:val="24"/>
          <w:szCs w:val="24"/>
        </w:rPr>
        <w:t>Musorgskij</w:t>
      </w:r>
      <w:proofErr w:type="spellEnd"/>
      <w:r w:rsidRPr="001D2358">
        <w:rPr>
          <w:rFonts w:ascii="Times New Roman" w:hAnsi="Times New Roman"/>
          <w:sz w:val="24"/>
          <w:szCs w:val="24"/>
        </w:rPr>
        <w:t xml:space="preserve">); Polky z lašských tancov (L. Janáček); Dieťa zaspáva (R. </w:t>
      </w:r>
      <w:proofErr w:type="spellStart"/>
      <w:r w:rsidRPr="001D2358">
        <w:rPr>
          <w:rFonts w:ascii="Times New Roman" w:hAnsi="Times New Roman"/>
          <w:sz w:val="24"/>
          <w:szCs w:val="24"/>
        </w:rPr>
        <w:t>Schumann</w:t>
      </w:r>
      <w:proofErr w:type="spellEnd"/>
      <w:r w:rsidRPr="001D2358">
        <w:rPr>
          <w:rFonts w:ascii="Times New Roman" w:hAnsi="Times New Roman"/>
          <w:sz w:val="24"/>
          <w:szCs w:val="24"/>
        </w:rPr>
        <w:t>).</w:t>
      </w:r>
    </w:p>
    <w:p w14:paraId="2048BC4B" w14:textId="77777777" w:rsidR="001D2358" w:rsidRDefault="001D2358" w:rsidP="001D2358">
      <w:pPr>
        <w:spacing w:before="0" w:beforeAutospacing="0" w:after="0" w:afterAutospacing="0" w:line="360" w:lineRule="auto"/>
        <w:jc w:val="both"/>
        <w:rPr>
          <w:rFonts w:ascii="Times New Roman" w:hAnsi="Times New Roman"/>
          <w:b/>
          <w:sz w:val="24"/>
          <w:szCs w:val="24"/>
        </w:rPr>
      </w:pPr>
    </w:p>
    <w:p w14:paraId="216C5A8C" w14:textId="77777777" w:rsidR="001D2358" w:rsidRP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Hudobno-pohybové hry a tance</w:t>
      </w:r>
    </w:p>
    <w:p w14:paraId="54DA6368" w14:textId="77777777" w:rsid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Sedemdesiat </w:t>
      </w:r>
      <w:proofErr w:type="spellStart"/>
      <w:r w:rsidRPr="001D2358">
        <w:rPr>
          <w:rFonts w:ascii="Times New Roman" w:hAnsi="Times New Roman"/>
          <w:sz w:val="24"/>
          <w:szCs w:val="24"/>
        </w:rPr>
        <w:t>sukien</w:t>
      </w:r>
      <w:proofErr w:type="spellEnd"/>
      <w:r w:rsidRPr="001D2358">
        <w:rPr>
          <w:rFonts w:ascii="Times New Roman" w:hAnsi="Times New Roman"/>
          <w:sz w:val="24"/>
          <w:szCs w:val="24"/>
        </w:rPr>
        <w:t xml:space="preserve"> mala (ľudová); Povedal mi jeden chlapec (ľudová); Tancovala a neznala (ľudová); Svätenie jari (M. Novák).</w:t>
      </w:r>
    </w:p>
    <w:p w14:paraId="59246F9C" w14:textId="77777777" w:rsidR="00945778" w:rsidRDefault="00945778" w:rsidP="001D2358">
      <w:pPr>
        <w:spacing w:before="0" w:beforeAutospacing="0" w:after="0" w:afterAutospacing="0" w:line="360" w:lineRule="auto"/>
        <w:jc w:val="both"/>
        <w:rPr>
          <w:rFonts w:ascii="Times New Roman" w:hAnsi="Times New Roman"/>
          <w:sz w:val="24"/>
          <w:szCs w:val="24"/>
        </w:rPr>
      </w:pPr>
    </w:p>
    <w:p w14:paraId="65DAA3EA" w14:textId="77777777" w:rsidR="001D2358" w:rsidRP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4. STRATÉGIE  VYUČOVANIA  – METÓDY  A FORMY  PRÁCE</w:t>
      </w:r>
    </w:p>
    <w:p w14:paraId="0FCF2599" w14:textId="77777777" w:rsidR="001D2358" w:rsidRP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Metódy :</w:t>
      </w:r>
    </w:p>
    <w:p w14:paraId="18E20D0A"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metódy sprostredkovania hudby  – slovný výklad, rozhovor,</w:t>
      </w:r>
    </w:p>
    <w:p w14:paraId="331B03C9"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metódy osvojovania hudby,</w:t>
      </w:r>
    </w:p>
    <w:p w14:paraId="2E6D16FA" w14:textId="77777777" w:rsid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zážitkové, skúsenostné metódy.</w:t>
      </w:r>
    </w:p>
    <w:p w14:paraId="2A17504F" w14:textId="77777777" w:rsidR="00144998" w:rsidRPr="001D2358" w:rsidRDefault="00144998" w:rsidP="001D2358">
      <w:pPr>
        <w:spacing w:before="0" w:beforeAutospacing="0" w:after="0" w:afterAutospacing="0" w:line="360" w:lineRule="auto"/>
        <w:jc w:val="both"/>
        <w:rPr>
          <w:rFonts w:ascii="Times New Roman" w:hAnsi="Times New Roman"/>
          <w:sz w:val="24"/>
          <w:szCs w:val="24"/>
        </w:rPr>
      </w:pPr>
    </w:p>
    <w:p w14:paraId="5B70B838" w14:textId="77777777" w:rsidR="001D2358" w:rsidRP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Formy:</w:t>
      </w:r>
    </w:p>
    <w:p w14:paraId="0E582E2A"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individuálne,</w:t>
      </w:r>
    </w:p>
    <w:p w14:paraId="67EFB15C"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skupinové,</w:t>
      </w:r>
    </w:p>
    <w:p w14:paraId="717407C9"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 projektové, </w:t>
      </w:r>
    </w:p>
    <w:p w14:paraId="0B5BA368"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diferencované vyučovanie – návšteva hudobných podujatí,</w:t>
      </w:r>
    </w:p>
    <w:p w14:paraId="55988A26"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besedy</w:t>
      </w:r>
    </w:p>
    <w:p w14:paraId="57F8A494"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p>
    <w:p w14:paraId="78CE9442" w14:textId="77777777" w:rsidR="001D2358" w:rsidRP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5. UČEBNÉ  ZDROJE</w:t>
      </w:r>
    </w:p>
    <w:p w14:paraId="281AA7A8"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Učebnica hudobnej výchovy  pre 4. ročník ŠZŠ – </w:t>
      </w:r>
      <w:proofErr w:type="spellStart"/>
      <w:r w:rsidRPr="001D2358">
        <w:rPr>
          <w:rFonts w:ascii="Times New Roman" w:hAnsi="Times New Roman"/>
          <w:sz w:val="24"/>
          <w:szCs w:val="24"/>
        </w:rPr>
        <w:t>Žikavská</w:t>
      </w:r>
      <w:proofErr w:type="spellEnd"/>
      <w:r w:rsidRPr="001D2358">
        <w:rPr>
          <w:rFonts w:ascii="Times New Roman" w:hAnsi="Times New Roman"/>
          <w:sz w:val="24"/>
          <w:szCs w:val="24"/>
        </w:rPr>
        <w:t xml:space="preserve"> a kol.</w:t>
      </w:r>
    </w:p>
    <w:p w14:paraId="219E9F4A"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Učebnica hudobnej výchovy  pre 1. ročník ZŠ – </w:t>
      </w:r>
      <w:proofErr w:type="spellStart"/>
      <w:r w:rsidRPr="001D2358">
        <w:rPr>
          <w:rFonts w:ascii="Times New Roman" w:hAnsi="Times New Roman"/>
          <w:sz w:val="24"/>
          <w:szCs w:val="24"/>
        </w:rPr>
        <w:t>Kopinová</w:t>
      </w:r>
      <w:proofErr w:type="spellEnd"/>
      <w:r w:rsidRPr="001D2358">
        <w:rPr>
          <w:rFonts w:ascii="Times New Roman" w:hAnsi="Times New Roman"/>
          <w:sz w:val="24"/>
          <w:szCs w:val="24"/>
        </w:rPr>
        <w:t xml:space="preserve">, Ľ. – </w:t>
      </w:r>
      <w:proofErr w:type="spellStart"/>
      <w:r w:rsidRPr="001D2358">
        <w:rPr>
          <w:rFonts w:ascii="Times New Roman" w:hAnsi="Times New Roman"/>
          <w:sz w:val="24"/>
          <w:szCs w:val="24"/>
        </w:rPr>
        <w:t>Damboráková</w:t>
      </w:r>
      <w:proofErr w:type="spellEnd"/>
      <w:r w:rsidRPr="001D2358">
        <w:rPr>
          <w:rFonts w:ascii="Times New Roman" w:hAnsi="Times New Roman"/>
          <w:sz w:val="24"/>
          <w:szCs w:val="24"/>
        </w:rPr>
        <w:t xml:space="preserve">, V.. </w:t>
      </w:r>
    </w:p>
    <w:p w14:paraId="5D51A9C1"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Učebnica </w:t>
      </w:r>
      <w:proofErr w:type="spellStart"/>
      <w:r w:rsidRPr="001D2358">
        <w:rPr>
          <w:rFonts w:ascii="Times New Roman" w:hAnsi="Times New Roman"/>
          <w:sz w:val="24"/>
          <w:szCs w:val="24"/>
        </w:rPr>
        <w:t>Hv</w:t>
      </w:r>
      <w:proofErr w:type="spellEnd"/>
      <w:r w:rsidRPr="001D2358">
        <w:rPr>
          <w:rFonts w:ascii="Times New Roman" w:hAnsi="Times New Roman"/>
          <w:sz w:val="24"/>
          <w:szCs w:val="24"/>
        </w:rPr>
        <w:t xml:space="preserve"> pre 2., 3. Ročník ZŠ – </w:t>
      </w:r>
      <w:proofErr w:type="spellStart"/>
      <w:r w:rsidRPr="001D2358">
        <w:rPr>
          <w:rFonts w:ascii="Times New Roman" w:hAnsi="Times New Roman"/>
          <w:sz w:val="24"/>
          <w:szCs w:val="24"/>
        </w:rPr>
        <w:t>Langsteinová</w:t>
      </w:r>
      <w:proofErr w:type="spellEnd"/>
      <w:r w:rsidRPr="001D2358">
        <w:rPr>
          <w:rFonts w:ascii="Times New Roman" w:hAnsi="Times New Roman"/>
          <w:sz w:val="24"/>
          <w:szCs w:val="24"/>
        </w:rPr>
        <w:t>, E. – Felix, B.</w:t>
      </w:r>
    </w:p>
    <w:p w14:paraId="20EA4315"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lastRenderedPageBreak/>
        <w:t xml:space="preserve">Zborníky  piesní z regiónu  Zemplína, Spiša a Šariša </w:t>
      </w:r>
    </w:p>
    <w:p w14:paraId="561C3AAB"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Programové balíčky  pre </w:t>
      </w:r>
      <w:proofErr w:type="spellStart"/>
      <w:r w:rsidRPr="001D2358">
        <w:rPr>
          <w:rFonts w:ascii="Times New Roman" w:hAnsi="Times New Roman"/>
          <w:sz w:val="24"/>
          <w:szCs w:val="24"/>
        </w:rPr>
        <w:t>Hv</w:t>
      </w:r>
      <w:proofErr w:type="spellEnd"/>
      <w:r w:rsidRPr="001D2358">
        <w:rPr>
          <w:rFonts w:ascii="Times New Roman" w:hAnsi="Times New Roman"/>
          <w:sz w:val="24"/>
          <w:szCs w:val="24"/>
        </w:rPr>
        <w:t>, CD , DVD</w:t>
      </w:r>
    </w:p>
    <w:p w14:paraId="696793A8" w14:textId="253BEEB9"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Internet</w:t>
      </w:r>
    </w:p>
    <w:p w14:paraId="459870B8" w14:textId="77777777" w:rsid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6. POŽIADAVKY  NA  VÝSTUP</w:t>
      </w:r>
    </w:p>
    <w:p w14:paraId="042910C6" w14:textId="77777777" w:rsidR="001D2358" w:rsidRPr="001D2358" w:rsidRDefault="001D2358" w:rsidP="001D2358">
      <w:pPr>
        <w:spacing w:before="0" w:beforeAutospacing="0" w:after="0" w:afterAutospacing="0" w:line="360" w:lineRule="auto"/>
        <w:jc w:val="both"/>
        <w:rPr>
          <w:rFonts w:ascii="Times New Roman" w:hAnsi="Times New Roman"/>
          <w:b/>
          <w:sz w:val="24"/>
          <w:szCs w:val="24"/>
        </w:rPr>
      </w:pPr>
    </w:p>
    <w:p w14:paraId="36752BCF" w14:textId="77777777" w:rsidR="001D2358" w:rsidRP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Žiaci sa naučia:</w:t>
      </w:r>
    </w:p>
    <w:p w14:paraId="481E80A9"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 reprodukovať na základe svojich individuálnych schopností a zručností, detské ľudové </w:t>
      </w:r>
      <w:proofErr w:type="spellStart"/>
      <w:r w:rsidRPr="001D2358">
        <w:rPr>
          <w:rFonts w:ascii="Times New Roman" w:hAnsi="Times New Roman"/>
          <w:sz w:val="24"/>
          <w:szCs w:val="24"/>
        </w:rPr>
        <w:t>aumelé</w:t>
      </w:r>
      <w:proofErr w:type="spellEnd"/>
      <w:r w:rsidRPr="001D2358">
        <w:rPr>
          <w:rFonts w:ascii="Times New Roman" w:hAnsi="Times New Roman"/>
          <w:sz w:val="24"/>
          <w:szCs w:val="24"/>
        </w:rPr>
        <w:t xml:space="preserve">  piesne,</w:t>
      </w:r>
    </w:p>
    <w:p w14:paraId="553AB2C7"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poznať a pomenovať hudobné nástroje,</w:t>
      </w:r>
    </w:p>
    <w:p w14:paraId="47E95EE6"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vyjadriť hudbu tancom,  vytvárať pohybové improvizácie, pohybové hry, osvojiť si jednoduchý  tanečný  krok, prípadne pohyby v rytme,</w:t>
      </w:r>
    </w:p>
    <w:p w14:paraId="5EEA78E4" w14:textId="77777777" w:rsid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počúvať skladby s vyhranenou spoločenskou funkciou /uspávanka, pochod/, vedia ich rozlíšiť.</w:t>
      </w:r>
    </w:p>
    <w:p w14:paraId="642CACC6"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p>
    <w:p w14:paraId="20ED21FD" w14:textId="77777777" w:rsidR="001D2358" w:rsidRP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7. HODNOTENIE PREDMETU</w:t>
      </w:r>
    </w:p>
    <w:p w14:paraId="443DBCA1" w14:textId="77777777" w:rsid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Žiaci  sú hodnotení podľa Metodického pokynu č. 35/2011 na slovné hodnotenie a klasifikáciu žiakov so stredným stupňom MP. Pri  hodnotení  pristupujeme  ku  každému  žiakovi  individuálne.  Neporovnávame výsledky  detí medzi   sebou, ale  hodnotíme každého  podľa jeho  možností a  schopností. Učiteľ  sa  riadi  zásadou,  že  zisťovať  a  hodnotiť  treba  to,  čo  žiak  vie.  Snaha každého  učiteľa  je  pozitívne hodnotenie (nielen slovom a známkou). Na konci každého klasifikačného obdobia sú žiaci  na  vysvedčení hodnotené slovne.</w:t>
      </w:r>
    </w:p>
    <w:p w14:paraId="0F7A3E8A" w14:textId="77777777" w:rsidR="003B76B3" w:rsidRPr="001D2358" w:rsidRDefault="003B76B3" w:rsidP="001D2358">
      <w:pPr>
        <w:spacing w:before="0" w:beforeAutospacing="0" w:after="0" w:afterAutospacing="0" w:line="360" w:lineRule="auto"/>
        <w:jc w:val="both"/>
        <w:rPr>
          <w:rFonts w:ascii="Times New Roman" w:hAnsi="Times New Roman"/>
          <w:sz w:val="24"/>
          <w:szCs w:val="24"/>
        </w:rPr>
      </w:pPr>
    </w:p>
    <w:p w14:paraId="5FBDE3A3" w14:textId="77777777" w:rsidR="001D2358" w:rsidRPr="001D2358" w:rsidRDefault="001D2358" w:rsidP="00945778">
      <w:pPr>
        <w:spacing w:before="0" w:beforeAutospacing="0" w:after="0" w:afterAutospacing="0" w:line="360" w:lineRule="auto"/>
        <w:jc w:val="both"/>
        <w:rPr>
          <w:rFonts w:ascii="Times New Roman" w:hAnsi="Times New Roman"/>
          <w:sz w:val="24"/>
          <w:szCs w:val="24"/>
        </w:rPr>
      </w:pPr>
      <w:r w:rsidRPr="001D2358">
        <w:rPr>
          <w:rFonts w:ascii="Times New Roman" w:hAnsi="Times New Roman"/>
          <w:b/>
          <w:sz w:val="24"/>
          <w:szCs w:val="24"/>
        </w:rPr>
        <w:t>8. ČASOVÁ  DOTÁCIA</w:t>
      </w:r>
      <w:r w:rsidR="00E056F8">
        <w:rPr>
          <w:rFonts w:ascii="Times New Roman" w:hAnsi="Times New Roman"/>
          <w:b/>
          <w:sz w:val="24"/>
          <w:szCs w:val="24"/>
        </w:rPr>
        <w:t xml:space="preserve"> - </w:t>
      </w:r>
      <w:r w:rsidR="00CB273C">
        <w:rPr>
          <w:rFonts w:ascii="Times New Roman" w:hAnsi="Times New Roman"/>
          <w:b/>
          <w:color w:val="000000"/>
        </w:rPr>
        <w:t>1 hodina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1D2358" w:rsidRPr="00A30937" w14:paraId="189C06E7"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12D2C433"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3ABDA627"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1D2358" w:rsidRPr="00A30937" w14:paraId="7A4D9E4A"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4C19280"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11E1664"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1D2358" w:rsidRPr="00A30937" w14:paraId="294D429B"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0EBE8448"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DE585DD"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1D2358" w:rsidRPr="00A30937" w14:paraId="2C416796"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14010D8D"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7719A84"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1D2358" w:rsidRPr="00A30937" w14:paraId="295BDEEF"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642FB0B8"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49B6AC6"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1D2358" w:rsidRPr="00A30937" w14:paraId="28F38BF1"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448448B9"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1E6A924"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1D2358" w:rsidRPr="00A30937" w14:paraId="7A4BC64D" w14:textId="77777777" w:rsidTr="00E828B8">
        <w:trPr>
          <w:trHeight w:val="276"/>
        </w:trPr>
        <w:tc>
          <w:tcPr>
            <w:tcW w:w="4361" w:type="dxa"/>
            <w:tcBorders>
              <w:top w:val="single" w:sz="4" w:space="0" w:color="000000"/>
              <w:left w:val="single" w:sz="4" w:space="0" w:color="000000"/>
              <w:bottom w:val="single" w:sz="4" w:space="0" w:color="000000"/>
            </w:tcBorders>
          </w:tcPr>
          <w:p w14:paraId="224C696E"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875625F" w14:textId="77777777" w:rsidR="001D2358" w:rsidRPr="00A30937" w:rsidRDefault="001D235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8037879" w14:textId="77777777" w:rsidR="001D2358" w:rsidRPr="001D2358" w:rsidRDefault="001D2358" w:rsidP="001D2358">
      <w:pPr>
        <w:rPr>
          <w:rFonts w:ascii="Times New Roman" w:hAnsi="Times New Roman"/>
          <w:sz w:val="24"/>
          <w:szCs w:val="24"/>
        </w:rPr>
      </w:pPr>
    </w:p>
    <w:p w14:paraId="4831A794" w14:textId="77777777" w:rsidR="001D2358" w:rsidRDefault="001D2358" w:rsidP="001D2358">
      <w:pPr>
        <w:rPr>
          <w:rFonts w:ascii="Times New Roman" w:hAnsi="Times New Roman"/>
          <w:b/>
          <w:sz w:val="24"/>
          <w:szCs w:val="24"/>
        </w:rPr>
      </w:pPr>
      <w:r w:rsidRPr="001D2358">
        <w:rPr>
          <w:rFonts w:ascii="Times New Roman" w:hAnsi="Times New Roman"/>
          <w:b/>
          <w:sz w:val="24"/>
          <w:szCs w:val="24"/>
        </w:rPr>
        <w:t>2. CIELE PREDMETU</w:t>
      </w:r>
    </w:p>
    <w:p w14:paraId="33F6A8A4"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xml:space="preserve">–  Spievať čisto a rytmicky správne s výraznou výslovnosťou a zmenami dynamiky, dychovo </w:t>
      </w:r>
    </w:p>
    <w:p w14:paraId="18B0672F"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úsporne a so správnou rezonanciou,</w:t>
      </w:r>
    </w:p>
    <w:p w14:paraId="4273341D"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lastRenderedPageBreak/>
        <w:t xml:space="preserve">–  usilovať sa o výrazný prednes zodpovedajúci žánru piesne a jej charakteru, </w:t>
      </w:r>
    </w:p>
    <w:p w14:paraId="58A325A9"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prehlbovať schopnosť rozoznávať hru jednotlivých známych nástrojov,</w:t>
      </w:r>
    </w:p>
    <w:p w14:paraId="05E8982B" w14:textId="77777777" w:rsidR="001D2358" w:rsidRP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xml:space="preserve">–  vedieť rozoznať zvuk </w:t>
      </w:r>
      <w:proofErr w:type="spellStart"/>
      <w:r w:rsidRPr="001D2358">
        <w:rPr>
          <w:rFonts w:ascii="Times New Roman" w:hAnsi="Times New Roman"/>
          <w:sz w:val="24"/>
          <w:szCs w:val="24"/>
        </w:rPr>
        <w:t>fagota</w:t>
      </w:r>
      <w:proofErr w:type="spellEnd"/>
      <w:r w:rsidRPr="001D2358">
        <w:rPr>
          <w:rFonts w:ascii="Times New Roman" w:hAnsi="Times New Roman"/>
          <w:sz w:val="24"/>
          <w:szCs w:val="24"/>
        </w:rPr>
        <w:t xml:space="preserve"> v inštrumentálnych skladbách,</w:t>
      </w:r>
    </w:p>
    <w:p w14:paraId="47225FF2" w14:textId="77777777" w:rsidR="001D2358" w:rsidRDefault="001D2358" w:rsidP="001D2358">
      <w:pPr>
        <w:spacing w:before="0" w:beforeAutospacing="0" w:after="0" w:afterAutospacing="0" w:line="360" w:lineRule="auto"/>
        <w:rPr>
          <w:rFonts w:ascii="Times New Roman" w:hAnsi="Times New Roman"/>
          <w:sz w:val="24"/>
          <w:szCs w:val="24"/>
        </w:rPr>
      </w:pPr>
      <w:r w:rsidRPr="001D2358">
        <w:rPr>
          <w:rFonts w:ascii="Times New Roman" w:hAnsi="Times New Roman"/>
          <w:sz w:val="24"/>
          <w:szCs w:val="24"/>
        </w:rPr>
        <w:t>–  vedieť rozlišovať modernú hudbu 20. storočia od staršej hudby.</w:t>
      </w:r>
    </w:p>
    <w:p w14:paraId="0CC794D8" w14:textId="77777777" w:rsidR="001D2358" w:rsidRDefault="001D2358" w:rsidP="001D2358">
      <w:pPr>
        <w:spacing w:before="0" w:beforeAutospacing="0" w:after="0" w:afterAutospacing="0" w:line="360" w:lineRule="auto"/>
        <w:rPr>
          <w:rFonts w:ascii="Times New Roman" w:hAnsi="Times New Roman"/>
          <w:b/>
          <w:sz w:val="24"/>
          <w:szCs w:val="24"/>
        </w:rPr>
      </w:pPr>
      <w:r w:rsidRPr="001D2358">
        <w:rPr>
          <w:rFonts w:ascii="Times New Roman" w:hAnsi="Times New Roman"/>
          <w:b/>
          <w:sz w:val="24"/>
          <w:szCs w:val="24"/>
        </w:rPr>
        <w:t>3. OBSAH PREDMETU</w:t>
      </w:r>
    </w:p>
    <w:p w14:paraId="5FA5D259"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p>
    <w:p w14:paraId="77837CCA"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Rozoznávanie zvuku </w:t>
      </w:r>
      <w:proofErr w:type="spellStart"/>
      <w:r w:rsidRPr="001D2358">
        <w:rPr>
          <w:rFonts w:ascii="Times New Roman" w:hAnsi="Times New Roman"/>
          <w:sz w:val="24"/>
          <w:szCs w:val="24"/>
        </w:rPr>
        <w:t>fagota</w:t>
      </w:r>
      <w:proofErr w:type="spellEnd"/>
      <w:r w:rsidRPr="001D2358">
        <w:rPr>
          <w:rFonts w:ascii="Times New Roman" w:hAnsi="Times New Roman"/>
          <w:sz w:val="24"/>
          <w:szCs w:val="24"/>
        </w:rPr>
        <w:t xml:space="preserve"> v osvojovaných inštrumentálnych skladbách, sledovanie hry známych nástrojov, nástrojových skupín a súborov. </w:t>
      </w:r>
    </w:p>
    <w:p w14:paraId="0A575722" w14:textId="77777777" w:rsid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b/>
          <w:sz w:val="24"/>
          <w:szCs w:val="24"/>
        </w:rPr>
        <w:t>Piesne na spev –</w:t>
      </w:r>
      <w:r w:rsidRPr="001D2358">
        <w:rPr>
          <w:rFonts w:ascii="Times New Roman" w:hAnsi="Times New Roman"/>
          <w:sz w:val="24"/>
          <w:szCs w:val="24"/>
        </w:rPr>
        <w:t xml:space="preserve"> Ej, padá, padá rosička (ľudová); Tancujem, tancujem (ľudová); Horela lipka, horela (ľudová); Zasadil som tri stromčeky (ľudová); Trenčín, </w:t>
      </w:r>
      <w:proofErr w:type="spellStart"/>
      <w:r w:rsidRPr="001D2358">
        <w:rPr>
          <w:rFonts w:ascii="Times New Roman" w:hAnsi="Times New Roman"/>
          <w:sz w:val="24"/>
          <w:szCs w:val="24"/>
        </w:rPr>
        <w:t>dolinečka</w:t>
      </w:r>
      <w:proofErr w:type="spellEnd"/>
      <w:r w:rsidRPr="001D2358">
        <w:rPr>
          <w:rFonts w:ascii="Times New Roman" w:hAnsi="Times New Roman"/>
          <w:sz w:val="24"/>
          <w:szCs w:val="24"/>
        </w:rPr>
        <w:t xml:space="preserve"> (ľudová); Mala  som milého  (ľudová);  Hore  Hron,  dole  Hron  (ľudová);  Ej,  čo  koho  do  toho  (ľudová);  Horička, hora, zelená hora (ľudová); Nebola som veselá (ľudová); Tam okolo chotára (ľudová); </w:t>
      </w:r>
      <w:proofErr w:type="spellStart"/>
      <w:r w:rsidRPr="001D2358">
        <w:rPr>
          <w:rFonts w:ascii="Times New Roman" w:hAnsi="Times New Roman"/>
          <w:sz w:val="24"/>
          <w:szCs w:val="24"/>
        </w:rPr>
        <w:t>Prídi</w:t>
      </w:r>
      <w:proofErr w:type="spellEnd"/>
      <w:r w:rsidRPr="001D2358">
        <w:rPr>
          <w:rFonts w:ascii="Times New Roman" w:hAnsi="Times New Roman"/>
          <w:sz w:val="24"/>
          <w:szCs w:val="24"/>
        </w:rPr>
        <w:t xml:space="preserve"> ty  šuhajko  (ľudová);  Cez  zelené  žitko  (ľudová);  Staviame  máje  (ľudová);   Ej,  </w:t>
      </w:r>
      <w:proofErr w:type="spellStart"/>
      <w:r w:rsidRPr="001D2358">
        <w:rPr>
          <w:rFonts w:ascii="Times New Roman" w:hAnsi="Times New Roman"/>
          <w:sz w:val="24"/>
          <w:szCs w:val="24"/>
        </w:rPr>
        <w:t>Jáne</w:t>
      </w:r>
      <w:proofErr w:type="spellEnd"/>
      <w:r w:rsidRPr="001D2358">
        <w:rPr>
          <w:rFonts w:ascii="Times New Roman" w:hAnsi="Times New Roman"/>
          <w:sz w:val="24"/>
          <w:szCs w:val="24"/>
        </w:rPr>
        <w:t xml:space="preserve">,  </w:t>
      </w:r>
      <w:proofErr w:type="spellStart"/>
      <w:r w:rsidRPr="001D2358">
        <w:rPr>
          <w:rFonts w:ascii="Times New Roman" w:hAnsi="Times New Roman"/>
          <w:sz w:val="24"/>
          <w:szCs w:val="24"/>
        </w:rPr>
        <w:t>Jáne</w:t>
      </w:r>
      <w:proofErr w:type="spellEnd"/>
      <w:r w:rsidRPr="001D2358">
        <w:rPr>
          <w:rFonts w:ascii="Times New Roman" w:hAnsi="Times New Roman"/>
          <w:sz w:val="24"/>
          <w:szCs w:val="24"/>
        </w:rPr>
        <w:t xml:space="preserve"> (ľudová);  Dobré  ráno  (A.  </w:t>
      </w:r>
      <w:proofErr w:type="spellStart"/>
      <w:r w:rsidRPr="001D2358">
        <w:rPr>
          <w:rFonts w:ascii="Times New Roman" w:hAnsi="Times New Roman"/>
          <w:sz w:val="24"/>
          <w:szCs w:val="24"/>
        </w:rPr>
        <w:t>Čobej</w:t>
      </w:r>
      <w:proofErr w:type="spellEnd"/>
      <w:r w:rsidRPr="001D2358">
        <w:rPr>
          <w:rFonts w:ascii="Times New Roman" w:hAnsi="Times New Roman"/>
          <w:sz w:val="24"/>
          <w:szCs w:val="24"/>
        </w:rPr>
        <w:t>);  Hej,  pod  Kriváňom  (S.  Tomášik);  Slovenčina  moja (</w:t>
      </w:r>
      <w:proofErr w:type="spellStart"/>
      <w:r w:rsidRPr="001D2358">
        <w:rPr>
          <w:rFonts w:ascii="Times New Roman" w:hAnsi="Times New Roman"/>
          <w:sz w:val="24"/>
          <w:szCs w:val="24"/>
        </w:rPr>
        <w:t>J.Valašťan-Dolinský</w:t>
      </w:r>
      <w:proofErr w:type="spellEnd"/>
      <w:r w:rsidRPr="001D2358">
        <w:rPr>
          <w:rFonts w:ascii="Times New Roman" w:hAnsi="Times New Roman"/>
          <w:sz w:val="24"/>
          <w:szCs w:val="24"/>
        </w:rPr>
        <w:t xml:space="preserve">);   Moja  rodná  zem  (A.  </w:t>
      </w:r>
      <w:proofErr w:type="spellStart"/>
      <w:r w:rsidRPr="001D2358">
        <w:rPr>
          <w:rFonts w:ascii="Times New Roman" w:hAnsi="Times New Roman"/>
          <w:sz w:val="24"/>
          <w:szCs w:val="24"/>
        </w:rPr>
        <w:t>Čobej</w:t>
      </w:r>
      <w:proofErr w:type="spellEnd"/>
      <w:r w:rsidRPr="001D2358">
        <w:rPr>
          <w:rFonts w:ascii="Times New Roman" w:hAnsi="Times New Roman"/>
          <w:sz w:val="24"/>
          <w:szCs w:val="24"/>
        </w:rPr>
        <w:t xml:space="preserve">);  Zvončeky  (M.  </w:t>
      </w:r>
      <w:proofErr w:type="spellStart"/>
      <w:r w:rsidRPr="001D2358">
        <w:rPr>
          <w:rFonts w:ascii="Times New Roman" w:hAnsi="Times New Roman"/>
          <w:sz w:val="24"/>
          <w:szCs w:val="24"/>
        </w:rPr>
        <w:t>Žikavská</w:t>
      </w:r>
      <w:proofErr w:type="spellEnd"/>
      <w:r w:rsidRPr="001D2358">
        <w:rPr>
          <w:rFonts w:ascii="Times New Roman" w:hAnsi="Times New Roman"/>
          <w:sz w:val="24"/>
          <w:szCs w:val="24"/>
        </w:rPr>
        <w:t xml:space="preserve">);  Narodil  sa Kristus Pán (koleda); V slzách matička sedela (K. Ruppeldt) </w:t>
      </w:r>
    </w:p>
    <w:p w14:paraId="53B66FAB"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p>
    <w:p w14:paraId="18E6D56E" w14:textId="77777777" w:rsidR="001D2358" w:rsidRP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Piesne a skladby na počúvanie</w:t>
      </w:r>
    </w:p>
    <w:p w14:paraId="6A969C6C" w14:textId="77777777" w:rsidR="001D2358" w:rsidRPr="001D2358" w:rsidRDefault="001D2358" w:rsidP="001D235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Kvetinový  valčík  (P.  I.  </w:t>
      </w:r>
      <w:proofErr w:type="spellStart"/>
      <w:r w:rsidRPr="001D2358">
        <w:rPr>
          <w:rFonts w:ascii="Times New Roman" w:hAnsi="Times New Roman"/>
          <w:sz w:val="24"/>
          <w:szCs w:val="24"/>
        </w:rPr>
        <w:t>Čajkovskij</w:t>
      </w:r>
      <w:proofErr w:type="spellEnd"/>
      <w:r w:rsidRPr="001D2358">
        <w:rPr>
          <w:rFonts w:ascii="Times New Roman" w:hAnsi="Times New Roman"/>
          <w:sz w:val="24"/>
          <w:szCs w:val="24"/>
        </w:rPr>
        <w:t xml:space="preserve">);  Slovenská  sonatína   (M.  Schneider-Trnavský);  Kto  za pravdu horí (K. Kuzmány); Hoj, vlasť moja (M. Schneider-Trnavský); Pieseň o rodnej zemi (G.  Dusík);  Uspávanka  (J.  </w:t>
      </w:r>
      <w:proofErr w:type="spellStart"/>
      <w:r w:rsidRPr="001D2358">
        <w:rPr>
          <w:rFonts w:ascii="Times New Roman" w:hAnsi="Times New Roman"/>
          <w:sz w:val="24"/>
          <w:szCs w:val="24"/>
        </w:rPr>
        <w:t>Brahms</w:t>
      </w:r>
      <w:proofErr w:type="spellEnd"/>
      <w:r w:rsidRPr="001D2358">
        <w:rPr>
          <w:rFonts w:ascii="Times New Roman" w:hAnsi="Times New Roman"/>
          <w:sz w:val="24"/>
          <w:szCs w:val="24"/>
        </w:rPr>
        <w:t xml:space="preserve">);  Tance  z Pohronia  (A.  Moyzes);   Peter  a vlk  (S. </w:t>
      </w:r>
      <w:proofErr w:type="spellStart"/>
      <w:r w:rsidRPr="001D2358">
        <w:rPr>
          <w:rFonts w:ascii="Times New Roman" w:hAnsi="Times New Roman"/>
          <w:sz w:val="24"/>
          <w:szCs w:val="24"/>
        </w:rPr>
        <w:t>Prokofiev</w:t>
      </w:r>
      <w:proofErr w:type="spellEnd"/>
      <w:r w:rsidRPr="001D2358">
        <w:rPr>
          <w:rFonts w:ascii="Times New Roman" w:hAnsi="Times New Roman"/>
          <w:sz w:val="24"/>
          <w:szCs w:val="24"/>
        </w:rPr>
        <w:t xml:space="preserve">); Vodník (Z. </w:t>
      </w:r>
      <w:proofErr w:type="spellStart"/>
      <w:r w:rsidRPr="001D2358">
        <w:rPr>
          <w:rFonts w:ascii="Times New Roman" w:hAnsi="Times New Roman"/>
          <w:sz w:val="24"/>
          <w:szCs w:val="24"/>
        </w:rPr>
        <w:t>Fibich</w:t>
      </w:r>
      <w:proofErr w:type="spellEnd"/>
      <w:r w:rsidRPr="001D2358">
        <w:rPr>
          <w:rFonts w:ascii="Times New Roman" w:hAnsi="Times New Roman"/>
          <w:sz w:val="24"/>
          <w:szCs w:val="24"/>
        </w:rPr>
        <w:t>); Spi, duša, spi (M. Schneider-Trnavský)</w:t>
      </w:r>
    </w:p>
    <w:p w14:paraId="2EFBD5AB" w14:textId="77777777" w:rsidR="001D2358" w:rsidRDefault="001D2358" w:rsidP="001D2358">
      <w:pPr>
        <w:spacing w:before="0" w:beforeAutospacing="0" w:after="0" w:afterAutospacing="0" w:line="360" w:lineRule="auto"/>
        <w:jc w:val="both"/>
        <w:rPr>
          <w:rFonts w:ascii="Times New Roman" w:hAnsi="Times New Roman"/>
          <w:b/>
          <w:sz w:val="24"/>
          <w:szCs w:val="24"/>
        </w:rPr>
      </w:pPr>
    </w:p>
    <w:p w14:paraId="0E40D352" w14:textId="77777777" w:rsidR="001D2358" w:rsidRPr="001D2358" w:rsidRDefault="001D2358" w:rsidP="001D2358">
      <w:pPr>
        <w:spacing w:before="0" w:beforeAutospacing="0" w:after="0" w:afterAutospacing="0" w:line="360" w:lineRule="auto"/>
        <w:jc w:val="both"/>
        <w:rPr>
          <w:rFonts w:ascii="Times New Roman" w:hAnsi="Times New Roman"/>
          <w:b/>
          <w:sz w:val="24"/>
          <w:szCs w:val="24"/>
        </w:rPr>
      </w:pPr>
      <w:r w:rsidRPr="001D2358">
        <w:rPr>
          <w:rFonts w:ascii="Times New Roman" w:hAnsi="Times New Roman"/>
          <w:b/>
          <w:sz w:val="24"/>
          <w:szCs w:val="24"/>
        </w:rPr>
        <w:t>Hudobno-pohybové hry a tance</w:t>
      </w:r>
    </w:p>
    <w:p w14:paraId="67F7AE3A" w14:textId="77777777" w:rsidR="00E828B8" w:rsidRPr="00E828B8" w:rsidRDefault="001D2358" w:rsidP="00E828B8">
      <w:pPr>
        <w:spacing w:before="0" w:beforeAutospacing="0" w:after="0" w:afterAutospacing="0" w:line="360" w:lineRule="auto"/>
        <w:jc w:val="both"/>
        <w:rPr>
          <w:rFonts w:ascii="Times New Roman" w:hAnsi="Times New Roman"/>
          <w:sz w:val="24"/>
          <w:szCs w:val="24"/>
        </w:rPr>
      </w:pPr>
      <w:r w:rsidRPr="001D2358">
        <w:rPr>
          <w:rFonts w:ascii="Times New Roman" w:hAnsi="Times New Roman"/>
          <w:sz w:val="24"/>
          <w:szCs w:val="24"/>
        </w:rPr>
        <w:t xml:space="preserve">Okolo  Súče  vodička  tečie  (ľudová);  Pod  tým  našim  okienečkom  (ľudová);  </w:t>
      </w:r>
      <w:proofErr w:type="spellStart"/>
      <w:r w:rsidRPr="001D2358">
        <w:rPr>
          <w:rFonts w:ascii="Times New Roman" w:hAnsi="Times New Roman"/>
          <w:sz w:val="24"/>
          <w:szCs w:val="24"/>
        </w:rPr>
        <w:t>Štrnka</w:t>
      </w:r>
      <w:proofErr w:type="spellEnd"/>
      <w:r w:rsidRPr="001D2358">
        <w:rPr>
          <w:rFonts w:ascii="Times New Roman" w:hAnsi="Times New Roman"/>
          <w:sz w:val="24"/>
          <w:szCs w:val="24"/>
        </w:rPr>
        <w:t xml:space="preserve">,  </w:t>
      </w:r>
      <w:proofErr w:type="spellStart"/>
      <w:r w:rsidRPr="001D2358">
        <w:rPr>
          <w:rFonts w:ascii="Times New Roman" w:hAnsi="Times New Roman"/>
          <w:sz w:val="24"/>
          <w:szCs w:val="24"/>
        </w:rPr>
        <w:t>brnka</w:t>
      </w:r>
      <w:proofErr w:type="spellEnd"/>
      <w:r w:rsidRPr="001D2358">
        <w:rPr>
          <w:rFonts w:ascii="Times New Roman" w:hAnsi="Times New Roman"/>
          <w:sz w:val="24"/>
          <w:szCs w:val="24"/>
        </w:rPr>
        <w:t xml:space="preserve"> (ľudová); Vtáčkovia (ľudová)</w:t>
      </w:r>
    </w:p>
    <w:p w14:paraId="23E3E52D" w14:textId="77777777" w:rsidR="00E828B8" w:rsidRPr="00E828B8" w:rsidRDefault="00E828B8" w:rsidP="00E828B8">
      <w:pPr>
        <w:rPr>
          <w:rFonts w:ascii="Times New Roman" w:hAnsi="Times New Roman"/>
          <w:b/>
          <w:sz w:val="24"/>
          <w:szCs w:val="24"/>
        </w:rPr>
      </w:pPr>
      <w:r w:rsidRPr="00E828B8">
        <w:rPr>
          <w:rFonts w:ascii="Times New Roman" w:hAnsi="Times New Roman"/>
          <w:b/>
          <w:sz w:val="24"/>
          <w:szCs w:val="24"/>
        </w:rPr>
        <w:t>4. STRATÉGIE VYUČOVA NIA – METÓDY A FORMY PRÁCE</w:t>
      </w:r>
    </w:p>
    <w:p w14:paraId="78DBBDB8" w14:textId="77777777" w:rsidR="00E828B8" w:rsidRPr="00E828B8" w:rsidRDefault="00E828B8" w:rsidP="00E828B8">
      <w:pPr>
        <w:spacing w:before="0" w:beforeAutospacing="0" w:after="0" w:afterAutospacing="0" w:line="360" w:lineRule="auto"/>
        <w:rPr>
          <w:rFonts w:ascii="Times New Roman" w:hAnsi="Times New Roman"/>
          <w:b/>
          <w:sz w:val="24"/>
          <w:szCs w:val="24"/>
        </w:rPr>
      </w:pPr>
      <w:r w:rsidRPr="00E828B8">
        <w:rPr>
          <w:rFonts w:ascii="Times New Roman" w:hAnsi="Times New Roman"/>
          <w:b/>
          <w:sz w:val="24"/>
          <w:szCs w:val="24"/>
        </w:rPr>
        <w:t>Metódy :</w:t>
      </w:r>
    </w:p>
    <w:p w14:paraId="210A3BE6"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metódy sprostredkovania hudby – slovný výklad, rozhovor,</w:t>
      </w:r>
    </w:p>
    <w:p w14:paraId="20A8AA5E"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metódy osvojovania hudby,</w:t>
      </w:r>
    </w:p>
    <w:p w14:paraId="019C9A64"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zážitkové, skúsenostné metódy.</w:t>
      </w:r>
    </w:p>
    <w:p w14:paraId="6FDB9151" w14:textId="77777777" w:rsidR="00E828B8" w:rsidRPr="00E828B8" w:rsidRDefault="00E828B8" w:rsidP="00E828B8">
      <w:pPr>
        <w:spacing w:before="0" w:beforeAutospacing="0" w:after="0" w:afterAutospacing="0" w:line="360" w:lineRule="auto"/>
        <w:rPr>
          <w:rFonts w:ascii="Times New Roman" w:hAnsi="Times New Roman"/>
          <w:b/>
          <w:sz w:val="24"/>
          <w:szCs w:val="24"/>
        </w:rPr>
      </w:pPr>
      <w:r w:rsidRPr="00E828B8">
        <w:rPr>
          <w:rFonts w:ascii="Times New Roman" w:hAnsi="Times New Roman"/>
          <w:b/>
          <w:sz w:val="24"/>
          <w:szCs w:val="24"/>
        </w:rPr>
        <w:t>Formy:</w:t>
      </w:r>
    </w:p>
    <w:p w14:paraId="5562C9F6"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individuálne,</w:t>
      </w:r>
    </w:p>
    <w:p w14:paraId="49EAB935"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lastRenderedPageBreak/>
        <w:t xml:space="preserve">- skupinové, </w:t>
      </w:r>
    </w:p>
    <w:p w14:paraId="4CD01419"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xml:space="preserve">- projektové, </w:t>
      </w:r>
    </w:p>
    <w:p w14:paraId="659FE7DC"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xml:space="preserve">- diferencované vyučovanie –  návšteva hudobných podujatí, </w:t>
      </w:r>
    </w:p>
    <w:p w14:paraId="428EC886" w14:textId="77777777" w:rsid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besedy .</w:t>
      </w:r>
    </w:p>
    <w:p w14:paraId="7AAFA234" w14:textId="77777777" w:rsidR="00E828B8" w:rsidRPr="00E828B8" w:rsidRDefault="00E828B8" w:rsidP="00E828B8">
      <w:pPr>
        <w:spacing w:before="0" w:beforeAutospacing="0" w:after="0" w:afterAutospacing="0" w:line="360" w:lineRule="auto"/>
        <w:rPr>
          <w:rFonts w:ascii="Times New Roman" w:hAnsi="Times New Roman"/>
          <w:sz w:val="24"/>
          <w:szCs w:val="24"/>
        </w:rPr>
      </w:pPr>
    </w:p>
    <w:p w14:paraId="3EEEA9D0" w14:textId="77777777" w:rsidR="00E828B8" w:rsidRPr="00E828B8" w:rsidRDefault="00E828B8" w:rsidP="00E828B8">
      <w:pPr>
        <w:spacing w:before="0" w:beforeAutospacing="0" w:after="0" w:afterAutospacing="0" w:line="360" w:lineRule="auto"/>
        <w:rPr>
          <w:rFonts w:ascii="Times New Roman" w:hAnsi="Times New Roman"/>
          <w:b/>
          <w:sz w:val="24"/>
          <w:szCs w:val="24"/>
        </w:rPr>
      </w:pPr>
      <w:r w:rsidRPr="00E828B8">
        <w:rPr>
          <w:rFonts w:ascii="Times New Roman" w:hAnsi="Times New Roman"/>
          <w:b/>
          <w:sz w:val="24"/>
          <w:szCs w:val="24"/>
        </w:rPr>
        <w:t>5. UČEBNÉ ZDROJE</w:t>
      </w:r>
    </w:p>
    <w:p w14:paraId="64F57364"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xml:space="preserve">Učebnica hudobnej výchovy pre 8. ročník ŠZŠ – </w:t>
      </w:r>
      <w:proofErr w:type="spellStart"/>
      <w:r w:rsidRPr="00E828B8">
        <w:rPr>
          <w:rFonts w:ascii="Times New Roman" w:hAnsi="Times New Roman"/>
          <w:sz w:val="24"/>
          <w:szCs w:val="24"/>
        </w:rPr>
        <w:t>Žikavská</w:t>
      </w:r>
      <w:proofErr w:type="spellEnd"/>
      <w:r w:rsidRPr="00E828B8">
        <w:rPr>
          <w:rFonts w:ascii="Times New Roman" w:hAnsi="Times New Roman"/>
          <w:sz w:val="24"/>
          <w:szCs w:val="24"/>
        </w:rPr>
        <w:t xml:space="preserve"> a kol.</w:t>
      </w:r>
    </w:p>
    <w:p w14:paraId="3758B392"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Zborníky piesní z regiónu Zemplína, Spiša a Šariša</w:t>
      </w:r>
    </w:p>
    <w:p w14:paraId="60EDC59F"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xml:space="preserve">Programové balíčky pre </w:t>
      </w:r>
      <w:proofErr w:type="spellStart"/>
      <w:r w:rsidRPr="00E828B8">
        <w:rPr>
          <w:rFonts w:ascii="Times New Roman" w:hAnsi="Times New Roman"/>
          <w:sz w:val="24"/>
          <w:szCs w:val="24"/>
        </w:rPr>
        <w:t>Hv</w:t>
      </w:r>
      <w:proofErr w:type="spellEnd"/>
    </w:p>
    <w:p w14:paraId="1CC35FF2"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CD</w:t>
      </w:r>
    </w:p>
    <w:p w14:paraId="0E449212"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DVD</w:t>
      </w:r>
    </w:p>
    <w:p w14:paraId="77A47721" w14:textId="77777777" w:rsid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xml:space="preserve">Internet </w:t>
      </w:r>
    </w:p>
    <w:p w14:paraId="7B7B2ED6" w14:textId="77777777" w:rsidR="006C640E" w:rsidRDefault="006C640E" w:rsidP="00E828B8">
      <w:pPr>
        <w:spacing w:before="0" w:beforeAutospacing="0" w:after="0" w:afterAutospacing="0" w:line="360" w:lineRule="auto"/>
        <w:rPr>
          <w:rFonts w:ascii="Times New Roman" w:hAnsi="Times New Roman"/>
          <w:sz w:val="24"/>
          <w:szCs w:val="24"/>
        </w:rPr>
      </w:pPr>
    </w:p>
    <w:p w14:paraId="3FC0BFB4" w14:textId="77777777" w:rsidR="00E828B8" w:rsidRPr="00E828B8" w:rsidRDefault="00E828B8" w:rsidP="00E828B8">
      <w:pPr>
        <w:spacing w:before="0" w:beforeAutospacing="0" w:after="0" w:afterAutospacing="0" w:line="360" w:lineRule="auto"/>
        <w:rPr>
          <w:rFonts w:ascii="Times New Roman" w:hAnsi="Times New Roman"/>
          <w:sz w:val="24"/>
          <w:szCs w:val="24"/>
        </w:rPr>
      </w:pPr>
    </w:p>
    <w:p w14:paraId="60872EE3" w14:textId="77777777" w:rsidR="00E828B8" w:rsidRDefault="00E828B8" w:rsidP="00E828B8">
      <w:pPr>
        <w:spacing w:before="0" w:beforeAutospacing="0" w:after="0" w:afterAutospacing="0" w:line="360" w:lineRule="auto"/>
        <w:rPr>
          <w:rFonts w:ascii="Times New Roman" w:hAnsi="Times New Roman"/>
          <w:b/>
          <w:sz w:val="24"/>
          <w:szCs w:val="24"/>
        </w:rPr>
      </w:pPr>
      <w:r w:rsidRPr="00E828B8">
        <w:rPr>
          <w:rFonts w:ascii="Times New Roman" w:hAnsi="Times New Roman"/>
          <w:b/>
          <w:sz w:val="24"/>
          <w:szCs w:val="24"/>
        </w:rPr>
        <w:t>6. POŽIADAVKY NA VÝSTUP</w:t>
      </w:r>
    </w:p>
    <w:p w14:paraId="3D1E93C8" w14:textId="77777777" w:rsidR="00E828B8" w:rsidRPr="00E828B8" w:rsidRDefault="00E828B8" w:rsidP="00E828B8">
      <w:pPr>
        <w:spacing w:before="0" w:beforeAutospacing="0" w:after="0" w:afterAutospacing="0" w:line="360" w:lineRule="auto"/>
        <w:rPr>
          <w:rFonts w:ascii="Times New Roman" w:hAnsi="Times New Roman"/>
          <w:b/>
          <w:sz w:val="24"/>
          <w:szCs w:val="24"/>
        </w:rPr>
      </w:pPr>
    </w:p>
    <w:p w14:paraId="591826E9" w14:textId="77777777" w:rsidR="00E828B8" w:rsidRPr="00E828B8" w:rsidRDefault="00E828B8" w:rsidP="00E828B8">
      <w:pPr>
        <w:spacing w:before="0" w:beforeAutospacing="0" w:after="0" w:afterAutospacing="0" w:line="360" w:lineRule="auto"/>
        <w:rPr>
          <w:rFonts w:ascii="Times New Roman" w:hAnsi="Times New Roman"/>
          <w:b/>
          <w:sz w:val="24"/>
          <w:szCs w:val="24"/>
        </w:rPr>
      </w:pPr>
      <w:r w:rsidRPr="00E828B8">
        <w:rPr>
          <w:rFonts w:ascii="Times New Roman" w:hAnsi="Times New Roman"/>
          <w:b/>
          <w:sz w:val="24"/>
          <w:szCs w:val="24"/>
        </w:rPr>
        <w:t>Žiaci sa naučia:</w:t>
      </w:r>
    </w:p>
    <w:p w14:paraId="0E99AEE2"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-spievať čisto a výrazovo primerane jednoduché melódie, detské a  ľudové piesne.</w:t>
      </w:r>
    </w:p>
    <w:p w14:paraId="38D6DFB4"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-rôznymi  dychovými  cvičeniami  dbať  na  spevácke  návyky  –  správnemu  dýchaniu, výslovnosti a  nenásilnému tvoreniu tónu.</w:t>
      </w:r>
    </w:p>
    <w:p w14:paraId="2650E0CC"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-prechádzať  do  hlasových  polôh  s rozličnou  farbou  a  moduláciou  hlasu  (spievať  veselo, smutne, pokojne, prívetivo, nahnevane).</w:t>
      </w:r>
    </w:p>
    <w:p w14:paraId="07CCB4E0"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-prostredníctvom skladieb, zvuku, rozpoznávať hudobné nástroje, nástrojové skupiny, súbory. </w:t>
      </w:r>
    </w:p>
    <w:p w14:paraId="5343A2C8"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Porovnávať  zvukovo  kontrastné  nástroje  flauta  –  fagot.  Rozlišovať  ich  vo  vokálnej a inštrumentálnej hudbe.</w:t>
      </w:r>
    </w:p>
    <w:p w14:paraId="64C8AF57"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-rozlišovať modernú hudbu od staršej, porovnávať hudbu v minulosti a v súčasnosti. Oceniť silu hudby a uvedomiť si jej miesto v  zmysluplnom využívaní voľného času.</w:t>
      </w:r>
    </w:p>
    <w:p w14:paraId="01FB90E6"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-pri piesňach čardášového charakteru osvojiť si tanečný krok čardáša.</w:t>
      </w:r>
    </w:p>
    <w:p w14:paraId="2AF2776F"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-rozpoznať nový hudobný žáner- muzikál prostredníctvom z My Fair Lady (F. </w:t>
      </w:r>
      <w:proofErr w:type="spellStart"/>
      <w:r w:rsidRPr="00E828B8">
        <w:rPr>
          <w:rFonts w:ascii="Times New Roman" w:hAnsi="Times New Roman"/>
          <w:sz w:val="24"/>
          <w:szCs w:val="24"/>
        </w:rPr>
        <w:t>Loewe</w:t>
      </w:r>
      <w:proofErr w:type="spellEnd"/>
      <w:r w:rsidRPr="00E828B8">
        <w:rPr>
          <w:rFonts w:ascii="Times New Roman" w:hAnsi="Times New Roman"/>
          <w:sz w:val="24"/>
          <w:szCs w:val="24"/>
        </w:rPr>
        <w:t xml:space="preserve">) alebo </w:t>
      </w:r>
      <w:proofErr w:type="spellStart"/>
      <w:r w:rsidRPr="00E828B8">
        <w:rPr>
          <w:rFonts w:ascii="Times New Roman" w:hAnsi="Times New Roman"/>
          <w:sz w:val="24"/>
          <w:szCs w:val="24"/>
        </w:rPr>
        <w:t>Cyrano</w:t>
      </w:r>
      <w:proofErr w:type="spellEnd"/>
      <w:r w:rsidRPr="00E828B8">
        <w:rPr>
          <w:rFonts w:ascii="Times New Roman" w:hAnsi="Times New Roman"/>
          <w:sz w:val="24"/>
          <w:szCs w:val="24"/>
        </w:rPr>
        <w:t xml:space="preserve"> z predmestia (</w:t>
      </w:r>
      <w:proofErr w:type="spellStart"/>
      <w:r w:rsidRPr="00E828B8">
        <w:rPr>
          <w:rFonts w:ascii="Times New Roman" w:hAnsi="Times New Roman"/>
          <w:sz w:val="24"/>
          <w:szCs w:val="24"/>
        </w:rPr>
        <w:t>Hamel</w:t>
      </w:r>
      <w:proofErr w:type="spellEnd"/>
      <w:r w:rsidRPr="00E828B8">
        <w:rPr>
          <w:rFonts w:ascii="Times New Roman" w:hAnsi="Times New Roman"/>
          <w:sz w:val="24"/>
          <w:szCs w:val="24"/>
        </w:rPr>
        <w:t xml:space="preserve"> – Varga). Oboznámia sa tiež s muzikálom pre mládež  - podľa výberu učiteľa. </w:t>
      </w:r>
    </w:p>
    <w:p w14:paraId="32DCB9CA" w14:textId="77777777" w:rsidR="00E828B8" w:rsidRDefault="00E828B8" w:rsidP="00B65122">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-v  tesnom  spojení  s  osvojovanými  skladbami  získať  prvé  p</w:t>
      </w:r>
      <w:r>
        <w:rPr>
          <w:rFonts w:ascii="Times New Roman" w:hAnsi="Times New Roman"/>
          <w:sz w:val="24"/>
          <w:szCs w:val="24"/>
        </w:rPr>
        <w:t>oznatky  o  S.  Prokofievovi  a</w:t>
      </w:r>
      <w:r w:rsidR="00B65122">
        <w:rPr>
          <w:rFonts w:ascii="Times New Roman" w:hAnsi="Times New Roman"/>
          <w:sz w:val="24"/>
          <w:szCs w:val="24"/>
        </w:rPr>
        <w:t xml:space="preserve"> </w:t>
      </w:r>
      <w:proofErr w:type="spellStart"/>
      <w:r w:rsidRPr="00E828B8">
        <w:rPr>
          <w:rFonts w:ascii="Times New Roman" w:hAnsi="Times New Roman"/>
          <w:sz w:val="24"/>
          <w:szCs w:val="24"/>
        </w:rPr>
        <w:t>A.Moyzesovi</w:t>
      </w:r>
      <w:proofErr w:type="spellEnd"/>
      <w:r w:rsidRPr="00E828B8">
        <w:rPr>
          <w:rFonts w:ascii="Times New Roman" w:hAnsi="Times New Roman"/>
          <w:sz w:val="24"/>
          <w:szCs w:val="24"/>
        </w:rPr>
        <w:t>.</w:t>
      </w:r>
    </w:p>
    <w:p w14:paraId="58D04A68" w14:textId="77777777" w:rsidR="00E828B8" w:rsidRPr="00E828B8" w:rsidRDefault="00E828B8" w:rsidP="00E828B8">
      <w:pPr>
        <w:spacing w:before="0" w:beforeAutospacing="0" w:after="0" w:afterAutospacing="0" w:line="360" w:lineRule="auto"/>
        <w:rPr>
          <w:rFonts w:ascii="Times New Roman" w:hAnsi="Times New Roman"/>
          <w:sz w:val="24"/>
          <w:szCs w:val="24"/>
        </w:rPr>
      </w:pPr>
    </w:p>
    <w:p w14:paraId="49C35152" w14:textId="77777777" w:rsidR="00E828B8" w:rsidRDefault="00E828B8" w:rsidP="00E828B8">
      <w:pPr>
        <w:spacing w:before="0" w:beforeAutospacing="0" w:after="0" w:afterAutospacing="0" w:line="360" w:lineRule="auto"/>
        <w:rPr>
          <w:rFonts w:ascii="Times New Roman" w:hAnsi="Times New Roman"/>
          <w:b/>
          <w:sz w:val="24"/>
          <w:szCs w:val="24"/>
        </w:rPr>
      </w:pPr>
      <w:r w:rsidRPr="00E828B8">
        <w:rPr>
          <w:rFonts w:ascii="Times New Roman" w:hAnsi="Times New Roman"/>
          <w:b/>
          <w:sz w:val="24"/>
          <w:szCs w:val="24"/>
        </w:rPr>
        <w:lastRenderedPageBreak/>
        <w:t>7. HODNOTENIE PREDMETU</w:t>
      </w:r>
    </w:p>
    <w:p w14:paraId="651392F3" w14:textId="77777777" w:rsidR="00E828B8" w:rsidRPr="00E828B8" w:rsidRDefault="00E828B8" w:rsidP="00E828B8">
      <w:pPr>
        <w:spacing w:before="0" w:beforeAutospacing="0" w:after="0" w:afterAutospacing="0" w:line="360" w:lineRule="auto"/>
        <w:rPr>
          <w:rFonts w:ascii="Times New Roman" w:hAnsi="Times New Roman"/>
          <w:b/>
          <w:sz w:val="24"/>
          <w:szCs w:val="24"/>
        </w:rPr>
      </w:pPr>
    </w:p>
    <w:p w14:paraId="3AF95E27"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Žiaci sú hodnotení podľa Metodického pokynu č. 32/2011 na hodnotenie žiakov s  ľahkým stupňom mentálneho postihnutia  ISCED – 1.</w:t>
      </w:r>
    </w:p>
    <w:p w14:paraId="0B9DCAE6" w14:textId="77777777" w:rsidR="003B76B3"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Kontrola  vedomosti  prebieha  ústnou  a praktickou  formou,  individuálne,  skupinovo  alebo hromadne.  Pri  hodnotení  pristupujeme  ku  ka</w:t>
      </w:r>
      <w:r>
        <w:rPr>
          <w:rFonts w:ascii="Times New Roman" w:hAnsi="Times New Roman"/>
          <w:sz w:val="24"/>
          <w:szCs w:val="24"/>
        </w:rPr>
        <w:t>ždému  žiakovi  individuálne.  P</w:t>
      </w:r>
      <w:r w:rsidRPr="00E828B8">
        <w:rPr>
          <w:rFonts w:ascii="Times New Roman" w:hAnsi="Times New Roman"/>
          <w:sz w:val="24"/>
          <w:szCs w:val="24"/>
        </w:rPr>
        <w:t xml:space="preserve">orovnávame výsledky  detí  medzi  sebou,  ale  hodnotíme  každého  podľa  jeho  možností  a  </w:t>
      </w:r>
      <w:proofErr w:type="spellStart"/>
      <w:r w:rsidRPr="00E828B8">
        <w:rPr>
          <w:rFonts w:ascii="Times New Roman" w:hAnsi="Times New Roman"/>
          <w:sz w:val="24"/>
          <w:szCs w:val="24"/>
        </w:rPr>
        <w:t>schopností.V</w:t>
      </w:r>
      <w:proofErr w:type="spellEnd"/>
      <w:r w:rsidRPr="00E828B8">
        <w:rPr>
          <w:rFonts w:ascii="Times New Roman" w:hAnsi="Times New Roman"/>
          <w:sz w:val="24"/>
          <w:szCs w:val="24"/>
        </w:rPr>
        <w:t xml:space="preserve"> danom predmete sú žiaci priebežne klasifikovaní. Žiakov postupne vedieme, aby sa vedeli ohodnotiť sami, ale aj svojho spolužiaka. Na konci každého klasifikačného obdobia sú žiaci na vysvedčení hodnotení známkami.</w:t>
      </w:r>
    </w:p>
    <w:p w14:paraId="3F7D8D08" w14:textId="77777777" w:rsidR="00E828B8" w:rsidRDefault="00E828B8" w:rsidP="00E828B8">
      <w:pPr>
        <w:spacing w:before="0" w:beforeAutospacing="0" w:after="0" w:afterAutospacing="0" w:line="360" w:lineRule="auto"/>
        <w:rPr>
          <w:rFonts w:ascii="Times New Roman" w:hAnsi="Times New Roman"/>
          <w:sz w:val="24"/>
          <w:szCs w:val="24"/>
        </w:rPr>
      </w:pPr>
    </w:p>
    <w:p w14:paraId="4E983D94" w14:textId="77777777" w:rsidR="00E828B8" w:rsidRPr="00B65122" w:rsidRDefault="00E828B8" w:rsidP="00B65122">
      <w:pPr>
        <w:pStyle w:val="Odsekzoznamu"/>
        <w:numPr>
          <w:ilvl w:val="0"/>
          <w:numId w:val="111"/>
        </w:numPr>
        <w:spacing w:before="0" w:beforeAutospacing="0" w:after="0" w:afterAutospacing="0" w:line="360" w:lineRule="auto"/>
        <w:rPr>
          <w:rFonts w:ascii="Times New Roman" w:hAnsi="Times New Roman"/>
          <w:b/>
          <w:color w:val="000000"/>
        </w:rPr>
      </w:pPr>
      <w:r w:rsidRPr="00B65122">
        <w:rPr>
          <w:rFonts w:ascii="Times New Roman" w:hAnsi="Times New Roman"/>
          <w:b/>
          <w:sz w:val="24"/>
          <w:szCs w:val="24"/>
        </w:rPr>
        <w:t>ČASOVÁ DOTÁCIA</w:t>
      </w:r>
      <w:r w:rsidR="00CB273C" w:rsidRPr="00B65122">
        <w:rPr>
          <w:rFonts w:ascii="Times New Roman" w:hAnsi="Times New Roman"/>
          <w:b/>
          <w:sz w:val="24"/>
          <w:szCs w:val="24"/>
        </w:rPr>
        <w:t>-</w:t>
      </w:r>
      <w:r w:rsidR="00CB273C" w:rsidRPr="00B65122">
        <w:rPr>
          <w:rFonts w:ascii="Times New Roman" w:hAnsi="Times New Roman"/>
          <w:b/>
          <w:color w:val="000000"/>
        </w:rPr>
        <w:t>1 hodina ŠVP</w:t>
      </w:r>
    </w:p>
    <w:p w14:paraId="417F3028" w14:textId="77777777" w:rsidR="00B65122" w:rsidRPr="00B65122" w:rsidRDefault="00B65122" w:rsidP="00B65122">
      <w:pPr>
        <w:pStyle w:val="Odsekzoznamu"/>
        <w:spacing w:before="0" w:beforeAutospacing="0" w:after="0" w:afterAutospacing="0" w:line="360" w:lineRule="auto"/>
        <w:rPr>
          <w:rFonts w:ascii="Times New Roman" w:hAnsi="Times New Roman"/>
          <w:b/>
          <w:color w:val="000000"/>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2A033C" w:rsidRPr="00A30937" w14:paraId="3B996569"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47673CC2"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E92AA3A"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2A033C" w:rsidRPr="00A30937" w14:paraId="4AC73675"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06D44E08"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9C23711"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2A033C" w:rsidRPr="00A30937" w14:paraId="64D74D81"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5780F195"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8C0BB1F"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2A033C" w:rsidRPr="00A30937" w14:paraId="792869E7"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32C54560"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50342D9"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deviaty</w:t>
            </w:r>
          </w:p>
        </w:tc>
      </w:tr>
      <w:tr w:rsidR="002A033C" w:rsidRPr="00A30937" w14:paraId="55916598"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1E73B26A"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7904AC6"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2A033C" w:rsidRPr="00A30937" w14:paraId="7ED01490"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45F365FD"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59C78B9"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2A033C" w:rsidRPr="00A30937" w14:paraId="1F5B35C0" w14:textId="77777777" w:rsidTr="00B36D89">
        <w:trPr>
          <w:trHeight w:val="276"/>
        </w:trPr>
        <w:tc>
          <w:tcPr>
            <w:tcW w:w="4361" w:type="dxa"/>
            <w:tcBorders>
              <w:top w:val="single" w:sz="4" w:space="0" w:color="000000"/>
              <w:left w:val="single" w:sz="4" w:space="0" w:color="000000"/>
              <w:bottom w:val="single" w:sz="4" w:space="0" w:color="000000"/>
            </w:tcBorders>
          </w:tcPr>
          <w:p w14:paraId="0FB1E3D5"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67E1E3F"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929B895" w14:textId="77777777" w:rsidR="002A033C" w:rsidRPr="002A033C" w:rsidRDefault="002A033C" w:rsidP="00E828B8">
      <w:pPr>
        <w:spacing w:before="0" w:beforeAutospacing="0" w:after="0" w:afterAutospacing="0" w:line="360" w:lineRule="auto"/>
        <w:rPr>
          <w:rFonts w:ascii="Times New Roman" w:hAnsi="Times New Roman"/>
          <w:b/>
          <w:color w:val="000000"/>
          <w:sz w:val="24"/>
          <w:szCs w:val="24"/>
        </w:rPr>
      </w:pPr>
    </w:p>
    <w:p w14:paraId="209AD797"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2. CIELE PREDMETU </w:t>
      </w:r>
    </w:p>
    <w:p w14:paraId="6F4D7CD1" w14:textId="77777777" w:rsidR="002A033C" w:rsidRPr="00B65122"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Ciele predmetu výtvarná výchova pre žiakov  s mentálnym postihnutím vychádzajú zo všeobecne stanovených cieľov výtvarnej výchovy ako vyučovacieho predmetu a zo všeobecne stanovených cieľov vzdelávania žiakov s mentálnym postihnutím. </w:t>
      </w:r>
    </w:p>
    <w:p w14:paraId="0ABA4A47"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Cieľom predmetu výtvarná výchova je : </w:t>
      </w:r>
    </w:p>
    <w:p w14:paraId="27C02C1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Formovať osobnosť a estetický vzťah žiaka ku skutočnosti prostredníctvom výtvarných aktivít a výtvarného umenia, </w:t>
      </w:r>
    </w:p>
    <w:p w14:paraId="1267F48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kultivovať výtvarný prejav žiakov hlbším poznávaním výrazových prostriedkov, </w:t>
      </w:r>
    </w:p>
    <w:p w14:paraId="391BA84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prehlbovať  získané  poznatky  a  zručnosti  v  základných  výtvarných  technikách dopĺňaním zložitejších foriem výtvarného vyjadrovania,, </w:t>
      </w:r>
    </w:p>
    <w:p w14:paraId="75141E4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prehlbovať vzťah žiakov k výtvarnému umeniu a k estetickým hľadiskám a hodnotám životného prostredia </w:t>
      </w:r>
    </w:p>
    <w:p w14:paraId="1FD9C217" w14:textId="77777777" w:rsid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posilniť </w:t>
      </w:r>
      <w:proofErr w:type="spellStart"/>
      <w:r w:rsidRPr="002A033C">
        <w:rPr>
          <w:rFonts w:ascii="Times New Roman" w:hAnsi="Times New Roman"/>
          <w:sz w:val="24"/>
          <w:szCs w:val="24"/>
        </w:rPr>
        <w:t>výchovno</w:t>
      </w:r>
      <w:proofErr w:type="spellEnd"/>
      <w:r w:rsidRPr="002A033C">
        <w:rPr>
          <w:rFonts w:ascii="Times New Roman" w:hAnsi="Times New Roman"/>
          <w:sz w:val="24"/>
          <w:szCs w:val="24"/>
        </w:rPr>
        <w:t xml:space="preserve"> – estetické a </w:t>
      </w:r>
      <w:proofErr w:type="spellStart"/>
      <w:r w:rsidRPr="002A033C">
        <w:rPr>
          <w:rFonts w:ascii="Times New Roman" w:hAnsi="Times New Roman"/>
          <w:sz w:val="24"/>
          <w:szCs w:val="24"/>
        </w:rPr>
        <w:t>arteterapeutické</w:t>
      </w:r>
      <w:proofErr w:type="spellEnd"/>
      <w:r w:rsidRPr="002A033C">
        <w:rPr>
          <w:rFonts w:ascii="Times New Roman" w:hAnsi="Times New Roman"/>
          <w:sz w:val="24"/>
          <w:szCs w:val="24"/>
        </w:rPr>
        <w:t xml:space="preserve"> zameranie predmetu .</w:t>
      </w:r>
    </w:p>
    <w:p w14:paraId="7FF7A66C" w14:textId="77777777" w:rsidR="00B65122" w:rsidRPr="002A033C" w:rsidRDefault="00B65122" w:rsidP="002A033C">
      <w:pPr>
        <w:spacing w:before="0" w:beforeAutospacing="0" w:after="0" w:afterAutospacing="0" w:line="360" w:lineRule="auto"/>
        <w:jc w:val="both"/>
        <w:rPr>
          <w:rFonts w:ascii="Times New Roman" w:hAnsi="Times New Roman"/>
          <w:sz w:val="24"/>
          <w:szCs w:val="24"/>
        </w:rPr>
      </w:pPr>
    </w:p>
    <w:p w14:paraId="5AB874AB"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3. OBSAH PREDMETU </w:t>
      </w:r>
    </w:p>
    <w:p w14:paraId="7160B2A3"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1. Výtvarné osvojovanie skutočnosti </w:t>
      </w:r>
    </w:p>
    <w:p w14:paraId="25B21459"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2. Práca s výtvarnými prostriedkami </w:t>
      </w:r>
    </w:p>
    <w:p w14:paraId="3BC35AFF"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3. Výtvarné umenie</w:t>
      </w:r>
    </w:p>
    <w:p w14:paraId="5086B91C"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Námety </w:t>
      </w:r>
    </w:p>
    <w:p w14:paraId="5B78442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Pri  výbere  námetu  využívame  témy  preberané  na  iných  vyučovacích  predmetoch, prípadne využívame prvky projektového vyučovania. </w:t>
      </w:r>
    </w:p>
    <w:p w14:paraId="2FDB9C5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Zapájame  žiakov  do  výzdoby  interiéru  i  exteriéru  školy,  triedy,  školskej  jedálne,  do výtvarných súťaží s námetmi podľa tém daných vyhlasovateľov súťaže. </w:t>
      </w:r>
    </w:p>
    <w:p w14:paraId="17092EA4"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Výtvarné techniky </w:t>
      </w:r>
    </w:p>
    <w:p w14:paraId="564F012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Výtvarné  techniky  relaxačného  charakteru  zamerané  na  činnosť  ,  rozvíjanie  výtvarných zručností,  estetickosť,  </w:t>
      </w:r>
      <w:proofErr w:type="spellStart"/>
      <w:r w:rsidRPr="002A033C">
        <w:rPr>
          <w:rFonts w:ascii="Times New Roman" w:hAnsi="Times New Roman"/>
          <w:sz w:val="24"/>
          <w:szCs w:val="24"/>
        </w:rPr>
        <w:t>sebavyjadrovanie</w:t>
      </w:r>
      <w:proofErr w:type="spellEnd"/>
      <w:r w:rsidRPr="002A033C">
        <w:rPr>
          <w:rFonts w:ascii="Times New Roman" w:hAnsi="Times New Roman"/>
          <w:sz w:val="24"/>
          <w:szCs w:val="24"/>
        </w:rPr>
        <w:t xml:space="preserve">,  podporovanie  spontánnej  expresivity,  vyjadrenie </w:t>
      </w:r>
    </w:p>
    <w:p w14:paraId="2FECECA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zážitku. </w:t>
      </w:r>
    </w:p>
    <w:p w14:paraId="2F3F52D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Plošné, priestorové, figurálne, dekoratívne techniky. </w:t>
      </w:r>
    </w:p>
    <w:p w14:paraId="2B5A580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Netradičné formy práce s využitím všetkých </w:t>
      </w:r>
      <w:proofErr w:type="spellStart"/>
      <w:r w:rsidRPr="002A033C">
        <w:rPr>
          <w:rFonts w:ascii="Times New Roman" w:hAnsi="Times New Roman"/>
          <w:sz w:val="24"/>
          <w:szCs w:val="24"/>
        </w:rPr>
        <w:t>arteterapeutických</w:t>
      </w:r>
      <w:proofErr w:type="spellEnd"/>
      <w:r w:rsidRPr="002A033C">
        <w:rPr>
          <w:rFonts w:ascii="Times New Roman" w:hAnsi="Times New Roman"/>
          <w:sz w:val="24"/>
          <w:szCs w:val="24"/>
        </w:rPr>
        <w:t xml:space="preserve"> techník</w:t>
      </w:r>
    </w:p>
    <w:p w14:paraId="43EFCE6C"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Výtvarný materiál</w:t>
      </w:r>
    </w:p>
    <w:p w14:paraId="61CEE2D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Výber materiálu je určený voľbou výtvarnej techniky.</w:t>
      </w:r>
    </w:p>
    <w:p w14:paraId="58E0671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33E06853"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4. STRATÉGIA VYUČOVANIA – METÓDY A FORMY </w:t>
      </w:r>
    </w:p>
    <w:p w14:paraId="430F191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Hlavnou kompetenciou je tvorivý prístup – žiak je vedený k tomu, aby pri každej edukačnej téme volil iniciatívne svoje vlastné, teda autentické riešenie a postupne formuloval svoj estetický i hodnotiaci názor. Pri voľbe námetov vychádzame zo sveta blízkeho žiakom, z ich priamych zážitkov a skúseností. </w:t>
      </w:r>
    </w:p>
    <w:p w14:paraId="354322A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Vo výtvarnej výchove je väčšina vedomostí získavaná a zároveň overovaná prostredníctvom praktických činností žiaka. Časť vedomostí o výtvarnom umení a vizuálnej kultúre sa utvára počas motivačnej, expozičnej a diskusnej časti vyučovacej jednotky a je podporená vizuálnymi prostriedkami / edukačné DVD, knihy, časopisy /</w:t>
      </w:r>
    </w:p>
    <w:p w14:paraId="6B957EE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6132C8D2"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Formy : </w:t>
      </w:r>
    </w:p>
    <w:p w14:paraId="744F1D3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riadený rozhovor (aktivizovanie poznatkov a skúseností žiakov) </w:t>
      </w:r>
    </w:p>
    <w:p w14:paraId="1A1FD92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diskusie </w:t>
      </w:r>
    </w:p>
    <w:p w14:paraId="52D9E2C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-demonštračné metódy </w:t>
      </w:r>
    </w:p>
    <w:p w14:paraId="0BDD44E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rozprávanie (vyjadrovanie skúseností a aktívne počúvanie) </w:t>
      </w:r>
    </w:p>
    <w:p w14:paraId="42A8571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 kooperatívne vyučovanie (forma skupinového vyučovania – napr. vo dvojiciach) </w:t>
      </w:r>
    </w:p>
    <w:p w14:paraId="4F22B22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individuálna práca žiakov </w:t>
      </w:r>
    </w:p>
    <w:p w14:paraId="011A3C7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vychádzky, návštevy výtvarných prác detí.</w:t>
      </w:r>
    </w:p>
    <w:p w14:paraId="668F86F0"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5. POŽIADAVKY NA VÝSTUP </w:t>
      </w:r>
    </w:p>
    <w:p w14:paraId="2B3884E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Vyučovacie hodiny výtvarnej výchovy v 9. ročníku majú v prevažnej miere relaxačný charakter. Využívame </w:t>
      </w:r>
      <w:proofErr w:type="spellStart"/>
      <w:r w:rsidRPr="002A033C">
        <w:rPr>
          <w:rFonts w:ascii="Times New Roman" w:hAnsi="Times New Roman"/>
          <w:sz w:val="24"/>
          <w:szCs w:val="24"/>
        </w:rPr>
        <w:t>arteterapeutické</w:t>
      </w:r>
      <w:proofErr w:type="spellEnd"/>
      <w:r w:rsidRPr="002A033C">
        <w:rPr>
          <w:rFonts w:ascii="Times New Roman" w:hAnsi="Times New Roman"/>
          <w:sz w:val="24"/>
          <w:szCs w:val="24"/>
        </w:rPr>
        <w:t xml:space="preserve"> cvičenia. Ten istý námet môžu skupiny alebo dvojice žiakov realizovať rozličnými technikami, ktoré si osvojili v predchádzajúcich ročníkoch a rozličným výtvarným materiálom. Pri ich voľbe zohľadňujeme mieru postihnutia každého žiaka. Nevyžadujeme, aby žiaci zvládli všetky zvolené techniky súčasne. Využívame individuálne, párové, skupinové výtvarné aktivity, ktoré uvoľňujú napätie , stres a uspokojujú potrebu zmysluplnej činnosti. Umelecké  aktivity  obsiahnuté  v  predmete  výtvarná  výchova  by  mali  viesť  predovšetkým  k estetickému  rozvoju  žiaka  a  vytváraniu  si  správneho  estetického  vzťahu  k  prostrediu  a okolitému svetu, čo prispieva k procesu socializácie. Žiaci by mali dokázať samostatne experimentovať s farbou a tvarom, hrať sa s predmetmi, dokázať ich fantazijne dotvoriť, spájať do nových tvarových a významových celkov, dokázať </w:t>
      </w:r>
    </w:p>
    <w:p w14:paraId="324E429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esteticky upraviť výsledky svojej práce do tematickej výstavky.</w:t>
      </w:r>
    </w:p>
    <w:p w14:paraId="7F5D840D"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6. HODNOTENIE PREDMETU </w:t>
      </w:r>
    </w:p>
    <w:p w14:paraId="419FE7D3" w14:textId="77777777" w:rsid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Žiaci sú hodnotení podľa Metodických pokynov č. 32 / 2011 na hodnotenie žiakov s ľahkým stupňom mentálneho postihnutia ISCED 1. Kontrola  vedomosti  prebieha  ústnou  a praktickou  formou,  individuálne,  skupinovo  alebo hromadne.  Pri  hodnotení  pristupujeme  ku  každému  žiakovi  individuálne.  Neporovnávame výsledky detí medzi sebou, ale hodnotíme každého žiaka podľa jeho možností a schopností. V tomto  predmete  sú  žiaci  priebežne  klasifikovaní.  Žiakov  vedieme  k  tomu,  aby  sa  vedeli ohodnotiť sami, ale aj prácu svojho spolužiaka. Na konci každého klasifikačného obdobia sú žiaci hodnotení na vysvedčení známkami.</w:t>
      </w:r>
    </w:p>
    <w:p w14:paraId="2E8D624B" w14:textId="77777777" w:rsidR="003B76B3" w:rsidRDefault="003B76B3" w:rsidP="002A033C">
      <w:pPr>
        <w:spacing w:before="0" w:beforeAutospacing="0" w:after="0" w:afterAutospacing="0" w:line="360" w:lineRule="auto"/>
        <w:jc w:val="both"/>
        <w:rPr>
          <w:rFonts w:ascii="Times New Roman" w:hAnsi="Times New Roman"/>
          <w:sz w:val="24"/>
          <w:szCs w:val="24"/>
        </w:rPr>
      </w:pPr>
    </w:p>
    <w:p w14:paraId="0100AC85"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7. ČASOVÁ DOTÁCIA </w:t>
      </w:r>
    </w:p>
    <w:p w14:paraId="11E7128E" w14:textId="77777777" w:rsidR="002A033C" w:rsidRDefault="002A033C" w:rsidP="00B65122">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Časová dotácia 1 hodina týždenne</w:t>
      </w:r>
    </w:p>
    <w:p w14:paraId="68BF99D1" w14:textId="77777777" w:rsidR="00C16945" w:rsidRDefault="00C16945" w:rsidP="00B65122">
      <w:pPr>
        <w:spacing w:before="0" w:beforeAutospacing="0" w:after="0" w:afterAutospacing="0" w:line="360" w:lineRule="auto"/>
        <w:jc w:val="both"/>
        <w:rPr>
          <w:rFonts w:ascii="Times New Roman" w:hAnsi="Times New Roman"/>
          <w:sz w:val="24"/>
          <w:szCs w:val="24"/>
        </w:rPr>
      </w:pPr>
    </w:p>
    <w:p w14:paraId="197CD02A" w14:textId="77777777" w:rsidR="00C16945" w:rsidRPr="00FC35BE" w:rsidRDefault="00C16945" w:rsidP="00C16945">
      <w:pPr>
        <w:spacing w:before="0" w:beforeAutospacing="0" w:after="0" w:afterAutospacing="0" w:line="360" w:lineRule="auto"/>
        <w:jc w:val="both"/>
        <w:rPr>
          <w:rFonts w:ascii="Times New Roman" w:hAnsi="Times New Roman"/>
          <w:b/>
          <w:bCs/>
          <w:sz w:val="24"/>
          <w:szCs w:val="24"/>
        </w:rPr>
      </w:pPr>
      <w:r w:rsidRPr="00FC35BE">
        <w:rPr>
          <w:rFonts w:ascii="Times New Roman" w:hAnsi="Times New Roman"/>
          <w:b/>
          <w:bCs/>
          <w:sz w:val="24"/>
          <w:szCs w:val="24"/>
        </w:rPr>
        <w:t xml:space="preserve">Na základe rozhodnutia pedagogickej rady zo dňa </w:t>
      </w:r>
      <w:r>
        <w:rPr>
          <w:rFonts w:ascii="Times New Roman" w:hAnsi="Times New Roman"/>
          <w:b/>
          <w:bCs/>
          <w:sz w:val="24"/>
          <w:szCs w:val="24"/>
        </w:rPr>
        <w:t>2</w:t>
      </w:r>
      <w:r w:rsidR="00D27647">
        <w:rPr>
          <w:rFonts w:ascii="Times New Roman" w:hAnsi="Times New Roman"/>
          <w:b/>
          <w:bCs/>
          <w:sz w:val="24"/>
          <w:szCs w:val="24"/>
        </w:rPr>
        <w:t>5</w:t>
      </w:r>
      <w:r w:rsidRPr="00FC35BE">
        <w:rPr>
          <w:rFonts w:ascii="Times New Roman" w:hAnsi="Times New Roman"/>
          <w:b/>
          <w:bCs/>
          <w:sz w:val="24"/>
          <w:szCs w:val="24"/>
        </w:rPr>
        <w:t>.08.202</w:t>
      </w:r>
      <w:r w:rsidR="00D27647">
        <w:rPr>
          <w:rFonts w:ascii="Times New Roman" w:hAnsi="Times New Roman"/>
          <w:b/>
          <w:bCs/>
          <w:sz w:val="24"/>
          <w:szCs w:val="24"/>
        </w:rPr>
        <w:t>3</w:t>
      </w:r>
      <w:r w:rsidRPr="00FC35BE">
        <w:rPr>
          <w:rFonts w:ascii="Times New Roman" w:hAnsi="Times New Roman"/>
          <w:b/>
          <w:bCs/>
          <w:sz w:val="24"/>
          <w:szCs w:val="24"/>
        </w:rPr>
        <w:t xml:space="preserve">, sa predmet </w:t>
      </w:r>
      <w:r>
        <w:rPr>
          <w:rFonts w:ascii="Times New Roman" w:hAnsi="Times New Roman"/>
          <w:b/>
          <w:bCs/>
          <w:sz w:val="24"/>
          <w:szCs w:val="24"/>
        </w:rPr>
        <w:t>Hudobná výchova</w:t>
      </w:r>
      <w:r w:rsidRPr="00FC35BE">
        <w:rPr>
          <w:rFonts w:ascii="Times New Roman" w:hAnsi="Times New Roman"/>
          <w:b/>
          <w:bCs/>
          <w:sz w:val="24"/>
          <w:szCs w:val="24"/>
        </w:rPr>
        <w:t xml:space="preserve"> v školskom roku 202</w:t>
      </w:r>
      <w:r w:rsidR="00D27647">
        <w:rPr>
          <w:rFonts w:ascii="Times New Roman" w:hAnsi="Times New Roman"/>
          <w:b/>
          <w:bCs/>
          <w:sz w:val="24"/>
          <w:szCs w:val="24"/>
        </w:rPr>
        <w:t>3</w:t>
      </w:r>
      <w:r w:rsidRPr="00FC35BE">
        <w:rPr>
          <w:rFonts w:ascii="Times New Roman" w:hAnsi="Times New Roman"/>
          <w:b/>
          <w:bCs/>
          <w:sz w:val="24"/>
          <w:szCs w:val="24"/>
        </w:rPr>
        <w:t>/202</w:t>
      </w:r>
      <w:r w:rsidR="00D27647">
        <w:rPr>
          <w:rFonts w:ascii="Times New Roman" w:hAnsi="Times New Roman"/>
          <w:b/>
          <w:bCs/>
          <w:sz w:val="24"/>
          <w:szCs w:val="24"/>
        </w:rPr>
        <w:t>4</w:t>
      </w:r>
      <w:r w:rsidRPr="00FC35BE">
        <w:rPr>
          <w:rFonts w:ascii="Times New Roman" w:hAnsi="Times New Roman"/>
          <w:b/>
          <w:bCs/>
          <w:sz w:val="24"/>
          <w:szCs w:val="24"/>
        </w:rPr>
        <w:t xml:space="preserve"> nebude hodnotiť.</w:t>
      </w:r>
    </w:p>
    <w:p w14:paraId="644AA656" w14:textId="77777777" w:rsidR="00C16945" w:rsidRPr="00B65122" w:rsidRDefault="00C16945" w:rsidP="00B65122">
      <w:pPr>
        <w:spacing w:before="0" w:beforeAutospacing="0" w:after="0" w:afterAutospacing="0" w:line="360" w:lineRule="auto"/>
        <w:jc w:val="both"/>
        <w:rPr>
          <w:rFonts w:ascii="Times New Roman" w:hAnsi="Times New Roman"/>
          <w:sz w:val="24"/>
          <w:szCs w:val="24"/>
        </w:rPr>
      </w:pPr>
    </w:p>
    <w:p w14:paraId="1EDC0B3C" w14:textId="77777777" w:rsidR="002A033C" w:rsidRDefault="002A033C" w:rsidP="00E828B8">
      <w:pPr>
        <w:spacing w:before="0" w:beforeAutospacing="0" w:after="0" w:afterAutospacing="0" w:line="360" w:lineRule="auto"/>
        <w:rPr>
          <w:rFonts w:ascii="Times New Roman" w:hAnsi="Times New Roman"/>
          <w:b/>
          <w:sz w:val="24"/>
          <w:szCs w:val="24"/>
        </w:rPr>
      </w:pPr>
    </w:p>
    <w:p w14:paraId="68DBD89C" w14:textId="77777777" w:rsidR="00614DE0" w:rsidRDefault="00614DE0" w:rsidP="00E828B8">
      <w:pPr>
        <w:spacing w:before="0" w:beforeAutospacing="0" w:after="0" w:afterAutospacing="0" w:line="360" w:lineRule="auto"/>
        <w:rPr>
          <w:rFonts w:ascii="Times New Roman" w:hAnsi="Times New Roman"/>
          <w:b/>
          <w:sz w:val="24"/>
          <w:szCs w:val="24"/>
        </w:rPr>
      </w:pPr>
    </w:p>
    <w:p w14:paraId="27CB45C8" w14:textId="77777777" w:rsidR="00614DE0" w:rsidRDefault="00614DE0" w:rsidP="00E828B8">
      <w:pPr>
        <w:spacing w:before="0" w:beforeAutospacing="0" w:after="0" w:afterAutospacing="0" w:line="360" w:lineRule="auto"/>
        <w:rPr>
          <w:rFonts w:ascii="Times New Roman" w:hAnsi="Times New Roman"/>
          <w:b/>
          <w:sz w:val="24"/>
          <w:szCs w:val="24"/>
        </w:rPr>
      </w:pPr>
    </w:p>
    <w:p w14:paraId="7AA7B60A" w14:textId="77777777" w:rsidR="00E828B8" w:rsidRDefault="00E828B8" w:rsidP="00E828B8">
      <w:pPr>
        <w:spacing w:before="0" w:beforeAutospacing="0" w:after="0" w:afterAutospacing="0" w:line="360" w:lineRule="auto"/>
        <w:jc w:val="center"/>
        <w:rPr>
          <w:rFonts w:ascii="Times New Roman" w:hAnsi="Times New Roman"/>
          <w:b/>
          <w:sz w:val="24"/>
          <w:szCs w:val="24"/>
          <w:u w:val="single"/>
        </w:rPr>
      </w:pPr>
      <w:r w:rsidRPr="00E828B8">
        <w:rPr>
          <w:rFonts w:ascii="Times New Roman" w:hAnsi="Times New Roman"/>
          <w:b/>
          <w:sz w:val="24"/>
          <w:szCs w:val="24"/>
          <w:u w:val="single"/>
        </w:rPr>
        <w:lastRenderedPageBreak/>
        <w:t>VÝTVARNÁ VÝCHOVA</w:t>
      </w:r>
    </w:p>
    <w:p w14:paraId="0EFF9526" w14:textId="77777777" w:rsidR="005E4B4C" w:rsidRDefault="005E4B4C" w:rsidP="00E828B8">
      <w:pPr>
        <w:spacing w:before="0" w:beforeAutospacing="0" w:after="0" w:afterAutospacing="0" w:line="360" w:lineRule="auto"/>
        <w:jc w:val="center"/>
        <w:rPr>
          <w:rFonts w:ascii="Times New Roman" w:hAnsi="Times New Roman"/>
          <w:b/>
          <w:sz w:val="24"/>
          <w:szCs w:val="24"/>
          <w:u w:val="single"/>
        </w:rPr>
      </w:pPr>
    </w:p>
    <w:p w14:paraId="7E097B7D" w14:textId="77777777" w:rsidR="005E4B4C" w:rsidRDefault="005E4B4C" w:rsidP="005E4B4C">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4CD35C73" w14:textId="77777777" w:rsidR="005E4B4C" w:rsidRDefault="005E4B4C" w:rsidP="00E828B8">
      <w:pPr>
        <w:spacing w:before="0" w:beforeAutospacing="0" w:after="0" w:afterAutospacing="0" w:line="360" w:lineRule="auto"/>
        <w:jc w:val="center"/>
        <w:rPr>
          <w:rFonts w:ascii="Times New Roman" w:hAnsi="Times New Roman"/>
          <w:b/>
          <w:sz w:val="24"/>
          <w:szCs w:val="24"/>
          <w:u w:val="single"/>
        </w:rPr>
      </w:pPr>
    </w:p>
    <w:p w14:paraId="638E934C"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Hlavným  cieľom  výtvarnej  výchovy  je  využiť  esteticko-výchovný  charakter  predmetu,  čo znamená  prebúdzanie  a  formovanie  estetického  vzťahu  žiaka  s mentálnym  postihnutím  ku skutočnosti prostredníctvom výtvarných aktivít a výtvarného umenia.</w:t>
      </w:r>
      <w:r w:rsidR="001F77DA">
        <w:rPr>
          <w:rFonts w:ascii="Times New Roman" w:hAnsi="Times New Roman"/>
          <w:sz w:val="24"/>
          <w:szCs w:val="24"/>
        </w:rPr>
        <w:t xml:space="preserve"> </w:t>
      </w:r>
      <w:r w:rsidRPr="00E828B8">
        <w:rPr>
          <w:rFonts w:ascii="Times New Roman" w:hAnsi="Times New Roman"/>
          <w:sz w:val="24"/>
          <w:szCs w:val="24"/>
        </w:rPr>
        <w:t xml:space="preserve">Estetické zážitky a tvorivé činnosti prispievajú k postupnému zlepšovaniu psychomotorického </w:t>
      </w:r>
    </w:p>
    <w:p w14:paraId="6FB5BD8C" w14:textId="77777777" w:rsid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stavu  žiakov,  k  vyrovnávaniu  ich  disharmonického  rozvoja  a  celkovej  rehabilitácii umožňujúcej úspešné zaradenie do praktického života.</w:t>
      </w:r>
      <w:r w:rsidR="001F77DA">
        <w:rPr>
          <w:rFonts w:ascii="Times New Roman" w:hAnsi="Times New Roman"/>
          <w:sz w:val="24"/>
          <w:szCs w:val="24"/>
        </w:rPr>
        <w:t xml:space="preserve"> </w:t>
      </w:r>
      <w:r w:rsidRPr="00E828B8">
        <w:rPr>
          <w:rFonts w:ascii="Times New Roman" w:hAnsi="Times New Roman"/>
          <w:sz w:val="24"/>
          <w:szCs w:val="24"/>
        </w:rPr>
        <w:t>Výtvar</w:t>
      </w:r>
      <w:r>
        <w:rPr>
          <w:rFonts w:ascii="Times New Roman" w:hAnsi="Times New Roman"/>
          <w:sz w:val="24"/>
          <w:szCs w:val="24"/>
        </w:rPr>
        <w:t xml:space="preserve">ná  výchova  vzhľadom  na  jej </w:t>
      </w:r>
      <w:r w:rsidRPr="00E828B8">
        <w:rPr>
          <w:rFonts w:ascii="Times New Roman" w:hAnsi="Times New Roman"/>
          <w:sz w:val="24"/>
          <w:szCs w:val="24"/>
        </w:rPr>
        <w:t xml:space="preserve">rozmanité  možnosti  pôsobenia  na  motoriku  a  psychiku žiakov  s mentálnym  postihnutím  je  v  špeciálnej  základnej  škole  nezastupiteľná.  Má  široký záber </w:t>
      </w:r>
      <w:proofErr w:type="spellStart"/>
      <w:r w:rsidRPr="00E828B8">
        <w:rPr>
          <w:rFonts w:ascii="Times New Roman" w:hAnsi="Times New Roman"/>
          <w:sz w:val="24"/>
          <w:szCs w:val="24"/>
        </w:rPr>
        <w:t>medzipredmetových</w:t>
      </w:r>
      <w:proofErr w:type="spellEnd"/>
      <w:r w:rsidRPr="00E828B8">
        <w:rPr>
          <w:rFonts w:ascii="Times New Roman" w:hAnsi="Times New Roman"/>
          <w:sz w:val="24"/>
          <w:szCs w:val="24"/>
        </w:rPr>
        <w:t xml:space="preserve"> vzťahov, v rozvoji citovej výchovy  a veľkou  mierou prispieva k celkovej rehabilitácii žiakov.</w:t>
      </w:r>
      <w:r w:rsidR="001F77DA">
        <w:rPr>
          <w:rFonts w:ascii="Times New Roman" w:hAnsi="Times New Roman"/>
          <w:sz w:val="24"/>
          <w:szCs w:val="24"/>
        </w:rPr>
        <w:t xml:space="preserve"> </w:t>
      </w:r>
      <w:r w:rsidRPr="00E828B8">
        <w:rPr>
          <w:rFonts w:ascii="Times New Roman" w:hAnsi="Times New Roman"/>
          <w:sz w:val="24"/>
          <w:szCs w:val="24"/>
        </w:rPr>
        <w:t xml:space="preserve">Cieľom výtvarnej  výchovy vo vyšších ročníkoch špeciálnej základnej školy je i naďalej viesť </w:t>
      </w:r>
      <w:r>
        <w:rPr>
          <w:rFonts w:ascii="Times New Roman" w:hAnsi="Times New Roman"/>
          <w:sz w:val="24"/>
          <w:szCs w:val="24"/>
        </w:rPr>
        <w:t>ž</w:t>
      </w:r>
      <w:r w:rsidRPr="00E828B8">
        <w:rPr>
          <w:rFonts w:ascii="Times New Roman" w:hAnsi="Times New Roman"/>
          <w:sz w:val="24"/>
          <w:szCs w:val="24"/>
        </w:rPr>
        <w:t>iakov k vytváraniu správneho vzťahu k prírodnej a umeleckej kráse, k výchove vkusu a k rozvoju  už  osvojených  základných  výtv</w:t>
      </w:r>
      <w:r>
        <w:rPr>
          <w:rFonts w:ascii="Times New Roman" w:hAnsi="Times New Roman"/>
          <w:sz w:val="24"/>
          <w:szCs w:val="24"/>
        </w:rPr>
        <w:t xml:space="preserve">arných  zručností.  V  procese </w:t>
      </w:r>
      <w:r w:rsidRPr="00E828B8">
        <w:rPr>
          <w:rFonts w:ascii="Times New Roman" w:hAnsi="Times New Roman"/>
          <w:sz w:val="24"/>
          <w:szCs w:val="24"/>
        </w:rPr>
        <w:t>vyučovania  výtvarnej výchovy je potrebné neustále brať do úvahy nielen výtvarnú typológiu detí, ale hlavne druh a stupeň postihnutia s prihliadnutím na individuálne možnosti každého žiaka.</w:t>
      </w:r>
      <w:r w:rsidR="001F77DA">
        <w:rPr>
          <w:rFonts w:ascii="Times New Roman" w:hAnsi="Times New Roman"/>
          <w:sz w:val="24"/>
          <w:szCs w:val="24"/>
        </w:rPr>
        <w:t xml:space="preserve"> </w:t>
      </w:r>
      <w:r w:rsidRPr="00E828B8">
        <w:rPr>
          <w:rFonts w:ascii="Times New Roman" w:hAnsi="Times New Roman"/>
          <w:sz w:val="24"/>
          <w:szCs w:val="24"/>
        </w:rPr>
        <w:t>Vhodné  je  využiť  možnosti  terapeutického  pôsobenia  predmetu  s  použitím  relaxačných činností spätých s emocionálnym prežívaním žiakov.</w:t>
      </w:r>
    </w:p>
    <w:p w14:paraId="2A359620" w14:textId="77777777" w:rsidR="00E828B8" w:rsidRDefault="00E828B8" w:rsidP="00E828B8">
      <w:pPr>
        <w:rPr>
          <w:rFonts w:ascii="Times New Roman" w:hAnsi="Times New Roman"/>
          <w:sz w:val="24"/>
          <w:szCs w:val="24"/>
        </w:rPr>
      </w:pPr>
    </w:p>
    <w:tbl>
      <w:tblPr>
        <w:tblpPr w:leftFromText="141" w:rightFromText="141" w:vertAnchor="text" w:horzAnchor="margin" w:tblpY="-178"/>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5334"/>
      </w:tblGrid>
      <w:tr w:rsidR="00945778" w:rsidRPr="00945778" w14:paraId="136A1417" w14:textId="77777777" w:rsidTr="00AD6677">
        <w:trPr>
          <w:trHeight w:val="350"/>
        </w:trPr>
        <w:tc>
          <w:tcPr>
            <w:tcW w:w="4343" w:type="dxa"/>
          </w:tcPr>
          <w:p w14:paraId="64CD239D"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Vzdelávacia oblasť</w:t>
            </w:r>
          </w:p>
        </w:tc>
        <w:tc>
          <w:tcPr>
            <w:tcW w:w="5334" w:type="dxa"/>
          </w:tcPr>
          <w:p w14:paraId="2CDC1DA5" w14:textId="77777777" w:rsidR="00945778" w:rsidRPr="00945778" w:rsidRDefault="00945778" w:rsidP="00AD6677">
            <w:pPr>
              <w:jc w:val="both"/>
              <w:rPr>
                <w:rFonts w:ascii="Times New Roman" w:hAnsi="Times New Roman"/>
                <w:b/>
                <w:color w:val="000000"/>
                <w:sz w:val="28"/>
                <w:szCs w:val="28"/>
              </w:rPr>
            </w:pPr>
            <w:r w:rsidRPr="00945778">
              <w:rPr>
                <w:rFonts w:ascii="Times New Roman" w:hAnsi="Times New Roman"/>
                <w:b/>
                <w:color w:val="000000"/>
                <w:sz w:val="28"/>
                <w:szCs w:val="28"/>
              </w:rPr>
              <w:t>Umenie a kultúra</w:t>
            </w:r>
          </w:p>
        </w:tc>
      </w:tr>
      <w:tr w:rsidR="00945778" w:rsidRPr="00945778" w14:paraId="37FFB3FC" w14:textId="77777777" w:rsidTr="00AD6677">
        <w:trPr>
          <w:trHeight w:val="354"/>
        </w:trPr>
        <w:tc>
          <w:tcPr>
            <w:tcW w:w="4343" w:type="dxa"/>
          </w:tcPr>
          <w:p w14:paraId="67918554"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Názov predmetu</w:t>
            </w:r>
          </w:p>
        </w:tc>
        <w:tc>
          <w:tcPr>
            <w:tcW w:w="5334" w:type="dxa"/>
          </w:tcPr>
          <w:p w14:paraId="54B4D296" w14:textId="77777777" w:rsidR="00945778" w:rsidRPr="00945778" w:rsidRDefault="00770832" w:rsidP="00AD6677">
            <w:pPr>
              <w:jc w:val="both"/>
              <w:rPr>
                <w:rFonts w:ascii="Times New Roman" w:hAnsi="Times New Roman"/>
                <w:b/>
                <w:color w:val="000000"/>
                <w:sz w:val="28"/>
                <w:szCs w:val="28"/>
              </w:rPr>
            </w:pPr>
            <w:r>
              <w:rPr>
                <w:rFonts w:ascii="Times New Roman" w:hAnsi="Times New Roman"/>
                <w:b/>
                <w:color w:val="000000"/>
                <w:sz w:val="28"/>
                <w:szCs w:val="28"/>
              </w:rPr>
              <w:t>Výtvarná</w:t>
            </w:r>
            <w:r w:rsidR="00945778" w:rsidRPr="00945778">
              <w:rPr>
                <w:rFonts w:ascii="Times New Roman" w:hAnsi="Times New Roman"/>
                <w:b/>
                <w:color w:val="000000"/>
                <w:sz w:val="28"/>
                <w:szCs w:val="28"/>
              </w:rPr>
              <w:t xml:space="preserve"> výchova</w:t>
            </w:r>
          </w:p>
        </w:tc>
      </w:tr>
      <w:tr w:rsidR="00945778" w:rsidRPr="00945778" w14:paraId="571345DC" w14:textId="77777777" w:rsidTr="00AD6677">
        <w:trPr>
          <w:trHeight w:val="397"/>
        </w:trPr>
        <w:tc>
          <w:tcPr>
            <w:tcW w:w="4343" w:type="dxa"/>
          </w:tcPr>
          <w:p w14:paraId="67A8AF2C"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Časový rozsah výučby</w:t>
            </w:r>
          </w:p>
        </w:tc>
        <w:tc>
          <w:tcPr>
            <w:tcW w:w="5334" w:type="dxa"/>
          </w:tcPr>
          <w:p w14:paraId="4D552903"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 xml:space="preserve">1 hodina týždenne </w:t>
            </w:r>
          </w:p>
        </w:tc>
      </w:tr>
      <w:tr w:rsidR="00945778" w:rsidRPr="00945778" w14:paraId="45047B2F" w14:textId="77777777" w:rsidTr="00AD6677">
        <w:trPr>
          <w:trHeight w:val="305"/>
        </w:trPr>
        <w:tc>
          <w:tcPr>
            <w:tcW w:w="4343" w:type="dxa"/>
          </w:tcPr>
          <w:p w14:paraId="196BE6BC"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Ročník</w:t>
            </w:r>
          </w:p>
        </w:tc>
        <w:tc>
          <w:tcPr>
            <w:tcW w:w="5334" w:type="dxa"/>
          </w:tcPr>
          <w:p w14:paraId="5B7F7DA8"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prvý</w:t>
            </w:r>
          </w:p>
        </w:tc>
      </w:tr>
      <w:tr w:rsidR="00945778" w:rsidRPr="00945778" w14:paraId="4179F193" w14:textId="77777777" w:rsidTr="00AD6677">
        <w:trPr>
          <w:trHeight w:val="342"/>
        </w:trPr>
        <w:tc>
          <w:tcPr>
            <w:tcW w:w="4343" w:type="dxa"/>
          </w:tcPr>
          <w:p w14:paraId="57F69C27"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Stupeň vzdelania</w:t>
            </w:r>
          </w:p>
        </w:tc>
        <w:tc>
          <w:tcPr>
            <w:tcW w:w="5334" w:type="dxa"/>
          </w:tcPr>
          <w:p w14:paraId="2AD17B75"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primárne vzdelanie ISCED 1 – variant A</w:t>
            </w:r>
          </w:p>
        </w:tc>
      </w:tr>
      <w:tr w:rsidR="00945778" w:rsidRPr="00945778" w14:paraId="703F7C6B" w14:textId="77777777" w:rsidTr="00AD6677">
        <w:trPr>
          <w:trHeight w:val="352"/>
        </w:trPr>
        <w:tc>
          <w:tcPr>
            <w:tcW w:w="4343" w:type="dxa"/>
          </w:tcPr>
          <w:p w14:paraId="7E356579"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Forma štúdia</w:t>
            </w:r>
          </w:p>
        </w:tc>
        <w:tc>
          <w:tcPr>
            <w:tcW w:w="5334" w:type="dxa"/>
          </w:tcPr>
          <w:p w14:paraId="6182C153"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denná</w:t>
            </w:r>
          </w:p>
        </w:tc>
      </w:tr>
      <w:tr w:rsidR="00945778" w:rsidRPr="00945778" w14:paraId="0A7C488E" w14:textId="77777777" w:rsidTr="00AD6677">
        <w:trPr>
          <w:trHeight w:val="397"/>
        </w:trPr>
        <w:tc>
          <w:tcPr>
            <w:tcW w:w="4343" w:type="dxa"/>
          </w:tcPr>
          <w:p w14:paraId="4E950AF5"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Vyučovací jazyk</w:t>
            </w:r>
          </w:p>
        </w:tc>
        <w:tc>
          <w:tcPr>
            <w:tcW w:w="5334" w:type="dxa"/>
          </w:tcPr>
          <w:p w14:paraId="46D23D08" w14:textId="77777777" w:rsidR="00945778" w:rsidRPr="00945778" w:rsidRDefault="00945778" w:rsidP="00AD6677">
            <w:pPr>
              <w:jc w:val="both"/>
              <w:rPr>
                <w:rFonts w:ascii="Times New Roman" w:hAnsi="Times New Roman"/>
                <w:b/>
                <w:color w:val="000000"/>
              </w:rPr>
            </w:pPr>
            <w:r w:rsidRPr="00945778">
              <w:rPr>
                <w:rFonts w:ascii="Times New Roman" w:hAnsi="Times New Roman"/>
                <w:b/>
                <w:color w:val="000000"/>
              </w:rPr>
              <w:t>slovenský</w:t>
            </w:r>
          </w:p>
        </w:tc>
      </w:tr>
    </w:tbl>
    <w:p w14:paraId="5CF83199" w14:textId="77777777" w:rsidR="00945778" w:rsidRPr="00945778" w:rsidRDefault="00945778" w:rsidP="00945778">
      <w:pPr>
        <w:spacing w:before="0" w:beforeAutospacing="0" w:after="0" w:afterAutospacing="0" w:line="360" w:lineRule="auto"/>
        <w:jc w:val="both"/>
        <w:rPr>
          <w:rFonts w:ascii="Times New Roman" w:hAnsi="Times New Roman"/>
          <w:b/>
          <w:caps/>
          <w:sz w:val="24"/>
          <w:szCs w:val="24"/>
        </w:rPr>
      </w:pPr>
      <w:r w:rsidRPr="00945778">
        <w:rPr>
          <w:rFonts w:ascii="Times New Roman" w:hAnsi="Times New Roman"/>
          <w:b/>
          <w:sz w:val="24"/>
          <w:szCs w:val="24"/>
        </w:rPr>
        <w:t xml:space="preserve">2. </w:t>
      </w:r>
      <w:r w:rsidRPr="00945778">
        <w:rPr>
          <w:rFonts w:ascii="Times New Roman" w:hAnsi="Times New Roman"/>
          <w:b/>
          <w:caps/>
          <w:sz w:val="24"/>
          <w:szCs w:val="24"/>
        </w:rPr>
        <w:t>Ciele predmetu</w:t>
      </w:r>
    </w:p>
    <w:p w14:paraId="38939565"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p>
    <w:p w14:paraId="10D7233A"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Cieľom hudobnej výchovy je:</w:t>
      </w:r>
    </w:p>
    <w:p w14:paraId="286F3240" w14:textId="77777777" w:rsidR="00945778" w:rsidRPr="00945778" w:rsidRDefault="00945778" w:rsidP="0091701F">
      <w:pPr>
        <w:numPr>
          <w:ilvl w:val="0"/>
          <w:numId w:val="112"/>
        </w:numPr>
        <w:spacing w:before="0" w:beforeAutospacing="0" w:after="0" w:afterAutospacing="0" w:line="360" w:lineRule="auto"/>
        <w:jc w:val="both"/>
        <w:rPr>
          <w:rFonts w:ascii="Times New Roman" w:hAnsi="Times New Roman"/>
          <w:bCs/>
          <w:sz w:val="24"/>
          <w:szCs w:val="24"/>
        </w:rPr>
      </w:pPr>
      <w:r w:rsidRPr="00945778">
        <w:rPr>
          <w:rFonts w:ascii="Times New Roman" w:hAnsi="Times New Roman"/>
          <w:bCs/>
          <w:sz w:val="24"/>
          <w:szCs w:val="24"/>
        </w:rPr>
        <w:t>rozvíjať zrakové a sluchové vnímanie, sluchovú pamäť a sluchovú diferenciáciu,</w:t>
      </w:r>
    </w:p>
    <w:p w14:paraId="4CE79458" w14:textId="77777777" w:rsidR="00945778" w:rsidRPr="00945778" w:rsidRDefault="00945778" w:rsidP="00945778">
      <w:pPr>
        <w:spacing w:before="0" w:beforeAutospacing="0" w:after="0" w:afterAutospacing="0" w:line="360" w:lineRule="auto"/>
        <w:ind w:left="360"/>
        <w:jc w:val="both"/>
        <w:rPr>
          <w:rFonts w:ascii="Times New Roman" w:hAnsi="Times New Roman"/>
          <w:sz w:val="24"/>
          <w:szCs w:val="24"/>
        </w:rPr>
      </w:pPr>
      <w:r w:rsidRPr="00945778">
        <w:rPr>
          <w:rFonts w:ascii="Times New Roman" w:hAnsi="Times New Roman"/>
          <w:bCs/>
          <w:sz w:val="24"/>
          <w:szCs w:val="24"/>
        </w:rPr>
        <w:t xml:space="preserve">      </w:t>
      </w:r>
      <w:proofErr w:type="spellStart"/>
      <w:r w:rsidRPr="00945778">
        <w:rPr>
          <w:rFonts w:ascii="Times New Roman" w:hAnsi="Times New Roman"/>
          <w:bCs/>
          <w:sz w:val="24"/>
          <w:szCs w:val="24"/>
        </w:rPr>
        <w:t>senzomotorické</w:t>
      </w:r>
      <w:proofErr w:type="spellEnd"/>
      <w:r w:rsidRPr="00945778">
        <w:rPr>
          <w:rFonts w:ascii="Times New Roman" w:hAnsi="Times New Roman"/>
          <w:bCs/>
          <w:sz w:val="24"/>
          <w:szCs w:val="24"/>
        </w:rPr>
        <w:t xml:space="preserve"> schopnosti,</w:t>
      </w:r>
    </w:p>
    <w:p w14:paraId="6B32DEAA" w14:textId="77777777" w:rsidR="00945778" w:rsidRPr="00945778" w:rsidRDefault="00945778" w:rsidP="0091701F">
      <w:pPr>
        <w:numPr>
          <w:ilvl w:val="0"/>
          <w:numId w:val="112"/>
        </w:num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nadväzovať sociálne interakcie prostredníctvom hudby,</w:t>
      </w:r>
    </w:p>
    <w:p w14:paraId="199512C7" w14:textId="77777777" w:rsidR="00945778" w:rsidRPr="00945778" w:rsidRDefault="00945778" w:rsidP="0091701F">
      <w:pPr>
        <w:numPr>
          <w:ilvl w:val="0"/>
          <w:numId w:val="112"/>
        </w:num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lastRenderedPageBreak/>
        <w:t>selektovať medzi ľudskou rečou a inými zvukmi,</w:t>
      </w:r>
    </w:p>
    <w:p w14:paraId="06FE08E1" w14:textId="77777777" w:rsidR="00945778" w:rsidRPr="00945778" w:rsidRDefault="00945778" w:rsidP="0091701F">
      <w:pPr>
        <w:numPr>
          <w:ilvl w:val="0"/>
          <w:numId w:val="112"/>
        </w:numPr>
        <w:spacing w:before="0" w:beforeAutospacing="0" w:after="0" w:afterAutospacing="0" w:line="360" w:lineRule="auto"/>
        <w:jc w:val="both"/>
        <w:rPr>
          <w:rFonts w:ascii="Times New Roman" w:hAnsi="Times New Roman"/>
          <w:bCs/>
          <w:sz w:val="24"/>
          <w:szCs w:val="24"/>
        </w:rPr>
      </w:pPr>
      <w:r w:rsidRPr="00945778">
        <w:rPr>
          <w:rFonts w:ascii="Times New Roman" w:hAnsi="Times New Roman"/>
          <w:bCs/>
          <w:sz w:val="24"/>
          <w:szCs w:val="24"/>
        </w:rPr>
        <w:t xml:space="preserve">poznávať svet  zvukov a hudby na princípoch detskej hry a jej rôznych foriem         </w:t>
      </w:r>
    </w:p>
    <w:p w14:paraId="5AA75623" w14:textId="77777777" w:rsidR="00945778" w:rsidRPr="00945778" w:rsidRDefault="00945778" w:rsidP="00945778">
      <w:pPr>
        <w:spacing w:before="0" w:beforeAutospacing="0" w:after="0" w:afterAutospacing="0" w:line="360" w:lineRule="auto"/>
        <w:ind w:left="360"/>
        <w:jc w:val="both"/>
        <w:rPr>
          <w:rFonts w:ascii="Times New Roman" w:hAnsi="Times New Roman"/>
          <w:bCs/>
          <w:sz w:val="24"/>
          <w:szCs w:val="24"/>
        </w:rPr>
      </w:pPr>
      <w:r w:rsidRPr="00945778">
        <w:rPr>
          <w:rFonts w:ascii="Times New Roman" w:hAnsi="Times New Roman"/>
          <w:bCs/>
          <w:sz w:val="24"/>
          <w:szCs w:val="24"/>
        </w:rPr>
        <w:t xml:space="preserve">      a utvárať ich prvé predpoklady na primerané vnímanie hudby,</w:t>
      </w:r>
    </w:p>
    <w:p w14:paraId="60A0519B" w14:textId="77777777" w:rsidR="00945778" w:rsidRPr="00945778" w:rsidRDefault="00945778" w:rsidP="0091701F">
      <w:pPr>
        <w:numPr>
          <w:ilvl w:val="0"/>
          <w:numId w:val="112"/>
        </w:num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xml:space="preserve">zvládnuť postupný prechod od spontánnych hudobných hier k hrám s pravidlami a </w:t>
      </w:r>
    </w:p>
    <w:p w14:paraId="01679FCC" w14:textId="77777777" w:rsidR="00945778" w:rsidRPr="00945778" w:rsidRDefault="00945778" w:rsidP="00945778">
      <w:pPr>
        <w:spacing w:before="0" w:beforeAutospacing="0" w:after="0" w:afterAutospacing="0" w:line="360" w:lineRule="auto"/>
        <w:ind w:left="360"/>
        <w:jc w:val="both"/>
        <w:rPr>
          <w:rFonts w:ascii="Times New Roman" w:hAnsi="Times New Roman"/>
          <w:b/>
          <w:sz w:val="24"/>
          <w:szCs w:val="24"/>
        </w:rPr>
      </w:pPr>
      <w:r w:rsidRPr="00945778">
        <w:rPr>
          <w:rFonts w:ascii="Times New Roman" w:hAnsi="Times New Roman"/>
          <w:sz w:val="24"/>
          <w:szCs w:val="24"/>
        </w:rPr>
        <w:t xml:space="preserve">      zámernej práci s hudobným materiálom,</w:t>
      </w:r>
    </w:p>
    <w:p w14:paraId="7F6A0B94" w14:textId="77777777" w:rsidR="00945778" w:rsidRPr="00945778" w:rsidRDefault="00945778" w:rsidP="0091701F">
      <w:pPr>
        <w:numPr>
          <w:ilvl w:val="0"/>
          <w:numId w:val="112"/>
        </w:numPr>
        <w:spacing w:before="0" w:beforeAutospacing="0" w:after="0" w:afterAutospacing="0" w:line="360" w:lineRule="auto"/>
        <w:jc w:val="both"/>
        <w:rPr>
          <w:rFonts w:ascii="Times New Roman" w:hAnsi="Times New Roman"/>
          <w:bCs/>
          <w:sz w:val="24"/>
          <w:szCs w:val="24"/>
        </w:rPr>
      </w:pPr>
      <w:r w:rsidRPr="00945778">
        <w:rPr>
          <w:rFonts w:ascii="Times New Roman" w:hAnsi="Times New Roman"/>
          <w:bCs/>
          <w:sz w:val="24"/>
          <w:szCs w:val="24"/>
        </w:rPr>
        <w:t>prispievať k rozvoju osobnosti žiaka, k rozvíjaniu hudobných schopností,</w:t>
      </w:r>
    </w:p>
    <w:p w14:paraId="224B2EFF" w14:textId="77777777" w:rsidR="00945778" w:rsidRPr="00945778" w:rsidRDefault="00945778" w:rsidP="0091701F">
      <w:pPr>
        <w:numPr>
          <w:ilvl w:val="0"/>
          <w:numId w:val="112"/>
        </w:num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vzbudiť u žiakov dobrú náladu a príjemnú atmosféru.</w:t>
      </w:r>
    </w:p>
    <w:p w14:paraId="39569FD0"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p>
    <w:p w14:paraId="4B3DCAB9" w14:textId="77777777" w:rsidR="00945778" w:rsidRPr="00945778" w:rsidRDefault="00945778" w:rsidP="00945778">
      <w:pPr>
        <w:spacing w:before="0" w:beforeAutospacing="0" w:after="0" w:afterAutospacing="0" w:line="360" w:lineRule="auto"/>
        <w:jc w:val="both"/>
        <w:rPr>
          <w:rFonts w:ascii="Times New Roman" w:hAnsi="Times New Roman"/>
          <w:b/>
          <w:sz w:val="24"/>
          <w:szCs w:val="24"/>
        </w:rPr>
      </w:pPr>
      <w:r w:rsidRPr="00945778">
        <w:rPr>
          <w:rFonts w:ascii="Times New Roman" w:hAnsi="Times New Roman"/>
          <w:b/>
          <w:sz w:val="24"/>
          <w:szCs w:val="24"/>
        </w:rPr>
        <w:t xml:space="preserve">3. </w:t>
      </w:r>
      <w:r w:rsidRPr="00945778">
        <w:rPr>
          <w:rFonts w:ascii="Times New Roman" w:hAnsi="Times New Roman"/>
          <w:b/>
          <w:caps/>
          <w:sz w:val="24"/>
          <w:szCs w:val="24"/>
        </w:rPr>
        <w:t>Obsah predmetu</w:t>
      </w:r>
    </w:p>
    <w:p w14:paraId="1C970515" w14:textId="77777777" w:rsidR="00945778" w:rsidRPr="00945778" w:rsidRDefault="00945778" w:rsidP="00945778">
      <w:pPr>
        <w:spacing w:before="0" w:beforeAutospacing="0" w:after="0" w:afterAutospacing="0" w:line="360" w:lineRule="auto"/>
        <w:jc w:val="both"/>
        <w:rPr>
          <w:rFonts w:ascii="Times New Roman" w:hAnsi="Times New Roman"/>
          <w:b/>
          <w:sz w:val="24"/>
          <w:szCs w:val="24"/>
        </w:rPr>
      </w:pPr>
    </w:p>
    <w:p w14:paraId="68AAC35A"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xml:space="preserve">      Počúvanie širšieho repertoáru reprodukovanej hudby, rozvíjanie pasívneho vnímania zvukov </w:t>
      </w:r>
      <w:proofErr w:type="spellStart"/>
      <w:r w:rsidRPr="00945778">
        <w:rPr>
          <w:rFonts w:ascii="Times New Roman" w:hAnsi="Times New Roman"/>
          <w:sz w:val="24"/>
          <w:szCs w:val="24"/>
        </w:rPr>
        <w:t>Orffovho</w:t>
      </w:r>
      <w:proofErr w:type="spellEnd"/>
      <w:r w:rsidRPr="00945778">
        <w:rPr>
          <w:rFonts w:ascii="Times New Roman" w:hAnsi="Times New Roman"/>
          <w:sz w:val="24"/>
          <w:szCs w:val="24"/>
        </w:rPr>
        <w:t xml:space="preserve"> inštrumentára a jednoduchých zvukov vyludzovaných bežnými predmetmi prostredia / šuchotanie papiera, štrnganie kľúčmi atď./</w:t>
      </w:r>
    </w:p>
    <w:p w14:paraId="7A1553E5" w14:textId="77777777" w:rsidR="00945778" w:rsidRPr="00945778" w:rsidRDefault="00945778" w:rsidP="00945778">
      <w:pPr>
        <w:spacing w:before="0" w:beforeAutospacing="0" w:after="0" w:afterAutospacing="0" w:line="360" w:lineRule="auto"/>
        <w:jc w:val="both"/>
        <w:rPr>
          <w:rFonts w:ascii="Times New Roman" w:hAnsi="Times New Roman"/>
          <w:b/>
          <w:sz w:val="24"/>
          <w:szCs w:val="24"/>
        </w:rPr>
      </w:pPr>
      <w:r w:rsidRPr="00945778">
        <w:rPr>
          <w:rFonts w:ascii="Times New Roman" w:hAnsi="Times New Roman"/>
          <w:sz w:val="24"/>
          <w:szCs w:val="24"/>
        </w:rPr>
        <w:t xml:space="preserve">Žiaci sa učia detské rečňovanky, </w:t>
      </w:r>
      <w:proofErr w:type="spellStart"/>
      <w:r w:rsidRPr="00945778">
        <w:rPr>
          <w:rFonts w:ascii="Times New Roman" w:hAnsi="Times New Roman"/>
          <w:sz w:val="24"/>
          <w:szCs w:val="24"/>
        </w:rPr>
        <w:t>vyčítanky</w:t>
      </w:r>
      <w:proofErr w:type="spellEnd"/>
      <w:r w:rsidRPr="00945778">
        <w:rPr>
          <w:rFonts w:ascii="Times New Roman" w:hAnsi="Times New Roman"/>
          <w:sz w:val="24"/>
          <w:szCs w:val="24"/>
        </w:rPr>
        <w:t xml:space="preserve">, popevky, piesne o prírode, o zvieratách, hudobné rozprávky, skladby / napr. uspávanka, pochod / a detské pohybové hry. Žiaci si osvojujú piesne, </w:t>
      </w:r>
      <w:proofErr w:type="spellStart"/>
      <w:r w:rsidRPr="00945778">
        <w:rPr>
          <w:rFonts w:ascii="Times New Roman" w:hAnsi="Times New Roman"/>
          <w:sz w:val="24"/>
          <w:szCs w:val="24"/>
        </w:rPr>
        <w:t>hudobno</w:t>
      </w:r>
      <w:proofErr w:type="spellEnd"/>
      <w:r w:rsidRPr="00945778">
        <w:rPr>
          <w:rFonts w:ascii="Times New Roman" w:hAnsi="Times New Roman"/>
          <w:sz w:val="24"/>
          <w:szCs w:val="24"/>
        </w:rPr>
        <w:t xml:space="preserve"> pohybové hry, ktoré v nich prebúdzajú radosť  zo spevu a počúvania hudby.</w:t>
      </w:r>
    </w:p>
    <w:p w14:paraId="1F40703B"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Obsah hudobnej výchovy je členený na zložky:</w:t>
      </w:r>
    </w:p>
    <w:p w14:paraId="061E3A9D" w14:textId="77777777" w:rsidR="00945778" w:rsidRPr="00945778" w:rsidRDefault="00945778" w:rsidP="00945778">
      <w:pPr>
        <w:spacing w:before="0" w:beforeAutospacing="0" w:after="0" w:afterAutospacing="0" w:line="360" w:lineRule="auto"/>
        <w:jc w:val="both"/>
        <w:rPr>
          <w:rFonts w:ascii="Times New Roman" w:hAnsi="Times New Roman"/>
          <w:b/>
          <w:sz w:val="24"/>
          <w:szCs w:val="24"/>
        </w:rPr>
      </w:pPr>
      <w:r w:rsidRPr="00945778">
        <w:rPr>
          <w:rFonts w:ascii="Times New Roman" w:hAnsi="Times New Roman"/>
          <w:b/>
          <w:sz w:val="24"/>
          <w:szCs w:val="24"/>
        </w:rPr>
        <w:t>Piesne na spev žiakov</w:t>
      </w:r>
    </w:p>
    <w:p w14:paraId="50BB4ED5" w14:textId="77777777" w:rsidR="00945778" w:rsidRPr="00945778" w:rsidRDefault="00945778" w:rsidP="00945778">
      <w:pPr>
        <w:spacing w:before="0" w:beforeAutospacing="0" w:after="0" w:afterAutospacing="0" w:line="360" w:lineRule="auto"/>
        <w:jc w:val="both"/>
        <w:rPr>
          <w:rFonts w:ascii="Times New Roman" w:hAnsi="Times New Roman"/>
          <w:b/>
          <w:sz w:val="24"/>
          <w:szCs w:val="24"/>
        </w:rPr>
      </w:pPr>
      <w:r w:rsidRPr="00945778">
        <w:rPr>
          <w:rFonts w:ascii="Times New Roman" w:hAnsi="Times New Roman"/>
          <w:b/>
          <w:sz w:val="24"/>
          <w:szCs w:val="24"/>
        </w:rPr>
        <w:t>Piesne na počúvanie</w:t>
      </w:r>
    </w:p>
    <w:p w14:paraId="3CCC2B41" w14:textId="77777777" w:rsidR="00945778" w:rsidRPr="00945778" w:rsidRDefault="00945778" w:rsidP="00945778">
      <w:pPr>
        <w:spacing w:before="0" w:beforeAutospacing="0" w:after="0" w:afterAutospacing="0" w:line="360" w:lineRule="auto"/>
        <w:jc w:val="both"/>
        <w:rPr>
          <w:rFonts w:ascii="Times New Roman" w:hAnsi="Times New Roman"/>
          <w:b/>
          <w:sz w:val="24"/>
          <w:szCs w:val="24"/>
        </w:rPr>
      </w:pPr>
      <w:r w:rsidRPr="00945778">
        <w:rPr>
          <w:rFonts w:ascii="Times New Roman" w:hAnsi="Times New Roman"/>
          <w:b/>
          <w:sz w:val="24"/>
          <w:szCs w:val="24"/>
        </w:rPr>
        <w:t>Počúvanie</w:t>
      </w:r>
    </w:p>
    <w:p w14:paraId="7FA42956" w14:textId="77777777" w:rsidR="00945778" w:rsidRPr="00945778" w:rsidRDefault="00945778" w:rsidP="00945778">
      <w:pPr>
        <w:spacing w:before="0" w:beforeAutospacing="0" w:after="0" w:afterAutospacing="0" w:line="360" w:lineRule="auto"/>
        <w:jc w:val="both"/>
        <w:rPr>
          <w:rFonts w:ascii="Times New Roman" w:hAnsi="Times New Roman"/>
          <w:b/>
          <w:sz w:val="24"/>
          <w:szCs w:val="24"/>
        </w:rPr>
      </w:pPr>
      <w:r w:rsidRPr="00945778">
        <w:rPr>
          <w:rFonts w:ascii="Times New Roman" w:hAnsi="Times New Roman"/>
          <w:b/>
          <w:sz w:val="24"/>
          <w:szCs w:val="24"/>
        </w:rPr>
        <w:t>Hudobno-pohybové hry</w:t>
      </w:r>
    </w:p>
    <w:p w14:paraId="57D2C872" w14:textId="77777777" w:rsidR="00945778" w:rsidRPr="00945778" w:rsidRDefault="00945778" w:rsidP="00945778">
      <w:pPr>
        <w:spacing w:before="0" w:beforeAutospacing="0" w:after="0" w:afterAutospacing="0" w:line="360" w:lineRule="auto"/>
        <w:jc w:val="both"/>
        <w:rPr>
          <w:rFonts w:ascii="Times New Roman" w:hAnsi="Times New Roman"/>
          <w:b/>
          <w:sz w:val="24"/>
          <w:szCs w:val="24"/>
        </w:rPr>
      </w:pPr>
    </w:p>
    <w:p w14:paraId="4C608F29" w14:textId="77777777" w:rsidR="00945778" w:rsidRPr="00945778" w:rsidRDefault="00945778" w:rsidP="00945778">
      <w:pPr>
        <w:spacing w:before="0" w:beforeAutospacing="0" w:after="0" w:afterAutospacing="0" w:line="360" w:lineRule="auto"/>
        <w:jc w:val="both"/>
        <w:rPr>
          <w:rFonts w:ascii="Times New Roman" w:hAnsi="Times New Roman"/>
          <w:b/>
          <w:sz w:val="24"/>
          <w:szCs w:val="24"/>
        </w:rPr>
      </w:pPr>
      <w:r w:rsidRPr="00945778">
        <w:rPr>
          <w:rFonts w:ascii="Times New Roman" w:hAnsi="Times New Roman"/>
          <w:b/>
          <w:sz w:val="24"/>
          <w:szCs w:val="24"/>
        </w:rPr>
        <w:t xml:space="preserve">4. </w:t>
      </w:r>
      <w:r w:rsidRPr="00945778">
        <w:rPr>
          <w:rFonts w:ascii="Times New Roman" w:hAnsi="Times New Roman"/>
          <w:b/>
          <w:caps/>
          <w:sz w:val="24"/>
          <w:szCs w:val="24"/>
        </w:rPr>
        <w:t xml:space="preserve">Stratégia vyučovania – metódy a formy                                                                          </w:t>
      </w:r>
    </w:p>
    <w:p w14:paraId="2F60F841"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p>
    <w:p w14:paraId="36209FB8" w14:textId="77777777" w:rsidR="00945778" w:rsidRPr="00945778" w:rsidRDefault="00945778" w:rsidP="0091701F">
      <w:pPr>
        <w:numPr>
          <w:ilvl w:val="0"/>
          <w:numId w:val="113"/>
        </w:num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samostatná a skupinová práca,</w:t>
      </w:r>
    </w:p>
    <w:p w14:paraId="1C9C21F9" w14:textId="77777777" w:rsidR="00945778" w:rsidRPr="00945778" w:rsidRDefault="00945778" w:rsidP="0091701F">
      <w:pPr>
        <w:numPr>
          <w:ilvl w:val="0"/>
          <w:numId w:val="113"/>
        </w:num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xml:space="preserve">diferencované vyučovanie: návšteva hudobných podujatí, </w:t>
      </w:r>
    </w:p>
    <w:p w14:paraId="2CD015EA" w14:textId="77777777" w:rsidR="00945778" w:rsidRPr="00945778" w:rsidRDefault="00945778" w:rsidP="0091701F">
      <w:pPr>
        <w:numPr>
          <w:ilvl w:val="0"/>
          <w:numId w:val="113"/>
        </w:num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xml:space="preserve">využívanie IKT techniky, </w:t>
      </w:r>
    </w:p>
    <w:p w14:paraId="45E57E49" w14:textId="77777777" w:rsidR="00945778" w:rsidRPr="00945778" w:rsidRDefault="00945778" w:rsidP="0091701F">
      <w:pPr>
        <w:numPr>
          <w:ilvl w:val="0"/>
          <w:numId w:val="113"/>
        </w:num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zážitkové, skúsenostné metódy,</w:t>
      </w:r>
    </w:p>
    <w:p w14:paraId="102A8CEA" w14:textId="77777777" w:rsidR="00945778" w:rsidRPr="00945778" w:rsidRDefault="00945778" w:rsidP="0091701F">
      <w:pPr>
        <w:numPr>
          <w:ilvl w:val="0"/>
          <w:numId w:val="113"/>
        </w:num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improvizácie.</w:t>
      </w:r>
    </w:p>
    <w:p w14:paraId="4B6CB10B" w14:textId="77777777" w:rsidR="00945778" w:rsidRDefault="00945778" w:rsidP="00945778">
      <w:pPr>
        <w:spacing w:before="0" w:beforeAutospacing="0" w:after="0" w:afterAutospacing="0" w:line="360" w:lineRule="auto"/>
        <w:jc w:val="both"/>
        <w:rPr>
          <w:rFonts w:ascii="Times New Roman" w:hAnsi="Times New Roman"/>
          <w:sz w:val="24"/>
          <w:szCs w:val="24"/>
        </w:rPr>
      </w:pPr>
    </w:p>
    <w:p w14:paraId="093E8B26" w14:textId="77777777" w:rsidR="00614DE0" w:rsidRDefault="00614DE0" w:rsidP="00945778">
      <w:pPr>
        <w:spacing w:before="0" w:beforeAutospacing="0" w:after="0" w:afterAutospacing="0" w:line="360" w:lineRule="auto"/>
        <w:jc w:val="both"/>
        <w:rPr>
          <w:rFonts w:ascii="Times New Roman" w:hAnsi="Times New Roman"/>
          <w:sz w:val="24"/>
          <w:szCs w:val="24"/>
        </w:rPr>
      </w:pPr>
    </w:p>
    <w:p w14:paraId="503F072A" w14:textId="77777777" w:rsidR="00614DE0" w:rsidRDefault="00614DE0" w:rsidP="00945778">
      <w:pPr>
        <w:spacing w:before="0" w:beforeAutospacing="0" w:after="0" w:afterAutospacing="0" w:line="360" w:lineRule="auto"/>
        <w:jc w:val="both"/>
        <w:rPr>
          <w:rFonts w:ascii="Times New Roman" w:hAnsi="Times New Roman"/>
          <w:sz w:val="24"/>
          <w:szCs w:val="24"/>
        </w:rPr>
      </w:pPr>
    </w:p>
    <w:p w14:paraId="09F6EE98" w14:textId="77777777" w:rsidR="00614DE0" w:rsidRPr="00945778" w:rsidRDefault="00614DE0" w:rsidP="00945778">
      <w:pPr>
        <w:spacing w:before="0" w:beforeAutospacing="0" w:after="0" w:afterAutospacing="0" w:line="360" w:lineRule="auto"/>
        <w:jc w:val="both"/>
        <w:rPr>
          <w:rFonts w:ascii="Times New Roman" w:hAnsi="Times New Roman"/>
          <w:sz w:val="24"/>
          <w:szCs w:val="24"/>
        </w:rPr>
      </w:pPr>
    </w:p>
    <w:p w14:paraId="23D0CA24" w14:textId="77777777" w:rsidR="00945778" w:rsidRPr="00945778" w:rsidRDefault="00945778" w:rsidP="0091701F">
      <w:pPr>
        <w:numPr>
          <w:ilvl w:val="0"/>
          <w:numId w:val="111"/>
        </w:numPr>
        <w:spacing w:before="0" w:beforeAutospacing="0" w:after="0" w:afterAutospacing="0" w:line="360" w:lineRule="auto"/>
        <w:jc w:val="both"/>
        <w:rPr>
          <w:rFonts w:ascii="Times New Roman" w:hAnsi="Times New Roman"/>
          <w:b/>
          <w:caps/>
          <w:sz w:val="24"/>
          <w:szCs w:val="24"/>
        </w:rPr>
      </w:pPr>
      <w:r w:rsidRPr="00945778">
        <w:rPr>
          <w:rFonts w:ascii="Times New Roman" w:hAnsi="Times New Roman"/>
          <w:b/>
          <w:caps/>
          <w:sz w:val="24"/>
          <w:szCs w:val="24"/>
        </w:rPr>
        <w:lastRenderedPageBreak/>
        <w:t>Požiadavky na výstup</w:t>
      </w:r>
    </w:p>
    <w:p w14:paraId="1FD77726" w14:textId="77777777" w:rsidR="00614DE0" w:rsidRPr="00945778" w:rsidRDefault="00614DE0" w:rsidP="00945778">
      <w:pPr>
        <w:spacing w:before="0" w:beforeAutospacing="0" w:after="0" w:afterAutospacing="0" w:line="360" w:lineRule="auto"/>
        <w:ind w:left="360"/>
        <w:jc w:val="both"/>
        <w:rPr>
          <w:rFonts w:ascii="Times New Roman" w:hAnsi="Times New Roman"/>
          <w:b/>
          <w:sz w:val="24"/>
          <w:szCs w:val="24"/>
        </w:rPr>
      </w:pPr>
    </w:p>
    <w:p w14:paraId="1BC27AD6"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xml:space="preserve">      Žiak sa naučí: </w:t>
      </w:r>
    </w:p>
    <w:p w14:paraId="0EEF247C" w14:textId="77777777" w:rsidR="00945778" w:rsidRPr="00945778" w:rsidRDefault="00945778" w:rsidP="0091701F">
      <w:pPr>
        <w:numPr>
          <w:ilvl w:val="0"/>
          <w:numId w:val="114"/>
        </w:num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spievať detské piesne, rytmizovať detské rečňovanky, jednoduché popevky,  piesne</w:t>
      </w:r>
    </w:p>
    <w:p w14:paraId="07575A21" w14:textId="77777777" w:rsidR="00945778" w:rsidRPr="00945778" w:rsidRDefault="00945778" w:rsidP="00945778">
      <w:pPr>
        <w:spacing w:before="0" w:beforeAutospacing="0" w:after="0" w:afterAutospacing="0" w:line="360" w:lineRule="auto"/>
        <w:ind w:left="720"/>
        <w:jc w:val="both"/>
        <w:rPr>
          <w:rFonts w:ascii="Times New Roman" w:hAnsi="Times New Roman"/>
          <w:sz w:val="24"/>
          <w:szCs w:val="24"/>
        </w:rPr>
      </w:pPr>
      <w:r w:rsidRPr="00945778">
        <w:rPr>
          <w:rFonts w:ascii="Times New Roman" w:hAnsi="Times New Roman"/>
          <w:sz w:val="24"/>
          <w:szCs w:val="24"/>
        </w:rPr>
        <w:t>o prírode, skladby s vyhranenou spoločenskou funkciou,</w:t>
      </w:r>
    </w:p>
    <w:p w14:paraId="3D29567E" w14:textId="77777777" w:rsidR="00945778" w:rsidRPr="00945778" w:rsidRDefault="00945778" w:rsidP="0091701F">
      <w:pPr>
        <w:numPr>
          <w:ilvl w:val="0"/>
          <w:numId w:val="114"/>
        </w:num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xml:space="preserve">reprodukovať na základe svojich individuálnych schopností rôzne motívy a časti    </w:t>
      </w:r>
    </w:p>
    <w:p w14:paraId="75E7E395" w14:textId="77777777" w:rsidR="00945778" w:rsidRPr="00945778" w:rsidRDefault="00945778" w:rsidP="00945778">
      <w:pPr>
        <w:spacing w:before="0" w:beforeAutospacing="0" w:after="0" w:afterAutospacing="0" w:line="360" w:lineRule="auto"/>
        <w:ind w:left="720"/>
        <w:jc w:val="both"/>
        <w:rPr>
          <w:rFonts w:ascii="Times New Roman" w:hAnsi="Times New Roman"/>
          <w:sz w:val="24"/>
          <w:szCs w:val="24"/>
        </w:rPr>
      </w:pPr>
      <w:r w:rsidRPr="00945778">
        <w:rPr>
          <w:rFonts w:ascii="Times New Roman" w:hAnsi="Times New Roman"/>
          <w:sz w:val="24"/>
          <w:szCs w:val="24"/>
        </w:rPr>
        <w:t>skladieb,</w:t>
      </w:r>
    </w:p>
    <w:p w14:paraId="5C12B3BA" w14:textId="77777777" w:rsidR="00945778" w:rsidRPr="00945778" w:rsidRDefault="00945778" w:rsidP="0091701F">
      <w:pPr>
        <w:numPr>
          <w:ilvl w:val="0"/>
          <w:numId w:val="114"/>
        </w:numPr>
        <w:spacing w:before="0" w:beforeAutospacing="0" w:after="0" w:afterAutospacing="0" w:line="360" w:lineRule="auto"/>
        <w:jc w:val="both"/>
        <w:rPr>
          <w:rFonts w:ascii="Times New Roman" w:hAnsi="Times New Roman"/>
          <w:sz w:val="24"/>
          <w:szCs w:val="24"/>
        </w:rPr>
      </w:pPr>
      <w:proofErr w:type="spellStart"/>
      <w:r w:rsidRPr="00945778">
        <w:rPr>
          <w:rFonts w:ascii="Times New Roman" w:hAnsi="Times New Roman"/>
          <w:sz w:val="24"/>
          <w:szCs w:val="24"/>
        </w:rPr>
        <w:t>hudobno</w:t>
      </w:r>
      <w:proofErr w:type="spellEnd"/>
      <w:r w:rsidRPr="00945778">
        <w:rPr>
          <w:rFonts w:ascii="Times New Roman" w:hAnsi="Times New Roman"/>
          <w:sz w:val="24"/>
          <w:szCs w:val="24"/>
        </w:rPr>
        <w:t xml:space="preserve"> – pohybové hry, vyjadriť hudbu tancom, dokáže vytvárať    pohybové improvizácie. </w:t>
      </w:r>
    </w:p>
    <w:p w14:paraId="5485D64A" w14:textId="77777777" w:rsidR="00945778" w:rsidRPr="00945778" w:rsidRDefault="00945778" w:rsidP="00945778">
      <w:pPr>
        <w:spacing w:before="0" w:beforeAutospacing="0" w:after="0" w:afterAutospacing="0" w:line="360" w:lineRule="auto"/>
        <w:ind w:left="360"/>
        <w:jc w:val="both"/>
        <w:rPr>
          <w:rFonts w:ascii="Times New Roman" w:hAnsi="Times New Roman"/>
          <w:sz w:val="24"/>
          <w:szCs w:val="24"/>
        </w:rPr>
      </w:pPr>
    </w:p>
    <w:p w14:paraId="2D7AA80E" w14:textId="77777777" w:rsidR="00945778" w:rsidRPr="00945778" w:rsidRDefault="00945778" w:rsidP="00945778">
      <w:pPr>
        <w:spacing w:before="0" w:beforeAutospacing="0" w:after="0" w:afterAutospacing="0" w:line="360" w:lineRule="auto"/>
        <w:jc w:val="both"/>
        <w:rPr>
          <w:rFonts w:ascii="Times New Roman" w:hAnsi="Times New Roman"/>
          <w:b/>
          <w:caps/>
          <w:sz w:val="24"/>
          <w:szCs w:val="24"/>
        </w:rPr>
      </w:pPr>
      <w:r w:rsidRPr="00945778">
        <w:rPr>
          <w:rFonts w:ascii="Times New Roman" w:hAnsi="Times New Roman"/>
          <w:b/>
          <w:sz w:val="24"/>
          <w:szCs w:val="24"/>
        </w:rPr>
        <w:t xml:space="preserve">6.  </w:t>
      </w:r>
      <w:r w:rsidRPr="00945778">
        <w:rPr>
          <w:rFonts w:ascii="Times New Roman" w:hAnsi="Times New Roman"/>
          <w:b/>
          <w:caps/>
          <w:sz w:val="24"/>
          <w:szCs w:val="24"/>
        </w:rPr>
        <w:t>Hodnotenie predmetu</w:t>
      </w:r>
    </w:p>
    <w:p w14:paraId="558DEC63" w14:textId="77777777" w:rsidR="00945778" w:rsidRPr="00945778" w:rsidRDefault="00945778" w:rsidP="00945778">
      <w:pPr>
        <w:spacing w:before="0" w:beforeAutospacing="0" w:after="0" w:afterAutospacing="0" w:line="360" w:lineRule="auto"/>
        <w:ind w:left="360"/>
        <w:jc w:val="both"/>
        <w:rPr>
          <w:rFonts w:ascii="Times New Roman" w:hAnsi="Times New Roman"/>
          <w:b/>
          <w:caps/>
          <w:sz w:val="24"/>
          <w:szCs w:val="24"/>
        </w:rPr>
      </w:pPr>
    </w:p>
    <w:p w14:paraId="40B280DC" w14:textId="77777777" w:rsid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Žiaci sú hodnotení podľa metodických pokynov na  slovné hodnotenie a klasifikáciu žiakov  ZŠ – A variant / pod  číslom 126/2000-44 zo dňa 17. marca  2000.</w:t>
      </w:r>
    </w:p>
    <w:p w14:paraId="1B064B2B" w14:textId="77777777" w:rsidR="00945778" w:rsidRPr="00945778" w:rsidRDefault="00945778" w:rsidP="001F77DA">
      <w:pPr>
        <w:spacing w:before="0" w:beforeAutospacing="0" w:after="0" w:afterAutospacing="0" w:line="360" w:lineRule="auto"/>
        <w:jc w:val="both"/>
        <w:rPr>
          <w:rFonts w:ascii="Times New Roman" w:hAnsi="Times New Roman"/>
          <w:color w:val="000000"/>
          <w:sz w:val="24"/>
          <w:szCs w:val="24"/>
        </w:rPr>
      </w:pPr>
    </w:p>
    <w:p w14:paraId="5B7E82E4" w14:textId="77777777" w:rsidR="00945778" w:rsidRPr="00945778" w:rsidRDefault="00945778" w:rsidP="00945778">
      <w:pPr>
        <w:spacing w:before="0" w:beforeAutospacing="0" w:after="0" w:afterAutospacing="0" w:line="360" w:lineRule="auto"/>
        <w:jc w:val="both"/>
        <w:rPr>
          <w:rFonts w:ascii="Times New Roman" w:hAnsi="Times New Roman"/>
          <w:b/>
          <w:sz w:val="24"/>
          <w:szCs w:val="24"/>
        </w:rPr>
      </w:pPr>
      <w:r w:rsidRPr="00945778">
        <w:rPr>
          <w:rFonts w:ascii="Times New Roman" w:hAnsi="Times New Roman"/>
          <w:b/>
          <w:sz w:val="24"/>
          <w:szCs w:val="24"/>
        </w:rPr>
        <w:t xml:space="preserve">7.  </w:t>
      </w:r>
      <w:r w:rsidRPr="00945778">
        <w:rPr>
          <w:rFonts w:ascii="Times New Roman" w:hAnsi="Times New Roman"/>
          <w:b/>
          <w:caps/>
          <w:sz w:val="24"/>
          <w:szCs w:val="24"/>
        </w:rPr>
        <w:t>Časová dotácia</w:t>
      </w:r>
    </w:p>
    <w:p w14:paraId="1F704F9A" w14:textId="77777777" w:rsidR="00916EAC" w:rsidRPr="001F77DA" w:rsidRDefault="00945778" w:rsidP="001F77DA">
      <w:pPr>
        <w:spacing w:before="0" w:beforeAutospacing="0" w:after="0" w:afterAutospacing="0" w:line="360" w:lineRule="auto"/>
        <w:jc w:val="both"/>
        <w:rPr>
          <w:rFonts w:ascii="Times New Roman" w:hAnsi="Times New Roman"/>
          <w:b/>
          <w:sz w:val="24"/>
          <w:szCs w:val="24"/>
        </w:rPr>
      </w:pPr>
      <w:r w:rsidRPr="00945778">
        <w:rPr>
          <w:rFonts w:ascii="Times New Roman" w:hAnsi="Times New Roman"/>
          <w:sz w:val="24"/>
          <w:szCs w:val="24"/>
        </w:rPr>
        <w:t>1 hodina týždenne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16EAC" w:rsidRPr="00A30937" w14:paraId="38A3DAC4"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2AA9A9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5F87B6D"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916EAC" w:rsidRPr="00A30937" w14:paraId="6BDCB9DA"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10C66B3"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3CC9E2B"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916EAC" w:rsidRPr="00A30937" w14:paraId="01DE22C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DD2CA86"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AB02090"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916EAC" w:rsidRPr="00A30937" w14:paraId="63B13920"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1E83C47"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55D346F"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druhý</w:t>
            </w:r>
          </w:p>
        </w:tc>
      </w:tr>
      <w:tr w:rsidR="00916EAC" w:rsidRPr="00A30937" w14:paraId="6013B2C7"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0E96050"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4208ED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16EAC" w:rsidRPr="00A30937" w14:paraId="76DE7BF2"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EBE67BD"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99EA9A2"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16EAC" w:rsidRPr="00A30937" w14:paraId="511A65B2" w14:textId="77777777" w:rsidTr="0043489F">
        <w:trPr>
          <w:trHeight w:val="276"/>
        </w:trPr>
        <w:tc>
          <w:tcPr>
            <w:tcW w:w="4361" w:type="dxa"/>
            <w:tcBorders>
              <w:top w:val="single" w:sz="4" w:space="0" w:color="000000"/>
              <w:left w:val="single" w:sz="4" w:space="0" w:color="000000"/>
              <w:bottom w:val="single" w:sz="4" w:space="0" w:color="000000"/>
            </w:tcBorders>
          </w:tcPr>
          <w:p w14:paraId="5045F9C9"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78C6C10"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CBC4D3B" w14:textId="77777777" w:rsidR="00916EAC" w:rsidRDefault="00916EAC" w:rsidP="00E828B8">
      <w:pPr>
        <w:rPr>
          <w:rFonts w:ascii="Times New Roman" w:hAnsi="Times New Roman"/>
          <w:sz w:val="24"/>
          <w:szCs w:val="24"/>
        </w:rPr>
      </w:pPr>
    </w:p>
    <w:p w14:paraId="5EEBBC07" w14:textId="77777777" w:rsidR="00916EAC" w:rsidRDefault="00916EAC" w:rsidP="00916EAC">
      <w:pPr>
        <w:rPr>
          <w:rFonts w:ascii="Times New Roman" w:hAnsi="Times New Roman"/>
          <w:b/>
          <w:sz w:val="24"/>
          <w:szCs w:val="24"/>
        </w:rPr>
      </w:pPr>
      <w:r w:rsidRPr="00E828B8">
        <w:rPr>
          <w:rFonts w:ascii="Times New Roman" w:hAnsi="Times New Roman"/>
          <w:b/>
          <w:sz w:val="24"/>
          <w:szCs w:val="24"/>
        </w:rPr>
        <w:t>2. CIELE PREDMETU</w:t>
      </w:r>
    </w:p>
    <w:p w14:paraId="14995274" w14:textId="77777777" w:rsidR="00916EAC" w:rsidRPr="007D13A4" w:rsidRDefault="00916EAC" w:rsidP="00916EAC">
      <w:pPr>
        <w:spacing w:before="0" w:beforeAutospacing="0" w:after="0" w:afterAutospacing="0" w:line="360" w:lineRule="auto"/>
        <w:rPr>
          <w:rFonts w:ascii="Times New Roman" w:hAnsi="Times New Roman"/>
          <w:bCs/>
          <w:sz w:val="24"/>
          <w:szCs w:val="24"/>
        </w:rPr>
      </w:pPr>
      <w:r w:rsidRPr="007D13A4">
        <w:rPr>
          <w:rFonts w:ascii="Times New Roman" w:hAnsi="Times New Roman"/>
          <w:bCs/>
          <w:sz w:val="24"/>
          <w:szCs w:val="24"/>
        </w:rPr>
        <w:t>– Upevňovať zručnosti nadobudnuté v predchádzajúcom ročníku,</w:t>
      </w:r>
    </w:p>
    <w:p w14:paraId="58FCF3EC" w14:textId="77777777" w:rsidR="00916EAC" w:rsidRPr="007D13A4" w:rsidRDefault="00916EAC" w:rsidP="00916EAC">
      <w:pPr>
        <w:spacing w:before="0" w:beforeAutospacing="0" w:after="0" w:afterAutospacing="0" w:line="360" w:lineRule="auto"/>
        <w:rPr>
          <w:rFonts w:ascii="Times New Roman" w:hAnsi="Times New Roman"/>
          <w:bCs/>
          <w:sz w:val="24"/>
          <w:szCs w:val="24"/>
        </w:rPr>
      </w:pPr>
      <w:r w:rsidRPr="007D13A4">
        <w:rPr>
          <w:rFonts w:ascii="Times New Roman" w:hAnsi="Times New Roman"/>
          <w:bCs/>
          <w:sz w:val="24"/>
          <w:szCs w:val="24"/>
        </w:rPr>
        <w:t xml:space="preserve"> – rozvíjať zmyslové vnímanie, pozornosť a predstavivosť, </w:t>
      </w:r>
    </w:p>
    <w:p w14:paraId="7B267F0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prostredníctvom výtvarných činností získavať základné zručnosti, poznatky a výtvarné skúsenosti,</w:t>
      </w:r>
    </w:p>
    <w:p w14:paraId="0EE3DE4D"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 poznávať vlastnosti farby, </w:t>
      </w:r>
    </w:p>
    <w:p w14:paraId="56D3F0A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oboznámiť sa s výtvarným dielom prostredníctvom ilustrácií a reprodukcií výtvarných diel.</w:t>
      </w:r>
    </w:p>
    <w:p w14:paraId="1BC36DB1" w14:textId="77777777" w:rsidR="00916EAC" w:rsidRPr="00560B4D" w:rsidRDefault="00916EAC" w:rsidP="00916EAC">
      <w:pPr>
        <w:jc w:val="both"/>
        <w:rPr>
          <w:rFonts w:ascii="Times New Roman" w:hAnsi="Times New Roman"/>
          <w:b/>
          <w:sz w:val="24"/>
          <w:szCs w:val="24"/>
        </w:rPr>
      </w:pPr>
      <w:r w:rsidRPr="00E828B8">
        <w:rPr>
          <w:rFonts w:ascii="Times New Roman" w:hAnsi="Times New Roman"/>
          <w:b/>
          <w:sz w:val="24"/>
          <w:szCs w:val="24"/>
        </w:rPr>
        <w:lastRenderedPageBreak/>
        <w:t>3. OBSAH PREDMETU</w:t>
      </w:r>
    </w:p>
    <w:p w14:paraId="3353D5ED" w14:textId="77777777" w:rsidR="00916EAC" w:rsidRPr="00B10ECD" w:rsidRDefault="00916EAC" w:rsidP="00916EAC">
      <w:pPr>
        <w:rPr>
          <w:rFonts w:ascii="Times New Roman" w:hAnsi="Times New Roman"/>
          <w:b/>
          <w:sz w:val="24"/>
          <w:szCs w:val="24"/>
        </w:rPr>
      </w:pPr>
      <w:r w:rsidRPr="00B10ECD">
        <w:rPr>
          <w:rFonts w:ascii="Times New Roman" w:hAnsi="Times New Roman"/>
          <w:b/>
          <w:sz w:val="24"/>
          <w:szCs w:val="24"/>
        </w:rPr>
        <w:t xml:space="preserve">Výtvarné osvojovanie skutočnosti </w:t>
      </w:r>
    </w:p>
    <w:p w14:paraId="3242A889" w14:textId="77777777" w:rsidR="00916EAC" w:rsidRDefault="00916EAC" w:rsidP="00916EAC">
      <w:pPr>
        <w:pStyle w:val="Default"/>
        <w:rPr>
          <w:u w:val="single"/>
        </w:rPr>
      </w:pPr>
      <w:r w:rsidRPr="00560B4D">
        <w:rPr>
          <w:u w:val="single"/>
        </w:rPr>
        <w:t>Tematické práce</w:t>
      </w:r>
    </w:p>
    <w:p w14:paraId="42485587" w14:textId="77777777" w:rsidR="00916EAC" w:rsidRDefault="00916EAC" w:rsidP="00916EAC">
      <w:pPr>
        <w:pStyle w:val="Default"/>
        <w:jc w:val="both"/>
        <w:rPr>
          <w:u w:val="single"/>
        </w:rPr>
      </w:pPr>
    </w:p>
    <w:p w14:paraId="6C05FA00"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Námety zo života detí a dospelých, ilustrácie k známym rozprávkam a rečňovankám.</w:t>
      </w:r>
    </w:p>
    <w:p w14:paraId="3C54C9A9"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Výtvarné rozprávanie zážitkov dieťaťa kresbou a maľbou.</w:t>
      </w:r>
    </w:p>
    <w:p w14:paraId="1BC9356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p>
    <w:p w14:paraId="1111B40A"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560B4D">
        <w:rPr>
          <w:rFonts w:ascii="Times New Roman" w:hAnsi="Times New Roman"/>
          <w:sz w:val="24"/>
          <w:szCs w:val="24"/>
          <w:u w:val="single"/>
        </w:rPr>
        <w:t>Zobrazovanie prírodných a umelých foriem</w:t>
      </w:r>
    </w:p>
    <w:p w14:paraId="6F34A96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Na vychádzkach vyhľadávanie tvarovo, farebne a štruktúrou zaujímavých prírodných materiálov, ich dotváranie. Práca s prírodnými materiálmi (otláčanie, vtláčanie do vhodných materiálov, prenášanie do ploch</w:t>
      </w:r>
      <w:r>
        <w:rPr>
          <w:rFonts w:ascii="Times New Roman" w:hAnsi="Times New Roman"/>
          <w:bCs/>
          <w:sz w:val="24"/>
          <w:szCs w:val="24"/>
        </w:rPr>
        <w:t xml:space="preserve">y a pod.). </w:t>
      </w:r>
      <w:r w:rsidRPr="007D13A4">
        <w:rPr>
          <w:rFonts w:ascii="Times New Roman" w:hAnsi="Times New Roman"/>
          <w:bCs/>
          <w:sz w:val="24"/>
          <w:szCs w:val="24"/>
        </w:rPr>
        <w:t>Pozorovanie vecí dennej potreby z hľadiska tvaru, funkcie a materiálu. Ich zobrazovanie na základe poznania a detských predstáv ( kresbou, maľbou, modelovaním).</w:t>
      </w:r>
    </w:p>
    <w:p w14:paraId="52533F4A" w14:textId="77777777" w:rsidR="00916EAC" w:rsidRDefault="001F77DA" w:rsidP="00916EAC">
      <w:pPr>
        <w:rPr>
          <w:rFonts w:ascii="Times New Roman" w:hAnsi="Times New Roman"/>
          <w:b/>
          <w:sz w:val="24"/>
          <w:szCs w:val="24"/>
        </w:rPr>
      </w:pPr>
      <w:r>
        <w:rPr>
          <w:rFonts w:ascii="Times New Roman" w:hAnsi="Times New Roman"/>
          <w:b/>
          <w:sz w:val="24"/>
          <w:szCs w:val="24"/>
        </w:rPr>
        <w:t>V</w:t>
      </w:r>
      <w:r w:rsidR="00916EAC" w:rsidRPr="00560B4D">
        <w:rPr>
          <w:rFonts w:ascii="Times New Roman" w:hAnsi="Times New Roman"/>
          <w:b/>
          <w:sz w:val="24"/>
          <w:szCs w:val="24"/>
        </w:rPr>
        <w:t>ýtvarné hry a dekoratívne činnosti</w:t>
      </w:r>
    </w:p>
    <w:p w14:paraId="5EAFCB54" w14:textId="77777777" w:rsidR="00916EAC" w:rsidRDefault="00916EAC" w:rsidP="00916EAC">
      <w:pPr>
        <w:pStyle w:val="Default"/>
        <w:rPr>
          <w:u w:val="single"/>
        </w:rPr>
      </w:pPr>
      <w:r w:rsidRPr="00560B4D">
        <w:rPr>
          <w:u w:val="single"/>
        </w:rPr>
        <w:t>Hry s</w:t>
      </w:r>
      <w:r>
        <w:rPr>
          <w:u w:val="single"/>
        </w:rPr>
        <w:t> </w:t>
      </w:r>
      <w:r w:rsidRPr="00560B4D">
        <w:rPr>
          <w:u w:val="single"/>
        </w:rPr>
        <w:t>farbou</w:t>
      </w:r>
    </w:p>
    <w:p w14:paraId="1918405E" w14:textId="77777777" w:rsidR="00916EAC" w:rsidRDefault="00916EAC" w:rsidP="00916EAC">
      <w:pPr>
        <w:pStyle w:val="Default"/>
        <w:rPr>
          <w:u w:val="single"/>
        </w:rPr>
      </w:pPr>
    </w:p>
    <w:p w14:paraId="526A0A5F" w14:textId="77777777" w:rsidR="00916EAC" w:rsidRPr="007D13A4" w:rsidRDefault="00916EAC" w:rsidP="00916EAC">
      <w:pPr>
        <w:spacing w:before="0" w:beforeAutospacing="0" w:after="0" w:afterAutospacing="0" w:line="360" w:lineRule="auto"/>
        <w:rPr>
          <w:rFonts w:ascii="Times New Roman" w:hAnsi="Times New Roman"/>
          <w:bCs/>
          <w:sz w:val="24"/>
          <w:szCs w:val="24"/>
        </w:rPr>
      </w:pPr>
      <w:r w:rsidRPr="007D13A4">
        <w:rPr>
          <w:rFonts w:ascii="Times New Roman" w:hAnsi="Times New Roman"/>
          <w:bCs/>
          <w:sz w:val="24"/>
          <w:szCs w:val="24"/>
        </w:rPr>
        <w:t>Využívanie hry s farbou na poznanie vlastností farby, rozpíjanie, zapúšťanie do vlhkého podkladu; husté a riedke, svetlé a tmavé farby.</w:t>
      </w:r>
    </w:p>
    <w:p w14:paraId="491CCF81" w14:textId="77777777" w:rsidR="00916EAC" w:rsidRPr="007D13A4" w:rsidRDefault="00916EAC" w:rsidP="00916EAC">
      <w:pPr>
        <w:spacing w:before="0" w:beforeAutospacing="0" w:after="0" w:afterAutospacing="0" w:line="360" w:lineRule="auto"/>
        <w:rPr>
          <w:rFonts w:ascii="Times New Roman" w:hAnsi="Times New Roman"/>
          <w:bCs/>
          <w:sz w:val="24"/>
          <w:szCs w:val="24"/>
        </w:rPr>
      </w:pPr>
      <w:r w:rsidRPr="007D13A4">
        <w:rPr>
          <w:rFonts w:ascii="Times New Roman" w:hAnsi="Times New Roman"/>
          <w:bCs/>
          <w:sz w:val="24"/>
          <w:szCs w:val="24"/>
        </w:rPr>
        <w:t>Kontrast svetlých a tmavých farieb (obloha, krajina, svetlo a tieň v krajine).</w:t>
      </w:r>
    </w:p>
    <w:p w14:paraId="71515E67" w14:textId="77777777" w:rsidR="00916EAC" w:rsidRDefault="00916EAC" w:rsidP="00916EAC">
      <w:pPr>
        <w:spacing w:before="0" w:beforeAutospacing="0" w:after="0" w:afterAutospacing="0" w:line="360" w:lineRule="auto"/>
        <w:rPr>
          <w:rFonts w:ascii="Times New Roman" w:hAnsi="Times New Roman"/>
          <w:bCs/>
          <w:sz w:val="24"/>
          <w:szCs w:val="24"/>
        </w:rPr>
      </w:pPr>
      <w:r w:rsidRPr="007D13A4">
        <w:rPr>
          <w:rFonts w:ascii="Times New Roman" w:hAnsi="Times New Roman"/>
          <w:bCs/>
          <w:sz w:val="24"/>
          <w:szCs w:val="24"/>
        </w:rPr>
        <w:t xml:space="preserve"> Radenie svetlých a tmavých rozlične širokých pásov (pastel, tempera, krieda, akvarel, lepidlo, </w:t>
      </w:r>
      <w:proofErr w:type="spellStart"/>
      <w:r w:rsidRPr="007D13A4">
        <w:rPr>
          <w:rFonts w:ascii="Times New Roman" w:hAnsi="Times New Roman"/>
          <w:bCs/>
          <w:sz w:val="24"/>
          <w:szCs w:val="24"/>
        </w:rPr>
        <w:t>klovatina</w:t>
      </w:r>
      <w:proofErr w:type="spellEnd"/>
      <w:r w:rsidRPr="007D13A4">
        <w:rPr>
          <w:rFonts w:ascii="Times New Roman" w:hAnsi="Times New Roman"/>
          <w:bCs/>
          <w:sz w:val="24"/>
          <w:szCs w:val="24"/>
        </w:rPr>
        <w:t>, farebné tuše a pod.)</w:t>
      </w:r>
    </w:p>
    <w:p w14:paraId="599F8DC0" w14:textId="77777777" w:rsidR="00916EAC" w:rsidRDefault="00916EAC" w:rsidP="00916EAC">
      <w:pPr>
        <w:spacing w:before="0" w:beforeAutospacing="0" w:after="0" w:afterAutospacing="0" w:line="360" w:lineRule="auto"/>
        <w:rPr>
          <w:rFonts w:ascii="Times New Roman" w:hAnsi="Times New Roman"/>
          <w:sz w:val="24"/>
          <w:szCs w:val="24"/>
          <w:u w:val="single"/>
        </w:rPr>
      </w:pPr>
      <w:r w:rsidRPr="00560B4D">
        <w:rPr>
          <w:rFonts w:ascii="Times New Roman" w:hAnsi="Times New Roman"/>
          <w:sz w:val="24"/>
          <w:szCs w:val="24"/>
          <w:u w:val="single"/>
        </w:rPr>
        <w:t>Priestorové vytváranie</w:t>
      </w:r>
    </w:p>
    <w:p w14:paraId="590DF429"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Poznávanie vlastností modelovacích materiálov (sochárska a tehliarska hlina, cesto, </w:t>
      </w:r>
      <w:proofErr w:type="spellStart"/>
      <w:r w:rsidRPr="007D13A4">
        <w:rPr>
          <w:rFonts w:ascii="Times New Roman" w:hAnsi="Times New Roman"/>
          <w:bCs/>
          <w:sz w:val="24"/>
          <w:szCs w:val="24"/>
        </w:rPr>
        <w:t>modurit</w:t>
      </w:r>
      <w:proofErr w:type="spellEnd"/>
      <w:r w:rsidRPr="007D13A4">
        <w:rPr>
          <w:rFonts w:ascii="Times New Roman" w:hAnsi="Times New Roman"/>
          <w:bCs/>
          <w:sz w:val="24"/>
          <w:szCs w:val="24"/>
        </w:rPr>
        <w:t xml:space="preserve">, plastelína). </w:t>
      </w:r>
    </w:p>
    <w:p w14:paraId="075CBAF0"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Modelovanie jednoduchej skutočnosti (napr. ovocie, huby a pod.) Prebúdzanie elementárneho zmyslu pre priestor v súvislosti s poznávaním životného prostredia.</w:t>
      </w:r>
    </w:p>
    <w:p w14:paraId="0B7C4E3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Vytváranie konkrétnych priestorových situácií z najbližšieho okolia dieťaťa na pieskovom stole, pieskovisku a pod. (tvarovanie kopcov, údolí, koryta rieky, hlavnej cesty, stavebných dominánt a pod.) s využitím makiet domov a stromov.</w:t>
      </w:r>
    </w:p>
    <w:p w14:paraId="3AD0B92B" w14:textId="77777777" w:rsidR="00916EAC" w:rsidRDefault="00916EAC" w:rsidP="00916EAC">
      <w:pPr>
        <w:pStyle w:val="Default"/>
        <w:spacing w:line="360" w:lineRule="auto"/>
        <w:jc w:val="both"/>
        <w:rPr>
          <w:u w:val="single"/>
        </w:rPr>
      </w:pPr>
      <w:r w:rsidRPr="00560B4D">
        <w:rPr>
          <w:u w:val="single"/>
        </w:rPr>
        <w:t>Dekoratívne práce</w:t>
      </w:r>
    </w:p>
    <w:p w14:paraId="745C7AC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Prebúdzanie zmyslu pre rytmus. </w:t>
      </w:r>
    </w:p>
    <w:p w14:paraId="1ADE8A5F"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lastRenderedPageBreak/>
        <w:t>Rytmické radenie rôznych prírodných prvkov, farebných plôch a tvarov, odtlačkov do vhodných materiálov (piesok, hlina, blato, cesto, sadra, plastelína), trhanie, strihanie, nalepovanie, práce so štetcom – pásy látok, stužky, koberce a pod.</w:t>
      </w:r>
    </w:p>
    <w:p w14:paraId="666F17FB" w14:textId="77777777" w:rsidR="00916EAC" w:rsidRDefault="00916EAC" w:rsidP="00916EAC">
      <w:pPr>
        <w:jc w:val="both"/>
        <w:rPr>
          <w:rFonts w:ascii="Times New Roman" w:hAnsi="Times New Roman"/>
          <w:b/>
          <w:sz w:val="24"/>
          <w:szCs w:val="24"/>
        </w:rPr>
      </w:pPr>
      <w:r w:rsidRPr="00560B4D">
        <w:rPr>
          <w:rFonts w:ascii="Times New Roman" w:hAnsi="Times New Roman"/>
          <w:b/>
          <w:sz w:val="24"/>
          <w:szCs w:val="24"/>
        </w:rPr>
        <w:t>Výtvarná kultúra</w:t>
      </w:r>
    </w:p>
    <w:p w14:paraId="4EF7DE3C"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Oboznamovanie žiakov s ilustráciami kníh pre deti (A. Klimo, Š. </w:t>
      </w:r>
      <w:proofErr w:type="spellStart"/>
      <w:r w:rsidRPr="007D13A4">
        <w:rPr>
          <w:rFonts w:ascii="Times New Roman" w:hAnsi="Times New Roman"/>
          <w:bCs/>
          <w:sz w:val="24"/>
          <w:szCs w:val="24"/>
        </w:rPr>
        <w:t>Cpin</w:t>
      </w:r>
      <w:proofErr w:type="spellEnd"/>
      <w:r w:rsidRPr="007D13A4">
        <w:rPr>
          <w:rFonts w:ascii="Times New Roman" w:hAnsi="Times New Roman"/>
          <w:bCs/>
          <w:sz w:val="24"/>
          <w:szCs w:val="24"/>
        </w:rPr>
        <w:t xml:space="preserve">, J. </w:t>
      </w:r>
      <w:proofErr w:type="spellStart"/>
      <w:r w:rsidRPr="007D13A4">
        <w:rPr>
          <w:rFonts w:ascii="Times New Roman" w:hAnsi="Times New Roman"/>
          <w:bCs/>
          <w:sz w:val="24"/>
          <w:szCs w:val="24"/>
        </w:rPr>
        <w:t>Čapek</w:t>
      </w:r>
      <w:proofErr w:type="spellEnd"/>
      <w:r w:rsidRPr="007D13A4">
        <w:rPr>
          <w:rFonts w:ascii="Times New Roman" w:hAnsi="Times New Roman"/>
          <w:bCs/>
          <w:sz w:val="24"/>
          <w:szCs w:val="24"/>
        </w:rPr>
        <w:t xml:space="preserve">). </w:t>
      </w:r>
    </w:p>
    <w:p w14:paraId="16158CC6"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Vymenovanie osôb a vecí na obrázku, pokus o jednoduchý opis obrázka.</w:t>
      </w:r>
    </w:p>
    <w:p w14:paraId="53C64DC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Hračky. S čím sa deti hrajú. Hračka, bábika, maňuška.</w:t>
      </w:r>
    </w:p>
    <w:p w14:paraId="79A216C4" w14:textId="77777777" w:rsidR="00916EAC" w:rsidRPr="00E828B8" w:rsidRDefault="00916EAC" w:rsidP="00916EAC">
      <w:pPr>
        <w:rPr>
          <w:rFonts w:ascii="Times New Roman" w:hAnsi="Times New Roman"/>
          <w:b/>
          <w:sz w:val="24"/>
          <w:szCs w:val="24"/>
        </w:rPr>
      </w:pPr>
      <w:r w:rsidRPr="00E828B8">
        <w:rPr>
          <w:rFonts w:ascii="Times New Roman" w:hAnsi="Times New Roman"/>
          <w:b/>
          <w:sz w:val="24"/>
          <w:szCs w:val="24"/>
        </w:rPr>
        <w:t>4. STRATÉGIE  VYUČOVANIA  – METÓDY  A  FORMY  PRÁCE</w:t>
      </w:r>
    </w:p>
    <w:p w14:paraId="5A5050BE"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
          <w:bCs/>
          <w:sz w:val="24"/>
          <w:szCs w:val="24"/>
        </w:rPr>
        <w:t>Motivačné :</w:t>
      </w:r>
      <w:r w:rsidRPr="007D13A4">
        <w:rPr>
          <w:rFonts w:ascii="Times New Roman" w:hAnsi="Times New Roman"/>
          <w:bCs/>
          <w:sz w:val="24"/>
          <w:szCs w:val="24"/>
        </w:rPr>
        <w:t xml:space="preserve"> vstupné a priebežné </w:t>
      </w:r>
    </w:p>
    <w:p w14:paraId="5636667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
          <w:bCs/>
          <w:sz w:val="24"/>
          <w:szCs w:val="24"/>
        </w:rPr>
        <w:t>Metódy oboznámenia sa s novou technikou</w:t>
      </w:r>
      <w:r w:rsidRPr="007D13A4">
        <w:rPr>
          <w:rFonts w:ascii="Times New Roman" w:hAnsi="Times New Roman"/>
          <w:bCs/>
          <w:sz w:val="24"/>
          <w:szCs w:val="24"/>
        </w:rPr>
        <w:t xml:space="preserve"> : slovné, názorné, praktický pokus žiaka </w:t>
      </w:r>
    </w:p>
    <w:p w14:paraId="000583C1"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
          <w:bCs/>
          <w:sz w:val="24"/>
          <w:szCs w:val="24"/>
        </w:rPr>
        <w:t>Metódy nácviku:</w:t>
      </w:r>
      <w:r w:rsidRPr="007D13A4">
        <w:rPr>
          <w:rFonts w:ascii="Times New Roman" w:hAnsi="Times New Roman"/>
          <w:bCs/>
          <w:sz w:val="24"/>
          <w:szCs w:val="24"/>
        </w:rPr>
        <w:t xml:space="preserve"> praktické metódy, slovné metódy, názorné metódy</w:t>
      </w:r>
    </w:p>
    <w:p w14:paraId="6E9C302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
          <w:bCs/>
          <w:sz w:val="24"/>
          <w:szCs w:val="24"/>
        </w:rPr>
        <w:t>Metódy nácviku a zdokonaľovania</w:t>
      </w:r>
      <w:r w:rsidRPr="007D13A4">
        <w:rPr>
          <w:rFonts w:ascii="Times New Roman" w:hAnsi="Times New Roman"/>
          <w:bCs/>
          <w:sz w:val="24"/>
          <w:szCs w:val="24"/>
        </w:rPr>
        <w:t>: praktické etapy, slovné a názorné etapy</w:t>
      </w:r>
    </w:p>
    <w:p w14:paraId="78EFDBA6"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
          <w:bCs/>
          <w:sz w:val="24"/>
          <w:szCs w:val="24"/>
        </w:rPr>
        <w:t>Fixačné metódy:</w:t>
      </w:r>
      <w:r w:rsidRPr="007D13A4">
        <w:rPr>
          <w:rFonts w:ascii="Times New Roman" w:hAnsi="Times New Roman"/>
          <w:bCs/>
          <w:sz w:val="24"/>
          <w:szCs w:val="24"/>
        </w:rPr>
        <w:t xml:space="preserve"> opakovania, precvičovania a zdokonaľovania získaných zručností a návykov</w:t>
      </w:r>
    </w:p>
    <w:p w14:paraId="24CA5FC6" w14:textId="77777777" w:rsidR="00916EAC"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Formy práce: vychádzky, individuálna práca so žiakmi, hromadná, skupinová</w:t>
      </w:r>
    </w:p>
    <w:p w14:paraId="02C8FB23" w14:textId="77777777" w:rsidR="001F77DA" w:rsidRPr="007D13A4" w:rsidRDefault="001F77DA" w:rsidP="00916EAC">
      <w:pPr>
        <w:spacing w:before="0" w:beforeAutospacing="0" w:after="0" w:afterAutospacing="0" w:line="360" w:lineRule="auto"/>
        <w:jc w:val="both"/>
        <w:rPr>
          <w:rFonts w:ascii="Times New Roman" w:hAnsi="Times New Roman"/>
          <w:bCs/>
          <w:sz w:val="24"/>
          <w:szCs w:val="24"/>
        </w:rPr>
      </w:pPr>
    </w:p>
    <w:p w14:paraId="735716C6"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3F24AE">
        <w:rPr>
          <w:rFonts w:ascii="Times New Roman" w:hAnsi="Times New Roman"/>
          <w:b/>
          <w:sz w:val="24"/>
          <w:szCs w:val="24"/>
        </w:rPr>
        <w:t>5. POŽIADAVKY NA VÝSTUP</w:t>
      </w:r>
    </w:p>
    <w:p w14:paraId="6F119873" w14:textId="77777777" w:rsidR="00916EAC" w:rsidRDefault="00916EAC" w:rsidP="00916EAC">
      <w:pPr>
        <w:spacing w:before="0" w:beforeAutospacing="0" w:after="0" w:afterAutospacing="0" w:line="360" w:lineRule="auto"/>
        <w:jc w:val="both"/>
        <w:rPr>
          <w:rFonts w:ascii="Times New Roman" w:hAnsi="Times New Roman"/>
          <w:b/>
          <w:sz w:val="24"/>
          <w:szCs w:val="24"/>
        </w:rPr>
      </w:pPr>
    </w:p>
    <w:p w14:paraId="1112618D"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Žiaci sa naučia:</w:t>
      </w:r>
    </w:p>
    <w:p w14:paraId="093515C0"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OSVOJOVAŤ SI VÝTVARNÉ SKUTOČNOSTI</w:t>
      </w:r>
    </w:p>
    <w:p w14:paraId="54900AB7"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Žiaci znázorňujú zážitky a skúsenosti pomocou tematických prác z im známeho a blízkeho sveta </w:t>
      </w:r>
    </w:p>
    <w:p w14:paraId="34F7EF8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z vlastných zážitkov a rozprávania, z vychádzok, pracovných činností, zo života v rodine, v škole, na ulici, v obchode, dopravnom prostriedku a pod. Ďalším zdrojom námetov sú ilustrácie filmových, divadelných a literárnych útvarov</w:t>
      </w:r>
    </w:p>
    <w:p w14:paraId="26AC570C"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Zobrazovanie prírodných a umelých foriem</w:t>
      </w:r>
    </w:p>
    <w:p w14:paraId="3C9434C3"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Na základe priameho pozorovania predmetov dennej potreby, pozorovania prírodnín sa žiaci naučia zachytiť realitu a jej výtvarné stvárnenie. Dbajú na proporcionálne vzťahy jednotlivých častí k celku, šírky k výške a pod. Na vychádzkach vyhľadávajú tvarovo a farebne zaujímavé prírodné materiály, ktoré sa učia výtvarne dotvárať na základe fantázie – reliéfne /odtlačky alebo odlievanie do sadry/, alebo voľné útvary napr. strašiak v poli. Objavujú a pozorujú veci, ktoré slúžia človeku, všímajú si ich tvary, rozlišujú veci z hľadiska ich úžitku a materiálu. </w:t>
      </w:r>
      <w:r w:rsidRPr="007D13A4">
        <w:rPr>
          <w:rFonts w:ascii="Times New Roman" w:hAnsi="Times New Roman"/>
          <w:bCs/>
          <w:sz w:val="24"/>
          <w:szCs w:val="24"/>
        </w:rPr>
        <w:lastRenderedPageBreak/>
        <w:t>Pokúsia sa o kresbové a farebné vyjadrovanie tvarovo aj farebne výrazných predmetov /napr. detské hračky, žehlička, visiaci zámok. Žiaci sa naučia využívať kontrast svetlých a tmavých tónov, studených a teplých farieb.</w:t>
      </w:r>
    </w:p>
    <w:p w14:paraId="1CB8E8AB"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3F24AE">
        <w:rPr>
          <w:rFonts w:ascii="Times New Roman" w:hAnsi="Times New Roman"/>
          <w:b/>
          <w:sz w:val="24"/>
          <w:szCs w:val="24"/>
        </w:rPr>
        <w:t>Výtvarné techniky:</w:t>
      </w:r>
    </w:p>
    <w:p w14:paraId="7CC2BB10"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kresba, maľba, kombinované a materiálové techniky, otláčanie, vtláčanie do vhodných materiálov, odlievanie do sadry, prenášanie do plochy - koláž, textilná aplikácia, mozaika, modelovanie.</w:t>
      </w:r>
    </w:p>
    <w:p w14:paraId="558F57F0"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3F24AE">
        <w:rPr>
          <w:rFonts w:ascii="Times New Roman" w:hAnsi="Times New Roman"/>
          <w:b/>
          <w:sz w:val="24"/>
          <w:szCs w:val="24"/>
        </w:rPr>
        <w:t>Výtvarné materiály:</w:t>
      </w:r>
    </w:p>
    <w:p w14:paraId="772D673A"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rudka, mäkká ceruzka, akvarel, tempera, gvaš, fixky, farebný papier, časopisy, textil, prírodné materiály, hlina </w:t>
      </w:r>
      <w:proofErr w:type="spellStart"/>
      <w:r w:rsidRPr="007D13A4">
        <w:rPr>
          <w:rFonts w:ascii="Times New Roman" w:hAnsi="Times New Roman"/>
          <w:bCs/>
          <w:sz w:val="24"/>
          <w:szCs w:val="24"/>
        </w:rPr>
        <w:t>plastelina</w:t>
      </w:r>
      <w:proofErr w:type="spellEnd"/>
      <w:r w:rsidRPr="007D13A4">
        <w:rPr>
          <w:rFonts w:ascii="Times New Roman" w:hAnsi="Times New Roman"/>
          <w:bCs/>
          <w:sz w:val="24"/>
          <w:szCs w:val="24"/>
        </w:rPr>
        <w:t>, cesto, a iné. Volíme podľa výberu výtvarných techník.</w:t>
      </w:r>
    </w:p>
    <w:p w14:paraId="23DE227E"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PRACOVAŤ S VÝTVARNÝMI PROSTRIEDKAMI</w:t>
      </w:r>
    </w:p>
    <w:p w14:paraId="1BDE108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Pracovať s kompozíciami a využívať poznatky z predošlého ročníka. Realizovať rastlinný, vecný, figuratívny i geometrický dekoratívny motív. Používať šablónu, ktorú sa učia zhotovovať samostatne. Využívať pritom zjednodušené štylizované tvary. Dbať na vhodnú jednoduchú farebnú kombináciu. Opäť uplatňovať kontrast tmavých, svetlých, teplých a studených farieb.</w:t>
      </w:r>
    </w:p>
    <w:p w14:paraId="312C8281"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OSVOJOVAŤ SI VÝTVARNÉ HRY A DEKORATÍVNE ČINNOSTI</w:t>
      </w:r>
    </w:p>
    <w:p w14:paraId="13974D95"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Hry s</w:t>
      </w:r>
      <w:r>
        <w:rPr>
          <w:rFonts w:ascii="Times New Roman" w:hAnsi="Times New Roman"/>
          <w:sz w:val="24"/>
          <w:szCs w:val="24"/>
        </w:rPr>
        <w:t> </w:t>
      </w:r>
      <w:r w:rsidRPr="003F24AE">
        <w:rPr>
          <w:rFonts w:ascii="Times New Roman" w:hAnsi="Times New Roman"/>
          <w:sz w:val="24"/>
          <w:szCs w:val="24"/>
        </w:rPr>
        <w:t>farbou</w:t>
      </w:r>
    </w:p>
    <w:p w14:paraId="2E8801E1"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Žiaci využívajú hry s farbami, na poznávanie vlastností farby, rozpíjanie, zapúšťanie do vlhkého podklad., Poznávajú vlastnosti hustých a riedkych farieb, učia sa používať svetlé a tmavé farby. Na konkrétnych príkladoch využívajú kontrast svetlých a tmavých farieb (obloha, krajina, svetlo a tieň v krajine). Radenie svetlých a tmavých rozlične širokých pásov (pastel, tempera, krieda, akvarel, lepidlo, </w:t>
      </w:r>
      <w:proofErr w:type="spellStart"/>
      <w:r w:rsidRPr="007D13A4">
        <w:rPr>
          <w:rFonts w:ascii="Times New Roman" w:hAnsi="Times New Roman"/>
          <w:bCs/>
          <w:sz w:val="24"/>
          <w:szCs w:val="24"/>
        </w:rPr>
        <w:t>klovatina</w:t>
      </w:r>
      <w:proofErr w:type="spellEnd"/>
      <w:r w:rsidRPr="007D13A4">
        <w:rPr>
          <w:rFonts w:ascii="Times New Roman" w:hAnsi="Times New Roman"/>
          <w:bCs/>
          <w:sz w:val="24"/>
          <w:szCs w:val="24"/>
        </w:rPr>
        <w:t>, farebné tuše a pod.).</w:t>
      </w:r>
    </w:p>
    <w:p w14:paraId="32BCE9C8"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3F24AE">
        <w:rPr>
          <w:rFonts w:ascii="Times New Roman" w:hAnsi="Times New Roman"/>
          <w:b/>
          <w:sz w:val="24"/>
          <w:szCs w:val="24"/>
        </w:rPr>
        <w:t>Výtvarné techniky:</w:t>
      </w:r>
    </w:p>
    <w:p w14:paraId="14617DB8"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Maľba (akvarel), kombinované techniky - modrotlač (</w:t>
      </w:r>
      <w:proofErr w:type="spellStart"/>
      <w:r w:rsidRPr="007D13A4">
        <w:rPr>
          <w:rFonts w:ascii="Times New Roman" w:hAnsi="Times New Roman"/>
          <w:bCs/>
          <w:sz w:val="24"/>
          <w:szCs w:val="24"/>
        </w:rPr>
        <w:t>odkrývacia</w:t>
      </w:r>
      <w:proofErr w:type="spellEnd"/>
      <w:r w:rsidRPr="007D13A4">
        <w:rPr>
          <w:rFonts w:ascii="Times New Roman" w:hAnsi="Times New Roman"/>
          <w:bCs/>
          <w:sz w:val="24"/>
          <w:szCs w:val="24"/>
        </w:rPr>
        <w:t xml:space="preserve"> technika, vosková rezerva), </w:t>
      </w:r>
      <w:proofErr w:type="spellStart"/>
      <w:r w:rsidRPr="007D13A4">
        <w:rPr>
          <w:rFonts w:ascii="Times New Roman" w:hAnsi="Times New Roman"/>
          <w:bCs/>
          <w:sz w:val="24"/>
          <w:szCs w:val="24"/>
        </w:rPr>
        <w:t>batika</w:t>
      </w:r>
      <w:proofErr w:type="spellEnd"/>
      <w:r w:rsidRPr="007D13A4">
        <w:rPr>
          <w:rFonts w:ascii="Times New Roman" w:hAnsi="Times New Roman"/>
          <w:bCs/>
          <w:sz w:val="24"/>
          <w:szCs w:val="24"/>
        </w:rPr>
        <w:t>.</w:t>
      </w:r>
    </w:p>
    <w:p w14:paraId="7B20AA12"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3F24AE">
        <w:rPr>
          <w:rFonts w:ascii="Times New Roman" w:hAnsi="Times New Roman"/>
          <w:b/>
          <w:sz w:val="24"/>
          <w:szCs w:val="24"/>
        </w:rPr>
        <w:t>Výtvarné materiály:</w:t>
      </w:r>
    </w:p>
    <w:p w14:paraId="2F297784" w14:textId="77777777" w:rsidR="00916EAC" w:rsidRPr="007D13A4" w:rsidRDefault="00916EAC" w:rsidP="00916EAC">
      <w:pPr>
        <w:spacing w:before="0" w:beforeAutospacing="0" w:after="0" w:afterAutospacing="0" w:line="360" w:lineRule="auto"/>
        <w:ind w:left="-57"/>
        <w:jc w:val="both"/>
        <w:rPr>
          <w:rFonts w:ascii="Times New Roman" w:hAnsi="Times New Roman"/>
          <w:bCs/>
          <w:sz w:val="24"/>
          <w:szCs w:val="24"/>
        </w:rPr>
      </w:pPr>
      <w:r w:rsidRPr="007D13A4">
        <w:rPr>
          <w:rFonts w:ascii="Times New Roman" w:hAnsi="Times New Roman"/>
          <w:bCs/>
          <w:sz w:val="24"/>
          <w:szCs w:val="24"/>
        </w:rPr>
        <w:t xml:space="preserve">Akvarel, tempera, suchý a mastný pastel, </w:t>
      </w:r>
      <w:proofErr w:type="spellStart"/>
      <w:r w:rsidRPr="007D13A4">
        <w:rPr>
          <w:rFonts w:ascii="Times New Roman" w:hAnsi="Times New Roman"/>
          <w:bCs/>
          <w:sz w:val="24"/>
          <w:szCs w:val="24"/>
        </w:rPr>
        <w:t>klovatina</w:t>
      </w:r>
      <w:proofErr w:type="spellEnd"/>
      <w:r w:rsidRPr="007D13A4">
        <w:rPr>
          <w:rFonts w:ascii="Times New Roman" w:hAnsi="Times New Roman"/>
          <w:bCs/>
          <w:sz w:val="24"/>
          <w:szCs w:val="24"/>
        </w:rPr>
        <w:t xml:space="preserve">, farebné tuše. V priestorovom vytváraní sa naučia uplatňovať a dopĺňať poznatky a výtvarné zručnosti z predošlého ročníka. Poznávajú vlastnosti modelovacích materiálov. Učia sa modelovať dvoj a trojrozmerné plastiky jednoduchých štylizovaných tvarov. U žiakov prebúdzame elementárny zmysel pre priestor v súvislosti s poznávaním životného prostredia. Využívame najbližšie okolie dieťaťa – pieskovisko (tvarovanie kopcov, údolí, koryta rieky, hlavnej cesty, stavebných </w:t>
      </w:r>
      <w:proofErr w:type="spellStart"/>
      <w:r w:rsidRPr="007D13A4">
        <w:rPr>
          <w:rFonts w:ascii="Times New Roman" w:hAnsi="Times New Roman"/>
          <w:bCs/>
          <w:sz w:val="24"/>
          <w:szCs w:val="24"/>
        </w:rPr>
        <w:t>dominant</w:t>
      </w:r>
      <w:proofErr w:type="spellEnd"/>
      <w:r w:rsidRPr="007D13A4">
        <w:rPr>
          <w:rFonts w:ascii="Times New Roman" w:hAnsi="Times New Roman"/>
          <w:bCs/>
          <w:sz w:val="24"/>
          <w:szCs w:val="24"/>
        </w:rPr>
        <w:t xml:space="preserve"> a pod. ) s využitím makiet domov a stromov.</w:t>
      </w:r>
    </w:p>
    <w:p w14:paraId="64DAC9E9" w14:textId="77777777" w:rsidR="00916EAC" w:rsidRDefault="00916EAC" w:rsidP="00916EAC">
      <w:pPr>
        <w:spacing w:before="0" w:beforeAutospacing="0" w:after="0" w:afterAutospacing="0" w:line="360" w:lineRule="auto"/>
        <w:ind w:left="-57"/>
        <w:jc w:val="both"/>
        <w:rPr>
          <w:rFonts w:ascii="Times New Roman" w:hAnsi="Times New Roman"/>
          <w:sz w:val="24"/>
          <w:szCs w:val="24"/>
        </w:rPr>
      </w:pPr>
      <w:r w:rsidRPr="00A470DF">
        <w:rPr>
          <w:rFonts w:ascii="Times New Roman" w:hAnsi="Times New Roman"/>
          <w:b/>
          <w:sz w:val="24"/>
          <w:szCs w:val="24"/>
        </w:rPr>
        <w:lastRenderedPageBreak/>
        <w:t xml:space="preserve">Výtvarné </w:t>
      </w:r>
      <w:proofErr w:type="spellStart"/>
      <w:r w:rsidRPr="00A470DF">
        <w:rPr>
          <w:rFonts w:ascii="Times New Roman" w:hAnsi="Times New Roman"/>
          <w:b/>
          <w:sz w:val="24"/>
          <w:szCs w:val="24"/>
        </w:rPr>
        <w:t>techniky:</w:t>
      </w:r>
      <w:r w:rsidRPr="007D13A4">
        <w:rPr>
          <w:rFonts w:ascii="Times New Roman" w:hAnsi="Times New Roman"/>
          <w:bCs/>
          <w:sz w:val="24"/>
          <w:szCs w:val="24"/>
        </w:rPr>
        <w:t>modelovanie</w:t>
      </w:r>
      <w:proofErr w:type="spellEnd"/>
      <w:r w:rsidRPr="007D13A4">
        <w:rPr>
          <w:rFonts w:ascii="Times New Roman" w:hAnsi="Times New Roman"/>
          <w:bCs/>
          <w:sz w:val="24"/>
          <w:szCs w:val="24"/>
        </w:rPr>
        <w:t xml:space="preserve">, </w:t>
      </w:r>
      <w:proofErr w:type="spellStart"/>
      <w:r w:rsidRPr="007D13A4">
        <w:rPr>
          <w:rFonts w:ascii="Times New Roman" w:hAnsi="Times New Roman"/>
          <w:bCs/>
          <w:sz w:val="24"/>
          <w:szCs w:val="24"/>
        </w:rPr>
        <w:t>kašírovanie</w:t>
      </w:r>
      <w:proofErr w:type="spellEnd"/>
      <w:r w:rsidRPr="007D13A4">
        <w:rPr>
          <w:rFonts w:ascii="Times New Roman" w:hAnsi="Times New Roman"/>
          <w:bCs/>
          <w:sz w:val="24"/>
          <w:szCs w:val="24"/>
        </w:rPr>
        <w:t>, plastiky z rôzneho materiálu</w:t>
      </w:r>
    </w:p>
    <w:p w14:paraId="3880CA02" w14:textId="77777777" w:rsidR="00916EAC" w:rsidRPr="00916EAC" w:rsidRDefault="00916EAC" w:rsidP="00916EAC">
      <w:pPr>
        <w:spacing w:before="0" w:beforeAutospacing="0" w:after="0" w:afterAutospacing="0" w:line="360" w:lineRule="auto"/>
        <w:jc w:val="both"/>
        <w:rPr>
          <w:rFonts w:ascii="Times New Roman" w:hAnsi="Times New Roman"/>
          <w:sz w:val="24"/>
          <w:szCs w:val="24"/>
        </w:rPr>
      </w:pPr>
      <w:r w:rsidRPr="00A470DF">
        <w:rPr>
          <w:rFonts w:ascii="Times New Roman" w:hAnsi="Times New Roman"/>
          <w:b/>
          <w:sz w:val="24"/>
          <w:szCs w:val="24"/>
        </w:rPr>
        <w:t xml:space="preserve">Výtvarné </w:t>
      </w:r>
      <w:proofErr w:type="spellStart"/>
      <w:r w:rsidRPr="00A470DF">
        <w:rPr>
          <w:rFonts w:ascii="Times New Roman" w:hAnsi="Times New Roman"/>
          <w:b/>
          <w:sz w:val="24"/>
          <w:szCs w:val="24"/>
        </w:rPr>
        <w:t>materiály:</w:t>
      </w:r>
      <w:r w:rsidRPr="007D13A4">
        <w:rPr>
          <w:rFonts w:ascii="Times New Roman" w:hAnsi="Times New Roman"/>
          <w:bCs/>
          <w:sz w:val="24"/>
          <w:szCs w:val="24"/>
        </w:rPr>
        <w:t>sochárska</w:t>
      </w:r>
      <w:proofErr w:type="spellEnd"/>
      <w:r w:rsidRPr="007D13A4">
        <w:rPr>
          <w:rFonts w:ascii="Times New Roman" w:hAnsi="Times New Roman"/>
          <w:bCs/>
          <w:sz w:val="24"/>
          <w:szCs w:val="24"/>
        </w:rPr>
        <w:t xml:space="preserve"> a tehliarska hlina, cesto, sadra, plastelína, </w:t>
      </w:r>
      <w:proofErr w:type="spellStart"/>
      <w:r w:rsidRPr="007D13A4">
        <w:rPr>
          <w:rFonts w:ascii="Times New Roman" w:hAnsi="Times New Roman"/>
          <w:bCs/>
          <w:sz w:val="24"/>
          <w:szCs w:val="24"/>
        </w:rPr>
        <w:t>modurit</w:t>
      </w:r>
      <w:proofErr w:type="spellEnd"/>
      <w:r w:rsidRPr="007D13A4">
        <w:rPr>
          <w:rFonts w:ascii="Times New Roman" w:hAnsi="Times New Roman"/>
          <w:bCs/>
          <w:sz w:val="24"/>
          <w:szCs w:val="24"/>
        </w:rPr>
        <w:t>, noviny, papierová buničina, škrob, voda, látka, farebný papier, kartónové škatuľky, prírodniny, drevo</w:t>
      </w:r>
      <w:r>
        <w:rPr>
          <w:rFonts w:ascii="Times New Roman" w:hAnsi="Times New Roman"/>
          <w:sz w:val="24"/>
          <w:szCs w:val="24"/>
        </w:rPr>
        <w:t xml:space="preserve">. </w:t>
      </w:r>
      <w:r w:rsidRPr="007D13A4">
        <w:rPr>
          <w:rFonts w:ascii="Times New Roman" w:hAnsi="Times New Roman"/>
          <w:bCs/>
          <w:sz w:val="24"/>
          <w:szCs w:val="24"/>
        </w:rPr>
        <w:t xml:space="preserve">DEKORATÍVNYM PRÁCAM </w:t>
      </w:r>
    </w:p>
    <w:p w14:paraId="3FD28AD0" w14:textId="77777777" w:rsidR="00916EAC" w:rsidRPr="001F77DA"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Pomocou tejto činnosti prebúdzame u žiakov zmysel pre rytmus. Využívame rytmické radenie rôznych prírodných prvkov, farebných plôch a tvarov, odtlačkov do vhodných materiálov (piesok, hlina, blato, cesto, sadra, plastelína), trhanie, strihanie, nalepovanie, práce so štetcom – pásy látok, stužky, koberce a pod.</w:t>
      </w:r>
    </w:p>
    <w:p w14:paraId="0B243079"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SPOZNÁVAŤ VÝTVARNÉ UMENIE</w:t>
      </w:r>
    </w:p>
    <w:p w14:paraId="06643C72"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xml:space="preserve"> - Návštevy výstav výtvarných prác detí, umelcov, ľudových umelcov, remeselníkov, múzeí. </w:t>
      </w:r>
    </w:p>
    <w:p w14:paraId="4E6F9484"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Vychádzky zamerané na okolitú architektúru</w:t>
      </w:r>
    </w:p>
    <w:p w14:paraId="29A16126"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2F18B670" w14:textId="77777777" w:rsidR="00916EAC" w:rsidRDefault="00916EAC" w:rsidP="00916EAC">
      <w:pPr>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 xml:space="preserve"> 6</w:t>
      </w:r>
      <w:r w:rsidRPr="00E828B8">
        <w:rPr>
          <w:rFonts w:ascii="Times New Roman" w:hAnsi="Times New Roman"/>
          <w:b/>
          <w:sz w:val="24"/>
          <w:szCs w:val="24"/>
        </w:rPr>
        <w:t>. HODNOTENIE  PREDMETU</w:t>
      </w:r>
    </w:p>
    <w:p w14:paraId="621BB30A" w14:textId="77777777" w:rsidR="00916EAC" w:rsidRPr="00E828B8" w:rsidRDefault="00916EAC" w:rsidP="00916EAC">
      <w:pPr>
        <w:spacing w:before="0" w:beforeAutospacing="0" w:after="0" w:afterAutospacing="0" w:line="360" w:lineRule="auto"/>
        <w:jc w:val="both"/>
        <w:rPr>
          <w:rFonts w:ascii="Times New Roman" w:hAnsi="Times New Roman"/>
          <w:b/>
          <w:sz w:val="24"/>
          <w:szCs w:val="24"/>
        </w:rPr>
      </w:pPr>
    </w:p>
    <w:p w14:paraId="5BB063FE"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Žiaci sú hodnotení podľa Metodického pokynu č. 32/2011 na hodnotenie žiakov s ľahkým stupňom mentálneho postihnutia.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klasifikovaní. Žiakov postupne vedieme, aby sa vedeli ohodnotiť sami, ale aj svojho spolužiaka. Na konci každého klasifikačného obdobia sú žiaci na vysvedčení hodnotení známkami.</w:t>
      </w:r>
    </w:p>
    <w:p w14:paraId="18F8ED8E" w14:textId="77777777" w:rsidR="003B76B3" w:rsidRDefault="003B76B3" w:rsidP="00916EAC">
      <w:pPr>
        <w:spacing w:before="0" w:beforeAutospacing="0" w:after="0" w:afterAutospacing="0" w:line="360" w:lineRule="auto"/>
        <w:jc w:val="both"/>
        <w:rPr>
          <w:rFonts w:ascii="Times New Roman" w:hAnsi="Times New Roman"/>
          <w:sz w:val="24"/>
          <w:szCs w:val="24"/>
        </w:rPr>
      </w:pPr>
    </w:p>
    <w:p w14:paraId="20BE11BE" w14:textId="77777777" w:rsidR="00916EAC" w:rsidRPr="001F77DA" w:rsidRDefault="00916EAC" w:rsidP="001F77DA">
      <w:pPr>
        <w:spacing w:before="0" w:beforeAutospacing="0" w:after="0" w:afterAutospacing="0" w:line="360" w:lineRule="auto"/>
        <w:jc w:val="both"/>
        <w:rPr>
          <w:rFonts w:ascii="Times New Roman" w:hAnsi="Times New Roman"/>
          <w:b/>
          <w:sz w:val="24"/>
          <w:szCs w:val="24"/>
        </w:rPr>
      </w:pPr>
      <w:r w:rsidRPr="00916EAC">
        <w:rPr>
          <w:rFonts w:ascii="Times New Roman" w:hAnsi="Times New Roman"/>
          <w:b/>
          <w:sz w:val="24"/>
          <w:szCs w:val="24"/>
        </w:rPr>
        <w:t>7. ČASOVÁ DOTÁCIA</w:t>
      </w:r>
      <w:r w:rsidR="00E056F8">
        <w:rPr>
          <w:rFonts w:ascii="Times New Roman" w:hAnsi="Times New Roman"/>
          <w:b/>
          <w:sz w:val="24"/>
          <w:szCs w:val="24"/>
        </w:rPr>
        <w:t xml:space="preserve"> - </w:t>
      </w:r>
      <w:r w:rsidR="00CB273C">
        <w:rPr>
          <w:rFonts w:ascii="Times New Roman" w:hAnsi="Times New Roman"/>
          <w:b/>
          <w:color w:val="000000"/>
        </w:rPr>
        <w:t>1 hodina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16EAC" w:rsidRPr="00A30937" w14:paraId="5C8269A0"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6BB5F7F"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D4B4AD3"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916EAC" w:rsidRPr="00A30937" w14:paraId="137CB906"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21B0B53"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28E2DB8"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916EAC" w:rsidRPr="00A30937" w14:paraId="27E9DDC1"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2D2D21A"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CD30EC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916EAC" w:rsidRPr="00A30937" w14:paraId="5AD8AC3B"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51ECEE35"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97B50D5"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916EAC" w:rsidRPr="00A30937" w14:paraId="5415C6C8"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5543DC2"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BD20BA6"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16EAC" w:rsidRPr="00A30937" w14:paraId="20FEC63A"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277BA93"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63D8407"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16EAC" w:rsidRPr="00A30937" w14:paraId="3559C8F9" w14:textId="77777777" w:rsidTr="0043489F">
        <w:trPr>
          <w:trHeight w:val="276"/>
        </w:trPr>
        <w:tc>
          <w:tcPr>
            <w:tcW w:w="4361" w:type="dxa"/>
            <w:tcBorders>
              <w:top w:val="single" w:sz="4" w:space="0" w:color="000000"/>
              <w:left w:val="single" w:sz="4" w:space="0" w:color="000000"/>
              <w:bottom w:val="single" w:sz="4" w:space="0" w:color="000000"/>
            </w:tcBorders>
          </w:tcPr>
          <w:p w14:paraId="6907760F"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E49193B"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07FB872" w14:textId="77777777" w:rsidR="00916EAC" w:rsidRDefault="00916EAC" w:rsidP="00E828B8">
      <w:pPr>
        <w:rPr>
          <w:rFonts w:ascii="Times New Roman" w:hAnsi="Times New Roman"/>
          <w:sz w:val="24"/>
          <w:szCs w:val="24"/>
        </w:rPr>
      </w:pPr>
    </w:p>
    <w:p w14:paraId="4ED3CBE6" w14:textId="77777777" w:rsidR="00916EAC" w:rsidRPr="00560B4D" w:rsidRDefault="00916EAC" w:rsidP="00916EAC">
      <w:pPr>
        <w:spacing w:before="0" w:beforeAutospacing="0" w:after="0" w:afterAutospacing="0" w:line="360" w:lineRule="auto"/>
        <w:jc w:val="both"/>
        <w:rPr>
          <w:rFonts w:ascii="Times New Roman" w:hAnsi="Times New Roman"/>
          <w:b/>
          <w:sz w:val="24"/>
          <w:szCs w:val="24"/>
        </w:rPr>
      </w:pPr>
      <w:r w:rsidRPr="00E828B8">
        <w:rPr>
          <w:rFonts w:ascii="Times New Roman" w:hAnsi="Times New Roman"/>
          <w:b/>
          <w:sz w:val="24"/>
          <w:szCs w:val="24"/>
        </w:rPr>
        <w:t>2. CIELE PREDMETU</w:t>
      </w:r>
    </w:p>
    <w:p w14:paraId="2E421245"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 Rozvíjať detskú predstavivosť dejovými a figurálnymi námetmi zo života detí,</w:t>
      </w:r>
    </w:p>
    <w:p w14:paraId="37C3A12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lastRenderedPageBreak/>
        <w:t xml:space="preserve"> – rozvíjať zmysel pre vystihnutie proporčných vzťahov, </w:t>
      </w:r>
    </w:p>
    <w:p w14:paraId="67095470"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 rozvíjať elementárny zmysel pre priestor,</w:t>
      </w:r>
    </w:p>
    <w:p w14:paraId="6BF94AA4"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 xml:space="preserve"> – rozvíjať zmysel pre krásu prírody a vzťah k životnému prostrediu.</w:t>
      </w:r>
    </w:p>
    <w:p w14:paraId="55B15C61"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1031D72C" w14:textId="77777777" w:rsidR="00916EAC" w:rsidRPr="00560B4D" w:rsidRDefault="00916EAC" w:rsidP="00916EAC">
      <w:pPr>
        <w:spacing w:before="0" w:beforeAutospacing="0" w:after="0" w:afterAutospacing="0" w:line="360" w:lineRule="auto"/>
        <w:jc w:val="both"/>
        <w:rPr>
          <w:rFonts w:ascii="Times New Roman" w:hAnsi="Times New Roman"/>
          <w:b/>
          <w:sz w:val="24"/>
          <w:szCs w:val="24"/>
        </w:rPr>
      </w:pPr>
      <w:r w:rsidRPr="00E828B8">
        <w:rPr>
          <w:rFonts w:ascii="Times New Roman" w:hAnsi="Times New Roman"/>
          <w:b/>
          <w:sz w:val="24"/>
          <w:szCs w:val="24"/>
        </w:rPr>
        <w:t>3. OBSAH PREDMETU</w:t>
      </w:r>
    </w:p>
    <w:p w14:paraId="631875F8" w14:textId="77777777" w:rsidR="00916EAC" w:rsidRDefault="00916EAC" w:rsidP="00916EAC">
      <w:pPr>
        <w:spacing w:before="0" w:beforeAutospacing="0" w:after="0" w:afterAutospacing="0" w:line="360" w:lineRule="auto"/>
        <w:jc w:val="both"/>
      </w:pPr>
      <w:r w:rsidRPr="00560B4D">
        <w:rPr>
          <w:rFonts w:ascii="Times New Roman" w:hAnsi="Times New Roman"/>
          <w:b/>
          <w:sz w:val="24"/>
          <w:szCs w:val="24"/>
        </w:rPr>
        <w:t>Výtvarné osvojovanie skutočnosti</w:t>
      </w:r>
    </w:p>
    <w:p w14:paraId="3C7293C5"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560B4D">
        <w:rPr>
          <w:rFonts w:ascii="Times New Roman" w:hAnsi="Times New Roman"/>
          <w:sz w:val="24"/>
          <w:szCs w:val="24"/>
          <w:u w:val="single"/>
        </w:rPr>
        <w:t>Tematické práce</w:t>
      </w:r>
    </w:p>
    <w:p w14:paraId="129BBCE5" w14:textId="77777777" w:rsidR="00916EAC" w:rsidRPr="00916EAC" w:rsidRDefault="00916EAC" w:rsidP="00916EAC">
      <w:pPr>
        <w:spacing w:before="0" w:beforeAutospacing="0" w:after="0" w:afterAutospacing="0" w:line="360" w:lineRule="auto"/>
        <w:ind w:left="-57"/>
        <w:jc w:val="both"/>
        <w:rPr>
          <w:rFonts w:ascii="Times New Roman" w:hAnsi="Times New Roman"/>
          <w:sz w:val="24"/>
          <w:szCs w:val="24"/>
          <w:u w:val="single"/>
        </w:rPr>
      </w:pPr>
      <w:r w:rsidRPr="00560B4D">
        <w:rPr>
          <w:rFonts w:ascii="Times New Roman" w:hAnsi="Times New Roman"/>
          <w:sz w:val="24"/>
          <w:szCs w:val="24"/>
        </w:rPr>
        <w:t xml:space="preserve"> Námety zo života detí na základe vlastných zážitkov a rozprávania. </w:t>
      </w:r>
    </w:p>
    <w:p w14:paraId="7BAA45E0" w14:textId="77777777" w:rsidR="00916EAC" w:rsidRPr="00560B4D"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 xml:space="preserve">Dejové a figurálne námety, nadväzujúce na úlohy predchádzajúcich ročníkov smerujú k rozvoju detskej predstavivosti. </w:t>
      </w:r>
    </w:p>
    <w:p w14:paraId="4E47946A" w14:textId="77777777" w:rsidR="00916EAC" w:rsidRPr="00560B4D"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 xml:space="preserve">Približné vystihnutie proporčných vzťahov. </w:t>
      </w:r>
    </w:p>
    <w:p w14:paraId="2B159208"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Výtvarné rozprávanie.</w:t>
      </w:r>
    </w:p>
    <w:p w14:paraId="7590097B" w14:textId="77777777" w:rsidR="00916EAC" w:rsidRPr="00560B4D" w:rsidRDefault="00916EAC" w:rsidP="00916EAC">
      <w:pPr>
        <w:spacing w:before="0" w:beforeAutospacing="0" w:after="0" w:afterAutospacing="0" w:line="360" w:lineRule="auto"/>
        <w:jc w:val="both"/>
        <w:rPr>
          <w:rFonts w:ascii="Times New Roman" w:hAnsi="Times New Roman"/>
          <w:sz w:val="24"/>
          <w:szCs w:val="24"/>
          <w:u w:val="single"/>
        </w:rPr>
      </w:pPr>
      <w:r w:rsidRPr="00560B4D">
        <w:rPr>
          <w:rFonts w:ascii="Times New Roman" w:hAnsi="Times New Roman"/>
          <w:sz w:val="24"/>
          <w:szCs w:val="24"/>
          <w:u w:val="single"/>
        </w:rPr>
        <w:t>Zobrazovanie prírodných a umelých foriem</w:t>
      </w:r>
    </w:p>
    <w:p w14:paraId="31C8A5F3"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 xml:space="preserve"> Vyhľadávanie a výtvarné dotváranie prírodných materiálov na základe fantázie – reliéfne (odtlačky alebo odlievanie do sadry) alebo voľné útvary – napr. strašiak v poli a podobne formou kolektívnych aj samostatných prác). </w:t>
      </w:r>
    </w:p>
    <w:p w14:paraId="79933543"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 xml:space="preserve">Veci, ktoré slúžia človeku. </w:t>
      </w:r>
    </w:p>
    <w:p w14:paraId="1F6F5150"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Objavovanie a pozorovanie tvarov, vecí z hľadiska ich úžitku a materiálu.</w:t>
      </w:r>
    </w:p>
    <w:p w14:paraId="0C8F3B37"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Pokusy o kresbové a farebné vyjadrovanie tvarovo aj farebne výrazných predmetov (detské hračky, žehlička, visiaci zámok a iné).</w:t>
      </w:r>
    </w:p>
    <w:p w14:paraId="6DDF5597"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560B4D">
        <w:rPr>
          <w:rFonts w:ascii="Times New Roman" w:hAnsi="Times New Roman"/>
          <w:b/>
          <w:sz w:val="24"/>
          <w:szCs w:val="24"/>
        </w:rPr>
        <w:t>Výtvarné hry a dekoratívne činnosti</w:t>
      </w:r>
    </w:p>
    <w:p w14:paraId="2BE36CEE"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560B4D">
        <w:rPr>
          <w:rFonts w:ascii="Times New Roman" w:hAnsi="Times New Roman"/>
          <w:sz w:val="24"/>
          <w:szCs w:val="24"/>
          <w:u w:val="single"/>
        </w:rPr>
        <w:t>Hry s</w:t>
      </w:r>
      <w:r>
        <w:rPr>
          <w:rFonts w:ascii="Times New Roman" w:hAnsi="Times New Roman"/>
          <w:sz w:val="24"/>
          <w:szCs w:val="24"/>
          <w:u w:val="single"/>
        </w:rPr>
        <w:t> </w:t>
      </w:r>
      <w:r w:rsidRPr="00560B4D">
        <w:rPr>
          <w:rFonts w:ascii="Times New Roman" w:hAnsi="Times New Roman"/>
          <w:sz w:val="24"/>
          <w:szCs w:val="24"/>
          <w:u w:val="single"/>
        </w:rPr>
        <w:t>farbou</w:t>
      </w:r>
    </w:p>
    <w:p w14:paraId="4ED6AFA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Rozpíjanie, zapúšťanie do mokrého podkladu, napr. krajina, obloha. Hra s náhodou, ktorú možno výtvarne využiť – dotváranie farebnej škvrny na základe predstáv a podobne. Kontrast svetlých a tmavých farieb ako výrazový prostriedok na vystihnutie nálady (kontrast svetlej a tmavej krajiny a naopak). Poznávanie výrazových vlastností svetlej a tmavej plochy. Rozdelenie rozlične širokých svetlých a tmavých pásov (napr. vzory na textil) rozširovaním a narastaním, nie vyplňovaním.</w:t>
      </w:r>
    </w:p>
    <w:p w14:paraId="1D1DF85B"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560B4D">
        <w:rPr>
          <w:rFonts w:ascii="Times New Roman" w:hAnsi="Times New Roman"/>
          <w:sz w:val="24"/>
          <w:szCs w:val="24"/>
          <w:u w:val="single"/>
        </w:rPr>
        <w:t>Priestorové vytváranie</w:t>
      </w:r>
    </w:p>
    <w:p w14:paraId="21CD8E9B"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Rozvíjanie elementárneho zmyslu pre priestor. Modelovanie jednoduchej skutočnosti a vyjadrovanie predstáv na základe fantázie (napr. rozprávkové postavy). Rozvíjanie elementárneho zmyslu pre priestor a súvislosti s poznávaním životného prostredia. Hra s vytváraním priestoru z najbližšieho okolia dieťaťa na pieskovom stole, pieskovisku (tvarovanie kopcov, údolí, koryta rieky a pod.) s využitím stavebnicových makiet domov a</w:t>
      </w:r>
      <w:r>
        <w:rPr>
          <w:rFonts w:ascii="Times New Roman" w:hAnsi="Times New Roman"/>
          <w:sz w:val="24"/>
          <w:szCs w:val="24"/>
        </w:rPr>
        <w:t> </w:t>
      </w:r>
      <w:r w:rsidRPr="00560B4D">
        <w:rPr>
          <w:rFonts w:ascii="Times New Roman" w:hAnsi="Times New Roman"/>
          <w:sz w:val="24"/>
          <w:szCs w:val="24"/>
        </w:rPr>
        <w:t>stromov</w:t>
      </w:r>
    </w:p>
    <w:p w14:paraId="65E49817" w14:textId="77777777" w:rsidR="00916EAC" w:rsidRDefault="00916EAC" w:rsidP="00916EAC">
      <w:pPr>
        <w:spacing w:before="0" w:beforeAutospacing="0" w:after="0" w:afterAutospacing="0" w:line="360" w:lineRule="auto"/>
        <w:jc w:val="both"/>
        <w:rPr>
          <w:rFonts w:ascii="Times New Roman" w:hAnsi="Times New Roman"/>
          <w:sz w:val="24"/>
          <w:szCs w:val="24"/>
          <w:u w:val="single"/>
        </w:rPr>
      </w:pPr>
      <w:r w:rsidRPr="00560B4D">
        <w:rPr>
          <w:rFonts w:ascii="Times New Roman" w:hAnsi="Times New Roman"/>
          <w:sz w:val="24"/>
          <w:szCs w:val="24"/>
          <w:u w:val="single"/>
        </w:rPr>
        <w:lastRenderedPageBreak/>
        <w:t>Dekoratívne práce</w:t>
      </w:r>
    </w:p>
    <w:p w14:paraId="0DAB84A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Pomocou jednoduchých techník tlače (odtlačky prírodnín, zvitku papiera, vyrobených tlačidiel – zemiak, guma, pokrčený papier) rozvíjať zmysel pre rytmus a tvorivé radenie prvkov. V dekoratívnych kompozíciách môžeme využiť rôzne vystrihovačky, koláže a</w:t>
      </w:r>
      <w:r>
        <w:rPr>
          <w:rFonts w:ascii="Times New Roman" w:hAnsi="Times New Roman"/>
          <w:sz w:val="24"/>
          <w:szCs w:val="24"/>
        </w:rPr>
        <w:t> </w:t>
      </w:r>
      <w:r w:rsidRPr="00560B4D">
        <w:rPr>
          <w:rFonts w:ascii="Times New Roman" w:hAnsi="Times New Roman"/>
          <w:sz w:val="24"/>
          <w:szCs w:val="24"/>
        </w:rPr>
        <w:t>mozaiky</w:t>
      </w:r>
    </w:p>
    <w:p w14:paraId="080C8310"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630CBD79"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560B4D">
        <w:rPr>
          <w:rFonts w:ascii="Times New Roman" w:hAnsi="Times New Roman"/>
          <w:b/>
          <w:sz w:val="24"/>
          <w:szCs w:val="24"/>
        </w:rPr>
        <w:t>Výtvarná kultúra</w:t>
      </w:r>
    </w:p>
    <w:p w14:paraId="7ACDC1C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560B4D">
        <w:rPr>
          <w:rFonts w:ascii="Times New Roman" w:hAnsi="Times New Roman"/>
          <w:sz w:val="24"/>
          <w:szCs w:val="24"/>
        </w:rPr>
        <w:t xml:space="preserve">Ukážky ilustrácií z kníh pre deti z predchádzajúceho ročníka rozširovať o ďalšie (V. Hložník, V. </w:t>
      </w:r>
      <w:proofErr w:type="spellStart"/>
      <w:r w:rsidRPr="00560B4D">
        <w:rPr>
          <w:rFonts w:ascii="Times New Roman" w:hAnsi="Times New Roman"/>
          <w:sz w:val="24"/>
          <w:szCs w:val="24"/>
        </w:rPr>
        <w:t>Gergeľová</w:t>
      </w:r>
      <w:proofErr w:type="spellEnd"/>
      <w:r w:rsidRPr="00560B4D">
        <w:rPr>
          <w:rFonts w:ascii="Times New Roman" w:hAnsi="Times New Roman"/>
          <w:sz w:val="24"/>
          <w:szCs w:val="24"/>
        </w:rPr>
        <w:t>, J. Trnka, V. Bombová). Čo vyjadrujú farby, napr. modrá (obloha, voda), červená (oheň, ruža), zelená (tráva, les), žltá (slnko, obilie) a podobne.</w:t>
      </w:r>
    </w:p>
    <w:p w14:paraId="429065BB"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389BA0CF" w14:textId="77777777" w:rsidR="00916EAC" w:rsidRPr="00E828B8" w:rsidRDefault="00916EAC" w:rsidP="00916EAC">
      <w:pPr>
        <w:spacing w:before="0" w:beforeAutospacing="0" w:after="0" w:afterAutospacing="0" w:line="360" w:lineRule="auto"/>
        <w:jc w:val="both"/>
        <w:rPr>
          <w:rFonts w:ascii="Times New Roman" w:hAnsi="Times New Roman"/>
          <w:b/>
          <w:sz w:val="24"/>
          <w:szCs w:val="24"/>
        </w:rPr>
      </w:pPr>
      <w:r w:rsidRPr="00E828B8">
        <w:rPr>
          <w:rFonts w:ascii="Times New Roman" w:hAnsi="Times New Roman"/>
          <w:b/>
          <w:sz w:val="24"/>
          <w:szCs w:val="24"/>
        </w:rPr>
        <w:t>4. STRATÉGIE  VYUČOVANIA  – METÓDY  A  FORMY  PRÁCE</w:t>
      </w:r>
    </w:p>
    <w:p w14:paraId="4574F1E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b/>
          <w:sz w:val="24"/>
          <w:szCs w:val="24"/>
        </w:rPr>
        <w:t>Motivačné :</w:t>
      </w:r>
      <w:r w:rsidRPr="00560B4D">
        <w:rPr>
          <w:rFonts w:ascii="Times New Roman" w:hAnsi="Times New Roman"/>
          <w:sz w:val="24"/>
          <w:szCs w:val="24"/>
        </w:rPr>
        <w:t xml:space="preserve"> vstupné a priebežné </w:t>
      </w:r>
    </w:p>
    <w:p w14:paraId="3271EAF0"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b/>
          <w:sz w:val="24"/>
          <w:szCs w:val="24"/>
        </w:rPr>
        <w:t>Metódy oboznámenia sa s novou technikou :</w:t>
      </w:r>
      <w:r w:rsidRPr="00560B4D">
        <w:rPr>
          <w:rFonts w:ascii="Times New Roman" w:hAnsi="Times New Roman"/>
          <w:sz w:val="24"/>
          <w:szCs w:val="24"/>
        </w:rPr>
        <w:t xml:space="preserve"> slovné, názorné, praktický pokus žiaka </w:t>
      </w:r>
    </w:p>
    <w:p w14:paraId="574ECAD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b/>
          <w:sz w:val="24"/>
          <w:szCs w:val="24"/>
        </w:rPr>
        <w:t>Metódy nácviku</w:t>
      </w:r>
      <w:r w:rsidRPr="00560B4D">
        <w:rPr>
          <w:rFonts w:ascii="Times New Roman" w:hAnsi="Times New Roman"/>
          <w:sz w:val="24"/>
          <w:szCs w:val="24"/>
        </w:rPr>
        <w:t xml:space="preserve">: praktické metódy, slovné metódy, názorné metódy </w:t>
      </w:r>
    </w:p>
    <w:p w14:paraId="04C93351"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b/>
          <w:sz w:val="24"/>
          <w:szCs w:val="24"/>
        </w:rPr>
        <w:t>Metódy nácviku a zdokonaľovania:</w:t>
      </w:r>
      <w:r w:rsidRPr="00560B4D">
        <w:rPr>
          <w:rFonts w:ascii="Times New Roman" w:hAnsi="Times New Roman"/>
          <w:sz w:val="24"/>
          <w:szCs w:val="24"/>
        </w:rPr>
        <w:t xml:space="preserve"> praktické etapy, slovné a názorné etapy </w:t>
      </w:r>
    </w:p>
    <w:p w14:paraId="35C2524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b/>
          <w:sz w:val="24"/>
          <w:szCs w:val="24"/>
        </w:rPr>
        <w:t>Fixačné metódy:</w:t>
      </w:r>
      <w:r w:rsidRPr="00560B4D">
        <w:rPr>
          <w:rFonts w:ascii="Times New Roman" w:hAnsi="Times New Roman"/>
          <w:sz w:val="24"/>
          <w:szCs w:val="24"/>
        </w:rPr>
        <w:t xml:space="preserve"> opakovania, precvičovania a zdokonaľovania získaných zručností a návykov </w:t>
      </w:r>
    </w:p>
    <w:p w14:paraId="7ADBACA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b/>
          <w:sz w:val="24"/>
          <w:szCs w:val="24"/>
        </w:rPr>
        <w:t>Formy práce:</w:t>
      </w:r>
      <w:r w:rsidRPr="00560B4D">
        <w:rPr>
          <w:rFonts w:ascii="Times New Roman" w:hAnsi="Times New Roman"/>
          <w:sz w:val="24"/>
          <w:szCs w:val="24"/>
        </w:rPr>
        <w:t xml:space="preserve"> vychádzky, individuálna práca so žiakmi, hromadná, skupinová</w:t>
      </w:r>
    </w:p>
    <w:p w14:paraId="587AB531"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7685F9D4"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3F24AE">
        <w:rPr>
          <w:rFonts w:ascii="Times New Roman" w:hAnsi="Times New Roman"/>
          <w:b/>
          <w:sz w:val="24"/>
          <w:szCs w:val="24"/>
        </w:rPr>
        <w:t>5. POŽIADAVKY NA VÝSTUP</w:t>
      </w:r>
    </w:p>
    <w:p w14:paraId="0CCE42D7" w14:textId="77777777" w:rsidR="00916EAC" w:rsidRDefault="00916EAC" w:rsidP="00916EAC">
      <w:pPr>
        <w:spacing w:before="0" w:beforeAutospacing="0" w:after="0" w:afterAutospacing="0" w:line="360" w:lineRule="auto"/>
        <w:jc w:val="both"/>
        <w:rPr>
          <w:rFonts w:ascii="Times New Roman" w:hAnsi="Times New Roman"/>
          <w:b/>
          <w:sz w:val="24"/>
          <w:szCs w:val="24"/>
        </w:rPr>
      </w:pPr>
    </w:p>
    <w:p w14:paraId="5FE6D94B"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Žiaci sa naučia:</w:t>
      </w:r>
    </w:p>
    <w:p w14:paraId="362AEC03" w14:textId="77777777" w:rsidR="00916EAC" w:rsidRDefault="00916EAC" w:rsidP="00916EAC">
      <w:pPr>
        <w:spacing w:before="0" w:beforeAutospacing="0" w:after="0" w:afterAutospacing="0" w:line="360" w:lineRule="auto"/>
        <w:jc w:val="both"/>
      </w:pPr>
      <w:r>
        <w:t>OSVOJOVAŤ SI VÝTVARNÉ SKUTOČNOSTI</w:t>
      </w:r>
    </w:p>
    <w:p w14:paraId="27ACF9C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 xml:space="preserve">- Žiaci znázorňujú zážitky a skúsenosti pomocou tematických prác z im známeho a blízkeho sveta </w:t>
      </w:r>
    </w:p>
    <w:p w14:paraId="31F7BE4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 z vlastných zážitkov a rozprávania, z vychádzok, pracovných činností, zo života v rodine, v škole, na ulici, v obchode, dopravnom prostriedku a pod. Ďalším zdrojom námetov sú ilustrácie filmových, divadelných a literárnych útvarov</w:t>
      </w:r>
    </w:p>
    <w:p w14:paraId="084AB7D5"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Zobrazovanie prírodných a umelých foriem</w:t>
      </w:r>
    </w:p>
    <w:p w14:paraId="357B0F4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 xml:space="preserve">Na základe priameho pozorovania predmetov dennej potreby, pozorovania prírodnín sa žiaci naučia zachytiť realitu a jej výtvarné stvárnenie. Dbajú na proporcionálne vzťahy jednotlivých častí k celku, šírky k výške a pod. Na vychádzkach vyhľadávajú tvarovo a farebne zaujímavé prírodné materiály, ktoré sa učia výtvarne dotvárať na základe fantázie – reliéfne /odtlačky alebo odlievanie do sadry/, alebo voľné útvary napr. strašiak v poli. Objavujú a pozorujú veci, ktoré slúžia človeku, všímajú si ich tvary, rozlišujú veci z hľadiska ich úžitku a materiálu. </w:t>
      </w:r>
      <w:r w:rsidRPr="003F24AE">
        <w:rPr>
          <w:rFonts w:ascii="Times New Roman" w:hAnsi="Times New Roman"/>
          <w:sz w:val="24"/>
          <w:szCs w:val="24"/>
        </w:rPr>
        <w:lastRenderedPageBreak/>
        <w:t>Pokúsia sa o kresbové a farebné vyjadrovanie tvarovo aj farebne výrazných predmetov /napr. detské hračky, žehlička, visiaci zámok. Žiaci sa naučia využívať kontrast svetlých a tmavých tónov, studených a teplých farieb.</w:t>
      </w:r>
    </w:p>
    <w:p w14:paraId="4D066A77"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3F24AE">
        <w:rPr>
          <w:rFonts w:ascii="Times New Roman" w:hAnsi="Times New Roman"/>
          <w:b/>
          <w:sz w:val="24"/>
          <w:szCs w:val="24"/>
        </w:rPr>
        <w:t>Výtvarné techniky:</w:t>
      </w:r>
    </w:p>
    <w:p w14:paraId="0A2F363E"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kresba, maľba, kombinované a materiálové techniky, otláčanie, vtláčanie do vhodných materiálov, odlievanie do sadry, prenášanie do plochy - koláž, textilná aplikácia, mozaika, modelovanie.</w:t>
      </w:r>
    </w:p>
    <w:p w14:paraId="5040A849"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3F24AE">
        <w:rPr>
          <w:rFonts w:ascii="Times New Roman" w:hAnsi="Times New Roman"/>
          <w:b/>
          <w:sz w:val="24"/>
          <w:szCs w:val="24"/>
        </w:rPr>
        <w:t>Výtvarné materiály:</w:t>
      </w:r>
    </w:p>
    <w:p w14:paraId="5B84E87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rudka, mäkká ceruzka, akvarel, tempera, gvaš, fixky, farebný papier, časopisy, textil, pr</w:t>
      </w:r>
      <w:r>
        <w:rPr>
          <w:rFonts w:ascii="Times New Roman" w:hAnsi="Times New Roman"/>
          <w:sz w:val="24"/>
          <w:szCs w:val="24"/>
        </w:rPr>
        <w:t>írodné materiály, hlina plastelí</w:t>
      </w:r>
      <w:r w:rsidRPr="003F24AE">
        <w:rPr>
          <w:rFonts w:ascii="Times New Roman" w:hAnsi="Times New Roman"/>
          <w:sz w:val="24"/>
          <w:szCs w:val="24"/>
        </w:rPr>
        <w:t>na, cesto, a iné. Volíme podľa výberu výtvarných techník.</w:t>
      </w:r>
    </w:p>
    <w:p w14:paraId="14D6DEF2"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PRACOVAŤ S VÝTVARNÝMI PROSTRIEDKAMI</w:t>
      </w:r>
    </w:p>
    <w:p w14:paraId="1233A8DB"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Pracovať s kompozíciami a využívať poznatky z predošlého ročníka. Realizovať rastlinný, vecný, figuratívny i geometrický dekoratívny motív. Používať šablónu, ktorú sa učia zhotovovať samostatne. Využívať pritom zjednodušené štylizované tvary. Dbať na vhodnú jednoduchú farebnú kombináciu. Opäť uplatňovať kontrast tmavých, svetlých, teplých a studených farieb.</w:t>
      </w:r>
    </w:p>
    <w:p w14:paraId="62E1A33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OSVOJOVAŤ SI VÝTVARNÉ HRY A DEKORATÍVNE ČINNOSTI</w:t>
      </w:r>
    </w:p>
    <w:p w14:paraId="053F3DAA"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Hry s</w:t>
      </w:r>
      <w:r>
        <w:rPr>
          <w:rFonts w:ascii="Times New Roman" w:hAnsi="Times New Roman"/>
          <w:sz w:val="24"/>
          <w:szCs w:val="24"/>
        </w:rPr>
        <w:t> </w:t>
      </w:r>
      <w:r w:rsidRPr="003F24AE">
        <w:rPr>
          <w:rFonts w:ascii="Times New Roman" w:hAnsi="Times New Roman"/>
          <w:sz w:val="24"/>
          <w:szCs w:val="24"/>
        </w:rPr>
        <w:t>farbou</w:t>
      </w:r>
    </w:p>
    <w:p w14:paraId="662D5D93"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 xml:space="preserve">Žiaci využívajú hry s farbami, na poznávanie vlastností farby, rozpíjanie, zapúšťanie do vlhkého podklad., Poznávajú vlastnosti hustých a riedkych farieb, učia sa používať svetlé a tmavé farby. Na konkrétnych príkladoch využívajú kontrast svetlých a tmavých farieb (obloha, krajina, svetlo a tieň v krajine). Radenie svetlých a tmavých rozlične širokých pásov (pastel, tempera, krieda, akvarel, lepidlo, </w:t>
      </w:r>
      <w:proofErr w:type="spellStart"/>
      <w:r w:rsidRPr="003F24AE">
        <w:rPr>
          <w:rFonts w:ascii="Times New Roman" w:hAnsi="Times New Roman"/>
          <w:sz w:val="24"/>
          <w:szCs w:val="24"/>
        </w:rPr>
        <w:t>klovatina</w:t>
      </w:r>
      <w:proofErr w:type="spellEnd"/>
      <w:r w:rsidRPr="003F24AE">
        <w:rPr>
          <w:rFonts w:ascii="Times New Roman" w:hAnsi="Times New Roman"/>
          <w:sz w:val="24"/>
          <w:szCs w:val="24"/>
        </w:rPr>
        <w:t>, farebné tuše a pod.).</w:t>
      </w:r>
    </w:p>
    <w:p w14:paraId="756BC0CB"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3F24AE">
        <w:rPr>
          <w:rFonts w:ascii="Times New Roman" w:hAnsi="Times New Roman"/>
          <w:b/>
          <w:sz w:val="24"/>
          <w:szCs w:val="24"/>
        </w:rPr>
        <w:t>Výtvarné techniky:</w:t>
      </w:r>
    </w:p>
    <w:p w14:paraId="41D01745"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Maľba (akvarel), kombinované techniky - modrotlač (</w:t>
      </w:r>
      <w:proofErr w:type="spellStart"/>
      <w:r w:rsidRPr="003F24AE">
        <w:rPr>
          <w:rFonts w:ascii="Times New Roman" w:hAnsi="Times New Roman"/>
          <w:sz w:val="24"/>
          <w:szCs w:val="24"/>
        </w:rPr>
        <w:t>odkrývacia</w:t>
      </w:r>
      <w:proofErr w:type="spellEnd"/>
      <w:r w:rsidRPr="003F24AE">
        <w:rPr>
          <w:rFonts w:ascii="Times New Roman" w:hAnsi="Times New Roman"/>
          <w:sz w:val="24"/>
          <w:szCs w:val="24"/>
        </w:rPr>
        <w:t xml:space="preserve"> technika, vosková rezerva), </w:t>
      </w:r>
      <w:proofErr w:type="spellStart"/>
      <w:r w:rsidRPr="003F24AE">
        <w:rPr>
          <w:rFonts w:ascii="Times New Roman" w:hAnsi="Times New Roman"/>
          <w:sz w:val="24"/>
          <w:szCs w:val="24"/>
        </w:rPr>
        <w:t>batika</w:t>
      </w:r>
      <w:proofErr w:type="spellEnd"/>
      <w:r w:rsidRPr="003F24AE">
        <w:rPr>
          <w:rFonts w:ascii="Times New Roman" w:hAnsi="Times New Roman"/>
          <w:sz w:val="24"/>
          <w:szCs w:val="24"/>
        </w:rPr>
        <w:t>.</w:t>
      </w:r>
    </w:p>
    <w:p w14:paraId="67197EB7"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3F24AE">
        <w:rPr>
          <w:rFonts w:ascii="Times New Roman" w:hAnsi="Times New Roman"/>
          <w:b/>
          <w:sz w:val="24"/>
          <w:szCs w:val="24"/>
        </w:rPr>
        <w:t>Výtvarné materiály:</w:t>
      </w:r>
    </w:p>
    <w:p w14:paraId="581F2BB7"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F24AE">
        <w:rPr>
          <w:rFonts w:ascii="Times New Roman" w:hAnsi="Times New Roman"/>
          <w:sz w:val="24"/>
          <w:szCs w:val="24"/>
        </w:rPr>
        <w:t xml:space="preserve">Akvarel, tempera, suchý a mastný pastel, </w:t>
      </w:r>
      <w:proofErr w:type="spellStart"/>
      <w:r w:rsidRPr="003F24AE">
        <w:rPr>
          <w:rFonts w:ascii="Times New Roman" w:hAnsi="Times New Roman"/>
          <w:sz w:val="24"/>
          <w:szCs w:val="24"/>
        </w:rPr>
        <w:t>klovatina</w:t>
      </w:r>
      <w:proofErr w:type="spellEnd"/>
      <w:r w:rsidRPr="003F24AE">
        <w:rPr>
          <w:rFonts w:ascii="Times New Roman" w:hAnsi="Times New Roman"/>
          <w:sz w:val="24"/>
          <w:szCs w:val="24"/>
        </w:rPr>
        <w:t xml:space="preserve">, farebné tuše. V priestorovom vytváraní sa naučia uplatňovať a dopĺňať poznatky a výtvarné zručnosti z predošlého ročníka. Poznávajú vlastnosti modelovacích materiálov. Učia sa modelovať dvoj a trojrozmerné plastiky jednoduchých štylizovaných tvarov. U žiakov prebúdzame elementárny zmysel pre priestor v súvislosti s poznávaním životného prostredia. Využívame najbližšie okolie dieťaťa – pieskovisko (tvarovanie kopcov, údolí, koryta rieky, hlavnej cesty, stavebných </w:t>
      </w:r>
      <w:proofErr w:type="spellStart"/>
      <w:r w:rsidRPr="003F24AE">
        <w:rPr>
          <w:rFonts w:ascii="Times New Roman" w:hAnsi="Times New Roman"/>
          <w:sz w:val="24"/>
          <w:szCs w:val="24"/>
        </w:rPr>
        <w:t>dominant</w:t>
      </w:r>
      <w:proofErr w:type="spellEnd"/>
      <w:r w:rsidRPr="003F24AE">
        <w:rPr>
          <w:rFonts w:ascii="Times New Roman" w:hAnsi="Times New Roman"/>
          <w:sz w:val="24"/>
          <w:szCs w:val="24"/>
        </w:rPr>
        <w:t xml:space="preserve"> a pod. ) s využitím makiet domov a stromov.</w:t>
      </w:r>
    </w:p>
    <w:p w14:paraId="3EDCE146"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470DF">
        <w:rPr>
          <w:rFonts w:ascii="Times New Roman" w:hAnsi="Times New Roman"/>
          <w:b/>
          <w:sz w:val="24"/>
          <w:szCs w:val="24"/>
        </w:rPr>
        <w:lastRenderedPageBreak/>
        <w:t xml:space="preserve">Výtvarné </w:t>
      </w:r>
      <w:proofErr w:type="spellStart"/>
      <w:r w:rsidRPr="00A470DF">
        <w:rPr>
          <w:rFonts w:ascii="Times New Roman" w:hAnsi="Times New Roman"/>
          <w:b/>
          <w:sz w:val="24"/>
          <w:szCs w:val="24"/>
        </w:rPr>
        <w:t>techniky:</w:t>
      </w:r>
      <w:r w:rsidRPr="00A470DF">
        <w:rPr>
          <w:rFonts w:ascii="Times New Roman" w:hAnsi="Times New Roman"/>
          <w:sz w:val="24"/>
          <w:szCs w:val="24"/>
        </w:rPr>
        <w:t>modelovanie</w:t>
      </w:r>
      <w:proofErr w:type="spellEnd"/>
      <w:r w:rsidRPr="00A470DF">
        <w:rPr>
          <w:rFonts w:ascii="Times New Roman" w:hAnsi="Times New Roman"/>
          <w:sz w:val="24"/>
          <w:szCs w:val="24"/>
        </w:rPr>
        <w:t xml:space="preserve">, </w:t>
      </w:r>
      <w:proofErr w:type="spellStart"/>
      <w:r w:rsidRPr="00A470DF">
        <w:rPr>
          <w:rFonts w:ascii="Times New Roman" w:hAnsi="Times New Roman"/>
          <w:sz w:val="24"/>
          <w:szCs w:val="24"/>
        </w:rPr>
        <w:t>kašírovanie</w:t>
      </w:r>
      <w:proofErr w:type="spellEnd"/>
      <w:r w:rsidRPr="00A470DF">
        <w:rPr>
          <w:rFonts w:ascii="Times New Roman" w:hAnsi="Times New Roman"/>
          <w:sz w:val="24"/>
          <w:szCs w:val="24"/>
        </w:rPr>
        <w:t>, plastiky z rôzneho materiálu</w:t>
      </w:r>
    </w:p>
    <w:p w14:paraId="3ABB1372" w14:textId="77777777" w:rsidR="006C640E" w:rsidRDefault="00916EAC" w:rsidP="00916EAC">
      <w:pPr>
        <w:spacing w:before="0" w:beforeAutospacing="0" w:after="0" w:afterAutospacing="0" w:line="360" w:lineRule="auto"/>
        <w:jc w:val="both"/>
        <w:rPr>
          <w:rFonts w:ascii="Times New Roman" w:hAnsi="Times New Roman"/>
          <w:sz w:val="24"/>
          <w:szCs w:val="24"/>
        </w:rPr>
      </w:pPr>
      <w:r w:rsidRPr="00A470DF">
        <w:rPr>
          <w:rFonts w:ascii="Times New Roman" w:hAnsi="Times New Roman"/>
          <w:b/>
          <w:sz w:val="24"/>
          <w:szCs w:val="24"/>
        </w:rPr>
        <w:t xml:space="preserve">Výtvarné </w:t>
      </w:r>
      <w:proofErr w:type="spellStart"/>
      <w:r w:rsidRPr="00A470DF">
        <w:rPr>
          <w:rFonts w:ascii="Times New Roman" w:hAnsi="Times New Roman"/>
          <w:b/>
          <w:sz w:val="24"/>
          <w:szCs w:val="24"/>
        </w:rPr>
        <w:t>materiály:</w:t>
      </w:r>
      <w:r w:rsidRPr="00A470DF">
        <w:rPr>
          <w:rFonts w:ascii="Times New Roman" w:hAnsi="Times New Roman"/>
          <w:sz w:val="24"/>
          <w:szCs w:val="24"/>
        </w:rPr>
        <w:t>sochárska</w:t>
      </w:r>
      <w:proofErr w:type="spellEnd"/>
      <w:r w:rsidRPr="00A470DF">
        <w:rPr>
          <w:rFonts w:ascii="Times New Roman" w:hAnsi="Times New Roman"/>
          <w:sz w:val="24"/>
          <w:szCs w:val="24"/>
        </w:rPr>
        <w:t xml:space="preserve"> a tehliarska hlina, cesto, sadra, plastelína, </w:t>
      </w:r>
      <w:proofErr w:type="spellStart"/>
      <w:r w:rsidRPr="00A470DF">
        <w:rPr>
          <w:rFonts w:ascii="Times New Roman" w:hAnsi="Times New Roman"/>
          <w:sz w:val="24"/>
          <w:szCs w:val="24"/>
        </w:rPr>
        <w:t>modurit</w:t>
      </w:r>
      <w:proofErr w:type="spellEnd"/>
      <w:r w:rsidRPr="00A470DF">
        <w:rPr>
          <w:rFonts w:ascii="Times New Roman" w:hAnsi="Times New Roman"/>
          <w:sz w:val="24"/>
          <w:szCs w:val="24"/>
        </w:rPr>
        <w:t>, noviny, papierová buničina, škrob, voda, látka, farebný papier, kartónové škatuľky, prírodniny, drev</w:t>
      </w:r>
      <w:r>
        <w:rPr>
          <w:rFonts w:ascii="Times New Roman" w:hAnsi="Times New Roman"/>
          <w:sz w:val="24"/>
          <w:szCs w:val="24"/>
        </w:rPr>
        <w:t xml:space="preserve">o. </w:t>
      </w:r>
    </w:p>
    <w:p w14:paraId="35E5CE29" w14:textId="77777777" w:rsidR="00916EAC" w:rsidRPr="00A470DF" w:rsidRDefault="00916EAC" w:rsidP="00916EAC">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xml:space="preserve">DEKORATÍVNYM PRÁCAM </w:t>
      </w:r>
    </w:p>
    <w:p w14:paraId="4C22DB40"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Pomocou tejto činnosti prebúdzame u žiakov zmysel pre rytmus. Využívame rytmické radenie rôznych prírodných prvkov, farebných plôch a tvarov, odtlačkov do vhodných materiálov (piesok, hlina, blato, cesto, sadra, plastelína), trhanie, strihanie, nalepovanie, práce so štetcom – pásy látok, stužky, koberce a pod.</w:t>
      </w:r>
    </w:p>
    <w:p w14:paraId="704216B7" w14:textId="77777777" w:rsidR="00916EAC" w:rsidRPr="00A470DF" w:rsidRDefault="00916EAC" w:rsidP="00916EAC">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SPOZNÁVAŤ VÝTVARNÉ UMENIE</w:t>
      </w:r>
    </w:p>
    <w:p w14:paraId="326E5CF9" w14:textId="77777777" w:rsidR="00916EAC" w:rsidRPr="00A470DF" w:rsidRDefault="00916EAC" w:rsidP="00916EAC">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xml:space="preserve"> - Návštevy výstav výtvarných prác detí, umelcov, ľudových umelcov, remeselníkov, múzeí. </w:t>
      </w:r>
    </w:p>
    <w:p w14:paraId="4EF184E9"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Vychádzky zamerané na okolitú architektúru</w:t>
      </w:r>
    </w:p>
    <w:p w14:paraId="2284D149" w14:textId="77777777" w:rsidR="00916EAC" w:rsidRDefault="00916EAC" w:rsidP="00916EAC">
      <w:pPr>
        <w:spacing w:before="0" w:beforeAutospacing="0" w:after="0" w:afterAutospacing="0" w:line="360" w:lineRule="auto"/>
        <w:jc w:val="both"/>
        <w:rPr>
          <w:rFonts w:ascii="Times New Roman" w:hAnsi="Times New Roman"/>
          <w:sz w:val="24"/>
          <w:szCs w:val="24"/>
        </w:rPr>
      </w:pPr>
    </w:p>
    <w:p w14:paraId="5C5DB3E9" w14:textId="77777777" w:rsidR="00916EAC" w:rsidRPr="00E828B8" w:rsidRDefault="00916EAC" w:rsidP="00916EAC">
      <w:pPr>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6</w:t>
      </w:r>
      <w:r w:rsidRPr="00E828B8">
        <w:rPr>
          <w:rFonts w:ascii="Times New Roman" w:hAnsi="Times New Roman"/>
          <w:b/>
          <w:sz w:val="24"/>
          <w:szCs w:val="24"/>
        </w:rPr>
        <w:t>. HODNOTENIE  PREDMETU</w:t>
      </w:r>
    </w:p>
    <w:p w14:paraId="11CBDC0C"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Žiaci sú hodnotení podľa Metodického pokynu č. 32/2011 na hodnotenie žiakov s ľahkým stupňom mentálneho postihnutia.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klasifikovaní. Žiakov postupne vedieme, aby sa vedeli ohodnotiť sami, ale aj svojho spolužiaka. Na konci každého klasifikačného obdobia sú žiaci na vysvedčení hodnotení známkami.</w:t>
      </w:r>
    </w:p>
    <w:p w14:paraId="54C56923" w14:textId="77777777" w:rsidR="003B76B3" w:rsidRDefault="003B76B3" w:rsidP="00916EAC">
      <w:pPr>
        <w:spacing w:before="0" w:beforeAutospacing="0" w:after="0" w:afterAutospacing="0" w:line="360" w:lineRule="auto"/>
        <w:jc w:val="both"/>
        <w:rPr>
          <w:rFonts w:ascii="Times New Roman" w:hAnsi="Times New Roman"/>
          <w:sz w:val="24"/>
          <w:szCs w:val="24"/>
        </w:rPr>
      </w:pPr>
    </w:p>
    <w:p w14:paraId="345F4712" w14:textId="77777777" w:rsidR="00916EAC" w:rsidRPr="001F77DA" w:rsidRDefault="00916EAC" w:rsidP="00E828B8">
      <w:pPr>
        <w:rPr>
          <w:rFonts w:ascii="Times New Roman" w:hAnsi="Times New Roman"/>
          <w:b/>
          <w:sz w:val="24"/>
          <w:szCs w:val="24"/>
        </w:rPr>
      </w:pPr>
      <w:r>
        <w:rPr>
          <w:rFonts w:ascii="Times New Roman" w:hAnsi="Times New Roman"/>
          <w:b/>
          <w:sz w:val="24"/>
          <w:szCs w:val="24"/>
        </w:rPr>
        <w:t>7. ČASOVÁ DOTÁCIA</w:t>
      </w:r>
      <w:r w:rsidR="00E056F8">
        <w:rPr>
          <w:rFonts w:ascii="Times New Roman" w:hAnsi="Times New Roman"/>
          <w:b/>
          <w:sz w:val="24"/>
          <w:szCs w:val="24"/>
        </w:rPr>
        <w:t xml:space="preserve"> -</w:t>
      </w:r>
      <w:r w:rsidR="00CB273C">
        <w:rPr>
          <w:rFonts w:ascii="Times New Roman" w:hAnsi="Times New Roman"/>
          <w:b/>
          <w:color w:val="000000"/>
        </w:rPr>
        <w:t>1 hodina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E828B8" w:rsidRPr="00A30937" w14:paraId="4B062920"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463651D5"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2CEE3F7B"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E828B8" w:rsidRPr="00A30937" w14:paraId="5D34BEBA"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4664897D"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9FB6A96"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E828B8" w:rsidRPr="00A30937" w14:paraId="04D02365"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4B85D54A"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8544B0D"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E828B8" w:rsidRPr="00A30937" w14:paraId="57C195E4"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FEA7BDC"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19E7A2B"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E828B8" w:rsidRPr="00A30937" w14:paraId="531FDA6D"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8A0369A"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5B8590"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E828B8" w:rsidRPr="00A30937" w14:paraId="430FE30F"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080B5DD8"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71BDD91"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E828B8" w:rsidRPr="00A30937" w14:paraId="4266DE2F" w14:textId="77777777" w:rsidTr="00E828B8">
        <w:trPr>
          <w:trHeight w:val="276"/>
        </w:trPr>
        <w:tc>
          <w:tcPr>
            <w:tcW w:w="4361" w:type="dxa"/>
            <w:tcBorders>
              <w:top w:val="single" w:sz="4" w:space="0" w:color="000000"/>
              <w:left w:val="single" w:sz="4" w:space="0" w:color="000000"/>
              <w:bottom w:val="single" w:sz="4" w:space="0" w:color="000000"/>
            </w:tcBorders>
          </w:tcPr>
          <w:p w14:paraId="5386990E"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DAA896C"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F6684EA" w14:textId="77777777" w:rsidR="00E828B8" w:rsidRDefault="00E828B8" w:rsidP="00E828B8">
      <w:pPr>
        <w:rPr>
          <w:rFonts w:ascii="Times New Roman" w:hAnsi="Times New Roman"/>
          <w:sz w:val="24"/>
          <w:szCs w:val="24"/>
        </w:rPr>
      </w:pPr>
    </w:p>
    <w:p w14:paraId="1B060F07" w14:textId="77777777" w:rsidR="00E828B8" w:rsidRDefault="00E828B8" w:rsidP="00E828B8">
      <w:pPr>
        <w:rPr>
          <w:rFonts w:ascii="Times New Roman" w:hAnsi="Times New Roman"/>
          <w:b/>
          <w:sz w:val="24"/>
          <w:szCs w:val="24"/>
        </w:rPr>
      </w:pPr>
      <w:r w:rsidRPr="00E828B8">
        <w:rPr>
          <w:rFonts w:ascii="Times New Roman" w:hAnsi="Times New Roman"/>
          <w:b/>
          <w:sz w:val="24"/>
          <w:szCs w:val="24"/>
        </w:rPr>
        <w:t>2. CIELE PREDMETU</w:t>
      </w:r>
    </w:p>
    <w:p w14:paraId="527B497F"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Spresňovať, rozvíjať a obohacovať získané poznatky a výtvarné zručnosti,</w:t>
      </w:r>
    </w:p>
    <w:p w14:paraId="5EBF71B0"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lastRenderedPageBreak/>
        <w:t>–  pestovať vkus a zmysel pre farebnosť,</w:t>
      </w:r>
    </w:p>
    <w:p w14:paraId="717963FF" w14:textId="77777777" w:rsidR="00E828B8" w:rsidRPr="00E828B8" w:rsidRDefault="00E828B8" w:rsidP="00E828B8">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učiť sa správne komponovať a zobrazovať priestor,</w:t>
      </w:r>
    </w:p>
    <w:p w14:paraId="58FE1F87" w14:textId="77777777" w:rsidR="00E828B8" w:rsidRPr="00E828B8" w:rsidRDefault="00E828B8" w:rsidP="001F77DA">
      <w:pPr>
        <w:spacing w:before="0" w:beforeAutospacing="0" w:after="0" w:afterAutospacing="0" w:line="360" w:lineRule="auto"/>
        <w:rPr>
          <w:rFonts w:ascii="Times New Roman" w:hAnsi="Times New Roman"/>
          <w:sz w:val="24"/>
          <w:szCs w:val="24"/>
        </w:rPr>
      </w:pPr>
      <w:r w:rsidRPr="00E828B8">
        <w:rPr>
          <w:rFonts w:ascii="Times New Roman" w:hAnsi="Times New Roman"/>
          <w:sz w:val="24"/>
          <w:szCs w:val="24"/>
        </w:rPr>
        <w:t>–  učiť sa správne vidieť a odpozorovaný tvar nakresliť.</w:t>
      </w:r>
    </w:p>
    <w:p w14:paraId="280C5B7B" w14:textId="77777777" w:rsidR="00E828B8" w:rsidRDefault="00E828B8" w:rsidP="00E828B8">
      <w:pPr>
        <w:rPr>
          <w:rFonts w:ascii="Times New Roman" w:hAnsi="Times New Roman"/>
          <w:b/>
          <w:sz w:val="24"/>
          <w:szCs w:val="24"/>
        </w:rPr>
      </w:pPr>
      <w:r w:rsidRPr="00E828B8">
        <w:rPr>
          <w:rFonts w:ascii="Times New Roman" w:hAnsi="Times New Roman"/>
          <w:b/>
          <w:sz w:val="24"/>
          <w:szCs w:val="24"/>
        </w:rPr>
        <w:t>3. OBSAH PREDMETU</w:t>
      </w:r>
    </w:p>
    <w:p w14:paraId="7D1E4490" w14:textId="77777777" w:rsidR="00E828B8" w:rsidRPr="00E828B8" w:rsidRDefault="00E828B8" w:rsidP="00E828B8">
      <w:pPr>
        <w:spacing w:before="0" w:beforeAutospacing="0" w:after="0" w:afterAutospacing="0" w:line="360" w:lineRule="auto"/>
        <w:jc w:val="both"/>
        <w:rPr>
          <w:rFonts w:ascii="Times New Roman" w:hAnsi="Times New Roman"/>
          <w:b/>
          <w:sz w:val="24"/>
          <w:szCs w:val="24"/>
        </w:rPr>
      </w:pPr>
      <w:r w:rsidRPr="00E828B8">
        <w:rPr>
          <w:rFonts w:ascii="Times New Roman" w:hAnsi="Times New Roman"/>
          <w:b/>
          <w:sz w:val="24"/>
          <w:szCs w:val="24"/>
        </w:rPr>
        <w:t>Výtvarné osvojovanie skutočnosti</w:t>
      </w:r>
    </w:p>
    <w:p w14:paraId="0D394213" w14:textId="77777777" w:rsidR="00E828B8" w:rsidRPr="00E828B8" w:rsidRDefault="00E828B8" w:rsidP="00E828B8">
      <w:pPr>
        <w:spacing w:before="0" w:beforeAutospacing="0" w:after="0" w:afterAutospacing="0" w:line="360" w:lineRule="auto"/>
        <w:jc w:val="both"/>
        <w:rPr>
          <w:rFonts w:ascii="Times New Roman" w:hAnsi="Times New Roman"/>
          <w:sz w:val="24"/>
          <w:szCs w:val="24"/>
          <w:u w:val="single"/>
        </w:rPr>
      </w:pPr>
      <w:r w:rsidRPr="00E828B8">
        <w:rPr>
          <w:rFonts w:ascii="Times New Roman" w:hAnsi="Times New Roman"/>
          <w:sz w:val="24"/>
          <w:szCs w:val="24"/>
          <w:u w:val="single"/>
        </w:rPr>
        <w:t>Tematické práce</w:t>
      </w:r>
    </w:p>
    <w:p w14:paraId="68A88CD2"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Námety zo života detí, ich činností a prostredia, v ktorom sa pohybujú v nadväznosti na obsah </w:t>
      </w:r>
    </w:p>
    <w:p w14:paraId="252F3DCA" w14:textId="77777777" w:rsid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vyučovania  ostatných  predmetov  v tomto  ročníku  (  slovenský  jazyk  a literatúra,  vlastiveda, pracovné vyučovanie, hudobná výchova).</w:t>
      </w:r>
    </w:p>
    <w:p w14:paraId="20623EA2"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Komponovanie a zobrazovanie priestoru: maľbou  (akvarel, tempera, suchý pastel) a   kresbou</w:t>
      </w:r>
    </w:p>
    <w:p w14:paraId="740994EE"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(mastný pastel v kombinácii s akvarelom, tuš kolorovaný akvarelom).</w:t>
      </w:r>
    </w:p>
    <w:p w14:paraId="2EA364A0" w14:textId="77777777" w:rsidR="00E828B8" w:rsidRPr="00E828B8" w:rsidRDefault="00E828B8" w:rsidP="00E828B8">
      <w:pPr>
        <w:spacing w:before="0" w:beforeAutospacing="0" w:after="0" w:afterAutospacing="0" w:line="360" w:lineRule="auto"/>
        <w:jc w:val="both"/>
        <w:rPr>
          <w:rFonts w:ascii="Times New Roman" w:hAnsi="Times New Roman"/>
          <w:sz w:val="24"/>
          <w:szCs w:val="24"/>
          <w:u w:val="single"/>
        </w:rPr>
      </w:pPr>
      <w:r w:rsidRPr="00E828B8">
        <w:rPr>
          <w:rFonts w:ascii="Times New Roman" w:hAnsi="Times New Roman"/>
          <w:sz w:val="24"/>
          <w:szCs w:val="24"/>
          <w:u w:val="single"/>
        </w:rPr>
        <w:t>Zobrazovanie prírodných a umelých foriem</w:t>
      </w:r>
    </w:p>
    <w:p w14:paraId="4D5812D5"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Výtvarné  stvárnenie  skutočnosti  na  základe  priameho  pozorovania  (zrakového,  hmatového, sluchového vnímania).</w:t>
      </w:r>
    </w:p>
    <w:p w14:paraId="46D764DF"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Zachytenie tvarov, štruktúr a farebnosti prírodnín.</w:t>
      </w:r>
    </w:p>
    <w:p w14:paraId="5045A3A4"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Zachytenie  veľkosti,  tvarov  a materiálov  vecí  dennej  potreby. </w:t>
      </w:r>
    </w:p>
    <w:p w14:paraId="1AA3A23F"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Výtvarné  stvárnenie  kresbou  (rudka,  mäkká  ceruzka,  kolorovaná  kresba,  kombinované </w:t>
      </w:r>
    </w:p>
    <w:p w14:paraId="1294124C" w14:textId="77777777" w:rsid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techniky), maľbou (suchý a mastný pastel, </w:t>
      </w:r>
      <w:proofErr w:type="spellStart"/>
      <w:r w:rsidRPr="00E828B8">
        <w:rPr>
          <w:rFonts w:ascii="Times New Roman" w:hAnsi="Times New Roman"/>
          <w:sz w:val="24"/>
          <w:szCs w:val="24"/>
        </w:rPr>
        <w:t>fixy</w:t>
      </w:r>
      <w:proofErr w:type="spellEnd"/>
      <w:r w:rsidRPr="00E828B8">
        <w:rPr>
          <w:rFonts w:ascii="Times New Roman" w:hAnsi="Times New Roman"/>
          <w:sz w:val="24"/>
          <w:szCs w:val="24"/>
        </w:rPr>
        <w:t>).</w:t>
      </w:r>
    </w:p>
    <w:p w14:paraId="558EA50E" w14:textId="77777777" w:rsidR="00E828B8" w:rsidRPr="00E828B8" w:rsidRDefault="00E828B8" w:rsidP="00E828B8">
      <w:pPr>
        <w:spacing w:before="0" w:beforeAutospacing="0" w:after="0" w:afterAutospacing="0" w:line="360" w:lineRule="auto"/>
        <w:jc w:val="both"/>
        <w:rPr>
          <w:rFonts w:ascii="Times New Roman" w:hAnsi="Times New Roman"/>
          <w:b/>
          <w:sz w:val="24"/>
          <w:szCs w:val="24"/>
        </w:rPr>
      </w:pPr>
      <w:r w:rsidRPr="00E828B8">
        <w:rPr>
          <w:rFonts w:ascii="Times New Roman" w:hAnsi="Times New Roman"/>
          <w:b/>
          <w:sz w:val="24"/>
          <w:szCs w:val="24"/>
        </w:rPr>
        <w:t>Plošné a priestorové úžitkové práce</w:t>
      </w:r>
    </w:p>
    <w:p w14:paraId="5C5EF3CF" w14:textId="77777777" w:rsidR="00E828B8" w:rsidRPr="00E828B8" w:rsidRDefault="00E828B8" w:rsidP="00E828B8">
      <w:pPr>
        <w:spacing w:before="0" w:beforeAutospacing="0" w:after="0" w:afterAutospacing="0" w:line="360" w:lineRule="auto"/>
        <w:jc w:val="both"/>
        <w:rPr>
          <w:rFonts w:ascii="Times New Roman" w:hAnsi="Times New Roman"/>
          <w:sz w:val="24"/>
          <w:szCs w:val="24"/>
          <w:u w:val="single"/>
        </w:rPr>
      </w:pPr>
      <w:r w:rsidRPr="00E828B8">
        <w:rPr>
          <w:rFonts w:ascii="Times New Roman" w:hAnsi="Times New Roman"/>
          <w:sz w:val="24"/>
          <w:szCs w:val="24"/>
          <w:u w:val="single"/>
        </w:rPr>
        <w:t>Dekoratívne práce</w:t>
      </w:r>
    </w:p>
    <w:p w14:paraId="41BC315A"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Poznávanie a hodnotenie rôznych výtvarných techník a materiálov.</w:t>
      </w:r>
    </w:p>
    <w:p w14:paraId="6BBE2BC6"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Jednoduché členenie plochy s využitím farby a línie.</w:t>
      </w:r>
    </w:p>
    <w:p w14:paraId="79A24236"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Ornamentálna  kresba,  vypĺňanie  plochy  podľa  šablóny</w:t>
      </w:r>
      <w:r>
        <w:rPr>
          <w:rFonts w:ascii="Times New Roman" w:hAnsi="Times New Roman"/>
          <w:sz w:val="24"/>
          <w:szCs w:val="24"/>
        </w:rPr>
        <w:t xml:space="preserve">.  Dvojfarebné  a  trojfarebné </w:t>
      </w:r>
      <w:r w:rsidRPr="00E828B8">
        <w:rPr>
          <w:rFonts w:ascii="Times New Roman" w:hAnsi="Times New Roman"/>
          <w:sz w:val="24"/>
          <w:szCs w:val="24"/>
        </w:rPr>
        <w:t xml:space="preserve">kombinácie. </w:t>
      </w:r>
    </w:p>
    <w:p w14:paraId="60D31869"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Volíme námety v súvislosti s kultúrou bývania a odievania.</w:t>
      </w:r>
    </w:p>
    <w:p w14:paraId="1D5C6BA8" w14:textId="77777777" w:rsidR="00E828B8" w:rsidRPr="00E828B8" w:rsidRDefault="00E828B8" w:rsidP="00E828B8">
      <w:pPr>
        <w:spacing w:before="0" w:beforeAutospacing="0" w:after="0" w:afterAutospacing="0" w:line="360" w:lineRule="auto"/>
        <w:jc w:val="both"/>
        <w:rPr>
          <w:rFonts w:ascii="Times New Roman" w:hAnsi="Times New Roman"/>
          <w:sz w:val="24"/>
          <w:szCs w:val="24"/>
          <w:u w:val="single"/>
        </w:rPr>
      </w:pPr>
      <w:r w:rsidRPr="00E828B8">
        <w:rPr>
          <w:rFonts w:ascii="Times New Roman" w:hAnsi="Times New Roman"/>
          <w:sz w:val="24"/>
          <w:szCs w:val="24"/>
          <w:u w:val="single"/>
        </w:rPr>
        <w:t>Priestorové práce</w:t>
      </w:r>
    </w:p>
    <w:p w14:paraId="7D9ADB01" w14:textId="77777777" w:rsid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Modelovanie  a priestorové  vytváranie  s rôznym  výtva</w:t>
      </w:r>
      <w:r>
        <w:rPr>
          <w:rFonts w:ascii="Times New Roman" w:hAnsi="Times New Roman"/>
          <w:sz w:val="24"/>
          <w:szCs w:val="24"/>
        </w:rPr>
        <w:t xml:space="preserve">rným  materiálom.  Modelovanie </w:t>
      </w:r>
      <w:r w:rsidRPr="00E828B8">
        <w:rPr>
          <w:rFonts w:ascii="Times New Roman" w:hAnsi="Times New Roman"/>
          <w:sz w:val="24"/>
          <w:szCs w:val="24"/>
        </w:rPr>
        <w:t>dvojrozmerných a trojrozmerných plastík.</w:t>
      </w:r>
    </w:p>
    <w:p w14:paraId="38D0A070" w14:textId="77777777" w:rsidR="00E828B8" w:rsidRPr="00E828B8" w:rsidRDefault="00E828B8" w:rsidP="00E828B8">
      <w:pPr>
        <w:spacing w:before="0" w:beforeAutospacing="0" w:after="0" w:afterAutospacing="0" w:line="360" w:lineRule="auto"/>
        <w:jc w:val="both"/>
        <w:rPr>
          <w:rFonts w:ascii="Times New Roman" w:hAnsi="Times New Roman"/>
          <w:b/>
          <w:sz w:val="24"/>
          <w:szCs w:val="24"/>
        </w:rPr>
      </w:pPr>
      <w:r w:rsidRPr="00E828B8">
        <w:rPr>
          <w:rFonts w:ascii="Times New Roman" w:hAnsi="Times New Roman"/>
          <w:b/>
          <w:sz w:val="24"/>
          <w:szCs w:val="24"/>
        </w:rPr>
        <w:t>Výtvarná kultúra</w:t>
      </w:r>
    </w:p>
    <w:p w14:paraId="36A7B1E5"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Návšteva  výstav   prác  detí,  umelcov,  ľudových  umelcov,  rem</w:t>
      </w:r>
      <w:r>
        <w:rPr>
          <w:rFonts w:ascii="Times New Roman" w:hAnsi="Times New Roman"/>
          <w:sz w:val="24"/>
          <w:szCs w:val="24"/>
        </w:rPr>
        <w:t xml:space="preserve">eselníkov  podľa  regionálnych </w:t>
      </w:r>
      <w:r w:rsidRPr="00E828B8">
        <w:rPr>
          <w:rFonts w:ascii="Times New Roman" w:hAnsi="Times New Roman"/>
          <w:sz w:val="24"/>
          <w:szCs w:val="24"/>
        </w:rPr>
        <w:t xml:space="preserve">možností. </w:t>
      </w:r>
    </w:p>
    <w:p w14:paraId="5A60636D"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Vychádzky zamerané na pozorovanie architektúry a panorámy krajiny.</w:t>
      </w:r>
    </w:p>
    <w:p w14:paraId="4484F339" w14:textId="7083AE64" w:rsid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Besedy o ilustráciách a reprodukciách umeleckých diel</w:t>
      </w:r>
    </w:p>
    <w:p w14:paraId="3B73ABFF" w14:textId="77777777" w:rsidR="00E828B8" w:rsidRPr="00E828B8" w:rsidRDefault="00E828B8" w:rsidP="00E828B8">
      <w:pPr>
        <w:jc w:val="both"/>
        <w:rPr>
          <w:rFonts w:ascii="Times New Roman" w:hAnsi="Times New Roman"/>
          <w:b/>
          <w:sz w:val="24"/>
          <w:szCs w:val="24"/>
        </w:rPr>
      </w:pPr>
      <w:r w:rsidRPr="00E828B8">
        <w:rPr>
          <w:rFonts w:ascii="Times New Roman" w:hAnsi="Times New Roman"/>
          <w:b/>
          <w:sz w:val="24"/>
          <w:szCs w:val="24"/>
        </w:rPr>
        <w:lastRenderedPageBreak/>
        <w:t>4. STRATÉGIE  VYUČOVANIA  – METÓDY  A  FORMY  PRÁCE</w:t>
      </w:r>
    </w:p>
    <w:p w14:paraId="5F9A2AC1"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Pracujeme na rôznych plochách podľa účelu. Vedieme žiakov k spresňovaniu ich  výtvarného prejavu, k slovnému vyjadreniu obsahu kresby .  Učíme ich </w:t>
      </w:r>
      <w:r>
        <w:rPr>
          <w:rFonts w:ascii="Times New Roman" w:hAnsi="Times New Roman"/>
          <w:sz w:val="24"/>
          <w:szCs w:val="24"/>
        </w:rPr>
        <w:t xml:space="preserve">naznačiť charakteristické črty </w:t>
      </w:r>
      <w:r w:rsidRPr="00E828B8">
        <w:rPr>
          <w:rFonts w:ascii="Times New Roman" w:hAnsi="Times New Roman"/>
          <w:sz w:val="24"/>
          <w:szCs w:val="24"/>
        </w:rPr>
        <w:t>postavy a niektoré jej dôležité detaily . Na základe pozorovania, zážitkov alebo rozprávok ich učíme znázorňovať alebo naznačovať typické znaky zviera</w:t>
      </w:r>
      <w:r>
        <w:rPr>
          <w:rFonts w:ascii="Times New Roman" w:hAnsi="Times New Roman"/>
          <w:sz w:val="24"/>
          <w:szCs w:val="24"/>
        </w:rPr>
        <w:t xml:space="preserve">cej figúry  v rôznych polohách. </w:t>
      </w:r>
      <w:r w:rsidRPr="00E828B8">
        <w:rPr>
          <w:rFonts w:ascii="Times New Roman" w:hAnsi="Times New Roman"/>
          <w:sz w:val="24"/>
          <w:szCs w:val="24"/>
        </w:rPr>
        <w:t>Experimentu jeme s   vlastnosťami farieb a ich   možnosťami, tvoríme nové odtiene.</w:t>
      </w:r>
    </w:p>
    <w:p w14:paraId="38671524" w14:textId="77777777" w:rsidR="00E828B8" w:rsidRPr="00E828B8" w:rsidRDefault="00E828B8" w:rsidP="00E828B8">
      <w:pPr>
        <w:jc w:val="both"/>
        <w:rPr>
          <w:rFonts w:ascii="Times New Roman" w:hAnsi="Times New Roman"/>
          <w:sz w:val="24"/>
          <w:szCs w:val="24"/>
        </w:rPr>
      </w:pPr>
      <w:r w:rsidRPr="00E828B8">
        <w:rPr>
          <w:rFonts w:ascii="Times New Roman" w:hAnsi="Times New Roman"/>
          <w:b/>
          <w:sz w:val="24"/>
          <w:szCs w:val="24"/>
        </w:rPr>
        <w:t>Formy:</w:t>
      </w:r>
      <w:r w:rsidRPr="00E828B8">
        <w:rPr>
          <w:rFonts w:ascii="Times New Roman" w:hAnsi="Times New Roman"/>
          <w:sz w:val="24"/>
          <w:szCs w:val="24"/>
        </w:rPr>
        <w:t xml:space="preserve">  -individuálna, skupinová a tímová práca žiakov, diskusie,</w:t>
      </w:r>
    </w:p>
    <w:p w14:paraId="330DBC36" w14:textId="06C61DA1" w:rsidR="00E828B8" w:rsidRPr="00614DE0" w:rsidRDefault="00E828B8" w:rsidP="00E828B8">
      <w:pPr>
        <w:jc w:val="both"/>
        <w:rPr>
          <w:rFonts w:ascii="Times New Roman" w:hAnsi="Times New Roman"/>
          <w:sz w:val="24"/>
          <w:szCs w:val="24"/>
        </w:rPr>
      </w:pPr>
      <w:r w:rsidRPr="00E828B8">
        <w:rPr>
          <w:rFonts w:ascii="Times New Roman" w:hAnsi="Times New Roman"/>
          <w:sz w:val="24"/>
          <w:szCs w:val="24"/>
        </w:rPr>
        <w:t xml:space="preserve">              -vychádzky, návšteva  výtvarných prác detí</w:t>
      </w:r>
    </w:p>
    <w:p w14:paraId="30FA270E" w14:textId="77777777" w:rsidR="00E828B8" w:rsidRPr="00E828B8" w:rsidRDefault="00E828B8" w:rsidP="00E828B8">
      <w:pPr>
        <w:jc w:val="both"/>
        <w:rPr>
          <w:rFonts w:ascii="Times New Roman" w:hAnsi="Times New Roman"/>
          <w:b/>
          <w:sz w:val="24"/>
          <w:szCs w:val="24"/>
        </w:rPr>
      </w:pPr>
      <w:r w:rsidRPr="00E828B8">
        <w:rPr>
          <w:rFonts w:ascii="Times New Roman" w:hAnsi="Times New Roman"/>
          <w:b/>
          <w:sz w:val="24"/>
          <w:szCs w:val="24"/>
        </w:rPr>
        <w:t>5. UČEBNÉ  ZDROJE</w:t>
      </w:r>
    </w:p>
    <w:p w14:paraId="07B909D9"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Pre  vyučovanie  výtvarnej  výchovy  sa  budú  využívať  metodické  príručky  výtvarnej  výchovy, knihy  o  umení,  dostupná  literatúra  o  výtvarných  námetoch  a  technikách  a  rozprávkové knižky, prípadne materiály  z internetu, na rozvoj fantázie.</w:t>
      </w:r>
    </w:p>
    <w:p w14:paraId="60BB816D" w14:textId="77777777" w:rsidR="00E828B8" w:rsidRPr="00E828B8" w:rsidRDefault="00E828B8" w:rsidP="00E828B8">
      <w:pPr>
        <w:jc w:val="both"/>
        <w:rPr>
          <w:rFonts w:ascii="Times New Roman" w:hAnsi="Times New Roman"/>
          <w:b/>
          <w:sz w:val="24"/>
          <w:szCs w:val="24"/>
        </w:rPr>
      </w:pPr>
      <w:r w:rsidRPr="00E828B8">
        <w:rPr>
          <w:rFonts w:ascii="Times New Roman" w:hAnsi="Times New Roman"/>
          <w:b/>
          <w:sz w:val="24"/>
          <w:szCs w:val="24"/>
        </w:rPr>
        <w:t>6. POŽIADAVKY  NA  VÝSTUP</w:t>
      </w:r>
    </w:p>
    <w:p w14:paraId="14612A43" w14:textId="77777777" w:rsidR="00E828B8" w:rsidRPr="00E828B8" w:rsidRDefault="00E828B8" w:rsidP="001F77DA">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Umelecké  aktivity  obsiahnuté  v  predmete  výtvarnej  výchovy  by  mali  viesť  predovšetkým  k estetickému  rozvoju  žiaka  a  vytváraniu  si  správneho  estetického  vzťahu  k  prostrediu  a okolitému  svetu,  čo  prispieva  k  procesu  socializácie.  V  tomto  procese  má  dôležitú  úlohu konkrétny  estetický  materiál  a  umenie  v  ňom  vystupuje  v  troch  funkciách:  umenie  ako  hra, umenie  ako  prostriedok  poznania,  umenie  ako  prostriedok  komunikácie.  Žiaci  by  mali dokázať  samostatne  experimentovať  s  farbou  a  tvarom,  hrať  sa  s  predmetmi,  dokázať  ich fantazijne  dotvoriť,  spájať  do  nových  tvarových  a  významových  celkov,  dokázať  esteticky upraviť výsledky svojej práce do tematickej výstavky.</w:t>
      </w:r>
    </w:p>
    <w:p w14:paraId="6E9F02E3" w14:textId="77777777" w:rsidR="00E828B8" w:rsidRPr="00E828B8" w:rsidRDefault="00E828B8" w:rsidP="00E828B8">
      <w:pPr>
        <w:jc w:val="both"/>
        <w:rPr>
          <w:rFonts w:ascii="Times New Roman" w:hAnsi="Times New Roman"/>
          <w:b/>
          <w:sz w:val="24"/>
          <w:szCs w:val="24"/>
        </w:rPr>
      </w:pPr>
      <w:r w:rsidRPr="00E828B8">
        <w:rPr>
          <w:rFonts w:ascii="Times New Roman" w:hAnsi="Times New Roman"/>
          <w:b/>
          <w:sz w:val="24"/>
          <w:szCs w:val="24"/>
        </w:rPr>
        <w:t>7. HODNOTENIE  PREDMETU</w:t>
      </w:r>
    </w:p>
    <w:p w14:paraId="2EBEAA91" w14:textId="796B6128"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Žiaci  sú hodnotení podľa  metodického  pokynu  č.</w:t>
      </w:r>
      <w:r>
        <w:rPr>
          <w:rFonts w:ascii="Times New Roman" w:hAnsi="Times New Roman"/>
          <w:sz w:val="24"/>
          <w:szCs w:val="24"/>
        </w:rPr>
        <w:t xml:space="preserve"> 35/2011 na slovné hodnotenie a </w:t>
      </w:r>
      <w:r w:rsidRPr="00E828B8">
        <w:rPr>
          <w:rFonts w:ascii="Times New Roman" w:hAnsi="Times New Roman"/>
          <w:sz w:val="24"/>
          <w:szCs w:val="24"/>
        </w:rPr>
        <w:t>klasifikáciu žiakov so stredným stupňom MP. Kontrol</w:t>
      </w:r>
      <w:r>
        <w:rPr>
          <w:rFonts w:ascii="Times New Roman" w:hAnsi="Times New Roman"/>
          <w:sz w:val="24"/>
          <w:szCs w:val="24"/>
        </w:rPr>
        <w:t xml:space="preserve">a  vedomosti  prebieha ústnou a </w:t>
      </w:r>
      <w:r w:rsidRPr="00E828B8">
        <w:rPr>
          <w:rFonts w:ascii="Times New Roman" w:hAnsi="Times New Roman"/>
          <w:sz w:val="24"/>
          <w:szCs w:val="24"/>
        </w:rPr>
        <w:t>praktickou  formou, individuálne,  skupinovo alebo hromadne.  Pri  hodnotení  pristupujeme  ku  každému  žiakovi individuálne.  Neporovnávame výsledky  detí  medzi   sebou,   ale   hodnotíme   každého   podľa  jeho   možností   a  schopností. V danom  predmete  sú  žiaci  priebežne  klasifikovaní.  Žiakov postupne  vedieme,  aby  sa  vedeli ohodnotiť  sami,  ale  aj  svojho  spolužiaka.  Na  konci  každého klasifikačného  obdobia  sú  žiaci na vysvedčení hodnotení slovne.</w:t>
      </w:r>
    </w:p>
    <w:p w14:paraId="63A23ADD" w14:textId="77777777" w:rsidR="00E828B8" w:rsidRDefault="00E828B8" w:rsidP="001F77DA">
      <w:pPr>
        <w:jc w:val="both"/>
        <w:rPr>
          <w:rFonts w:ascii="Times New Roman" w:hAnsi="Times New Roman"/>
          <w:sz w:val="24"/>
          <w:szCs w:val="24"/>
        </w:rPr>
      </w:pPr>
      <w:r w:rsidRPr="00E828B8">
        <w:rPr>
          <w:rFonts w:ascii="Times New Roman" w:hAnsi="Times New Roman"/>
          <w:b/>
          <w:sz w:val="24"/>
          <w:szCs w:val="24"/>
        </w:rPr>
        <w:lastRenderedPageBreak/>
        <w:t>8. ČASOVÁ DOTÁCIA</w:t>
      </w:r>
      <w:r w:rsidR="00E056F8">
        <w:rPr>
          <w:rFonts w:ascii="Times New Roman" w:hAnsi="Times New Roman"/>
          <w:b/>
          <w:sz w:val="24"/>
          <w:szCs w:val="24"/>
        </w:rPr>
        <w:t xml:space="preserve"> -</w:t>
      </w:r>
      <w:r w:rsidR="00CB273C">
        <w:rPr>
          <w:rFonts w:ascii="Times New Roman" w:hAnsi="Times New Roman"/>
          <w:b/>
          <w:color w:val="000000"/>
        </w:rPr>
        <w:t>1 hodina ŠVP</w:t>
      </w:r>
    </w:p>
    <w:p w14:paraId="61B92758" w14:textId="77777777" w:rsidR="001F77DA" w:rsidRPr="00E828B8" w:rsidRDefault="001F77DA" w:rsidP="001F77DA">
      <w:pPr>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E828B8" w:rsidRPr="00A30937" w14:paraId="2D559D4E"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17274CDD"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9BC715B"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E828B8" w:rsidRPr="00A30937" w14:paraId="535BC19C"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48808CBB"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6A3C225"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E828B8" w:rsidRPr="00A30937" w14:paraId="0BB4C7B7"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021F520C"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69B37B5"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E828B8" w:rsidRPr="00A30937" w14:paraId="222D4852"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15E815A"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1952807"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E828B8" w:rsidRPr="00A30937" w14:paraId="06A3CC83"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3E3C38F9"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62715D"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E828B8" w:rsidRPr="00A30937" w14:paraId="1FAF215B" w14:textId="77777777" w:rsidTr="00E828B8">
        <w:trPr>
          <w:trHeight w:val="379"/>
        </w:trPr>
        <w:tc>
          <w:tcPr>
            <w:tcW w:w="4361" w:type="dxa"/>
            <w:vMerge w:val="restart"/>
            <w:tcBorders>
              <w:top w:val="single" w:sz="4" w:space="0" w:color="000000"/>
              <w:left w:val="single" w:sz="4" w:space="0" w:color="000000"/>
              <w:bottom w:val="single" w:sz="4" w:space="0" w:color="000000"/>
            </w:tcBorders>
          </w:tcPr>
          <w:p w14:paraId="54E97B41"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C2A5943"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E828B8" w:rsidRPr="00A30937" w14:paraId="0963A906" w14:textId="77777777" w:rsidTr="00E828B8">
        <w:trPr>
          <w:trHeight w:val="276"/>
        </w:trPr>
        <w:tc>
          <w:tcPr>
            <w:tcW w:w="4361" w:type="dxa"/>
            <w:tcBorders>
              <w:top w:val="single" w:sz="4" w:space="0" w:color="000000"/>
              <w:left w:val="single" w:sz="4" w:space="0" w:color="000000"/>
              <w:bottom w:val="single" w:sz="4" w:space="0" w:color="000000"/>
            </w:tcBorders>
          </w:tcPr>
          <w:p w14:paraId="1C9F5483"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779DEC3" w14:textId="77777777" w:rsidR="00E828B8" w:rsidRPr="00A30937" w:rsidRDefault="00E828B8" w:rsidP="00E828B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F57F7E9" w14:textId="77777777" w:rsidR="00E828B8" w:rsidRPr="00E828B8" w:rsidRDefault="00E828B8" w:rsidP="00E828B8">
      <w:pPr>
        <w:ind w:firstLine="708"/>
        <w:rPr>
          <w:rFonts w:ascii="Times New Roman" w:hAnsi="Times New Roman"/>
          <w:sz w:val="24"/>
          <w:szCs w:val="24"/>
        </w:rPr>
      </w:pPr>
    </w:p>
    <w:p w14:paraId="7CCE9057" w14:textId="77777777" w:rsidR="00E828B8" w:rsidRDefault="00E828B8" w:rsidP="00E828B8">
      <w:pPr>
        <w:rPr>
          <w:rFonts w:ascii="Times New Roman" w:hAnsi="Times New Roman"/>
          <w:b/>
          <w:sz w:val="24"/>
          <w:szCs w:val="24"/>
        </w:rPr>
      </w:pPr>
      <w:r w:rsidRPr="00E828B8">
        <w:rPr>
          <w:rFonts w:ascii="Times New Roman" w:hAnsi="Times New Roman"/>
          <w:b/>
          <w:sz w:val="24"/>
          <w:szCs w:val="24"/>
        </w:rPr>
        <w:t>2. CIELE PREDMETU</w:t>
      </w:r>
    </w:p>
    <w:p w14:paraId="1B844C9F" w14:textId="77777777" w:rsidR="00E828B8" w:rsidRPr="00E828B8" w:rsidRDefault="00E828B8" w:rsidP="00FD49A0">
      <w:pPr>
        <w:pStyle w:val="Odsekzoznamu"/>
        <w:numPr>
          <w:ilvl w:val="0"/>
          <w:numId w:val="47"/>
        </w:numPr>
        <w:jc w:val="both"/>
        <w:rPr>
          <w:rFonts w:ascii="Times New Roman" w:hAnsi="Times New Roman"/>
          <w:sz w:val="24"/>
          <w:szCs w:val="24"/>
        </w:rPr>
      </w:pPr>
      <w:r w:rsidRPr="00E828B8">
        <w:rPr>
          <w:rFonts w:ascii="Times New Roman" w:hAnsi="Times New Roman"/>
          <w:sz w:val="24"/>
          <w:szCs w:val="24"/>
        </w:rPr>
        <w:t xml:space="preserve">Získané poznatky a výtvarné zručnosti z predchádzajúcich ročníkov ďalej zdokonaľovať, </w:t>
      </w:r>
    </w:p>
    <w:p w14:paraId="3D7C42B5" w14:textId="77777777" w:rsidR="00E828B8" w:rsidRPr="00E828B8" w:rsidRDefault="00E828B8" w:rsidP="00FD49A0">
      <w:pPr>
        <w:pStyle w:val="Odsekzoznamu"/>
        <w:numPr>
          <w:ilvl w:val="0"/>
          <w:numId w:val="47"/>
        </w:numPr>
        <w:jc w:val="both"/>
        <w:rPr>
          <w:rFonts w:ascii="Times New Roman" w:hAnsi="Times New Roman"/>
          <w:sz w:val="24"/>
          <w:szCs w:val="24"/>
        </w:rPr>
      </w:pPr>
      <w:r w:rsidRPr="00E828B8">
        <w:rPr>
          <w:rFonts w:ascii="Times New Roman" w:hAnsi="Times New Roman"/>
          <w:sz w:val="24"/>
          <w:szCs w:val="24"/>
        </w:rPr>
        <w:t xml:space="preserve">rozvíjať a dopĺňať,  rozširovať  používanie  farebnej  škály  miešaním  základných  farieb  a  učiť  žiakov  paletu </w:t>
      </w:r>
    </w:p>
    <w:p w14:paraId="6317F683" w14:textId="77777777" w:rsidR="00E828B8" w:rsidRPr="00E828B8" w:rsidRDefault="00E828B8" w:rsidP="00FD49A0">
      <w:pPr>
        <w:pStyle w:val="Odsekzoznamu"/>
        <w:numPr>
          <w:ilvl w:val="0"/>
          <w:numId w:val="47"/>
        </w:numPr>
        <w:jc w:val="both"/>
        <w:rPr>
          <w:rFonts w:ascii="Times New Roman" w:hAnsi="Times New Roman"/>
          <w:sz w:val="24"/>
          <w:szCs w:val="24"/>
        </w:rPr>
      </w:pPr>
      <w:r w:rsidRPr="00E828B8">
        <w:rPr>
          <w:rFonts w:ascii="Times New Roman" w:hAnsi="Times New Roman"/>
          <w:sz w:val="24"/>
          <w:szCs w:val="24"/>
        </w:rPr>
        <w:t xml:space="preserve">farieb v jednotlivých oblastiach obsahu výtvarnej výchovy vhodne používať,  zdokonaľovať  schopnosť  kresby  postavy  a  naučiť  žiakov  uplatniť  ju  v  kompozíciách </w:t>
      </w:r>
    </w:p>
    <w:p w14:paraId="2958FAD9" w14:textId="77777777" w:rsidR="00E828B8" w:rsidRPr="00945778" w:rsidRDefault="00E828B8" w:rsidP="00E828B8">
      <w:pPr>
        <w:pStyle w:val="Odsekzoznamu"/>
        <w:numPr>
          <w:ilvl w:val="0"/>
          <w:numId w:val="47"/>
        </w:numPr>
        <w:jc w:val="both"/>
        <w:rPr>
          <w:rFonts w:ascii="Times New Roman" w:hAnsi="Times New Roman"/>
          <w:sz w:val="24"/>
          <w:szCs w:val="24"/>
        </w:rPr>
      </w:pPr>
      <w:r w:rsidRPr="00E828B8">
        <w:rPr>
          <w:rFonts w:ascii="Times New Roman" w:hAnsi="Times New Roman"/>
          <w:sz w:val="24"/>
          <w:szCs w:val="24"/>
        </w:rPr>
        <w:t>tematických prác (dynamická, statická kompozícia)</w:t>
      </w:r>
    </w:p>
    <w:p w14:paraId="559C28F4" w14:textId="77777777" w:rsidR="00E828B8" w:rsidRDefault="00E828B8" w:rsidP="00E828B8">
      <w:pPr>
        <w:rPr>
          <w:rFonts w:ascii="Times New Roman" w:hAnsi="Times New Roman"/>
          <w:b/>
          <w:sz w:val="24"/>
          <w:szCs w:val="24"/>
        </w:rPr>
      </w:pPr>
      <w:r w:rsidRPr="00E828B8">
        <w:rPr>
          <w:rFonts w:ascii="Times New Roman" w:hAnsi="Times New Roman"/>
          <w:b/>
          <w:sz w:val="24"/>
          <w:szCs w:val="24"/>
        </w:rPr>
        <w:t>3. OBSAH PREDMETU</w:t>
      </w:r>
    </w:p>
    <w:p w14:paraId="62DBF57A" w14:textId="77777777" w:rsidR="00E828B8" w:rsidRPr="00E828B8" w:rsidRDefault="00E828B8" w:rsidP="00E828B8">
      <w:pPr>
        <w:spacing w:before="0" w:beforeAutospacing="0" w:after="0" w:afterAutospacing="0" w:line="360" w:lineRule="auto"/>
        <w:jc w:val="both"/>
        <w:rPr>
          <w:rFonts w:ascii="Times New Roman" w:hAnsi="Times New Roman"/>
          <w:b/>
          <w:sz w:val="24"/>
          <w:szCs w:val="24"/>
        </w:rPr>
      </w:pPr>
      <w:r w:rsidRPr="00E828B8">
        <w:rPr>
          <w:rFonts w:ascii="Times New Roman" w:hAnsi="Times New Roman"/>
          <w:b/>
          <w:sz w:val="24"/>
          <w:szCs w:val="24"/>
        </w:rPr>
        <w:t>Výtvarné osvojovanie skutočnosti</w:t>
      </w:r>
    </w:p>
    <w:p w14:paraId="2B65252F"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Pri  voľbe  námetov  vychádzame  zo  sveta  blízkeho  deťom,  z  ich  priamych  zážitkov  a </w:t>
      </w:r>
    </w:p>
    <w:p w14:paraId="62504A13"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skúseností  -  z   vychádzok,  pracovných  činností,  zo  života  v  rodine,  v  škole,  na  ulici,  v obchode, dopravnom prostriedku a pod.. </w:t>
      </w:r>
    </w:p>
    <w:p w14:paraId="3D36981D"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Ďalším zdrojom námetov sú ilustrácie filmových, divadelných a literárnych útvarov. </w:t>
      </w:r>
    </w:p>
    <w:p w14:paraId="727668DF"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Na základe priameho pozorovania predmetov dennej potreby, pozorovania prírodnín vedieme žiakov k zachyteniu reality a k jej výtvarnému stvárneniu. Upozorňujeme na proporcionálne vzťahy jednotlivých častí k celku, šírky k výške a pod. </w:t>
      </w:r>
    </w:p>
    <w:p w14:paraId="43A23922"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Žiakov učíme využívať kontrast svetlých a tmavých tónov, studených a teplých farieb.</w:t>
      </w:r>
    </w:p>
    <w:p w14:paraId="4176AC96"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u w:val="single"/>
        </w:rPr>
        <w:t>Výtvarné  techniky:</w:t>
      </w:r>
      <w:r w:rsidRPr="00E828B8">
        <w:rPr>
          <w:rFonts w:ascii="Times New Roman" w:hAnsi="Times New Roman"/>
          <w:sz w:val="24"/>
          <w:szCs w:val="24"/>
        </w:rPr>
        <w:t xml:space="preserve">  kresba,  maľba,  kombinované  a  ma</w:t>
      </w:r>
      <w:r>
        <w:rPr>
          <w:rFonts w:ascii="Times New Roman" w:hAnsi="Times New Roman"/>
          <w:sz w:val="24"/>
          <w:szCs w:val="24"/>
        </w:rPr>
        <w:t xml:space="preserve">teriálové  techniky  -  koláž, </w:t>
      </w:r>
      <w:r w:rsidRPr="00E828B8">
        <w:rPr>
          <w:rFonts w:ascii="Times New Roman" w:hAnsi="Times New Roman"/>
          <w:sz w:val="24"/>
          <w:szCs w:val="24"/>
        </w:rPr>
        <w:t>textilná aplikácia, mozaika.</w:t>
      </w:r>
    </w:p>
    <w:p w14:paraId="00C7CB2A"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u w:val="single"/>
        </w:rPr>
        <w:t>Výtvarné  materiály</w:t>
      </w:r>
      <w:r w:rsidRPr="00E828B8">
        <w:rPr>
          <w:rFonts w:ascii="Times New Roman" w:hAnsi="Times New Roman"/>
          <w:sz w:val="24"/>
          <w:szCs w:val="24"/>
        </w:rPr>
        <w:t>:  tuš,  rudka,  mäkká  ceruzka,  akvarel,  tempera,  fixky,  farebný  papier, časopisy, textil a iné.</w:t>
      </w:r>
    </w:p>
    <w:p w14:paraId="0BC9C77A" w14:textId="77777777" w:rsidR="00E828B8" w:rsidRPr="00E828B8" w:rsidRDefault="00E828B8" w:rsidP="00E828B8">
      <w:pPr>
        <w:spacing w:before="0" w:beforeAutospacing="0" w:after="0" w:afterAutospacing="0" w:line="360" w:lineRule="auto"/>
        <w:jc w:val="both"/>
        <w:rPr>
          <w:rFonts w:ascii="Times New Roman" w:hAnsi="Times New Roman"/>
          <w:b/>
          <w:sz w:val="24"/>
          <w:szCs w:val="24"/>
        </w:rPr>
      </w:pPr>
      <w:r w:rsidRPr="00E828B8">
        <w:rPr>
          <w:rFonts w:ascii="Times New Roman" w:hAnsi="Times New Roman"/>
          <w:b/>
          <w:sz w:val="24"/>
          <w:szCs w:val="24"/>
        </w:rPr>
        <w:lastRenderedPageBreak/>
        <w:t xml:space="preserve">Práca s výtvarnými prostriedkami </w:t>
      </w:r>
    </w:p>
    <w:p w14:paraId="56F65628"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V  kompozíciách  vychádzame  z  osvojených  základných  poznatkov  z  predošlého  ročníka. Odporúčame  realizovať  rastlinný,  vecný,  figuratívny  i  geometrický  dekoratívny  motív. Používať  šablónu,  ktorú  učíme  zhotovovať  samostatne.  Využívať  pritom  zjednodušené štylizované tvary. Dbať na vhodnú jednoduchú farebnú kombináciu. Opäť uplatňovať kontrast tmavých, svetlých, teplých a studených farieb.</w:t>
      </w:r>
    </w:p>
    <w:p w14:paraId="435422C5"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u w:val="single"/>
        </w:rPr>
        <w:t>Maľba  (akvarel),  kombinované techniky</w:t>
      </w:r>
      <w:r w:rsidRPr="00E828B8">
        <w:rPr>
          <w:rFonts w:ascii="Times New Roman" w:hAnsi="Times New Roman"/>
          <w:sz w:val="24"/>
          <w:szCs w:val="24"/>
        </w:rPr>
        <w:t xml:space="preserve">  -  modrotlač (</w:t>
      </w:r>
      <w:proofErr w:type="spellStart"/>
      <w:r w:rsidRPr="00E828B8">
        <w:rPr>
          <w:rFonts w:ascii="Times New Roman" w:hAnsi="Times New Roman"/>
          <w:sz w:val="24"/>
          <w:szCs w:val="24"/>
        </w:rPr>
        <w:t>odkrývacia</w:t>
      </w:r>
      <w:proofErr w:type="spellEnd"/>
      <w:r w:rsidRPr="00E828B8">
        <w:rPr>
          <w:rFonts w:ascii="Times New Roman" w:hAnsi="Times New Roman"/>
          <w:sz w:val="24"/>
          <w:szCs w:val="24"/>
        </w:rPr>
        <w:t xml:space="preserve"> technika, vosková rezerva), </w:t>
      </w:r>
      <w:proofErr w:type="spellStart"/>
      <w:r w:rsidRPr="00E828B8">
        <w:rPr>
          <w:rFonts w:ascii="Times New Roman" w:hAnsi="Times New Roman"/>
          <w:sz w:val="24"/>
          <w:szCs w:val="24"/>
        </w:rPr>
        <w:t>batika</w:t>
      </w:r>
      <w:proofErr w:type="spellEnd"/>
      <w:r w:rsidRPr="00E828B8">
        <w:rPr>
          <w:rFonts w:ascii="Times New Roman" w:hAnsi="Times New Roman"/>
          <w:sz w:val="24"/>
          <w:szCs w:val="24"/>
        </w:rPr>
        <w:t>.</w:t>
      </w:r>
    </w:p>
    <w:p w14:paraId="0DC6C6D2"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V  priestorovom  vytváraní  uplatňujeme  a  dopĺňame  poznatky  a  výtvarné  zručnosti  z predošlého  ročníka.  Modelujeme  dvoj  a  trojro</w:t>
      </w:r>
      <w:r>
        <w:rPr>
          <w:rFonts w:ascii="Times New Roman" w:hAnsi="Times New Roman"/>
          <w:sz w:val="24"/>
          <w:szCs w:val="24"/>
        </w:rPr>
        <w:t xml:space="preserve">zmerné  plastiky  jednoduchých </w:t>
      </w:r>
      <w:r w:rsidRPr="00E828B8">
        <w:rPr>
          <w:rFonts w:ascii="Times New Roman" w:hAnsi="Times New Roman"/>
          <w:sz w:val="24"/>
          <w:szCs w:val="24"/>
        </w:rPr>
        <w:t>štylizovaných tvarov. Námety volíme analogicky s oblasťou - výtvarné osvojovanie skutočnosti.</w:t>
      </w:r>
    </w:p>
    <w:p w14:paraId="1DC6254E"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u w:val="single"/>
        </w:rPr>
        <w:t>Modelovanie</w:t>
      </w:r>
      <w:r w:rsidRPr="00E828B8">
        <w:rPr>
          <w:rFonts w:ascii="Times New Roman" w:hAnsi="Times New Roman"/>
          <w:sz w:val="24"/>
          <w:szCs w:val="24"/>
        </w:rPr>
        <w:t xml:space="preserve">  (hlina,  sadra,  plastelína,  </w:t>
      </w:r>
      <w:proofErr w:type="spellStart"/>
      <w:r w:rsidRPr="00E828B8">
        <w:rPr>
          <w:rFonts w:ascii="Times New Roman" w:hAnsi="Times New Roman"/>
          <w:sz w:val="24"/>
          <w:szCs w:val="24"/>
        </w:rPr>
        <w:t>modurit</w:t>
      </w:r>
      <w:proofErr w:type="spellEnd"/>
      <w:r w:rsidRPr="00E828B8">
        <w:rPr>
          <w:rFonts w:ascii="Times New Roman" w:hAnsi="Times New Roman"/>
          <w:sz w:val="24"/>
          <w:szCs w:val="24"/>
        </w:rPr>
        <w:t xml:space="preserve">),  </w:t>
      </w:r>
      <w:proofErr w:type="spellStart"/>
      <w:r w:rsidRPr="00E828B8">
        <w:rPr>
          <w:rFonts w:ascii="Times New Roman" w:hAnsi="Times New Roman"/>
          <w:sz w:val="24"/>
          <w:szCs w:val="24"/>
        </w:rPr>
        <w:t>kašírovanie</w:t>
      </w:r>
      <w:proofErr w:type="spellEnd"/>
      <w:r w:rsidRPr="00E828B8">
        <w:rPr>
          <w:rFonts w:ascii="Times New Roman" w:hAnsi="Times New Roman"/>
          <w:sz w:val="24"/>
          <w:szCs w:val="24"/>
        </w:rPr>
        <w:t xml:space="preserve">  (noviny,  papierová  buničina, škrob, voda).</w:t>
      </w:r>
    </w:p>
    <w:p w14:paraId="5591F1F5"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u w:val="single"/>
        </w:rPr>
        <w:t>Plastiky z rôzneho materiálu</w:t>
      </w:r>
      <w:r w:rsidRPr="00E828B8">
        <w:rPr>
          <w:rFonts w:ascii="Times New Roman" w:hAnsi="Times New Roman"/>
          <w:sz w:val="24"/>
          <w:szCs w:val="24"/>
        </w:rPr>
        <w:t xml:space="preserve"> (látka, farebný papier, kartónové škatuľky, prírodniny, drevo ...).</w:t>
      </w:r>
    </w:p>
    <w:p w14:paraId="5AFC2EED" w14:textId="77777777" w:rsidR="00E828B8" w:rsidRPr="00E828B8" w:rsidRDefault="00E828B8" w:rsidP="00E828B8">
      <w:pPr>
        <w:spacing w:before="0" w:beforeAutospacing="0" w:after="0" w:afterAutospacing="0" w:line="360" w:lineRule="auto"/>
        <w:jc w:val="both"/>
        <w:rPr>
          <w:rFonts w:ascii="Times New Roman" w:hAnsi="Times New Roman"/>
          <w:b/>
          <w:sz w:val="24"/>
          <w:szCs w:val="24"/>
        </w:rPr>
      </w:pPr>
      <w:r w:rsidRPr="00E828B8">
        <w:rPr>
          <w:rFonts w:ascii="Times New Roman" w:hAnsi="Times New Roman"/>
          <w:b/>
          <w:sz w:val="24"/>
          <w:szCs w:val="24"/>
        </w:rPr>
        <w:t xml:space="preserve">Výtvarné umenie </w:t>
      </w:r>
    </w:p>
    <w:p w14:paraId="17A11BA8" w14:textId="77777777" w:rsidR="00E828B8" w:rsidRP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 xml:space="preserve">Návštevy výstav výtvarných prác detí, umelcov, ľudových umelcov, remeselníkov, múzeí. </w:t>
      </w:r>
    </w:p>
    <w:p w14:paraId="1AAEC28B" w14:textId="77777777" w:rsidR="00E828B8" w:rsidRDefault="00E828B8" w:rsidP="00E828B8">
      <w:pPr>
        <w:spacing w:before="0" w:beforeAutospacing="0" w:after="0" w:afterAutospacing="0" w:line="360" w:lineRule="auto"/>
        <w:jc w:val="both"/>
        <w:rPr>
          <w:rFonts w:ascii="Times New Roman" w:hAnsi="Times New Roman"/>
          <w:sz w:val="24"/>
          <w:szCs w:val="24"/>
        </w:rPr>
      </w:pPr>
      <w:r w:rsidRPr="00E828B8">
        <w:rPr>
          <w:rFonts w:ascii="Times New Roman" w:hAnsi="Times New Roman"/>
          <w:sz w:val="24"/>
          <w:szCs w:val="24"/>
        </w:rPr>
        <w:t>Vychádzky zamerané na okolitú architektúru.</w:t>
      </w:r>
    </w:p>
    <w:p w14:paraId="3D69FF0D" w14:textId="77777777" w:rsidR="001A6F67" w:rsidRPr="00E828B8" w:rsidRDefault="001A6F67" w:rsidP="00E828B8">
      <w:pPr>
        <w:spacing w:before="0" w:beforeAutospacing="0" w:after="0" w:afterAutospacing="0" w:line="360" w:lineRule="auto"/>
        <w:jc w:val="both"/>
        <w:rPr>
          <w:rFonts w:ascii="Times New Roman" w:hAnsi="Times New Roman"/>
          <w:sz w:val="24"/>
          <w:szCs w:val="24"/>
        </w:rPr>
      </w:pPr>
    </w:p>
    <w:p w14:paraId="266A642D" w14:textId="77777777" w:rsidR="001A6F67" w:rsidRPr="001A6F67" w:rsidRDefault="001A6F67" w:rsidP="001A6F67">
      <w:pPr>
        <w:spacing w:before="0" w:beforeAutospacing="0" w:after="0" w:afterAutospacing="0" w:line="360" w:lineRule="auto"/>
        <w:rPr>
          <w:rFonts w:ascii="Times New Roman" w:hAnsi="Times New Roman"/>
          <w:b/>
          <w:sz w:val="24"/>
          <w:szCs w:val="24"/>
        </w:rPr>
      </w:pPr>
      <w:r w:rsidRPr="001A6F67">
        <w:rPr>
          <w:rFonts w:ascii="Times New Roman" w:hAnsi="Times New Roman"/>
          <w:b/>
          <w:sz w:val="24"/>
          <w:szCs w:val="24"/>
        </w:rPr>
        <w:t>4. STRATÉGIE VYUČOVA NIA – METÓDY A FORMY PRÁCE</w:t>
      </w:r>
    </w:p>
    <w:p w14:paraId="5A91CCA4" w14:textId="77777777" w:rsidR="001A6F67" w:rsidRPr="001A6F67" w:rsidRDefault="001A6F67" w:rsidP="001A6F67">
      <w:pPr>
        <w:spacing w:before="0" w:beforeAutospacing="0" w:after="0" w:afterAutospacing="0" w:line="360" w:lineRule="auto"/>
        <w:rPr>
          <w:rFonts w:ascii="Times New Roman" w:hAnsi="Times New Roman"/>
          <w:b/>
          <w:sz w:val="24"/>
          <w:szCs w:val="24"/>
        </w:rPr>
      </w:pPr>
      <w:r w:rsidRPr="001A6F67">
        <w:rPr>
          <w:rFonts w:ascii="Times New Roman" w:hAnsi="Times New Roman"/>
          <w:b/>
          <w:sz w:val="24"/>
          <w:szCs w:val="24"/>
        </w:rPr>
        <w:t>Fixačné metódy:</w:t>
      </w:r>
    </w:p>
    <w:p w14:paraId="2664958F"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opakovania, precvičovania a zdokonaľovania získaných zručností a návykov</w:t>
      </w:r>
    </w:p>
    <w:p w14:paraId="7BCA4A97" w14:textId="77777777" w:rsidR="001A6F67" w:rsidRPr="001A6F67" w:rsidRDefault="001A6F67" w:rsidP="001A6F67">
      <w:pPr>
        <w:spacing w:before="0" w:beforeAutospacing="0" w:after="0" w:afterAutospacing="0" w:line="360" w:lineRule="auto"/>
        <w:rPr>
          <w:rFonts w:ascii="Times New Roman" w:hAnsi="Times New Roman"/>
          <w:b/>
          <w:sz w:val="24"/>
          <w:szCs w:val="24"/>
        </w:rPr>
      </w:pPr>
      <w:r w:rsidRPr="001A6F67">
        <w:rPr>
          <w:rFonts w:ascii="Times New Roman" w:hAnsi="Times New Roman"/>
          <w:b/>
          <w:sz w:val="24"/>
          <w:szCs w:val="24"/>
        </w:rPr>
        <w:t>Formy práce:</w:t>
      </w:r>
    </w:p>
    <w:p w14:paraId="1A9C732D"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Vychádzky</w:t>
      </w:r>
    </w:p>
    <w:p w14:paraId="7EFB439C"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Individuálna práca so žiakmi</w:t>
      </w:r>
    </w:p>
    <w:p w14:paraId="085DB5B4"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Hromadná</w:t>
      </w:r>
    </w:p>
    <w:p w14:paraId="0E1081F3" w14:textId="77777777" w:rsid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Skupinová</w:t>
      </w:r>
    </w:p>
    <w:p w14:paraId="2A560CAA" w14:textId="77777777" w:rsidR="001A6F67" w:rsidRPr="001A6F67" w:rsidRDefault="001A6F67" w:rsidP="001A6F67">
      <w:pPr>
        <w:spacing w:before="0" w:beforeAutospacing="0" w:after="0" w:afterAutospacing="0" w:line="360" w:lineRule="auto"/>
        <w:rPr>
          <w:rFonts w:ascii="Times New Roman" w:hAnsi="Times New Roman"/>
          <w:sz w:val="24"/>
          <w:szCs w:val="24"/>
        </w:rPr>
      </w:pPr>
    </w:p>
    <w:p w14:paraId="423090E0" w14:textId="77777777" w:rsidR="001A6F67" w:rsidRPr="001A6F67" w:rsidRDefault="001A6F67" w:rsidP="001A6F67">
      <w:pPr>
        <w:spacing w:before="0" w:beforeAutospacing="0" w:after="0" w:afterAutospacing="0" w:line="360" w:lineRule="auto"/>
        <w:rPr>
          <w:rFonts w:ascii="Times New Roman" w:hAnsi="Times New Roman"/>
          <w:b/>
          <w:sz w:val="24"/>
          <w:szCs w:val="24"/>
        </w:rPr>
      </w:pPr>
      <w:r w:rsidRPr="001A6F67">
        <w:rPr>
          <w:rFonts w:ascii="Times New Roman" w:hAnsi="Times New Roman"/>
          <w:b/>
          <w:sz w:val="24"/>
          <w:szCs w:val="24"/>
        </w:rPr>
        <w:t>5.UČEBNÉ ZDROJE</w:t>
      </w:r>
    </w:p>
    <w:p w14:paraId="5C32C747"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 xml:space="preserve">Teória vyučovania výtvarnej výchovy – </w:t>
      </w:r>
      <w:proofErr w:type="spellStart"/>
      <w:r w:rsidRPr="001A6F67">
        <w:rPr>
          <w:rFonts w:ascii="Times New Roman" w:hAnsi="Times New Roman"/>
          <w:sz w:val="24"/>
          <w:szCs w:val="24"/>
        </w:rPr>
        <w:t>Banáš</w:t>
      </w:r>
      <w:proofErr w:type="spellEnd"/>
      <w:r w:rsidRPr="001A6F67">
        <w:rPr>
          <w:rFonts w:ascii="Times New Roman" w:hAnsi="Times New Roman"/>
          <w:sz w:val="24"/>
          <w:szCs w:val="24"/>
        </w:rPr>
        <w:t xml:space="preserve"> J., SPN Bratislava, 1980</w:t>
      </w:r>
    </w:p>
    <w:p w14:paraId="2313C9D5"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 xml:space="preserve">Didaktika výtvarnej výchovy – </w:t>
      </w:r>
      <w:proofErr w:type="spellStart"/>
      <w:r w:rsidRPr="001A6F67">
        <w:rPr>
          <w:rFonts w:ascii="Times New Roman" w:hAnsi="Times New Roman"/>
          <w:sz w:val="24"/>
          <w:szCs w:val="24"/>
        </w:rPr>
        <w:t>Banáš</w:t>
      </w:r>
      <w:proofErr w:type="spellEnd"/>
      <w:r w:rsidRPr="001A6F67">
        <w:rPr>
          <w:rFonts w:ascii="Times New Roman" w:hAnsi="Times New Roman"/>
          <w:sz w:val="24"/>
          <w:szCs w:val="24"/>
        </w:rPr>
        <w:t xml:space="preserve"> J. a kol., SPN Bratislava, 1989</w:t>
      </w:r>
    </w:p>
    <w:p w14:paraId="4932BE74"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 xml:space="preserve">Výtvarné techniky v osobitnej škole – </w:t>
      </w:r>
      <w:proofErr w:type="spellStart"/>
      <w:r w:rsidRPr="001A6F67">
        <w:rPr>
          <w:rFonts w:ascii="Times New Roman" w:hAnsi="Times New Roman"/>
          <w:sz w:val="24"/>
          <w:szCs w:val="24"/>
        </w:rPr>
        <w:t>Gregušová</w:t>
      </w:r>
      <w:proofErr w:type="spellEnd"/>
      <w:r w:rsidRPr="001A6F67">
        <w:rPr>
          <w:rFonts w:ascii="Times New Roman" w:hAnsi="Times New Roman"/>
          <w:sz w:val="24"/>
          <w:szCs w:val="24"/>
        </w:rPr>
        <w:t xml:space="preserve"> H., KPU Bratislava, 1989</w:t>
      </w:r>
    </w:p>
    <w:p w14:paraId="3AC14C52"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 xml:space="preserve">Detský výtvarný prejav – </w:t>
      </w:r>
      <w:proofErr w:type="spellStart"/>
      <w:r w:rsidRPr="001A6F67">
        <w:rPr>
          <w:rFonts w:ascii="Times New Roman" w:hAnsi="Times New Roman"/>
          <w:sz w:val="24"/>
          <w:szCs w:val="24"/>
        </w:rPr>
        <w:t>Šupšáková</w:t>
      </w:r>
      <w:proofErr w:type="spellEnd"/>
      <w:r w:rsidRPr="001A6F67">
        <w:rPr>
          <w:rFonts w:ascii="Times New Roman" w:hAnsi="Times New Roman"/>
          <w:sz w:val="24"/>
          <w:szCs w:val="24"/>
        </w:rPr>
        <w:t xml:space="preserve"> B.</w:t>
      </w:r>
    </w:p>
    <w:p w14:paraId="2499BA03"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 xml:space="preserve">Psychoterapia a </w:t>
      </w:r>
      <w:proofErr w:type="spellStart"/>
      <w:r w:rsidRPr="001A6F67">
        <w:rPr>
          <w:rFonts w:ascii="Times New Roman" w:hAnsi="Times New Roman"/>
          <w:sz w:val="24"/>
          <w:szCs w:val="24"/>
        </w:rPr>
        <w:t>reedukácia</w:t>
      </w:r>
      <w:proofErr w:type="spellEnd"/>
      <w:r w:rsidRPr="001A6F67">
        <w:rPr>
          <w:rFonts w:ascii="Times New Roman" w:hAnsi="Times New Roman"/>
          <w:sz w:val="24"/>
          <w:szCs w:val="24"/>
        </w:rPr>
        <w:t xml:space="preserve"> – </w:t>
      </w:r>
      <w:proofErr w:type="spellStart"/>
      <w:r w:rsidRPr="001A6F67">
        <w:rPr>
          <w:rFonts w:ascii="Times New Roman" w:hAnsi="Times New Roman"/>
          <w:sz w:val="24"/>
          <w:szCs w:val="24"/>
        </w:rPr>
        <w:t>Kondáš</w:t>
      </w:r>
      <w:proofErr w:type="spellEnd"/>
      <w:r w:rsidRPr="001A6F67">
        <w:rPr>
          <w:rFonts w:ascii="Times New Roman" w:hAnsi="Times New Roman"/>
          <w:sz w:val="24"/>
          <w:szCs w:val="24"/>
        </w:rPr>
        <w:t xml:space="preserve"> O. a kol., Osveta Martin, 1989</w:t>
      </w:r>
    </w:p>
    <w:p w14:paraId="3881BEDC"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 xml:space="preserve">CD </w:t>
      </w:r>
    </w:p>
    <w:p w14:paraId="6483D97B"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lastRenderedPageBreak/>
        <w:t xml:space="preserve">DVD </w:t>
      </w:r>
    </w:p>
    <w:p w14:paraId="313B428A"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Televízor</w:t>
      </w:r>
    </w:p>
    <w:p w14:paraId="49746F77"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Internet</w:t>
      </w:r>
    </w:p>
    <w:p w14:paraId="12E4FF13" w14:textId="77777777" w:rsidR="001A6F67" w:rsidRDefault="001A6F67" w:rsidP="001A6F67">
      <w:pPr>
        <w:spacing w:before="0" w:beforeAutospacing="0" w:after="0" w:afterAutospacing="0" w:line="360" w:lineRule="auto"/>
        <w:rPr>
          <w:rFonts w:ascii="Times New Roman" w:hAnsi="Times New Roman"/>
          <w:sz w:val="24"/>
          <w:szCs w:val="24"/>
        </w:rPr>
      </w:pPr>
    </w:p>
    <w:p w14:paraId="761A4362" w14:textId="77777777" w:rsidR="001A6F67" w:rsidRPr="001A6F67" w:rsidRDefault="001A6F67" w:rsidP="001A6F67">
      <w:pPr>
        <w:spacing w:before="0" w:beforeAutospacing="0" w:after="0" w:afterAutospacing="0" w:line="360" w:lineRule="auto"/>
        <w:rPr>
          <w:rFonts w:ascii="Times New Roman" w:hAnsi="Times New Roman"/>
          <w:b/>
          <w:sz w:val="24"/>
          <w:szCs w:val="24"/>
        </w:rPr>
      </w:pPr>
      <w:r w:rsidRPr="001A6F67">
        <w:rPr>
          <w:rFonts w:ascii="Times New Roman" w:hAnsi="Times New Roman"/>
          <w:b/>
          <w:sz w:val="24"/>
          <w:szCs w:val="24"/>
        </w:rPr>
        <w:t xml:space="preserve">6. POŽIADAVKY NA VÝSTUP </w:t>
      </w:r>
    </w:p>
    <w:p w14:paraId="6897EB61" w14:textId="77777777" w:rsidR="001A6F67" w:rsidRPr="001A6F67" w:rsidRDefault="001A6F67" w:rsidP="001A6F67">
      <w:pPr>
        <w:rPr>
          <w:rFonts w:ascii="Times New Roman" w:hAnsi="Times New Roman"/>
          <w:b/>
          <w:sz w:val="24"/>
          <w:szCs w:val="24"/>
        </w:rPr>
      </w:pPr>
      <w:r w:rsidRPr="001A6F67">
        <w:rPr>
          <w:rFonts w:ascii="Times New Roman" w:hAnsi="Times New Roman"/>
          <w:b/>
          <w:sz w:val="24"/>
          <w:szCs w:val="24"/>
        </w:rPr>
        <w:t>Žiaci sa naučia:</w:t>
      </w:r>
    </w:p>
    <w:p w14:paraId="272DCDEB" w14:textId="77777777" w:rsidR="001A6F67" w:rsidRPr="001A6F67" w:rsidRDefault="001A6F67" w:rsidP="00FD49A0">
      <w:pPr>
        <w:pStyle w:val="Odsekzoznamu"/>
        <w:numPr>
          <w:ilvl w:val="0"/>
          <w:numId w:val="48"/>
        </w:numPr>
        <w:rPr>
          <w:rFonts w:ascii="Times New Roman" w:hAnsi="Times New Roman"/>
          <w:b/>
          <w:sz w:val="24"/>
          <w:szCs w:val="24"/>
        </w:rPr>
      </w:pPr>
      <w:r w:rsidRPr="001A6F67">
        <w:rPr>
          <w:rFonts w:ascii="Times New Roman" w:hAnsi="Times New Roman"/>
          <w:b/>
          <w:sz w:val="24"/>
          <w:szCs w:val="24"/>
        </w:rPr>
        <w:t xml:space="preserve">OSVOJOVAŤ SI VÝTVARNÉ SKUTOČNOSTI </w:t>
      </w:r>
    </w:p>
    <w:p w14:paraId="23417682"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  Žiaci znázorňujú zážitky a skúsenosti z im známeho a blízkeho sveta  -  z vychádzok, pracovných činností,  zo života v rodine, v škole, na ulici, v obchode, dopravnom prostriedku a pod. Ďalším zdrojom námetov sú ilustrácie filmových, divadelných a literárnych </w:t>
      </w:r>
    </w:p>
    <w:p w14:paraId="216C0D4E"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útvarov. Na základe priameho pozorovania predmetov dennej potreby, pozorovania prírodnín </w:t>
      </w:r>
    </w:p>
    <w:p w14:paraId="49472607"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sa žiaci naučia zachyteniu reality a jej výtvarnému stvárneniu. Dbajú na proporcionálne vzťahy jednotlivých častí k celku, šírky k výške a pod.  Žiaci sa naučia využívať kontrast svetlých a tmavých tónov, studených a teplých farieb. </w:t>
      </w:r>
    </w:p>
    <w:p w14:paraId="498AB954"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u w:val="single"/>
        </w:rPr>
        <w:t>Výtvarné techniky</w:t>
      </w:r>
      <w:r w:rsidRPr="001A6F67">
        <w:rPr>
          <w:rFonts w:ascii="Times New Roman" w:hAnsi="Times New Roman"/>
          <w:sz w:val="24"/>
          <w:szCs w:val="24"/>
        </w:rPr>
        <w:t xml:space="preserve">:  kresba, maľba, kombinované a materiálové techniky  -  koláž, textilná aplikácia, mozaika. </w:t>
      </w:r>
    </w:p>
    <w:p w14:paraId="69F49CBC"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u w:val="single"/>
        </w:rPr>
        <w:t>Výtvarné materiály</w:t>
      </w:r>
      <w:r w:rsidRPr="001A6F67">
        <w:rPr>
          <w:rFonts w:ascii="Times New Roman" w:hAnsi="Times New Roman"/>
          <w:sz w:val="24"/>
          <w:szCs w:val="24"/>
        </w:rPr>
        <w:t xml:space="preserve">:  tuš, rudka, mäkká ceruzka, akvarel, tempera, fixky, farebný papier, časopisy, textil a iné. </w:t>
      </w:r>
    </w:p>
    <w:p w14:paraId="682DD49A" w14:textId="77777777" w:rsidR="001A6F67" w:rsidRPr="001A6F67" w:rsidRDefault="001A6F67" w:rsidP="00FD49A0">
      <w:pPr>
        <w:pStyle w:val="Odsekzoznamu"/>
        <w:numPr>
          <w:ilvl w:val="0"/>
          <w:numId w:val="48"/>
        </w:numPr>
        <w:spacing w:before="0" w:beforeAutospacing="0" w:after="0" w:afterAutospacing="0" w:line="360" w:lineRule="auto"/>
        <w:rPr>
          <w:rFonts w:ascii="Times New Roman" w:hAnsi="Times New Roman"/>
          <w:b/>
          <w:sz w:val="24"/>
          <w:szCs w:val="24"/>
        </w:rPr>
      </w:pPr>
      <w:r w:rsidRPr="001A6F67">
        <w:rPr>
          <w:rFonts w:ascii="Times New Roman" w:hAnsi="Times New Roman"/>
          <w:b/>
          <w:sz w:val="24"/>
          <w:szCs w:val="24"/>
        </w:rPr>
        <w:t xml:space="preserve">PRACOVAŤ S VÝTVARNÝMI PROSTRIEDKAMI </w:t>
      </w:r>
    </w:p>
    <w:p w14:paraId="4141FEE6" w14:textId="77777777" w:rsidR="001A6F67" w:rsidRPr="001A6F67" w:rsidRDefault="001A6F67" w:rsidP="001A6F67">
      <w:pPr>
        <w:spacing w:before="0" w:beforeAutospacing="0" w:after="0" w:afterAutospacing="0" w:line="360" w:lineRule="auto"/>
        <w:rPr>
          <w:rFonts w:ascii="Times New Roman" w:hAnsi="Times New Roman"/>
          <w:b/>
          <w:sz w:val="24"/>
          <w:szCs w:val="24"/>
        </w:rPr>
      </w:pPr>
      <w:r w:rsidRPr="001A6F67">
        <w:rPr>
          <w:rFonts w:ascii="Times New Roman" w:hAnsi="Times New Roman"/>
          <w:b/>
          <w:sz w:val="24"/>
          <w:szCs w:val="24"/>
        </w:rPr>
        <w:t>Motivačné</w:t>
      </w:r>
    </w:p>
    <w:p w14:paraId="1BDC8710"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vstupné a priebežné</w:t>
      </w:r>
    </w:p>
    <w:p w14:paraId="76362B8E"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Metódy oboznámenia sa s novou technikou :</w:t>
      </w:r>
    </w:p>
    <w:p w14:paraId="1731D003"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slovné, názorné, praktický pokus žiaka</w:t>
      </w:r>
    </w:p>
    <w:p w14:paraId="6D05CC71" w14:textId="77777777" w:rsidR="001A6F67" w:rsidRPr="001A6F67" w:rsidRDefault="001A6F67" w:rsidP="001A6F67">
      <w:pPr>
        <w:spacing w:before="0" w:beforeAutospacing="0" w:after="0" w:afterAutospacing="0" w:line="360" w:lineRule="auto"/>
        <w:rPr>
          <w:rFonts w:ascii="Times New Roman" w:hAnsi="Times New Roman"/>
          <w:b/>
          <w:sz w:val="24"/>
          <w:szCs w:val="24"/>
        </w:rPr>
      </w:pPr>
      <w:r w:rsidRPr="001A6F67">
        <w:rPr>
          <w:rFonts w:ascii="Times New Roman" w:hAnsi="Times New Roman"/>
          <w:b/>
          <w:sz w:val="24"/>
          <w:szCs w:val="24"/>
        </w:rPr>
        <w:t>Metódy nácviku:</w:t>
      </w:r>
    </w:p>
    <w:p w14:paraId="12810496"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praktické metódy, slovné metódy, názorné metódy</w:t>
      </w:r>
    </w:p>
    <w:p w14:paraId="7A99B9F1" w14:textId="77777777" w:rsidR="001A6F67" w:rsidRPr="001A6F67" w:rsidRDefault="001F77DA" w:rsidP="001A6F67">
      <w:pPr>
        <w:spacing w:before="0" w:beforeAutospacing="0" w:after="0" w:afterAutospacing="0" w:line="360" w:lineRule="auto"/>
        <w:rPr>
          <w:rFonts w:ascii="Times New Roman" w:hAnsi="Times New Roman"/>
          <w:sz w:val="24"/>
          <w:szCs w:val="24"/>
        </w:rPr>
      </w:pPr>
      <w:r>
        <w:rPr>
          <w:rFonts w:ascii="Times New Roman" w:hAnsi="Times New Roman"/>
          <w:sz w:val="24"/>
          <w:szCs w:val="24"/>
        </w:rPr>
        <w:t>Metódy nácviku a zdoko</w:t>
      </w:r>
      <w:r w:rsidR="001A6F67" w:rsidRPr="001A6F67">
        <w:rPr>
          <w:rFonts w:ascii="Times New Roman" w:hAnsi="Times New Roman"/>
          <w:sz w:val="24"/>
          <w:szCs w:val="24"/>
        </w:rPr>
        <w:t>naľovania:</w:t>
      </w:r>
    </w:p>
    <w:p w14:paraId="767F4F61"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 xml:space="preserve">praktické etapy, slovné a názorné etapy </w:t>
      </w:r>
    </w:p>
    <w:p w14:paraId="0D152DC2" w14:textId="77777777" w:rsid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Pracovať  s kompozíciami  a využívať  poznatky  z   pr</w:t>
      </w:r>
      <w:r>
        <w:rPr>
          <w:rFonts w:ascii="Times New Roman" w:hAnsi="Times New Roman"/>
          <w:sz w:val="24"/>
          <w:szCs w:val="24"/>
        </w:rPr>
        <w:t xml:space="preserve">edošlého   ročníka.  Realizovať </w:t>
      </w:r>
      <w:r w:rsidRPr="001A6F67">
        <w:rPr>
          <w:rFonts w:ascii="Times New Roman" w:hAnsi="Times New Roman"/>
          <w:sz w:val="24"/>
          <w:szCs w:val="24"/>
        </w:rPr>
        <w:t xml:space="preserve">rastlinný, vecný, figuratívny i geometrický dekoratívny motív. Používať šablónu, ktorú sa učia  zhotovovať samostatne. Využívať pritom zjednodušené   štylizované tvary. Dbať na vhodnú  jednoduchú  farebnú  kombináciu.  Opäť  uplatňovať  kontrast  tmavých,  svetlých, </w:t>
      </w:r>
    </w:p>
    <w:p w14:paraId="00892626"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p>
    <w:p w14:paraId="28893BE6" w14:textId="77777777" w:rsidR="001A6F67" w:rsidRPr="001A6F67" w:rsidRDefault="001A6F67" w:rsidP="00FD49A0">
      <w:pPr>
        <w:pStyle w:val="Odsekzoznamu"/>
        <w:numPr>
          <w:ilvl w:val="0"/>
          <w:numId w:val="49"/>
        </w:numPr>
        <w:spacing w:before="0" w:beforeAutospacing="0" w:after="0" w:afterAutospacing="0" w:line="360" w:lineRule="auto"/>
        <w:ind w:left="714" w:hanging="357"/>
        <w:rPr>
          <w:rFonts w:ascii="Times New Roman" w:hAnsi="Times New Roman"/>
          <w:sz w:val="24"/>
          <w:szCs w:val="24"/>
        </w:rPr>
      </w:pPr>
      <w:r w:rsidRPr="001A6F67">
        <w:rPr>
          <w:rFonts w:ascii="Times New Roman" w:hAnsi="Times New Roman"/>
          <w:sz w:val="24"/>
          <w:szCs w:val="24"/>
        </w:rPr>
        <w:lastRenderedPageBreak/>
        <w:t xml:space="preserve">teplých a studených farieb. </w:t>
      </w:r>
    </w:p>
    <w:p w14:paraId="33CBB3F5" w14:textId="77777777" w:rsidR="001A6F67" w:rsidRPr="001A6F67" w:rsidRDefault="001A6F67" w:rsidP="00FD49A0">
      <w:pPr>
        <w:pStyle w:val="Odsekzoznamu"/>
        <w:numPr>
          <w:ilvl w:val="0"/>
          <w:numId w:val="49"/>
        </w:numPr>
        <w:spacing w:before="0" w:beforeAutospacing="0" w:after="0" w:afterAutospacing="0" w:line="360" w:lineRule="auto"/>
        <w:ind w:left="714" w:hanging="357"/>
        <w:rPr>
          <w:rFonts w:ascii="Times New Roman" w:hAnsi="Times New Roman"/>
          <w:sz w:val="24"/>
          <w:szCs w:val="24"/>
        </w:rPr>
      </w:pPr>
      <w:r w:rsidRPr="001A6F67">
        <w:rPr>
          <w:rFonts w:ascii="Times New Roman" w:hAnsi="Times New Roman"/>
          <w:sz w:val="24"/>
          <w:szCs w:val="24"/>
        </w:rPr>
        <w:t xml:space="preserve">Maľba (akvarel), </w:t>
      </w:r>
    </w:p>
    <w:p w14:paraId="28C39556" w14:textId="77777777" w:rsidR="001A6F67" w:rsidRDefault="001A6F67" w:rsidP="00FD49A0">
      <w:pPr>
        <w:pStyle w:val="Odsekzoznamu"/>
        <w:numPr>
          <w:ilvl w:val="0"/>
          <w:numId w:val="49"/>
        </w:numPr>
        <w:spacing w:before="0" w:beforeAutospacing="0" w:after="0" w:afterAutospacing="0" w:line="360" w:lineRule="auto"/>
        <w:ind w:left="714" w:hanging="357"/>
        <w:rPr>
          <w:rFonts w:ascii="Times New Roman" w:hAnsi="Times New Roman"/>
          <w:sz w:val="24"/>
          <w:szCs w:val="24"/>
        </w:rPr>
      </w:pPr>
      <w:r w:rsidRPr="001A6F67">
        <w:rPr>
          <w:rFonts w:ascii="Times New Roman" w:hAnsi="Times New Roman"/>
          <w:sz w:val="24"/>
          <w:szCs w:val="24"/>
        </w:rPr>
        <w:t>kombinované techniky - modrotlač (</w:t>
      </w:r>
      <w:proofErr w:type="spellStart"/>
      <w:r w:rsidRPr="001A6F67">
        <w:rPr>
          <w:rFonts w:ascii="Times New Roman" w:hAnsi="Times New Roman"/>
          <w:sz w:val="24"/>
          <w:szCs w:val="24"/>
        </w:rPr>
        <w:t>odkrývacia</w:t>
      </w:r>
      <w:proofErr w:type="spellEnd"/>
      <w:r w:rsidRPr="001A6F67">
        <w:rPr>
          <w:rFonts w:ascii="Times New Roman" w:hAnsi="Times New Roman"/>
          <w:sz w:val="24"/>
          <w:szCs w:val="24"/>
        </w:rPr>
        <w:t xml:space="preserve"> technika, vosková rezerva),   </w:t>
      </w:r>
      <w:proofErr w:type="spellStart"/>
      <w:r w:rsidRPr="001A6F67">
        <w:rPr>
          <w:rFonts w:ascii="Times New Roman" w:hAnsi="Times New Roman"/>
          <w:sz w:val="24"/>
          <w:szCs w:val="24"/>
        </w:rPr>
        <w:t>batika</w:t>
      </w:r>
      <w:proofErr w:type="spellEnd"/>
      <w:r w:rsidRPr="001A6F67">
        <w:rPr>
          <w:rFonts w:ascii="Times New Roman" w:hAnsi="Times New Roman"/>
          <w:sz w:val="24"/>
          <w:szCs w:val="24"/>
        </w:rPr>
        <w:t>.</w:t>
      </w:r>
    </w:p>
    <w:p w14:paraId="7244BF78" w14:textId="77777777" w:rsidR="001A6F67" w:rsidRPr="001A6F67" w:rsidRDefault="001A6F67" w:rsidP="001A6F67">
      <w:pPr>
        <w:pStyle w:val="Odsekzoznamu"/>
        <w:spacing w:before="0" w:beforeAutospacing="0" w:after="0" w:afterAutospacing="0" w:line="360" w:lineRule="auto"/>
        <w:ind w:left="714"/>
        <w:rPr>
          <w:rFonts w:ascii="Times New Roman" w:hAnsi="Times New Roman"/>
          <w:sz w:val="24"/>
          <w:szCs w:val="24"/>
        </w:rPr>
      </w:pPr>
    </w:p>
    <w:p w14:paraId="52726221"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V   priestorovom   vytváraní  sa  naučia  uplatňovať  a   dopĺňame   poznatky   a   výtvarné zručnos</w:t>
      </w:r>
      <w:r>
        <w:rPr>
          <w:rFonts w:ascii="Times New Roman" w:hAnsi="Times New Roman"/>
          <w:sz w:val="24"/>
          <w:szCs w:val="24"/>
        </w:rPr>
        <w:t>ti z predošlého ročníka. Model</w:t>
      </w:r>
      <w:r w:rsidRPr="001A6F67">
        <w:rPr>
          <w:rFonts w:ascii="Times New Roman" w:hAnsi="Times New Roman"/>
          <w:sz w:val="24"/>
          <w:szCs w:val="24"/>
        </w:rPr>
        <w:t xml:space="preserve">ovať  dvoj a trojrozmerné plastiky jednoduchých štylizovaných  tvarov.  Námety  volíme  analogicky  s  oblasťou  -  výtvarné  osvojovanie skutočnosti. </w:t>
      </w:r>
    </w:p>
    <w:p w14:paraId="092B7411" w14:textId="77777777" w:rsidR="001A6F67" w:rsidRPr="001A6F67" w:rsidRDefault="001A6F67" w:rsidP="00FD49A0">
      <w:pPr>
        <w:pStyle w:val="Odsekzoznamu"/>
        <w:numPr>
          <w:ilvl w:val="0"/>
          <w:numId w:val="51"/>
        </w:numPr>
        <w:spacing w:before="0" w:beforeAutospacing="0" w:after="0" w:afterAutospacing="0" w:line="360" w:lineRule="auto"/>
        <w:ind w:left="714" w:hanging="357"/>
        <w:contextualSpacing w:val="0"/>
        <w:rPr>
          <w:rFonts w:ascii="Times New Roman" w:hAnsi="Times New Roman"/>
          <w:sz w:val="24"/>
          <w:szCs w:val="24"/>
        </w:rPr>
      </w:pPr>
      <w:r w:rsidRPr="001A6F67">
        <w:rPr>
          <w:rFonts w:ascii="Times New Roman" w:hAnsi="Times New Roman"/>
          <w:sz w:val="24"/>
          <w:szCs w:val="24"/>
        </w:rPr>
        <w:t xml:space="preserve">Modelovanie  (hlina, sadra, plastelína, </w:t>
      </w:r>
      <w:proofErr w:type="spellStart"/>
      <w:r w:rsidRPr="001A6F67">
        <w:rPr>
          <w:rFonts w:ascii="Times New Roman" w:hAnsi="Times New Roman"/>
          <w:sz w:val="24"/>
          <w:szCs w:val="24"/>
        </w:rPr>
        <w:t>modurit</w:t>
      </w:r>
      <w:proofErr w:type="spellEnd"/>
      <w:r w:rsidRPr="001A6F67">
        <w:rPr>
          <w:rFonts w:ascii="Times New Roman" w:hAnsi="Times New Roman"/>
          <w:sz w:val="24"/>
          <w:szCs w:val="24"/>
        </w:rPr>
        <w:t xml:space="preserve">), </w:t>
      </w:r>
    </w:p>
    <w:p w14:paraId="63106F1D" w14:textId="77777777" w:rsidR="001A6F67" w:rsidRPr="001A6F67" w:rsidRDefault="001A6F67" w:rsidP="00FD49A0">
      <w:pPr>
        <w:pStyle w:val="Odsekzoznamu"/>
        <w:numPr>
          <w:ilvl w:val="0"/>
          <w:numId w:val="51"/>
        </w:numPr>
        <w:spacing w:before="0" w:beforeAutospacing="0" w:after="0" w:afterAutospacing="0" w:line="360" w:lineRule="auto"/>
        <w:ind w:left="714" w:hanging="357"/>
        <w:contextualSpacing w:val="0"/>
        <w:rPr>
          <w:rFonts w:ascii="Times New Roman" w:hAnsi="Times New Roman"/>
          <w:sz w:val="24"/>
          <w:szCs w:val="24"/>
        </w:rPr>
      </w:pPr>
      <w:proofErr w:type="spellStart"/>
      <w:r w:rsidRPr="001A6F67">
        <w:rPr>
          <w:rFonts w:ascii="Times New Roman" w:hAnsi="Times New Roman"/>
          <w:sz w:val="24"/>
          <w:szCs w:val="24"/>
        </w:rPr>
        <w:t>kašírovanie</w:t>
      </w:r>
      <w:proofErr w:type="spellEnd"/>
      <w:r w:rsidRPr="001A6F67">
        <w:rPr>
          <w:rFonts w:ascii="Times New Roman" w:hAnsi="Times New Roman"/>
          <w:sz w:val="24"/>
          <w:szCs w:val="24"/>
        </w:rPr>
        <w:t xml:space="preserve">  (noviny, papierová buničina,  škrob, voda), </w:t>
      </w:r>
    </w:p>
    <w:p w14:paraId="08839B8F" w14:textId="77777777" w:rsidR="001A6F67" w:rsidRDefault="001A6F67" w:rsidP="00FD49A0">
      <w:pPr>
        <w:pStyle w:val="Odsekzoznamu"/>
        <w:numPr>
          <w:ilvl w:val="0"/>
          <w:numId w:val="51"/>
        </w:numPr>
        <w:spacing w:before="0" w:beforeAutospacing="0" w:after="0" w:afterAutospacing="0" w:line="360" w:lineRule="auto"/>
        <w:ind w:left="714" w:hanging="357"/>
        <w:contextualSpacing w:val="0"/>
        <w:jc w:val="both"/>
        <w:rPr>
          <w:rFonts w:ascii="Times New Roman" w:hAnsi="Times New Roman"/>
          <w:sz w:val="24"/>
          <w:szCs w:val="24"/>
        </w:rPr>
      </w:pPr>
      <w:r w:rsidRPr="001A6F67">
        <w:rPr>
          <w:rFonts w:ascii="Times New Roman" w:hAnsi="Times New Roman"/>
          <w:sz w:val="24"/>
          <w:szCs w:val="24"/>
        </w:rPr>
        <w:t xml:space="preserve">plastiky z rôzneho materiálu   (látka, farebný papier, kartónové škatuľky, prírodniny, </w:t>
      </w:r>
      <w:r>
        <w:rPr>
          <w:rFonts w:ascii="Times New Roman" w:hAnsi="Times New Roman"/>
          <w:sz w:val="24"/>
          <w:szCs w:val="24"/>
        </w:rPr>
        <w:t>drevo ...)</w:t>
      </w:r>
    </w:p>
    <w:p w14:paraId="3BF35F44" w14:textId="77777777" w:rsidR="001A6F67" w:rsidRPr="001A6F67" w:rsidRDefault="001A6F67" w:rsidP="001A6F67">
      <w:pPr>
        <w:pStyle w:val="Odsekzoznamu"/>
        <w:spacing w:before="0" w:beforeAutospacing="0" w:after="0" w:afterAutospacing="0" w:line="360" w:lineRule="auto"/>
        <w:ind w:left="714"/>
        <w:contextualSpacing w:val="0"/>
        <w:rPr>
          <w:rFonts w:ascii="Times New Roman" w:hAnsi="Times New Roman"/>
          <w:sz w:val="24"/>
          <w:szCs w:val="24"/>
        </w:rPr>
      </w:pPr>
    </w:p>
    <w:p w14:paraId="029A94E4" w14:textId="77777777" w:rsidR="001A6F67" w:rsidRPr="001A6F67" w:rsidRDefault="001A6F67" w:rsidP="00FD49A0">
      <w:pPr>
        <w:pStyle w:val="Odsekzoznamu"/>
        <w:numPr>
          <w:ilvl w:val="0"/>
          <w:numId w:val="50"/>
        </w:numPr>
        <w:spacing w:before="0" w:beforeAutospacing="0" w:after="0" w:afterAutospacing="0" w:line="360" w:lineRule="auto"/>
        <w:rPr>
          <w:rFonts w:ascii="Times New Roman" w:hAnsi="Times New Roman"/>
          <w:b/>
          <w:sz w:val="24"/>
          <w:szCs w:val="24"/>
        </w:rPr>
      </w:pPr>
      <w:r w:rsidRPr="001A6F67">
        <w:rPr>
          <w:rFonts w:ascii="Times New Roman" w:hAnsi="Times New Roman"/>
          <w:b/>
          <w:sz w:val="24"/>
          <w:szCs w:val="24"/>
        </w:rPr>
        <w:t xml:space="preserve">SPOZNÁVAŤ VÝTVARNÉ UMENIE </w:t>
      </w:r>
    </w:p>
    <w:p w14:paraId="7F4E927E"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 xml:space="preserve">- Návštevy výstav výtvarných prác detí, umelcov, ľudových umelcov, remeselníkov, múzeí. </w:t>
      </w:r>
    </w:p>
    <w:p w14:paraId="0456D74D" w14:textId="77777777" w:rsid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Vychádzky zamerané na okolitú architektúru.</w:t>
      </w:r>
    </w:p>
    <w:p w14:paraId="128E6231" w14:textId="77777777" w:rsidR="001A6F67" w:rsidRPr="001A6F67" w:rsidRDefault="001A6F67" w:rsidP="001A6F67">
      <w:pPr>
        <w:spacing w:before="0" w:beforeAutospacing="0" w:after="0" w:afterAutospacing="0" w:line="360" w:lineRule="auto"/>
        <w:rPr>
          <w:rFonts w:ascii="Times New Roman" w:hAnsi="Times New Roman"/>
          <w:b/>
          <w:sz w:val="24"/>
          <w:szCs w:val="24"/>
        </w:rPr>
      </w:pPr>
    </w:p>
    <w:p w14:paraId="7B59B4A2" w14:textId="77777777" w:rsidR="001A6F67" w:rsidRDefault="001A6F67" w:rsidP="001A6F67">
      <w:pPr>
        <w:spacing w:before="0" w:beforeAutospacing="0" w:after="0" w:afterAutospacing="0" w:line="360" w:lineRule="auto"/>
        <w:rPr>
          <w:rFonts w:ascii="Times New Roman" w:hAnsi="Times New Roman"/>
          <w:b/>
          <w:sz w:val="24"/>
          <w:szCs w:val="24"/>
        </w:rPr>
      </w:pPr>
      <w:r w:rsidRPr="001A6F67">
        <w:rPr>
          <w:rFonts w:ascii="Times New Roman" w:hAnsi="Times New Roman"/>
          <w:b/>
          <w:sz w:val="24"/>
          <w:szCs w:val="24"/>
        </w:rPr>
        <w:t>7. HODNOTENIE PREDMETU</w:t>
      </w:r>
    </w:p>
    <w:p w14:paraId="3B73ABF4" w14:textId="77777777" w:rsidR="001A6F67" w:rsidRPr="001A6F67" w:rsidRDefault="001A6F67" w:rsidP="001A6F67">
      <w:pPr>
        <w:spacing w:before="0" w:beforeAutospacing="0" w:after="0" w:afterAutospacing="0" w:line="360" w:lineRule="auto"/>
        <w:rPr>
          <w:rFonts w:ascii="Times New Roman" w:hAnsi="Times New Roman"/>
          <w:b/>
          <w:sz w:val="24"/>
          <w:szCs w:val="24"/>
        </w:rPr>
      </w:pPr>
    </w:p>
    <w:p w14:paraId="5F988847" w14:textId="77777777" w:rsid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Žiaci sú hodnotení podľa Metodických pokynov č. 32/2011 na hodnotenie žiakov s ľahkým stupňom mentálneho postihnutia ISCED – 1.Kontrola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klasifikovaní. Žiakov postupne vedieme, aby sa vedeli ohodnotiť sami, ale aj svojho spolužiaka. Na konci každého klasifikačného obdobia sú žiaci na vysvedčení hodnotení známkami.</w:t>
      </w:r>
    </w:p>
    <w:p w14:paraId="79B1076C" w14:textId="77777777" w:rsidR="003B76B3" w:rsidRDefault="003B76B3" w:rsidP="001A6F67">
      <w:pPr>
        <w:spacing w:before="0" w:beforeAutospacing="0" w:after="0" w:afterAutospacing="0" w:line="360" w:lineRule="auto"/>
        <w:jc w:val="both"/>
        <w:rPr>
          <w:rFonts w:ascii="Times New Roman" w:hAnsi="Times New Roman"/>
          <w:sz w:val="24"/>
          <w:szCs w:val="24"/>
        </w:rPr>
      </w:pPr>
    </w:p>
    <w:p w14:paraId="1776AF33" w14:textId="77777777" w:rsidR="001A6F67" w:rsidRPr="001A6F67" w:rsidRDefault="001A6F67" w:rsidP="001A6F67">
      <w:pPr>
        <w:spacing w:before="0" w:beforeAutospacing="0" w:after="0" w:afterAutospacing="0" w:line="360" w:lineRule="auto"/>
        <w:rPr>
          <w:rFonts w:ascii="Times New Roman" w:hAnsi="Times New Roman"/>
          <w:sz w:val="24"/>
          <w:szCs w:val="24"/>
        </w:rPr>
      </w:pPr>
    </w:p>
    <w:p w14:paraId="3F2BFFD5" w14:textId="77777777" w:rsidR="001A6F67" w:rsidRDefault="001A6F67" w:rsidP="001A6F67">
      <w:pPr>
        <w:spacing w:before="0" w:beforeAutospacing="0" w:after="0" w:afterAutospacing="0" w:line="360" w:lineRule="auto"/>
        <w:rPr>
          <w:rFonts w:ascii="Times New Roman" w:hAnsi="Times New Roman"/>
          <w:b/>
          <w:sz w:val="24"/>
          <w:szCs w:val="24"/>
        </w:rPr>
      </w:pPr>
      <w:r w:rsidRPr="001A6F67">
        <w:rPr>
          <w:rFonts w:ascii="Times New Roman" w:hAnsi="Times New Roman"/>
          <w:b/>
          <w:sz w:val="24"/>
          <w:szCs w:val="24"/>
        </w:rPr>
        <w:t>8. ČASOVÁ DOTÁCIA</w:t>
      </w:r>
      <w:r w:rsidR="00E056F8">
        <w:rPr>
          <w:rFonts w:ascii="Times New Roman" w:hAnsi="Times New Roman"/>
          <w:b/>
          <w:sz w:val="24"/>
          <w:szCs w:val="24"/>
        </w:rPr>
        <w:t xml:space="preserve"> -</w:t>
      </w:r>
      <w:r w:rsidR="00CB273C">
        <w:rPr>
          <w:rFonts w:ascii="Times New Roman" w:hAnsi="Times New Roman"/>
          <w:b/>
          <w:color w:val="000000"/>
        </w:rPr>
        <w:t>1 hodina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45778" w:rsidRPr="00A30937" w14:paraId="3453B2FD"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16027316"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705CB43"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945778" w:rsidRPr="00A30937" w14:paraId="6EA84A10"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0A067240"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459A8AA"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945778" w:rsidRPr="00A30937" w14:paraId="2E603E24"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492E2C84"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B6EA297"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945778" w:rsidRPr="00A30937" w14:paraId="4635A60B"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3D3CC943"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001F58A"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šiesty</w:t>
            </w:r>
          </w:p>
        </w:tc>
      </w:tr>
      <w:tr w:rsidR="00945778" w:rsidRPr="00A30937" w14:paraId="191FFF24"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132FD7F4"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D7C6AF5"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45778" w:rsidRPr="00A30937" w14:paraId="2727F4A5"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7B8BBC26"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ABE0739"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45778" w:rsidRPr="00A30937" w14:paraId="2DC39720" w14:textId="77777777" w:rsidTr="00AD6677">
        <w:trPr>
          <w:trHeight w:val="276"/>
        </w:trPr>
        <w:tc>
          <w:tcPr>
            <w:tcW w:w="4361" w:type="dxa"/>
            <w:tcBorders>
              <w:top w:val="single" w:sz="4" w:space="0" w:color="000000"/>
              <w:left w:val="single" w:sz="4" w:space="0" w:color="000000"/>
              <w:bottom w:val="single" w:sz="4" w:space="0" w:color="000000"/>
            </w:tcBorders>
          </w:tcPr>
          <w:p w14:paraId="42E116BD"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0321E5C" w14:textId="77777777" w:rsidR="00945778" w:rsidRPr="00A30937" w:rsidRDefault="0094577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3896916" w14:textId="77777777" w:rsidR="001A6F67" w:rsidRPr="001A6F67" w:rsidRDefault="001A6F67" w:rsidP="001A6F67">
      <w:pPr>
        <w:rPr>
          <w:rFonts w:ascii="Times New Roman" w:hAnsi="Times New Roman"/>
          <w:sz w:val="24"/>
          <w:szCs w:val="24"/>
        </w:rPr>
      </w:pPr>
    </w:p>
    <w:p w14:paraId="09914F41" w14:textId="77777777" w:rsidR="00945778" w:rsidRPr="00945778" w:rsidRDefault="00945778" w:rsidP="00945778">
      <w:pPr>
        <w:rPr>
          <w:rFonts w:ascii="Times New Roman" w:hAnsi="Times New Roman"/>
          <w:b/>
          <w:sz w:val="24"/>
          <w:szCs w:val="24"/>
        </w:rPr>
      </w:pPr>
      <w:r w:rsidRPr="00945778">
        <w:rPr>
          <w:rFonts w:ascii="Times New Roman" w:hAnsi="Times New Roman"/>
          <w:b/>
          <w:sz w:val="24"/>
          <w:szCs w:val="24"/>
        </w:rPr>
        <w:t>2. CIELE PREDMETU</w:t>
      </w:r>
    </w:p>
    <w:p w14:paraId="269A376C"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Ciele výtvarnej výchovy sú:</w:t>
      </w:r>
    </w:p>
    <w:p w14:paraId="054CF6AA"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Získané poznatky a nadobudnuté zručnosti z predchádzajúcich ročníkov dopĺňať, rozvíjať</w:t>
      </w:r>
    </w:p>
    <w:p w14:paraId="749F95B8"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a zdokonaľovať,</w:t>
      </w:r>
    </w:p>
    <w:p w14:paraId="293FBC5D"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rozvíjať vnímanie, predstavivosť, tvorivosť a fantáziu žiakov,</w:t>
      </w:r>
    </w:p>
    <w:p w14:paraId="0D2A13D4"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učiť žiakov výtvarne vyjadriť dejový celok vo vzťahu k prostrediu, z ktorého sa námet</w:t>
      </w:r>
    </w:p>
    <w:p w14:paraId="22476FE7"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čerpá,</w:t>
      </w:r>
    </w:p>
    <w:p w14:paraId="299CBA20" w14:textId="77777777" w:rsidR="001A6F67"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 odhaľovať zákonitosti stavby prírodných a umelých foriem.</w:t>
      </w:r>
    </w:p>
    <w:p w14:paraId="7C9D22DB" w14:textId="77777777" w:rsidR="00945778" w:rsidRDefault="00945778" w:rsidP="00945778">
      <w:pPr>
        <w:spacing w:before="0" w:beforeAutospacing="0" w:after="0" w:afterAutospacing="0" w:line="360" w:lineRule="auto"/>
        <w:jc w:val="both"/>
        <w:rPr>
          <w:rFonts w:ascii="Times New Roman" w:hAnsi="Times New Roman"/>
          <w:sz w:val="24"/>
          <w:szCs w:val="24"/>
        </w:rPr>
      </w:pPr>
    </w:p>
    <w:p w14:paraId="334F2578" w14:textId="77777777" w:rsidR="00945778" w:rsidRPr="00945778" w:rsidRDefault="00945778" w:rsidP="00945778">
      <w:pPr>
        <w:spacing w:before="0" w:beforeAutospacing="0" w:after="0" w:afterAutospacing="0" w:line="360" w:lineRule="auto"/>
        <w:rPr>
          <w:rFonts w:ascii="Times New Roman" w:hAnsi="Times New Roman"/>
          <w:b/>
          <w:sz w:val="24"/>
          <w:szCs w:val="24"/>
        </w:rPr>
      </w:pPr>
      <w:r w:rsidRPr="00945778">
        <w:rPr>
          <w:rFonts w:ascii="Times New Roman" w:hAnsi="Times New Roman"/>
          <w:b/>
          <w:sz w:val="24"/>
          <w:szCs w:val="24"/>
        </w:rPr>
        <w:t>3. OBSAH PREDMETU</w:t>
      </w:r>
    </w:p>
    <w:p w14:paraId="7E5D3472"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1. Výtvarné osvojovanie skutočnosti</w:t>
      </w:r>
    </w:p>
    <w:p w14:paraId="58B20108" w14:textId="77777777" w:rsidR="00945778" w:rsidRP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2. Plošné a priestorové úžitkové práce</w:t>
      </w:r>
    </w:p>
    <w:p w14:paraId="3FDE876B" w14:textId="77777777" w:rsidR="00945778" w:rsidRDefault="00945778" w:rsidP="00945778">
      <w:pPr>
        <w:spacing w:before="0" w:beforeAutospacing="0" w:after="0" w:afterAutospacing="0" w:line="360" w:lineRule="auto"/>
        <w:rPr>
          <w:rFonts w:ascii="Times New Roman" w:hAnsi="Times New Roman"/>
          <w:sz w:val="24"/>
          <w:szCs w:val="24"/>
        </w:rPr>
      </w:pPr>
      <w:r w:rsidRPr="00945778">
        <w:rPr>
          <w:rFonts w:ascii="Times New Roman" w:hAnsi="Times New Roman"/>
          <w:sz w:val="24"/>
          <w:szCs w:val="24"/>
        </w:rPr>
        <w:t>3. Výtvarná kultúra</w:t>
      </w:r>
    </w:p>
    <w:p w14:paraId="56FDE2D8" w14:textId="77777777" w:rsidR="00945778" w:rsidRPr="00945778" w:rsidRDefault="00945778" w:rsidP="00945778">
      <w:pPr>
        <w:jc w:val="both"/>
        <w:rPr>
          <w:rFonts w:ascii="Times New Roman" w:hAnsi="Times New Roman"/>
          <w:b/>
          <w:sz w:val="24"/>
          <w:szCs w:val="24"/>
        </w:rPr>
      </w:pPr>
      <w:r w:rsidRPr="00945778">
        <w:rPr>
          <w:rFonts w:ascii="Times New Roman" w:hAnsi="Times New Roman"/>
          <w:b/>
          <w:sz w:val="24"/>
          <w:szCs w:val="24"/>
        </w:rPr>
        <w:t>4. STRATÉGIE VYUČOVANIA – METÓDY A FORMY PRÁCE</w:t>
      </w:r>
    </w:p>
    <w:p w14:paraId="64F4638A"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Motivačné : vstupné a priebežné</w:t>
      </w:r>
    </w:p>
    <w:p w14:paraId="0E9B94A1" w14:textId="77777777" w:rsidR="00945778" w:rsidRPr="00D91FC8" w:rsidRDefault="00945778" w:rsidP="0094577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Metódy oboznámenia sa s novou technikou :</w:t>
      </w:r>
    </w:p>
    <w:p w14:paraId="01A1A2C2"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945778">
        <w:rPr>
          <w:rFonts w:ascii="Times New Roman" w:hAnsi="Times New Roman"/>
          <w:sz w:val="24"/>
          <w:szCs w:val="24"/>
        </w:rPr>
        <w:t>slovné, názorné, praktický pokus žiaka</w:t>
      </w:r>
    </w:p>
    <w:p w14:paraId="30ED9DC8"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D91FC8">
        <w:rPr>
          <w:rFonts w:ascii="Times New Roman" w:hAnsi="Times New Roman"/>
          <w:b/>
          <w:sz w:val="24"/>
          <w:szCs w:val="24"/>
        </w:rPr>
        <w:t>Metódy nácviku</w:t>
      </w:r>
      <w:r w:rsidRPr="00945778">
        <w:rPr>
          <w:rFonts w:ascii="Times New Roman" w:hAnsi="Times New Roman"/>
          <w:sz w:val="24"/>
          <w:szCs w:val="24"/>
        </w:rPr>
        <w:t>: praktické metódy, slovné metódy, názorné metódy</w:t>
      </w:r>
    </w:p>
    <w:p w14:paraId="26CAC911" w14:textId="77777777" w:rsidR="00945778" w:rsidRDefault="00945778" w:rsidP="00945778">
      <w:pPr>
        <w:spacing w:before="0" w:beforeAutospacing="0" w:after="0" w:afterAutospacing="0" w:line="360" w:lineRule="auto"/>
        <w:jc w:val="both"/>
        <w:rPr>
          <w:rFonts w:ascii="Times New Roman" w:hAnsi="Times New Roman"/>
          <w:sz w:val="24"/>
          <w:szCs w:val="24"/>
        </w:rPr>
      </w:pPr>
      <w:r w:rsidRPr="00D91FC8">
        <w:rPr>
          <w:rFonts w:ascii="Times New Roman" w:hAnsi="Times New Roman"/>
          <w:b/>
          <w:sz w:val="24"/>
          <w:szCs w:val="24"/>
        </w:rPr>
        <w:t>Metódy nácviku a zdokonaľovania:</w:t>
      </w:r>
      <w:r w:rsidRPr="00945778">
        <w:rPr>
          <w:rFonts w:ascii="Times New Roman" w:hAnsi="Times New Roman"/>
          <w:sz w:val="24"/>
          <w:szCs w:val="24"/>
        </w:rPr>
        <w:t xml:space="preserve"> praktické etapy, slovné a názorné etapy</w:t>
      </w:r>
    </w:p>
    <w:p w14:paraId="4C905420" w14:textId="77777777" w:rsidR="00945778" w:rsidRPr="00945778" w:rsidRDefault="00945778" w:rsidP="00945778">
      <w:pPr>
        <w:spacing w:before="0" w:beforeAutospacing="0" w:after="0" w:afterAutospacing="0" w:line="360" w:lineRule="auto"/>
        <w:jc w:val="both"/>
        <w:rPr>
          <w:rFonts w:ascii="Times New Roman" w:hAnsi="Times New Roman"/>
          <w:sz w:val="24"/>
          <w:szCs w:val="24"/>
        </w:rPr>
      </w:pPr>
      <w:r w:rsidRPr="00D91FC8">
        <w:rPr>
          <w:rFonts w:ascii="Times New Roman" w:hAnsi="Times New Roman"/>
          <w:b/>
          <w:sz w:val="24"/>
          <w:szCs w:val="24"/>
        </w:rPr>
        <w:t>Fixačné  metódy</w:t>
      </w:r>
      <w:r w:rsidRPr="00945778">
        <w:rPr>
          <w:rFonts w:ascii="Times New Roman" w:hAnsi="Times New Roman"/>
          <w:sz w:val="24"/>
          <w:szCs w:val="24"/>
        </w:rPr>
        <w:t xml:space="preserve">:  opakovania,  precvičovania  a zdokonaľovania  získaných  zručností </w:t>
      </w:r>
    </w:p>
    <w:p w14:paraId="57F821A2" w14:textId="77777777" w:rsidR="00945778" w:rsidRDefault="00945778" w:rsidP="00945778">
      <w:pPr>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a návykov </w:t>
      </w:r>
    </w:p>
    <w:p w14:paraId="652F2974" w14:textId="77777777" w:rsidR="00945778" w:rsidRDefault="00945778" w:rsidP="00945778">
      <w:pPr>
        <w:spacing w:before="0" w:beforeAutospacing="0" w:after="0" w:afterAutospacing="0" w:line="360" w:lineRule="auto"/>
        <w:rPr>
          <w:rFonts w:ascii="Times New Roman" w:hAnsi="Times New Roman"/>
          <w:sz w:val="24"/>
          <w:szCs w:val="24"/>
        </w:rPr>
      </w:pPr>
      <w:r w:rsidRPr="00D91FC8">
        <w:rPr>
          <w:rFonts w:ascii="Times New Roman" w:hAnsi="Times New Roman"/>
          <w:b/>
          <w:sz w:val="24"/>
          <w:szCs w:val="24"/>
        </w:rPr>
        <w:t>Formy práce</w:t>
      </w:r>
      <w:r w:rsidRPr="00945778">
        <w:rPr>
          <w:rFonts w:ascii="Times New Roman" w:hAnsi="Times New Roman"/>
          <w:sz w:val="24"/>
          <w:szCs w:val="24"/>
        </w:rPr>
        <w:t>:  vychádzky, individuálna práca so žiakmi, hromadná, skupinová</w:t>
      </w:r>
    </w:p>
    <w:p w14:paraId="5D562CAB" w14:textId="77777777" w:rsidR="00D91FC8" w:rsidRPr="00D91FC8" w:rsidRDefault="00D91FC8" w:rsidP="00D91FC8">
      <w:pPr>
        <w:rPr>
          <w:rFonts w:ascii="Times New Roman" w:hAnsi="Times New Roman"/>
          <w:b/>
          <w:sz w:val="24"/>
          <w:szCs w:val="24"/>
        </w:rPr>
      </w:pPr>
      <w:r w:rsidRPr="00D91FC8">
        <w:rPr>
          <w:rFonts w:ascii="Times New Roman" w:hAnsi="Times New Roman"/>
          <w:b/>
          <w:sz w:val="24"/>
          <w:szCs w:val="24"/>
        </w:rPr>
        <w:t>5. UČEBNÉ ZDROJE</w:t>
      </w:r>
    </w:p>
    <w:p w14:paraId="4DFC7AA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Teória vyučovania výtvarnej výchovy – </w:t>
      </w:r>
      <w:proofErr w:type="spellStart"/>
      <w:r w:rsidRPr="00D91FC8">
        <w:rPr>
          <w:rFonts w:ascii="Times New Roman" w:hAnsi="Times New Roman"/>
          <w:sz w:val="24"/>
          <w:szCs w:val="24"/>
        </w:rPr>
        <w:t>Banáš</w:t>
      </w:r>
      <w:proofErr w:type="spellEnd"/>
      <w:r w:rsidRPr="00D91FC8">
        <w:rPr>
          <w:rFonts w:ascii="Times New Roman" w:hAnsi="Times New Roman"/>
          <w:sz w:val="24"/>
          <w:szCs w:val="24"/>
        </w:rPr>
        <w:t xml:space="preserve"> J., SPN Bratislava, 1980</w:t>
      </w:r>
    </w:p>
    <w:p w14:paraId="69FB47E4"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Didaktika výtvarnej výchovy – </w:t>
      </w:r>
      <w:proofErr w:type="spellStart"/>
      <w:r w:rsidRPr="00D91FC8">
        <w:rPr>
          <w:rFonts w:ascii="Times New Roman" w:hAnsi="Times New Roman"/>
          <w:sz w:val="24"/>
          <w:szCs w:val="24"/>
        </w:rPr>
        <w:t>Banáš</w:t>
      </w:r>
      <w:proofErr w:type="spellEnd"/>
      <w:r w:rsidRPr="00D91FC8">
        <w:rPr>
          <w:rFonts w:ascii="Times New Roman" w:hAnsi="Times New Roman"/>
          <w:sz w:val="24"/>
          <w:szCs w:val="24"/>
        </w:rPr>
        <w:t xml:space="preserve"> J. a kol., SPN Bratislava, 1989</w:t>
      </w:r>
    </w:p>
    <w:p w14:paraId="6801D822"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Výtvarné techniky v osobitnej škole – </w:t>
      </w:r>
      <w:proofErr w:type="spellStart"/>
      <w:r w:rsidRPr="00D91FC8">
        <w:rPr>
          <w:rFonts w:ascii="Times New Roman" w:hAnsi="Times New Roman"/>
          <w:sz w:val="24"/>
          <w:szCs w:val="24"/>
        </w:rPr>
        <w:t>Gregušová</w:t>
      </w:r>
      <w:proofErr w:type="spellEnd"/>
      <w:r w:rsidRPr="00D91FC8">
        <w:rPr>
          <w:rFonts w:ascii="Times New Roman" w:hAnsi="Times New Roman"/>
          <w:sz w:val="24"/>
          <w:szCs w:val="24"/>
        </w:rPr>
        <w:t xml:space="preserve"> H., KPU Bratislava, 1989</w:t>
      </w:r>
    </w:p>
    <w:p w14:paraId="29CD762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Detský výtvarný prejav – </w:t>
      </w:r>
      <w:proofErr w:type="spellStart"/>
      <w:r w:rsidRPr="00D91FC8">
        <w:rPr>
          <w:rFonts w:ascii="Times New Roman" w:hAnsi="Times New Roman"/>
          <w:sz w:val="24"/>
          <w:szCs w:val="24"/>
        </w:rPr>
        <w:t>Šupšáková</w:t>
      </w:r>
      <w:proofErr w:type="spellEnd"/>
      <w:r w:rsidRPr="00D91FC8">
        <w:rPr>
          <w:rFonts w:ascii="Times New Roman" w:hAnsi="Times New Roman"/>
          <w:sz w:val="24"/>
          <w:szCs w:val="24"/>
        </w:rPr>
        <w:t xml:space="preserve"> B. </w:t>
      </w:r>
    </w:p>
    <w:p w14:paraId="4A3B96C8"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lastRenderedPageBreak/>
        <w:t xml:space="preserve">Psychoterapia a </w:t>
      </w:r>
      <w:proofErr w:type="spellStart"/>
      <w:r w:rsidRPr="00D91FC8">
        <w:rPr>
          <w:rFonts w:ascii="Times New Roman" w:hAnsi="Times New Roman"/>
          <w:sz w:val="24"/>
          <w:szCs w:val="24"/>
        </w:rPr>
        <w:t>reedukácia</w:t>
      </w:r>
      <w:proofErr w:type="spellEnd"/>
      <w:r w:rsidRPr="00D91FC8">
        <w:rPr>
          <w:rFonts w:ascii="Times New Roman" w:hAnsi="Times New Roman"/>
          <w:sz w:val="24"/>
          <w:szCs w:val="24"/>
        </w:rPr>
        <w:t xml:space="preserve"> – </w:t>
      </w:r>
      <w:proofErr w:type="spellStart"/>
      <w:r w:rsidRPr="00D91FC8">
        <w:rPr>
          <w:rFonts w:ascii="Times New Roman" w:hAnsi="Times New Roman"/>
          <w:sz w:val="24"/>
          <w:szCs w:val="24"/>
        </w:rPr>
        <w:t>Kondáš</w:t>
      </w:r>
      <w:proofErr w:type="spellEnd"/>
      <w:r w:rsidRPr="00D91FC8">
        <w:rPr>
          <w:rFonts w:ascii="Times New Roman" w:hAnsi="Times New Roman"/>
          <w:sz w:val="24"/>
          <w:szCs w:val="24"/>
        </w:rPr>
        <w:t xml:space="preserve"> O. a kol., Osveta Martin, 1989</w:t>
      </w:r>
    </w:p>
    <w:p w14:paraId="6B1448D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CD</w:t>
      </w:r>
    </w:p>
    <w:p w14:paraId="043BB701" w14:textId="77777777" w:rsidR="0094577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DVD</w:t>
      </w:r>
    </w:p>
    <w:p w14:paraId="01E852BF" w14:textId="77777777" w:rsidR="00D91FC8" w:rsidRPr="00D91FC8" w:rsidRDefault="00D91FC8" w:rsidP="00D91FC8">
      <w:pPr>
        <w:rPr>
          <w:rFonts w:ascii="Times New Roman" w:hAnsi="Times New Roman"/>
          <w:b/>
          <w:sz w:val="24"/>
          <w:szCs w:val="24"/>
        </w:rPr>
      </w:pPr>
      <w:r w:rsidRPr="00D91FC8">
        <w:rPr>
          <w:rFonts w:ascii="Times New Roman" w:hAnsi="Times New Roman"/>
          <w:b/>
          <w:sz w:val="24"/>
          <w:szCs w:val="24"/>
        </w:rPr>
        <w:t>6. POŽIADAVKY NA VÝSTUP</w:t>
      </w:r>
    </w:p>
    <w:p w14:paraId="48BB1166"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Žiaci sa naučia:</w:t>
      </w:r>
    </w:p>
    <w:p w14:paraId="4B974FBF"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OSVOJOVAŤ SI VÝTVARNÉ SKUTOČNOSTI</w:t>
      </w:r>
    </w:p>
    <w:p w14:paraId="06DB2D2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Motivačné : vstupné a priebežné</w:t>
      </w:r>
    </w:p>
    <w:p w14:paraId="215EFD3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Metódy oboznámenia sa s novou technikou :</w:t>
      </w:r>
    </w:p>
    <w:p w14:paraId="54240F1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slovné, názorné, praktický pokus žiaka</w:t>
      </w:r>
    </w:p>
    <w:p w14:paraId="06642B2C"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Metódy nácviku: praktické metódy, slovné metódy, názorné metódy</w:t>
      </w:r>
    </w:p>
    <w:p w14:paraId="4BD8D87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Metódy nácviku a zdokonaľovania: praktické etapy, slovné a názorné etapy </w:t>
      </w:r>
    </w:p>
    <w:p w14:paraId="58F5A193"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Žiaci znázorňujú zážitky  a skúsenosti z im známeho a blízkeho sveta  -  z vychádzok, </w:t>
      </w:r>
    </w:p>
    <w:p w14:paraId="62447BC3"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pracovných   činností,   zo   života   v   rodine,   v   škole,   na   ulici,   v  obchode,  dopravnom </w:t>
      </w:r>
    </w:p>
    <w:p w14:paraId="784CCF3D"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prostriedku a pod. Ďalším zdrojom námetov sú ilustrácie filmových, divadelných a literárnych </w:t>
      </w:r>
    </w:p>
    <w:p w14:paraId="35B74A7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útvarov. Na základe priameho pozorovania predmetov dennej potreby, pozorovania prírodnín </w:t>
      </w:r>
    </w:p>
    <w:p w14:paraId="53B0F2C6"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sa žiaci naučia zachytávať realitu a jej výtvarné stvárnenie. Dbajú na proporcionálne vzťahy </w:t>
      </w:r>
    </w:p>
    <w:p w14:paraId="465E8892"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jednotlivých častí k celku, šírky k výške a pod. Žiaci sa naučia využívať kontrast svetlých a </w:t>
      </w:r>
    </w:p>
    <w:p w14:paraId="33AA1F6F"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tmavých tónov, studených a teplých farieb.</w:t>
      </w:r>
    </w:p>
    <w:p w14:paraId="2084A95D"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 xml:space="preserve">Výtvarné techniky:     </w:t>
      </w:r>
    </w:p>
    <w:p w14:paraId="1C62059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zapúšťanie do riedenej </w:t>
      </w:r>
      <w:proofErr w:type="spellStart"/>
      <w:r w:rsidRPr="00D91FC8">
        <w:rPr>
          <w:rFonts w:ascii="Times New Roman" w:hAnsi="Times New Roman"/>
          <w:sz w:val="24"/>
          <w:szCs w:val="24"/>
        </w:rPr>
        <w:t>klovatiny</w:t>
      </w:r>
      <w:proofErr w:type="spellEnd"/>
      <w:r w:rsidRPr="00D91FC8">
        <w:rPr>
          <w:rFonts w:ascii="Times New Roman" w:hAnsi="Times New Roman"/>
          <w:sz w:val="24"/>
          <w:szCs w:val="24"/>
        </w:rPr>
        <w:t xml:space="preserve">, hra s akvarelovými škvrnami preklápaním, rozfukovanie </w:t>
      </w:r>
    </w:p>
    <w:p w14:paraId="777C48A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tušových škvŕn s dotváraním, farebná výplň dekoratívnej plochy, vosková rezerva, odkrývanie </w:t>
      </w:r>
    </w:p>
    <w:p w14:paraId="75FC9C6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na vosku, kresba, maľba, kombinované a materiálové techniky  -  koláž, textilná aplikácia, </w:t>
      </w:r>
    </w:p>
    <w:p w14:paraId="770975A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mozaika, modelovanie.</w:t>
      </w:r>
    </w:p>
    <w:p w14:paraId="40F4990F" w14:textId="77777777" w:rsidR="00D91FC8" w:rsidRPr="00D91FC8" w:rsidRDefault="00D91FC8" w:rsidP="00D91FC8">
      <w:pPr>
        <w:rPr>
          <w:rFonts w:ascii="Times New Roman" w:hAnsi="Times New Roman"/>
          <w:b/>
          <w:sz w:val="24"/>
          <w:szCs w:val="24"/>
        </w:rPr>
      </w:pPr>
      <w:r w:rsidRPr="00D91FC8">
        <w:rPr>
          <w:rFonts w:ascii="Times New Roman" w:hAnsi="Times New Roman"/>
          <w:b/>
          <w:sz w:val="24"/>
          <w:szCs w:val="24"/>
        </w:rPr>
        <w:t xml:space="preserve">Výtvarné materiály:   </w:t>
      </w:r>
    </w:p>
    <w:p w14:paraId="02A0B03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voskový pastel, parafín /biela svieca/, tuš, farebný tuš, akvarelové farby, tempera, </w:t>
      </w:r>
      <w:proofErr w:type="spellStart"/>
      <w:r w:rsidRPr="00D91FC8">
        <w:rPr>
          <w:rFonts w:ascii="Times New Roman" w:hAnsi="Times New Roman"/>
          <w:sz w:val="24"/>
          <w:szCs w:val="24"/>
        </w:rPr>
        <w:t>klovatina</w:t>
      </w:r>
      <w:proofErr w:type="spellEnd"/>
      <w:r w:rsidRPr="00D91FC8">
        <w:rPr>
          <w:rFonts w:ascii="Times New Roman" w:hAnsi="Times New Roman"/>
          <w:sz w:val="24"/>
          <w:szCs w:val="24"/>
        </w:rPr>
        <w:t>.</w:t>
      </w:r>
    </w:p>
    <w:p w14:paraId="6995DB3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PRACOVAŤ S VÝTVARNÝMI PROSTRIEDKAMI</w:t>
      </w:r>
    </w:p>
    <w:p w14:paraId="3506C823"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V  priestorovom  vytváraní  sa  žiaci  orientujú   na  tvar  ako  hlavný  </w:t>
      </w:r>
      <w:proofErr w:type="spellStart"/>
      <w:r w:rsidRPr="00D91FC8">
        <w:rPr>
          <w:rFonts w:ascii="Times New Roman" w:hAnsi="Times New Roman"/>
          <w:sz w:val="24"/>
          <w:szCs w:val="24"/>
        </w:rPr>
        <w:t>výtvarno</w:t>
      </w:r>
      <w:proofErr w:type="spellEnd"/>
      <w:r w:rsidRPr="00D91FC8">
        <w:rPr>
          <w:rFonts w:ascii="Times New Roman" w:hAnsi="Times New Roman"/>
          <w:sz w:val="24"/>
          <w:szCs w:val="24"/>
        </w:rPr>
        <w:t xml:space="preserve"> -výrazový </w:t>
      </w:r>
    </w:p>
    <w:p w14:paraId="6038AF52"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prostriedok.  Učia  sa  modelovať  dvoj  a trojrozmerné  plastiky.  Na  modelovanie  využívajú </w:t>
      </w:r>
    </w:p>
    <w:p w14:paraId="79AAB700"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rôzny  odpadový  materiál.  Vychádzajú  z  jednoduchých  foriem  a  tvarov.  Učia  sa  citlivo </w:t>
      </w:r>
    </w:p>
    <w:p w14:paraId="253B6F84"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využívať  ukážky  ľudových  artefaktov  formou  besied,  návšte</w:t>
      </w:r>
      <w:r>
        <w:rPr>
          <w:rFonts w:ascii="Times New Roman" w:hAnsi="Times New Roman"/>
          <w:sz w:val="24"/>
          <w:szCs w:val="24"/>
        </w:rPr>
        <w:t xml:space="preserve">vou  ľudových  umelcov  v  ich  </w:t>
      </w:r>
      <w:r w:rsidRPr="00D91FC8">
        <w:rPr>
          <w:rFonts w:ascii="Times New Roman" w:hAnsi="Times New Roman"/>
          <w:sz w:val="24"/>
          <w:szCs w:val="24"/>
        </w:rPr>
        <w:t>pracovnom prostredí, podľa regionálnych možností.</w:t>
      </w:r>
    </w:p>
    <w:p w14:paraId="7431DFCF"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lastRenderedPageBreak/>
        <w:t>Výtvarné techniky:</w:t>
      </w:r>
    </w:p>
    <w:p w14:paraId="386405A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modelovanie, priestorové vytváranie z papiera, montážne práce z rôzneho materiálu.</w:t>
      </w:r>
    </w:p>
    <w:p w14:paraId="7038CE06"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Výtvarné materiály:</w:t>
      </w:r>
    </w:p>
    <w:p w14:paraId="4E44A288"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hlina,  plastelína,  </w:t>
      </w:r>
      <w:proofErr w:type="spellStart"/>
      <w:r w:rsidRPr="00D91FC8">
        <w:rPr>
          <w:rFonts w:ascii="Times New Roman" w:hAnsi="Times New Roman"/>
          <w:sz w:val="24"/>
          <w:szCs w:val="24"/>
        </w:rPr>
        <w:t>modulit</w:t>
      </w:r>
      <w:proofErr w:type="spellEnd"/>
      <w:r w:rsidRPr="00D91FC8">
        <w:rPr>
          <w:rFonts w:ascii="Times New Roman" w:hAnsi="Times New Roman"/>
          <w:sz w:val="24"/>
          <w:szCs w:val="24"/>
        </w:rPr>
        <w:t xml:space="preserve">,  cesto,  rôzny  odpadový  materiál,  krabičky,  drôt,  drevo,  kartón, </w:t>
      </w:r>
    </w:p>
    <w:p w14:paraId="3A1C1A0B"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prírodniny, </w:t>
      </w:r>
      <w:proofErr w:type="spellStart"/>
      <w:r w:rsidRPr="00D91FC8">
        <w:rPr>
          <w:rFonts w:ascii="Times New Roman" w:hAnsi="Times New Roman"/>
          <w:sz w:val="24"/>
          <w:szCs w:val="24"/>
        </w:rPr>
        <w:t>kašírovacia</w:t>
      </w:r>
      <w:proofErr w:type="spellEnd"/>
      <w:r w:rsidRPr="00D91FC8">
        <w:rPr>
          <w:rFonts w:ascii="Times New Roman" w:hAnsi="Times New Roman"/>
          <w:sz w:val="24"/>
          <w:szCs w:val="24"/>
        </w:rPr>
        <w:t xml:space="preserve"> hmota (novinový papier, buničina, škrob), sadra.</w:t>
      </w:r>
    </w:p>
    <w:p w14:paraId="631FDB48"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SPOZNÁVAŤ VÝTVARNÉ UMENIE</w:t>
      </w:r>
    </w:p>
    <w:p w14:paraId="582C3757"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Návštevy výstav výtvarných prác detí, umelcov, ľudových umelcov, remeselníkov, múzeí.</w:t>
      </w:r>
    </w:p>
    <w:p w14:paraId="3353EACF"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Priblížiť žiakom diela ilustrátorov detských kníh ( </w:t>
      </w:r>
      <w:proofErr w:type="spellStart"/>
      <w:r w:rsidRPr="00D91FC8">
        <w:rPr>
          <w:rFonts w:ascii="Times New Roman" w:hAnsi="Times New Roman"/>
          <w:sz w:val="24"/>
          <w:szCs w:val="24"/>
        </w:rPr>
        <w:t>A.Brunovský</w:t>
      </w:r>
      <w:proofErr w:type="spellEnd"/>
      <w:r w:rsidRPr="00D91FC8">
        <w:rPr>
          <w:rFonts w:ascii="Times New Roman" w:hAnsi="Times New Roman"/>
          <w:sz w:val="24"/>
          <w:szCs w:val="24"/>
        </w:rPr>
        <w:t>, V. Bombová)</w:t>
      </w:r>
    </w:p>
    <w:p w14:paraId="3563D7C0"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Vychádzky zamerané na okolitú </w:t>
      </w:r>
      <w:proofErr w:type="spellStart"/>
      <w:r w:rsidRPr="00D91FC8">
        <w:rPr>
          <w:rFonts w:ascii="Times New Roman" w:hAnsi="Times New Roman"/>
          <w:sz w:val="24"/>
          <w:szCs w:val="24"/>
        </w:rPr>
        <w:t>arcitektúru</w:t>
      </w:r>
      <w:proofErr w:type="spellEnd"/>
      <w:r w:rsidRPr="00D91FC8">
        <w:rPr>
          <w:rFonts w:ascii="Times New Roman" w:hAnsi="Times New Roman"/>
          <w:sz w:val="24"/>
          <w:szCs w:val="24"/>
        </w:rPr>
        <w:t xml:space="preserve"> a na pestovanie vkusu a ochrany prírody.</w:t>
      </w:r>
    </w:p>
    <w:p w14:paraId="52589E57" w14:textId="77777777" w:rsidR="00D91FC8" w:rsidRDefault="00D91FC8" w:rsidP="00D91FC8">
      <w:pPr>
        <w:spacing w:before="0" w:beforeAutospacing="0" w:after="0" w:afterAutospacing="0" w:line="360" w:lineRule="auto"/>
        <w:jc w:val="both"/>
        <w:rPr>
          <w:rFonts w:ascii="Times New Roman" w:hAnsi="Times New Roman"/>
          <w:b/>
          <w:sz w:val="24"/>
          <w:szCs w:val="24"/>
        </w:rPr>
      </w:pPr>
    </w:p>
    <w:p w14:paraId="2CBF5549"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7. HODNOTENIE PREDMETU</w:t>
      </w:r>
    </w:p>
    <w:p w14:paraId="433797A7"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Žiaci sú hodnotení podľa Metodický pokyn č. 19/2015 na hodnotenie a klasifikáciu prospechu </w:t>
      </w:r>
    </w:p>
    <w:p w14:paraId="46C1BC1B" w14:textId="77777777" w:rsidR="003B76B3"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a správania žiakov s mentálnym post</w:t>
      </w:r>
      <w:r>
        <w:rPr>
          <w:rFonts w:ascii="Times New Roman" w:hAnsi="Times New Roman"/>
          <w:sz w:val="24"/>
          <w:szCs w:val="24"/>
        </w:rPr>
        <w:t xml:space="preserve">ihnutím – primárne vzdelávanie. </w:t>
      </w:r>
      <w:r w:rsidRPr="00D91FC8">
        <w:rPr>
          <w:rFonts w:ascii="Times New Roman" w:hAnsi="Times New Roman"/>
          <w:sz w:val="24"/>
          <w:szCs w:val="24"/>
        </w:rPr>
        <w:t>Kontrola  vedomosti  prebieha  ústnou  a praktickou  formou,  i</w:t>
      </w:r>
      <w:r>
        <w:rPr>
          <w:rFonts w:ascii="Times New Roman" w:hAnsi="Times New Roman"/>
          <w:sz w:val="24"/>
          <w:szCs w:val="24"/>
        </w:rPr>
        <w:t xml:space="preserve">ndividuálne,  skupinovo  alebo  </w:t>
      </w:r>
      <w:r w:rsidRPr="00D91FC8">
        <w:rPr>
          <w:rFonts w:ascii="Times New Roman" w:hAnsi="Times New Roman"/>
          <w:sz w:val="24"/>
          <w:szCs w:val="24"/>
        </w:rPr>
        <w:t>hromadne.  Pri  hodnotení  pristupujeme  ku  každému  žiakovi</w:t>
      </w:r>
      <w:r>
        <w:rPr>
          <w:rFonts w:ascii="Times New Roman" w:hAnsi="Times New Roman"/>
          <w:sz w:val="24"/>
          <w:szCs w:val="24"/>
        </w:rPr>
        <w:t xml:space="preserve">  individuálne.  Neporovnávame  </w:t>
      </w:r>
      <w:r w:rsidRPr="00D91FC8">
        <w:rPr>
          <w:rFonts w:ascii="Times New Roman" w:hAnsi="Times New Roman"/>
          <w:sz w:val="24"/>
          <w:szCs w:val="24"/>
        </w:rPr>
        <w:t xml:space="preserve">výsledky  detí  medzi  sebou,  ale  hodnotíme  každého  podľa </w:t>
      </w:r>
      <w:r>
        <w:rPr>
          <w:rFonts w:ascii="Times New Roman" w:hAnsi="Times New Roman"/>
          <w:sz w:val="24"/>
          <w:szCs w:val="24"/>
        </w:rPr>
        <w:t xml:space="preserve"> jeho  možností  a schopností.  </w:t>
      </w:r>
      <w:r w:rsidRPr="00D91FC8">
        <w:rPr>
          <w:rFonts w:ascii="Times New Roman" w:hAnsi="Times New Roman"/>
          <w:sz w:val="24"/>
          <w:szCs w:val="24"/>
        </w:rPr>
        <w:t>V danom predmete sú žiaci priebežne klasifikovaní. Žiakov p</w:t>
      </w:r>
      <w:r>
        <w:rPr>
          <w:rFonts w:ascii="Times New Roman" w:hAnsi="Times New Roman"/>
          <w:sz w:val="24"/>
          <w:szCs w:val="24"/>
        </w:rPr>
        <w:t xml:space="preserve">ostupne vedieme, aby sa vedeli  </w:t>
      </w:r>
      <w:r w:rsidRPr="00D91FC8">
        <w:rPr>
          <w:rFonts w:ascii="Times New Roman" w:hAnsi="Times New Roman"/>
          <w:sz w:val="24"/>
          <w:szCs w:val="24"/>
        </w:rPr>
        <w:t>ohodnotiť sami, ale aj svojho spolužiaka. Na konci každého  k</w:t>
      </w:r>
      <w:r>
        <w:rPr>
          <w:rFonts w:ascii="Times New Roman" w:hAnsi="Times New Roman"/>
          <w:sz w:val="24"/>
          <w:szCs w:val="24"/>
        </w:rPr>
        <w:t xml:space="preserve">lasifikačného obdobia sú žiaci  </w:t>
      </w:r>
      <w:r w:rsidRPr="00D91FC8">
        <w:rPr>
          <w:rFonts w:ascii="Times New Roman" w:hAnsi="Times New Roman"/>
          <w:sz w:val="24"/>
          <w:szCs w:val="24"/>
        </w:rPr>
        <w:t>na vysvedčení hodnotení známkami.</w:t>
      </w:r>
    </w:p>
    <w:p w14:paraId="115A3AD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p>
    <w:p w14:paraId="4D910F12"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8. ČASOVÁ DOTÁCIA</w:t>
      </w:r>
    </w:p>
    <w:p w14:paraId="50FBF6C3" w14:textId="77777777" w:rsidR="00945778" w:rsidRPr="001A6F67" w:rsidRDefault="00D91FC8" w:rsidP="001F77DA">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1 hodina týždenne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1A6F67" w:rsidRPr="00A30937" w14:paraId="5847F953"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6D366CC8"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BF81B9B"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1A6F67" w:rsidRPr="00A30937" w14:paraId="0999175D"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5C34D432"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1BD6358"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1A6F67" w:rsidRPr="00A30937" w14:paraId="4E2344AD"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51220FF1"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2CA837E"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1A6F67" w:rsidRPr="00A30937" w14:paraId="035D3AF5"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3A0E7AC3"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888637B"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1A6F67" w:rsidRPr="00A30937" w14:paraId="1AE30CDA"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2AAB713E"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E241FC2"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1A6F67" w:rsidRPr="00A30937" w14:paraId="383752E9"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1370C397"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80C3AC4"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1A6F67" w:rsidRPr="00A30937" w14:paraId="5A40301B" w14:textId="77777777" w:rsidTr="001A1689">
        <w:trPr>
          <w:trHeight w:val="276"/>
        </w:trPr>
        <w:tc>
          <w:tcPr>
            <w:tcW w:w="4361" w:type="dxa"/>
            <w:tcBorders>
              <w:top w:val="single" w:sz="4" w:space="0" w:color="000000"/>
              <w:left w:val="single" w:sz="4" w:space="0" w:color="000000"/>
              <w:bottom w:val="single" w:sz="4" w:space="0" w:color="000000"/>
            </w:tcBorders>
          </w:tcPr>
          <w:p w14:paraId="3D748917"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ABC0608"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B82556C" w14:textId="77777777" w:rsidR="001A6F67" w:rsidRPr="001A6F67" w:rsidRDefault="001A6F67" w:rsidP="001A6F67">
      <w:pPr>
        <w:ind w:firstLine="708"/>
        <w:rPr>
          <w:rFonts w:ascii="Times New Roman" w:hAnsi="Times New Roman"/>
          <w:sz w:val="24"/>
          <w:szCs w:val="24"/>
        </w:rPr>
      </w:pPr>
    </w:p>
    <w:p w14:paraId="0213F35E" w14:textId="77777777" w:rsidR="001A6F67" w:rsidRPr="001A6F67" w:rsidRDefault="001A6F67" w:rsidP="001A6F67">
      <w:pPr>
        <w:rPr>
          <w:rFonts w:ascii="Times New Roman" w:hAnsi="Times New Roman"/>
          <w:b/>
          <w:sz w:val="24"/>
          <w:szCs w:val="24"/>
        </w:rPr>
      </w:pPr>
      <w:r w:rsidRPr="001A6F67">
        <w:rPr>
          <w:rFonts w:ascii="Times New Roman" w:hAnsi="Times New Roman"/>
          <w:b/>
          <w:sz w:val="24"/>
          <w:szCs w:val="24"/>
        </w:rPr>
        <w:t>2. CIELE PREDMETU</w:t>
      </w:r>
    </w:p>
    <w:p w14:paraId="526C1C9D"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  Zdokonaľovať, rozvíjať a dopĺňať získané poznatky a výtvarné zručnosti,</w:t>
      </w:r>
    </w:p>
    <w:p w14:paraId="1892871C"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  rozvíjať zmyslové, rozumové a emocionálne poznávanie žiakov,</w:t>
      </w:r>
    </w:p>
    <w:p w14:paraId="48560002" w14:textId="77777777" w:rsidR="001A6F67" w:rsidRPr="001A6F67"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lastRenderedPageBreak/>
        <w:t>–  kultivovať výtvarný prejav žiakov bez násilných zásahov do spontánnej detskej tvorby,</w:t>
      </w:r>
    </w:p>
    <w:p w14:paraId="264B2777" w14:textId="77777777" w:rsidR="00E828B8" w:rsidRDefault="001A6F67" w:rsidP="001A6F67">
      <w:pPr>
        <w:spacing w:before="0" w:beforeAutospacing="0" w:after="0" w:afterAutospacing="0" w:line="360" w:lineRule="auto"/>
        <w:rPr>
          <w:rFonts w:ascii="Times New Roman" w:hAnsi="Times New Roman"/>
          <w:sz w:val="24"/>
          <w:szCs w:val="24"/>
        </w:rPr>
      </w:pPr>
      <w:r w:rsidRPr="001A6F67">
        <w:rPr>
          <w:rFonts w:ascii="Times New Roman" w:hAnsi="Times New Roman"/>
          <w:sz w:val="24"/>
          <w:szCs w:val="24"/>
        </w:rPr>
        <w:t>–  prehlbovať vzťah k umeniu a prírode</w:t>
      </w:r>
    </w:p>
    <w:p w14:paraId="2C35D8CC" w14:textId="77777777" w:rsidR="001A6F67" w:rsidRDefault="001A6F67" w:rsidP="001A6F67">
      <w:pPr>
        <w:rPr>
          <w:rFonts w:ascii="Times New Roman" w:hAnsi="Times New Roman"/>
          <w:b/>
          <w:sz w:val="24"/>
          <w:szCs w:val="24"/>
        </w:rPr>
      </w:pPr>
      <w:r w:rsidRPr="001A6F67">
        <w:rPr>
          <w:rFonts w:ascii="Times New Roman" w:hAnsi="Times New Roman"/>
          <w:b/>
          <w:sz w:val="24"/>
          <w:szCs w:val="24"/>
        </w:rPr>
        <w:t>3. OBSAH PREDMETU</w:t>
      </w:r>
    </w:p>
    <w:p w14:paraId="28CAD869" w14:textId="77777777" w:rsidR="001A6F67" w:rsidRPr="001A6F67" w:rsidRDefault="001A6F67" w:rsidP="001A6F67">
      <w:pPr>
        <w:spacing w:before="0" w:beforeAutospacing="0" w:after="0" w:afterAutospacing="0" w:line="360" w:lineRule="auto"/>
        <w:jc w:val="both"/>
        <w:rPr>
          <w:rFonts w:ascii="Times New Roman" w:hAnsi="Times New Roman"/>
          <w:b/>
          <w:sz w:val="24"/>
          <w:szCs w:val="24"/>
        </w:rPr>
      </w:pPr>
      <w:r w:rsidRPr="001A6F67">
        <w:rPr>
          <w:rFonts w:ascii="Times New Roman" w:hAnsi="Times New Roman"/>
          <w:b/>
          <w:sz w:val="24"/>
          <w:szCs w:val="24"/>
        </w:rPr>
        <w:t>Výtvarné osvojovanie skutočnosti</w:t>
      </w:r>
    </w:p>
    <w:p w14:paraId="08DD06DE"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Znázorňovanie  dejového  celku  v kompozíciách  väčšieho  formátu.</w:t>
      </w:r>
    </w:p>
    <w:p w14:paraId="225D3A82"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Postupné  stupňovanie  náročnosti  na  usporiadanie  kompozičných  prvkov.</w:t>
      </w:r>
    </w:p>
    <w:p w14:paraId="6D9A481E"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Rozširovanie  obzoru  poznania  detí  v náuke  o farbách  –  vlastnosti  farieb  a ich  využitie.</w:t>
      </w:r>
    </w:p>
    <w:p w14:paraId="52CD9E42"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Príklady  námetov:  zážitky  z výletov,  exkurzií,  motív  krajiny,  postava  v krajine,  športové </w:t>
      </w:r>
    </w:p>
    <w:p w14:paraId="353D3174"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námety, školské aktivity, predstava o budúcom povolaní.</w:t>
      </w:r>
    </w:p>
    <w:p w14:paraId="079F0310"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Rozvíjanie  priestorového  videnia,  cítenia  a vyjadrovania  vnímaním  a pozorovaním priestorových útvarov a javov v prírode.</w:t>
      </w:r>
    </w:p>
    <w:p w14:paraId="7A454112"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Nenásilné upriamovanie pozornosti na perspektívne zobrazovanie rotačných a hranatých telies a učenie žiakov ich zobrazovaniu.</w:t>
      </w:r>
    </w:p>
    <w:p w14:paraId="4DDE3B96"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Príklady námetov: námety čerpať z ľudovej tvorby  –  zobrazovanie hlinených nádob rôzneho tvaru a veľkosti, pomôcky v domácnosti, pracovné náradie, prírodniny, ľudská postava. </w:t>
      </w:r>
      <w:r w:rsidRPr="001A6F67">
        <w:rPr>
          <w:rFonts w:ascii="Times New Roman" w:hAnsi="Times New Roman"/>
          <w:sz w:val="24"/>
          <w:szCs w:val="24"/>
          <w:u w:val="single"/>
        </w:rPr>
        <w:t>Výtvarné techniky:</w:t>
      </w:r>
      <w:r w:rsidRPr="001A6F67">
        <w:rPr>
          <w:rFonts w:ascii="Times New Roman" w:hAnsi="Times New Roman"/>
          <w:sz w:val="24"/>
          <w:szCs w:val="24"/>
        </w:rPr>
        <w:t xml:space="preserve"> maľba (mokré a suché materiály), kolorovaná kresba uhľom, kolorovaná perokresba, maľba na sklo. Grafické techniky  –  linoryt, tlač z kartónovej a textilnej koláže, suchá ihla (do kartónu).</w:t>
      </w:r>
    </w:p>
    <w:p w14:paraId="61A0C0A2"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Kresba (rudka, uhoľ, mäkká ceruzka), </w:t>
      </w:r>
      <w:proofErr w:type="spellStart"/>
      <w:r w:rsidRPr="001A6F67">
        <w:rPr>
          <w:rFonts w:ascii="Times New Roman" w:hAnsi="Times New Roman"/>
          <w:sz w:val="24"/>
          <w:szCs w:val="24"/>
        </w:rPr>
        <w:t>frotáž</w:t>
      </w:r>
      <w:proofErr w:type="spellEnd"/>
      <w:r w:rsidRPr="001A6F67">
        <w:rPr>
          <w:rFonts w:ascii="Times New Roman" w:hAnsi="Times New Roman"/>
          <w:sz w:val="24"/>
          <w:szCs w:val="24"/>
        </w:rPr>
        <w:t xml:space="preserve">, textilná aplikácia. </w:t>
      </w:r>
    </w:p>
    <w:p w14:paraId="6F0AEA34" w14:textId="77777777" w:rsid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u w:val="single"/>
        </w:rPr>
        <w:t>Výtvarné materiály</w:t>
      </w:r>
      <w:r w:rsidRPr="001A6F67">
        <w:rPr>
          <w:rFonts w:ascii="Times New Roman" w:hAnsi="Times New Roman"/>
          <w:sz w:val="24"/>
          <w:szCs w:val="24"/>
        </w:rPr>
        <w:t>: volíme podľa výberu výtvarných techník</w:t>
      </w:r>
    </w:p>
    <w:p w14:paraId="10C7C78D" w14:textId="77777777" w:rsidR="001A6F67" w:rsidRDefault="001A6F67" w:rsidP="001A6F67">
      <w:pPr>
        <w:spacing w:before="0" w:beforeAutospacing="0" w:after="0" w:afterAutospacing="0" w:line="360" w:lineRule="auto"/>
        <w:jc w:val="both"/>
        <w:rPr>
          <w:rFonts w:ascii="Times New Roman" w:hAnsi="Times New Roman"/>
          <w:sz w:val="24"/>
          <w:szCs w:val="24"/>
        </w:rPr>
      </w:pPr>
    </w:p>
    <w:p w14:paraId="5B3F2D09" w14:textId="77777777" w:rsidR="001A6F67" w:rsidRPr="001A6F67" w:rsidRDefault="001A6F67" w:rsidP="001A6F67">
      <w:pPr>
        <w:spacing w:before="0" w:beforeAutospacing="0" w:after="0" w:afterAutospacing="0" w:line="360" w:lineRule="auto"/>
        <w:jc w:val="both"/>
        <w:rPr>
          <w:rFonts w:ascii="Times New Roman" w:hAnsi="Times New Roman"/>
          <w:b/>
          <w:sz w:val="24"/>
          <w:szCs w:val="24"/>
        </w:rPr>
      </w:pPr>
      <w:r w:rsidRPr="001A6F67">
        <w:rPr>
          <w:rFonts w:ascii="Times New Roman" w:hAnsi="Times New Roman"/>
          <w:b/>
          <w:sz w:val="24"/>
          <w:szCs w:val="24"/>
        </w:rPr>
        <w:t>Práca s výtvarnými prostriedkami</w:t>
      </w:r>
    </w:p>
    <w:p w14:paraId="21AF90AE"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Pri plošných dekoratívnych prácach uplatňujeme </w:t>
      </w:r>
      <w:proofErr w:type="spellStart"/>
      <w:r w:rsidRPr="001A6F67">
        <w:rPr>
          <w:rFonts w:ascii="Times New Roman" w:hAnsi="Times New Roman"/>
          <w:sz w:val="24"/>
          <w:szCs w:val="24"/>
        </w:rPr>
        <w:t>výtvarno</w:t>
      </w:r>
      <w:proofErr w:type="spellEnd"/>
      <w:r w:rsidRPr="001A6F67">
        <w:rPr>
          <w:rFonts w:ascii="Times New Roman" w:hAnsi="Times New Roman"/>
          <w:sz w:val="24"/>
          <w:szCs w:val="24"/>
        </w:rPr>
        <w:t xml:space="preserve">  –  výrazové prostriedky grafických techník  –  línia, plocha (negatívna, pozitívna, </w:t>
      </w:r>
      <w:proofErr w:type="spellStart"/>
      <w:r w:rsidRPr="001A6F67">
        <w:rPr>
          <w:rFonts w:ascii="Times New Roman" w:hAnsi="Times New Roman"/>
          <w:sz w:val="24"/>
          <w:szCs w:val="24"/>
        </w:rPr>
        <w:t>štrukturovaná</w:t>
      </w:r>
      <w:proofErr w:type="spellEnd"/>
      <w:r w:rsidRPr="001A6F67">
        <w:rPr>
          <w:rFonts w:ascii="Times New Roman" w:hAnsi="Times New Roman"/>
          <w:sz w:val="24"/>
          <w:szCs w:val="24"/>
        </w:rPr>
        <w:t>), využívame kontrast svetla a tmy vlastnosti farieb.</w:t>
      </w:r>
    </w:p>
    <w:p w14:paraId="674E37F4"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Príklady  námetov:  jednoduché  návrhy  na  plagáty,  návrhy  na  prestieranie,  knižné  prebaly, obrusy, dekoračné látky.</w:t>
      </w:r>
    </w:p>
    <w:p w14:paraId="3EC57630"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b/>
          <w:sz w:val="24"/>
          <w:szCs w:val="24"/>
        </w:rPr>
        <w:t>Výtvarné techniky</w:t>
      </w:r>
      <w:r w:rsidRPr="001A6F67">
        <w:rPr>
          <w:rFonts w:ascii="Times New Roman" w:hAnsi="Times New Roman"/>
          <w:sz w:val="24"/>
          <w:szCs w:val="24"/>
        </w:rPr>
        <w:t xml:space="preserve">: práce z kartónu (vystrihovanie, preklápanie, lepenie), konštrukčné práce z kartónových  krabičiek  (liekoviek)  s výtvarným  dotváraním  priestoru,  </w:t>
      </w:r>
      <w:proofErr w:type="spellStart"/>
      <w:r w:rsidRPr="001A6F67">
        <w:rPr>
          <w:rFonts w:ascii="Times New Roman" w:hAnsi="Times New Roman"/>
          <w:sz w:val="24"/>
          <w:szCs w:val="24"/>
        </w:rPr>
        <w:t>kašírovanie</w:t>
      </w:r>
      <w:proofErr w:type="spellEnd"/>
      <w:r w:rsidRPr="001A6F67">
        <w:rPr>
          <w:rFonts w:ascii="Times New Roman" w:hAnsi="Times New Roman"/>
          <w:sz w:val="24"/>
          <w:szCs w:val="24"/>
        </w:rPr>
        <w:t xml:space="preserve">, modelovanie z hliny, </w:t>
      </w:r>
      <w:proofErr w:type="spellStart"/>
      <w:r w:rsidRPr="001A6F67">
        <w:rPr>
          <w:rFonts w:ascii="Times New Roman" w:hAnsi="Times New Roman"/>
          <w:sz w:val="24"/>
          <w:szCs w:val="24"/>
        </w:rPr>
        <w:t>modulitu</w:t>
      </w:r>
      <w:proofErr w:type="spellEnd"/>
      <w:r w:rsidRPr="001A6F67">
        <w:rPr>
          <w:rFonts w:ascii="Times New Roman" w:hAnsi="Times New Roman"/>
          <w:sz w:val="24"/>
          <w:szCs w:val="24"/>
        </w:rPr>
        <w:t>, cesta.</w:t>
      </w:r>
    </w:p>
    <w:p w14:paraId="3853F484" w14:textId="77777777" w:rsid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b/>
          <w:sz w:val="24"/>
          <w:szCs w:val="24"/>
        </w:rPr>
        <w:t>Výtvarný materiál</w:t>
      </w:r>
      <w:r w:rsidRPr="001A6F67">
        <w:rPr>
          <w:rFonts w:ascii="Times New Roman" w:hAnsi="Times New Roman"/>
          <w:sz w:val="24"/>
          <w:szCs w:val="24"/>
        </w:rPr>
        <w:t>: výber výtvarného materiálu určuje zvolená výtvarná technika.</w:t>
      </w:r>
    </w:p>
    <w:p w14:paraId="07D84712" w14:textId="77777777" w:rsidR="001A6F67" w:rsidRDefault="001A6F67" w:rsidP="001A6F67">
      <w:pPr>
        <w:spacing w:before="0" w:beforeAutospacing="0" w:after="0" w:afterAutospacing="0" w:line="360" w:lineRule="auto"/>
        <w:jc w:val="both"/>
        <w:rPr>
          <w:rFonts w:ascii="Times New Roman" w:hAnsi="Times New Roman"/>
          <w:sz w:val="24"/>
          <w:szCs w:val="24"/>
        </w:rPr>
      </w:pPr>
    </w:p>
    <w:p w14:paraId="0F2B2C39" w14:textId="77777777" w:rsidR="001A6F67" w:rsidRPr="001A6F67" w:rsidRDefault="001A6F67" w:rsidP="001A6F67">
      <w:pPr>
        <w:spacing w:before="0" w:beforeAutospacing="0" w:after="0" w:afterAutospacing="0" w:line="360" w:lineRule="auto"/>
        <w:jc w:val="both"/>
        <w:rPr>
          <w:rFonts w:ascii="Times New Roman" w:hAnsi="Times New Roman"/>
          <w:b/>
          <w:sz w:val="24"/>
          <w:szCs w:val="24"/>
        </w:rPr>
      </w:pPr>
      <w:r w:rsidRPr="001A6F67">
        <w:rPr>
          <w:rFonts w:ascii="Times New Roman" w:hAnsi="Times New Roman"/>
          <w:b/>
          <w:sz w:val="24"/>
          <w:szCs w:val="24"/>
        </w:rPr>
        <w:t>Výtvarné umenie</w:t>
      </w:r>
    </w:p>
    <w:p w14:paraId="064C4068"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lastRenderedPageBreak/>
        <w:t>Využívame  všetky  formy  výtvarných  aktivít  vráta</w:t>
      </w:r>
      <w:r>
        <w:rPr>
          <w:rFonts w:ascii="Times New Roman" w:hAnsi="Times New Roman"/>
          <w:sz w:val="24"/>
          <w:szCs w:val="24"/>
        </w:rPr>
        <w:t xml:space="preserve">ne  zapojenia  sa  do  rôznych </w:t>
      </w:r>
      <w:r w:rsidRPr="001A6F67">
        <w:rPr>
          <w:rFonts w:ascii="Times New Roman" w:hAnsi="Times New Roman"/>
          <w:sz w:val="24"/>
          <w:szCs w:val="24"/>
        </w:rPr>
        <w:t xml:space="preserve">výtvarných </w:t>
      </w:r>
    </w:p>
    <w:p w14:paraId="364F8403" w14:textId="77777777" w:rsid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súťaží.  Citlivo  stupňujeme  náročnosť  výberu  umeleckých  a ďa</w:t>
      </w:r>
      <w:r>
        <w:rPr>
          <w:rFonts w:ascii="Times New Roman" w:hAnsi="Times New Roman"/>
          <w:sz w:val="24"/>
          <w:szCs w:val="24"/>
        </w:rPr>
        <w:t xml:space="preserve">lších  prostriedkov  k besedám </w:t>
      </w:r>
      <w:r w:rsidRPr="001A6F67">
        <w:rPr>
          <w:rFonts w:ascii="Times New Roman" w:hAnsi="Times New Roman"/>
          <w:sz w:val="24"/>
          <w:szCs w:val="24"/>
        </w:rPr>
        <w:t>o umení. Krajinomaľba – porovnanie t</w:t>
      </w:r>
      <w:r>
        <w:rPr>
          <w:rFonts w:ascii="Times New Roman" w:hAnsi="Times New Roman"/>
          <w:sz w:val="24"/>
          <w:szCs w:val="24"/>
        </w:rPr>
        <w:t xml:space="preserve">vorby M. </w:t>
      </w:r>
      <w:proofErr w:type="spellStart"/>
      <w:r>
        <w:rPr>
          <w:rFonts w:ascii="Times New Roman" w:hAnsi="Times New Roman"/>
          <w:sz w:val="24"/>
          <w:szCs w:val="24"/>
        </w:rPr>
        <w:t>Benku</w:t>
      </w:r>
      <w:proofErr w:type="spellEnd"/>
      <w:r>
        <w:rPr>
          <w:rFonts w:ascii="Times New Roman" w:hAnsi="Times New Roman"/>
          <w:sz w:val="24"/>
          <w:szCs w:val="24"/>
        </w:rPr>
        <w:t xml:space="preserve"> a M. Bazovského. </w:t>
      </w:r>
      <w:r w:rsidRPr="001A6F67">
        <w:rPr>
          <w:rFonts w:ascii="Times New Roman" w:hAnsi="Times New Roman"/>
          <w:sz w:val="24"/>
          <w:szCs w:val="24"/>
        </w:rPr>
        <w:t>Figurálna kompozícia, postava v krajine – Ľ. Fulla, Galanda, C. Majerník.</w:t>
      </w:r>
    </w:p>
    <w:p w14:paraId="238843B4"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p>
    <w:p w14:paraId="3D9A1759" w14:textId="77777777" w:rsidR="001A6F67" w:rsidRPr="001A6F67" w:rsidRDefault="001A6F67" w:rsidP="001A6F67">
      <w:pPr>
        <w:spacing w:before="0" w:beforeAutospacing="0" w:after="0" w:afterAutospacing="0" w:line="360" w:lineRule="auto"/>
        <w:jc w:val="both"/>
        <w:rPr>
          <w:rFonts w:ascii="Times New Roman" w:hAnsi="Times New Roman"/>
          <w:b/>
          <w:sz w:val="24"/>
          <w:szCs w:val="24"/>
        </w:rPr>
      </w:pPr>
      <w:r w:rsidRPr="001A6F67">
        <w:rPr>
          <w:rFonts w:ascii="Times New Roman" w:hAnsi="Times New Roman"/>
          <w:b/>
          <w:sz w:val="24"/>
          <w:szCs w:val="24"/>
        </w:rPr>
        <w:t>4. STRATÉGIE  VYUČOVANIA  – METÓDY  A  FORMY  PRÁCE</w:t>
      </w:r>
    </w:p>
    <w:p w14:paraId="5B7E8BB2"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b/>
          <w:sz w:val="24"/>
          <w:szCs w:val="24"/>
        </w:rPr>
        <w:t>Motivačné</w:t>
      </w:r>
      <w:r w:rsidRPr="001A6F67">
        <w:rPr>
          <w:rFonts w:ascii="Times New Roman" w:hAnsi="Times New Roman"/>
          <w:sz w:val="24"/>
          <w:szCs w:val="24"/>
        </w:rPr>
        <w:t>: vstupné a priebežné</w:t>
      </w:r>
    </w:p>
    <w:p w14:paraId="20C207C1"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b/>
          <w:sz w:val="24"/>
          <w:szCs w:val="24"/>
        </w:rPr>
        <w:t>Metódy oboznámenia sa s novou technikou</w:t>
      </w:r>
      <w:r w:rsidRPr="001A6F67">
        <w:rPr>
          <w:rFonts w:ascii="Times New Roman" w:hAnsi="Times New Roman"/>
          <w:sz w:val="24"/>
          <w:szCs w:val="24"/>
        </w:rPr>
        <w:t>: slovné, názorné, praktický pokus o žiaka</w:t>
      </w:r>
    </w:p>
    <w:p w14:paraId="4EB033A8"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b/>
          <w:sz w:val="24"/>
          <w:szCs w:val="24"/>
        </w:rPr>
        <w:t>Metódy nácviku</w:t>
      </w:r>
      <w:r w:rsidRPr="001A6F67">
        <w:rPr>
          <w:rFonts w:ascii="Times New Roman" w:hAnsi="Times New Roman"/>
          <w:sz w:val="24"/>
          <w:szCs w:val="24"/>
        </w:rPr>
        <w:t>:   praktické, slovné názorné metódy</w:t>
      </w:r>
    </w:p>
    <w:p w14:paraId="58BA84E1"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b/>
          <w:sz w:val="24"/>
          <w:szCs w:val="24"/>
        </w:rPr>
        <w:t>Metódy nácviku a zdokonaľovania:</w:t>
      </w:r>
      <w:r w:rsidRPr="001A6F67">
        <w:rPr>
          <w:rFonts w:ascii="Times New Roman" w:hAnsi="Times New Roman"/>
          <w:sz w:val="24"/>
          <w:szCs w:val="24"/>
        </w:rPr>
        <w:t xml:space="preserve"> praktické, slovné a názorné etapy</w:t>
      </w:r>
    </w:p>
    <w:p w14:paraId="06888535" w14:textId="77777777" w:rsid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b/>
          <w:sz w:val="24"/>
          <w:szCs w:val="24"/>
        </w:rPr>
        <w:t>Fixačné   metódy</w:t>
      </w:r>
      <w:r w:rsidRPr="001A6F67">
        <w:rPr>
          <w:rFonts w:ascii="Times New Roman" w:hAnsi="Times New Roman"/>
          <w:sz w:val="24"/>
          <w:szCs w:val="24"/>
        </w:rPr>
        <w:t>:   opakovania,  precvičovania  a zdokonaľovania  získaných  zručností a návykov</w:t>
      </w:r>
      <w:r>
        <w:rPr>
          <w:rFonts w:ascii="Times New Roman" w:hAnsi="Times New Roman"/>
          <w:sz w:val="24"/>
          <w:szCs w:val="24"/>
        </w:rPr>
        <w:t>.</w:t>
      </w:r>
    </w:p>
    <w:p w14:paraId="3E6AF116"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p>
    <w:p w14:paraId="27AFA0A0" w14:textId="77777777" w:rsid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b/>
          <w:sz w:val="24"/>
          <w:szCs w:val="24"/>
        </w:rPr>
        <w:t>Formy práce</w:t>
      </w:r>
      <w:r w:rsidRPr="001A6F67">
        <w:rPr>
          <w:rFonts w:ascii="Times New Roman" w:hAnsi="Times New Roman"/>
          <w:sz w:val="24"/>
          <w:szCs w:val="24"/>
        </w:rPr>
        <w:t>:  vychádzky, individuálna práca so žiakmi, hromadná, skupinová, individuálna</w:t>
      </w:r>
    </w:p>
    <w:p w14:paraId="17B1E67B"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p>
    <w:p w14:paraId="1EE3B3AF" w14:textId="77777777" w:rsidR="001A6F67" w:rsidRDefault="001A6F67" w:rsidP="001A6F67">
      <w:pPr>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5. UČEBNÉ  ZDROJE</w:t>
      </w:r>
    </w:p>
    <w:p w14:paraId="2071007E" w14:textId="77777777" w:rsidR="001A6F67" w:rsidRPr="001A6F67" w:rsidRDefault="001A6F67" w:rsidP="001A6F67">
      <w:pPr>
        <w:spacing w:before="0" w:beforeAutospacing="0" w:after="0" w:afterAutospacing="0" w:line="360" w:lineRule="auto"/>
        <w:jc w:val="both"/>
        <w:rPr>
          <w:rFonts w:ascii="Times New Roman" w:hAnsi="Times New Roman"/>
          <w:b/>
          <w:sz w:val="24"/>
          <w:szCs w:val="24"/>
        </w:rPr>
      </w:pPr>
    </w:p>
    <w:p w14:paraId="2A2C92EE"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Teória vyučovania výtvarnej výchovy – </w:t>
      </w:r>
      <w:proofErr w:type="spellStart"/>
      <w:r w:rsidRPr="001A6F67">
        <w:rPr>
          <w:rFonts w:ascii="Times New Roman" w:hAnsi="Times New Roman"/>
          <w:sz w:val="24"/>
          <w:szCs w:val="24"/>
        </w:rPr>
        <w:t>Banáš</w:t>
      </w:r>
      <w:proofErr w:type="spellEnd"/>
      <w:r w:rsidRPr="001A6F67">
        <w:rPr>
          <w:rFonts w:ascii="Times New Roman" w:hAnsi="Times New Roman"/>
          <w:sz w:val="24"/>
          <w:szCs w:val="24"/>
        </w:rPr>
        <w:t xml:space="preserve"> J., SPN Bratislava, 1980 </w:t>
      </w:r>
    </w:p>
    <w:p w14:paraId="0B0D6DEF"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Didaktika výtvarnej výchovy – </w:t>
      </w:r>
      <w:proofErr w:type="spellStart"/>
      <w:r w:rsidRPr="001A6F67">
        <w:rPr>
          <w:rFonts w:ascii="Times New Roman" w:hAnsi="Times New Roman"/>
          <w:sz w:val="24"/>
          <w:szCs w:val="24"/>
        </w:rPr>
        <w:t>Banáš</w:t>
      </w:r>
      <w:proofErr w:type="spellEnd"/>
      <w:r w:rsidRPr="001A6F67">
        <w:rPr>
          <w:rFonts w:ascii="Times New Roman" w:hAnsi="Times New Roman"/>
          <w:sz w:val="24"/>
          <w:szCs w:val="24"/>
        </w:rPr>
        <w:t xml:space="preserve"> J. a kol., SPN Bratislava, 1989 </w:t>
      </w:r>
    </w:p>
    <w:p w14:paraId="1D3F2984"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Výtvarné techniky v osobitnej škole – </w:t>
      </w:r>
      <w:proofErr w:type="spellStart"/>
      <w:r w:rsidRPr="001A6F67">
        <w:rPr>
          <w:rFonts w:ascii="Times New Roman" w:hAnsi="Times New Roman"/>
          <w:sz w:val="24"/>
          <w:szCs w:val="24"/>
        </w:rPr>
        <w:t>Gregušová</w:t>
      </w:r>
      <w:proofErr w:type="spellEnd"/>
      <w:r w:rsidRPr="001A6F67">
        <w:rPr>
          <w:rFonts w:ascii="Times New Roman" w:hAnsi="Times New Roman"/>
          <w:sz w:val="24"/>
          <w:szCs w:val="24"/>
        </w:rPr>
        <w:t xml:space="preserve"> H., KPU Bratislava, 1989 </w:t>
      </w:r>
    </w:p>
    <w:p w14:paraId="1B286F91"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Detský  výtvarný  prejav – </w:t>
      </w:r>
      <w:proofErr w:type="spellStart"/>
      <w:r w:rsidRPr="001A6F67">
        <w:rPr>
          <w:rFonts w:ascii="Times New Roman" w:hAnsi="Times New Roman"/>
          <w:sz w:val="24"/>
          <w:szCs w:val="24"/>
        </w:rPr>
        <w:t>Šupšáková</w:t>
      </w:r>
      <w:proofErr w:type="spellEnd"/>
      <w:r w:rsidRPr="001A6F67">
        <w:rPr>
          <w:rFonts w:ascii="Times New Roman" w:hAnsi="Times New Roman"/>
          <w:sz w:val="24"/>
          <w:szCs w:val="24"/>
        </w:rPr>
        <w:t xml:space="preserve"> B.</w:t>
      </w:r>
    </w:p>
    <w:p w14:paraId="794CD381"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Psychoterapia a </w:t>
      </w:r>
      <w:proofErr w:type="spellStart"/>
      <w:r w:rsidRPr="001A6F67">
        <w:rPr>
          <w:rFonts w:ascii="Times New Roman" w:hAnsi="Times New Roman"/>
          <w:sz w:val="24"/>
          <w:szCs w:val="24"/>
        </w:rPr>
        <w:t>reedukácia</w:t>
      </w:r>
      <w:proofErr w:type="spellEnd"/>
      <w:r w:rsidRPr="001A6F67">
        <w:rPr>
          <w:rFonts w:ascii="Times New Roman" w:hAnsi="Times New Roman"/>
          <w:sz w:val="24"/>
          <w:szCs w:val="24"/>
        </w:rPr>
        <w:t xml:space="preserve"> – </w:t>
      </w:r>
      <w:proofErr w:type="spellStart"/>
      <w:r w:rsidRPr="001A6F67">
        <w:rPr>
          <w:rFonts w:ascii="Times New Roman" w:hAnsi="Times New Roman"/>
          <w:sz w:val="24"/>
          <w:szCs w:val="24"/>
        </w:rPr>
        <w:t>Kondáš</w:t>
      </w:r>
      <w:proofErr w:type="spellEnd"/>
      <w:r w:rsidRPr="001A6F67">
        <w:rPr>
          <w:rFonts w:ascii="Times New Roman" w:hAnsi="Times New Roman"/>
          <w:sz w:val="24"/>
          <w:szCs w:val="24"/>
        </w:rPr>
        <w:t xml:space="preserve"> O. a kol., Osveta Martin, 1989 </w:t>
      </w:r>
    </w:p>
    <w:p w14:paraId="135B0728"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CD</w:t>
      </w:r>
    </w:p>
    <w:p w14:paraId="262E56C9"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DVD</w:t>
      </w:r>
    </w:p>
    <w:p w14:paraId="5AC41AE9"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Televízor </w:t>
      </w:r>
    </w:p>
    <w:p w14:paraId="304937D5" w14:textId="77777777" w:rsid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Internet</w:t>
      </w:r>
    </w:p>
    <w:p w14:paraId="03EFC265"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p>
    <w:p w14:paraId="20015244" w14:textId="77777777" w:rsidR="001A6F67" w:rsidRDefault="001A6F67" w:rsidP="001A6F67">
      <w:pPr>
        <w:spacing w:before="0" w:beforeAutospacing="0" w:after="0" w:afterAutospacing="0" w:line="360" w:lineRule="auto"/>
        <w:jc w:val="both"/>
        <w:rPr>
          <w:rFonts w:ascii="Times New Roman" w:hAnsi="Times New Roman"/>
          <w:b/>
          <w:sz w:val="24"/>
          <w:szCs w:val="24"/>
        </w:rPr>
      </w:pPr>
      <w:r w:rsidRPr="001A6F67">
        <w:rPr>
          <w:rFonts w:ascii="Times New Roman" w:hAnsi="Times New Roman"/>
          <w:b/>
          <w:sz w:val="24"/>
          <w:szCs w:val="24"/>
        </w:rPr>
        <w:t>6. POŽIADAVKY  NA  VÝSTUP</w:t>
      </w:r>
    </w:p>
    <w:p w14:paraId="6DBDCFAB" w14:textId="77777777" w:rsidR="001A6F67" w:rsidRPr="001A6F67" w:rsidRDefault="001A6F67" w:rsidP="001A6F67">
      <w:pPr>
        <w:spacing w:before="0" w:beforeAutospacing="0" w:after="0" w:afterAutospacing="0" w:line="360" w:lineRule="auto"/>
        <w:jc w:val="both"/>
        <w:rPr>
          <w:rFonts w:ascii="Times New Roman" w:hAnsi="Times New Roman"/>
          <w:b/>
          <w:sz w:val="24"/>
          <w:szCs w:val="24"/>
        </w:rPr>
      </w:pPr>
    </w:p>
    <w:p w14:paraId="25D4D293"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b/>
          <w:sz w:val="24"/>
          <w:szCs w:val="24"/>
        </w:rPr>
        <w:t>Žiaci sa naučia</w:t>
      </w:r>
      <w:r w:rsidRPr="001A6F67">
        <w:rPr>
          <w:rFonts w:ascii="Times New Roman" w:hAnsi="Times New Roman"/>
          <w:sz w:val="24"/>
          <w:szCs w:val="24"/>
        </w:rPr>
        <w:t>:</w:t>
      </w:r>
    </w:p>
    <w:p w14:paraId="709F2A31" w14:textId="77777777" w:rsidR="001A6F67" w:rsidRPr="001A6F67" w:rsidRDefault="001A6F67" w:rsidP="001A6F67">
      <w:pPr>
        <w:spacing w:before="0" w:beforeAutospacing="0" w:after="0" w:afterAutospacing="0" w:line="360" w:lineRule="auto"/>
        <w:jc w:val="both"/>
        <w:rPr>
          <w:rFonts w:ascii="Times New Roman" w:hAnsi="Times New Roman"/>
          <w:b/>
          <w:sz w:val="24"/>
          <w:szCs w:val="24"/>
        </w:rPr>
      </w:pPr>
      <w:r w:rsidRPr="001A6F67">
        <w:rPr>
          <w:rFonts w:ascii="Times New Roman" w:hAnsi="Times New Roman"/>
          <w:b/>
          <w:sz w:val="24"/>
          <w:szCs w:val="24"/>
        </w:rPr>
        <w:t>OSVOJOVAŤ SI VÝTVARNÉ SKUTOČNOSTI</w:t>
      </w:r>
    </w:p>
    <w:p w14:paraId="25227D02"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Vedieme žiakov k objavovaniu a pozorovaniu tvarov, vecí z hľadiska ich úžitku a materiálu. Pri kolektívnych  výtvarných  prácach  učíme  žiakov spolupracovať s ostatnými, prispôsobovať sa  požiadavkám  skupiny.  Pri  kresbe  ľudskej  postavy  vedieme  žiakov  k  vystihnutiu </w:t>
      </w:r>
      <w:r w:rsidRPr="001A6F67">
        <w:rPr>
          <w:rFonts w:ascii="Times New Roman" w:hAnsi="Times New Roman"/>
          <w:sz w:val="24"/>
          <w:szCs w:val="24"/>
        </w:rPr>
        <w:lastRenderedPageBreak/>
        <w:t xml:space="preserve">proporcionality  jednotlivých  častí  ľudského  tela.  Poznávajú  vlastnosti  rozličných modelovacích  materiálov  a  porovnávajú  rozdiely  medzi  nimi.  Oboznamujeme  žiakov  s ukážkami  ilustrácií  z  kníh  pre  deti.  Od  jednoduchého  opisu  obrázka  prechádzame  k  opisu jednotlivých postáv, k vyjadreniu priestoru. </w:t>
      </w:r>
    </w:p>
    <w:p w14:paraId="37227C16" w14:textId="77777777" w:rsidR="001A6F67" w:rsidRPr="001A6F67" w:rsidRDefault="001A6F67" w:rsidP="001A6F67">
      <w:pPr>
        <w:spacing w:before="0" w:beforeAutospacing="0" w:after="0" w:afterAutospacing="0" w:line="360" w:lineRule="auto"/>
        <w:jc w:val="both"/>
        <w:rPr>
          <w:rFonts w:ascii="Times New Roman" w:hAnsi="Times New Roman"/>
          <w:b/>
          <w:sz w:val="24"/>
          <w:szCs w:val="24"/>
        </w:rPr>
      </w:pPr>
      <w:r w:rsidRPr="001A6F67">
        <w:rPr>
          <w:rFonts w:ascii="Times New Roman" w:hAnsi="Times New Roman"/>
          <w:b/>
          <w:sz w:val="24"/>
          <w:szCs w:val="24"/>
        </w:rPr>
        <w:t>PRACOVAŤ S VÝTVARNÝMI  PROSTRIEDKAMI</w:t>
      </w:r>
    </w:p>
    <w:p w14:paraId="40FF20F9"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  Pracovať  s kompozíciami  a využívať  poznatky   z    predošlého    ročníka.  Zdokonaľovať  sa v kresbe  náročnejších predmetov,  vychádzajúcich  z  kruhu, štvorca, obdĺžnika. Žiaci sa naučia kresliť  loptu,  snehuliaka,  kolesá,  utierku,  dom,  balíček,  vežiak,  televízor,  skriňu,  ľudskú postavu,  zvieratko  a  iné.  Vychádzajú  z  farebných  škvŕn,  z  čiar,  z  vlnoviek. </w:t>
      </w:r>
      <w:r w:rsidRPr="001A6F67">
        <w:rPr>
          <w:rFonts w:ascii="Times New Roman" w:hAnsi="Times New Roman"/>
          <w:i/>
          <w:sz w:val="24"/>
          <w:szCs w:val="24"/>
        </w:rPr>
        <w:t xml:space="preserve">Koláž </w:t>
      </w:r>
      <w:r w:rsidRPr="001A6F67">
        <w:rPr>
          <w:rFonts w:ascii="Times New Roman" w:hAnsi="Times New Roman"/>
          <w:sz w:val="24"/>
          <w:szCs w:val="24"/>
        </w:rPr>
        <w:t xml:space="preserve"> –kombinovanie s inými technikami (dokresľovanie pastelkami, nalepovanie obrázkov).Pokusy o kresbové a farebné vyjadrovanie tvarovo aj farebne výrazných predmetov </w:t>
      </w:r>
    </w:p>
    <w:p w14:paraId="16A0C727"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(detské hračky).</w:t>
      </w:r>
    </w:p>
    <w:p w14:paraId="3104DCB7"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i/>
          <w:sz w:val="24"/>
          <w:szCs w:val="24"/>
        </w:rPr>
        <w:t>Kresba</w:t>
      </w:r>
      <w:r w:rsidRPr="001A6F67">
        <w:rPr>
          <w:rFonts w:ascii="Times New Roman" w:hAnsi="Times New Roman"/>
          <w:sz w:val="24"/>
          <w:szCs w:val="24"/>
        </w:rPr>
        <w:t xml:space="preserve"> (ceruza, rudka, fixka, suchý pastel, voskový  pastel)</w:t>
      </w:r>
    </w:p>
    <w:p w14:paraId="22941F24"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i/>
          <w:sz w:val="24"/>
          <w:szCs w:val="24"/>
        </w:rPr>
        <w:t>Kreslenie  predmetov  a  javov  charakteristických  farieb</w:t>
      </w:r>
      <w:r>
        <w:rPr>
          <w:rFonts w:ascii="Times New Roman" w:hAnsi="Times New Roman"/>
          <w:sz w:val="24"/>
          <w:szCs w:val="24"/>
        </w:rPr>
        <w:t xml:space="preserve">(slnko,  tráva,  obloha,  voda, </w:t>
      </w:r>
      <w:r w:rsidRPr="001A6F67">
        <w:rPr>
          <w:rFonts w:ascii="Times New Roman" w:hAnsi="Times New Roman"/>
          <w:sz w:val="24"/>
          <w:szCs w:val="24"/>
        </w:rPr>
        <w:t xml:space="preserve">pôda). </w:t>
      </w:r>
    </w:p>
    <w:p w14:paraId="277B6692" w14:textId="77777777" w:rsidR="001A6F67" w:rsidRPr="001A6F67" w:rsidRDefault="001A6F67" w:rsidP="001A6F67">
      <w:pPr>
        <w:spacing w:before="0" w:beforeAutospacing="0" w:after="0" w:afterAutospacing="0" w:line="360" w:lineRule="auto"/>
        <w:jc w:val="both"/>
        <w:rPr>
          <w:rFonts w:ascii="Times New Roman" w:hAnsi="Times New Roman"/>
          <w:i/>
          <w:sz w:val="24"/>
          <w:szCs w:val="24"/>
        </w:rPr>
      </w:pPr>
      <w:r w:rsidRPr="001A6F67">
        <w:rPr>
          <w:rFonts w:ascii="Times New Roman" w:hAnsi="Times New Roman"/>
          <w:i/>
          <w:sz w:val="24"/>
          <w:szCs w:val="24"/>
        </w:rPr>
        <w:t>Kreslenie pomocou predtlače.</w:t>
      </w:r>
    </w:p>
    <w:p w14:paraId="441AB53F"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Kresba ľudskej postavy; zobrazovanie seba a blízkej osoby. </w:t>
      </w:r>
    </w:p>
    <w:p w14:paraId="4FA8134B" w14:textId="77777777" w:rsidR="001A6F67" w:rsidRPr="001F77DA" w:rsidRDefault="001A6F67" w:rsidP="001A6F67">
      <w:pPr>
        <w:spacing w:before="0" w:beforeAutospacing="0" w:after="0" w:afterAutospacing="0" w:line="360" w:lineRule="auto"/>
        <w:jc w:val="both"/>
        <w:rPr>
          <w:rFonts w:ascii="Times New Roman" w:hAnsi="Times New Roman"/>
          <w:i/>
          <w:sz w:val="24"/>
          <w:szCs w:val="24"/>
        </w:rPr>
      </w:pPr>
      <w:r w:rsidRPr="001A6F67">
        <w:rPr>
          <w:rFonts w:ascii="Times New Roman" w:hAnsi="Times New Roman"/>
          <w:i/>
          <w:sz w:val="24"/>
          <w:szCs w:val="24"/>
        </w:rPr>
        <w:t>Kresba podľa predlohy.</w:t>
      </w:r>
    </w:p>
    <w:p w14:paraId="7DF9032D" w14:textId="77777777" w:rsidR="001A6F67" w:rsidRPr="001A6F67" w:rsidRDefault="001A6F67" w:rsidP="001A6F67">
      <w:pPr>
        <w:spacing w:before="0" w:beforeAutospacing="0" w:after="0" w:afterAutospacing="0" w:line="360" w:lineRule="auto"/>
        <w:jc w:val="both"/>
        <w:rPr>
          <w:rFonts w:ascii="Times New Roman" w:hAnsi="Times New Roman"/>
          <w:b/>
          <w:sz w:val="24"/>
          <w:szCs w:val="24"/>
        </w:rPr>
      </w:pPr>
      <w:r w:rsidRPr="001A6F67">
        <w:rPr>
          <w:rFonts w:ascii="Times New Roman" w:hAnsi="Times New Roman"/>
          <w:b/>
          <w:sz w:val="24"/>
          <w:szCs w:val="24"/>
        </w:rPr>
        <w:t>Maľba</w:t>
      </w:r>
    </w:p>
    <w:p w14:paraId="54FBDADE"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Maľba (tampón, drievko, akvarelové farby, tempery)</w:t>
      </w:r>
    </w:p>
    <w:p w14:paraId="5D086ADC"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Experimentovanie s vlastnosťami  farieb a ich možnosťami, sledovanie tvorenia nových  farieb a  odtieňov  (otláčanie  korku,  zemiakového  tlačidla,  štetca).  Jednoduché  členenie  plochy  s využitím farby  a  línie,  maľovanie  štetcom hustou  sýtou  farbou,  vypĺňanie  plochy  medzi líniami farby. Rozpíjanie, zapúšťanie do vlhkého podkladu.</w:t>
      </w:r>
    </w:p>
    <w:p w14:paraId="26F86F90"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  V  priestorovom  vytváraní  sa  naučia  uplatňovať  a  dopĺňať  poznatky  a  výtvarné zručnosti  z  predošlého  ročníka.  Modelovaním  rozvíjať  elementárny  zmysel  pre  priestor. </w:t>
      </w:r>
    </w:p>
    <w:p w14:paraId="23DCA189"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Modelovanie jednoduchej skutočnosti a vyjadrovanie predstáv na základe fantázie. </w:t>
      </w:r>
    </w:p>
    <w:p w14:paraId="622DBD6A"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Vykrajovanie  tvarov  pomocou  formičky,  tvarovanie</w:t>
      </w:r>
      <w:r>
        <w:rPr>
          <w:rFonts w:ascii="Times New Roman" w:hAnsi="Times New Roman"/>
          <w:sz w:val="24"/>
          <w:szCs w:val="24"/>
        </w:rPr>
        <w:t xml:space="preserve">  pomocou  špachtle,  drievka, </w:t>
      </w:r>
      <w:r w:rsidRPr="001A6F67">
        <w:rPr>
          <w:rFonts w:ascii="Times New Roman" w:hAnsi="Times New Roman"/>
          <w:sz w:val="24"/>
          <w:szCs w:val="24"/>
        </w:rPr>
        <w:t>dotváranie drobným materiálom.</w:t>
      </w:r>
    </w:p>
    <w:p w14:paraId="0FC871A3" w14:textId="77777777" w:rsid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Modelovanie  (hlina,  cesto,  plastelína,  </w:t>
      </w:r>
      <w:proofErr w:type="spellStart"/>
      <w:r w:rsidRPr="001A6F67">
        <w:rPr>
          <w:rFonts w:ascii="Times New Roman" w:hAnsi="Times New Roman"/>
          <w:sz w:val="24"/>
          <w:szCs w:val="24"/>
        </w:rPr>
        <w:t>modurit</w:t>
      </w:r>
      <w:proofErr w:type="spellEnd"/>
      <w:r w:rsidRPr="001A6F67">
        <w:rPr>
          <w:rFonts w:ascii="Times New Roman" w:hAnsi="Times New Roman"/>
          <w:sz w:val="24"/>
          <w:szCs w:val="24"/>
        </w:rPr>
        <w:t xml:space="preserve">  a  iné  modelovacie  materiály).  Modelovanie základných tvarov: guľka, valček, placka.</w:t>
      </w:r>
    </w:p>
    <w:p w14:paraId="17BC43CC"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Modelovanie tvarov jednoduchých  predmetov:  ovocie,  zelenina (vyťahovaním  z jedného kusa modelovacieho  materiálu),  miska,  košík,  hniezdo (  točením  ušúľaného  valčeka,  splošťovaním gule primeraným tlakom dlane, ohýba ním a vyťahovaním okrajov).</w:t>
      </w:r>
    </w:p>
    <w:p w14:paraId="3D730FD6" w14:textId="77777777" w:rsidR="00614DE0" w:rsidRDefault="00614DE0" w:rsidP="001A6F67">
      <w:pPr>
        <w:spacing w:before="0" w:beforeAutospacing="0" w:after="0" w:afterAutospacing="0" w:line="360" w:lineRule="auto"/>
        <w:jc w:val="both"/>
        <w:rPr>
          <w:rFonts w:ascii="Times New Roman" w:hAnsi="Times New Roman"/>
          <w:b/>
          <w:sz w:val="24"/>
          <w:szCs w:val="24"/>
        </w:rPr>
      </w:pPr>
    </w:p>
    <w:p w14:paraId="2C81AAD3" w14:textId="277B3A29" w:rsidR="001A6F67" w:rsidRPr="001A6F67" w:rsidRDefault="001A6F67" w:rsidP="001A6F67">
      <w:pPr>
        <w:spacing w:before="0" w:beforeAutospacing="0" w:after="0" w:afterAutospacing="0" w:line="360" w:lineRule="auto"/>
        <w:jc w:val="both"/>
        <w:rPr>
          <w:rFonts w:ascii="Times New Roman" w:hAnsi="Times New Roman"/>
          <w:b/>
          <w:sz w:val="24"/>
          <w:szCs w:val="24"/>
        </w:rPr>
      </w:pPr>
      <w:r w:rsidRPr="001A6F67">
        <w:rPr>
          <w:rFonts w:ascii="Times New Roman" w:hAnsi="Times New Roman"/>
          <w:b/>
          <w:sz w:val="24"/>
          <w:szCs w:val="24"/>
        </w:rPr>
        <w:lastRenderedPageBreak/>
        <w:t>Výtvarné  techniky:</w:t>
      </w:r>
    </w:p>
    <w:p w14:paraId="05831F99"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kresba,  maľba, jednoduchá technika tlače, koláž, modelovanie</w:t>
      </w:r>
    </w:p>
    <w:p w14:paraId="125FD3E0"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b/>
          <w:sz w:val="24"/>
          <w:szCs w:val="24"/>
        </w:rPr>
        <w:t>Výtvarné materiály</w:t>
      </w:r>
      <w:r w:rsidRPr="001A6F67">
        <w:rPr>
          <w:rFonts w:ascii="Times New Roman" w:hAnsi="Times New Roman"/>
          <w:sz w:val="24"/>
          <w:szCs w:val="24"/>
        </w:rPr>
        <w:t>:</w:t>
      </w:r>
    </w:p>
    <w:p w14:paraId="0150010F"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ceruzka,  krieda,  suchý  a mastný  pastel,  tampón,   drievko,   fixka,  akvarelové  farby,  tempery, štetec, drievko, špachtľa,  hlina, sadra, cesto, piesok,  plastelína,  </w:t>
      </w:r>
      <w:proofErr w:type="spellStart"/>
      <w:r w:rsidRPr="001A6F67">
        <w:rPr>
          <w:rFonts w:ascii="Times New Roman" w:hAnsi="Times New Roman"/>
          <w:sz w:val="24"/>
          <w:szCs w:val="24"/>
        </w:rPr>
        <w:t>modurit</w:t>
      </w:r>
      <w:proofErr w:type="spellEnd"/>
      <w:r w:rsidRPr="001A6F67">
        <w:rPr>
          <w:rFonts w:ascii="Times New Roman" w:hAnsi="Times New Roman"/>
          <w:sz w:val="24"/>
          <w:szCs w:val="24"/>
        </w:rPr>
        <w:t>.</w:t>
      </w:r>
    </w:p>
    <w:p w14:paraId="75455744" w14:textId="77777777" w:rsidR="001A6F67" w:rsidRDefault="001A6F67" w:rsidP="001A6F67">
      <w:pPr>
        <w:spacing w:before="0" w:beforeAutospacing="0" w:after="0" w:afterAutospacing="0" w:line="360" w:lineRule="auto"/>
        <w:jc w:val="both"/>
        <w:rPr>
          <w:rFonts w:ascii="Times New Roman" w:hAnsi="Times New Roman"/>
          <w:b/>
          <w:sz w:val="24"/>
          <w:szCs w:val="24"/>
        </w:rPr>
      </w:pPr>
    </w:p>
    <w:p w14:paraId="0031BC1A" w14:textId="77777777" w:rsidR="001A6F67" w:rsidRPr="001A6F67" w:rsidRDefault="001A6F67" w:rsidP="001A6F67">
      <w:pPr>
        <w:spacing w:before="0" w:beforeAutospacing="0" w:after="0" w:afterAutospacing="0" w:line="360" w:lineRule="auto"/>
        <w:jc w:val="both"/>
        <w:rPr>
          <w:rFonts w:ascii="Times New Roman" w:hAnsi="Times New Roman"/>
          <w:b/>
          <w:sz w:val="24"/>
          <w:szCs w:val="24"/>
        </w:rPr>
      </w:pPr>
      <w:r w:rsidRPr="001A6F67">
        <w:rPr>
          <w:rFonts w:ascii="Times New Roman" w:hAnsi="Times New Roman"/>
          <w:b/>
          <w:sz w:val="24"/>
          <w:szCs w:val="24"/>
        </w:rPr>
        <w:t>SPOZNÁVAŤ VÝTVARNÉ UMENIE</w:t>
      </w:r>
    </w:p>
    <w:p w14:paraId="0F09DBC8"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Návštevy  výstav výtvarných prác detí, umelcov, ľudových umelcov, remeselníkov, múzeí.</w:t>
      </w:r>
    </w:p>
    <w:p w14:paraId="08415330"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 Vychádzky </w:t>
      </w:r>
      <w:r>
        <w:rPr>
          <w:rFonts w:ascii="Times New Roman" w:hAnsi="Times New Roman"/>
          <w:sz w:val="24"/>
          <w:szCs w:val="24"/>
        </w:rPr>
        <w:t>zamerané na okolitú architektúr</w:t>
      </w:r>
    </w:p>
    <w:p w14:paraId="4D211DE0" w14:textId="77777777" w:rsidR="001A6F67" w:rsidRDefault="001A6F67" w:rsidP="001A6F67">
      <w:pPr>
        <w:spacing w:before="0" w:beforeAutospacing="0" w:after="0" w:afterAutospacing="0" w:line="360" w:lineRule="auto"/>
        <w:jc w:val="both"/>
        <w:rPr>
          <w:rFonts w:ascii="Times New Roman" w:hAnsi="Times New Roman"/>
          <w:b/>
          <w:sz w:val="24"/>
          <w:szCs w:val="24"/>
        </w:rPr>
      </w:pPr>
    </w:p>
    <w:p w14:paraId="0A840AAD" w14:textId="77777777" w:rsidR="001A6F67" w:rsidRDefault="001A6F67" w:rsidP="001A6F67">
      <w:pPr>
        <w:spacing w:before="0" w:beforeAutospacing="0" w:after="0" w:afterAutospacing="0" w:line="360" w:lineRule="auto"/>
        <w:jc w:val="both"/>
        <w:rPr>
          <w:rFonts w:ascii="Times New Roman" w:hAnsi="Times New Roman"/>
          <w:b/>
          <w:sz w:val="24"/>
          <w:szCs w:val="24"/>
        </w:rPr>
      </w:pPr>
      <w:r w:rsidRPr="001A6F67">
        <w:rPr>
          <w:rFonts w:ascii="Times New Roman" w:hAnsi="Times New Roman"/>
          <w:b/>
          <w:sz w:val="24"/>
          <w:szCs w:val="24"/>
        </w:rPr>
        <w:t>7. HODNOTENIE  PREDMETU</w:t>
      </w:r>
    </w:p>
    <w:p w14:paraId="069A54E9" w14:textId="77777777" w:rsidR="001A6F67" w:rsidRPr="001A6F67" w:rsidRDefault="001A6F67" w:rsidP="001A6F67">
      <w:pPr>
        <w:spacing w:before="0" w:beforeAutospacing="0" w:after="0" w:afterAutospacing="0" w:line="360" w:lineRule="auto"/>
        <w:jc w:val="both"/>
        <w:rPr>
          <w:rFonts w:ascii="Times New Roman" w:hAnsi="Times New Roman"/>
          <w:b/>
          <w:sz w:val="24"/>
          <w:szCs w:val="24"/>
        </w:rPr>
      </w:pPr>
    </w:p>
    <w:p w14:paraId="69B81BC0" w14:textId="77777777" w:rsidR="001A6F67" w:rsidRP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 xml:space="preserve">Žiaci sú hodnotení podľa Metodického pokynu č. 35/2011 na slovné hodnotenie a klasifikáciu </w:t>
      </w:r>
    </w:p>
    <w:p w14:paraId="570D7BED" w14:textId="77777777" w:rsidR="001A6F67" w:rsidRDefault="001A6F67" w:rsidP="001A6F67">
      <w:pPr>
        <w:spacing w:before="0" w:beforeAutospacing="0" w:after="0" w:afterAutospacing="0" w:line="360" w:lineRule="auto"/>
        <w:jc w:val="both"/>
        <w:rPr>
          <w:rFonts w:ascii="Times New Roman" w:hAnsi="Times New Roman"/>
          <w:sz w:val="24"/>
          <w:szCs w:val="24"/>
        </w:rPr>
      </w:pPr>
      <w:r w:rsidRPr="001A6F67">
        <w:rPr>
          <w:rFonts w:ascii="Times New Roman" w:hAnsi="Times New Roman"/>
          <w:sz w:val="24"/>
          <w:szCs w:val="24"/>
        </w:rPr>
        <w:t>žiakov so stredným stupňom MP.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klasifikovaní.  Žiakov  postupne  vedieme,  aby  sa  vedeli ohodnotiť  sa mi,  ale  aj  svojho  spolužiaka.  Na  konci  každého  klasifikačného  obdobia  sú žiaci na vysvedčení hodnotení slovne.</w:t>
      </w:r>
    </w:p>
    <w:p w14:paraId="3B581182" w14:textId="77777777" w:rsidR="001A6F67" w:rsidRDefault="001A6F67" w:rsidP="001A6F67">
      <w:pPr>
        <w:jc w:val="both"/>
        <w:rPr>
          <w:rFonts w:ascii="Times New Roman" w:hAnsi="Times New Roman"/>
          <w:b/>
          <w:sz w:val="24"/>
          <w:szCs w:val="24"/>
        </w:rPr>
      </w:pPr>
      <w:r w:rsidRPr="001A6F67">
        <w:rPr>
          <w:rFonts w:ascii="Times New Roman" w:hAnsi="Times New Roman"/>
          <w:b/>
          <w:sz w:val="24"/>
          <w:szCs w:val="24"/>
        </w:rPr>
        <w:t>8. ČASOVÁ  DOTÁCIA</w:t>
      </w:r>
      <w:r w:rsidR="00E056F8">
        <w:rPr>
          <w:rFonts w:ascii="Times New Roman" w:hAnsi="Times New Roman"/>
          <w:b/>
          <w:sz w:val="24"/>
          <w:szCs w:val="24"/>
        </w:rPr>
        <w:t xml:space="preserve"> -</w:t>
      </w:r>
      <w:r w:rsidR="00CB273C">
        <w:rPr>
          <w:rFonts w:ascii="Times New Roman" w:hAnsi="Times New Roman"/>
          <w:b/>
          <w:color w:val="000000"/>
        </w:rPr>
        <w:t>1 hodina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1A6F67" w:rsidRPr="00A30937" w14:paraId="7C0018A7"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3CA47CF9"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D5B20A5"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1A6F67" w:rsidRPr="00A30937" w14:paraId="4E91151B"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2ABEC025"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2DE207B"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1A6F67" w:rsidRPr="00A30937" w14:paraId="0A07B2A6"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2EE3818E"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8EDE8C5"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1A6F67" w:rsidRPr="00A30937" w14:paraId="4C8BBF0C"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645D3F0D"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848D121"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1A6F67" w:rsidRPr="00A30937" w14:paraId="55C77892"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282D03F5"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1FD8440"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1A6F67" w:rsidRPr="00A30937" w14:paraId="0982A1C6"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60695367"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3B17281"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1A6F67" w:rsidRPr="00A30937" w14:paraId="6874BFCC" w14:textId="77777777" w:rsidTr="001A1689">
        <w:trPr>
          <w:trHeight w:val="276"/>
        </w:trPr>
        <w:tc>
          <w:tcPr>
            <w:tcW w:w="4361" w:type="dxa"/>
            <w:tcBorders>
              <w:top w:val="single" w:sz="4" w:space="0" w:color="000000"/>
              <w:left w:val="single" w:sz="4" w:space="0" w:color="000000"/>
              <w:bottom w:val="single" w:sz="4" w:space="0" w:color="000000"/>
            </w:tcBorders>
          </w:tcPr>
          <w:p w14:paraId="7384D369"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9AF62F9" w14:textId="77777777" w:rsidR="001A6F67" w:rsidRPr="00A30937" w:rsidRDefault="001A6F67"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1EEF10A" w14:textId="77777777" w:rsidR="00E056F8" w:rsidRPr="001A6F67" w:rsidRDefault="00E056F8" w:rsidP="001A6F67">
      <w:pPr>
        <w:jc w:val="both"/>
        <w:rPr>
          <w:rFonts w:ascii="Times New Roman" w:hAnsi="Times New Roman"/>
          <w:sz w:val="24"/>
          <w:szCs w:val="24"/>
        </w:rPr>
      </w:pPr>
    </w:p>
    <w:p w14:paraId="26A1F71C" w14:textId="77777777" w:rsidR="001A6F67" w:rsidRDefault="001A6F67">
      <w:pPr>
        <w:jc w:val="both"/>
        <w:rPr>
          <w:rFonts w:ascii="Times New Roman" w:hAnsi="Times New Roman"/>
          <w:b/>
          <w:sz w:val="24"/>
          <w:szCs w:val="24"/>
        </w:rPr>
      </w:pPr>
      <w:r w:rsidRPr="001A6F67">
        <w:rPr>
          <w:rFonts w:ascii="Times New Roman" w:hAnsi="Times New Roman"/>
          <w:b/>
          <w:sz w:val="24"/>
          <w:szCs w:val="24"/>
        </w:rPr>
        <w:t>2. CIELE PREDMETU</w:t>
      </w:r>
    </w:p>
    <w:p w14:paraId="2E91A4EB"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  Prehlbovať získané poznatky a zručnosti v základných výtvarných technikách dopĺňaním </w:t>
      </w:r>
    </w:p>
    <w:p w14:paraId="2470AA9B"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zložitejších foriem výtvarného vyjadrovania,</w:t>
      </w:r>
    </w:p>
    <w:p w14:paraId="114DD0FB"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kultivovať výtvarný prejav žiakov hlbším poznávaním výrazových prostriedkov,</w:t>
      </w:r>
    </w:p>
    <w:p w14:paraId="7156EA66"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lastRenderedPageBreak/>
        <w:t xml:space="preserve">–  rozvíjať cit a pochopenie pre estetickú a praktickú funkciu trojrozmerných foriem a ich </w:t>
      </w:r>
    </w:p>
    <w:p w14:paraId="2E6B3441"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vzťah k priestoru a vzájomnému usporiadaniu,</w:t>
      </w:r>
    </w:p>
    <w:p w14:paraId="61C07C5A"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  prehlbovať vzťah žiakov k výtvarnému umeniu a k estetickým hľadiskám a hodnotám </w:t>
      </w:r>
    </w:p>
    <w:p w14:paraId="306F6143" w14:textId="77777777" w:rsid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životného prostredia.</w:t>
      </w:r>
    </w:p>
    <w:p w14:paraId="3BF315A4" w14:textId="77777777" w:rsidR="00036CF4" w:rsidRDefault="00036CF4" w:rsidP="00036CF4">
      <w:pPr>
        <w:rPr>
          <w:rFonts w:ascii="Times New Roman" w:hAnsi="Times New Roman"/>
          <w:b/>
          <w:sz w:val="24"/>
          <w:szCs w:val="24"/>
        </w:rPr>
      </w:pPr>
      <w:r w:rsidRPr="00036CF4">
        <w:rPr>
          <w:rFonts w:ascii="Times New Roman" w:hAnsi="Times New Roman"/>
          <w:b/>
          <w:sz w:val="24"/>
          <w:szCs w:val="24"/>
        </w:rPr>
        <w:t>3. OBSAH PREDMETU</w:t>
      </w:r>
    </w:p>
    <w:p w14:paraId="7792074C" w14:textId="77777777" w:rsidR="00036CF4" w:rsidRPr="00036CF4" w:rsidRDefault="00036CF4" w:rsidP="00036CF4">
      <w:pPr>
        <w:spacing w:before="0" w:beforeAutospacing="0" w:after="0" w:afterAutospacing="0" w:line="360" w:lineRule="auto"/>
        <w:jc w:val="both"/>
        <w:rPr>
          <w:rFonts w:ascii="Times New Roman" w:hAnsi="Times New Roman"/>
          <w:b/>
          <w:sz w:val="24"/>
          <w:szCs w:val="24"/>
        </w:rPr>
      </w:pPr>
      <w:r w:rsidRPr="00036CF4">
        <w:rPr>
          <w:rFonts w:ascii="Times New Roman" w:hAnsi="Times New Roman"/>
          <w:b/>
          <w:sz w:val="24"/>
          <w:szCs w:val="24"/>
        </w:rPr>
        <w:t>Výtvarné osvojovanie skutočnosti</w:t>
      </w:r>
    </w:p>
    <w:p w14:paraId="382EDCD4"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Čerpanie  námetov  zo  skutočnosti,  ktorá  zodpovedá  záujmom  žiakov,  ich  zážitkom. </w:t>
      </w:r>
    </w:p>
    <w:p w14:paraId="78DA9258"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Kompozície s postavou a menšou skupinkou postáv jednoducho rozmiestnených v priestore. </w:t>
      </w:r>
    </w:p>
    <w:p w14:paraId="742D384C"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Voľné  vyjadrenie  proporcie  a pohybu  ľudskej  postavy  na  základe  poznania,  pozorovania </w:t>
      </w:r>
    </w:p>
    <w:p w14:paraId="05D59F0B"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a poučenia.</w:t>
      </w:r>
    </w:p>
    <w:p w14:paraId="6F431DF8"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Zjednodušovanie typických predmetov a tvarov do grafickej podoby. </w:t>
      </w:r>
    </w:p>
    <w:p w14:paraId="7CE19D0A"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Detaily v kresbe (postavy, tváre a pod.)</w:t>
      </w:r>
    </w:p>
    <w:p w14:paraId="765282D6"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u w:val="single"/>
        </w:rPr>
        <w:t>Výtvarné techniky:</w:t>
      </w:r>
      <w:r w:rsidRPr="00036CF4">
        <w:rPr>
          <w:rFonts w:ascii="Times New Roman" w:hAnsi="Times New Roman"/>
          <w:sz w:val="24"/>
          <w:szCs w:val="24"/>
        </w:rPr>
        <w:t xml:space="preserve"> kresba, grafika (tlač z výšky, tlač z hĺbky – suchá ihla, </w:t>
      </w:r>
      <w:proofErr w:type="spellStart"/>
      <w:r w:rsidRPr="00036CF4">
        <w:rPr>
          <w:rFonts w:ascii="Times New Roman" w:hAnsi="Times New Roman"/>
          <w:sz w:val="24"/>
          <w:szCs w:val="24"/>
        </w:rPr>
        <w:t>sadroryt</w:t>
      </w:r>
      <w:proofErr w:type="spellEnd"/>
      <w:r w:rsidRPr="00036CF4">
        <w:rPr>
          <w:rFonts w:ascii="Times New Roman" w:hAnsi="Times New Roman"/>
          <w:sz w:val="24"/>
          <w:szCs w:val="24"/>
        </w:rPr>
        <w:t>, linoryt.</w:t>
      </w:r>
    </w:p>
    <w:p w14:paraId="567255D6"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Výtvarný materiál volíme podľa výberu výtvarnej techniky.</w:t>
      </w:r>
    </w:p>
    <w:p w14:paraId="7B53C396"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Výtvarné vyjadrovanie tvarových, farebných a priestorových javov, prehlbovanie poznatkov perspektívneho zobrazovania.</w:t>
      </w:r>
    </w:p>
    <w:p w14:paraId="57835152"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Príklady námetov: Svet pod lupou a mikroskopom, kryštály, nerasty. Motív krajiny  –  blízke okolie školy, tiché zákutia ulíc a parkov.</w:t>
      </w:r>
    </w:p>
    <w:p w14:paraId="63D38C21"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u w:val="single"/>
        </w:rPr>
        <w:t>Výtvarné  techniky</w:t>
      </w:r>
      <w:r w:rsidRPr="00036CF4">
        <w:rPr>
          <w:rFonts w:ascii="Times New Roman" w:hAnsi="Times New Roman"/>
          <w:sz w:val="24"/>
          <w:szCs w:val="24"/>
        </w:rPr>
        <w:t>:  široká  škála  základných,  čistých  i aplikovaných  a kombinovaných techník.</w:t>
      </w:r>
    </w:p>
    <w:p w14:paraId="45B3C9EB" w14:textId="77777777" w:rsidR="00036CF4" w:rsidRPr="00036CF4" w:rsidRDefault="00036CF4" w:rsidP="00036CF4">
      <w:pPr>
        <w:spacing w:before="0" w:beforeAutospacing="0" w:after="0" w:afterAutospacing="0" w:line="360" w:lineRule="auto"/>
        <w:jc w:val="both"/>
        <w:rPr>
          <w:rFonts w:ascii="Times New Roman" w:hAnsi="Times New Roman"/>
          <w:b/>
          <w:sz w:val="24"/>
          <w:szCs w:val="24"/>
        </w:rPr>
      </w:pPr>
      <w:r w:rsidRPr="00036CF4">
        <w:rPr>
          <w:rFonts w:ascii="Times New Roman" w:hAnsi="Times New Roman"/>
          <w:b/>
          <w:sz w:val="24"/>
          <w:szCs w:val="24"/>
        </w:rPr>
        <w:t>Výtvarný materiál volíme podľa výberu výtvarnej techniky.</w:t>
      </w:r>
    </w:p>
    <w:p w14:paraId="1D5626D9"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Práca s výtvarnými prostriedkami</w:t>
      </w:r>
    </w:p>
    <w:p w14:paraId="0D1D0A95"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Prehlbovanie  poznatkov  žiakov  o zákonitostiach  úžitkového  umenia,  výtvarnej  výrobe prostredníctvom dekoratívnych prác a výtvarných činností spojených s experimentovaním.</w:t>
      </w:r>
    </w:p>
    <w:p w14:paraId="2E2BAF00"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Informačná, myšlienková a výtvarno-estetická funkcia grafiky. </w:t>
      </w:r>
    </w:p>
    <w:p w14:paraId="5CE567AB"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Uplatňovanie spojenia motívu a písma na ploche v kompozíciách. </w:t>
      </w:r>
    </w:p>
    <w:p w14:paraId="67C6EEB3"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Výrazové možnosti písma v hravých a experimentálnych činnostiach s použitím hotového typografického písma.</w:t>
      </w:r>
    </w:p>
    <w:p w14:paraId="55C0323A"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u w:val="single"/>
        </w:rPr>
        <w:t>Výtvarné techniky</w:t>
      </w:r>
      <w:r w:rsidRPr="00036CF4">
        <w:rPr>
          <w:rFonts w:ascii="Times New Roman" w:hAnsi="Times New Roman"/>
          <w:sz w:val="24"/>
          <w:szCs w:val="24"/>
        </w:rPr>
        <w:t>: využívame širokú paletu výtvarných techník podľa záujmu žiakov; ako novú naučíme žiakov viacfarebnú voskovú batiku.</w:t>
      </w:r>
    </w:p>
    <w:p w14:paraId="4953B5CF"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Výtvarný materiál volíme podľa výberu výtvarnej techniky.</w:t>
      </w:r>
    </w:p>
    <w:p w14:paraId="2B729EC4"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Prehlbovanie  poznatkov  o vzťahu  výtvarných  a technických  princípoch  architektúry, možnosti  architektonického  a urbanistického  riešenia,  práca  s trojrozmerným  materiálom. </w:t>
      </w:r>
    </w:p>
    <w:p w14:paraId="67419380"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lastRenderedPageBreak/>
        <w:t xml:space="preserve">Poznávanie  vzťahu  funkcie  a formy  objektu  a jeho  priestorový  výraz  na  základe </w:t>
      </w:r>
    </w:p>
    <w:p w14:paraId="59C48E95"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experimentovania pri ich vytváraní.</w:t>
      </w:r>
    </w:p>
    <w:p w14:paraId="649ED859"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Námety čerpáme zo súčasnej bytovej a nábytkovej kultúry.</w:t>
      </w:r>
    </w:p>
    <w:p w14:paraId="3CDEAF97"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Vytváranie architektonických objektov s doplnením životného prostredia – prírody.</w:t>
      </w:r>
    </w:p>
    <w:p w14:paraId="460304DA"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u w:val="single"/>
        </w:rPr>
        <w:t>Výtvarné  techniky</w:t>
      </w:r>
      <w:r w:rsidRPr="00036CF4">
        <w:rPr>
          <w:rFonts w:ascii="Times New Roman" w:hAnsi="Times New Roman"/>
          <w:sz w:val="24"/>
          <w:szCs w:val="24"/>
        </w:rPr>
        <w:t xml:space="preserve">:  modelovanie,  </w:t>
      </w:r>
      <w:proofErr w:type="spellStart"/>
      <w:r w:rsidRPr="00036CF4">
        <w:rPr>
          <w:rFonts w:ascii="Times New Roman" w:hAnsi="Times New Roman"/>
          <w:sz w:val="24"/>
          <w:szCs w:val="24"/>
        </w:rPr>
        <w:t>asambláž</w:t>
      </w:r>
      <w:proofErr w:type="spellEnd"/>
      <w:r w:rsidRPr="00036CF4">
        <w:rPr>
          <w:rFonts w:ascii="Times New Roman" w:hAnsi="Times New Roman"/>
          <w:sz w:val="24"/>
          <w:szCs w:val="24"/>
        </w:rPr>
        <w:t xml:space="preserve">  a všetky  vhodné  techniky  pre  </w:t>
      </w:r>
      <w:proofErr w:type="spellStart"/>
      <w:r w:rsidRPr="00036CF4">
        <w:rPr>
          <w:rFonts w:ascii="Times New Roman" w:hAnsi="Times New Roman"/>
          <w:sz w:val="24"/>
          <w:szCs w:val="24"/>
        </w:rPr>
        <w:t>výtvarnokonštruktívne</w:t>
      </w:r>
      <w:proofErr w:type="spellEnd"/>
      <w:r w:rsidRPr="00036CF4">
        <w:rPr>
          <w:rFonts w:ascii="Times New Roman" w:hAnsi="Times New Roman"/>
          <w:sz w:val="24"/>
          <w:szCs w:val="24"/>
        </w:rPr>
        <w:t xml:space="preserve"> činnosti. </w:t>
      </w:r>
    </w:p>
    <w:p w14:paraId="7CDE0698" w14:textId="77777777" w:rsid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u w:val="single"/>
        </w:rPr>
        <w:t>Výtvarný materiál:</w:t>
      </w:r>
      <w:r w:rsidRPr="00036CF4">
        <w:rPr>
          <w:rFonts w:ascii="Times New Roman" w:hAnsi="Times New Roman"/>
          <w:sz w:val="24"/>
          <w:szCs w:val="24"/>
        </w:rPr>
        <w:t xml:space="preserve"> využitie rôznych odpadových materiálov a farieb.</w:t>
      </w:r>
    </w:p>
    <w:p w14:paraId="6CAFE888" w14:textId="77777777" w:rsidR="00036CF4" w:rsidRPr="00036CF4" w:rsidRDefault="00036CF4" w:rsidP="00036CF4">
      <w:pPr>
        <w:spacing w:before="0" w:beforeAutospacing="0" w:after="0" w:afterAutospacing="0" w:line="360" w:lineRule="auto"/>
        <w:rPr>
          <w:rFonts w:ascii="Times New Roman" w:hAnsi="Times New Roman"/>
          <w:b/>
          <w:sz w:val="24"/>
          <w:szCs w:val="24"/>
        </w:rPr>
      </w:pPr>
      <w:r w:rsidRPr="00036CF4">
        <w:rPr>
          <w:rFonts w:ascii="Times New Roman" w:hAnsi="Times New Roman"/>
          <w:b/>
          <w:sz w:val="24"/>
          <w:szCs w:val="24"/>
        </w:rPr>
        <w:t>Výtvarné umenie</w:t>
      </w:r>
    </w:p>
    <w:p w14:paraId="3378983A"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Poznávanie umenia cez umelecké reprodukcie, filmy, fotografie.</w:t>
      </w:r>
    </w:p>
    <w:p w14:paraId="3474B56C"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xml:space="preserve">Súčasná architektúra a urbanizmus. </w:t>
      </w:r>
    </w:p>
    <w:p w14:paraId="7C60CD97"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Bytová kultúra – funkčné a estetické požiadavky.</w:t>
      </w:r>
    </w:p>
    <w:p w14:paraId="28BC267F" w14:textId="77777777" w:rsid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Zátišie  v dielach  umelcov  –  J.  </w:t>
      </w:r>
      <w:proofErr w:type="spellStart"/>
      <w:r w:rsidRPr="00036CF4">
        <w:rPr>
          <w:rFonts w:ascii="Times New Roman" w:hAnsi="Times New Roman"/>
          <w:sz w:val="24"/>
          <w:szCs w:val="24"/>
        </w:rPr>
        <w:t>Mudroch</w:t>
      </w:r>
      <w:proofErr w:type="spellEnd"/>
      <w:r w:rsidRPr="00036CF4">
        <w:rPr>
          <w:rFonts w:ascii="Times New Roman" w:hAnsi="Times New Roman"/>
          <w:sz w:val="24"/>
          <w:szCs w:val="24"/>
        </w:rPr>
        <w:t xml:space="preserve">,  M.  Medvecká,  L.  </w:t>
      </w:r>
      <w:proofErr w:type="spellStart"/>
      <w:r w:rsidRPr="00036CF4">
        <w:rPr>
          <w:rFonts w:ascii="Times New Roman" w:hAnsi="Times New Roman"/>
          <w:sz w:val="24"/>
          <w:szCs w:val="24"/>
        </w:rPr>
        <w:t>Guderna</w:t>
      </w:r>
      <w:proofErr w:type="spellEnd"/>
      <w:r w:rsidRPr="00036CF4">
        <w:rPr>
          <w:rFonts w:ascii="Times New Roman" w:hAnsi="Times New Roman"/>
          <w:sz w:val="24"/>
          <w:szCs w:val="24"/>
        </w:rPr>
        <w:t xml:space="preserve">,  V.  </w:t>
      </w:r>
      <w:proofErr w:type="spellStart"/>
      <w:r w:rsidRPr="00036CF4">
        <w:rPr>
          <w:rFonts w:ascii="Times New Roman" w:hAnsi="Times New Roman"/>
          <w:sz w:val="24"/>
          <w:szCs w:val="24"/>
        </w:rPr>
        <w:t>Špála</w:t>
      </w:r>
      <w:proofErr w:type="spellEnd"/>
      <w:r w:rsidRPr="00036CF4">
        <w:rPr>
          <w:rFonts w:ascii="Times New Roman" w:hAnsi="Times New Roman"/>
          <w:sz w:val="24"/>
          <w:szCs w:val="24"/>
        </w:rPr>
        <w:t xml:space="preserve">,  J.  </w:t>
      </w:r>
      <w:proofErr w:type="spellStart"/>
      <w:r w:rsidRPr="00036CF4">
        <w:rPr>
          <w:rFonts w:ascii="Times New Roman" w:hAnsi="Times New Roman"/>
          <w:sz w:val="24"/>
          <w:szCs w:val="24"/>
        </w:rPr>
        <w:t>Šturdík</w:t>
      </w:r>
      <w:proofErr w:type="spellEnd"/>
      <w:r w:rsidRPr="00036CF4">
        <w:rPr>
          <w:rFonts w:ascii="Times New Roman" w:hAnsi="Times New Roman"/>
          <w:sz w:val="24"/>
          <w:szCs w:val="24"/>
        </w:rPr>
        <w:t xml:space="preserve">, porovnať s tvorbou P. Picassa, H. </w:t>
      </w:r>
      <w:proofErr w:type="spellStart"/>
      <w:r w:rsidRPr="00036CF4">
        <w:rPr>
          <w:rFonts w:ascii="Times New Roman" w:hAnsi="Times New Roman"/>
          <w:sz w:val="24"/>
          <w:szCs w:val="24"/>
        </w:rPr>
        <w:t>Matissa</w:t>
      </w:r>
      <w:proofErr w:type="spellEnd"/>
      <w:r w:rsidRPr="00036CF4">
        <w:rPr>
          <w:rFonts w:ascii="Times New Roman" w:hAnsi="Times New Roman"/>
          <w:sz w:val="24"/>
          <w:szCs w:val="24"/>
        </w:rPr>
        <w:t>.</w:t>
      </w:r>
    </w:p>
    <w:p w14:paraId="551DADBA" w14:textId="77777777" w:rsidR="00036CF4" w:rsidRDefault="00036CF4" w:rsidP="00036CF4">
      <w:pPr>
        <w:spacing w:before="0" w:beforeAutospacing="0" w:after="0" w:afterAutospacing="0" w:line="360" w:lineRule="auto"/>
        <w:jc w:val="both"/>
        <w:rPr>
          <w:rFonts w:ascii="Times New Roman" w:hAnsi="Times New Roman"/>
          <w:sz w:val="24"/>
          <w:szCs w:val="24"/>
        </w:rPr>
      </w:pPr>
    </w:p>
    <w:p w14:paraId="6E9E9F5F" w14:textId="77777777" w:rsidR="00036CF4" w:rsidRDefault="00036CF4" w:rsidP="00036CF4">
      <w:pPr>
        <w:spacing w:before="0" w:beforeAutospacing="0" w:after="0" w:afterAutospacing="0" w:line="360" w:lineRule="auto"/>
        <w:jc w:val="both"/>
        <w:rPr>
          <w:rFonts w:ascii="Times New Roman" w:hAnsi="Times New Roman"/>
          <w:b/>
          <w:sz w:val="24"/>
          <w:szCs w:val="24"/>
        </w:rPr>
      </w:pPr>
      <w:r w:rsidRPr="00036CF4">
        <w:rPr>
          <w:rFonts w:ascii="Times New Roman" w:hAnsi="Times New Roman"/>
          <w:b/>
          <w:sz w:val="24"/>
          <w:szCs w:val="24"/>
        </w:rPr>
        <w:t>4. METÓDY A FORMY PRÁCE</w:t>
      </w:r>
    </w:p>
    <w:p w14:paraId="5654E171" w14:textId="77777777" w:rsidR="00036CF4" w:rsidRPr="00036CF4" w:rsidRDefault="00036CF4" w:rsidP="00036CF4">
      <w:pPr>
        <w:spacing w:before="0" w:beforeAutospacing="0" w:after="0" w:afterAutospacing="0" w:line="360" w:lineRule="auto"/>
        <w:jc w:val="both"/>
        <w:rPr>
          <w:rFonts w:ascii="Times New Roman" w:hAnsi="Times New Roman"/>
          <w:b/>
          <w:sz w:val="24"/>
          <w:szCs w:val="24"/>
        </w:rPr>
      </w:pPr>
    </w:p>
    <w:p w14:paraId="1159957A" w14:textId="77777777" w:rsid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Hlavnou kompetenciou je tvorivý prístup  –  žiak je vedený k tomu, aby pri každej edukačnej téme  volil  iniciatívne  svoje  vlastné,  teda  autentické  riešenie  a  postupne  formuloval  svoj estetický i hodnotiaci  názor. Pri voľbe námetov vychádzame zo sveta blízkeho žiakom, z ich priamych zážitkov a </w:t>
      </w:r>
      <w:proofErr w:type="spellStart"/>
      <w:r w:rsidRPr="00036CF4">
        <w:rPr>
          <w:rFonts w:ascii="Times New Roman" w:hAnsi="Times New Roman"/>
          <w:sz w:val="24"/>
          <w:szCs w:val="24"/>
        </w:rPr>
        <w:t>skúseností.Vo</w:t>
      </w:r>
      <w:proofErr w:type="spellEnd"/>
      <w:r w:rsidRPr="00036CF4">
        <w:rPr>
          <w:rFonts w:ascii="Times New Roman" w:hAnsi="Times New Roman"/>
          <w:sz w:val="24"/>
          <w:szCs w:val="24"/>
        </w:rPr>
        <w:t xml:space="preserve"> výtvarnej výchove je väčšina vedomostí získavaná a zároveň overovaná prostredníctvom praktických činností ži</w:t>
      </w:r>
      <w:r>
        <w:rPr>
          <w:rFonts w:ascii="Times New Roman" w:hAnsi="Times New Roman"/>
          <w:sz w:val="24"/>
          <w:szCs w:val="24"/>
        </w:rPr>
        <w:t>aka; časť vedomostí o výtvarnom umení a vizuá</w:t>
      </w:r>
      <w:r w:rsidRPr="00036CF4">
        <w:rPr>
          <w:rFonts w:ascii="Times New Roman" w:hAnsi="Times New Roman"/>
          <w:sz w:val="24"/>
          <w:szCs w:val="24"/>
        </w:rPr>
        <w:t>lnej kultúre sa utvára počas  motivačnej,  expozičnej  a  diskusnej  časti  vyučovacej  jednotky  a  je  podporená vizuálnymi materiálmi (edukačné DVD, knihy, časopisy).</w:t>
      </w:r>
    </w:p>
    <w:p w14:paraId="34C8329A"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p>
    <w:p w14:paraId="7F4A0A25" w14:textId="77777777" w:rsidR="00036CF4" w:rsidRPr="00036CF4" w:rsidRDefault="00036CF4" w:rsidP="00036CF4">
      <w:pPr>
        <w:spacing w:before="0" w:beforeAutospacing="0" w:after="0" w:afterAutospacing="0" w:line="360" w:lineRule="auto"/>
        <w:jc w:val="both"/>
        <w:rPr>
          <w:rFonts w:ascii="Times New Roman" w:hAnsi="Times New Roman"/>
          <w:b/>
          <w:sz w:val="24"/>
          <w:szCs w:val="24"/>
        </w:rPr>
      </w:pPr>
      <w:r w:rsidRPr="00036CF4">
        <w:rPr>
          <w:rFonts w:ascii="Times New Roman" w:hAnsi="Times New Roman"/>
          <w:b/>
          <w:sz w:val="24"/>
          <w:szCs w:val="24"/>
        </w:rPr>
        <w:t>Formy:</w:t>
      </w:r>
    </w:p>
    <w:p w14:paraId="5674233A"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-individuálna, skupinová a tímová práca žiakov, diskusie, </w:t>
      </w:r>
    </w:p>
    <w:p w14:paraId="40785697"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-vychádzky, návšteva výtvarných prác detí.</w:t>
      </w:r>
    </w:p>
    <w:p w14:paraId="639EB59F"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V organizovaní  vyučovacieho  procesu  je  potrebné  vychádzať  z konkrétnej  situácie, dodržiavať  pedagogicko-psychologické  vekové  osobitosti  žiakov  a zásady  individuálneho </w:t>
      </w:r>
    </w:p>
    <w:p w14:paraId="5AAA7BA3" w14:textId="77777777" w:rsid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prístupu k žiakom.</w:t>
      </w:r>
    </w:p>
    <w:p w14:paraId="057E85CD" w14:textId="77777777" w:rsidR="00614DE0" w:rsidRDefault="00614DE0" w:rsidP="00036CF4">
      <w:pPr>
        <w:spacing w:before="0" w:beforeAutospacing="0" w:after="0" w:afterAutospacing="0" w:line="360" w:lineRule="auto"/>
        <w:jc w:val="both"/>
        <w:rPr>
          <w:rFonts w:ascii="Times New Roman" w:hAnsi="Times New Roman"/>
          <w:sz w:val="24"/>
          <w:szCs w:val="24"/>
        </w:rPr>
      </w:pPr>
    </w:p>
    <w:p w14:paraId="5CF69ABF" w14:textId="77777777" w:rsidR="00614DE0" w:rsidRPr="00036CF4" w:rsidRDefault="00614DE0" w:rsidP="00036CF4">
      <w:pPr>
        <w:spacing w:before="0" w:beforeAutospacing="0" w:after="0" w:afterAutospacing="0" w:line="360" w:lineRule="auto"/>
        <w:jc w:val="both"/>
        <w:rPr>
          <w:rFonts w:ascii="Times New Roman" w:hAnsi="Times New Roman"/>
          <w:sz w:val="24"/>
          <w:szCs w:val="24"/>
        </w:rPr>
      </w:pPr>
    </w:p>
    <w:p w14:paraId="5956051D" w14:textId="77777777" w:rsidR="00036CF4" w:rsidRDefault="00036CF4" w:rsidP="00036CF4">
      <w:pPr>
        <w:spacing w:before="0" w:beforeAutospacing="0" w:after="0" w:afterAutospacing="0" w:line="360" w:lineRule="auto"/>
        <w:jc w:val="both"/>
        <w:rPr>
          <w:rFonts w:ascii="Times New Roman" w:hAnsi="Times New Roman"/>
          <w:sz w:val="24"/>
          <w:szCs w:val="24"/>
        </w:rPr>
      </w:pPr>
    </w:p>
    <w:p w14:paraId="540F0EC3" w14:textId="77777777" w:rsidR="00036CF4" w:rsidRDefault="00036CF4" w:rsidP="00036CF4">
      <w:pPr>
        <w:spacing w:before="0" w:beforeAutospacing="0" w:after="0" w:afterAutospacing="0" w:line="360" w:lineRule="auto"/>
        <w:jc w:val="both"/>
        <w:rPr>
          <w:rFonts w:ascii="Times New Roman" w:hAnsi="Times New Roman"/>
          <w:b/>
          <w:sz w:val="24"/>
          <w:szCs w:val="24"/>
        </w:rPr>
      </w:pPr>
      <w:r w:rsidRPr="00036CF4">
        <w:rPr>
          <w:rFonts w:ascii="Times New Roman" w:hAnsi="Times New Roman"/>
          <w:b/>
          <w:sz w:val="24"/>
          <w:szCs w:val="24"/>
        </w:rPr>
        <w:lastRenderedPageBreak/>
        <w:t>5. UČEBNÉ ZDROJE</w:t>
      </w:r>
    </w:p>
    <w:p w14:paraId="60B637E3" w14:textId="77777777" w:rsidR="00036CF4" w:rsidRPr="00036CF4" w:rsidRDefault="00036CF4" w:rsidP="00036CF4">
      <w:pPr>
        <w:spacing w:before="0" w:beforeAutospacing="0" w:after="0" w:afterAutospacing="0" w:line="360" w:lineRule="auto"/>
        <w:jc w:val="both"/>
        <w:rPr>
          <w:rFonts w:ascii="Times New Roman" w:hAnsi="Times New Roman"/>
          <w:b/>
          <w:sz w:val="24"/>
          <w:szCs w:val="24"/>
        </w:rPr>
      </w:pPr>
    </w:p>
    <w:p w14:paraId="498AF2A1"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Pre vyučovanie výtvarnej výchovy sa budú využívať metodické príručky výtvarnej výchovy, knihy  o  umení,  dostupná  literatúra  o  výtvarných  námetoch  a  technikách  a  rozprávkové knižky, prípadne materiály z internetu, na rozvoj fantázie.</w:t>
      </w:r>
    </w:p>
    <w:p w14:paraId="728AEB4B" w14:textId="77777777" w:rsidR="00036CF4" w:rsidRDefault="00036CF4" w:rsidP="00036CF4">
      <w:pPr>
        <w:spacing w:before="0" w:beforeAutospacing="0" w:after="0" w:afterAutospacing="0" w:line="360" w:lineRule="auto"/>
        <w:jc w:val="both"/>
        <w:rPr>
          <w:rFonts w:ascii="Times New Roman" w:hAnsi="Times New Roman"/>
          <w:sz w:val="24"/>
          <w:szCs w:val="24"/>
        </w:rPr>
      </w:pPr>
    </w:p>
    <w:p w14:paraId="56719029" w14:textId="77777777" w:rsidR="00036CF4" w:rsidRDefault="00036CF4" w:rsidP="00036CF4">
      <w:pPr>
        <w:spacing w:before="0" w:beforeAutospacing="0" w:after="0" w:afterAutospacing="0" w:line="360" w:lineRule="auto"/>
        <w:jc w:val="both"/>
        <w:rPr>
          <w:rFonts w:ascii="Times New Roman" w:hAnsi="Times New Roman"/>
          <w:b/>
          <w:sz w:val="24"/>
          <w:szCs w:val="24"/>
        </w:rPr>
      </w:pPr>
      <w:r w:rsidRPr="00036CF4">
        <w:rPr>
          <w:rFonts w:ascii="Times New Roman" w:hAnsi="Times New Roman"/>
          <w:b/>
          <w:sz w:val="24"/>
          <w:szCs w:val="24"/>
        </w:rPr>
        <w:t>6. POŽIADAVKY NA VÝSTUP</w:t>
      </w:r>
    </w:p>
    <w:p w14:paraId="5DB44EBB" w14:textId="77777777" w:rsidR="00036CF4" w:rsidRPr="00036CF4" w:rsidRDefault="00036CF4" w:rsidP="00036CF4">
      <w:pPr>
        <w:spacing w:before="0" w:beforeAutospacing="0" w:after="0" w:afterAutospacing="0" w:line="360" w:lineRule="auto"/>
        <w:jc w:val="both"/>
        <w:rPr>
          <w:rFonts w:ascii="Times New Roman" w:hAnsi="Times New Roman"/>
          <w:b/>
          <w:sz w:val="24"/>
          <w:szCs w:val="24"/>
        </w:rPr>
      </w:pPr>
    </w:p>
    <w:p w14:paraId="693D53F7" w14:textId="77777777" w:rsidR="00036CF4" w:rsidRPr="00036CF4" w:rsidRDefault="00036CF4" w:rsidP="00036CF4">
      <w:pPr>
        <w:spacing w:before="0" w:beforeAutospacing="0" w:after="0" w:afterAutospacing="0" w:line="360" w:lineRule="auto"/>
        <w:jc w:val="both"/>
        <w:rPr>
          <w:rFonts w:ascii="Times New Roman" w:hAnsi="Times New Roman"/>
          <w:b/>
          <w:sz w:val="24"/>
          <w:szCs w:val="24"/>
        </w:rPr>
      </w:pPr>
      <w:r w:rsidRPr="00036CF4">
        <w:rPr>
          <w:rFonts w:ascii="Times New Roman" w:hAnsi="Times New Roman"/>
          <w:b/>
          <w:sz w:val="24"/>
          <w:szCs w:val="24"/>
        </w:rPr>
        <w:t>Žiak sa naučí:</w:t>
      </w:r>
    </w:p>
    <w:p w14:paraId="70CB2A7B" w14:textId="77777777" w:rsid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Umelecké  aktivity  obsiahnuté  v  predmete  výtvarnej  výchovy  by  mali  viesť predovšetkým  k  estetickému  rozvoju  žiaka  a  vytváraniu  si  správneho  estetického  vzťahu  k prostrediu  a  okolitému  svetu,  čo  prispieva  k  procesu  socializácie.  V  tomto  procese  má dôležitú  úlohu  konkrétny  estetický  materiál  a  umenie  v  ňom  vystupuje  v  troch  funkciách: umenie ako hra, umenie ako prostriedok poznania, umenie ako prostriedok komunikácie. Žiaci  by  mali  dokázať  samostatne  experimentovať  s  farbou a tvarom,  hrať  sa  s  predmetmi, dokázať ich fantazijne dotvoriť, spájať do nových tvarových a významových celkov, dokázať esteticky upraviť výsledky svojej práce do tematickej výstavky.</w:t>
      </w:r>
    </w:p>
    <w:p w14:paraId="3D29A546"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p>
    <w:p w14:paraId="01B63A30" w14:textId="77777777" w:rsidR="00036CF4" w:rsidRDefault="00036CF4" w:rsidP="00036CF4">
      <w:pPr>
        <w:spacing w:before="0" w:beforeAutospacing="0" w:after="0" w:afterAutospacing="0" w:line="360" w:lineRule="auto"/>
        <w:jc w:val="both"/>
        <w:rPr>
          <w:rFonts w:ascii="Times New Roman" w:hAnsi="Times New Roman"/>
          <w:b/>
          <w:sz w:val="24"/>
          <w:szCs w:val="24"/>
        </w:rPr>
      </w:pPr>
      <w:r w:rsidRPr="00036CF4">
        <w:rPr>
          <w:rFonts w:ascii="Times New Roman" w:hAnsi="Times New Roman"/>
          <w:b/>
          <w:sz w:val="24"/>
          <w:szCs w:val="24"/>
        </w:rPr>
        <w:t xml:space="preserve">7. HODNOTENIE PREDMETU </w:t>
      </w:r>
    </w:p>
    <w:p w14:paraId="46E2E90D" w14:textId="77777777" w:rsidR="00036CF4" w:rsidRPr="00036CF4" w:rsidRDefault="00036CF4" w:rsidP="00036CF4">
      <w:pPr>
        <w:spacing w:before="0" w:beforeAutospacing="0" w:after="0" w:afterAutospacing="0" w:line="360" w:lineRule="auto"/>
        <w:jc w:val="both"/>
        <w:rPr>
          <w:rFonts w:ascii="Times New Roman" w:hAnsi="Times New Roman"/>
          <w:b/>
          <w:sz w:val="24"/>
          <w:szCs w:val="24"/>
        </w:rPr>
      </w:pPr>
    </w:p>
    <w:p w14:paraId="0A13789C"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Žiaci sú hodnotení podľa Metodických pokynov č. 32/2011 na hodnotenie žiakov s ľahkým stupňom mentálneho postihnutia ISCED – 1.</w:t>
      </w:r>
    </w:p>
    <w:p w14:paraId="2806BDD5" w14:textId="77777777" w:rsidR="00036CF4" w:rsidRP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 xml:space="preserve">Kontrola  vedomosti  prebieha  ústnou  a praktickou  formou,  individuálne,  skupinovo  alebo </w:t>
      </w:r>
    </w:p>
    <w:p w14:paraId="25AD60F5" w14:textId="77777777" w:rsid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hromadne.  Pri  hodnotení  pristupujeme  ku  k</w:t>
      </w:r>
      <w:r>
        <w:rPr>
          <w:rFonts w:ascii="Times New Roman" w:hAnsi="Times New Roman"/>
          <w:sz w:val="24"/>
          <w:szCs w:val="24"/>
        </w:rPr>
        <w:t xml:space="preserve">aždému  žiakovi  individuálne. </w:t>
      </w:r>
      <w:r w:rsidRPr="00036CF4">
        <w:rPr>
          <w:rFonts w:ascii="Times New Roman" w:hAnsi="Times New Roman"/>
          <w:sz w:val="24"/>
          <w:szCs w:val="24"/>
        </w:rPr>
        <w:t>Neporovnávame výsledky  detí  medzi  seb</w:t>
      </w:r>
      <w:r>
        <w:rPr>
          <w:rFonts w:ascii="Times New Roman" w:hAnsi="Times New Roman"/>
          <w:sz w:val="24"/>
          <w:szCs w:val="24"/>
        </w:rPr>
        <w:t>ou,  ale  hodnotíme  každého  p</w:t>
      </w:r>
      <w:r w:rsidRPr="00036CF4">
        <w:rPr>
          <w:rFonts w:ascii="Times New Roman" w:hAnsi="Times New Roman"/>
          <w:sz w:val="24"/>
          <w:szCs w:val="24"/>
        </w:rPr>
        <w:t>odľa  jeho  možností  a schopností. V danom predmete sú žiaci priebežne klasifikovaní. Žiakov postupne vedieme, aby sa vedeli ohodnotiť sami, ale aj svojho spolužiaka. Na konci každého klasifikačného obdobia sú žiaci na vysvedčení hodnotení známkami.</w:t>
      </w:r>
    </w:p>
    <w:p w14:paraId="076D62E9" w14:textId="77777777" w:rsidR="00036CF4" w:rsidRDefault="00036CF4" w:rsidP="00036CF4">
      <w:pPr>
        <w:spacing w:before="0" w:beforeAutospacing="0" w:after="0" w:afterAutospacing="0" w:line="360" w:lineRule="auto"/>
        <w:jc w:val="both"/>
        <w:rPr>
          <w:rFonts w:ascii="Times New Roman" w:hAnsi="Times New Roman"/>
          <w:sz w:val="24"/>
          <w:szCs w:val="24"/>
        </w:rPr>
      </w:pPr>
    </w:p>
    <w:p w14:paraId="0A783833" w14:textId="77777777" w:rsidR="00E056F8" w:rsidRDefault="00036CF4" w:rsidP="00E056F8">
      <w:pPr>
        <w:spacing w:before="0" w:beforeAutospacing="0" w:after="0" w:afterAutospacing="0" w:line="360" w:lineRule="auto"/>
        <w:jc w:val="both"/>
        <w:rPr>
          <w:rFonts w:ascii="Times New Roman" w:hAnsi="Times New Roman"/>
          <w:b/>
          <w:color w:val="000000"/>
        </w:rPr>
      </w:pPr>
      <w:r w:rsidRPr="00036CF4">
        <w:rPr>
          <w:rFonts w:ascii="Times New Roman" w:hAnsi="Times New Roman"/>
          <w:b/>
          <w:sz w:val="24"/>
          <w:szCs w:val="24"/>
        </w:rPr>
        <w:t>8. ČASOVÁ DOTÁCIA</w:t>
      </w:r>
      <w:r w:rsidR="00E056F8">
        <w:rPr>
          <w:rFonts w:ascii="Times New Roman" w:hAnsi="Times New Roman"/>
          <w:b/>
          <w:sz w:val="24"/>
          <w:szCs w:val="24"/>
        </w:rPr>
        <w:t xml:space="preserve"> -</w:t>
      </w:r>
      <w:r w:rsidR="00CB273C">
        <w:rPr>
          <w:rFonts w:ascii="Times New Roman" w:hAnsi="Times New Roman"/>
          <w:b/>
          <w:color w:val="000000"/>
        </w:rPr>
        <w:t>1 hodina ŠVP</w:t>
      </w:r>
    </w:p>
    <w:p w14:paraId="4110AECE" w14:textId="77777777" w:rsidR="00D91FC8" w:rsidRDefault="00D91FC8" w:rsidP="00E056F8">
      <w:pPr>
        <w:spacing w:before="0" w:beforeAutospacing="0" w:after="0" w:afterAutospacing="0" w:line="360" w:lineRule="auto"/>
        <w:jc w:val="both"/>
        <w:rPr>
          <w:rFonts w:ascii="Times New Roman" w:hAnsi="Times New Roman"/>
          <w:b/>
          <w:color w:val="000000"/>
        </w:rPr>
      </w:pPr>
    </w:p>
    <w:p w14:paraId="17028400" w14:textId="77777777" w:rsidR="00614DE0" w:rsidRDefault="00614DE0" w:rsidP="00E056F8">
      <w:pPr>
        <w:spacing w:before="0" w:beforeAutospacing="0" w:after="0" w:afterAutospacing="0" w:line="360" w:lineRule="auto"/>
        <w:jc w:val="both"/>
        <w:rPr>
          <w:rFonts w:ascii="Times New Roman" w:hAnsi="Times New Roman"/>
          <w:b/>
          <w:color w:val="000000"/>
        </w:rPr>
      </w:pPr>
    </w:p>
    <w:p w14:paraId="3B59B25F" w14:textId="77777777" w:rsidR="00614DE0" w:rsidRDefault="00614DE0" w:rsidP="00E056F8">
      <w:pPr>
        <w:spacing w:before="0" w:beforeAutospacing="0" w:after="0" w:afterAutospacing="0" w:line="360" w:lineRule="auto"/>
        <w:jc w:val="both"/>
        <w:rPr>
          <w:rFonts w:ascii="Times New Roman" w:hAnsi="Times New Roman"/>
          <w:b/>
          <w:color w:val="000000"/>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2A033C" w:rsidRPr="00A30937" w14:paraId="0D0F7061"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380EEA1B"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2F37DC69"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2A033C" w:rsidRPr="00A30937" w14:paraId="20AE05E0"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2456F09D"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659736E"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2A033C" w:rsidRPr="00A30937" w14:paraId="67D3158E"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4F241DB8"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794F04A"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2A033C" w:rsidRPr="00A30937" w14:paraId="07EDB901"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27EEDE26"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1CD316C"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deviaty</w:t>
            </w:r>
          </w:p>
        </w:tc>
      </w:tr>
      <w:tr w:rsidR="002A033C" w:rsidRPr="00A30937" w14:paraId="2310B34D"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45DF1AC1"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B122B38"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2A033C" w:rsidRPr="00A30937" w14:paraId="0068242D"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52BB4E0A"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6ADB0E4"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2A033C" w:rsidRPr="00A30937" w14:paraId="5590B3C5" w14:textId="77777777" w:rsidTr="00B36D89">
        <w:trPr>
          <w:trHeight w:val="276"/>
        </w:trPr>
        <w:tc>
          <w:tcPr>
            <w:tcW w:w="4361" w:type="dxa"/>
            <w:tcBorders>
              <w:top w:val="single" w:sz="4" w:space="0" w:color="000000"/>
              <w:left w:val="single" w:sz="4" w:space="0" w:color="000000"/>
              <w:bottom w:val="single" w:sz="4" w:space="0" w:color="000000"/>
            </w:tcBorders>
          </w:tcPr>
          <w:p w14:paraId="364083E0"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41004B0"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B4D729F" w14:textId="77777777" w:rsidR="00D91FC8" w:rsidRDefault="00D91FC8" w:rsidP="00E056F8">
      <w:pPr>
        <w:spacing w:before="0" w:beforeAutospacing="0" w:after="0" w:afterAutospacing="0" w:line="360" w:lineRule="auto"/>
        <w:jc w:val="both"/>
        <w:rPr>
          <w:rFonts w:ascii="Times New Roman" w:hAnsi="Times New Roman"/>
          <w:b/>
          <w:color w:val="000000"/>
        </w:rPr>
      </w:pPr>
    </w:p>
    <w:p w14:paraId="5533005F"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2. CIELE PREDMETU </w:t>
      </w:r>
    </w:p>
    <w:p w14:paraId="20A228B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Ciele predmetu výtvarná výchova pre žiakov  s mentálnym postihnutím vychádzajú zo všeobecne stanovených cieľov výtvarnej výchovy ako vyučovacieho predmetu a zo všeobecne stanovených cieľov vzdelávania žiakov s mentálnym postihnutím. </w:t>
      </w:r>
    </w:p>
    <w:p w14:paraId="08008CB0"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Cieľom predmetu výtvarná výchova je : </w:t>
      </w:r>
    </w:p>
    <w:p w14:paraId="1821E2C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Formovať osobnosť a estetický vzťah žiaka ku skutočnosti prostredníctvom výtvarných aktivít a výtvarného umenia, </w:t>
      </w:r>
    </w:p>
    <w:p w14:paraId="6704BD0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kultivovať výtvarný prejav žiakov hlbším poznávaním výrazových prostriedkov, </w:t>
      </w:r>
    </w:p>
    <w:p w14:paraId="3BD4E19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prehlbovať  získané  poznatky  a  zručnosti  v  základných  výtvarných  technikách dopĺňaním zložitejších foriem výtvarného vyjadrovania,, </w:t>
      </w:r>
    </w:p>
    <w:p w14:paraId="70DEC66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prehlbovať vzťah žiakov k výtvarnému umeniu a k estetickým hľadiskám a hodnotám životného prostredia </w:t>
      </w:r>
    </w:p>
    <w:p w14:paraId="2D6E3CE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posilniť </w:t>
      </w:r>
      <w:proofErr w:type="spellStart"/>
      <w:r w:rsidRPr="002A033C">
        <w:rPr>
          <w:rFonts w:ascii="Times New Roman" w:hAnsi="Times New Roman"/>
          <w:sz w:val="24"/>
          <w:szCs w:val="24"/>
        </w:rPr>
        <w:t>výchovno</w:t>
      </w:r>
      <w:proofErr w:type="spellEnd"/>
      <w:r w:rsidRPr="002A033C">
        <w:rPr>
          <w:rFonts w:ascii="Times New Roman" w:hAnsi="Times New Roman"/>
          <w:sz w:val="24"/>
          <w:szCs w:val="24"/>
        </w:rPr>
        <w:t xml:space="preserve"> – estetické a </w:t>
      </w:r>
      <w:proofErr w:type="spellStart"/>
      <w:r w:rsidRPr="002A033C">
        <w:rPr>
          <w:rFonts w:ascii="Times New Roman" w:hAnsi="Times New Roman"/>
          <w:sz w:val="24"/>
          <w:szCs w:val="24"/>
        </w:rPr>
        <w:t>arteterapeutické</w:t>
      </w:r>
      <w:proofErr w:type="spellEnd"/>
      <w:r w:rsidRPr="002A033C">
        <w:rPr>
          <w:rFonts w:ascii="Times New Roman" w:hAnsi="Times New Roman"/>
          <w:sz w:val="24"/>
          <w:szCs w:val="24"/>
        </w:rPr>
        <w:t xml:space="preserve"> zameranie predmetu .</w:t>
      </w:r>
    </w:p>
    <w:p w14:paraId="79224718"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3. OBSAH PREDMETU </w:t>
      </w:r>
    </w:p>
    <w:p w14:paraId="330E6F3D"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1. Výtvarné osvojovanie skutočnosti </w:t>
      </w:r>
    </w:p>
    <w:p w14:paraId="4BCE3307"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2. Práca s výtvarnými prostriedkami </w:t>
      </w:r>
    </w:p>
    <w:p w14:paraId="40887267"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3. Výtvarné umenie</w:t>
      </w:r>
    </w:p>
    <w:p w14:paraId="4D99B19C"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Námety </w:t>
      </w:r>
    </w:p>
    <w:p w14:paraId="1C3F7F7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Pri  výbere  námetu  využívame  témy  preberané  na  iných  vyučovacích  predmetoch, prípadne využívame prvky projektového vyučovania. </w:t>
      </w:r>
    </w:p>
    <w:p w14:paraId="4B0AEC1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Zapájame  žiakov  do  výzdoby  interiéru  i  exteriéru  školy,  triedy,  školskej  jedálne,  do výtvarných súťaží s námetmi podľa tém daných vyhlasovateľov súťaže. </w:t>
      </w:r>
    </w:p>
    <w:p w14:paraId="7D10676D"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Výtvarné techniky </w:t>
      </w:r>
    </w:p>
    <w:p w14:paraId="795CB37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Výtvarné  techniky  relaxačného  charakteru  zamerané  na  činnosť  ,  rozvíjanie  výtvarných zručností,  estetickosť,  </w:t>
      </w:r>
      <w:proofErr w:type="spellStart"/>
      <w:r w:rsidRPr="002A033C">
        <w:rPr>
          <w:rFonts w:ascii="Times New Roman" w:hAnsi="Times New Roman"/>
          <w:sz w:val="24"/>
          <w:szCs w:val="24"/>
        </w:rPr>
        <w:t>sebavyjadrovanie</w:t>
      </w:r>
      <w:proofErr w:type="spellEnd"/>
      <w:r w:rsidRPr="002A033C">
        <w:rPr>
          <w:rFonts w:ascii="Times New Roman" w:hAnsi="Times New Roman"/>
          <w:sz w:val="24"/>
          <w:szCs w:val="24"/>
        </w:rPr>
        <w:t xml:space="preserve">,  podporovanie  spontánnej  expresivity,  vyjadrenie </w:t>
      </w:r>
    </w:p>
    <w:p w14:paraId="745DA13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zážitku. </w:t>
      </w:r>
    </w:p>
    <w:p w14:paraId="46FF863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Plošné, priestorové, figurálne, dekoratívne techniky. </w:t>
      </w:r>
    </w:p>
    <w:p w14:paraId="53CDAD5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Netradičné formy práce s využitím všetkých </w:t>
      </w:r>
      <w:proofErr w:type="spellStart"/>
      <w:r w:rsidRPr="002A033C">
        <w:rPr>
          <w:rFonts w:ascii="Times New Roman" w:hAnsi="Times New Roman"/>
          <w:sz w:val="24"/>
          <w:szCs w:val="24"/>
        </w:rPr>
        <w:t>arteterapeutických</w:t>
      </w:r>
      <w:proofErr w:type="spellEnd"/>
      <w:r w:rsidRPr="002A033C">
        <w:rPr>
          <w:rFonts w:ascii="Times New Roman" w:hAnsi="Times New Roman"/>
          <w:sz w:val="24"/>
          <w:szCs w:val="24"/>
        </w:rPr>
        <w:t xml:space="preserve"> techník</w:t>
      </w:r>
    </w:p>
    <w:p w14:paraId="14800B59"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Výtvarný materiál</w:t>
      </w:r>
    </w:p>
    <w:p w14:paraId="0F400AE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Výber materiálu je určený voľbou výtvarnej techniky.</w:t>
      </w:r>
    </w:p>
    <w:p w14:paraId="26EF3B40"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4. STRATÉGIA VYUČOVANIA – METÓDY A FORMY </w:t>
      </w:r>
    </w:p>
    <w:p w14:paraId="42C0DF5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Hlavnou kompetenciou je tvorivý prístup – žiak je vedený k tomu, aby pri každej edukačnej téme volil iniciatívne svoje vlastné, teda autentické riešenie a postupne formuloval svoj estetický i hodnotiaci názor. Pri voľbe námetov vychádzame zo sveta blízkeho žiakom, z ich priamych zážitkov a skúseností. </w:t>
      </w:r>
    </w:p>
    <w:p w14:paraId="7C44E55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Vo výtvarnej výchove je väčšina vedomostí získavaná a zároveň overovaná prostredníctvom praktických činností žiaka. Časť vedomostí o výtvarnom umení a vizuálnej kultúre sa utvára počas motivačnej, expozičnej a diskusnej časti vyučovacej jednotky a je podporená vizuálnymi prostriedkami / edukačné DVD, knihy, časopisy /.</w:t>
      </w:r>
    </w:p>
    <w:p w14:paraId="7A1E5706"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Formy : </w:t>
      </w:r>
    </w:p>
    <w:p w14:paraId="78FD721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riadený rozhovor (aktivizovanie poznatkov a skúseností žiakov) </w:t>
      </w:r>
    </w:p>
    <w:p w14:paraId="2E0EF8B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diskusie </w:t>
      </w:r>
    </w:p>
    <w:p w14:paraId="0F68FB1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-demonštračné metódy </w:t>
      </w:r>
    </w:p>
    <w:p w14:paraId="4974B2E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rozprávanie (vyjadrovanie skúseností a aktívne počúvanie) </w:t>
      </w:r>
    </w:p>
    <w:p w14:paraId="1D00788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kooperatívne vyučovanie (forma skupinového vyučovania – napr. vo dvojiciach) </w:t>
      </w:r>
    </w:p>
    <w:p w14:paraId="361C8B6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individuálna práca žiakov </w:t>
      </w:r>
    </w:p>
    <w:p w14:paraId="001C459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vychádzky, návštevy výtvarných prác detí.</w:t>
      </w:r>
    </w:p>
    <w:p w14:paraId="57A63F31"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5. POŽIADAVKY NA VÝSTUP </w:t>
      </w:r>
    </w:p>
    <w:p w14:paraId="1FD3216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Vyučovacie hodiny výtvarnej výchovy v 9. ročníku majú v prevažnej miere relaxačný charakter. Využívame </w:t>
      </w:r>
      <w:proofErr w:type="spellStart"/>
      <w:r w:rsidRPr="002A033C">
        <w:rPr>
          <w:rFonts w:ascii="Times New Roman" w:hAnsi="Times New Roman"/>
          <w:sz w:val="24"/>
          <w:szCs w:val="24"/>
        </w:rPr>
        <w:t>arteterapeutické</w:t>
      </w:r>
      <w:proofErr w:type="spellEnd"/>
      <w:r w:rsidRPr="002A033C">
        <w:rPr>
          <w:rFonts w:ascii="Times New Roman" w:hAnsi="Times New Roman"/>
          <w:sz w:val="24"/>
          <w:szCs w:val="24"/>
        </w:rPr>
        <w:t xml:space="preserve"> cvičenia. Ten istý námet môžu skupiny alebo dvojice žiakov realizovať rozličnými technikami, ktoré si osvojili v predchádzajúcich ročníkoch a rozličným výtvarným materiálom. Pri ich voľbe zohľadňujeme mieru postihnutia každého žiaka. Nevyžadujeme, aby žiaci zvládli všetky zvolené techniky súčasne. Využívame individuálne, párové, skupinové výtvarné aktivity, ktoré uvoľňujú napätie , stres a uspokojujú potrebu zmysluplnej činnosti. Umelecké  aktivity  obsiahnuté  v  predmete  výtvarná  výchova  by  mali  viesť  predovšetkým  k estetickému  rozvoju  žiaka  a  vytváraniu  si  správneho  estetického  vzťahu  k  prostrediu  a okolitému svetu, čo prispieva k procesu socializácie. Žiaci by mali dokázať samostatne experimentovať s farbou a tvarom, hrať sa s predmetmi, dokázať ich fantazijne dotvoriť, spájať do nových tvarových a významových celkov, dokázať esteticky upraviť výsledky svojej práce do tematickej výstavky.</w:t>
      </w:r>
    </w:p>
    <w:p w14:paraId="01B461A8"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lastRenderedPageBreak/>
        <w:t xml:space="preserve">6. HODNOTENIE PREDMETU </w:t>
      </w:r>
    </w:p>
    <w:p w14:paraId="00130E3A" w14:textId="77777777" w:rsid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Žiaci sú hodnotení podľa Metodických pokynov č. 32 / 2011 na hodnotenie žiakov s ľahkým stupňom mentálneho postihnutia ISCED 1. Kontrola  vedomosti  prebieha  ústnou  a praktickou  formou,  individuálne,  skupinovo  alebo hromadne.  Pri  hodnotení  pristupujeme  ku  každému  žiakovi  individuálne.  Neporovnávame výsledky detí medzi sebou, ale hodnotíme každého žiaka podľa jeho možností a schopností. V tomto  predmete  sú  žiaci  priebežne  klasifikovaní.  Žiakov  vedieme  k  tomu,  aby  sa  vedeli ohodnotiť sami, ale aj prácu svojho spolužiaka. Na konci každého klasifikačného obdobia sú žiaci hodnotení na vysvedčení známkami.</w:t>
      </w:r>
    </w:p>
    <w:p w14:paraId="76157048"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7. ČASOVÁ DOTÁCIA </w:t>
      </w:r>
    </w:p>
    <w:p w14:paraId="2F81673F" w14:textId="77777777" w:rsidR="006C640E" w:rsidRDefault="002A033C" w:rsidP="00E056F8">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Časová dotácia 1 hodina týždenne</w:t>
      </w:r>
    </w:p>
    <w:p w14:paraId="1262B6C7" w14:textId="77777777" w:rsidR="00C16945" w:rsidRDefault="00C16945" w:rsidP="00E056F8">
      <w:pPr>
        <w:spacing w:before="0" w:beforeAutospacing="0" w:after="0" w:afterAutospacing="0" w:line="360" w:lineRule="auto"/>
        <w:jc w:val="both"/>
        <w:rPr>
          <w:rFonts w:ascii="Times New Roman" w:hAnsi="Times New Roman"/>
          <w:sz w:val="24"/>
          <w:szCs w:val="24"/>
        </w:rPr>
      </w:pPr>
    </w:p>
    <w:p w14:paraId="700AB06E" w14:textId="77777777" w:rsidR="00C16945" w:rsidRPr="00FC35BE" w:rsidRDefault="00C16945" w:rsidP="00C16945">
      <w:pPr>
        <w:spacing w:before="0" w:beforeAutospacing="0" w:after="0" w:afterAutospacing="0" w:line="360" w:lineRule="auto"/>
        <w:jc w:val="both"/>
        <w:rPr>
          <w:rFonts w:ascii="Times New Roman" w:hAnsi="Times New Roman"/>
          <w:b/>
          <w:bCs/>
          <w:sz w:val="24"/>
          <w:szCs w:val="24"/>
        </w:rPr>
      </w:pPr>
      <w:r w:rsidRPr="00FC35BE">
        <w:rPr>
          <w:rFonts w:ascii="Times New Roman" w:hAnsi="Times New Roman"/>
          <w:b/>
          <w:bCs/>
          <w:sz w:val="24"/>
          <w:szCs w:val="24"/>
        </w:rPr>
        <w:t xml:space="preserve">Na základe rozhodnutia pedagogickej rady zo dňa </w:t>
      </w:r>
      <w:r>
        <w:rPr>
          <w:rFonts w:ascii="Times New Roman" w:hAnsi="Times New Roman"/>
          <w:b/>
          <w:bCs/>
          <w:sz w:val="24"/>
          <w:szCs w:val="24"/>
        </w:rPr>
        <w:t>2</w:t>
      </w:r>
      <w:r w:rsidR="00D27647">
        <w:rPr>
          <w:rFonts w:ascii="Times New Roman" w:hAnsi="Times New Roman"/>
          <w:b/>
          <w:bCs/>
          <w:sz w:val="24"/>
          <w:szCs w:val="24"/>
        </w:rPr>
        <w:t>5</w:t>
      </w:r>
      <w:r w:rsidRPr="00FC35BE">
        <w:rPr>
          <w:rFonts w:ascii="Times New Roman" w:hAnsi="Times New Roman"/>
          <w:b/>
          <w:bCs/>
          <w:sz w:val="24"/>
          <w:szCs w:val="24"/>
        </w:rPr>
        <w:t>.08.202</w:t>
      </w:r>
      <w:r w:rsidR="00D27647">
        <w:rPr>
          <w:rFonts w:ascii="Times New Roman" w:hAnsi="Times New Roman"/>
          <w:b/>
          <w:bCs/>
          <w:sz w:val="24"/>
          <w:szCs w:val="24"/>
        </w:rPr>
        <w:t>3</w:t>
      </w:r>
      <w:r w:rsidRPr="00FC35BE">
        <w:rPr>
          <w:rFonts w:ascii="Times New Roman" w:hAnsi="Times New Roman"/>
          <w:b/>
          <w:bCs/>
          <w:sz w:val="24"/>
          <w:szCs w:val="24"/>
        </w:rPr>
        <w:t xml:space="preserve">, sa predmet </w:t>
      </w:r>
      <w:proofErr w:type="spellStart"/>
      <w:r>
        <w:rPr>
          <w:rFonts w:ascii="Times New Roman" w:hAnsi="Times New Roman"/>
          <w:b/>
          <w:bCs/>
          <w:sz w:val="24"/>
          <w:szCs w:val="24"/>
        </w:rPr>
        <w:t>Vátvarná</w:t>
      </w:r>
      <w:proofErr w:type="spellEnd"/>
      <w:r>
        <w:rPr>
          <w:rFonts w:ascii="Times New Roman" w:hAnsi="Times New Roman"/>
          <w:b/>
          <w:bCs/>
          <w:sz w:val="24"/>
          <w:szCs w:val="24"/>
        </w:rPr>
        <w:t xml:space="preserve"> výchova</w:t>
      </w:r>
      <w:r w:rsidRPr="00FC35BE">
        <w:rPr>
          <w:rFonts w:ascii="Times New Roman" w:hAnsi="Times New Roman"/>
          <w:b/>
          <w:bCs/>
          <w:sz w:val="24"/>
          <w:szCs w:val="24"/>
        </w:rPr>
        <w:t xml:space="preserve"> v školskom roku 202</w:t>
      </w:r>
      <w:r w:rsidR="00D27647">
        <w:rPr>
          <w:rFonts w:ascii="Times New Roman" w:hAnsi="Times New Roman"/>
          <w:b/>
          <w:bCs/>
          <w:sz w:val="24"/>
          <w:szCs w:val="24"/>
        </w:rPr>
        <w:t>3</w:t>
      </w:r>
      <w:r w:rsidRPr="00FC35BE">
        <w:rPr>
          <w:rFonts w:ascii="Times New Roman" w:hAnsi="Times New Roman"/>
          <w:b/>
          <w:bCs/>
          <w:sz w:val="24"/>
          <w:szCs w:val="24"/>
        </w:rPr>
        <w:t>/202</w:t>
      </w:r>
      <w:r w:rsidR="00D27647">
        <w:rPr>
          <w:rFonts w:ascii="Times New Roman" w:hAnsi="Times New Roman"/>
          <w:b/>
          <w:bCs/>
          <w:sz w:val="24"/>
          <w:szCs w:val="24"/>
        </w:rPr>
        <w:t>4</w:t>
      </w:r>
      <w:r w:rsidRPr="00FC35BE">
        <w:rPr>
          <w:rFonts w:ascii="Times New Roman" w:hAnsi="Times New Roman"/>
          <w:b/>
          <w:bCs/>
          <w:sz w:val="24"/>
          <w:szCs w:val="24"/>
        </w:rPr>
        <w:t xml:space="preserve"> nebude hodnotiť.</w:t>
      </w:r>
    </w:p>
    <w:p w14:paraId="651F5861" w14:textId="77777777" w:rsidR="00C16945" w:rsidRPr="001F77DA" w:rsidRDefault="00C16945" w:rsidP="00E056F8">
      <w:pPr>
        <w:spacing w:before="0" w:beforeAutospacing="0" w:after="0" w:afterAutospacing="0" w:line="360" w:lineRule="auto"/>
        <w:jc w:val="both"/>
        <w:rPr>
          <w:rFonts w:ascii="Times New Roman" w:hAnsi="Times New Roman"/>
          <w:sz w:val="24"/>
          <w:szCs w:val="24"/>
        </w:rPr>
      </w:pPr>
    </w:p>
    <w:p w14:paraId="7E8E7B25" w14:textId="77777777" w:rsidR="006C640E" w:rsidRDefault="006C640E" w:rsidP="00E056F8">
      <w:pPr>
        <w:spacing w:before="0" w:beforeAutospacing="0" w:after="0" w:afterAutospacing="0" w:line="360" w:lineRule="auto"/>
        <w:jc w:val="both"/>
        <w:rPr>
          <w:rFonts w:ascii="Times New Roman" w:hAnsi="Times New Roman"/>
          <w:b/>
          <w:sz w:val="24"/>
          <w:szCs w:val="24"/>
        </w:rPr>
      </w:pPr>
    </w:p>
    <w:p w14:paraId="3B172896" w14:textId="77777777" w:rsidR="00036CF4" w:rsidRPr="00E056F8" w:rsidRDefault="00036CF4" w:rsidP="00E056F8">
      <w:pPr>
        <w:spacing w:before="0" w:beforeAutospacing="0" w:after="0" w:afterAutospacing="0" w:line="360" w:lineRule="auto"/>
        <w:jc w:val="center"/>
        <w:rPr>
          <w:rFonts w:ascii="Times New Roman" w:hAnsi="Times New Roman"/>
          <w:b/>
          <w:sz w:val="24"/>
          <w:szCs w:val="24"/>
        </w:rPr>
      </w:pPr>
      <w:r w:rsidRPr="00036CF4">
        <w:rPr>
          <w:rFonts w:ascii="Times New Roman" w:hAnsi="Times New Roman"/>
          <w:b/>
          <w:sz w:val="24"/>
          <w:szCs w:val="24"/>
          <w:u w:val="single"/>
        </w:rPr>
        <w:t>TELESNÁ A ŠPORTOVÁ VÝCHOVA</w:t>
      </w:r>
    </w:p>
    <w:p w14:paraId="027CDCEF" w14:textId="77777777" w:rsidR="005E4B4C" w:rsidRDefault="005E4B4C" w:rsidP="00036CF4">
      <w:pPr>
        <w:spacing w:before="0" w:beforeAutospacing="0" w:after="0" w:afterAutospacing="0" w:line="360" w:lineRule="auto"/>
        <w:jc w:val="center"/>
        <w:rPr>
          <w:rFonts w:ascii="Times New Roman" w:hAnsi="Times New Roman"/>
          <w:b/>
          <w:sz w:val="24"/>
          <w:szCs w:val="24"/>
          <w:u w:val="single"/>
        </w:rPr>
      </w:pPr>
    </w:p>
    <w:p w14:paraId="0B347985" w14:textId="77777777" w:rsidR="005E4B4C" w:rsidRDefault="005E4B4C" w:rsidP="005E4B4C">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77269BBD" w14:textId="77777777" w:rsidR="005E4B4C" w:rsidRDefault="005E4B4C" w:rsidP="00036CF4">
      <w:pPr>
        <w:spacing w:before="0" w:beforeAutospacing="0" w:after="0" w:afterAutospacing="0" w:line="360" w:lineRule="auto"/>
        <w:jc w:val="center"/>
        <w:rPr>
          <w:rFonts w:ascii="Times New Roman" w:hAnsi="Times New Roman"/>
          <w:b/>
          <w:sz w:val="24"/>
          <w:szCs w:val="24"/>
          <w:u w:val="single"/>
        </w:rPr>
      </w:pPr>
    </w:p>
    <w:p w14:paraId="1F3189E1" w14:textId="77777777" w:rsidR="00036CF4" w:rsidRDefault="00036CF4" w:rsidP="00036CF4">
      <w:pPr>
        <w:spacing w:before="0" w:beforeAutospacing="0" w:after="0" w:afterAutospacing="0" w:line="360" w:lineRule="auto"/>
        <w:jc w:val="both"/>
        <w:rPr>
          <w:rFonts w:ascii="Times New Roman" w:hAnsi="Times New Roman"/>
          <w:sz w:val="24"/>
          <w:szCs w:val="24"/>
        </w:rPr>
      </w:pPr>
      <w:r w:rsidRPr="00036CF4">
        <w:rPr>
          <w:rFonts w:ascii="Times New Roman" w:hAnsi="Times New Roman"/>
          <w:sz w:val="24"/>
          <w:szCs w:val="24"/>
        </w:rPr>
        <w:t>Ciele  vyučovacieho  predmetu  telesná  a športová  výchova  sledujú  dosiahnutie  optimálneho telesného  a  pohybového  rozvoja  žiakov  s ľahkým  stupňom  mentálneho  postihnutia,  t.  j. dosiahnutie žiadaného stupňa telesnej zdatnosti, odolnosti a pohybových zručností. U žiakov sa  snažíme  vypestovať  hygienické  návyky,  pozitívny  vzťah  k  pohybu,  cvičeniu  a  športu  v rámci ich obmedzených možností a rešpektovaním ich výrazných individuálnych osobitostí.</w:t>
      </w:r>
      <w:r w:rsidR="001F77DA">
        <w:rPr>
          <w:rFonts w:ascii="Times New Roman" w:hAnsi="Times New Roman"/>
          <w:sz w:val="24"/>
          <w:szCs w:val="24"/>
        </w:rPr>
        <w:t xml:space="preserve"> </w:t>
      </w:r>
      <w:r w:rsidRPr="00036CF4">
        <w:rPr>
          <w:rFonts w:ascii="Times New Roman" w:hAnsi="Times New Roman"/>
          <w:sz w:val="24"/>
          <w:szCs w:val="24"/>
        </w:rPr>
        <w:t>Zo zdravotného hľadiska je významná kompenzačná, reedukačná a relaxačná funkcia telesnej a športovej výchovy, zameraná k zmierňovaniu alebo odstraňovaniu pohybových nedostatkov, nahradzovaniu chýbajúcich zručností inými a k zlepšovaniu celkového fyzického stavu.</w:t>
      </w:r>
      <w:r w:rsidR="001F77DA">
        <w:rPr>
          <w:rFonts w:ascii="Times New Roman" w:hAnsi="Times New Roman"/>
          <w:sz w:val="24"/>
          <w:szCs w:val="24"/>
        </w:rPr>
        <w:t xml:space="preserve"> </w:t>
      </w:r>
      <w:r w:rsidRPr="00036CF4">
        <w:rPr>
          <w:rFonts w:ascii="Times New Roman" w:hAnsi="Times New Roman"/>
          <w:sz w:val="24"/>
          <w:szCs w:val="24"/>
        </w:rPr>
        <w:t>Rozvíjanie pohybovej aktivity súvisí s rozvojom poznávacej činnosti, pretože v rámci telesnej a športovej  výchovy  zámerne  pôsobíme  na  rozvoj  psychických  funkcií,  ako  je  vnímanie  a pozorovanie, pamäť, pozornosť, fantázia, myslenie a reč.</w:t>
      </w:r>
      <w:r w:rsidR="001F77DA">
        <w:rPr>
          <w:rFonts w:ascii="Times New Roman" w:hAnsi="Times New Roman"/>
          <w:sz w:val="24"/>
          <w:szCs w:val="24"/>
        </w:rPr>
        <w:t xml:space="preserve"> </w:t>
      </w:r>
      <w:r w:rsidRPr="00036CF4">
        <w:rPr>
          <w:rFonts w:ascii="Times New Roman" w:hAnsi="Times New Roman"/>
          <w:sz w:val="24"/>
          <w:szCs w:val="24"/>
        </w:rPr>
        <w:t xml:space="preserve">Pri  zachovaní  mnohostrannej  funkcie  vyučovacieho  predmetu  telesná  a športová  výchova odporúčame  citlivý  prístup  k  výkonnostnému  chápaniu  jeho  procesu,  hlavne  v  porovnávaní motorických  a  fyzických  výkonov  žiakov.  Odporúčame  podriadiť  motorické,  ale predovšetkým fyzické výkony, ako cieľové kategórie emocionalite, </w:t>
      </w:r>
      <w:proofErr w:type="spellStart"/>
      <w:r w:rsidRPr="00036CF4">
        <w:rPr>
          <w:rFonts w:ascii="Times New Roman" w:hAnsi="Times New Roman"/>
          <w:sz w:val="24"/>
          <w:szCs w:val="24"/>
        </w:rPr>
        <w:t>t.j</w:t>
      </w:r>
      <w:proofErr w:type="spellEnd"/>
      <w:r w:rsidRPr="00036CF4">
        <w:rPr>
          <w:rFonts w:ascii="Times New Roman" w:hAnsi="Times New Roman"/>
          <w:sz w:val="24"/>
          <w:szCs w:val="24"/>
        </w:rPr>
        <w:t>. pre radosť z pohybu, spolupatričnosti.</w:t>
      </w:r>
      <w:r w:rsidR="001F77DA">
        <w:rPr>
          <w:rFonts w:ascii="Times New Roman" w:hAnsi="Times New Roman"/>
          <w:sz w:val="24"/>
          <w:szCs w:val="24"/>
        </w:rPr>
        <w:t xml:space="preserve"> </w:t>
      </w:r>
      <w:r w:rsidRPr="00036CF4">
        <w:rPr>
          <w:rFonts w:ascii="Times New Roman" w:hAnsi="Times New Roman"/>
          <w:sz w:val="24"/>
          <w:szCs w:val="24"/>
        </w:rPr>
        <w:t xml:space="preserve">Podľa  regionálnych  </w:t>
      </w:r>
      <w:r w:rsidRPr="00036CF4">
        <w:rPr>
          <w:rFonts w:ascii="Times New Roman" w:hAnsi="Times New Roman"/>
          <w:sz w:val="24"/>
          <w:szCs w:val="24"/>
        </w:rPr>
        <w:lastRenderedPageBreak/>
        <w:t xml:space="preserve">podmienok  a možností  školy  odporúčame  zaradiť  </w:t>
      </w:r>
      <w:proofErr w:type="spellStart"/>
      <w:r w:rsidRPr="00036CF4">
        <w:rPr>
          <w:rFonts w:ascii="Times New Roman" w:hAnsi="Times New Roman"/>
          <w:sz w:val="24"/>
          <w:szCs w:val="24"/>
        </w:rPr>
        <w:t>predplaveckú</w:t>
      </w:r>
      <w:proofErr w:type="spellEnd"/>
      <w:r w:rsidRPr="00036CF4">
        <w:rPr>
          <w:rFonts w:ascii="Times New Roman" w:hAnsi="Times New Roman"/>
          <w:sz w:val="24"/>
          <w:szCs w:val="24"/>
        </w:rPr>
        <w:t xml:space="preserve">  a plaveckú prípravu, lyžovanie, korčuľovanie, </w:t>
      </w:r>
      <w:proofErr w:type="spellStart"/>
      <w:r w:rsidRPr="00036CF4">
        <w:rPr>
          <w:rFonts w:ascii="Times New Roman" w:hAnsi="Times New Roman"/>
          <w:sz w:val="24"/>
          <w:szCs w:val="24"/>
        </w:rPr>
        <w:t>florbal</w:t>
      </w:r>
      <w:proofErr w:type="spellEnd"/>
      <w:r w:rsidRPr="00036CF4">
        <w:rPr>
          <w:rFonts w:ascii="Times New Roman" w:hAnsi="Times New Roman"/>
          <w:sz w:val="24"/>
          <w:szCs w:val="24"/>
        </w:rPr>
        <w:t xml:space="preserve"> a iné pohybové aktivity.</w:t>
      </w:r>
    </w:p>
    <w:p w14:paraId="4A833A67" w14:textId="77777777" w:rsidR="00916EAC" w:rsidRPr="00D91FC8" w:rsidRDefault="00916EAC" w:rsidP="00D91FC8">
      <w:pPr>
        <w:spacing w:before="0" w:beforeAutospacing="0" w:after="0" w:afterAutospacing="0" w:line="360" w:lineRule="auto"/>
        <w:jc w:val="both"/>
        <w:rPr>
          <w:rFonts w:ascii="Times New Roman" w:hAnsi="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220"/>
      </w:tblGrid>
      <w:tr w:rsidR="00D91FC8" w:rsidRPr="00D91FC8" w14:paraId="5A47C040" w14:textId="77777777" w:rsidTr="00AD6677">
        <w:tc>
          <w:tcPr>
            <w:tcW w:w="4248" w:type="dxa"/>
          </w:tcPr>
          <w:p w14:paraId="27646E11"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Vzdelávacia oblasť</w:t>
            </w:r>
          </w:p>
        </w:tc>
        <w:tc>
          <w:tcPr>
            <w:tcW w:w="5220" w:type="dxa"/>
          </w:tcPr>
          <w:p w14:paraId="52DF4430"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Zdravie a pohyb</w:t>
            </w:r>
          </w:p>
        </w:tc>
      </w:tr>
      <w:tr w:rsidR="00D91FC8" w:rsidRPr="00D91FC8" w14:paraId="4D68829F" w14:textId="77777777" w:rsidTr="00AD6677">
        <w:tc>
          <w:tcPr>
            <w:tcW w:w="4248" w:type="dxa"/>
          </w:tcPr>
          <w:p w14:paraId="0DA736C9"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Názov predmetu</w:t>
            </w:r>
          </w:p>
        </w:tc>
        <w:tc>
          <w:tcPr>
            <w:tcW w:w="5220" w:type="dxa"/>
          </w:tcPr>
          <w:p w14:paraId="62ED8732"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telesná výchova</w:t>
            </w:r>
          </w:p>
        </w:tc>
      </w:tr>
      <w:tr w:rsidR="00D91FC8" w:rsidRPr="00D91FC8" w14:paraId="7C2F282F" w14:textId="77777777" w:rsidTr="00AD6677">
        <w:tc>
          <w:tcPr>
            <w:tcW w:w="4248" w:type="dxa"/>
          </w:tcPr>
          <w:p w14:paraId="3D67F876"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Časový rozsah výučby</w:t>
            </w:r>
          </w:p>
        </w:tc>
        <w:tc>
          <w:tcPr>
            <w:tcW w:w="5220" w:type="dxa"/>
          </w:tcPr>
          <w:p w14:paraId="58B39385"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2ŠVP/ 1ŠKVP</w:t>
            </w:r>
          </w:p>
        </w:tc>
      </w:tr>
      <w:tr w:rsidR="00D91FC8" w:rsidRPr="00D91FC8" w14:paraId="2B322465" w14:textId="77777777" w:rsidTr="00AD6677">
        <w:tc>
          <w:tcPr>
            <w:tcW w:w="4248" w:type="dxa"/>
          </w:tcPr>
          <w:p w14:paraId="38258F3B"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Ročník</w:t>
            </w:r>
          </w:p>
        </w:tc>
        <w:tc>
          <w:tcPr>
            <w:tcW w:w="5220" w:type="dxa"/>
          </w:tcPr>
          <w:p w14:paraId="13F4A387"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prvý</w:t>
            </w:r>
          </w:p>
        </w:tc>
      </w:tr>
      <w:tr w:rsidR="00D91FC8" w:rsidRPr="00D91FC8" w14:paraId="529E2C28" w14:textId="77777777" w:rsidTr="00AD6677">
        <w:tc>
          <w:tcPr>
            <w:tcW w:w="4248" w:type="dxa"/>
          </w:tcPr>
          <w:p w14:paraId="3DAB12EE"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Stupeň vzdelania</w:t>
            </w:r>
          </w:p>
        </w:tc>
        <w:tc>
          <w:tcPr>
            <w:tcW w:w="5220" w:type="dxa"/>
          </w:tcPr>
          <w:p w14:paraId="6701FEF0"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primárne vzdelanie ISCED 1 – variant A</w:t>
            </w:r>
          </w:p>
        </w:tc>
      </w:tr>
      <w:tr w:rsidR="00D91FC8" w:rsidRPr="00D91FC8" w14:paraId="66167FEA" w14:textId="77777777" w:rsidTr="00AD6677">
        <w:tc>
          <w:tcPr>
            <w:tcW w:w="4248" w:type="dxa"/>
          </w:tcPr>
          <w:p w14:paraId="1910D4BF"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Forma štúdia</w:t>
            </w:r>
          </w:p>
        </w:tc>
        <w:tc>
          <w:tcPr>
            <w:tcW w:w="5220" w:type="dxa"/>
          </w:tcPr>
          <w:p w14:paraId="35BE718A"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denná</w:t>
            </w:r>
          </w:p>
        </w:tc>
      </w:tr>
      <w:tr w:rsidR="00D91FC8" w:rsidRPr="00D91FC8" w14:paraId="4F77A37C" w14:textId="77777777" w:rsidTr="00AD6677">
        <w:tc>
          <w:tcPr>
            <w:tcW w:w="4248" w:type="dxa"/>
          </w:tcPr>
          <w:p w14:paraId="08362A79"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Vyučovací jazyk</w:t>
            </w:r>
          </w:p>
        </w:tc>
        <w:tc>
          <w:tcPr>
            <w:tcW w:w="5220" w:type="dxa"/>
          </w:tcPr>
          <w:p w14:paraId="21081E1B" w14:textId="77777777" w:rsidR="00D91FC8" w:rsidRPr="00D91FC8" w:rsidRDefault="00D91FC8" w:rsidP="00D91FC8">
            <w:pPr>
              <w:spacing w:before="0" w:beforeAutospacing="0" w:after="0" w:afterAutospacing="0" w:line="360" w:lineRule="auto"/>
              <w:jc w:val="both"/>
              <w:rPr>
                <w:rFonts w:ascii="Times New Roman" w:hAnsi="Times New Roman"/>
                <w:b/>
                <w:color w:val="000000"/>
                <w:sz w:val="24"/>
                <w:szCs w:val="24"/>
              </w:rPr>
            </w:pPr>
            <w:r w:rsidRPr="00D91FC8">
              <w:rPr>
                <w:rFonts w:ascii="Times New Roman" w:hAnsi="Times New Roman"/>
                <w:b/>
                <w:color w:val="000000"/>
                <w:sz w:val="24"/>
                <w:szCs w:val="24"/>
              </w:rPr>
              <w:t>slovenský</w:t>
            </w:r>
          </w:p>
        </w:tc>
      </w:tr>
    </w:tbl>
    <w:p w14:paraId="3BC7B64C" w14:textId="77777777" w:rsidR="00C16945" w:rsidRDefault="00C16945" w:rsidP="00D91FC8">
      <w:pPr>
        <w:autoSpaceDE w:val="0"/>
        <w:autoSpaceDN w:val="0"/>
        <w:adjustRightInd w:val="0"/>
        <w:spacing w:before="0" w:beforeAutospacing="0" w:after="0" w:afterAutospacing="0" w:line="360" w:lineRule="auto"/>
        <w:jc w:val="both"/>
        <w:rPr>
          <w:rFonts w:ascii="Times New Roman" w:hAnsi="Times New Roman"/>
          <w:b/>
          <w:bCs/>
          <w:sz w:val="24"/>
          <w:szCs w:val="24"/>
        </w:rPr>
      </w:pPr>
    </w:p>
    <w:p w14:paraId="77A94AD0"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
          <w:bCs/>
          <w:sz w:val="24"/>
          <w:szCs w:val="24"/>
        </w:rPr>
        <w:t>1. CHARAKTERISTIKA PREDMETU</w:t>
      </w:r>
    </w:p>
    <w:p w14:paraId="34A7F929"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
          <w:bCs/>
          <w:sz w:val="24"/>
          <w:szCs w:val="24"/>
        </w:rPr>
      </w:pPr>
    </w:p>
    <w:p w14:paraId="2B0E6D71" w14:textId="77777777" w:rsidR="00D91FC8" w:rsidRPr="00C16945" w:rsidRDefault="00D91FC8" w:rsidP="00C16945">
      <w:pPr>
        <w:autoSpaceDE w:val="0"/>
        <w:autoSpaceDN w:val="0"/>
        <w:adjustRightInd w:val="0"/>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Cs/>
          <w:sz w:val="24"/>
          <w:szCs w:val="24"/>
        </w:rPr>
        <w:t xml:space="preserve">   Ciele a obsah predmetu  telesná výchova sú zamerané na dosiahnutie optimálneho  telesného a pohybového  rozvoja  žiakov  s mentálnym  postihnutím,  vypestovanie  pozitívneho  vzťahu k pohybu, cvičeniu a športu v rámci ich možností a schopností. S rozvíjaním  pohybovej  aktivity  úzko  súvisí  rozvoj  poznávacej  činnosti,  nakoľko  pri pohybových aktivitách pôsobíme aj na rozvoj psychických funkcií – na vnímanie, pozornosť, pamäť, myslenie,  fantáziu  a reč.  Po  určení motorickej  a </w:t>
      </w:r>
      <w:proofErr w:type="spellStart"/>
      <w:r w:rsidRPr="00D91FC8">
        <w:rPr>
          <w:rFonts w:ascii="Times New Roman" w:hAnsi="Times New Roman"/>
          <w:bCs/>
          <w:sz w:val="24"/>
          <w:szCs w:val="24"/>
        </w:rPr>
        <w:t>senzomotorickej</w:t>
      </w:r>
      <w:proofErr w:type="spellEnd"/>
      <w:r w:rsidRPr="00D91FC8">
        <w:rPr>
          <w:rFonts w:ascii="Times New Roman" w:hAnsi="Times New Roman"/>
          <w:bCs/>
          <w:sz w:val="24"/>
          <w:szCs w:val="24"/>
        </w:rPr>
        <w:t xml:space="preserve">  vývinovej  úrovne žiaka  sa  treba  zamerať  na  utváranie  účelových  pohybových  zručností,  kompenzáciu motorických  nedostatkov,  elimináciu  nevhodných  motorických  prejavov  a pohybových stereotypií  a tiež  na  rozvoj  komunikačných  schopností,  s pozitívnym  dopadom  –  okrem rozvoja  motoriky  a pohybových  schopností  –  aj  na  jeho  percepciu,  kognitívne  a sociálne funkcie. Ciele  telesnej  výchovy  žiakov  s mentálnym  postihnutím  vychádzajú  zo  všeobecne stanovených cieľov telesnej výchovy ako vyučovacieho predmetu vo výchovno-vzdelávacom procese pričom sú prispôsobené špecifikám vývinu a prejavov žiakov s mentálnym postihnutím.</w:t>
      </w:r>
    </w:p>
    <w:p w14:paraId="63894FD5" w14:textId="77777777" w:rsidR="00D91FC8" w:rsidRPr="00D91FC8" w:rsidRDefault="00D91FC8" w:rsidP="00D91FC8">
      <w:pPr>
        <w:keepNext/>
        <w:autoSpaceDE w:val="0"/>
        <w:autoSpaceDN w:val="0"/>
        <w:adjustRightInd w:val="0"/>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
          <w:bCs/>
          <w:sz w:val="24"/>
          <w:szCs w:val="24"/>
        </w:rPr>
        <w:t>2. CIELE  PREDMETU</w:t>
      </w:r>
    </w:p>
    <w:p w14:paraId="25C878AB" w14:textId="77777777" w:rsidR="00D91FC8" w:rsidRPr="00D91FC8" w:rsidRDefault="00D91FC8" w:rsidP="00D91FC8">
      <w:pPr>
        <w:keepNext/>
        <w:autoSpaceDE w:val="0"/>
        <w:autoSpaceDN w:val="0"/>
        <w:adjustRightInd w:val="0"/>
        <w:spacing w:before="0" w:beforeAutospacing="0" w:after="0" w:afterAutospacing="0" w:line="360" w:lineRule="auto"/>
        <w:jc w:val="both"/>
        <w:rPr>
          <w:rFonts w:ascii="Times New Roman" w:hAnsi="Times New Roman"/>
          <w:b/>
          <w:bCs/>
          <w:sz w:val="24"/>
          <w:szCs w:val="24"/>
        </w:rPr>
      </w:pPr>
    </w:p>
    <w:p w14:paraId="16CA0D3E" w14:textId="77777777" w:rsidR="00D91FC8" w:rsidRPr="00D91FC8" w:rsidRDefault="00D91FC8" w:rsidP="00D91FC8">
      <w:pPr>
        <w:keepNext/>
        <w:autoSpaceDE w:val="0"/>
        <w:autoSpaceDN w:val="0"/>
        <w:adjustRightInd w:val="0"/>
        <w:spacing w:before="0" w:beforeAutospacing="0" w:after="0" w:afterAutospacing="0" w:line="360" w:lineRule="auto"/>
        <w:ind w:firstLine="539"/>
        <w:jc w:val="both"/>
        <w:rPr>
          <w:rFonts w:ascii="Times New Roman" w:hAnsi="Times New Roman"/>
          <w:bCs/>
          <w:sz w:val="24"/>
          <w:szCs w:val="24"/>
        </w:rPr>
      </w:pPr>
      <w:r w:rsidRPr="00D91FC8">
        <w:rPr>
          <w:rFonts w:ascii="Times New Roman" w:hAnsi="Times New Roman"/>
          <w:bCs/>
          <w:sz w:val="24"/>
          <w:szCs w:val="24"/>
        </w:rPr>
        <w:t xml:space="preserve">Hlavným cieľom predmetu telesná výchova je dosiahnuť harmonický duševný a fyzický rozvoj osobnosti žiaka s prihliadnutím na jeho individuálne potreby a záujmy a s ohľadom na </w:t>
      </w:r>
      <w:r w:rsidRPr="00D91FC8">
        <w:rPr>
          <w:rFonts w:ascii="Times New Roman" w:hAnsi="Times New Roman"/>
          <w:bCs/>
          <w:sz w:val="24"/>
          <w:szCs w:val="24"/>
        </w:rPr>
        <w:lastRenderedPageBreak/>
        <w:t>jeho možnosti, druh a stupeň postihnutia, prostredníctvom telesných cvičení a športových aktivít rozvíjať kladný vzťah žiakov k športu a pohybu samotnému.</w:t>
      </w:r>
    </w:p>
    <w:p w14:paraId="606AC42F" w14:textId="77777777" w:rsidR="00D91FC8" w:rsidRPr="00D91FC8" w:rsidRDefault="00D91FC8" w:rsidP="00D91FC8">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xml:space="preserve">Cieľom telesnej výchovy je: </w:t>
      </w:r>
    </w:p>
    <w:p w14:paraId="7AF535E8" w14:textId="77777777" w:rsidR="00D91FC8" w:rsidRPr="00D91FC8" w:rsidRDefault="00D91FC8" w:rsidP="00D91FC8">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xml:space="preserve">−  rozvíjať  prirodzenú  pohyblivosť  žiakov  a  špeciálnymi  prostriedkami  dosiahnuť  ich optimálny telesný a pohybový rozvoj, </w:t>
      </w:r>
    </w:p>
    <w:p w14:paraId="2C2208A2" w14:textId="77777777" w:rsidR="00D91FC8" w:rsidRPr="00D91FC8" w:rsidRDefault="00D91FC8" w:rsidP="00D91FC8">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xml:space="preserve">−  pri pohybových činnostiach upevňovať základné hygienické návyky, </w:t>
      </w:r>
    </w:p>
    <w:p w14:paraId="30B1F25D" w14:textId="77777777" w:rsidR="00D91FC8" w:rsidRPr="00D91FC8" w:rsidRDefault="00D91FC8" w:rsidP="00D91FC8">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xml:space="preserve">−  formovať kladné postoje k pohybovej aktivite v škole i mimo nej a postupne žiakov viesť  k dodržiavaniu zásad bezpečnosti pri cvičení. </w:t>
      </w:r>
    </w:p>
    <w:p w14:paraId="35ABA683"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
          <w:sz w:val="24"/>
          <w:szCs w:val="24"/>
        </w:rPr>
      </w:pPr>
    </w:p>
    <w:p w14:paraId="151FC96F"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3. OBSAH PREDMETU</w:t>
      </w:r>
    </w:p>
    <w:p w14:paraId="7F7F52A1"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
          <w:sz w:val="24"/>
          <w:szCs w:val="24"/>
        </w:rPr>
      </w:pPr>
    </w:p>
    <w:p w14:paraId="5291EA3D"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sz w:val="24"/>
          <w:szCs w:val="24"/>
        </w:rPr>
        <w:t>1. Poradové cvičenia</w:t>
      </w:r>
    </w:p>
    <w:p w14:paraId="42D41AD3"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2. Kondičné cvičenia</w:t>
      </w:r>
    </w:p>
    <w:p w14:paraId="5E15E35F"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3. Prípravné cvičenia</w:t>
      </w:r>
    </w:p>
    <w:p w14:paraId="08C0A1BC"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4. Rytmická gymnastika a tanec</w:t>
      </w:r>
    </w:p>
    <w:p w14:paraId="61096430"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5. Akrobacie</w:t>
      </w:r>
    </w:p>
    <w:p w14:paraId="40557CCC"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6. Atletika</w:t>
      </w:r>
    </w:p>
    <w:p w14:paraId="2AA18583"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7. Základné činnosti športových hier</w:t>
      </w:r>
    </w:p>
    <w:p w14:paraId="118BBF8B"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p>
    <w:p w14:paraId="393FFFE1"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4. STRATÉGIE VYUČOVANIA – METÓDY A FORMY PRÁCE</w:t>
      </w:r>
    </w:p>
    <w:p w14:paraId="6748200B"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p>
    <w:p w14:paraId="550246DF"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Metódy práce:</w:t>
      </w:r>
    </w:p>
    <w:p w14:paraId="5365C309" w14:textId="77777777" w:rsidR="00D91FC8" w:rsidRPr="00D91FC8" w:rsidRDefault="00D91FC8" w:rsidP="0091701F">
      <w:pPr>
        <w:numPr>
          <w:ilvl w:val="0"/>
          <w:numId w:val="116"/>
        </w:numPr>
        <w:spacing w:before="0" w:beforeAutospacing="0" w:after="0" w:afterAutospacing="0" w:line="360" w:lineRule="auto"/>
        <w:jc w:val="both"/>
        <w:rPr>
          <w:rFonts w:ascii="Times New Roman" w:hAnsi="Times New Roman"/>
          <w:bCs/>
          <w:iCs/>
          <w:sz w:val="24"/>
          <w:szCs w:val="24"/>
        </w:rPr>
      </w:pPr>
      <w:r w:rsidRPr="00D91FC8">
        <w:rPr>
          <w:rFonts w:ascii="Times New Roman" w:hAnsi="Times New Roman"/>
          <w:bCs/>
          <w:iCs/>
          <w:sz w:val="24"/>
          <w:szCs w:val="24"/>
        </w:rPr>
        <w:t>motivačné</w:t>
      </w:r>
    </w:p>
    <w:p w14:paraId="01F80AF0" w14:textId="77777777" w:rsidR="00D91FC8" w:rsidRPr="00D91FC8" w:rsidRDefault="00D91FC8" w:rsidP="0091701F">
      <w:pPr>
        <w:numPr>
          <w:ilvl w:val="0"/>
          <w:numId w:val="116"/>
        </w:numPr>
        <w:spacing w:before="0" w:beforeAutospacing="0" w:after="0" w:afterAutospacing="0" w:line="360" w:lineRule="auto"/>
        <w:jc w:val="both"/>
        <w:rPr>
          <w:rFonts w:ascii="Times New Roman" w:hAnsi="Times New Roman"/>
          <w:bCs/>
          <w:iCs/>
          <w:sz w:val="24"/>
          <w:szCs w:val="24"/>
        </w:rPr>
      </w:pPr>
      <w:r w:rsidRPr="00D91FC8">
        <w:rPr>
          <w:rFonts w:ascii="Times New Roman" w:hAnsi="Times New Roman"/>
          <w:bCs/>
          <w:iCs/>
          <w:sz w:val="24"/>
          <w:szCs w:val="24"/>
        </w:rPr>
        <w:t>metódy oboznámenia sa s cvičením</w:t>
      </w:r>
    </w:p>
    <w:p w14:paraId="23C8446C" w14:textId="77777777" w:rsidR="00D91FC8" w:rsidRPr="00D91FC8" w:rsidRDefault="00D91FC8" w:rsidP="0091701F">
      <w:pPr>
        <w:numPr>
          <w:ilvl w:val="0"/>
          <w:numId w:val="116"/>
        </w:numPr>
        <w:spacing w:before="0" w:beforeAutospacing="0" w:after="0" w:afterAutospacing="0" w:line="360" w:lineRule="auto"/>
        <w:jc w:val="both"/>
        <w:rPr>
          <w:rFonts w:ascii="Times New Roman" w:hAnsi="Times New Roman"/>
          <w:bCs/>
          <w:iCs/>
          <w:sz w:val="24"/>
          <w:szCs w:val="24"/>
        </w:rPr>
      </w:pPr>
      <w:r w:rsidRPr="00D91FC8">
        <w:rPr>
          <w:rFonts w:ascii="Times New Roman" w:hAnsi="Times New Roman"/>
          <w:bCs/>
          <w:iCs/>
          <w:sz w:val="24"/>
          <w:szCs w:val="24"/>
        </w:rPr>
        <w:t xml:space="preserve">metódy nácviku </w:t>
      </w:r>
    </w:p>
    <w:p w14:paraId="54F5B5A8" w14:textId="77777777" w:rsidR="00D91FC8" w:rsidRPr="00D91FC8" w:rsidRDefault="00D91FC8" w:rsidP="0091701F">
      <w:pPr>
        <w:numPr>
          <w:ilvl w:val="0"/>
          <w:numId w:val="116"/>
        </w:numPr>
        <w:spacing w:before="0" w:beforeAutospacing="0" w:after="0" w:afterAutospacing="0" w:line="360" w:lineRule="auto"/>
        <w:jc w:val="both"/>
        <w:rPr>
          <w:rFonts w:ascii="Times New Roman" w:hAnsi="Times New Roman"/>
          <w:bCs/>
          <w:iCs/>
          <w:sz w:val="24"/>
          <w:szCs w:val="24"/>
        </w:rPr>
      </w:pPr>
      <w:r w:rsidRPr="00D91FC8">
        <w:rPr>
          <w:rFonts w:ascii="Times New Roman" w:hAnsi="Times New Roman"/>
          <w:bCs/>
          <w:iCs/>
          <w:sz w:val="24"/>
          <w:szCs w:val="24"/>
        </w:rPr>
        <w:t>metódy výcviku a zdokonaľovania</w:t>
      </w:r>
    </w:p>
    <w:p w14:paraId="7146D761" w14:textId="77777777" w:rsidR="00D91FC8" w:rsidRPr="00D91FC8" w:rsidRDefault="00D91FC8" w:rsidP="0091701F">
      <w:pPr>
        <w:numPr>
          <w:ilvl w:val="0"/>
          <w:numId w:val="116"/>
        </w:numPr>
        <w:spacing w:before="0" w:beforeAutospacing="0" w:after="0" w:afterAutospacing="0" w:line="360" w:lineRule="auto"/>
        <w:jc w:val="both"/>
        <w:rPr>
          <w:rFonts w:ascii="Times New Roman" w:hAnsi="Times New Roman"/>
          <w:bCs/>
          <w:iCs/>
          <w:sz w:val="24"/>
          <w:szCs w:val="24"/>
        </w:rPr>
      </w:pPr>
      <w:r w:rsidRPr="00D91FC8">
        <w:rPr>
          <w:rFonts w:ascii="Times New Roman" w:hAnsi="Times New Roman"/>
          <w:bCs/>
          <w:iCs/>
          <w:sz w:val="24"/>
          <w:szCs w:val="24"/>
        </w:rPr>
        <w:t>fixačné metódy - opakovania, precvičovania a zdokonaľovania získaných zručností a návykov</w:t>
      </w:r>
    </w:p>
    <w:p w14:paraId="45C18CEA"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iCs/>
          <w:sz w:val="24"/>
          <w:szCs w:val="24"/>
        </w:rPr>
      </w:pPr>
    </w:p>
    <w:p w14:paraId="2D47BD68"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Formy práce:</w:t>
      </w:r>
    </w:p>
    <w:p w14:paraId="343A14CD" w14:textId="77777777" w:rsidR="00D91FC8" w:rsidRPr="00D91FC8" w:rsidRDefault="00D91FC8" w:rsidP="0091701F">
      <w:pPr>
        <w:numPr>
          <w:ilvl w:val="0"/>
          <w:numId w:val="117"/>
        </w:numPr>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individuálna</w:t>
      </w:r>
    </w:p>
    <w:p w14:paraId="333CC408" w14:textId="77777777" w:rsidR="00D91FC8" w:rsidRPr="00D91FC8" w:rsidRDefault="00D91FC8" w:rsidP="0091701F">
      <w:pPr>
        <w:numPr>
          <w:ilvl w:val="0"/>
          <w:numId w:val="117"/>
        </w:numPr>
        <w:spacing w:before="0" w:beforeAutospacing="0" w:after="0" w:afterAutospacing="0" w:line="360" w:lineRule="auto"/>
        <w:jc w:val="both"/>
        <w:rPr>
          <w:rFonts w:ascii="Times New Roman" w:hAnsi="Times New Roman"/>
          <w:b/>
          <w:sz w:val="24"/>
          <w:szCs w:val="24"/>
        </w:rPr>
      </w:pPr>
      <w:r w:rsidRPr="00D91FC8">
        <w:rPr>
          <w:rFonts w:ascii="Times New Roman" w:hAnsi="Times New Roman"/>
          <w:bCs/>
          <w:sz w:val="24"/>
          <w:szCs w:val="24"/>
        </w:rPr>
        <w:t>skupinová</w:t>
      </w:r>
    </w:p>
    <w:p w14:paraId="3D392C4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p>
    <w:p w14:paraId="5564F45D" w14:textId="77777777" w:rsidR="00D91FC8" w:rsidRPr="001F77DA" w:rsidRDefault="00D91FC8" w:rsidP="001F77DA">
      <w:pPr>
        <w:pStyle w:val="Odsekzoznamu"/>
        <w:numPr>
          <w:ilvl w:val="0"/>
          <w:numId w:val="26"/>
        </w:numPr>
        <w:autoSpaceDE w:val="0"/>
        <w:autoSpaceDN w:val="0"/>
        <w:adjustRightInd w:val="0"/>
        <w:spacing w:before="0" w:beforeAutospacing="0" w:after="0" w:afterAutospacing="0" w:line="360" w:lineRule="auto"/>
        <w:jc w:val="both"/>
        <w:rPr>
          <w:rFonts w:ascii="Times New Roman" w:hAnsi="Times New Roman"/>
          <w:b/>
          <w:bCs/>
          <w:sz w:val="24"/>
          <w:szCs w:val="24"/>
        </w:rPr>
      </w:pPr>
      <w:r w:rsidRPr="001F77DA">
        <w:rPr>
          <w:rFonts w:ascii="Times New Roman" w:hAnsi="Times New Roman"/>
          <w:b/>
          <w:bCs/>
          <w:sz w:val="24"/>
          <w:szCs w:val="24"/>
        </w:rPr>
        <w:lastRenderedPageBreak/>
        <w:t>POŽIADAVKY NA VÝSTUP</w:t>
      </w:r>
    </w:p>
    <w:p w14:paraId="1CFF79B1" w14:textId="77777777" w:rsidR="001F77DA" w:rsidRPr="001F77DA" w:rsidRDefault="001F77DA" w:rsidP="001F77DA">
      <w:pPr>
        <w:pStyle w:val="Odsekzoznamu"/>
        <w:autoSpaceDE w:val="0"/>
        <w:autoSpaceDN w:val="0"/>
        <w:adjustRightInd w:val="0"/>
        <w:spacing w:before="0" w:beforeAutospacing="0" w:after="0" w:afterAutospacing="0" w:line="360" w:lineRule="auto"/>
        <w:jc w:val="both"/>
        <w:rPr>
          <w:rFonts w:ascii="Times New Roman" w:hAnsi="Times New Roman"/>
          <w:b/>
          <w:bCs/>
          <w:sz w:val="24"/>
          <w:szCs w:val="24"/>
        </w:rPr>
      </w:pPr>
    </w:p>
    <w:p w14:paraId="0FEC2FFB"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Žiak sa naučí:</w:t>
      </w:r>
    </w:p>
    <w:p w14:paraId="72F957E5" w14:textId="77777777" w:rsidR="00D91FC8" w:rsidRPr="00D91FC8" w:rsidRDefault="00D91FC8" w:rsidP="0091701F">
      <w:pPr>
        <w:numPr>
          <w:ilvl w:val="0"/>
          <w:numId w:val="115"/>
        </w:numPr>
        <w:autoSpaceDE w:val="0"/>
        <w:autoSpaceDN w:val="0"/>
        <w:adjustRightInd w:val="0"/>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
          <w:bCs/>
          <w:sz w:val="24"/>
          <w:szCs w:val="24"/>
        </w:rPr>
        <w:t>Poradové cvičenia</w:t>
      </w:r>
    </w:p>
    <w:p w14:paraId="62ADD05E" w14:textId="77777777" w:rsidR="00D91FC8" w:rsidRPr="001F77DA" w:rsidRDefault="00D91FC8" w:rsidP="00D91FC8">
      <w:pPr>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Poznať základný postoj, nástupy do radu, nástup družstva do radu a do zástupu, povely: Pozor! - Pohov! -Rozchod.</w:t>
      </w:r>
    </w:p>
    <w:p w14:paraId="411FA0CE" w14:textId="77777777" w:rsidR="00D91FC8" w:rsidRPr="00D91FC8" w:rsidRDefault="00D91FC8" w:rsidP="0091701F">
      <w:pPr>
        <w:numPr>
          <w:ilvl w:val="0"/>
          <w:numId w:val="115"/>
        </w:numPr>
        <w:autoSpaceDE w:val="0"/>
        <w:autoSpaceDN w:val="0"/>
        <w:adjustRightInd w:val="0"/>
        <w:spacing w:before="0" w:beforeAutospacing="0" w:after="0" w:afterAutospacing="0" w:line="360" w:lineRule="auto"/>
        <w:jc w:val="both"/>
        <w:rPr>
          <w:rFonts w:ascii="Times New Roman" w:hAnsi="Times New Roman"/>
          <w:b/>
          <w:bCs/>
          <w:caps/>
          <w:sz w:val="24"/>
          <w:szCs w:val="24"/>
        </w:rPr>
      </w:pPr>
      <w:r w:rsidRPr="00D91FC8">
        <w:rPr>
          <w:rFonts w:ascii="Times New Roman" w:hAnsi="Times New Roman"/>
          <w:b/>
          <w:bCs/>
          <w:sz w:val="24"/>
          <w:szCs w:val="24"/>
        </w:rPr>
        <w:t xml:space="preserve">Kondičné cvičenia </w:t>
      </w:r>
    </w:p>
    <w:p w14:paraId="7568E5EF"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 xml:space="preserve">Beh </w:t>
      </w:r>
    </w:p>
    <w:p w14:paraId="5449FFA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Rýchlo  behať  do  20  m  po  priamej  alebo  slalomovej  dráhe  s  predbiehaním  a preskakovaním nízkych prekážok. </w:t>
      </w:r>
    </w:p>
    <w:p w14:paraId="35E09C6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Beh na vytrvalosť.</w:t>
      </w:r>
    </w:p>
    <w:p w14:paraId="04DDF2BE"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bCs/>
          <w:sz w:val="24"/>
          <w:szCs w:val="24"/>
        </w:rPr>
        <w:t xml:space="preserve">Cvičenia s krátkym švihadlom </w:t>
      </w:r>
    </w:p>
    <w:p w14:paraId="51B62123"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bCs/>
          <w:sz w:val="24"/>
          <w:szCs w:val="24"/>
        </w:rPr>
        <w:t xml:space="preserve">-  Preskoky jednonožmo, striedavo, znožmo. </w:t>
      </w:r>
    </w:p>
    <w:p w14:paraId="53222BCF"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bCs/>
          <w:sz w:val="24"/>
          <w:szCs w:val="24"/>
        </w:rPr>
        <w:t xml:space="preserve">Cvičenia s dlhým švihadlom </w:t>
      </w:r>
    </w:p>
    <w:p w14:paraId="60F773D9"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bCs/>
          <w:sz w:val="24"/>
          <w:szCs w:val="24"/>
        </w:rPr>
        <w:t xml:space="preserve">-  Podliezanie a preskakovanie napnutého švihadla. </w:t>
      </w:r>
    </w:p>
    <w:p w14:paraId="102428E5" w14:textId="77777777" w:rsidR="00D91FC8" w:rsidRPr="00D91FC8" w:rsidRDefault="00D91FC8" w:rsidP="00D91FC8">
      <w:pPr>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Podbiehanie krúžiaceho švihadla.</w:t>
      </w:r>
    </w:p>
    <w:p w14:paraId="5641A398"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bCs/>
          <w:sz w:val="24"/>
          <w:szCs w:val="24"/>
        </w:rPr>
        <w:t xml:space="preserve">Cvičenie s využitím lana </w:t>
      </w:r>
    </w:p>
    <w:p w14:paraId="2F2DE638"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bCs/>
          <w:sz w:val="24"/>
          <w:szCs w:val="24"/>
        </w:rPr>
        <w:t xml:space="preserve">-  Preťahovanie družstiev približne rovnakej výkonnosti. </w:t>
      </w:r>
    </w:p>
    <w:p w14:paraId="0EE5D0AF"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bCs/>
          <w:sz w:val="24"/>
          <w:szCs w:val="24"/>
        </w:rPr>
        <w:t xml:space="preserve">Cvičenie s plnou loptou 1 - 1,5 kg </w:t>
      </w:r>
    </w:p>
    <w:p w14:paraId="218370FD" w14:textId="77777777" w:rsidR="00D91FC8" w:rsidRPr="00D91FC8" w:rsidRDefault="00D91FC8" w:rsidP="00D91FC8">
      <w:pPr>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Nosenie, prenášanie, gúľanie a podávanie na mieste i v pohybe.</w:t>
      </w:r>
    </w:p>
    <w:p w14:paraId="4A926237"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
          <w:bCs/>
          <w:sz w:val="24"/>
          <w:szCs w:val="24"/>
        </w:rPr>
        <w:t xml:space="preserve">Cvičenie s využitím lavičky </w:t>
      </w:r>
    </w:p>
    <w:p w14:paraId="6CCEBCAF"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Cs/>
          <w:sz w:val="24"/>
          <w:szCs w:val="24"/>
        </w:rPr>
        <w:t xml:space="preserve">-  Cvičenie rovnováhy a celkovej obratnosti. </w:t>
      </w:r>
    </w:p>
    <w:p w14:paraId="52296435"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Cs/>
          <w:sz w:val="24"/>
          <w:szCs w:val="24"/>
        </w:rPr>
        <w:t xml:space="preserve">-  Chôdzi,  behu,  lezeniu  so  sprievodnými  pohybmi  rúk  a  nôh,  so  zmenami  postojov  a polôh i s nosením ľahkého predmetu. </w:t>
      </w:r>
    </w:p>
    <w:p w14:paraId="18F62EFB"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Cs/>
          <w:sz w:val="24"/>
          <w:szCs w:val="24"/>
        </w:rPr>
        <w:t xml:space="preserve">-  Výskoky, zoskoky jednonožmo i </w:t>
      </w:r>
      <w:proofErr w:type="spellStart"/>
      <w:r w:rsidRPr="00D91FC8">
        <w:rPr>
          <w:rFonts w:ascii="Times New Roman" w:hAnsi="Times New Roman"/>
          <w:bCs/>
          <w:sz w:val="24"/>
          <w:szCs w:val="24"/>
        </w:rPr>
        <w:t>obojznožmo</w:t>
      </w:r>
      <w:proofErr w:type="spellEnd"/>
      <w:r w:rsidRPr="00D91FC8">
        <w:rPr>
          <w:rFonts w:ascii="Times New Roman" w:hAnsi="Times New Roman"/>
          <w:bCs/>
          <w:sz w:val="24"/>
          <w:szCs w:val="24"/>
        </w:rPr>
        <w:t xml:space="preserve">. </w:t>
      </w:r>
    </w:p>
    <w:p w14:paraId="377511F9"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
          <w:bCs/>
          <w:sz w:val="24"/>
          <w:szCs w:val="24"/>
        </w:rPr>
        <w:t xml:space="preserve">Cvičenia na rebrinách </w:t>
      </w:r>
    </w:p>
    <w:p w14:paraId="213F5F8A"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Cs/>
          <w:sz w:val="24"/>
          <w:szCs w:val="24"/>
        </w:rPr>
        <w:t xml:space="preserve">-  Previesť vystupovanie a zostupovanie, vyliezanie a zliezanie. </w:t>
      </w:r>
    </w:p>
    <w:p w14:paraId="1741020F"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
          <w:bCs/>
          <w:sz w:val="24"/>
          <w:szCs w:val="24"/>
        </w:rPr>
        <w:t xml:space="preserve">Cvičenie s použitím debny ako prekážky </w:t>
      </w:r>
    </w:p>
    <w:p w14:paraId="33F8B385" w14:textId="77777777" w:rsidR="00D91FC8" w:rsidRPr="001F77DA" w:rsidRDefault="00D91FC8" w:rsidP="00D91FC8">
      <w:pPr>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Previesť preliezanie, prebiehanie a preskakovanie jednotlivých dielov debny.</w:t>
      </w:r>
    </w:p>
    <w:p w14:paraId="670BC663" w14:textId="77777777" w:rsidR="00D91FC8" w:rsidRPr="00D91FC8" w:rsidRDefault="00D91FC8" w:rsidP="0091701F">
      <w:pPr>
        <w:numPr>
          <w:ilvl w:val="0"/>
          <w:numId w:val="115"/>
        </w:num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
          <w:bCs/>
          <w:sz w:val="24"/>
          <w:szCs w:val="24"/>
        </w:rPr>
        <w:t xml:space="preserve">Prípravné cvičenia </w:t>
      </w:r>
    </w:p>
    <w:p w14:paraId="49C6B255" w14:textId="77777777" w:rsidR="00D91FC8" w:rsidRPr="00D91FC8" w:rsidRDefault="00D91FC8" w:rsidP="00D91FC8">
      <w:pPr>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Vykonávať prostné cvičenia zamerané na rozvíjanie pohybovej koordinácie a techniky pohybu, na pretiahnutie a posilnenie svalových skupín a udržanie pohybového rozsahu v chrbtici a kĺboch.</w:t>
      </w:r>
    </w:p>
    <w:p w14:paraId="66B45612" w14:textId="77777777" w:rsidR="00D91FC8" w:rsidRPr="00D91FC8" w:rsidRDefault="00D91FC8" w:rsidP="0091701F">
      <w:pPr>
        <w:numPr>
          <w:ilvl w:val="0"/>
          <w:numId w:val="115"/>
        </w:num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
          <w:bCs/>
          <w:sz w:val="24"/>
          <w:szCs w:val="24"/>
        </w:rPr>
        <w:lastRenderedPageBreak/>
        <w:t xml:space="preserve">Rytmická gymnastika a tanec </w:t>
      </w:r>
    </w:p>
    <w:p w14:paraId="2F56DFA9"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Cs/>
          <w:sz w:val="24"/>
          <w:szCs w:val="24"/>
        </w:rPr>
        <w:t xml:space="preserve">-  Predviesť rytmizovanú chôdzu a beh. </w:t>
      </w:r>
    </w:p>
    <w:p w14:paraId="32CF182F"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Cs/>
          <w:sz w:val="24"/>
          <w:szCs w:val="24"/>
        </w:rPr>
        <w:t xml:space="preserve">-  Predviesť rytmizáciu  jednoduchých  pohybov  rúk,  nôh  i  trupu  podľa  riekaniek,  piesní  a hudobného sprievodu. </w:t>
      </w:r>
    </w:p>
    <w:p w14:paraId="4DDF88FB" w14:textId="77777777" w:rsidR="00D91FC8" w:rsidRPr="001F77DA" w:rsidRDefault="00D91FC8" w:rsidP="00D91FC8">
      <w:pPr>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Jednoduché pohybové vyjadrenie hudobných pojmov:  ticho  -  silno, pomaly  -  rýchlo, nízko - vysoko.</w:t>
      </w:r>
    </w:p>
    <w:p w14:paraId="1396F115" w14:textId="77777777" w:rsidR="00D91FC8" w:rsidRPr="00D91FC8" w:rsidRDefault="00D91FC8" w:rsidP="0091701F">
      <w:pPr>
        <w:numPr>
          <w:ilvl w:val="0"/>
          <w:numId w:val="115"/>
        </w:num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
          <w:bCs/>
          <w:sz w:val="24"/>
          <w:szCs w:val="24"/>
        </w:rPr>
        <w:t>Akrobacie</w:t>
      </w:r>
    </w:p>
    <w:p w14:paraId="20AB7BB0"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Cs/>
          <w:sz w:val="24"/>
          <w:szCs w:val="24"/>
        </w:rPr>
        <w:t xml:space="preserve">- Predviesť zo sedu  pádom  vzad,  ľah  </w:t>
      </w:r>
      <w:proofErr w:type="spellStart"/>
      <w:r w:rsidRPr="00D91FC8">
        <w:rPr>
          <w:rFonts w:ascii="Times New Roman" w:hAnsi="Times New Roman"/>
          <w:bCs/>
          <w:sz w:val="24"/>
          <w:szCs w:val="24"/>
        </w:rPr>
        <w:t>vznesmo</w:t>
      </w:r>
      <w:proofErr w:type="spellEnd"/>
      <w:r w:rsidRPr="00D91FC8">
        <w:rPr>
          <w:rFonts w:ascii="Times New Roman" w:hAnsi="Times New Roman"/>
          <w:bCs/>
          <w:sz w:val="24"/>
          <w:szCs w:val="24"/>
        </w:rPr>
        <w:t xml:space="preserve">,  stoj  na  lopatkách  s  oporou  v  bokoch  -  ľah </w:t>
      </w:r>
      <w:proofErr w:type="spellStart"/>
      <w:r w:rsidRPr="00D91FC8">
        <w:rPr>
          <w:rFonts w:ascii="Times New Roman" w:hAnsi="Times New Roman"/>
          <w:bCs/>
          <w:sz w:val="24"/>
          <w:szCs w:val="24"/>
        </w:rPr>
        <w:t>vznesmo</w:t>
      </w:r>
      <w:proofErr w:type="spellEnd"/>
      <w:r w:rsidRPr="00D91FC8">
        <w:rPr>
          <w:rFonts w:ascii="Times New Roman" w:hAnsi="Times New Roman"/>
          <w:bCs/>
          <w:sz w:val="24"/>
          <w:szCs w:val="24"/>
        </w:rPr>
        <w:t xml:space="preserve">, pádom do sedu. </w:t>
      </w:r>
    </w:p>
    <w:p w14:paraId="6DB4C63B"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Cs/>
          <w:sz w:val="24"/>
          <w:szCs w:val="24"/>
        </w:rPr>
        <w:t xml:space="preserve">-  Vykonať drep spojný, predpažiť - kotúľ vpred do drepu spojného, predpažiť. </w:t>
      </w:r>
    </w:p>
    <w:p w14:paraId="4B25C795" w14:textId="77777777" w:rsidR="00D91FC8" w:rsidRPr="00D91FC8" w:rsidRDefault="00D91FC8" w:rsidP="00D91FC8">
      <w:pPr>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xml:space="preserve">-  Kotúľ vpred a výskok prehnuto do stoja. </w:t>
      </w:r>
    </w:p>
    <w:p w14:paraId="03668C9A" w14:textId="77777777" w:rsidR="00D91FC8" w:rsidRPr="00D91FC8" w:rsidRDefault="00D91FC8" w:rsidP="00D91FC8">
      <w:pPr>
        <w:spacing w:before="0" w:beforeAutospacing="0" w:after="0" w:afterAutospacing="0" w:line="360" w:lineRule="auto"/>
        <w:jc w:val="both"/>
        <w:rPr>
          <w:rFonts w:ascii="Times New Roman" w:hAnsi="Times New Roman"/>
          <w:b/>
          <w:bCs/>
          <w:sz w:val="24"/>
          <w:szCs w:val="24"/>
        </w:rPr>
      </w:pPr>
    </w:p>
    <w:p w14:paraId="102CB1E3" w14:textId="77777777" w:rsidR="00D91FC8" w:rsidRPr="00D91FC8" w:rsidRDefault="00D91FC8" w:rsidP="0091701F">
      <w:pPr>
        <w:keepNext/>
        <w:numPr>
          <w:ilvl w:val="0"/>
          <w:numId w:val="115"/>
        </w:numPr>
        <w:autoSpaceDE w:val="0"/>
        <w:autoSpaceDN w:val="0"/>
        <w:adjustRightInd w:val="0"/>
        <w:spacing w:before="0" w:beforeAutospacing="0" w:after="0" w:afterAutospacing="0" w:line="360" w:lineRule="auto"/>
        <w:jc w:val="both"/>
        <w:rPr>
          <w:rFonts w:ascii="Times New Roman" w:hAnsi="Times New Roman"/>
          <w:b/>
          <w:bCs/>
          <w:sz w:val="24"/>
          <w:szCs w:val="24"/>
        </w:rPr>
      </w:pPr>
      <w:r w:rsidRPr="00D91FC8">
        <w:rPr>
          <w:rFonts w:ascii="Times New Roman" w:hAnsi="Times New Roman"/>
          <w:b/>
          <w:bCs/>
          <w:sz w:val="24"/>
          <w:szCs w:val="24"/>
        </w:rPr>
        <w:t>Atletika</w:t>
      </w:r>
    </w:p>
    <w:p w14:paraId="1DB0FEF3" w14:textId="77777777" w:rsidR="00D91FC8" w:rsidRPr="00D91FC8" w:rsidRDefault="00D91FC8" w:rsidP="00D91FC8">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xml:space="preserve">-  Predviesť skok do diaľky z miesta s odrazom znožmo a z rozbehu. </w:t>
      </w:r>
    </w:p>
    <w:p w14:paraId="2A316D92" w14:textId="77777777" w:rsidR="00D91FC8" w:rsidRPr="00D91FC8" w:rsidRDefault="00D91FC8" w:rsidP="00D91FC8">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xml:space="preserve">-  Vykonať hod loptičkou horným oblúkom na diaľku a na cieľ. </w:t>
      </w:r>
    </w:p>
    <w:p w14:paraId="454543D8" w14:textId="77777777" w:rsidR="00D91FC8" w:rsidRPr="00D91FC8" w:rsidRDefault="00D91FC8" w:rsidP="0091701F">
      <w:pPr>
        <w:keepNext/>
        <w:numPr>
          <w:ilvl w:val="0"/>
          <w:numId w:val="115"/>
        </w:numPr>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
          <w:bCs/>
          <w:sz w:val="24"/>
          <w:szCs w:val="24"/>
        </w:rPr>
        <w:t>Základné činnosti športových hier</w:t>
      </w:r>
    </w:p>
    <w:p w14:paraId="0D488C17" w14:textId="77777777" w:rsidR="00D91FC8" w:rsidRPr="00D91FC8" w:rsidRDefault="00D91FC8" w:rsidP="00D91FC8">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xml:space="preserve">-  Nadhadzovanie a chytanie lopty na mieste i v chôdzi. </w:t>
      </w:r>
    </w:p>
    <w:p w14:paraId="333300EF" w14:textId="77777777" w:rsidR="00D91FC8" w:rsidRPr="001F77DA" w:rsidRDefault="00D91FC8" w:rsidP="001F77DA">
      <w:pPr>
        <w:keepNext/>
        <w:autoSpaceDE w:val="0"/>
        <w:autoSpaceDN w:val="0"/>
        <w:adjustRightInd w:val="0"/>
        <w:spacing w:before="0" w:beforeAutospacing="0" w:after="0" w:afterAutospacing="0" w:line="360" w:lineRule="auto"/>
        <w:jc w:val="both"/>
        <w:rPr>
          <w:rFonts w:ascii="Times New Roman" w:hAnsi="Times New Roman"/>
          <w:bCs/>
          <w:sz w:val="24"/>
          <w:szCs w:val="24"/>
        </w:rPr>
      </w:pPr>
      <w:r w:rsidRPr="00D91FC8">
        <w:rPr>
          <w:rFonts w:ascii="Times New Roman" w:hAnsi="Times New Roman"/>
          <w:bCs/>
          <w:sz w:val="24"/>
          <w:szCs w:val="24"/>
        </w:rPr>
        <w:t xml:space="preserve">-  Predviesť </w:t>
      </w:r>
      <w:proofErr w:type="spellStart"/>
      <w:r w:rsidRPr="00D91FC8">
        <w:rPr>
          <w:rFonts w:ascii="Times New Roman" w:hAnsi="Times New Roman"/>
          <w:bCs/>
          <w:sz w:val="24"/>
          <w:szCs w:val="24"/>
        </w:rPr>
        <w:t>dribling</w:t>
      </w:r>
      <w:proofErr w:type="spellEnd"/>
      <w:r w:rsidRPr="00D91FC8">
        <w:rPr>
          <w:rFonts w:ascii="Times New Roman" w:hAnsi="Times New Roman"/>
          <w:bCs/>
          <w:sz w:val="24"/>
          <w:szCs w:val="24"/>
        </w:rPr>
        <w:t xml:space="preserve"> na mieste, podávanie lopty, prihrávku – obojručne, vrchnú prihrávku –jednoručne, vrchné chytenie obojručne. </w:t>
      </w:r>
    </w:p>
    <w:p w14:paraId="46B79B9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p>
    <w:p w14:paraId="0CD9476D"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 xml:space="preserve">6. HODNOTENIE PREDMETU  </w:t>
      </w:r>
    </w:p>
    <w:p w14:paraId="0695EA55"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p>
    <w:p w14:paraId="404B682A" w14:textId="77777777" w:rsidR="00D91FC8" w:rsidRPr="00D91FC8" w:rsidRDefault="00D91FC8" w:rsidP="00D91FC8">
      <w:pPr>
        <w:autoSpaceDE w:val="0"/>
        <w:autoSpaceDN w:val="0"/>
        <w:adjustRightInd w:val="0"/>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Žiaci sú hodnotení podľa metodických pokynov na slovné hodnotenie a klasifikáciu žiakov ŠZŠ – A variant, pod číslom 126/2000 – 44 zo dňa 17. marca 2000.</w:t>
      </w:r>
    </w:p>
    <w:p w14:paraId="27E7F052" w14:textId="77777777" w:rsid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Vhodné je hodnotiť žiakov v priebehu hodiny a na konci hodiny. Dôležitý prvok v hodnotení je pozitívny prístup k žiakom a použitie vhodných prostriedkov za účelom motivácie. Hodnotíme žiaka na základe jeho pokrokov za určité časové obdobie, vždy s ohľadom na druh a stupeň postihnutia.</w:t>
      </w:r>
    </w:p>
    <w:p w14:paraId="07FB4432"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p>
    <w:p w14:paraId="4D73F3CD"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7. ČASOVÁ DOTÁCIA</w:t>
      </w:r>
    </w:p>
    <w:p w14:paraId="745CDDC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p>
    <w:p w14:paraId="29B61BFA" w14:textId="77777777" w:rsidR="00D91FC8" w:rsidRPr="00D91FC8" w:rsidRDefault="00D91FC8" w:rsidP="00D91FC8">
      <w:pPr>
        <w:spacing w:before="0" w:beforeAutospacing="0" w:after="0" w:afterAutospacing="0" w:line="360" w:lineRule="auto"/>
        <w:jc w:val="both"/>
        <w:rPr>
          <w:rFonts w:ascii="Times New Roman" w:hAnsi="Times New Roman"/>
          <w:color w:val="000000"/>
          <w:sz w:val="24"/>
          <w:szCs w:val="24"/>
        </w:rPr>
      </w:pPr>
      <w:r w:rsidRPr="00D91FC8">
        <w:rPr>
          <w:rFonts w:ascii="Times New Roman" w:hAnsi="Times New Roman"/>
          <w:sz w:val="24"/>
          <w:szCs w:val="24"/>
        </w:rPr>
        <w:t xml:space="preserve">3 hodiny týždenne, </w:t>
      </w:r>
      <w:r w:rsidRPr="00D91FC8">
        <w:rPr>
          <w:rFonts w:ascii="Times New Roman" w:hAnsi="Times New Roman"/>
          <w:color w:val="000000"/>
          <w:sz w:val="24"/>
          <w:szCs w:val="24"/>
        </w:rPr>
        <w:t>2ŠVP/ 1ŠKVP</w:t>
      </w:r>
    </w:p>
    <w:p w14:paraId="4A5C0E47" w14:textId="77777777" w:rsidR="00916EAC" w:rsidRDefault="00916EAC" w:rsidP="00036CF4">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16EAC" w:rsidRPr="00A30937" w14:paraId="49D832DC"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89C8612"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37D036EF"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916EAC" w:rsidRPr="00A30937" w14:paraId="5C8A4BEA"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623F91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D16BE2B"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916EAC" w:rsidRPr="00A30937" w14:paraId="6CB7D3E6"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08F371C"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142049D" w14:textId="77777777" w:rsidR="00916EAC" w:rsidRPr="00A30937" w:rsidRDefault="00E056F8"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w:t>
            </w:r>
            <w:r w:rsidR="00916EAC">
              <w:rPr>
                <w:rFonts w:ascii="Times New Roman" w:hAnsi="Times New Roman"/>
                <w:b/>
                <w:color w:val="000000"/>
              </w:rPr>
              <w:t xml:space="preserve"> hodiny</w:t>
            </w:r>
            <w:r w:rsidR="00CB273C">
              <w:rPr>
                <w:rFonts w:ascii="Times New Roman" w:hAnsi="Times New Roman"/>
                <w:b/>
                <w:color w:val="000000"/>
              </w:rPr>
              <w:t xml:space="preserve"> - 2Š</w:t>
            </w:r>
            <w:r>
              <w:rPr>
                <w:rFonts w:ascii="Times New Roman" w:hAnsi="Times New Roman"/>
                <w:b/>
                <w:color w:val="000000"/>
              </w:rPr>
              <w:t>VP/1Š</w:t>
            </w:r>
            <w:r w:rsidR="00CB273C">
              <w:rPr>
                <w:rFonts w:ascii="Times New Roman" w:hAnsi="Times New Roman"/>
                <w:b/>
                <w:color w:val="000000"/>
              </w:rPr>
              <w:t>k</w:t>
            </w:r>
            <w:r>
              <w:rPr>
                <w:rFonts w:ascii="Times New Roman" w:hAnsi="Times New Roman"/>
                <w:b/>
                <w:color w:val="000000"/>
              </w:rPr>
              <w:t>VP</w:t>
            </w:r>
          </w:p>
        </w:tc>
      </w:tr>
      <w:tr w:rsidR="00916EAC" w:rsidRPr="00A30937" w14:paraId="5DD63135"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34908BA"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3E0B040"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druhý</w:t>
            </w:r>
          </w:p>
        </w:tc>
      </w:tr>
      <w:tr w:rsidR="00916EAC" w:rsidRPr="00A30937" w14:paraId="05AFE7A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D2AB3AA"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A3B72CC"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16EAC" w:rsidRPr="00A30937" w14:paraId="17653134"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855FE6E"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60E8DDD"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16EAC" w:rsidRPr="00A30937" w14:paraId="5A34816D" w14:textId="77777777" w:rsidTr="0043489F">
        <w:trPr>
          <w:trHeight w:val="276"/>
        </w:trPr>
        <w:tc>
          <w:tcPr>
            <w:tcW w:w="4361" w:type="dxa"/>
            <w:tcBorders>
              <w:top w:val="single" w:sz="4" w:space="0" w:color="000000"/>
              <w:left w:val="single" w:sz="4" w:space="0" w:color="000000"/>
              <w:bottom w:val="single" w:sz="4" w:space="0" w:color="000000"/>
            </w:tcBorders>
          </w:tcPr>
          <w:p w14:paraId="201D4A2B"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EB328E4"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B562132" w14:textId="77777777" w:rsidR="00916EAC" w:rsidRDefault="00916EAC" w:rsidP="00036CF4">
      <w:pPr>
        <w:spacing w:before="0" w:beforeAutospacing="0" w:after="0" w:afterAutospacing="0" w:line="360" w:lineRule="auto"/>
        <w:jc w:val="both"/>
        <w:rPr>
          <w:rFonts w:ascii="Times New Roman" w:hAnsi="Times New Roman"/>
          <w:sz w:val="24"/>
          <w:szCs w:val="24"/>
        </w:rPr>
      </w:pPr>
    </w:p>
    <w:p w14:paraId="2244328A" w14:textId="77777777" w:rsidR="00916EAC" w:rsidRPr="00A470DF" w:rsidRDefault="001F77DA" w:rsidP="00916EAC">
      <w:pPr>
        <w:rPr>
          <w:rFonts w:ascii="Times New Roman" w:hAnsi="Times New Roman"/>
          <w:b/>
          <w:sz w:val="24"/>
          <w:szCs w:val="24"/>
        </w:rPr>
      </w:pPr>
      <w:r>
        <w:rPr>
          <w:rFonts w:ascii="Times New Roman" w:hAnsi="Times New Roman"/>
          <w:b/>
          <w:sz w:val="24"/>
          <w:szCs w:val="24"/>
        </w:rPr>
        <w:t>2. C</w:t>
      </w:r>
      <w:r w:rsidR="00916EAC" w:rsidRPr="00036CF4">
        <w:rPr>
          <w:rFonts w:ascii="Times New Roman" w:hAnsi="Times New Roman"/>
          <w:b/>
          <w:sz w:val="24"/>
          <w:szCs w:val="24"/>
        </w:rPr>
        <w:t>IELE PREDMETU</w:t>
      </w:r>
    </w:p>
    <w:p w14:paraId="2D539487"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Poskytnúť žiakom čo najviac pohybových podnetov a rozvíjať ich prirodzenú</w:t>
      </w:r>
    </w:p>
    <w:p w14:paraId="7A75C1F3"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pohyblivosť,</w:t>
      </w:r>
    </w:p>
    <w:p w14:paraId="129E8F5A"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pasívne osvojiť základné povely a poradové cviky, </w:t>
      </w:r>
    </w:p>
    <w:p w14:paraId="67EE1DC6"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rozvíjať obratnosť, rýchlosť a dynamickú silu v kondičných cvičeniach,</w:t>
      </w:r>
    </w:p>
    <w:p w14:paraId="34F929F8"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upevňovať základné hygienické návyky a dodržiavanie zásad bezpečnosti pri cvičení.</w:t>
      </w:r>
    </w:p>
    <w:p w14:paraId="55CBDE4B" w14:textId="77777777" w:rsidR="00916EAC" w:rsidRDefault="00916EAC" w:rsidP="00916EAC">
      <w:pPr>
        <w:rPr>
          <w:rFonts w:ascii="Times New Roman" w:hAnsi="Times New Roman"/>
          <w:b/>
          <w:sz w:val="24"/>
          <w:szCs w:val="24"/>
        </w:rPr>
      </w:pPr>
      <w:r w:rsidRPr="00036CF4">
        <w:rPr>
          <w:rFonts w:ascii="Times New Roman" w:hAnsi="Times New Roman"/>
          <w:b/>
          <w:sz w:val="24"/>
          <w:szCs w:val="24"/>
        </w:rPr>
        <w:t>3. OBSAH PREDMETU</w:t>
      </w:r>
    </w:p>
    <w:p w14:paraId="091BBCDD" w14:textId="77777777" w:rsidR="00916EAC" w:rsidRDefault="00916EAC" w:rsidP="00916EAC">
      <w:pPr>
        <w:rPr>
          <w:rFonts w:ascii="Times New Roman" w:hAnsi="Times New Roman"/>
          <w:b/>
          <w:sz w:val="24"/>
          <w:szCs w:val="24"/>
        </w:rPr>
      </w:pPr>
      <w:r w:rsidRPr="00A470DF">
        <w:rPr>
          <w:rFonts w:ascii="Times New Roman" w:hAnsi="Times New Roman"/>
          <w:b/>
          <w:sz w:val="24"/>
          <w:szCs w:val="24"/>
        </w:rPr>
        <w:t>Poradové cvičenia</w:t>
      </w:r>
    </w:p>
    <w:p w14:paraId="0829270E"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Základný postoj - Pozor! - Pohov! </w:t>
      </w:r>
    </w:p>
    <w:p w14:paraId="2DCC037A"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Nástupy do radu. Rozchod ! Voľno!</w:t>
      </w:r>
    </w:p>
    <w:p w14:paraId="06AE2C6D"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Nástup družstva do radu a do zástupu.</w:t>
      </w:r>
    </w:p>
    <w:p w14:paraId="62EB018D" w14:textId="77777777" w:rsidR="00916EAC" w:rsidRDefault="00916EAC" w:rsidP="00916EAC">
      <w:pPr>
        <w:rPr>
          <w:rFonts w:ascii="Times New Roman" w:hAnsi="Times New Roman"/>
          <w:b/>
          <w:sz w:val="24"/>
          <w:szCs w:val="24"/>
        </w:rPr>
      </w:pPr>
      <w:r w:rsidRPr="00A470DF">
        <w:rPr>
          <w:rFonts w:ascii="Times New Roman" w:hAnsi="Times New Roman"/>
          <w:b/>
          <w:sz w:val="24"/>
          <w:szCs w:val="24"/>
        </w:rPr>
        <w:t>Kondičné cvičenie</w:t>
      </w:r>
    </w:p>
    <w:p w14:paraId="6CA761A6" w14:textId="77777777" w:rsidR="00916EAC" w:rsidRPr="00AC56B5" w:rsidRDefault="00916EAC" w:rsidP="00916EAC">
      <w:pPr>
        <w:pStyle w:val="Default"/>
        <w:rPr>
          <w:u w:val="single"/>
        </w:rPr>
      </w:pPr>
      <w:r w:rsidRPr="00AC56B5">
        <w:rPr>
          <w:u w:val="single"/>
        </w:rPr>
        <w:t>Beh</w:t>
      </w:r>
    </w:p>
    <w:p w14:paraId="6C5A1EEE"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Rýchly beh do 20 m po priamej alebo slalomovej dráhe s predbiehaním a preskakovaním nízkych prekážok.</w:t>
      </w:r>
    </w:p>
    <w:p w14:paraId="58617397"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Beh na vytrvalosť.</w:t>
      </w:r>
    </w:p>
    <w:p w14:paraId="2D9C4DAF"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Beh striedavý až do 12 minút (i v teréne). </w:t>
      </w:r>
    </w:p>
    <w:p w14:paraId="605D06A4" w14:textId="77777777" w:rsidR="00916EAC" w:rsidRPr="00DF1D7A" w:rsidRDefault="00916EAC" w:rsidP="00916EAC">
      <w:pPr>
        <w:pStyle w:val="Default"/>
        <w:rPr>
          <w:u w:val="single"/>
        </w:rPr>
      </w:pPr>
      <w:r w:rsidRPr="00DF1D7A">
        <w:rPr>
          <w:u w:val="single"/>
        </w:rPr>
        <w:t>Cvičenia s krátkym švihadlom</w:t>
      </w:r>
    </w:p>
    <w:p w14:paraId="6BD4BA23"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Preskoky jednonož, striedaním nôh, znožmo.</w:t>
      </w:r>
    </w:p>
    <w:p w14:paraId="5AF5B485" w14:textId="77777777" w:rsidR="00916EAC" w:rsidRPr="001C0BC4" w:rsidRDefault="00916EAC" w:rsidP="00916EAC">
      <w:pPr>
        <w:pStyle w:val="Default"/>
        <w:rPr>
          <w:u w:val="single"/>
        </w:rPr>
      </w:pPr>
      <w:r>
        <w:rPr>
          <w:u w:val="single"/>
        </w:rPr>
        <w:t>Cvičenia s dlhým švihadlom</w:t>
      </w:r>
    </w:p>
    <w:p w14:paraId="1F1B2A0F"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Podliezanie a preskakovanie napnutého švihadla. </w:t>
      </w:r>
    </w:p>
    <w:p w14:paraId="70294FD2"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Podbiehanie krúžiaceho švihadla.</w:t>
      </w:r>
    </w:p>
    <w:p w14:paraId="7BE82B57" w14:textId="77777777" w:rsidR="00916EAC" w:rsidRPr="001C0BC4" w:rsidRDefault="00916EAC" w:rsidP="00916EAC">
      <w:pPr>
        <w:pStyle w:val="Default"/>
        <w:rPr>
          <w:u w:val="single"/>
        </w:rPr>
      </w:pPr>
      <w:r w:rsidRPr="001C0BC4">
        <w:rPr>
          <w:u w:val="single"/>
        </w:rPr>
        <w:t xml:space="preserve">Cvičenia s využitím lana </w:t>
      </w:r>
    </w:p>
    <w:p w14:paraId="14D392C8"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lastRenderedPageBreak/>
        <w:t>- Preťahovanie družstiev približne rovnakej výkonnosti.</w:t>
      </w:r>
    </w:p>
    <w:p w14:paraId="13B2C4F9" w14:textId="77777777" w:rsidR="00916EAC" w:rsidRDefault="00916EAC" w:rsidP="00916EAC">
      <w:pPr>
        <w:pStyle w:val="Default"/>
        <w:rPr>
          <w:u w:val="single"/>
        </w:rPr>
      </w:pPr>
      <w:r w:rsidRPr="00DF1D7A">
        <w:rPr>
          <w:u w:val="single"/>
        </w:rPr>
        <w:t>Cvičenie s plnou loptou 1 – 1,5 kg</w:t>
      </w:r>
    </w:p>
    <w:p w14:paraId="4C3B2E6B"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Nosenie, prenášanie, gúľanie a podávanie na mieste i v pohybe.</w:t>
      </w:r>
    </w:p>
    <w:p w14:paraId="15708DEC" w14:textId="77777777" w:rsidR="00916EAC" w:rsidRPr="001C0BC4" w:rsidRDefault="00916EAC" w:rsidP="00916EAC">
      <w:pPr>
        <w:pStyle w:val="Default"/>
        <w:rPr>
          <w:u w:val="single"/>
        </w:rPr>
      </w:pPr>
      <w:r w:rsidRPr="001C0BC4">
        <w:rPr>
          <w:u w:val="single"/>
        </w:rPr>
        <w:t xml:space="preserve">Cvičenie s využitím lavičky </w:t>
      </w:r>
    </w:p>
    <w:p w14:paraId="1A01626A"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Cvičenie rovnováhy a celkovej obratnosti. </w:t>
      </w:r>
    </w:p>
    <w:p w14:paraId="42294184"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Chôdza, beh, lezenie so sprievodnými pohybmi rúk a nôh, so zmenami postojov a polôh i s nosením ľahkého predmetu.</w:t>
      </w:r>
    </w:p>
    <w:p w14:paraId="43C349F5"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Výskoky, zoskoky jednonožmo i znožmo.</w:t>
      </w:r>
    </w:p>
    <w:p w14:paraId="35F91026"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Vystupovanie, vyliezanie a vybiehanie na šikmo zavesenú lavičku (sklon asi 30°) s obmenami.</w:t>
      </w:r>
    </w:p>
    <w:p w14:paraId="2EED5AF9" w14:textId="77777777" w:rsidR="00916EAC" w:rsidRPr="001C0BC4" w:rsidRDefault="00916EAC" w:rsidP="00916EAC">
      <w:pPr>
        <w:pStyle w:val="Default"/>
        <w:rPr>
          <w:u w:val="single"/>
        </w:rPr>
      </w:pPr>
      <w:r w:rsidRPr="001C0BC4">
        <w:rPr>
          <w:u w:val="single"/>
        </w:rPr>
        <w:t xml:space="preserve"> Cvičenie na rebrinách</w:t>
      </w:r>
    </w:p>
    <w:p w14:paraId="62C7BBC6"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Vystupovanie a zostupovanie, vyliezanie a zliezanie. </w:t>
      </w:r>
    </w:p>
    <w:p w14:paraId="237B9969"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Výskoky a zoskoky</w:t>
      </w:r>
    </w:p>
    <w:p w14:paraId="57B91BFF" w14:textId="77777777" w:rsidR="00916EAC" w:rsidRPr="001C0BC4" w:rsidRDefault="00916EAC" w:rsidP="00916EAC">
      <w:pPr>
        <w:pStyle w:val="Default"/>
        <w:rPr>
          <w:u w:val="single"/>
        </w:rPr>
      </w:pPr>
      <w:r w:rsidRPr="001C0BC4">
        <w:rPr>
          <w:u w:val="single"/>
        </w:rPr>
        <w:t xml:space="preserve">Cvičenie s použitím debny ako prekážky </w:t>
      </w:r>
    </w:p>
    <w:p w14:paraId="7373F115"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Preliezanie, prebiehanie a preskakovanie jednotlivých dielov debny.</w:t>
      </w:r>
    </w:p>
    <w:p w14:paraId="41F49E9A" w14:textId="77777777" w:rsidR="00916EAC" w:rsidRPr="001F77DA" w:rsidRDefault="00916EAC" w:rsidP="001F77DA">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Vystupovanie a výskoky na debnu z 3 až 4 dielov a zoskoky na pružnú podložku.</w:t>
      </w:r>
    </w:p>
    <w:p w14:paraId="60754A0B" w14:textId="77777777" w:rsidR="00916EAC" w:rsidRPr="00831E96" w:rsidRDefault="00916EAC" w:rsidP="00916EAC">
      <w:pPr>
        <w:pStyle w:val="Default"/>
        <w:rPr>
          <w:u w:val="single"/>
        </w:rPr>
      </w:pPr>
      <w:r w:rsidRPr="00831E96">
        <w:rPr>
          <w:u w:val="single"/>
        </w:rPr>
        <w:t>Jazda na kolobežke</w:t>
      </w:r>
    </w:p>
    <w:p w14:paraId="0EA66882"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Cvičenia rovnováhy.</w:t>
      </w:r>
    </w:p>
    <w:p w14:paraId="2103F4E8" w14:textId="77777777" w:rsidR="00916EAC" w:rsidRPr="001F77DA" w:rsidRDefault="00916EAC" w:rsidP="001F77DA">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Nácvik rýchlosti.</w:t>
      </w:r>
    </w:p>
    <w:p w14:paraId="2FD72C2B" w14:textId="77777777" w:rsidR="00916EAC" w:rsidRPr="00831E96" w:rsidRDefault="00916EAC" w:rsidP="00916EAC">
      <w:pPr>
        <w:pStyle w:val="Default"/>
        <w:rPr>
          <w:u w:val="single"/>
        </w:rPr>
      </w:pPr>
      <w:r w:rsidRPr="00831E96">
        <w:rPr>
          <w:u w:val="single"/>
        </w:rPr>
        <w:t>Jazda na trojkolke</w:t>
      </w:r>
    </w:p>
    <w:p w14:paraId="6CC636D3"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Nácvik </w:t>
      </w:r>
      <w:proofErr w:type="spellStart"/>
      <w:r w:rsidRPr="007D13A4">
        <w:rPr>
          <w:rFonts w:ascii="Times New Roman" w:hAnsi="Times New Roman"/>
          <w:bCs/>
          <w:sz w:val="24"/>
          <w:szCs w:val="24"/>
        </w:rPr>
        <w:t>pedálovania</w:t>
      </w:r>
      <w:proofErr w:type="spellEnd"/>
      <w:r w:rsidRPr="007D13A4">
        <w:rPr>
          <w:rFonts w:ascii="Times New Roman" w:hAnsi="Times New Roman"/>
          <w:bCs/>
          <w:sz w:val="24"/>
          <w:szCs w:val="24"/>
        </w:rPr>
        <w:t xml:space="preserve">. </w:t>
      </w:r>
    </w:p>
    <w:p w14:paraId="0B322841" w14:textId="77777777" w:rsidR="00916EAC" w:rsidRPr="001F77DA" w:rsidRDefault="00916EAC" w:rsidP="001F77DA">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Cvičenie rýchlosti.</w:t>
      </w:r>
    </w:p>
    <w:p w14:paraId="1E3EF2CC" w14:textId="77777777" w:rsidR="00916EAC" w:rsidRDefault="00916EAC" w:rsidP="00916EAC">
      <w:pPr>
        <w:rPr>
          <w:rFonts w:ascii="Times New Roman" w:hAnsi="Times New Roman"/>
          <w:b/>
          <w:sz w:val="24"/>
          <w:szCs w:val="24"/>
        </w:rPr>
      </w:pPr>
      <w:r w:rsidRPr="00831E96">
        <w:rPr>
          <w:rFonts w:ascii="Times New Roman" w:hAnsi="Times New Roman"/>
          <w:b/>
          <w:sz w:val="24"/>
          <w:szCs w:val="24"/>
        </w:rPr>
        <w:t xml:space="preserve">Prípravné cvičenia </w:t>
      </w:r>
    </w:p>
    <w:p w14:paraId="6FF543E3" w14:textId="77777777" w:rsidR="00916EAC" w:rsidRPr="00916EAC" w:rsidRDefault="00916EAC" w:rsidP="00916EAC">
      <w:pPr>
        <w:spacing w:before="0" w:beforeAutospacing="0" w:after="0" w:afterAutospacing="0" w:line="360" w:lineRule="auto"/>
        <w:rPr>
          <w:rFonts w:ascii="Times New Roman" w:hAnsi="Times New Roman"/>
          <w:b/>
          <w:sz w:val="24"/>
          <w:szCs w:val="24"/>
        </w:rPr>
      </w:pPr>
      <w:r w:rsidRPr="007D13A4">
        <w:rPr>
          <w:rFonts w:ascii="Times New Roman" w:hAnsi="Times New Roman"/>
          <w:bCs/>
          <w:sz w:val="24"/>
          <w:szCs w:val="24"/>
        </w:rPr>
        <w:t xml:space="preserve">Prostné cvičenia zamerané na rozvíjanie pohybovej koordinácie a techniky pohybu, na pretiahnutie a posilnenie svalových skupín a udržanie pohybového rozsahu v chrbtici a v kĺboch. </w:t>
      </w:r>
    </w:p>
    <w:p w14:paraId="2F3A5C1E" w14:textId="77777777" w:rsidR="00916EAC" w:rsidRPr="00831E96" w:rsidRDefault="001F77DA" w:rsidP="00916EAC">
      <w:pPr>
        <w:rPr>
          <w:rFonts w:ascii="Times New Roman" w:hAnsi="Times New Roman"/>
          <w:b/>
          <w:sz w:val="24"/>
          <w:szCs w:val="24"/>
        </w:rPr>
      </w:pPr>
      <w:r>
        <w:rPr>
          <w:rFonts w:ascii="Times New Roman" w:hAnsi="Times New Roman"/>
          <w:b/>
          <w:sz w:val="24"/>
          <w:szCs w:val="24"/>
        </w:rPr>
        <w:t>Ry</w:t>
      </w:r>
      <w:r w:rsidR="00916EAC" w:rsidRPr="00831E96">
        <w:rPr>
          <w:rFonts w:ascii="Times New Roman" w:hAnsi="Times New Roman"/>
          <w:b/>
          <w:sz w:val="24"/>
          <w:szCs w:val="24"/>
        </w:rPr>
        <w:t xml:space="preserve">tmická gymnastika a tanec </w:t>
      </w:r>
    </w:p>
    <w:p w14:paraId="6CECC017"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Rytmizovaná chôdza a beh.</w:t>
      </w:r>
    </w:p>
    <w:p w14:paraId="51922059" w14:textId="77777777" w:rsidR="00916EAC" w:rsidRPr="007D13A4" w:rsidRDefault="00916EAC" w:rsidP="001F77DA">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Rytmizácia jednoduchých pohybov rúk, nôh i trupu podľa riekaniek, piesní a hudobného sprievodu. - Jednoduché pohybové vyjadrenie hudobných pojmov: ticho- silno, pomaly – rýchlo, nízko – vysoko. - </w:t>
      </w:r>
      <w:proofErr w:type="spellStart"/>
      <w:r w:rsidRPr="007D13A4">
        <w:rPr>
          <w:rFonts w:ascii="Times New Roman" w:hAnsi="Times New Roman"/>
          <w:bCs/>
          <w:sz w:val="24"/>
          <w:szCs w:val="24"/>
        </w:rPr>
        <w:t>Prísunný</w:t>
      </w:r>
      <w:proofErr w:type="spellEnd"/>
      <w:r w:rsidRPr="007D13A4">
        <w:rPr>
          <w:rFonts w:ascii="Times New Roman" w:hAnsi="Times New Roman"/>
          <w:bCs/>
          <w:sz w:val="24"/>
          <w:szCs w:val="24"/>
        </w:rPr>
        <w:t xml:space="preserve"> krok, </w:t>
      </w:r>
      <w:proofErr w:type="spellStart"/>
      <w:r w:rsidRPr="007D13A4">
        <w:rPr>
          <w:rFonts w:ascii="Times New Roman" w:hAnsi="Times New Roman"/>
          <w:bCs/>
          <w:sz w:val="24"/>
          <w:szCs w:val="24"/>
        </w:rPr>
        <w:t>poskočný</w:t>
      </w:r>
      <w:proofErr w:type="spellEnd"/>
      <w:r w:rsidRPr="007D13A4">
        <w:rPr>
          <w:rFonts w:ascii="Times New Roman" w:hAnsi="Times New Roman"/>
          <w:bCs/>
          <w:sz w:val="24"/>
          <w:szCs w:val="24"/>
        </w:rPr>
        <w:t xml:space="preserve"> krok, cval stranou. </w:t>
      </w:r>
    </w:p>
    <w:p w14:paraId="6DEFE90B" w14:textId="77777777" w:rsidR="00916EAC" w:rsidRPr="00831E96" w:rsidRDefault="00916EAC" w:rsidP="00916EAC">
      <w:pPr>
        <w:rPr>
          <w:rFonts w:ascii="Times New Roman" w:hAnsi="Times New Roman"/>
          <w:b/>
          <w:sz w:val="24"/>
          <w:szCs w:val="24"/>
        </w:rPr>
      </w:pPr>
      <w:r w:rsidRPr="00831E96">
        <w:rPr>
          <w:rFonts w:ascii="Times New Roman" w:hAnsi="Times New Roman"/>
          <w:b/>
          <w:sz w:val="24"/>
          <w:szCs w:val="24"/>
        </w:rPr>
        <w:t>Akrobacie</w:t>
      </w:r>
    </w:p>
    <w:p w14:paraId="27CC4EB9"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lastRenderedPageBreak/>
        <w:t xml:space="preserve">- Zo sedu pádom vzad, ľah </w:t>
      </w:r>
      <w:proofErr w:type="spellStart"/>
      <w:r w:rsidRPr="007D13A4">
        <w:rPr>
          <w:rFonts w:ascii="Times New Roman" w:hAnsi="Times New Roman"/>
          <w:bCs/>
          <w:sz w:val="24"/>
          <w:szCs w:val="24"/>
        </w:rPr>
        <w:t>vznesmo</w:t>
      </w:r>
      <w:proofErr w:type="spellEnd"/>
      <w:r w:rsidRPr="007D13A4">
        <w:rPr>
          <w:rFonts w:ascii="Times New Roman" w:hAnsi="Times New Roman"/>
          <w:bCs/>
          <w:sz w:val="24"/>
          <w:szCs w:val="24"/>
        </w:rPr>
        <w:t xml:space="preserve">, stoj na lopatkách s oporou v bokoch – ľah </w:t>
      </w:r>
      <w:proofErr w:type="spellStart"/>
      <w:r w:rsidRPr="007D13A4">
        <w:rPr>
          <w:rFonts w:ascii="Times New Roman" w:hAnsi="Times New Roman"/>
          <w:bCs/>
          <w:sz w:val="24"/>
          <w:szCs w:val="24"/>
        </w:rPr>
        <w:t>vznesmo</w:t>
      </w:r>
      <w:proofErr w:type="spellEnd"/>
      <w:r w:rsidRPr="007D13A4">
        <w:rPr>
          <w:rFonts w:ascii="Times New Roman" w:hAnsi="Times New Roman"/>
          <w:bCs/>
          <w:sz w:val="24"/>
          <w:szCs w:val="24"/>
        </w:rPr>
        <w:t xml:space="preserve">, pádom späť do sedu. </w:t>
      </w:r>
    </w:p>
    <w:p w14:paraId="63F4CF45"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Z drepu spojného, predpažiť- kotúľ vpred do drepu spojného, predpažiť.</w:t>
      </w:r>
    </w:p>
    <w:p w14:paraId="41C06F85"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Kotúľ vpred a výskok prehnuto do stoja.</w:t>
      </w:r>
    </w:p>
    <w:p w14:paraId="0E8318E9"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Kotúľ vpred na zvýšenej podložke.</w:t>
      </w:r>
    </w:p>
    <w:p w14:paraId="565F6315" w14:textId="77777777" w:rsidR="00916EAC" w:rsidRPr="001F77DA" w:rsidRDefault="00916EAC" w:rsidP="001F77DA">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Kotúľ vzad na mierne šikmej podložke.</w:t>
      </w:r>
    </w:p>
    <w:p w14:paraId="2468FE90" w14:textId="77777777" w:rsidR="00916EAC" w:rsidRPr="00831E96" w:rsidRDefault="00916EAC" w:rsidP="00916EAC">
      <w:pPr>
        <w:rPr>
          <w:rFonts w:ascii="Times New Roman" w:hAnsi="Times New Roman"/>
          <w:b/>
          <w:sz w:val="24"/>
          <w:szCs w:val="24"/>
        </w:rPr>
      </w:pPr>
      <w:r w:rsidRPr="00831E96">
        <w:rPr>
          <w:rFonts w:ascii="Times New Roman" w:hAnsi="Times New Roman"/>
          <w:b/>
          <w:sz w:val="24"/>
          <w:szCs w:val="24"/>
        </w:rPr>
        <w:t xml:space="preserve"> Atletika</w:t>
      </w:r>
    </w:p>
    <w:p w14:paraId="6AFA9D4C"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Rýchly beh na 30 – 50 m. </w:t>
      </w:r>
    </w:p>
    <w:p w14:paraId="2B715549"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Skok do diaľky z miesta s odrazom znožmo a z rozbehu.</w:t>
      </w:r>
    </w:p>
    <w:p w14:paraId="35E1A1EB"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Hod loptičkou horným oblúkom do diaľky a na cieľ.</w:t>
      </w:r>
    </w:p>
    <w:p w14:paraId="2C0D8A64" w14:textId="77777777" w:rsidR="00916EAC" w:rsidRPr="00831E96" w:rsidRDefault="001F77DA" w:rsidP="00916EAC">
      <w:pPr>
        <w:rPr>
          <w:rFonts w:ascii="Times New Roman" w:hAnsi="Times New Roman"/>
          <w:b/>
          <w:sz w:val="24"/>
          <w:szCs w:val="24"/>
        </w:rPr>
      </w:pPr>
      <w:r>
        <w:t>Z</w:t>
      </w:r>
      <w:r w:rsidR="00916EAC" w:rsidRPr="00831E96">
        <w:rPr>
          <w:rFonts w:ascii="Times New Roman" w:hAnsi="Times New Roman"/>
          <w:b/>
          <w:sz w:val="24"/>
          <w:szCs w:val="24"/>
        </w:rPr>
        <w:t>ákladné činnosti športových hier</w:t>
      </w:r>
    </w:p>
    <w:p w14:paraId="1E82E5E3"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Nadhadzovanie a chytanie lopty na mieste i v chôdzi. </w:t>
      </w:r>
    </w:p>
    <w:p w14:paraId="1EB9FADA"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w:t>
      </w:r>
      <w:proofErr w:type="spellStart"/>
      <w:r w:rsidRPr="007D13A4">
        <w:rPr>
          <w:rFonts w:ascii="Times New Roman" w:hAnsi="Times New Roman"/>
          <w:bCs/>
          <w:sz w:val="24"/>
          <w:szCs w:val="24"/>
        </w:rPr>
        <w:t>Dribling</w:t>
      </w:r>
      <w:proofErr w:type="spellEnd"/>
      <w:r w:rsidRPr="007D13A4">
        <w:rPr>
          <w:rFonts w:ascii="Times New Roman" w:hAnsi="Times New Roman"/>
          <w:bCs/>
          <w:sz w:val="24"/>
          <w:szCs w:val="24"/>
        </w:rPr>
        <w:t xml:space="preserve"> na mieste. </w:t>
      </w:r>
    </w:p>
    <w:p w14:paraId="5FD93850"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Podávanie lopty. </w:t>
      </w:r>
    </w:p>
    <w:p w14:paraId="2B523AF7"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Prihrávka obojruč </w:t>
      </w:r>
      <w:proofErr w:type="spellStart"/>
      <w:r w:rsidRPr="007D13A4">
        <w:rPr>
          <w:rFonts w:ascii="Times New Roman" w:hAnsi="Times New Roman"/>
          <w:bCs/>
          <w:sz w:val="24"/>
          <w:szCs w:val="24"/>
        </w:rPr>
        <w:t>trčením</w:t>
      </w:r>
      <w:proofErr w:type="spellEnd"/>
      <w:r w:rsidRPr="007D13A4">
        <w:rPr>
          <w:rFonts w:ascii="Times New Roman" w:hAnsi="Times New Roman"/>
          <w:bCs/>
          <w:sz w:val="24"/>
          <w:szCs w:val="24"/>
        </w:rPr>
        <w:t>.</w:t>
      </w:r>
    </w:p>
    <w:p w14:paraId="0CACF0C6"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Vrchná prihrávka </w:t>
      </w:r>
      <w:proofErr w:type="spellStart"/>
      <w:r w:rsidRPr="007D13A4">
        <w:rPr>
          <w:rFonts w:ascii="Times New Roman" w:hAnsi="Times New Roman"/>
          <w:bCs/>
          <w:sz w:val="24"/>
          <w:szCs w:val="24"/>
        </w:rPr>
        <w:t>jednoruč</w:t>
      </w:r>
      <w:proofErr w:type="spellEnd"/>
      <w:r w:rsidRPr="007D13A4">
        <w:rPr>
          <w:rFonts w:ascii="Times New Roman" w:hAnsi="Times New Roman"/>
          <w:bCs/>
          <w:sz w:val="24"/>
          <w:szCs w:val="24"/>
        </w:rPr>
        <w:t xml:space="preserve">. </w:t>
      </w:r>
    </w:p>
    <w:p w14:paraId="619D83A4" w14:textId="77777777" w:rsidR="00916EAC"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Vrchné chytenie obojruč.</w:t>
      </w:r>
    </w:p>
    <w:p w14:paraId="72D00EC1" w14:textId="77777777" w:rsidR="00916EAC" w:rsidRDefault="00916EAC" w:rsidP="00916EAC">
      <w:pPr>
        <w:spacing w:before="0" w:beforeAutospacing="0" w:after="0" w:afterAutospacing="0" w:line="360" w:lineRule="auto"/>
        <w:ind w:left="425"/>
        <w:jc w:val="both"/>
        <w:rPr>
          <w:rFonts w:ascii="Times New Roman" w:hAnsi="Times New Roman"/>
          <w:bCs/>
          <w:sz w:val="24"/>
          <w:szCs w:val="24"/>
        </w:rPr>
      </w:pPr>
    </w:p>
    <w:p w14:paraId="32D2FCB2" w14:textId="77777777" w:rsidR="00916EAC" w:rsidRPr="001F77DA" w:rsidRDefault="00916EAC" w:rsidP="001F77DA">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Odporúčame </w:t>
      </w:r>
      <w:proofErr w:type="spellStart"/>
      <w:r w:rsidRPr="007D13A4">
        <w:rPr>
          <w:rFonts w:ascii="Times New Roman" w:hAnsi="Times New Roman"/>
          <w:bCs/>
          <w:sz w:val="24"/>
          <w:szCs w:val="24"/>
        </w:rPr>
        <w:t>predplaveckú</w:t>
      </w:r>
      <w:proofErr w:type="spellEnd"/>
      <w:r w:rsidRPr="007D13A4">
        <w:rPr>
          <w:rFonts w:ascii="Times New Roman" w:hAnsi="Times New Roman"/>
          <w:bCs/>
          <w:sz w:val="24"/>
          <w:szCs w:val="24"/>
        </w:rPr>
        <w:t xml:space="preserve"> prípravu na osvojenie si základných plaveckých pohybových zručností (podľa podmienok školy).</w:t>
      </w:r>
    </w:p>
    <w:p w14:paraId="633518CC" w14:textId="77777777" w:rsidR="00916EAC" w:rsidRDefault="00916EAC" w:rsidP="00916EAC">
      <w:pPr>
        <w:rPr>
          <w:rFonts w:ascii="Times New Roman" w:hAnsi="Times New Roman"/>
          <w:b/>
          <w:sz w:val="24"/>
          <w:szCs w:val="24"/>
        </w:rPr>
      </w:pPr>
      <w:r w:rsidRPr="004D40C0">
        <w:rPr>
          <w:rFonts w:ascii="Times New Roman" w:hAnsi="Times New Roman"/>
          <w:b/>
          <w:sz w:val="24"/>
          <w:szCs w:val="24"/>
        </w:rPr>
        <w:t>4. METÓDY  A FORMY PRÁCE</w:t>
      </w:r>
    </w:p>
    <w:p w14:paraId="070525AD" w14:textId="77777777" w:rsidR="00916EAC" w:rsidRPr="0063682B" w:rsidRDefault="00916EAC" w:rsidP="00916EAC">
      <w:pPr>
        <w:rPr>
          <w:rFonts w:ascii="Times New Roman" w:hAnsi="Times New Roman"/>
          <w:b/>
          <w:sz w:val="24"/>
          <w:szCs w:val="24"/>
        </w:rPr>
      </w:pPr>
      <w:r w:rsidRPr="0063682B">
        <w:rPr>
          <w:rFonts w:ascii="Times New Roman" w:hAnsi="Times New Roman"/>
          <w:b/>
          <w:sz w:val="24"/>
          <w:szCs w:val="24"/>
        </w:rPr>
        <w:t xml:space="preserve">Metódy práce: </w:t>
      </w:r>
    </w:p>
    <w:p w14:paraId="6B830FF9" w14:textId="77777777" w:rsidR="00916EAC" w:rsidRPr="0063682B" w:rsidRDefault="00916EAC" w:rsidP="00916EAC">
      <w:pPr>
        <w:spacing w:before="0" w:beforeAutospacing="0" w:after="0" w:afterAutospacing="0" w:line="360" w:lineRule="auto"/>
        <w:rPr>
          <w:rFonts w:ascii="Times New Roman" w:hAnsi="Times New Roman"/>
          <w:sz w:val="24"/>
          <w:szCs w:val="24"/>
        </w:rPr>
      </w:pPr>
      <w:r>
        <w:sym w:font="Symbol" w:char="F0B7"/>
      </w:r>
      <w:r w:rsidRPr="0063682B">
        <w:rPr>
          <w:rFonts w:ascii="Times New Roman" w:hAnsi="Times New Roman"/>
          <w:b/>
          <w:sz w:val="24"/>
          <w:szCs w:val="24"/>
        </w:rPr>
        <w:t xml:space="preserve">Motivačné: </w:t>
      </w:r>
      <w:r w:rsidRPr="0063682B">
        <w:rPr>
          <w:rFonts w:ascii="Times New Roman" w:hAnsi="Times New Roman"/>
          <w:sz w:val="24"/>
          <w:szCs w:val="24"/>
        </w:rPr>
        <w:t>vstupné a priebežné</w:t>
      </w:r>
    </w:p>
    <w:p w14:paraId="1E08B128" w14:textId="77777777" w:rsidR="00916EAC" w:rsidRDefault="00916EAC" w:rsidP="00916EAC">
      <w:pPr>
        <w:spacing w:before="0" w:beforeAutospacing="0" w:after="0" w:afterAutospacing="0" w:line="360" w:lineRule="auto"/>
      </w:pPr>
      <w:r>
        <w:sym w:font="Symbol" w:char="F0B7"/>
      </w:r>
      <w:r w:rsidRPr="0063682B">
        <w:rPr>
          <w:rFonts w:ascii="Times New Roman" w:hAnsi="Times New Roman"/>
          <w:b/>
          <w:sz w:val="24"/>
          <w:szCs w:val="24"/>
        </w:rPr>
        <w:t xml:space="preserve">Metódy oboznámenia sa s </w:t>
      </w:r>
      <w:proofErr w:type="spellStart"/>
      <w:r w:rsidRPr="0063682B">
        <w:rPr>
          <w:rFonts w:ascii="Times New Roman" w:hAnsi="Times New Roman"/>
          <w:b/>
          <w:sz w:val="24"/>
          <w:szCs w:val="24"/>
        </w:rPr>
        <w:t>cvičením:</w:t>
      </w:r>
      <w:r w:rsidRPr="0063682B">
        <w:rPr>
          <w:rFonts w:ascii="Times New Roman" w:hAnsi="Times New Roman"/>
          <w:sz w:val="24"/>
          <w:szCs w:val="24"/>
        </w:rPr>
        <w:t>slovné</w:t>
      </w:r>
      <w:proofErr w:type="spellEnd"/>
      <w:r w:rsidRPr="0063682B">
        <w:rPr>
          <w:rFonts w:ascii="Times New Roman" w:hAnsi="Times New Roman"/>
          <w:sz w:val="24"/>
          <w:szCs w:val="24"/>
        </w:rPr>
        <w:t>, názorné, praktický pokus žiaka</w:t>
      </w:r>
    </w:p>
    <w:p w14:paraId="4E80FC02" w14:textId="77777777" w:rsidR="00916EAC" w:rsidRPr="0063682B" w:rsidRDefault="00916EAC" w:rsidP="00916EAC">
      <w:pPr>
        <w:spacing w:before="0" w:beforeAutospacing="0" w:after="0" w:afterAutospacing="0" w:line="360" w:lineRule="auto"/>
        <w:rPr>
          <w:rFonts w:ascii="Times New Roman" w:hAnsi="Times New Roman"/>
          <w:sz w:val="24"/>
          <w:szCs w:val="24"/>
        </w:rPr>
      </w:pPr>
      <w:r>
        <w:sym w:font="Symbol" w:char="F0B7"/>
      </w:r>
      <w:r w:rsidRPr="0063682B">
        <w:rPr>
          <w:rFonts w:ascii="Times New Roman" w:hAnsi="Times New Roman"/>
          <w:b/>
          <w:sz w:val="24"/>
          <w:szCs w:val="24"/>
        </w:rPr>
        <w:t xml:space="preserve">Metódy </w:t>
      </w:r>
      <w:proofErr w:type="spellStart"/>
      <w:r w:rsidRPr="0063682B">
        <w:rPr>
          <w:rFonts w:ascii="Times New Roman" w:hAnsi="Times New Roman"/>
          <w:b/>
          <w:sz w:val="24"/>
          <w:szCs w:val="24"/>
        </w:rPr>
        <w:t>nácviku:</w:t>
      </w:r>
      <w:r w:rsidRPr="0063682B">
        <w:rPr>
          <w:rFonts w:ascii="Times New Roman" w:hAnsi="Times New Roman"/>
          <w:sz w:val="24"/>
          <w:szCs w:val="24"/>
        </w:rPr>
        <w:t>praktické</w:t>
      </w:r>
      <w:proofErr w:type="spellEnd"/>
      <w:r w:rsidRPr="0063682B">
        <w:rPr>
          <w:rFonts w:ascii="Times New Roman" w:hAnsi="Times New Roman"/>
          <w:sz w:val="24"/>
          <w:szCs w:val="24"/>
        </w:rPr>
        <w:t xml:space="preserve"> metódy, slovné metódy, názorné metódy</w:t>
      </w:r>
    </w:p>
    <w:p w14:paraId="4550C692" w14:textId="77777777" w:rsidR="00916EAC" w:rsidRPr="007D13A4" w:rsidRDefault="00916EAC" w:rsidP="00916EAC">
      <w:pPr>
        <w:spacing w:before="0" w:beforeAutospacing="0" w:after="0" w:afterAutospacing="0" w:line="360" w:lineRule="auto"/>
        <w:rPr>
          <w:rFonts w:ascii="Times New Roman" w:hAnsi="Times New Roman"/>
          <w:bCs/>
          <w:sz w:val="24"/>
          <w:szCs w:val="24"/>
        </w:rPr>
      </w:pPr>
      <w:r>
        <w:sym w:font="Symbol" w:char="F0B7"/>
      </w:r>
      <w:r w:rsidRPr="0063682B">
        <w:rPr>
          <w:rFonts w:ascii="Times New Roman" w:hAnsi="Times New Roman"/>
          <w:b/>
          <w:sz w:val="24"/>
          <w:szCs w:val="24"/>
        </w:rPr>
        <w:t xml:space="preserve">Metódy výcviku a </w:t>
      </w:r>
      <w:proofErr w:type="spellStart"/>
      <w:r w:rsidRPr="0063682B">
        <w:rPr>
          <w:rFonts w:ascii="Times New Roman" w:hAnsi="Times New Roman"/>
          <w:b/>
          <w:sz w:val="24"/>
          <w:szCs w:val="24"/>
        </w:rPr>
        <w:t>zdokonaľovania:</w:t>
      </w:r>
      <w:r w:rsidRPr="007D13A4">
        <w:rPr>
          <w:rFonts w:ascii="Times New Roman" w:hAnsi="Times New Roman"/>
          <w:bCs/>
          <w:sz w:val="24"/>
          <w:szCs w:val="24"/>
        </w:rPr>
        <w:t>praktické</w:t>
      </w:r>
      <w:proofErr w:type="spellEnd"/>
      <w:r w:rsidRPr="007D13A4">
        <w:rPr>
          <w:rFonts w:ascii="Times New Roman" w:hAnsi="Times New Roman"/>
          <w:bCs/>
          <w:sz w:val="24"/>
          <w:szCs w:val="24"/>
        </w:rPr>
        <w:t xml:space="preserve"> etapy, slovné a názorné etapy</w:t>
      </w:r>
    </w:p>
    <w:p w14:paraId="46DEB3D1" w14:textId="77777777" w:rsidR="00916EAC" w:rsidRPr="007D13A4" w:rsidRDefault="00916EAC" w:rsidP="00916EAC">
      <w:pPr>
        <w:spacing w:before="0" w:beforeAutospacing="0" w:after="0" w:afterAutospacing="0" w:line="360" w:lineRule="auto"/>
        <w:rPr>
          <w:rFonts w:ascii="Times New Roman" w:hAnsi="Times New Roman"/>
          <w:bCs/>
          <w:sz w:val="24"/>
          <w:szCs w:val="24"/>
        </w:rPr>
      </w:pPr>
      <w:r>
        <w:sym w:font="Symbol" w:char="F0B7"/>
      </w:r>
      <w:r w:rsidRPr="0063682B">
        <w:rPr>
          <w:rFonts w:ascii="Times New Roman" w:hAnsi="Times New Roman"/>
          <w:b/>
          <w:sz w:val="24"/>
          <w:szCs w:val="24"/>
        </w:rPr>
        <w:t xml:space="preserve">Fixačné </w:t>
      </w:r>
      <w:proofErr w:type="spellStart"/>
      <w:r w:rsidRPr="0063682B">
        <w:rPr>
          <w:rFonts w:ascii="Times New Roman" w:hAnsi="Times New Roman"/>
          <w:b/>
          <w:sz w:val="24"/>
          <w:szCs w:val="24"/>
        </w:rPr>
        <w:t>metódy:</w:t>
      </w:r>
      <w:r w:rsidRPr="007D13A4">
        <w:rPr>
          <w:rFonts w:ascii="Times New Roman" w:hAnsi="Times New Roman"/>
          <w:bCs/>
          <w:sz w:val="24"/>
          <w:szCs w:val="24"/>
        </w:rPr>
        <w:t>opakovania</w:t>
      </w:r>
      <w:proofErr w:type="spellEnd"/>
      <w:r w:rsidRPr="007D13A4">
        <w:rPr>
          <w:rFonts w:ascii="Times New Roman" w:hAnsi="Times New Roman"/>
          <w:bCs/>
          <w:sz w:val="24"/>
          <w:szCs w:val="24"/>
        </w:rPr>
        <w:t>, precvičovania a zdokonaľovania získaných zručností a návykov</w:t>
      </w:r>
    </w:p>
    <w:p w14:paraId="68A53E87" w14:textId="77777777" w:rsidR="00916EAC" w:rsidRDefault="00916EAC" w:rsidP="00916EAC">
      <w:pPr>
        <w:spacing w:before="0" w:beforeAutospacing="0" w:after="0" w:afterAutospacing="0" w:line="360" w:lineRule="auto"/>
      </w:pPr>
    </w:p>
    <w:p w14:paraId="265CA693" w14:textId="77777777" w:rsidR="00916EAC" w:rsidRPr="0063682B" w:rsidRDefault="00916EAC" w:rsidP="00916EAC">
      <w:pPr>
        <w:rPr>
          <w:rFonts w:ascii="Times New Roman" w:hAnsi="Times New Roman"/>
          <w:b/>
          <w:sz w:val="24"/>
          <w:szCs w:val="24"/>
        </w:rPr>
      </w:pPr>
      <w:r w:rsidRPr="0063682B">
        <w:rPr>
          <w:rFonts w:ascii="Times New Roman" w:hAnsi="Times New Roman"/>
          <w:b/>
          <w:sz w:val="24"/>
          <w:szCs w:val="24"/>
        </w:rPr>
        <w:lastRenderedPageBreak/>
        <w:t>Formy práce:</w:t>
      </w:r>
    </w:p>
    <w:p w14:paraId="4B6F0D99"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Hodina </w:t>
      </w:r>
      <w:proofErr w:type="spellStart"/>
      <w:r w:rsidRPr="007D13A4">
        <w:rPr>
          <w:rFonts w:ascii="Times New Roman" w:hAnsi="Times New Roman"/>
          <w:bCs/>
          <w:sz w:val="24"/>
          <w:szCs w:val="24"/>
        </w:rPr>
        <w:t>Tv</w:t>
      </w:r>
      <w:proofErr w:type="spellEnd"/>
      <w:r w:rsidRPr="007D13A4">
        <w:rPr>
          <w:rFonts w:ascii="Times New Roman" w:hAnsi="Times New Roman"/>
          <w:bCs/>
          <w:sz w:val="24"/>
          <w:szCs w:val="24"/>
        </w:rPr>
        <w:t xml:space="preserve"> , cvičenia v prírode, vychádzka, výlet</w:t>
      </w:r>
    </w:p>
    <w:p w14:paraId="7E698942"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Cvičenia pred vyučovaním</w:t>
      </w:r>
    </w:p>
    <w:p w14:paraId="31C3B1A6"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Športová súťaž  </w:t>
      </w:r>
    </w:p>
    <w:p w14:paraId="3B82ECC5" w14:textId="77777777" w:rsidR="00916EAC" w:rsidRPr="007D13A4" w:rsidRDefault="00916EAC" w:rsidP="00916EAC">
      <w:pPr>
        <w:spacing w:before="0" w:beforeAutospacing="0" w:after="0" w:afterAutospacing="0" w:line="360" w:lineRule="auto"/>
        <w:jc w:val="both"/>
        <w:rPr>
          <w:rFonts w:ascii="Times New Roman" w:hAnsi="Times New Roman"/>
          <w:bCs/>
          <w:sz w:val="24"/>
          <w:szCs w:val="24"/>
        </w:rPr>
      </w:pPr>
      <w:r w:rsidRPr="0063682B">
        <w:rPr>
          <w:rFonts w:ascii="Times New Roman" w:hAnsi="Times New Roman"/>
          <w:b/>
          <w:sz w:val="24"/>
          <w:szCs w:val="24"/>
        </w:rPr>
        <w:t xml:space="preserve">Individuálna </w:t>
      </w:r>
      <w:proofErr w:type="spellStart"/>
      <w:r w:rsidRPr="007D13A4">
        <w:rPr>
          <w:rFonts w:ascii="Times New Roman" w:hAnsi="Times New Roman"/>
          <w:bCs/>
          <w:sz w:val="24"/>
          <w:szCs w:val="24"/>
        </w:rPr>
        <w:t>individuálna</w:t>
      </w:r>
      <w:proofErr w:type="spellEnd"/>
      <w:r w:rsidRPr="007D13A4">
        <w:rPr>
          <w:rFonts w:ascii="Times New Roman" w:hAnsi="Times New Roman"/>
          <w:bCs/>
          <w:sz w:val="24"/>
          <w:szCs w:val="24"/>
        </w:rPr>
        <w:t xml:space="preserve"> práca so žiakom, prevádzanie </w:t>
      </w:r>
      <w:proofErr w:type="spellStart"/>
      <w:r w:rsidRPr="007D13A4">
        <w:rPr>
          <w:rFonts w:ascii="Times New Roman" w:hAnsi="Times New Roman"/>
          <w:bCs/>
          <w:sz w:val="24"/>
          <w:szCs w:val="24"/>
        </w:rPr>
        <w:t>dopomoci</w:t>
      </w:r>
      <w:proofErr w:type="spellEnd"/>
      <w:r w:rsidRPr="007D13A4">
        <w:rPr>
          <w:rFonts w:ascii="Times New Roman" w:hAnsi="Times New Roman"/>
          <w:bCs/>
          <w:sz w:val="24"/>
          <w:szCs w:val="24"/>
        </w:rPr>
        <w:t xml:space="preserve"> pri cvičeniach jednotlivým žiakom</w:t>
      </w:r>
    </w:p>
    <w:p w14:paraId="28C215A3" w14:textId="77777777" w:rsidR="00916EAC" w:rsidRPr="0063682B" w:rsidRDefault="00916EAC" w:rsidP="00916EAC">
      <w:pPr>
        <w:rPr>
          <w:rFonts w:ascii="Times New Roman" w:hAnsi="Times New Roman"/>
          <w:b/>
          <w:sz w:val="24"/>
          <w:szCs w:val="24"/>
        </w:rPr>
      </w:pPr>
      <w:r w:rsidRPr="0063682B">
        <w:rPr>
          <w:rFonts w:ascii="Times New Roman" w:hAnsi="Times New Roman"/>
          <w:b/>
          <w:sz w:val="24"/>
          <w:szCs w:val="24"/>
        </w:rPr>
        <w:t xml:space="preserve">Hromadná </w:t>
      </w:r>
    </w:p>
    <w:p w14:paraId="38C4E069" w14:textId="77777777" w:rsidR="00916EAC" w:rsidRPr="0063682B" w:rsidRDefault="00916EAC" w:rsidP="00916EAC">
      <w:pPr>
        <w:jc w:val="both"/>
        <w:rPr>
          <w:rFonts w:ascii="Times New Roman" w:hAnsi="Times New Roman"/>
          <w:b/>
          <w:sz w:val="24"/>
          <w:szCs w:val="24"/>
        </w:rPr>
      </w:pPr>
      <w:r w:rsidRPr="0063682B">
        <w:rPr>
          <w:rFonts w:ascii="Times New Roman" w:hAnsi="Times New Roman"/>
          <w:b/>
          <w:sz w:val="24"/>
          <w:szCs w:val="24"/>
        </w:rPr>
        <w:t xml:space="preserve"> Skupinová</w:t>
      </w:r>
    </w:p>
    <w:p w14:paraId="73E1FFF2" w14:textId="77777777" w:rsidR="001F77DA" w:rsidRDefault="00916EAC" w:rsidP="00916EAC">
      <w:pPr>
        <w:jc w:val="both"/>
        <w:rPr>
          <w:rFonts w:ascii="Times New Roman" w:hAnsi="Times New Roman"/>
          <w:b/>
          <w:sz w:val="24"/>
          <w:szCs w:val="24"/>
        </w:rPr>
      </w:pPr>
      <w:r w:rsidRPr="0063682B">
        <w:rPr>
          <w:rFonts w:ascii="Times New Roman" w:hAnsi="Times New Roman"/>
          <w:b/>
          <w:sz w:val="24"/>
          <w:szCs w:val="24"/>
        </w:rPr>
        <w:t>Zmiešaná</w:t>
      </w:r>
    </w:p>
    <w:p w14:paraId="4024E505" w14:textId="77777777" w:rsidR="00916EAC" w:rsidRDefault="00916EAC" w:rsidP="00916EAC">
      <w:pPr>
        <w:rPr>
          <w:rFonts w:ascii="Times New Roman" w:hAnsi="Times New Roman"/>
          <w:b/>
          <w:sz w:val="24"/>
          <w:szCs w:val="24"/>
        </w:rPr>
      </w:pPr>
      <w:r w:rsidRPr="004D40C0">
        <w:rPr>
          <w:rFonts w:ascii="Times New Roman" w:hAnsi="Times New Roman"/>
          <w:b/>
          <w:sz w:val="24"/>
          <w:szCs w:val="24"/>
        </w:rPr>
        <w:t>5. UČEBNÉ  ZDROJE</w:t>
      </w:r>
    </w:p>
    <w:p w14:paraId="6272BF44"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Zdravotná telesná výchova, Prešov </w:t>
      </w:r>
    </w:p>
    <w:p w14:paraId="6720745C"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Šport, </w:t>
      </w:r>
      <w:proofErr w:type="spellStart"/>
      <w:r w:rsidRPr="007D13A4">
        <w:rPr>
          <w:rFonts w:ascii="Times New Roman" w:hAnsi="Times New Roman"/>
          <w:bCs/>
          <w:sz w:val="24"/>
          <w:szCs w:val="24"/>
        </w:rPr>
        <w:t>Timm</w:t>
      </w:r>
      <w:proofErr w:type="spellEnd"/>
      <w:r w:rsidRPr="007D13A4">
        <w:rPr>
          <w:rFonts w:ascii="Times New Roman" w:hAnsi="Times New Roman"/>
          <w:bCs/>
          <w:sz w:val="24"/>
          <w:szCs w:val="24"/>
        </w:rPr>
        <w:t xml:space="preserve"> </w:t>
      </w:r>
      <w:proofErr w:type="spellStart"/>
      <w:r w:rsidRPr="007D13A4">
        <w:rPr>
          <w:rFonts w:ascii="Times New Roman" w:hAnsi="Times New Roman"/>
          <w:bCs/>
          <w:sz w:val="24"/>
          <w:szCs w:val="24"/>
        </w:rPr>
        <w:t>Hammond</w:t>
      </w:r>
      <w:proofErr w:type="spellEnd"/>
      <w:r w:rsidRPr="007D13A4">
        <w:rPr>
          <w:rFonts w:ascii="Times New Roman" w:hAnsi="Times New Roman"/>
          <w:bCs/>
          <w:sz w:val="24"/>
          <w:szCs w:val="24"/>
        </w:rPr>
        <w:t xml:space="preserve">, Tatran, Bratislava, 1991 </w:t>
      </w:r>
    </w:p>
    <w:p w14:paraId="631CD366"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Metodika nácviku a technika priamej </w:t>
      </w:r>
      <w:proofErr w:type="spellStart"/>
      <w:r w:rsidRPr="007D13A4">
        <w:rPr>
          <w:rFonts w:ascii="Times New Roman" w:hAnsi="Times New Roman"/>
          <w:bCs/>
          <w:sz w:val="24"/>
          <w:szCs w:val="24"/>
        </w:rPr>
        <w:t>dopomoci</w:t>
      </w:r>
      <w:proofErr w:type="spellEnd"/>
      <w:r w:rsidRPr="007D13A4">
        <w:rPr>
          <w:rFonts w:ascii="Times New Roman" w:hAnsi="Times New Roman"/>
          <w:bCs/>
          <w:sz w:val="24"/>
          <w:szCs w:val="24"/>
        </w:rPr>
        <w:t xml:space="preserve"> v gymnastických prvkoch v školskej TV, </w:t>
      </w:r>
    </w:p>
    <w:p w14:paraId="63E6D20F"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Tibor </w:t>
      </w:r>
      <w:proofErr w:type="spellStart"/>
      <w:r w:rsidRPr="007D13A4">
        <w:rPr>
          <w:rFonts w:ascii="Times New Roman" w:hAnsi="Times New Roman"/>
          <w:bCs/>
          <w:sz w:val="24"/>
          <w:szCs w:val="24"/>
        </w:rPr>
        <w:t>Klaček</w:t>
      </w:r>
      <w:proofErr w:type="spellEnd"/>
      <w:r w:rsidRPr="007D13A4">
        <w:rPr>
          <w:rFonts w:ascii="Times New Roman" w:hAnsi="Times New Roman"/>
          <w:bCs/>
          <w:sz w:val="24"/>
          <w:szCs w:val="24"/>
        </w:rPr>
        <w:t xml:space="preserve">, Prešov, 2005 </w:t>
      </w:r>
    </w:p>
    <w:p w14:paraId="291579C5"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IAAF </w:t>
      </w:r>
      <w:proofErr w:type="spellStart"/>
      <w:r w:rsidRPr="007D13A4">
        <w:rPr>
          <w:rFonts w:ascii="Times New Roman" w:hAnsi="Times New Roman"/>
          <w:bCs/>
          <w:sz w:val="24"/>
          <w:szCs w:val="24"/>
        </w:rPr>
        <w:t>Kid´s</w:t>
      </w:r>
      <w:proofErr w:type="spellEnd"/>
      <w:r w:rsidRPr="007D13A4">
        <w:rPr>
          <w:rFonts w:ascii="Times New Roman" w:hAnsi="Times New Roman"/>
          <w:bCs/>
          <w:sz w:val="24"/>
          <w:szCs w:val="24"/>
        </w:rPr>
        <w:t xml:space="preserve"> </w:t>
      </w:r>
      <w:proofErr w:type="spellStart"/>
      <w:r w:rsidRPr="007D13A4">
        <w:rPr>
          <w:rFonts w:ascii="Times New Roman" w:hAnsi="Times New Roman"/>
          <w:bCs/>
          <w:sz w:val="24"/>
          <w:szCs w:val="24"/>
        </w:rPr>
        <w:t>Athletics</w:t>
      </w:r>
      <w:proofErr w:type="spellEnd"/>
      <w:r w:rsidRPr="007D13A4">
        <w:rPr>
          <w:rFonts w:ascii="Times New Roman" w:hAnsi="Times New Roman"/>
          <w:bCs/>
          <w:sz w:val="24"/>
          <w:szCs w:val="24"/>
        </w:rPr>
        <w:t xml:space="preserve"> – praktická príručka, 2000 </w:t>
      </w:r>
    </w:p>
    <w:p w14:paraId="37ED38C2"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Športová gymnastika, Rovná, Varga, B. Bystrica, 1985 </w:t>
      </w:r>
    </w:p>
    <w:p w14:paraId="22A73B2D"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Abeceda gymnastiky, Kos, Praha, 1972 </w:t>
      </w:r>
    </w:p>
    <w:p w14:paraId="0495F8E1"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Teória a didaktika športovej gymnastiky, Slávik, Košice, 1991 </w:t>
      </w:r>
    </w:p>
    <w:p w14:paraId="087986D0"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CD</w:t>
      </w:r>
    </w:p>
    <w:p w14:paraId="3935A072"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 DVD </w:t>
      </w:r>
    </w:p>
    <w:p w14:paraId="595908CF"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videoprehrávač </w:t>
      </w:r>
    </w:p>
    <w:p w14:paraId="47B3CD68" w14:textId="77777777" w:rsidR="00916EAC" w:rsidRPr="007D13A4"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 xml:space="preserve">televízor </w:t>
      </w:r>
    </w:p>
    <w:p w14:paraId="57DBF150" w14:textId="77777777" w:rsidR="00916EAC"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internet</w:t>
      </w:r>
    </w:p>
    <w:p w14:paraId="2BC55E6F" w14:textId="77777777" w:rsidR="00916EAC" w:rsidRDefault="00916EAC" w:rsidP="00916EAC">
      <w:pPr>
        <w:spacing w:before="0" w:beforeAutospacing="0" w:after="0" w:afterAutospacing="0" w:line="360" w:lineRule="auto"/>
        <w:ind w:left="-113"/>
        <w:jc w:val="both"/>
        <w:rPr>
          <w:rFonts w:ascii="Times New Roman" w:hAnsi="Times New Roman"/>
          <w:bCs/>
          <w:sz w:val="24"/>
          <w:szCs w:val="24"/>
        </w:rPr>
      </w:pPr>
    </w:p>
    <w:p w14:paraId="4DC49008" w14:textId="77777777" w:rsidR="00916EAC" w:rsidRPr="00916EAC" w:rsidRDefault="00916EAC" w:rsidP="00916EAC">
      <w:pPr>
        <w:spacing w:before="0" w:beforeAutospacing="0" w:after="0" w:afterAutospacing="0" w:line="360" w:lineRule="auto"/>
        <w:ind w:left="-113"/>
        <w:jc w:val="both"/>
        <w:rPr>
          <w:rFonts w:ascii="Times New Roman" w:hAnsi="Times New Roman"/>
          <w:bCs/>
          <w:sz w:val="24"/>
          <w:szCs w:val="24"/>
        </w:rPr>
      </w:pPr>
      <w:r w:rsidRPr="004D40C0">
        <w:rPr>
          <w:rFonts w:ascii="Times New Roman" w:hAnsi="Times New Roman"/>
          <w:b/>
          <w:sz w:val="24"/>
          <w:szCs w:val="24"/>
        </w:rPr>
        <w:t>6. POŽIADAVKY  NA  VÝSTUP</w:t>
      </w:r>
    </w:p>
    <w:p w14:paraId="08D6563B"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Žiak sa naučí:  </w:t>
      </w:r>
    </w:p>
    <w:p w14:paraId="21B6C850" w14:textId="77777777" w:rsidR="00916EAC" w:rsidRDefault="00916EAC" w:rsidP="00916EAC">
      <w:pPr>
        <w:spacing w:before="0" w:beforeAutospacing="0" w:after="0" w:afterAutospacing="0" w:line="360" w:lineRule="auto"/>
        <w:rPr>
          <w:rFonts w:ascii="Times New Roman" w:hAnsi="Times New Roman"/>
          <w:b/>
          <w:sz w:val="24"/>
          <w:szCs w:val="24"/>
        </w:rPr>
      </w:pPr>
      <w:r w:rsidRPr="005D17C1">
        <w:rPr>
          <w:rFonts w:ascii="Times New Roman" w:hAnsi="Times New Roman"/>
          <w:b/>
          <w:sz w:val="24"/>
          <w:szCs w:val="24"/>
        </w:rPr>
        <w:sym w:font="Symbol" w:char="F0B7"/>
      </w:r>
      <w:r w:rsidRPr="005D17C1">
        <w:rPr>
          <w:rFonts w:ascii="Times New Roman" w:hAnsi="Times New Roman"/>
          <w:b/>
          <w:sz w:val="24"/>
          <w:szCs w:val="24"/>
        </w:rPr>
        <w:t>Poradové cvičenia</w:t>
      </w:r>
    </w:p>
    <w:p w14:paraId="7C2F6559"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Základný postoj - Pozor! - Pohov! </w:t>
      </w:r>
    </w:p>
    <w:p w14:paraId="415001B1"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Nástupy do radu. Rozchod ! Voľno!</w:t>
      </w:r>
    </w:p>
    <w:p w14:paraId="355DAE9B"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Nástup družstva do radu a do zástupu</w:t>
      </w:r>
    </w:p>
    <w:p w14:paraId="660038D6" w14:textId="77777777" w:rsidR="00916EAC" w:rsidRDefault="00916EAC" w:rsidP="00916EAC">
      <w:pPr>
        <w:spacing w:before="0" w:beforeAutospacing="0" w:after="0" w:afterAutospacing="0" w:line="360" w:lineRule="auto"/>
        <w:rPr>
          <w:rFonts w:ascii="Times New Roman" w:hAnsi="Times New Roman"/>
          <w:b/>
          <w:sz w:val="24"/>
          <w:szCs w:val="24"/>
        </w:rPr>
      </w:pPr>
      <w:r w:rsidRPr="005D17C1">
        <w:rPr>
          <w:rFonts w:ascii="Times New Roman" w:hAnsi="Times New Roman"/>
          <w:b/>
          <w:sz w:val="24"/>
          <w:szCs w:val="24"/>
        </w:rPr>
        <w:sym w:font="Symbol" w:char="F0B7"/>
      </w:r>
      <w:r w:rsidRPr="005D17C1">
        <w:rPr>
          <w:rFonts w:ascii="Times New Roman" w:hAnsi="Times New Roman"/>
          <w:b/>
          <w:sz w:val="24"/>
          <w:szCs w:val="24"/>
        </w:rPr>
        <w:t>Kondičné cvičenia</w:t>
      </w:r>
    </w:p>
    <w:p w14:paraId="3191635A" w14:textId="77777777" w:rsidR="00916EAC" w:rsidRPr="00916EAC" w:rsidRDefault="00916EAC" w:rsidP="00916EAC">
      <w:pPr>
        <w:spacing w:before="0" w:beforeAutospacing="0" w:after="0" w:afterAutospacing="0" w:line="360" w:lineRule="auto"/>
        <w:rPr>
          <w:rFonts w:ascii="Times New Roman" w:hAnsi="Times New Roman"/>
          <w:b/>
          <w:sz w:val="24"/>
          <w:szCs w:val="24"/>
        </w:rPr>
      </w:pPr>
      <w:r w:rsidRPr="00916EAC">
        <w:rPr>
          <w:rFonts w:ascii="Times New Roman" w:hAnsi="Times New Roman"/>
          <w:b/>
          <w:sz w:val="24"/>
          <w:szCs w:val="24"/>
        </w:rPr>
        <w:lastRenderedPageBreak/>
        <w:t>Beh</w:t>
      </w:r>
    </w:p>
    <w:p w14:paraId="319D45F8"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Rýchly beh do 20 m po priamej alebo slalomovej dráhe s predbiehaním a preskakovaním nízkych prekážok. </w:t>
      </w:r>
    </w:p>
    <w:p w14:paraId="7991FF80"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Beh na vytrvalosť.</w:t>
      </w:r>
    </w:p>
    <w:p w14:paraId="7103CB7B"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Beh striedavý až do 12 minút (i v teréne).</w:t>
      </w:r>
    </w:p>
    <w:p w14:paraId="39A222CC" w14:textId="77777777" w:rsidR="00916EAC" w:rsidRPr="00B91F7D" w:rsidRDefault="00916EAC" w:rsidP="00916EAC">
      <w:pPr>
        <w:tabs>
          <w:tab w:val="left" w:pos="3220"/>
        </w:tabs>
        <w:spacing w:before="0" w:beforeAutospacing="0" w:after="0" w:afterAutospacing="0" w:line="360" w:lineRule="auto"/>
        <w:rPr>
          <w:rFonts w:ascii="Times New Roman" w:hAnsi="Times New Roman"/>
          <w:b/>
          <w:sz w:val="24"/>
          <w:szCs w:val="24"/>
        </w:rPr>
      </w:pPr>
      <w:r w:rsidRPr="00B91F7D">
        <w:rPr>
          <w:rFonts w:ascii="Times New Roman" w:hAnsi="Times New Roman"/>
          <w:b/>
          <w:sz w:val="24"/>
          <w:szCs w:val="24"/>
        </w:rPr>
        <w:t>Cvičenia s krátkym švihadlom</w:t>
      </w:r>
    </w:p>
    <w:p w14:paraId="1C1DC25B"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Preskoky jednonož, striedaním nôh, znožmo</w:t>
      </w:r>
    </w:p>
    <w:p w14:paraId="3CB5D328" w14:textId="77777777" w:rsidR="00916EAC" w:rsidRPr="00B91F7D" w:rsidRDefault="00916EAC" w:rsidP="00916EAC">
      <w:pPr>
        <w:tabs>
          <w:tab w:val="left" w:pos="3220"/>
        </w:tabs>
        <w:spacing w:before="0" w:beforeAutospacing="0" w:after="0" w:afterAutospacing="0" w:line="360" w:lineRule="auto"/>
        <w:rPr>
          <w:rFonts w:ascii="Times New Roman" w:hAnsi="Times New Roman"/>
          <w:b/>
          <w:sz w:val="24"/>
          <w:szCs w:val="24"/>
        </w:rPr>
      </w:pPr>
      <w:r w:rsidRPr="00B91F7D">
        <w:rPr>
          <w:rFonts w:ascii="Times New Roman" w:hAnsi="Times New Roman"/>
          <w:b/>
          <w:sz w:val="24"/>
          <w:szCs w:val="24"/>
        </w:rPr>
        <w:t>Cvičenia s dlhým švihadlom</w:t>
      </w:r>
    </w:p>
    <w:p w14:paraId="267284EB"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Podliezanie a preskakovanie napnutého švihadla.</w:t>
      </w:r>
    </w:p>
    <w:p w14:paraId="1261E79E"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Podbiehanie krúžiaceho švihadla.</w:t>
      </w:r>
    </w:p>
    <w:p w14:paraId="50FF4D5F" w14:textId="77777777" w:rsidR="00916EAC" w:rsidRPr="00B91F7D" w:rsidRDefault="00916EAC" w:rsidP="00916EAC">
      <w:pPr>
        <w:tabs>
          <w:tab w:val="left" w:pos="3220"/>
        </w:tabs>
        <w:spacing w:before="0" w:beforeAutospacing="0" w:after="0" w:afterAutospacing="0" w:line="360" w:lineRule="auto"/>
        <w:rPr>
          <w:rFonts w:ascii="Times New Roman" w:hAnsi="Times New Roman"/>
          <w:b/>
          <w:sz w:val="24"/>
          <w:szCs w:val="24"/>
        </w:rPr>
      </w:pPr>
      <w:r w:rsidRPr="00B91F7D">
        <w:rPr>
          <w:rFonts w:ascii="Times New Roman" w:hAnsi="Times New Roman"/>
          <w:b/>
          <w:sz w:val="24"/>
          <w:szCs w:val="24"/>
        </w:rPr>
        <w:t xml:space="preserve"> Cvičenia s využitím lana </w:t>
      </w:r>
    </w:p>
    <w:p w14:paraId="6D481F75"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Preťahovanie družstiev približne rovnakej výkonnosti.</w:t>
      </w:r>
    </w:p>
    <w:p w14:paraId="02EBC591" w14:textId="77777777" w:rsidR="00916EAC" w:rsidRPr="00916EAC" w:rsidRDefault="00916EAC" w:rsidP="00916EAC">
      <w:pPr>
        <w:spacing w:before="0" w:beforeAutospacing="0" w:after="0" w:afterAutospacing="0" w:line="360" w:lineRule="auto"/>
        <w:rPr>
          <w:rFonts w:ascii="Times New Roman" w:hAnsi="Times New Roman"/>
          <w:b/>
          <w:sz w:val="24"/>
          <w:szCs w:val="24"/>
        </w:rPr>
      </w:pPr>
      <w:r w:rsidRPr="00916EAC">
        <w:rPr>
          <w:rFonts w:ascii="Times New Roman" w:hAnsi="Times New Roman"/>
          <w:b/>
          <w:sz w:val="24"/>
          <w:szCs w:val="24"/>
        </w:rPr>
        <w:t>Cvičenie s plnou loptou 1 – 1,5 kg</w:t>
      </w:r>
    </w:p>
    <w:p w14:paraId="2A06FB1B"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Nosenie, prenášanie, gúľanie a podávanie na mieste i v pohybe.</w:t>
      </w:r>
    </w:p>
    <w:p w14:paraId="68DC13D3" w14:textId="77777777" w:rsidR="00916EAC" w:rsidRDefault="00916EAC" w:rsidP="00916EAC">
      <w:pPr>
        <w:spacing w:before="0" w:beforeAutospacing="0" w:after="0" w:afterAutospacing="0" w:line="360" w:lineRule="auto"/>
        <w:rPr>
          <w:rFonts w:ascii="Times New Roman" w:hAnsi="Times New Roman"/>
          <w:sz w:val="24"/>
          <w:szCs w:val="24"/>
        </w:rPr>
      </w:pPr>
    </w:p>
    <w:p w14:paraId="5DF16E67" w14:textId="77777777" w:rsidR="00916EAC" w:rsidRDefault="00916EAC" w:rsidP="00916EAC">
      <w:pPr>
        <w:rPr>
          <w:rFonts w:ascii="Times New Roman" w:hAnsi="Times New Roman"/>
          <w:b/>
          <w:sz w:val="24"/>
          <w:szCs w:val="24"/>
        </w:rPr>
      </w:pPr>
      <w:r w:rsidRPr="005D17C1">
        <w:rPr>
          <w:rFonts w:ascii="Times New Roman" w:hAnsi="Times New Roman"/>
          <w:b/>
          <w:sz w:val="24"/>
          <w:szCs w:val="24"/>
        </w:rPr>
        <w:sym w:font="Symbol" w:char="F0B7"/>
      </w:r>
      <w:r w:rsidRPr="005D17C1">
        <w:rPr>
          <w:rFonts w:ascii="Times New Roman" w:hAnsi="Times New Roman"/>
          <w:b/>
          <w:sz w:val="24"/>
          <w:szCs w:val="24"/>
        </w:rPr>
        <w:t>Prípravné cvičenia</w:t>
      </w:r>
    </w:p>
    <w:p w14:paraId="12253CB6" w14:textId="77777777" w:rsidR="00916EAC" w:rsidRPr="001F77DA" w:rsidRDefault="00916EAC" w:rsidP="001F77DA">
      <w:pPr>
        <w:spacing w:before="0" w:beforeAutospacing="0" w:after="0" w:afterAutospacing="0" w:line="360" w:lineRule="auto"/>
        <w:jc w:val="both"/>
        <w:rPr>
          <w:rFonts w:ascii="Times New Roman" w:hAnsi="Times New Roman"/>
          <w:bCs/>
          <w:sz w:val="24"/>
          <w:szCs w:val="24"/>
        </w:rPr>
      </w:pPr>
      <w:r w:rsidRPr="007D13A4">
        <w:rPr>
          <w:rFonts w:ascii="Times New Roman" w:hAnsi="Times New Roman"/>
          <w:bCs/>
          <w:sz w:val="24"/>
          <w:szCs w:val="24"/>
        </w:rPr>
        <w:t>- Prostné cvičenia zamerané na rozvíjanie pohybovej koordinácie a techniky pohybu, na pretiahnutie a posilnenie svalových skupín a udržanie pohybového rozsahu v chrbtici a v kĺboch.</w:t>
      </w:r>
    </w:p>
    <w:p w14:paraId="3996DD0C" w14:textId="77777777" w:rsidR="00916EAC" w:rsidRDefault="00916EAC" w:rsidP="00916EAC">
      <w:pPr>
        <w:rPr>
          <w:rFonts w:ascii="Times New Roman" w:hAnsi="Times New Roman"/>
          <w:b/>
          <w:sz w:val="24"/>
          <w:szCs w:val="24"/>
        </w:rPr>
      </w:pPr>
      <w:r w:rsidRPr="005D17C1">
        <w:rPr>
          <w:rFonts w:ascii="Times New Roman" w:hAnsi="Times New Roman"/>
          <w:b/>
          <w:sz w:val="24"/>
          <w:szCs w:val="24"/>
        </w:rPr>
        <w:sym w:font="Symbol" w:char="F0B7"/>
      </w:r>
      <w:r w:rsidRPr="005D17C1">
        <w:rPr>
          <w:rFonts w:ascii="Times New Roman" w:hAnsi="Times New Roman"/>
          <w:b/>
          <w:sz w:val="24"/>
          <w:szCs w:val="24"/>
        </w:rPr>
        <w:t>Rytmická gymnastika a</w:t>
      </w:r>
      <w:r>
        <w:rPr>
          <w:rFonts w:ascii="Times New Roman" w:hAnsi="Times New Roman"/>
          <w:b/>
          <w:sz w:val="24"/>
          <w:szCs w:val="24"/>
        </w:rPr>
        <w:t> </w:t>
      </w:r>
      <w:r w:rsidRPr="005D17C1">
        <w:rPr>
          <w:rFonts w:ascii="Times New Roman" w:hAnsi="Times New Roman"/>
          <w:b/>
          <w:sz w:val="24"/>
          <w:szCs w:val="24"/>
        </w:rPr>
        <w:t>tanec</w:t>
      </w:r>
    </w:p>
    <w:p w14:paraId="6BAAE169"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Predviesť rytmizovanú chôdzu a beh.</w:t>
      </w:r>
    </w:p>
    <w:p w14:paraId="15966100"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Predviesť rytmizáciu jednoduchých pohybov rúk, nôh i trupu podľa riekaniek, piesní a hudobného sprievodu.</w:t>
      </w:r>
    </w:p>
    <w:p w14:paraId="4513E72F"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Jednoduché pohybové vyjadrenie hudobných pojmov: ticho - silno, pomaly - rýchlo, nízko - vysoko. - </w:t>
      </w:r>
      <w:proofErr w:type="spellStart"/>
      <w:r w:rsidRPr="007D13A4">
        <w:rPr>
          <w:rFonts w:ascii="Times New Roman" w:hAnsi="Times New Roman"/>
          <w:bCs/>
          <w:sz w:val="24"/>
          <w:szCs w:val="24"/>
        </w:rPr>
        <w:t>Prísunný</w:t>
      </w:r>
      <w:proofErr w:type="spellEnd"/>
      <w:r w:rsidRPr="007D13A4">
        <w:rPr>
          <w:rFonts w:ascii="Times New Roman" w:hAnsi="Times New Roman"/>
          <w:bCs/>
          <w:sz w:val="24"/>
          <w:szCs w:val="24"/>
        </w:rPr>
        <w:t xml:space="preserve"> krok, </w:t>
      </w:r>
      <w:proofErr w:type="spellStart"/>
      <w:r w:rsidRPr="007D13A4">
        <w:rPr>
          <w:rFonts w:ascii="Times New Roman" w:hAnsi="Times New Roman"/>
          <w:bCs/>
          <w:sz w:val="24"/>
          <w:szCs w:val="24"/>
        </w:rPr>
        <w:t>poskočný</w:t>
      </w:r>
      <w:proofErr w:type="spellEnd"/>
      <w:r w:rsidRPr="007D13A4">
        <w:rPr>
          <w:rFonts w:ascii="Times New Roman" w:hAnsi="Times New Roman"/>
          <w:bCs/>
          <w:sz w:val="24"/>
          <w:szCs w:val="24"/>
        </w:rPr>
        <w:t xml:space="preserve"> krok, cval stranou.</w:t>
      </w:r>
    </w:p>
    <w:p w14:paraId="2798DA08" w14:textId="77777777" w:rsidR="00916EAC" w:rsidRDefault="00916EAC" w:rsidP="00916EAC">
      <w:pPr>
        <w:rPr>
          <w:rFonts w:ascii="Times New Roman" w:hAnsi="Times New Roman"/>
          <w:b/>
          <w:sz w:val="24"/>
          <w:szCs w:val="24"/>
        </w:rPr>
      </w:pPr>
      <w:r w:rsidRPr="005D17C1">
        <w:rPr>
          <w:rFonts w:ascii="Times New Roman" w:hAnsi="Times New Roman"/>
          <w:b/>
          <w:sz w:val="24"/>
          <w:szCs w:val="24"/>
        </w:rPr>
        <w:sym w:font="Symbol" w:char="F0B7"/>
      </w:r>
      <w:r w:rsidRPr="005D17C1">
        <w:rPr>
          <w:rFonts w:ascii="Times New Roman" w:hAnsi="Times New Roman"/>
          <w:b/>
          <w:sz w:val="24"/>
          <w:szCs w:val="24"/>
        </w:rPr>
        <w:t>Akrobacie</w:t>
      </w:r>
    </w:p>
    <w:p w14:paraId="2DF12439"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Zo sedu pádom vzad, ľah </w:t>
      </w:r>
      <w:proofErr w:type="spellStart"/>
      <w:r w:rsidRPr="007D13A4">
        <w:rPr>
          <w:rFonts w:ascii="Times New Roman" w:hAnsi="Times New Roman"/>
          <w:bCs/>
          <w:sz w:val="24"/>
          <w:szCs w:val="24"/>
        </w:rPr>
        <w:t>vznesmo</w:t>
      </w:r>
      <w:proofErr w:type="spellEnd"/>
      <w:r w:rsidRPr="007D13A4">
        <w:rPr>
          <w:rFonts w:ascii="Times New Roman" w:hAnsi="Times New Roman"/>
          <w:bCs/>
          <w:sz w:val="24"/>
          <w:szCs w:val="24"/>
        </w:rPr>
        <w:t xml:space="preserve">, stoj na lopatkách s oporou v bokoch – ľah </w:t>
      </w:r>
      <w:proofErr w:type="spellStart"/>
      <w:r w:rsidRPr="007D13A4">
        <w:rPr>
          <w:rFonts w:ascii="Times New Roman" w:hAnsi="Times New Roman"/>
          <w:bCs/>
          <w:sz w:val="24"/>
          <w:szCs w:val="24"/>
        </w:rPr>
        <w:t>vznesmo</w:t>
      </w:r>
      <w:proofErr w:type="spellEnd"/>
      <w:r w:rsidRPr="007D13A4">
        <w:rPr>
          <w:rFonts w:ascii="Times New Roman" w:hAnsi="Times New Roman"/>
          <w:bCs/>
          <w:sz w:val="24"/>
          <w:szCs w:val="24"/>
        </w:rPr>
        <w:t>, pádom späť do sedu.</w:t>
      </w:r>
    </w:p>
    <w:p w14:paraId="170764D8"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Z drepu spojného, predpažiť- kotúľ vpred do drepu spojného, predpažiť.</w:t>
      </w:r>
    </w:p>
    <w:p w14:paraId="11B4668C"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Kotúľ vpred a výskok prehnuto do stoja.</w:t>
      </w:r>
    </w:p>
    <w:p w14:paraId="50CEC58D"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lastRenderedPageBreak/>
        <w:t xml:space="preserve"> - Kotúľ vpred na zvýšenej podložke.</w:t>
      </w:r>
    </w:p>
    <w:p w14:paraId="277D9102"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Kotúľ vzad na mierne šikmej podložke. </w:t>
      </w:r>
    </w:p>
    <w:p w14:paraId="1730CAF4" w14:textId="77777777" w:rsidR="00916EAC" w:rsidRDefault="00916EAC" w:rsidP="00916EAC">
      <w:pPr>
        <w:rPr>
          <w:rFonts w:ascii="Times New Roman" w:hAnsi="Times New Roman"/>
          <w:b/>
          <w:sz w:val="24"/>
          <w:szCs w:val="24"/>
        </w:rPr>
      </w:pPr>
      <w:r w:rsidRPr="003A2C37">
        <w:rPr>
          <w:rFonts w:ascii="Times New Roman" w:hAnsi="Times New Roman"/>
          <w:b/>
          <w:sz w:val="24"/>
          <w:szCs w:val="24"/>
        </w:rPr>
        <w:sym w:font="Symbol" w:char="F0B7"/>
      </w:r>
      <w:r w:rsidRPr="003A2C37">
        <w:rPr>
          <w:rFonts w:ascii="Times New Roman" w:hAnsi="Times New Roman"/>
          <w:b/>
          <w:sz w:val="24"/>
          <w:szCs w:val="24"/>
        </w:rPr>
        <w:t>Atletika</w:t>
      </w:r>
    </w:p>
    <w:p w14:paraId="45E6A238"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Rýchly beh na 30 – 50 m.</w:t>
      </w:r>
    </w:p>
    <w:p w14:paraId="3BEA254C"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Skok do diaľky z miesta s odrazom znožmo a z rozbehu. </w:t>
      </w:r>
    </w:p>
    <w:p w14:paraId="20A59E1E"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Hod loptičkou horným oblúkom do diaľky a na cieľ.</w:t>
      </w:r>
    </w:p>
    <w:p w14:paraId="0CAF9FA5" w14:textId="77777777" w:rsidR="00916EAC" w:rsidRDefault="00916EAC" w:rsidP="00916EAC">
      <w:pPr>
        <w:rPr>
          <w:rFonts w:ascii="Times New Roman" w:hAnsi="Times New Roman"/>
          <w:b/>
          <w:sz w:val="24"/>
          <w:szCs w:val="24"/>
        </w:rPr>
      </w:pPr>
      <w:r w:rsidRPr="003A2C37">
        <w:rPr>
          <w:rFonts w:ascii="Times New Roman" w:hAnsi="Times New Roman"/>
          <w:b/>
          <w:sz w:val="24"/>
          <w:szCs w:val="24"/>
        </w:rPr>
        <w:sym w:font="Symbol" w:char="F0B7"/>
      </w:r>
      <w:r w:rsidRPr="003A2C37">
        <w:rPr>
          <w:rFonts w:ascii="Times New Roman" w:hAnsi="Times New Roman"/>
          <w:b/>
          <w:sz w:val="24"/>
          <w:szCs w:val="24"/>
        </w:rPr>
        <w:t xml:space="preserve">Základné činnosti športových hier </w:t>
      </w:r>
    </w:p>
    <w:p w14:paraId="488C4001"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Nadhadzovanie a chytanie lopty na mieste i v chôdzi.</w:t>
      </w:r>
    </w:p>
    <w:p w14:paraId="47802FA5"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w:t>
      </w:r>
      <w:proofErr w:type="spellStart"/>
      <w:r w:rsidRPr="007D13A4">
        <w:rPr>
          <w:rFonts w:ascii="Times New Roman" w:hAnsi="Times New Roman"/>
          <w:bCs/>
          <w:sz w:val="24"/>
          <w:szCs w:val="24"/>
        </w:rPr>
        <w:t>Dribling</w:t>
      </w:r>
      <w:proofErr w:type="spellEnd"/>
      <w:r w:rsidRPr="007D13A4">
        <w:rPr>
          <w:rFonts w:ascii="Times New Roman" w:hAnsi="Times New Roman"/>
          <w:bCs/>
          <w:sz w:val="24"/>
          <w:szCs w:val="24"/>
        </w:rPr>
        <w:t xml:space="preserve"> na mieste. </w:t>
      </w:r>
    </w:p>
    <w:p w14:paraId="1BB09925"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Podávanie lopty. - Prihrávka obojruč </w:t>
      </w:r>
      <w:proofErr w:type="spellStart"/>
      <w:r w:rsidRPr="007D13A4">
        <w:rPr>
          <w:rFonts w:ascii="Times New Roman" w:hAnsi="Times New Roman"/>
          <w:bCs/>
          <w:sz w:val="24"/>
          <w:szCs w:val="24"/>
        </w:rPr>
        <w:t>trčením</w:t>
      </w:r>
      <w:proofErr w:type="spellEnd"/>
      <w:r w:rsidRPr="007D13A4">
        <w:rPr>
          <w:rFonts w:ascii="Times New Roman" w:hAnsi="Times New Roman"/>
          <w:bCs/>
          <w:sz w:val="24"/>
          <w:szCs w:val="24"/>
        </w:rPr>
        <w:t>.</w:t>
      </w:r>
    </w:p>
    <w:p w14:paraId="60EFEFDD" w14:textId="77777777" w:rsidR="00916EAC" w:rsidRPr="007D13A4"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 Vrchná prihrávka </w:t>
      </w:r>
      <w:proofErr w:type="spellStart"/>
      <w:r w:rsidRPr="007D13A4">
        <w:rPr>
          <w:rFonts w:ascii="Times New Roman" w:hAnsi="Times New Roman"/>
          <w:bCs/>
          <w:sz w:val="24"/>
          <w:szCs w:val="24"/>
        </w:rPr>
        <w:t>jednoruč</w:t>
      </w:r>
      <w:proofErr w:type="spellEnd"/>
      <w:r w:rsidRPr="007D13A4">
        <w:rPr>
          <w:rFonts w:ascii="Times New Roman" w:hAnsi="Times New Roman"/>
          <w:bCs/>
          <w:sz w:val="24"/>
          <w:szCs w:val="24"/>
        </w:rPr>
        <w:t xml:space="preserve">. </w:t>
      </w:r>
    </w:p>
    <w:p w14:paraId="6FD1DFCD" w14:textId="77777777" w:rsidR="00916EAC" w:rsidRDefault="00916EAC" w:rsidP="00916EAC">
      <w:pPr>
        <w:spacing w:before="0" w:beforeAutospacing="0" w:after="0" w:afterAutospacing="0" w:line="360" w:lineRule="auto"/>
        <w:ind w:left="425"/>
        <w:jc w:val="both"/>
        <w:rPr>
          <w:rFonts w:ascii="Times New Roman" w:hAnsi="Times New Roman"/>
          <w:bCs/>
          <w:sz w:val="24"/>
          <w:szCs w:val="24"/>
        </w:rPr>
      </w:pPr>
      <w:r w:rsidRPr="007D13A4">
        <w:rPr>
          <w:rFonts w:ascii="Times New Roman" w:hAnsi="Times New Roman"/>
          <w:bCs/>
          <w:sz w:val="24"/>
          <w:szCs w:val="24"/>
        </w:rPr>
        <w:t xml:space="preserve">- Vrchné chytenie obojruč. </w:t>
      </w:r>
    </w:p>
    <w:p w14:paraId="6183B89A" w14:textId="77777777" w:rsidR="001F77DA" w:rsidRPr="007D13A4" w:rsidRDefault="001F77DA" w:rsidP="00916EAC">
      <w:pPr>
        <w:spacing w:before="0" w:beforeAutospacing="0" w:after="0" w:afterAutospacing="0" w:line="360" w:lineRule="auto"/>
        <w:ind w:left="425"/>
        <w:jc w:val="both"/>
        <w:rPr>
          <w:rFonts w:ascii="Times New Roman" w:hAnsi="Times New Roman"/>
          <w:bCs/>
          <w:sz w:val="24"/>
          <w:szCs w:val="24"/>
        </w:rPr>
      </w:pPr>
    </w:p>
    <w:p w14:paraId="154DD2FA" w14:textId="77777777" w:rsidR="00916EAC" w:rsidRDefault="00916EAC" w:rsidP="00916EAC">
      <w:pPr>
        <w:rPr>
          <w:rFonts w:ascii="Times New Roman" w:hAnsi="Times New Roman"/>
          <w:b/>
          <w:sz w:val="24"/>
          <w:szCs w:val="24"/>
        </w:rPr>
      </w:pPr>
      <w:r w:rsidRPr="004D40C0">
        <w:rPr>
          <w:rFonts w:ascii="Times New Roman" w:hAnsi="Times New Roman"/>
          <w:b/>
          <w:sz w:val="24"/>
          <w:szCs w:val="24"/>
        </w:rPr>
        <w:t>7. HODNOTENIE  PREDMETU</w:t>
      </w:r>
    </w:p>
    <w:p w14:paraId="65A36AEE" w14:textId="77777777" w:rsidR="00916EAC" w:rsidRDefault="00916EAC" w:rsidP="00916EAC">
      <w:pPr>
        <w:spacing w:before="0" w:beforeAutospacing="0" w:after="0" w:afterAutospacing="0" w:line="360" w:lineRule="auto"/>
        <w:ind w:left="-113"/>
        <w:jc w:val="both"/>
        <w:rPr>
          <w:rFonts w:ascii="Times New Roman" w:hAnsi="Times New Roman"/>
          <w:bCs/>
          <w:sz w:val="24"/>
          <w:szCs w:val="24"/>
        </w:rPr>
      </w:pPr>
      <w:r w:rsidRPr="007D13A4">
        <w:rPr>
          <w:rFonts w:ascii="Times New Roman" w:hAnsi="Times New Roman"/>
          <w:bCs/>
          <w:sz w:val="24"/>
          <w:szCs w:val="24"/>
        </w:rPr>
        <w:t>Žiaci sú hodnotení podľa Metodického pokynu č.32/2011 na hodnotenie žiakov s ľahkým stupňom mentálneho postihnutia ISCED-1. Vhodné je hodnotiť žiakov v priebehu hodiny a na konci hodiny. Dôležitý prvok v hodnotení je pozitívny prístup k žiakom a použitie vhodných prostriedkov za účelom motivácie. Hodnotíme žiaka na základe jeho pokrokov za určité časové obdobie, vždy s ohľadom na druh a stupeň postihnutia. Na konci každého klasifikačného obdobia sú žiaci na vysvedčení hodnotení známkami.</w:t>
      </w:r>
    </w:p>
    <w:p w14:paraId="494A0972" w14:textId="77777777" w:rsidR="00916EAC" w:rsidRDefault="00916EAC" w:rsidP="00916EAC">
      <w:pPr>
        <w:spacing w:before="0" w:beforeAutospacing="0" w:after="0" w:afterAutospacing="0" w:line="360" w:lineRule="auto"/>
        <w:ind w:left="-113"/>
        <w:jc w:val="both"/>
        <w:rPr>
          <w:rFonts w:ascii="Times New Roman" w:hAnsi="Times New Roman"/>
          <w:bCs/>
          <w:sz w:val="24"/>
          <w:szCs w:val="24"/>
        </w:rPr>
      </w:pPr>
    </w:p>
    <w:p w14:paraId="38594437" w14:textId="77777777" w:rsidR="00916EAC" w:rsidRPr="00CB60BD" w:rsidRDefault="00916EAC" w:rsidP="00916EAC">
      <w:pPr>
        <w:spacing w:before="0" w:beforeAutospacing="0" w:after="0" w:afterAutospacing="0" w:line="360" w:lineRule="auto"/>
        <w:ind w:left="-113"/>
        <w:jc w:val="both"/>
        <w:rPr>
          <w:rFonts w:ascii="Times New Roman" w:hAnsi="Times New Roman"/>
          <w:bCs/>
          <w:sz w:val="24"/>
          <w:szCs w:val="24"/>
        </w:rPr>
      </w:pPr>
      <w:r w:rsidRPr="004D40C0">
        <w:rPr>
          <w:rFonts w:ascii="Times New Roman" w:hAnsi="Times New Roman"/>
          <w:b/>
          <w:sz w:val="24"/>
          <w:szCs w:val="24"/>
        </w:rPr>
        <w:t>8. ČASOVÁ  DOTÁCIA</w:t>
      </w:r>
      <w:r w:rsidR="00E056F8">
        <w:rPr>
          <w:rFonts w:ascii="Times New Roman" w:hAnsi="Times New Roman"/>
          <w:b/>
          <w:sz w:val="24"/>
          <w:szCs w:val="24"/>
        </w:rPr>
        <w:t xml:space="preserve">- </w:t>
      </w:r>
      <w:r w:rsidR="00E056F8">
        <w:rPr>
          <w:rFonts w:ascii="Times New Roman" w:hAnsi="Times New Roman"/>
          <w:b/>
          <w:color w:val="000000"/>
        </w:rPr>
        <w:t xml:space="preserve">3 hodiny - </w:t>
      </w:r>
      <w:r w:rsidR="00CB273C">
        <w:rPr>
          <w:rFonts w:ascii="Times New Roman" w:hAnsi="Times New Roman"/>
          <w:b/>
          <w:color w:val="000000"/>
        </w:rPr>
        <w:t>3 hodiny - 2ŠVP/1ŠkVP</w:t>
      </w:r>
      <w:r w:rsidR="00CB60BD">
        <w:rPr>
          <w:rFonts w:ascii="Times New Roman" w:hAnsi="Times New Roman"/>
          <w:b/>
          <w:color w:val="000000"/>
        </w:rPr>
        <w:t>,BEZ ROZŠÍRENIA OBSAHU UČIVA</w:t>
      </w:r>
    </w:p>
    <w:p w14:paraId="539AB7BD" w14:textId="77777777" w:rsidR="00916EAC" w:rsidRDefault="00916EAC" w:rsidP="00036CF4">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16EAC" w:rsidRPr="00A30937" w14:paraId="49A1506F"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187AB9E"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CCFC40E"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916EAC" w:rsidRPr="00A30937" w14:paraId="6F7F207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C979C33"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F501D40"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916EAC" w:rsidRPr="00A30937" w14:paraId="72E8C7B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B0CD3E2"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6298BE6" w14:textId="77777777" w:rsidR="00916EAC" w:rsidRPr="00A30937" w:rsidRDefault="00CB273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- 2ŠVP/1ŠkVP</w:t>
            </w:r>
          </w:p>
        </w:tc>
      </w:tr>
      <w:tr w:rsidR="00916EAC" w:rsidRPr="00A30937" w14:paraId="78389DCA"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742135D"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CEDC201"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916EAC" w:rsidRPr="00A30937" w14:paraId="72C4C294"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F0A5149"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9DD1D95"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916EAC" w:rsidRPr="00A30937" w14:paraId="3095FDBF"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169A5B9"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D076AB8"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16EAC" w:rsidRPr="00A30937" w14:paraId="58D0DF0B" w14:textId="77777777" w:rsidTr="0043489F">
        <w:trPr>
          <w:trHeight w:val="276"/>
        </w:trPr>
        <w:tc>
          <w:tcPr>
            <w:tcW w:w="4361" w:type="dxa"/>
            <w:tcBorders>
              <w:top w:val="single" w:sz="4" w:space="0" w:color="000000"/>
              <w:left w:val="single" w:sz="4" w:space="0" w:color="000000"/>
              <w:bottom w:val="single" w:sz="4" w:space="0" w:color="000000"/>
            </w:tcBorders>
          </w:tcPr>
          <w:p w14:paraId="053452B8"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Vyučovací jazyk</w:t>
            </w:r>
          </w:p>
        </w:tc>
        <w:tc>
          <w:tcPr>
            <w:tcW w:w="5230" w:type="dxa"/>
            <w:tcBorders>
              <w:top w:val="single" w:sz="4" w:space="0" w:color="000000"/>
              <w:left w:val="single" w:sz="4" w:space="0" w:color="000000"/>
              <w:bottom w:val="single" w:sz="4" w:space="0" w:color="000000"/>
              <w:right w:val="single" w:sz="4" w:space="0" w:color="000000"/>
            </w:tcBorders>
          </w:tcPr>
          <w:p w14:paraId="43561783" w14:textId="77777777" w:rsidR="00916EAC" w:rsidRPr="00A30937" w:rsidRDefault="00916EAC"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0099CC2" w14:textId="77777777" w:rsidR="00916EAC" w:rsidRDefault="00916EAC" w:rsidP="00036CF4">
      <w:pPr>
        <w:spacing w:before="0" w:beforeAutospacing="0" w:after="0" w:afterAutospacing="0" w:line="360" w:lineRule="auto"/>
        <w:jc w:val="both"/>
        <w:rPr>
          <w:rFonts w:ascii="Times New Roman" w:hAnsi="Times New Roman"/>
          <w:sz w:val="24"/>
          <w:szCs w:val="24"/>
        </w:rPr>
      </w:pPr>
    </w:p>
    <w:p w14:paraId="6BCFB0AA" w14:textId="77777777" w:rsidR="00916EAC" w:rsidRPr="00A470DF" w:rsidRDefault="001F77DA" w:rsidP="00916EAC">
      <w:pPr>
        <w:rPr>
          <w:rFonts w:ascii="Times New Roman" w:hAnsi="Times New Roman"/>
          <w:b/>
          <w:sz w:val="24"/>
          <w:szCs w:val="24"/>
        </w:rPr>
      </w:pPr>
      <w:r>
        <w:rPr>
          <w:rFonts w:ascii="Times New Roman" w:hAnsi="Times New Roman"/>
          <w:b/>
          <w:sz w:val="24"/>
          <w:szCs w:val="24"/>
        </w:rPr>
        <w:t>2. CI</w:t>
      </w:r>
      <w:r w:rsidR="00916EAC" w:rsidRPr="00036CF4">
        <w:rPr>
          <w:rFonts w:ascii="Times New Roman" w:hAnsi="Times New Roman"/>
          <w:b/>
          <w:sz w:val="24"/>
          <w:szCs w:val="24"/>
        </w:rPr>
        <w:t>ELE PREDMETU</w:t>
      </w:r>
    </w:p>
    <w:p w14:paraId="19B96312" w14:textId="77777777" w:rsidR="00916EAC" w:rsidRPr="00A470DF" w:rsidRDefault="00916EAC" w:rsidP="00D6724D">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Podporovať a sústavne rozvíjať záujem o pohybovú aktivitu,</w:t>
      </w:r>
    </w:p>
    <w:p w14:paraId="781A6002" w14:textId="77777777" w:rsidR="00916EAC" w:rsidRPr="00A470DF" w:rsidRDefault="00916EAC" w:rsidP="00D6724D">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xml:space="preserve"> - pestovať v žiakoch hygienické návyky a kladný vzťah k pohybu, k cvičeniu a športu,</w:t>
      </w:r>
    </w:p>
    <w:p w14:paraId="26E22EF4" w14:textId="77777777" w:rsidR="00916EAC" w:rsidRPr="00A470DF" w:rsidRDefault="00916EAC" w:rsidP="00D6724D">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xml:space="preserve"> - rozvíjať telesnú zdatnosť a pohybovú výkonnosť, </w:t>
      </w:r>
    </w:p>
    <w:p w14:paraId="4E3014CA" w14:textId="77777777" w:rsidR="00916EAC" w:rsidRDefault="00916EAC" w:rsidP="00D6724D">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uplatňovať osvojené základné povely a určené poradové cviky.</w:t>
      </w:r>
    </w:p>
    <w:p w14:paraId="259A7488" w14:textId="77777777" w:rsidR="00916EAC" w:rsidRDefault="00916EAC" w:rsidP="00D6724D">
      <w:pPr>
        <w:jc w:val="both"/>
        <w:rPr>
          <w:rFonts w:ascii="Times New Roman" w:hAnsi="Times New Roman"/>
          <w:b/>
          <w:sz w:val="24"/>
          <w:szCs w:val="24"/>
        </w:rPr>
      </w:pPr>
      <w:r w:rsidRPr="00036CF4">
        <w:rPr>
          <w:rFonts w:ascii="Times New Roman" w:hAnsi="Times New Roman"/>
          <w:b/>
          <w:sz w:val="24"/>
          <w:szCs w:val="24"/>
        </w:rPr>
        <w:t>3. OBSAH PREDMETU</w:t>
      </w:r>
    </w:p>
    <w:p w14:paraId="31755581" w14:textId="77777777" w:rsidR="00916EAC" w:rsidRDefault="00916EAC" w:rsidP="00916EAC">
      <w:pPr>
        <w:jc w:val="both"/>
        <w:rPr>
          <w:rFonts w:ascii="Times New Roman" w:hAnsi="Times New Roman"/>
          <w:sz w:val="24"/>
          <w:szCs w:val="24"/>
        </w:rPr>
      </w:pPr>
    </w:p>
    <w:p w14:paraId="7D5E165E" w14:textId="77777777" w:rsidR="00916EAC" w:rsidRDefault="00916EAC" w:rsidP="00D6724D">
      <w:pPr>
        <w:jc w:val="both"/>
        <w:rPr>
          <w:rFonts w:ascii="Times New Roman" w:hAnsi="Times New Roman"/>
          <w:b/>
          <w:sz w:val="24"/>
          <w:szCs w:val="24"/>
        </w:rPr>
      </w:pPr>
      <w:r w:rsidRPr="00A470DF">
        <w:rPr>
          <w:rFonts w:ascii="Times New Roman" w:hAnsi="Times New Roman"/>
          <w:b/>
          <w:sz w:val="24"/>
          <w:szCs w:val="24"/>
        </w:rPr>
        <w:t>Poradové cvičenia</w:t>
      </w:r>
    </w:p>
    <w:p w14:paraId="1D8D128E" w14:textId="77777777" w:rsidR="00916EAC" w:rsidRPr="00A470DF" w:rsidRDefault="00916EAC" w:rsidP="00D6724D">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xml:space="preserve">- Upevnenie pasívne osvojených základných povelov z nižších ročníkov. </w:t>
      </w:r>
    </w:p>
    <w:p w14:paraId="480D958C" w14:textId="77777777" w:rsidR="00916EAC" w:rsidRPr="00A470DF" w:rsidRDefault="00916EAC" w:rsidP="00D6724D">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Nástup družstva do radu, dvojradu, zástupu a dvojstupu.</w:t>
      </w:r>
    </w:p>
    <w:p w14:paraId="4C2EEC08" w14:textId="77777777" w:rsidR="00916EAC" w:rsidRPr="00A470DF" w:rsidRDefault="00916EAC" w:rsidP="00D6724D">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xml:space="preserve"> - Obraty na mieste.</w:t>
      </w:r>
    </w:p>
    <w:p w14:paraId="3F21D662" w14:textId="77777777" w:rsidR="00916EAC" w:rsidRDefault="00916EAC" w:rsidP="00D6724D">
      <w:pPr>
        <w:jc w:val="both"/>
        <w:rPr>
          <w:rFonts w:ascii="Times New Roman" w:hAnsi="Times New Roman"/>
          <w:b/>
          <w:sz w:val="24"/>
          <w:szCs w:val="24"/>
        </w:rPr>
      </w:pPr>
      <w:r w:rsidRPr="00A470DF">
        <w:rPr>
          <w:rFonts w:ascii="Times New Roman" w:hAnsi="Times New Roman"/>
          <w:b/>
          <w:sz w:val="24"/>
          <w:szCs w:val="24"/>
        </w:rPr>
        <w:t>Kondičné cvičenie</w:t>
      </w:r>
    </w:p>
    <w:p w14:paraId="102A4186" w14:textId="77777777" w:rsidR="00916EAC" w:rsidRDefault="00916EAC" w:rsidP="00D6724D">
      <w:pPr>
        <w:spacing w:before="0" w:beforeAutospacing="0" w:after="0" w:afterAutospacing="0" w:line="360" w:lineRule="auto"/>
        <w:jc w:val="both"/>
        <w:rPr>
          <w:rFonts w:ascii="Times New Roman" w:hAnsi="Times New Roman"/>
          <w:sz w:val="24"/>
          <w:szCs w:val="24"/>
          <w:u w:val="single"/>
        </w:rPr>
      </w:pPr>
      <w:r w:rsidRPr="00A470DF">
        <w:rPr>
          <w:rFonts w:ascii="Times New Roman" w:hAnsi="Times New Roman"/>
          <w:sz w:val="24"/>
          <w:szCs w:val="24"/>
          <w:u w:val="single"/>
        </w:rPr>
        <w:t>Cvičenia s využitím behu</w:t>
      </w:r>
    </w:p>
    <w:p w14:paraId="402075F1" w14:textId="77777777" w:rsidR="00916EAC" w:rsidRPr="00A470DF" w:rsidRDefault="00916EAC" w:rsidP="00D6724D">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Rýchly beh do 20 m po priamej alebo slalomovej dráhe so zmenami smeru s predbiehaním a preskakovaním nízkych prekážok.</w:t>
      </w:r>
    </w:p>
    <w:p w14:paraId="3859643C" w14:textId="77777777" w:rsidR="00916EAC" w:rsidRPr="00A470DF" w:rsidRDefault="00916EAC" w:rsidP="00D6724D">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xml:space="preserve"> - Vytrvalostný beh postupne až do 12 minút podľa individuálnych možností žiakov.</w:t>
      </w:r>
    </w:p>
    <w:p w14:paraId="586728CA" w14:textId="77777777" w:rsidR="00916EAC" w:rsidRDefault="00916EAC" w:rsidP="00D6724D">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xml:space="preserve"> - Beh vzad.</w:t>
      </w:r>
    </w:p>
    <w:p w14:paraId="0894A2CE" w14:textId="77777777" w:rsidR="00916EAC" w:rsidRPr="00A470DF" w:rsidRDefault="00916EAC" w:rsidP="00D6724D">
      <w:pPr>
        <w:spacing w:before="0" w:beforeAutospacing="0" w:after="0" w:afterAutospacing="0" w:line="360" w:lineRule="auto"/>
        <w:jc w:val="both"/>
        <w:rPr>
          <w:rFonts w:ascii="Times New Roman" w:hAnsi="Times New Roman"/>
          <w:sz w:val="24"/>
          <w:szCs w:val="24"/>
          <w:u w:val="single"/>
        </w:rPr>
      </w:pPr>
      <w:r w:rsidRPr="00A470DF">
        <w:rPr>
          <w:rFonts w:ascii="Times New Roman" w:hAnsi="Times New Roman"/>
          <w:sz w:val="24"/>
          <w:szCs w:val="24"/>
          <w:u w:val="single"/>
        </w:rPr>
        <w:t>Cvičenia s krátkym švihadlom</w:t>
      </w:r>
    </w:p>
    <w:p w14:paraId="49366F02" w14:textId="77777777" w:rsidR="00916EAC" w:rsidRPr="00A470DF" w:rsidRDefault="00916EAC" w:rsidP="00D6724D">
      <w:pPr>
        <w:spacing w:before="0" w:beforeAutospacing="0" w:after="0" w:afterAutospacing="0" w:line="360" w:lineRule="auto"/>
        <w:jc w:val="both"/>
        <w:rPr>
          <w:rFonts w:ascii="Times New Roman" w:hAnsi="Times New Roman"/>
          <w:sz w:val="24"/>
          <w:szCs w:val="24"/>
        </w:rPr>
      </w:pPr>
      <w:r w:rsidRPr="00A470DF">
        <w:rPr>
          <w:rFonts w:ascii="Times New Roman" w:hAnsi="Times New Roman"/>
          <w:sz w:val="24"/>
          <w:szCs w:val="24"/>
        </w:rPr>
        <w:t xml:space="preserve"> - Opakované preskoky znožmo, jednonož, </w:t>
      </w:r>
      <w:proofErr w:type="spellStart"/>
      <w:r w:rsidRPr="00A470DF">
        <w:rPr>
          <w:rFonts w:ascii="Times New Roman" w:hAnsi="Times New Roman"/>
          <w:sz w:val="24"/>
          <w:szCs w:val="24"/>
        </w:rPr>
        <w:t>striedavonož</w:t>
      </w:r>
      <w:proofErr w:type="spellEnd"/>
      <w:r w:rsidRPr="00A470DF">
        <w:rPr>
          <w:rFonts w:ascii="Times New Roman" w:hAnsi="Times New Roman"/>
          <w:sz w:val="24"/>
          <w:szCs w:val="24"/>
        </w:rPr>
        <w:t xml:space="preserve">, so zameraním na techniku a vytrvalosť. </w:t>
      </w:r>
    </w:p>
    <w:p w14:paraId="484D8614" w14:textId="77777777" w:rsidR="00916EAC" w:rsidRDefault="00916EAC" w:rsidP="00916EAC">
      <w:pPr>
        <w:spacing w:before="0" w:beforeAutospacing="0" w:after="0" w:afterAutospacing="0" w:line="360" w:lineRule="auto"/>
        <w:rPr>
          <w:rFonts w:ascii="Times New Roman" w:hAnsi="Times New Roman"/>
          <w:sz w:val="24"/>
          <w:szCs w:val="24"/>
        </w:rPr>
      </w:pPr>
      <w:r w:rsidRPr="00A470DF">
        <w:rPr>
          <w:rFonts w:ascii="Times New Roman" w:hAnsi="Times New Roman"/>
          <w:sz w:val="24"/>
          <w:szCs w:val="24"/>
        </w:rPr>
        <w:t>- Preťahovanie vo dvojiciach</w:t>
      </w:r>
    </w:p>
    <w:p w14:paraId="611D8BC0" w14:textId="77777777" w:rsidR="00916EAC" w:rsidRPr="001C0BC4" w:rsidRDefault="00916EAC" w:rsidP="00916EAC">
      <w:pPr>
        <w:tabs>
          <w:tab w:val="left" w:pos="3220"/>
        </w:tabs>
        <w:spacing w:before="0" w:beforeAutospacing="0" w:after="0" w:afterAutospacing="0" w:line="360" w:lineRule="auto"/>
        <w:rPr>
          <w:rFonts w:ascii="Times New Roman" w:hAnsi="Times New Roman"/>
          <w:sz w:val="24"/>
          <w:szCs w:val="24"/>
          <w:u w:val="single"/>
        </w:rPr>
      </w:pPr>
      <w:r>
        <w:rPr>
          <w:rFonts w:ascii="Times New Roman" w:hAnsi="Times New Roman"/>
          <w:sz w:val="24"/>
          <w:szCs w:val="24"/>
          <w:u w:val="single"/>
        </w:rPr>
        <w:t>Cvičenia s dlhým švihadlom</w:t>
      </w:r>
    </w:p>
    <w:p w14:paraId="45872076" w14:textId="77777777" w:rsidR="00916EAC" w:rsidRPr="001F77DA" w:rsidRDefault="00916EAC" w:rsidP="001F77DA">
      <w:pPr>
        <w:tabs>
          <w:tab w:val="left" w:pos="3220"/>
        </w:tabs>
        <w:spacing w:before="0" w:beforeAutospacing="0" w:after="0" w:afterAutospacing="0" w:line="360" w:lineRule="auto"/>
        <w:rPr>
          <w:rFonts w:ascii="Times New Roman" w:hAnsi="Times New Roman"/>
          <w:sz w:val="24"/>
          <w:szCs w:val="24"/>
          <w:u w:val="single"/>
        </w:rPr>
      </w:pPr>
      <w:r w:rsidRPr="001C0BC4">
        <w:rPr>
          <w:rFonts w:ascii="Times New Roman" w:hAnsi="Times New Roman"/>
          <w:sz w:val="24"/>
          <w:szCs w:val="24"/>
          <w:u w:val="single"/>
        </w:rPr>
        <w:t xml:space="preserve">- Preskoky krúžiaceho švihadla. </w:t>
      </w:r>
    </w:p>
    <w:p w14:paraId="6BF5354B" w14:textId="77777777" w:rsidR="00916EAC" w:rsidRPr="001C0BC4"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1C0BC4">
        <w:rPr>
          <w:rFonts w:ascii="Times New Roman" w:hAnsi="Times New Roman"/>
          <w:sz w:val="24"/>
          <w:szCs w:val="24"/>
          <w:u w:val="single"/>
        </w:rPr>
        <w:t xml:space="preserve">Cvičenia s využitím lana </w:t>
      </w:r>
    </w:p>
    <w:p w14:paraId="390A63B3" w14:textId="77777777" w:rsidR="00916EAC"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Preťahovanie družstiev i po rýchlom uchopení lana z rôznych polôh.</w:t>
      </w:r>
    </w:p>
    <w:p w14:paraId="5E9FA1C4" w14:textId="77777777" w:rsidR="00916EAC" w:rsidRPr="001C0BC4"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1C0BC4">
        <w:rPr>
          <w:rFonts w:ascii="Times New Roman" w:hAnsi="Times New Roman"/>
          <w:sz w:val="24"/>
          <w:szCs w:val="24"/>
          <w:u w:val="single"/>
        </w:rPr>
        <w:t>Cvičenie s plnou loptou</w:t>
      </w:r>
    </w:p>
    <w:p w14:paraId="2D0DD0F1" w14:textId="77777777" w:rsidR="00916EAC" w:rsidRPr="001C0BC4"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xml:space="preserve"> 1 – 2 kg - Nosenie, prenášanie, gúľanie a podávanie na mieste i v pohybe.</w:t>
      </w:r>
    </w:p>
    <w:p w14:paraId="0615873E"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lastRenderedPageBreak/>
        <w:t xml:space="preserve"> - Súťaživé štafety. </w:t>
      </w:r>
    </w:p>
    <w:p w14:paraId="02F21943" w14:textId="77777777" w:rsidR="00916EAC" w:rsidRPr="001C0BC4" w:rsidRDefault="00916EAC" w:rsidP="00D6724D">
      <w:pPr>
        <w:tabs>
          <w:tab w:val="left" w:pos="3220"/>
        </w:tabs>
        <w:spacing w:before="0" w:beforeAutospacing="0" w:after="0" w:afterAutospacing="0" w:line="360" w:lineRule="auto"/>
        <w:jc w:val="both"/>
        <w:rPr>
          <w:rFonts w:ascii="Times New Roman" w:hAnsi="Times New Roman"/>
          <w:sz w:val="24"/>
          <w:szCs w:val="24"/>
          <w:u w:val="single"/>
        </w:rPr>
      </w:pPr>
      <w:r w:rsidRPr="001C0BC4">
        <w:rPr>
          <w:rFonts w:ascii="Times New Roman" w:hAnsi="Times New Roman"/>
          <w:sz w:val="24"/>
          <w:szCs w:val="24"/>
          <w:u w:val="single"/>
        </w:rPr>
        <w:t xml:space="preserve">Cvičenie s využitím lavičky </w:t>
      </w:r>
    </w:p>
    <w:p w14:paraId="1CBFDA9C" w14:textId="77777777" w:rsidR="00916EAC" w:rsidRPr="001C0BC4" w:rsidRDefault="00916EAC" w:rsidP="00D6724D">
      <w:pPr>
        <w:spacing w:before="0" w:beforeAutospacing="0" w:after="0" w:afterAutospacing="0" w:line="360" w:lineRule="auto"/>
        <w:jc w:val="both"/>
        <w:rPr>
          <w:rFonts w:ascii="Times New Roman" w:hAnsi="Times New Roman"/>
          <w:sz w:val="24"/>
          <w:szCs w:val="24"/>
        </w:rPr>
      </w:pPr>
      <w:r w:rsidRPr="001C0BC4">
        <w:rPr>
          <w:rFonts w:ascii="Times New Roman" w:hAnsi="Times New Roman"/>
          <w:sz w:val="24"/>
          <w:szCs w:val="24"/>
        </w:rPr>
        <w:t xml:space="preserve">- Precvičovanie osvojených pohybových zručností a ich ďalší rozvoj na doske i </w:t>
      </w:r>
      <w:proofErr w:type="spellStart"/>
      <w:r w:rsidRPr="001C0BC4">
        <w:rPr>
          <w:rFonts w:ascii="Times New Roman" w:hAnsi="Times New Roman"/>
          <w:sz w:val="24"/>
          <w:szCs w:val="24"/>
        </w:rPr>
        <w:t>kladinke</w:t>
      </w:r>
      <w:proofErr w:type="spellEnd"/>
      <w:r w:rsidRPr="001C0BC4">
        <w:rPr>
          <w:rFonts w:ascii="Times New Roman" w:hAnsi="Times New Roman"/>
          <w:sz w:val="24"/>
          <w:szCs w:val="24"/>
        </w:rPr>
        <w:t xml:space="preserve"> lavičky (sklon lavičky asi 45°).</w:t>
      </w:r>
    </w:p>
    <w:p w14:paraId="07326027"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xml:space="preserve"> - Dvíhanie a nosenie lavičky.</w:t>
      </w:r>
    </w:p>
    <w:p w14:paraId="329F7B9B" w14:textId="77777777" w:rsidR="00916EAC" w:rsidRPr="001C0BC4"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1C0BC4">
        <w:rPr>
          <w:rFonts w:ascii="Times New Roman" w:hAnsi="Times New Roman"/>
          <w:sz w:val="24"/>
          <w:szCs w:val="24"/>
          <w:u w:val="single"/>
        </w:rPr>
        <w:t xml:space="preserve"> Cvičenie na rebrinách</w:t>
      </w:r>
    </w:p>
    <w:p w14:paraId="2B55AF12" w14:textId="77777777" w:rsidR="00916EAC" w:rsidRPr="001C0BC4"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xml:space="preserve"> - Precvičovanie osvojených pohybových zručností z nižších ročníkov. </w:t>
      </w:r>
    </w:p>
    <w:p w14:paraId="1129FD24" w14:textId="77777777" w:rsidR="00916EAC" w:rsidRPr="001C0BC4"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xml:space="preserve">- Zoskoky zo 4. priečky na pružnú podložku. </w:t>
      </w:r>
    </w:p>
    <w:p w14:paraId="12E0F904" w14:textId="77777777" w:rsidR="00916EAC" w:rsidRPr="001C0BC4"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1C0BC4">
        <w:rPr>
          <w:rFonts w:ascii="Times New Roman" w:hAnsi="Times New Roman"/>
          <w:sz w:val="24"/>
          <w:szCs w:val="24"/>
          <w:u w:val="single"/>
        </w:rPr>
        <w:t xml:space="preserve">Cvičenie s použitím debny ako prekážky </w:t>
      </w:r>
    </w:p>
    <w:p w14:paraId="5BBDC500" w14:textId="77777777" w:rsidR="00916EAC" w:rsidRPr="001C0BC4"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Vystupovanie a výskoky na debnu a zoskoky na pružnú podložku.</w:t>
      </w:r>
    </w:p>
    <w:p w14:paraId="1A3B73D5" w14:textId="77777777" w:rsidR="00916EAC" w:rsidRPr="001C0BC4"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xml:space="preserve">- Rýchle preskoky odrazom jednonož medzi jednotlivými dielmi debny položenými na zemi. </w:t>
      </w:r>
    </w:p>
    <w:p w14:paraId="75D77C41" w14:textId="77777777" w:rsidR="00916EAC" w:rsidRPr="001C0BC4"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1C0BC4">
        <w:rPr>
          <w:rFonts w:ascii="Times New Roman" w:hAnsi="Times New Roman"/>
          <w:sz w:val="24"/>
          <w:szCs w:val="24"/>
          <w:u w:val="single"/>
        </w:rPr>
        <w:t xml:space="preserve">Cvičenie na rebríku </w:t>
      </w:r>
    </w:p>
    <w:p w14:paraId="66C6CD8F"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Vystupovanie, zostupovanie, vyliezanie a zliezanie na zvislom a šikmom rebríku.</w:t>
      </w:r>
    </w:p>
    <w:p w14:paraId="73C8E234" w14:textId="77777777" w:rsidR="00916EAC" w:rsidRPr="001C0BC4"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1C0BC4">
        <w:rPr>
          <w:rFonts w:ascii="Times New Roman" w:hAnsi="Times New Roman"/>
          <w:sz w:val="24"/>
          <w:szCs w:val="24"/>
          <w:u w:val="single"/>
        </w:rPr>
        <w:t xml:space="preserve"> Šplh na tyči </w:t>
      </w:r>
    </w:p>
    <w:p w14:paraId="7C9ADD5F" w14:textId="77777777" w:rsidR="00916EAC" w:rsidRPr="001C0BC4"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xml:space="preserve">- Šplh s prírazom. </w:t>
      </w:r>
    </w:p>
    <w:p w14:paraId="5C2B88B6"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Spúšťanie na tyči rúčkovaním.</w:t>
      </w:r>
    </w:p>
    <w:p w14:paraId="0D288A0F" w14:textId="77777777" w:rsidR="00916EAC" w:rsidRPr="001C0BC4"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1C0BC4">
        <w:rPr>
          <w:rFonts w:ascii="Times New Roman" w:hAnsi="Times New Roman"/>
          <w:sz w:val="24"/>
          <w:szCs w:val="24"/>
          <w:u w:val="single"/>
        </w:rPr>
        <w:t xml:space="preserve"> Jazda na bicykli </w:t>
      </w:r>
    </w:p>
    <w:p w14:paraId="6745100D" w14:textId="77777777" w:rsidR="00916EAC" w:rsidRPr="001C0BC4"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xml:space="preserve">- Nácvik </w:t>
      </w:r>
      <w:proofErr w:type="spellStart"/>
      <w:r w:rsidRPr="001C0BC4">
        <w:rPr>
          <w:rFonts w:ascii="Times New Roman" w:hAnsi="Times New Roman"/>
          <w:sz w:val="24"/>
          <w:szCs w:val="24"/>
        </w:rPr>
        <w:t>pedálovania</w:t>
      </w:r>
      <w:proofErr w:type="spellEnd"/>
      <w:r w:rsidRPr="001C0BC4">
        <w:rPr>
          <w:rFonts w:ascii="Times New Roman" w:hAnsi="Times New Roman"/>
          <w:sz w:val="24"/>
          <w:szCs w:val="24"/>
        </w:rPr>
        <w:t>.</w:t>
      </w:r>
    </w:p>
    <w:p w14:paraId="5F85C22D" w14:textId="77777777" w:rsidR="00916EAC" w:rsidRDefault="00916EAC" w:rsidP="00916EAC">
      <w:pPr>
        <w:spacing w:before="0" w:beforeAutospacing="0" w:after="0" w:afterAutospacing="0" w:line="360" w:lineRule="auto"/>
        <w:rPr>
          <w:rFonts w:ascii="Times New Roman" w:hAnsi="Times New Roman"/>
          <w:sz w:val="24"/>
          <w:szCs w:val="24"/>
        </w:rPr>
      </w:pPr>
      <w:r w:rsidRPr="001C0BC4">
        <w:rPr>
          <w:rFonts w:ascii="Times New Roman" w:hAnsi="Times New Roman"/>
          <w:sz w:val="24"/>
          <w:szCs w:val="24"/>
        </w:rPr>
        <w:t xml:space="preserve"> - Cvičenie rovnováhy.</w:t>
      </w:r>
    </w:p>
    <w:p w14:paraId="29771111" w14:textId="77777777" w:rsidR="00916EAC" w:rsidRPr="001C0BC4"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1C0BC4">
        <w:rPr>
          <w:rFonts w:ascii="Times New Roman" w:hAnsi="Times New Roman"/>
          <w:sz w:val="24"/>
          <w:szCs w:val="24"/>
          <w:u w:val="single"/>
        </w:rPr>
        <w:t xml:space="preserve">Prípravné cvičenia </w:t>
      </w:r>
    </w:p>
    <w:p w14:paraId="57D66F0C" w14:textId="77777777" w:rsidR="00916EAC" w:rsidRPr="0063682B" w:rsidRDefault="00916EAC" w:rsidP="00D6724D">
      <w:pPr>
        <w:spacing w:before="0" w:beforeAutospacing="0" w:after="0" w:afterAutospacing="0" w:line="360" w:lineRule="auto"/>
        <w:jc w:val="both"/>
        <w:rPr>
          <w:rFonts w:ascii="Times New Roman" w:hAnsi="Times New Roman"/>
          <w:sz w:val="24"/>
          <w:szCs w:val="24"/>
        </w:rPr>
      </w:pPr>
      <w:r w:rsidRPr="0063682B">
        <w:rPr>
          <w:rFonts w:ascii="Times New Roman" w:hAnsi="Times New Roman"/>
          <w:sz w:val="24"/>
          <w:szCs w:val="24"/>
        </w:rPr>
        <w:t>- Prostné cvičenia jednotlivca zamerané na rozvíjanie základnej pohybovej koordinácie a techniky pohybu v kĺboch a chrbtici.</w:t>
      </w:r>
    </w:p>
    <w:p w14:paraId="586F1033"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 Prípravné cvičenia jednotlivca s náradím – s tyčou. </w:t>
      </w:r>
    </w:p>
    <w:p w14:paraId="37CD637F" w14:textId="77777777" w:rsidR="00916EAC" w:rsidRPr="001C0BC4"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1C0BC4">
        <w:rPr>
          <w:rFonts w:ascii="Times New Roman" w:hAnsi="Times New Roman"/>
          <w:sz w:val="24"/>
          <w:szCs w:val="24"/>
          <w:u w:val="single"/>
        </w:rPr>
        <w:t xml:space="preserve">Rytmická gymnastika a tanec </w:t>
      </w:r>
    </w:p>
    <w:p w14:paraId="5D6ED959"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Rytmizovaná chôdza, beh s využitím priestoru a zmenami v tempe.</w:t>
      </w:r>
    </w:p>
    <w:p w14:paraId="00951FDA"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 </w:t>
      </w:r>
      <w:proofErr w:type="spellStart"/>
      <w:r w:rsidRPr="0063682B">
        <w:rPr>
          <w:rFonts w:ascii="Times New Roman" w:hAnsi="Times New Roman"/>
          <w:sz w:val="24"/>
          <w:szCs w:val="24"/>
        </w:rPr>
        <w:t>Prísunný</w:t>
      </w:r>
      <w:proofErr w:type="spellEnd"/>
      <w:r w:rsidRPr="0063682B">
        <w:rPr>
          <w:rFonts w:ascii="Times New Roman" w:hAnsi="Times New Roman"/>
          <w:sz w:val="24"/>
          <w:szCs w:val="24"/>
        </w:rPr>
        <w:t xml:space="preserve"> krok so zmenami v tempe.</w:t>
      </w:r>
    </w:p>
    <w:p w14:paraId="73F38C9D"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 Využitie nacvičených tanečných prvkov miestnych ľudových tancov.</w:t>
      </w:r>
    </w:p>
    <w:p w14:paraId="6166597F" w14:textId="77777777" w:rsidR="00916EAC" w:rsidRPr="001F77DA" w:rsidRDefault="00916EAC" w:rsidP="001F77DA">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 Polkový krok. </w:t>
      </w:r>
    </w:p>
    <w:p w14:paraId="2E844942" w14:textId="77777777" w:rsidR="00916EAC" w:rsidRPr="001C0BC4"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1C0BC4">
        <w:rPr>
          <w:rFonts w:ascii="Times New Roman" w:hAnsi="Times New Roman"/>
          <w:sz w:val="24"/>
          <w:szCs w:val="24"/>
          <w:u w:val="single"/>
        </w:rPr>
        <w:t>Akrobacie</w:t>
      </w:r>
    </w:p>
    <w:p w14:paraId="23FB46F0"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 Zo stoja na lopatkách oporou v bokoch</w:t>
      </w:r>
    </w:p>
    <w:p w14:paraId="79DD367B"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 pádom vpred skrčmo.</w:t>
      </w:r>
    </w:p>
    <w:p w14:paraId="36800FF5"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 Kotúľ vpred. </w:t>
      </w:r>
    </w:p>
    <w:p w14:paraId="69F10CD5"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Kotúľ vpred opakovane, posledný zakončený skokom prehnuto do stoja, vzpažiť.</w:t>
      </w:r>
    </w:p>
    <w:p w14:paraId="5F86379F"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 Kotúľ vpred na zvýšenej podložke (2 diely debny). </w:t>
      </w:r>
    </w:p>
    <w:p w14:paraId="3B10AC59"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lastRenderedPageBreak/>
        <w:t xml:space="preserve">- Kolíska vzad z rôznych postojov a polôh. </w:t>
      </w:r>
    </w:p>
    <w:p w14:paraId="09B0A728"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Kotúľ vzad do vzporu </w:t>
      </w:r>
      <w:proofErr w:type="spellStart"/>
      <w:r w:rsidRPr="0063682B">
        <w:rPr>
          <w:rFonts w:ascii="Times New Roman" w:hAnsi="Times New Roman"/>
          <w:sz w:val="24"/>
          <w:szCs w:val="24"/>
        </w:rPr>
        <w:t>drepmo</w:t>
      </w:r>
      <w:proofErr w:type="spellEnd"/>
      <w:r w:rsidRPr="0063682B">
        <w:rPr>
          <w:rFonts w:ascii="Times New Roman" w:hAnsi="Times New Roman"/>
          <w:sz w:val="24"/>
          <w:szCs w:val="24"/>
        </w:rPr>
        <w:t xml:space="preserve"> i opakovane.</w:t>
      </w:r>
    </w:p>
    <w:p w14:paraId="59094E52" w14:textId="77777777" w:rsidR="00916EAC" w:rsidRPr="0063682B" w:rsidRDefault="00916EAC" w:rsidP="00D6724D">
      <w:pPr>
        <w:tabs>
          <w:tab w:val="left" w:pos="3220"/>
        </w:tabs>
        <w:spacing w:before="0" w:beforeAutospacing="0" w:after="0" w:afterAutospacing="0" w:line="360" w:lineRule="auto"/>
        <w:jc w:val="both"/>
        <w:rPr>
          <w:rFonts w:ascii="Times New Roman" w:hAnsi="Times New Roman"/>
          <w:sz w:val="24"/>
          <w:szCs w:val="24"/>
          <w:u w:val="single"/>
        </w:rPr>
      </w:pPr>
      <w:r w:rsidRPr="0063682B">
        <w:rPr>
          <w:rFonts w:ascii="Times New Roman" w:hAnsi="Times New Roman"/>
          <w:sz w:val="24"/>
          <w:szCs w:val="24"/>
          <w:u w:val="single"/>
        </w:rPr>
        <w:t xml:space="preserve"> Atletika</w:t>
      </w:r>
    </w:p>
    <w:p w14:paraId="550E80BF" w14:textId="77777777" w:rsidR="00916EAC" w:rsidRPr="0063682B" w:rsidRDefault="00916EAC" w:rsidP="00D6724D">
      <w:pPr>
        <w:spacing w:before="0" w:beforeAutospacing="0" w:after="0" w:afterAutospacing="0" w:line="360" w:lineRule="auto"/>
        <w:jc w:val="both"/>
        <w:rPr>
          <w:rFonts w:ascii="Times New Roman" w:hAnsi="Times New Roman"/>
          <w:sz w:val="24"/>
          <w:szCs w:val="24"/>
        </w:rPr>
      </w:pPr>
      <w:r w:rsidRPr="0063682B">
        <w:rPr>
          <w:rFonts w:ascii="Times New Roman" w:hAnsi="Times New Roman"/>
          <w:sz w:val="24"/>
          <w:szCs w:val="24"/>
        </w:rPr>
        <w:t xml:space="preserve"> - Rýchly beh na 30 – 50 m s preskakovaní nízkych (20 cm) pravidelne rozostavaných prekážok.</w:t>
      </w:r>
    </w:p>
    <w:p w14:paraId="286DFAE0" w14:textId="77777777" w:rsidR="00916EAC" w:rsidRPr="0063682B" w:rsidRDefault="00916EAC" w:rsidP="00D6724D">
      <w:pPr>
        <w:spacing w:before="0" w:beforeAutospacing="0" w:after="0" w:afterAutospacing="0" w:line="360" w:lineRule="auto"/>
        <w:jc w:val="both"/>
        <w:rPr>
          <w:rFonts w:ascii="Times New Roman" w:hAnsi="Times New Roman"/>
          <w:sz w:val="24"/>
          <w:szCs w:val="24"/>
        </w:rPr>
      </w:pPr>
      <w:r w:rsidRPr="0063682B">
        <w:rPr>
          <w:rFonts w:ascii="Times New Roman" w:hAnsi="Times New Roman"/>
          <w:sz w:val="24"/>
          <w:szCs w:val="24"/>
        </w:rPr>
        <w:t xml:space="preserve"> - Vytrvalostný beh do 12 minút. </w:t>
      </w:r>
    </w:p>
    <w:p w14:paraId="1E3E34E6"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Skok do diaľky skrčmo z rozbehu. </w:t>
      </w:r>
    </w:p>
    <w:p w14:paraId="53802702"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Hod loptičkou do diaľky a na cieľ. </w:t>
      </w:r>
    </w:p>
    <w:p w14:paraId="76654E31" w14:textId="77777777" w:rsidR="00916EAC" w:rsidRPr="0063682B"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63682B">
        <w:rPr>
          <w:rFonts w:ascii="Times New Roman" w:hAnsi="Times New Roman"/>
          <w:sz w:val="24"/>
          <w:szCs w:val="24"/>
          <w:u w:val="single"/>
        </w:rPr>
        <w:t>Základné činnosti športových hier</w:t>
      </w:r>
    </w:p>
    <w:p w14:paraId="27759F2B" w14:textId="77777777" w:rsidR="00916EAC" w:rsidRPr="0063682B" w:rsidRDefault="00916EAC" w:rsidP="00D6724D">
      <w:pPr>
        <w:spacing w:before="0" w:beforeAutospacing="0" w:after="0" w:afterAutospacing="0" w:line="360" w:lineRule="auto"/>
        <w:jc w:val="both"/>
        <w:rPr>
          <w:rFonts w:ascii="Times New Roman" w:hAnsi="Times New Roman"/>
          <w:sz w:val="24"/>
          <w:szCs w:val="24"/>
        </w:rPr>
      </w:pPr>
      <w:r w:rsidRPr="0063682B">
        <w:rPr>
          <w:rFonts w:ascii="Times New Roman" w:hAnsi="Times New Roman"/>
          <w:sz w:val="24"/>
          <w:szCs w:val="24"/>
        </w:rPr>
        <w:t xml:space="preserve"> - Precvičovanie osvojených pohybových zručností z nižších ročníkov v zmenených, náročnejších podmienkach. –</w:t>
      </w:r>
    </w:p>
    <w:p w14:paraId="666807B7"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Podávanie lopty na mieste i v pohybe.</w:t>
      </w:r>
    </w:p>
    <w:p w14:paraId="3FFCE22E"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 </w:t>
      </w:r>
      <w:proofErr w:type="spellStart"/>
      <w:r w:rsidRPr="0063682B">
        <w:rPr>
          <w:rFonts w:ascii="Times New Roman" w:hAnsi="Times New Roman"/>
          <w:sz w:val="24"/>
          <w:szCs w:val="24"/>
        </w:rPr>
        <w:t>Dribling</w:t>
      </w:r>
      <w:proofErr w:type="spellEnd"/>
      <w:r w:rsidRPr="0063682B">
        <w:rPr>
          <w:rFonts w:ascii="Times New Roman" w:hAnsi="Times New Roman"/>
          <w:sz w:val="24"/>
          <w:szCs w:val="24"/>
        </w:rPr>
        <w:t xml:space="preserve"> v pohybe pravou i ľavou rukou. </w:t>
      </w:r>
    </w:p>
    <w:p w14:paraId="637DCB5C"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Prihrávka obojruč </w:t>
      </w:r>
      <w:proofErr w:type="spellStart"/>
      <w:r w:rsidRPr="0063682B">
        <w:rPr>
          <w:rFonts w:ascii="Times New Roman" w:hAnsi="Times New Roman"/>
          <w:sz w:val="24"/>
          <w:szCs w:val="24"/>
        </w:rPr>
        <w:t>trčením</w:t>
      </w:r>
      <w:proofErr w:type="spellEnd"/>
      <w:r w:rsidRPr="0063682B">
        <w:rPr>
          <w:rFonts w:ascii="Times New Roman" w:hAnsi="Times New Roman"/>
          <w:sz w:val="24"/>
          <w:szCs w:val="24"/>
        </w:rPr>
        <w:t xml:space="preserve"> na mieste v dvojiciach alebo proti stene. </w:t>
      </w:r>
    </w:p>
    <w:p w14:paraId="6BEF81A7"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Odbitie lopty obojruč o zem na mieste a prihrávka obojruč </w:t>
      </w:r>
      <w:proofErr w:type="spellStart"/>
      <w:r w:rsidRPr="0063682B">
        <w:rPr>
          <w:rFonts w:ascii="Times New Roman" w:hAnsi="Times New Roman"/>
          <w:sz w:val="24"/>
          <w:szCs w:val="24"/>
        </w:rPr>
        <w:t>trčením</w:t>
      </w:r>
      <w:proofErr w:type="spellEnd"/>
      <w:r w:rsidRPr="0063682B">
        <w:rPr>
          <w:rFonts w:ascii="Times New Roman" w:hAnsi="Times New Roman"/>
          <w:sz w:val="24"/>
          <w:szCs w:val="24"/>
        </w:rPr>
        <w:t xml:space="preserve"> v dvojiciach. </w:t>
      </w:r>
    </w:p>
    <w:p w14:paraId="5E4DDFD3"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Drobné pohybové hry </w:t>
      </w:r>
    </w:p>
    <w:p w14:paraId="6C907ABD"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Formovanie kladných vlastností.</w:t>
      </w:r>
    </w:p>
    <w:p w14:paraId="7DC1A3BC"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Loptové hry zamerané na hádzanie, chytanie a hry spojené s rýchlym behom. </w:t>
      </w:r>
    </w:p>
    <w:p w14:paraId="08B365E7"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Hry na snehu, na ľade.</w:t>
      </w:r>
    </w:p>
    <w:p w14:paraId="6558F31B" w14:textId="77777777" w:rsidR="00916EAC" w:rsidRPr="0063682B"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63682B">
        <w:rPr>
          <w:rFonts w:ascii="Times New Roman" w:hAnsi="Times New Roman"/>
          <w:sz w:val="24"/>
          <w:szCs w:val="24"/>
          <w:u w:val="single"/>
        </w:rPr>
        <w:t xml:space="preserve"> Turistika </w:t>
      </w:r>
    </w:p>
    <w:p w14:paraId="207348BF"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Chôdza a beh v teréne k cieľu vzdialenému 1,5 km. Prekonávanie terénnych prekážok.</w:t>
      </w:r>
    </w:p>
    <w:p w14:paraId="01BA9D7C"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Vybiehanie a zbiehanie krátkeho svahu. </w:t>
      </w:r>
    </w:p>
    <w:p w14:paraId="6F384635"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Preliezanie a podliezanie prekážky. </w:t>
      </w:r>
    </w:p>
    <w:p w14:paraId="5CEA46E1"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Cvičenie rovnováhy na prírodných prekážkach. </w:t>
      </w:r>
    </w:p>
    <w:p w14:paraId="22AE1E9A"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Dvíhanie a nosenie ľahkých predmetov. </w:t>
      </w:r>
    </w:p>
    <w:p w14:paraId="0CD8ACE6"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 Hádzanie, vrhanie predmetu do diaľky, do výšky, na cieľ. </w:t>
      </w:r>
    </w:p>
    <w:p w14:paraId="6F6DBACF"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Preťahovanie vo dvojiciach a pretláčanie v skupinách.</w:t>
      </w:r>
    </w:p>
    <w:p w14:paraId="5FA48D6F"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3682B">
        <w:rPr>
          <w:rFonts w:ascii="Times New Roman" w:hAnsi="Times New Roman"/>
          <w:sz w:val="24"/>
          <w:szCs w:val="24"/>
        </w:rPr>
        <w:t xml:space="preserve">Odporúčame </w:t>
      </w:r>
      <w:proofErr w:type="spellStart"/>
      <w:r w:rsidRPr="0063682B">
        <w:rPr>
          <w:rFonts w:ascii="Times New Roman" w:hAnsi="Times New Roman"/>
          <w:sz w:val="24"/>
          <w:szCs w:val="24"/>
        </w:rPr>
        <w:t>predplaveckú</w:t>
      </w:r>
      <w:proofErr w:type="spellEnd"/>
      <w:r w:rsidRPr="0063682B">
        <w:rPr>
          <w:rFonts w:ascii="Times New Roman" w:hAnsi="Times New Roman"/>
          <w:sz w:val="24"/>
          <w:szCs w:val="24"/>
        </w:rPr>
        <w:t xml:space="preserve"> prípravu na osvojenie si základných plaveckých pohybových zručností (podľa podmienok školy).</w:t>
      </w:r>
    </w:p>
    <w:p w14:paraId="46D2CD71" w14:textId="77777777" w:rsidR="00916EAC" w:rsidRDefault="00916EAC" w:rsidP="00916EAC">
      <w:pPr>
        <w:spacing w:before="0" w:beforeAutospacing="0" w:after="0" w:afterAutospacing="0" w:line="360" w:lineRule="auto"/>
        <w:rPr>
          <w:rFonts w:ascii="Times New Roman" w:hAnsi="Times New Roman"/>
          <w:sz w:val="24"/>
          <w:szCs w:val="24"/>
        </w:rPr>
      </w:pPr>
    </w:p>
    <w:p w14:paraId="20203408"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4. METÓDY  A FORMY PRÁCE</w:t>
      </w:r>
    </w:p>
    <w:p w14:paraId="0E78D16E" w14:textId="77777777" w:rsidR="00916EAC" w:rsidRPr="0063682B" w:rsidRDefault="00916EAC" w:rsidP="00916EAC">
      <w:pPr>
        <w:jc w:val="both"/>
        <w:rPr>
          <w:rFonts w:ascii="Times New Roman" w:hAnsi="Times New Roman"/>
          <w:b/>
          <w:sz w:val="24"/>
          <w:szCs w:val="24"/>
        </w:rPr>
      </w:pPr>
      <w:r w:rsidRPr="0063682B">
        <w:rPr>
          <w:rFonts w:ascii="Times New Roman" w:hAnsi="Times New Roman"/>
          <w:b/>
          <w:sz w:val="24"/>
          <w:szCs w:val="24"/>
        </w:rPr>
        <w:t xml:space="preserve">Metódy práce: </w:t>
      </w:r>
    </w:p>
    <w:p w14:paraId="4C07171E" w14:textId="77777777" w:rsidR="00916EAC" w:rsidRPr="0063682B" w:rsidRDefault="00916EAC" w:rsidP="00916EAC">
      <w:pPr>
        <w:spacing w:before="0" w:beforeAutospacing="0" w:after="0" w:afterAutospacing="0" w:line="360" w:lineRule="auto"/>
        <w:rPr>
          <w:rFonts w:ascii="Times New Roman" w:hAnsi="Times New Roman"/>
          <w:sz w:val="24"/>
          <w:szCs w:val="24"/>
        </w:rPr>
      </w:pPr>
      <w:r>
        <w:sym w:font="Symbol" w:char="F0B7"/>
      </w:r>
      <w:r w:rsidRPr="0063682B">
        <w:rPr>
          <w:rFonts w:ascii="Times New Roman" w:hAnsi="Times New Roman"/>
          <w:b/>
          <w:sz w:val="24"/>
          <w:szCs w:val="24"/>
        </w:rPr>
        <w:t xml:space="preserve">Motivačné: </w:t>
      </w:r>
      <w:r w:rsidRPr="0063682B">
        <w:rPr>
          <w:rFonts w:ascii="Times New Roman" w:hAnsi="Times New Roman"/>
          <w:sz w:val="24"/>
          <w:szCs w:val="24"/>
        </w:rPr>
        <w:t>vstupné a priebežné</w:t>
      </w:r>
    </w:p>
    <w:p w14:paraId="470EAF8B" w14:textId="77777777" w:rsidR="00916EAC" w:rsidRDefault="00916EAC" w:rsidP="00916EAC">
      <w:pPr>
        <w:spacing w:before="0" w:beforeAutospacing="0" w:after="0" w:afterAutospacing="0" w:line="360" w:lineRule="auto"/>
      </w:pPr>
      <w:r>
        <w:sym w:font="Symbol" w:char="F0B7"/>
      </w:r>
      <w:r w:rsidRPr="0063682B">
        <w:rPr>
          <w:rFonts w:ascii="Times New Roman" w:hAnsi="Times New Roman"/>
          <w:b/>
          <w:sz w:val="24"/>
          <w:szCs w:val="24"/>
        </w:rPr>
        <w:t xml:space="preserve">Metódy oboznámenia sa s </w:t>
      </w:r>
      <w:proofErr w:type="spellStart"/>
      <w:r w:rsidRPr="0063682B">
        <w:rPr>
          <w:rFonts w:ascii="Times New Roman" w:hAnsi="Times New Roman"/>
          <w:b/>
          <w:sz w:val="24"/>
          <w:szCs w:val="24"/>
        </w:rPr>
        <w:t>cvičením:</w:t>
      </w:r>
      <w:r w:rsidRPr="0063682B">
        <w:rPr>
          <w:rFonts w:ascii="Times New Roman" w:hAnsi="Times New Roman"/>
          <w:sz w:val="24"/>
          <w:szCs w:val="24"/>
        </w:rPr>
        <w:t>slovné</w:t>
      </w:r>
      <w:proofErr w:type="spellEnd"/>
      <w:r w:rsidRPr="0063682B">
        <w:rPr>
          <w:rFonts w:ascii="Times New Roman" w:hAnsi="Times New Roman"/>
          <w:sz w:val="24"/>
          <w:szCs w:val="24"/>
        </w:rPr>
        <w:t>, názorné, praktický pokus žiaka</w:t>
      </w:r>
    </w:p>
    <w:p w14:paraId="19713294" w14:textId="77777777" w:rsidR="00916EAC" w:rsidRPr="0063682B" w:rsidRDefault="00916EAC" w:rsidP="00916EAC">
      <w:pPr>
        <w:spacing w:before="0" w:beforeAutospacing="0" w:after="0" w:afterAutospacing="0" w:line="360" w:lineRule="auto"/>
        <w:rPr>
          <w:rFonts w:ascii="Times New Roman" w:hAnsi="Times New Roman"/>
          <w:sz w:val="24"/>
          <w:szCs w:val="24"/>
        </w:rPr>
      </w:pPr>
      <w:r>
        <w:lastRenderedPageBreak/>
        <w:sym w:font="Symbol" w:char="F0B7"/>
      </w:r>
      <w:r w:rsidRPr="0063682B">
        <w:rPr>
          <w:rFonts w:ascii="Times New Roman" w:hAnsi="Times New Roman"/>
          <w:b/>
          <w:sz w:val="24"/>
          <w:szCs w:val="24"/>
        </w:rPr>
        <w:t xml:space="preserve">Metódy </w:t>
      </w:r>
      <w:proofErr w:type="spellStart"/>
      <w:r w:rsidRPr="0063682B">
        <w:rPr>
          <w:rFonts w:ascii="Times New Roman" w:hAnsi="Times New Roman"/>
          <w:b/>
          <w:sz w:val="24"/>
          <w:szCs w:val="24"/>
        </w:rPr>
        <w:t>nácviku:</w:t>
      </w:r>
      <w:r w:rsidRPr="0063682B">
        <w:rPr>
          <w:rFonts w:ascii="Times New Roman" w:hAnsi="Times New Roman"/>
          <w:sz w:val="24"/>
          <w:szCs w:val="24"/>
        </w:rPr>
        <w:t>praktické</w:t>
      </w:r>
      <w:proofErr w:type="spellEnd"/>
      <w:r w:rsidRPr="0063682B">
        <w:rPr>
          <w:rFonts w:ascii="Times New Roman" w:hAnsi="Times New Roman"/>
          <w:sz w:val="24"/>
          <w:szCs w:val="24"/>
        </w:rPr>
        <w:t xml:space="preserve"> metódy, slovné metódy, názorné metódy</w:t>
      </w:r>
    </w:p>
    <w:p w14:paraId="26AE0B65" w14:textId="77777777" w:rsidR="00916EAC" w:rsidRPr="0063682B" w:rsidRDefault="00916EAC" w:rsidP="00916EAC">
      <w:pPr>
        <w:spacing w:before="0" w:beforeAutospacing="0" w:after="0" w:afterAutospacing="0" w:line="360" w:lineRule="auto"/>
        <w:rPr>
          <w:rFonts w:ascii="Times New Roman" w:hAnsi="Times New Roman"/>
          <w:sz w:val="24"/>
          <w:szCs w:val="24"/>
        </w:rPr>
      </w:pPr>
      <w:r>
        <w:sym w:font="Symbol" w:char="F0B7"/>
      </w:r>
      <w:r w:rsidRPr="0063682B">
        <w:rPr>
          <w:rFonts w:ascii="Times New Roman" w:hAnsi="Times New Roman"/>
          <w:b/>
          <w:sz w:val="24"/>
          <w:szCs w:val="24"/>
        </w:rPr>
        <w:t xml:space="preserve">Metódy výcviku a </w:t>
      </w:r>
      <w:proofErr w:type="spellStart"/>
      <w:r w:rsidRPr="0063682B">
        <w:rPr>
          <w:rFonts w:ascii="Times New Roman" w:hAnsi="Times New Roman"/>
          <w:b/>
          <w:sz w:val="24"/>
          <w:szCs w:val="24"/>
        </w:rPr>
        <w:t>zdokonaľovania:</w:t>
      </w:r>
      <w:r w:rsidRPr="0063682B">
        <w:rPr>
          <w:rFonts w:ascii="Times New Roman" w:hAnsi="Times New Roman"/>
          <w:sz w:val="24"/>
          <w:szCs w:val="24"/>
        </w:rPr>
        <w:t>praktické</w:t>
      </w:r>
      <w:proofErr w:type="spellEnd"/>
      <w:r w:rsidRPr="0063682B">
        <w:rPr>
          <w:rFonts w:ascii="Times New Roman" w:hAnsi="Times New Roman"/>
          <w:sz w:val="24"/>
          <w:szCs w:val="24"/>
        </w:rPr>
        <w:t xml:space="preserve"> etapy, slovné a názorné etapy</w:t>
      </w:r>
    </w:p>
    <w:p w14:paraId="7DF7DAEF" w14:textId="77777777" w:rsidR="00916EAC" w:rsidRPr="0063682B" w:rsidRDefault="00916EAC" w:rsidP="00916EAC">
      <w:pPr>
        <w:spacing w:before="0" w:beforeAutospacing="0" w:after="0" w:afterAutospacing="0" w:line="360" w:lineRule="auto"/>
        <w:rPr>
          <w:rFonts w:ascii="Times New Roman" w:hAnsi="Times New Roman"/>
          <w:sz w:val="24"/>
          <w:szCs w:val="24"/>
        </w:rPr>
      </w:pPr>
      <w:r>
        <w:sym w:font="Symbol" w:char="F0B7"/>
      </w:r>
      <w:r w:rsidRPr="0063682B">
        <w:rPr>
          <w:rFonts w:ascii="Times New Roman" w:hAnsi="Times New Roman"/>
          <w:b/>
          <w:sz w:val="24"/>
          <w:szCs w:val="24"/>
        </w:rPr>
        <w:t xml:space="preserve">Fixačné </w:t>
      </w:r>
      <w:proofErr w:type="spellStart"/>
      <w:r w:rsidRPr="0063682B">
        <w:rPr>
          <w:rFonts w:ascii="Times New Roman" w:hAnsi="Times New Roman"/>
          <w:b/>
          <w:sz w:val="24"/>
          <w:szCs w:val="24"/>
        </w:rPr>
        <w:t>metódy:</w:t>
      </w:r>
      <w:r w:rsidRPr="0063682B">
        <w:rPr>
          <w:rFonts w:ascii="Times New Roman" w:hAnsi="Times New Roman"/>
          <w:sz w:val="24"/>
          <w:szCs w:val="24"/>
        </w:rPr>
        <w:t>opakovania</w:t>
      </w:r>
      <w:proofErr w:type="spellEnd"/>
      <w:r w:rsidRPr="0063682B">
        <w:rPr>
          <w:rFonts w:ascii="Times New Roman" w:hAnsi="Times New Roman"/>
          <w:sz w:val="24"/>
          <w:szCs w:val="24"/>
        </w:rPr>
        <w:t>, precvičovania a zdokonaľovania získaných zručností a návykov</w:t>
      </w:r>
    </w:p>
    <w:p w14:paraId="2896FA56" w14:textId="77777777" w:rsidR="00916EAC" w:rsidRDefault="00916EAC" w:rsidP="00916EAC">
      <w:pPr>
        <w:spacing w:before="0" w:beforeAutospacing="0" w:after="0" w:afterAutospacing="0" w:line="360" w:lineRule="auto"/>
      </w:pPr>
    </w:p>
    <w:p w14:paraId="430E844B" w14:textId="77777777" w:rsidR="00916EAC" w:rsidRPr="0063682B" w:rsidRDefault="00916EAC" w:rsidP="00916EAC">
      <w:pPr>
        <w:spacing w:before="0" w:beforeAutospacing="0" w:after="0" w:afterAutospacing="0" w:line="360" w:lineRule="auto"/>
        <w:jc w:val="both"/>
        <w:rPr>
          <w:rFonts w:ascii="Times New Roman" w:hAnsi="Times New Roman"/>
          <w:b/>
          <w:sz w:val="24"/>
          <w:szCs w:val="24"/>
        </w:rPr>
      </w:pPr>
      <w:r w:rsidRPr="0063682B">
        <w:rPr>
          <w:rFonts w:ascii="Times New Roman" w:hAnsi="Times New Roman"/>
          <w:b/>
          <w:sz w:val="24"/>
          <w:szCs w:val="24"/>
        </w:rPr>
        <w:t>Formy práce:</w:t>
      </w:r>
    </w:p>
    <w:p w14:paraId="1EF5FCED"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 xml:space="preserve">Hodina </w:t>
      </w:r>
      <w:proofErr w:type="spellStart"/>
      <w:r w:rsidRPr="0063682B">
        <w:rPr>
          <w:rFonts w:ascii="Times New Roman" w:hAnsi="Times New Roman"/>
          <w:sz w:val="24"/>
          <w:szCs w:val="24"/>
        </w:rPr>
        <w:t>Tv</w:t>
      </w:r>
      <w:proofErr w:type="spellEnd"/>
      <w:r w:rsidRPr="0063682B">
        <w:rPr>
          <w:rFonts w:ascii="Times New Roman" w:hAnsi="Times New Roman"/>
          <w:sz w:val="24"/>
          <w:szCs w:val="24"/>
        </w:rPr>
        <w:t xml:space="preserve"> , cvičenia v prírode, vychádzka, výlet</w:t>
      </w:r>
    </w:p>
    <w:p w14:paraId="5DF4D51B" w14:textId="77777777" w:rsidR="00916EAC" w:rsidRPr="0063682B" w:rsidRDefault="00916EAC" w:rsidP="00916EAC">
      <w:pPr>
        <w:spacing w:before="0" w:beforeAutospacing="0" w:after="0" w:afterAutospacing="0" w:line="360" w:lineRule="auto"/>
        <w:rPr>
          <w:rFonts w:ascii="Times New Roman" w:hAnsi="Times New Roman"/>
          <w:sz w:val="24"/>
          <w:szCs w:val="24"/>
        </w:rPr>
      </w:pPr>
      <w:r w:rsidRPr="0063682B">
        <w:rPr>
          <w:rFonts w:ascii="Times New Roman" w:hAnsi="Times New Roman"/>
          <w:sz w:val="24"/>
          <w:szCs w:val="24"/>
        </w:rPr>
        <w:t>Cvičenia pred vyučovaním</w:t>
      </w:r>
    </w:p>
    <w:p w14:paraId="14A051D1"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63682B">
        <w:rPr>
          <w:rFonts w:ascii="Times New Roman" w:hAnsi="Times New Roman"/>
          <w:sz w:val="24"/>
          <w:szCs w:val="24"/>
        </w:rPr>
        <w:t xml:space="preserve"> Športová súťaž </w:t>
      </w:r>
    </w:p>
    <w:p w14:paraId="656F6CB4" w14:textId="77777777" w:rsidR="00916EAC" w:rsidRPr="0063682B" w:rsidRDefault="00916EAC" w:rsidP="00916EAC">
      <w:pPr>
        <w:spacing w:before="0" w:beforeAutospacing="0" w:after="0" w:afterAutospacing="0" w:line="360" w:lineRule="auto"/>
        <w:jc w:val="both"/>
        <w:rPr>
          <w:rFonts w:ascii="Times New Roman" w:hAnsi="Times New Roman"/>
          <w:b/>
          <w:sz w:val="24"/>
          <w:szCs w:val="24"/>
        </w:rPr>
      </w:pPr>
      <w:r w:rsidRPr="0063682B">
        <w:rPr>
          <w:rFonts w:ascii="Times New Roman" w:hAnsi="Times New Roman"/>
          <w:b/>
          <w:sz w:val="24"/>
          <w:szCs w:val="24"/>
        </w:rPr>
        <w:t xml:space="preserve">Individuálna </w:t>
      </w:r>
      <w:proofErr w:type="spellStart"/>
      <w:r w:rsidRPr="0063682B">
        <w:rPr>
          <w:rFonts w:ascii="Times New Roman" w:hAnsi="Times New Roman"/>
          <w:sz w:val="24"/>
          <w:szCs w:val="24"/>
        </w:rPr>
        <w:t>individuálna</w:t>
      </w:r>
      <w:proofErr w:type="spellEnd"/>
      <w:r w:rsidRPr="0063682B">
        <w:rPr>
          <w:rFonts w:ascii="Times New Roman" w:hAnsi="Times New Roman"/>
          <w:sz w:val="24"/>
          <w:szCs w:val="24"/>
        </w:rPr>
        <w:t xml:space="preserve"> práca so žiakom, prevádzanie </w:t>
      </w:r>
      <w:proofErr w:type="spellStart"/>
      <w:r w:rsidRPr="0063682B">
        <w:rPr>
          <w:rFonts w:ascii="Times New Roman" w:hAnsi="Times New Roman"/>
          <w:sz w:val="24"/>
          <w:szCs w:val="24"/>
        </w:rPr>
        <w:t>dopomoci</w:t>
      </w:r>
      <w:proofErr w:type="spellEnd"/>
      <w:r w:rsidRPr="0063682B">
        <w:rPr>
          <w:rFonts w:ascii="Times New Roman" w:hAnsi="Times New Roman"/>
          <w:sz w:val="24"/>
          <w:szCs w:val="24"/>
        </w:rPr>
        <w:t xml:space="preserve"> pri cvičeniach jednotlivým žiakom</w:t>
      </w:r>
    </w:p>
    <w:p w14:paraId="7EAA34EA" w14:textId="77777777" w:rsidR="00916EAC" w:rsidRPr="0063682B" w:rsidRDefault="00916EAC" w:rsidP="00916EAC">
      <w:pPr>
        <w:spacing w:before="0" w:beforeAutospacing="0" w:after="0" w:afterAutospacing="0" w:line="360" w:lineRule="auto"/>
        <w:jc w:val="both"/>
        <w:rPr>
          <w:rFonts w:ascii="Times New Roman" w:hAnsi="Times New Roman"/>
          <w:b/>
          <w:sz w:val="24"/>
          <w:szCs w:val="24"/>
        </w:rPr>
      </w:pPr>
      <w:r w:rsidRPr="0063682B">
        <w:rPr>
          <w:rFonts w:ascii="Times New Roman" w:hAnsi="Times New Roman"/>
          <w:b/>
          <w:sz w:val="24"/>
          <w:szCs w:val="24"/>
        </w:rPr>
        <w:t xml:space="preserve">Hromadná </w:t>
      </w:r>
    </w:p>
    <w:p w14:paraId="62BCFB0E" w14:textId="77777777" w:rsidR="00916EAC" w:rsidRPr="0063682B" w:rsidRDefault="00916EAC" w:rsidP="00916EAC">
      <w:pPr>
        <w:spacing w:before="0" w:beforeAutospacing="0" w:after="0" w:afterAutospacing="0" w:line="360" w:lineRule="auto"/>
        <w:jc w:val="both"/>
        <w:rPr>
          <w:rFonts w:ascii="Times New Roman" w:hAnsi="Times New Roman"/>
          <w:b/>
          <w:sz w:val="24"/>
          <w:szCs w:val="24"/>
        </w:rPr>
      </w:pPr>
      <w:r w:rsidRPr="0063682B">
        <w:rPr>
          <w:rFonts w:ascii="Times New Roman" w:hAnsi="Times New Roman"/>
          <w:b/>
          <w:sz w:val="24"/>
          <w:szCs w:val="24"/>
        </w:rPr>
        <w:t>Skupinová</w:t>
      </w:r>
    </w:p>
    <w:p w14:paraId="06F82048"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63682B">
        <w:rPr>
          <w:rFonts w:ascii="Times New Roman" w:hAnsi="Times New Roman"/>
          <w:b/>
          <w:sz w:val="24"/>
          <w:szCs w:val="24"/>
        </w:rPr>
        <w:t>Zmiešaná</w:t>
      </w:r>
    </w:p>
    <w:p w14:paraId="77FB159D" w14:textId="77777777" w:rsidR="00916EAC" w:rsidRDefault="00916EAC" w:rsidP="00916EAC">
      <w:pPr>
        <w:jc w:val="both"/>
        <w:rPr>
          <w:rFonts w:ascii="Times New Roman" w:hAnsi="Times New Roman"/>
          <w:b/>
          <w:sz w:val="24"/>
          <w:szCs w:val="24"/>
        </w:rPr>
      </w:pPr>
    </w:p>
    <w:p w14:paraId="76790F5C"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5. UČEBNÉ  ZDROJE</w:t>
      </w:r>
    </w:p>
    <w:p w14:paraId="1D4F28D8"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Zdravotná telesná výchova, Prešov </w:t>
      </w:r>
    </w:p>
    <w:p w14:paraId="00DEBA05"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Šport, </w:t>
      </w:r>
      <w:proofErr w:type="spellStart"/>
      <w:r w:rsidRPr="005D17C1">
        <w:rPr>
          <w:rFonts w:ascii="Times New Roman" w:hAnsi="Times New Roman"/>
          <w:sz w:val="24"/>
          <w:szCs w:val="24"/>
        </w:rPr>
        <w:t>Timm</w:t>
      </w:r>
      <w:proofErr w:type="spellEnd"/>
      <w:r w:rsidRPr="005D17C1">
        <w:rPr>
          <w:rFonts w:ascii="Times New Roman" w:hAnsi="Times New Roman"/>
          <w:sz w:val="24"/>
          <w:szCs w:val="24"/>
        </w:rPr>
        <w:t xml:space="preserve"> </w:t>
      </w:r>
      <w:proofErr w:type="spellStart"/>
      <w:r w:rsidRPr="005D17C1">
        <w:rPr>
          <w:rFonts w:ascii="Times New Roman" w:hAnsi="Times New Roman"/>
          <w:sz w:val="24"/>
          <w:szCs w:val="24"/>
        </w:rPr>
        <w:t>Hammond</w:t>
      </w:r>
      <w:proofErr w:type="spellEnd"/>
      <w:r w:rsidRPr="005D17C1">
        <w:rPr>
          <w:rFonts w:ascii="Times New Roman" w:hAnsi="Times New Roman"/>
          <w:sz w:val="24"/>
          <w:szCs w:val="24"/>
        </w:rPr>
        <w:t>, Tatran, Bratislava, 1991</w:t>
      </w:r>
    </w:p>
    <w:p w14:paraId="7B92F33B"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 Metodika nácviku a technika priamej </w:t>
      </w:r>
      <w:proofErr w:type="spellStart"/>
      <w:r w:rsidRPr="005D17C1">
        <w:rPr>
          <w:rFonts w:ascii="Times New Roman" w:hAnsi="Times New Roman"/>
          <w:sz w:val="24"/>
          <w:szCs w:val="24"/>
        </w:rPr>
        <w:t>dopomoci</w:t>
      </w:r>
      <w:proofErr w:type="spellEnd"/>
      <w:r w:rsidRPr="005D17C1">
        <w:rPr>
          <w:rFonts w:ascii="Times New Roman" w:hAnsi="Times New Roman"/>
          <w:sz w:val="24"/>
          <w:szCs w:val="24"/>
        </w:rPr>
        <w:t xml:space="preserve"> v gymnastických prvkoch v školskej TV,</w:t>
      </w:r>
    </w:p>
    <w:p w14:paraId="4F8A1F16"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 Tibor </w:t>
      </w:r>
      <w:proofErr w:type="spellStart"/>
      <w:r w:rsidRPr="005D17C1">
        <w:rPr>
          <w:rFonts w:ascii="Times New Roman" w:hAnsi="Times New Roman"/>
          <w:sz w:val="24"/>
          <w:szCs w:val="24"/>
        </w:rPr>
        <w:t>Klaček</w:t>
      </w:r>
      <w:proofErr w:type="spellEnd"/>
      <w:r w:rsidRPr="005D17C1">
        <w:rPr>
          <w:rFonts w:ascii="Times New Roman" w:hAnsi="Times New Roman"/>
          <w:sz w:val="24"/>
          <w:szCs w:val="24"/>
        </w:rPr>
        <w:t xml:space="preserve">, Prešov, 2005 </w:t>
      </w:r>
    </w:p>
    <w:p w14:paraId="00D76FBB"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IAAF </w:t>
      </w:r>
      <w:proofErr w:type="spellStart"/>
      <w:r w:rsidRPr="005D17C1">
        <w:rPr>
          <w:rFonts w:ascii="Times New Roman" w:hAnsi="Times New Roman"/>
          <w:sz w:val="24"/>
          <w:szCs w:val="24"/>
        </w:rPr>
        <w:t>Kid´s</w:t>
      </w:r>
      <w:proofErr w:type="spellEnd"/>
      <w:r w:rsidRPr="005D17C1">
        <w:rPr>
          <w:rFonts w:ascii="Times New Roman" w:hAnsi="Times New Roman"/>
          <w:sz w:val="24"/>
          <w:szCs w:val="24"/>
        </w:rPr>
        <w:t xml:space="preserve"> </w:t>
      </w:r>
      <w:proofErr w:type="spellStart"/>
      <w:r w:rsidRPr="005D17C1">
        <w:rPr>
          <w:rFonts w:ascii="Times New Roman" w:hAnsi="Times New Roman"/>
          <w:sz w:val="24"/>
          <w:szCs w:val="24"/>
        </w:rPr>
        <w:t>Athletics</w:t>
      </w:r>
      <w:proofErr w:type="spellEnd"/>
      <w:r w:rsidRPr="005D17C1">
        <w:rPr>
          <w:rFonts w:ascii="Times New Roman" w:hAnsi="Times New Roman"/>
          <w:sz w:val="24"/>
          <w:szCs w:val="24"/>
        </w:rPr>
        <w:t xml:space="preserve"> – praktická príručka, 2000 </w:t>
      </w:r>
    </w:p>
    <w:p w14:paraId="63E5F927"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Športová gymnastika, Rovná, Varga, B. Bystrica, 1985</w:t>
      </w:r>
    </w:p>
    <w:p w14:paraId="08942B0F"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 Abeceda gymnastiky, Kos, Praha, 1972 </w:t>
      </w:r>
    </w:p>
    <w:p w14:paraId="37448DE1"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Teória a didaktika športovej gymnastiky, Slávik, Košice, 1991 </w:t>
      </w:r>
    </w:p>
    <w:p w14:paraId="5C03C9C0"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CD </w:t>
      </w:r>
    </w:p>
    <w:p w14:paraId="185FC2DD"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DVD </w:t>
      </w:r>
    </w:p>
    <w:p w14:paraId="2CC35248"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videoprehrávač </w:t>
      </w:r>
    </w:p>
    <w:p w14:paraId="5C385E42"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televízor</w:t>
      </w:r>
    </w:p>
    <w:p w14:paraId="7984FC77" w14:textId="77777777" w:rsidR="00916EAC"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 internet</w:t>
      </w:r>
    </w:p>
    <w:p w14:paraId="7DD6500C" w14:textId="77777777" w:rsidR="00916EAC" w:rsidRDefault="00916EAC" w:rsidP="00916EAC">
      <w:pPr>
        <w:spacing w:before="0" w:beforeAutospacing="0" w:after="0" w:afterAutospacing="0" w:line="360" w:lineRule="auto"/>
        <w:rPr>
          <w:rFonts w:ascii="Times New Roman" w:hAnsi="Times New Roman"/>
          <w:sz w:val="24"/>
          <w:szCs w:val="24"/>
        </w:rPr>
      </w:pPr>
    </w:p>
    <w:p w14:paraId="21C9CF14"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6. POŽIADAVKY  NA  VÝSTUP</w:t>
      </w:r>
    </w:p>
    <w:p w14:paraId="5619E956"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Žiak sa naučí:  </w:t>
      </w:r>
    </w:p>
    <w:p w14:paraId="3B19757D" w14:textId="77777777" w:rsidR="00916EAC" w:rsidRDefault="00916EAC" w:rsidP="00916EAC">
      <w:pPr>
        <w:spacing w:before="0" w:beforeAutospacing="0" w:after="0" w:afterAutospacing="0" w:line="360" w:lineRule="auto"/>
        <w:rPr>
          <w:rFonts w:ascii="Times New Roman" w:hAnsi="Times New Roman"/>
          <w:b/>
          <w:sz w:val="24"/>
          <w:szCs w:val="24"/>
        </w:rPr>
      </w:pPr>
      <w:r w:rsidRPr="005D17C1">
        <w:rPr>
          <w:rFonts w:ascii="Times New Roman" w:hAnsi="Times New Roman"/>
          <w:b/>
          <w:sz w:val="24"/>
          <w:szCs w:val="24"/>
        </w:rPr>
        <w:sym w:font="Symbol" w:char="F0B7"/>
      </w:r>
      <w:r w:rsidRPr="005D17C1">
        <w:rPr>
          <w:rFonts w:ascii="Times New Roman" w:hAnsi="Times New Roman"/>
          <w:b/>
          <w:sz w:val="24"/>
          <w:szCs w:val="24"/>
        </w:rPr>
        <w:t>Poradové cvičenia</w:t>
      </w:r>
    </w:p>
    <w:p w14:paraId="5ABD0FCE" w14:textId="77777777" w:rsidR="00916EAC"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lastRenderedPageBreak/>
        <w:t>- Upevní si pasívne osvojené základné povely z nižších ročníkov.</w:t>
      </w:r>
    </w:p>
    <w:p w14:paraId="2214320C" w14:textId="77777777" w:rsidR="00916EAC"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 - Nástup družstva do radu, dvojradu, zástupu a dvojstupu. </w:t>
      </w:r>
    </w:p>
    <w:p w14:paraId="7BD0B286" w14:textId="77777777" w:rsidR="00916EAC"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Obraty na mieste.</w:t>
      </w:r>
    </w:p>
    <w:p w14:paraId="105DB96A" w14:textId="77777777" w:rsidR="00916EAC" w:rsidRDefault="00916EAC" w:rsidP="00916EAC">
      <w:pPr>
        <w:spacing w:before="0" w:beforeAutospacing="0" w:after="0" w:afterAutospacing="0" w:line="360" w:lineRule="auto"/>
        <w:rPr>
          <w:rFonts w:ascii="Times New Roman" w:hAnsi="Times New Roman"/>
          <w:b/>
          <w:sz w:val="24"/>
          <w:szCs w:val="24"/>
        </w:rPr>
      </w:pPr>
      <w:r w:rsidRPr="005D17C1">
        <w:rPr>
          <w:rFonts w:ascii="Times New Roman" w:hAnsi="Times New Roman"/>
          <w:b/>
          <w:sz w:val="24"/>
          <w:szCs w:val="24"/>
        </w:rPr>
        <w:sym w:font="Symbol" w:char="F0B7"/>
      </w:r>
      <w:r w:rsidRPr="005D17C1">
        <w:rPr>
          <w:rFonts w:ascii="Times New Roman" w:hAnsi="Times New Roman"/>
          <w:b/>
          <w:sz w:val="24"/>
          <w:szCs w:val="24"/>
        </w:rPr>
        <w:t>Kondičné cvičenia</w:t>
      </w:r>
    </w:p>
    <w:p w14:paraId="769EDF5C" w14:textId="77777777" w:rsidR="00916EAC" w:rsidRPr="005D17C1"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5D17C1">
        <w:rPr>
          <w:rFonts w:ascii="Times New Roman" w:hAnsi="Times New Roman"/>
          <w:sz w:val="24"/>
          <w:szCs w:val="24"/>
          <w:u w:val="single"/>
        </w:rPr>
        <w:t xml:space="preserve">Cvičenia s využitím behu </w:t>
      </w:r>
    </w:p>
    <w:p w14:paraId="47EBD40B"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 Rýchly beh do 20 m po priamej alebo slalomovej dráhe so zmenami smeru s predbiehaním a preskakovaním nízkych prekážok. </w:t>
      </w:r>
    </w:p>
    <w:p w14:paraId="3D327B25"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Vytrvalostný beh postupne až do 12 minút podľa individuálnych možností žiakov</w:t>
      </w:r>
      <w:r>
        <w:rPr>
          <w:rFonts w:ascii="Times New Roman" w:hAnsi="Times New Roman"/>
          <w:sz w:val="24"/>
          <w:szCs w:val="24"/>
        </w:rPr>
        <w:t>.</w:t>
      </w:r>
    </w:p>
    <w:p w14:paraId="54AB096A" w14:textId="77777777" w:rsidR="00916EAC"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Beh vzad.</w:t>
      </w:r>
    </w:p>
    <w:p w14:paraId="40951295" w14:textId="77777777" w:rsidR="00916EAC"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5D17C1">
        <w:rPr>
          <w:rFonts w:ascii="Times New Roman" w:hAnsi="Times New Roman"/>
          <w:sz w:val="24"/>
          <w:szCs w:val="24"/>
          <w:u w:val="single"/>
        </w:rPr>
        <w:t>Cvičenia s krátkym švihadlom</w:t>
      </w:r>
    </w:p>
    <w:p w14:paraId="31F6A743"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Opakované preskoky znožmo, jednonož, striedavo znožmo, so zameraním na techniku a vytrvalosť.</w:t>
      </w:r>
    </w:p>
    <w:p w14:paraId="5E7B739B" w14:textId="77777777" w:rsidR="00916EAC"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 - Preťahovanie vo dvojiciach.</w:t>
      </w:r>
    </w:p>
    <w:p w14:paraId="410ED8FA" w14:textId="77777777" w:rsidR="00916EAC" w:rsidRPr="005D17C1"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5D17C1">
        <w:rPr>
          <w:rFonts w:ascii="Times New Roman" w:hAnsi="Times New Roman"/>
          <w:sz w:val="24"/>
          <w:szCs w:val="24"/>
          <w:u w:val="single"/>
        </w:rPr>
        <w:t>Cvičenia s dlhým švihadlom</w:t>
      </w:r>
    </w:p>
    <w:p w14:paraId="71A6B639"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 - Preskoky krúžiaceho švihadla.</w:t>
      </w:r>
    </w:p>
    <w:p w14:paraId="23A9ACE2" w14:textId="77777777" w:rsidR="00916EAC" w:rsidRPr="005D17C1"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5D17C1">
        <w:rPr>
          <w:rFonts w:ascii="Times New Roman" w:hAnsi="Times New Roman"/>
          <w:sz w:val="24"/>
          <w:szCs w:val="24"/>
          <w:u w:val="single"/>
        </w:rPr>
        <w:t xml:space="preserve"> Cvičenia s využitím lana </w:t>
      </w:r>
    </w:p>
    <w:p w14:paraId="3F5A1D76"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Preťahovanie družstiev i po rýchlom uchopení lana z rôznych polôh.</w:t>
      </w:r>
    </w:p>
    <w:p w14:paraId="7F291D04" w14:textId="77777777" w:rsidR="00916EAC" w:rsidRPr="005D17C1" w:rsidRDefault="00916EAC" w:rsidP="00916EAC">
      <w:pPr>
        <w:tabs>
          <w:tab w:val="left" w:pos="3220"/>
        </w:tabs>
        <w:spacing w:before="0" w:beforeAutospacing="0" w:after="0" w:afterAutospacing="0" w:line="360" w:lineRule="auto"/>
        <w:rPr>
          <w:rFonts w:ascii="Times New Roman" w:hAnsi="Times New Roman"/>
          <w:sz w:val="24"/>
          <w:szCs w:val="24"/>
          <w:u w:val="single"/>
        </w:rPr>
      </w:pPr>
      <w:r w:rsidRPr="005D17C1">
        <w:rPr>
          <w:rFonts w:ascii="Times New Roman" w:hAnsi="Times New Roman"/>
          <w:sz w:val="24"/>
          <w:szCs w:val="24"/>
          <w:u w:val="single"/>
        </w:rPr>
        <w:t xml:space="preserve"> Cvičenie s plnou loptou 1 – 2 kg</w:t>
      </w:r>
    </w:p>
    <w:p w14:paraId="674B2AE5" w14:textId="77777777" w:rsidR="00916EAC" w:rsidRPr="005D17C1"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xml:space="preserve"> - Nosenie, prenášanie, gúľanie a podávanie na mieste i v pohybe. </w:t>
      </w:r>
    </w:p>
    <w:p w14:paraId="49B98A8D" w14:textId="77777777" w:rsidR="00916EAC" w:rsidRDefault="00916EAC" w:rsidP="00916EAC">
      <w:pPr>
        <w:spacing w:before="0" w:beforeAutospacing="0" w:after="0" w:afterAutospacing="0" w:line="360" w:lineRule="auto"/>
        <w:rPr>
          <w:rFonts w:ascii="Times New Roman" w:hAnsi="Times New Roman"/>
          <w:sz w:val="24"/>
          <w:szCs w:val="24"/>
        </w:rPr>
      </w:pPr>
      <w:r w:rsidRPr="005D17C1">
        <w:rPr>
          <w:rFonts w:ascii="Times New Roman" w:hAnsi="Times New Roman"/>
          <w:sz w:val="24"/>
          <w:szCs w:val="24"/>
        </w:rPr>
        <w:t>- Súťaživé štafety.</w:t>
      </w:r>
    </w:p>
    <w:p w14:paraId="6E052A9F" w14:textId="77777777" w:rsidR="00916EAC" w:rsidRDefault="00916EAC" w:rsidP="00916EAC">
      <w:pPr>
        <w:spacing w:before="0" w:beforeAutospacing="0" w:after="0" w:afterAutospacing="0" w:line="360" w:lineRule="auto"/>
        <w:rPr>
          <w:rFonts w:ascii="Times New Roman" w:hAnsi="Times New Roman"/>
          <w:b/>
          <w:sz w:val="24"/>
          <w:szCs w:val="24"/>
        </w:rPr>
      </w:pPr>
      <w:r w:rsidRPr="005D17C1">
        <w:rPr>
          <w:rFonts w:ascii="Times New Roman" w:hAnsi="Times New Roman"/>
          <w:b/>
          <w:sz w:val="24"/>
          <w:szCs w:val="24"/>
        </w:rPr>
        <w:sym w:font="Symbol" w:char="F0B7"/>
      </w:r>
      <w:r w:rsidRPr="005D17C1">
        <w:rPr>
          <w:rFonts w:ascii="Times New Roman" w:hAnsi="Times New Roman"/>
          <w:b/>
          <w:sz w:val="24"/>
          <w:szCs w:val="24"/>
        </w:rPr>
        <w:t>Prípravné cvičenia</w:t>
      </w:r>
    </w:p>
    <w:p w14:paraId="57410913"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Prostné cvičenia jednotlivca zamerané na rozvíjanie základnej pohybovej koordinácie a techniky pohybu v kĺboch a chrbtici.</w:t>
      </w:r>
    </w:p>
    <w:p w14:paraId="75060CB8"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 Prípravné cvičenia jednotlivca s náradím – s tyčou.</w:t>
      </w:r>
    </w:p>
    <w:p w14:paraId="0422E17D" w14:textId="77777777" w:rsidR="00916EAC" w:rsidRDefault="00916EAC" w:rsidP="00916EAC">
      <w:pPr>
        <w:spacing w:before="0" w:beforeAutospacing="0" w:after="0" w:afterAutospacing="0" w:line="360" w:lineRule="auto"/>
        <w:rPr>
          <w:rFonts w:ascii="Times New Roman" w:hAnsi="Times New Roman"/>
          <w:b/>
          <w:sz w:val="24"/>
          <w:szCs w:val="24"/>
        </w:rPr>
      </w:pPr>
      <w:r w:rsidRPr="005D17C1">
        <w:rPr>
          <w:rFonts w:ascii="Times New Roman" w:hAnsi="Times New Roman"/>
          <w:b/>
          <w:sz w:val="24"/>
          <w:szCs w:val="24"/>
        </w:rPr>
        <w:sym w:font="Symbol" w:char="F0B7"/>
      </w:r>
      <w:r w:rsidRPr="005D17C1">
        <w:rPr>
          <w:rFonts w:ascii="Times New Roman" w:hAnsi="Times New Roman"/>
          <w:b/>
          <w:sz w:val="24"/>
          <w:szCs w:val="24"/>
        </w:rPr>
        <w:t>Rytmická gymnastika a</w:t>
      </w:r>
      <w:r>
        <w:rPr>
          <w:rFonts w:ascii="Times New Roman" w:hAnsi="Times New Roman"/>
          <w:b/>
          <w:sz w:val="24"/>
          <w:szCs w:val="24"/>
        </w:rPr>
        <w:t> </w:t>
      </w:r>
      <w:r w:rsidRPr="005D17C1">
        <w:rPr>
          <w:rFonts w:ascii="Times New Roman" w:hAnsi="Times New Roman"/>
          <w:b/>
          <w:sz w:val="24"/>
          <w:szCs w:val="24"/>
        </w:rPr>
        <w:t>tanec</w:t>
      </w:r>
    </w:p>
    <w:p w14:paraId="49312897"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Rytmizovaná chôdza, beh s využitím priestoru a zmenami v tempe.</w:t>
      </w:r>
    </w:p>
    <w:p w14:paraId="7DEEFAD3"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 </w:t>
      </w:r>
      <w:proofErr w:type="spellStart"/>
      <w:r w:rsidRPr="003A2C37">
        <w:rPr>
          <w:rFonts w:ascii="Times New Roman" w:hAnsi="Times New Roman"/>
          <w:sz w:val="24"/>
          <w:szCs w:val="24"/>
        </w:rPr>
        <w:t>Prísunný</w:t>
      </w:r>
      <w:proofErr w:type="spellEnd"/>
      <w:r w:rsidRPr="003A2C37">
        <w:rPr>
          <w:rFonts w:ascii="Times New Roman" w:hAnsi="Times New Roman"/>
          <w:sz w:val="24"/>
          <w:szCs w:val="24"/>
        </w:rPr>
        <w:t xml:space="preserve"> krok so zmenami v tempe. </w:t>
      </w:r>
    </w:p>
    <w:p w14:paraId="541965EA"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Využitie nacvičených tanečných prvkov miestnych ľudových tancov. </w:t>
      </w:r>
    </w:p>
    <w:p w14:paraId="6D67A62F"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Polkový krok.</w:t>
      </w:r>
    </w:p>
    <w:p w14:paraId="3C5F53A8" w14:textId="77777777" w:rsidR="00916EAC" w:rsidRDefault="00916EAC" w:rsidP="00916EAC">
      <w:pPr>
        <w:spacing w:before="0" w:beforeAutospacing="0" w:after="0" w:afterAutospacing="0" w:line="360" w:lineRule="auto"/>
        <w:rPr>
          <w:rFonts w:ascii="Times New Roman" w:hAnsi="Times New Roman"/>
          <w:b/>
          <w:sz w:val="24"/>
          <w:szCs w:val="24"/>
        </w:rPr>
      </w:pPr>
      <w:r w:rsidRPr="005D17C1">
        <w:rPr>
          <w:rFonts w:ascii="Times New Roman" w:hAnsi="Times New Roman"/>
          <w:b/>
          <w:sz w:val="24"/>
          <w:szCs w:val="24"/>
        </w:rPr>
        <w:sym w:font="Symbol" w:char="F0B7"/>
      </w:r>
      <w:r w:rsidRPr="005D17C1">
        <w:rPr>
          <w:rFonts w:ascii="Times New Roman" w:hAnsi="Times New Roman"/>
          <w:b/>
          <w:sz w:val="24"/>
          <w:szCs w:val="24"/>
        </w:rPr>
        <w:t>Akrobacie</w:t>
      </w:r>
    </w:p>
    <w:p w14:paraId="3019342A"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Zo stoja na lopatkách oporou v bokoch</w:t>
      </w:r>
    </w:p>
    <w:p w14:paraId="51F30AD2"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 pádom vpred skrčmo.</w:t>
      </w:r>
    </w:p>
    <w:p w14:paraId="73F2F2C7"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 Kotúľ vpred. </w:t>
      </w:r>
    </w:p>
    <w:p w14:paraId="4A58A9FD"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lastRenderedPageBreak/>
        <w:t xml:space="preserve">- Kotúľ vpred opakovane, posledný zakončený skokom prehnuto do stoja, vzpažiť. </w:t>
      </w:r>
    </w:p>
    <w:p w14:paraId="467E25C1"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Kotúľ vpred na zvýšenej podložke (2 diely debny).</w:t>
      </w:r>
    </w:p>
    <w:p w14:paraId="707B2498"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 Kolíska vzad z rôznych postojov a polôh. </w:t>
      </w:r>
    </w:p>
    <w:p w14:paraId="3F37BFFF"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Kotúľ vzad do vzporu </w:t>
      </w:r>
      <w:proofErr w:type="spellStart"/>
      <w:r w:rsidRPr="003A2C37">
        <w:rPr>
          <w:rFonts w:ascii="Times New Roman" w:hAnsi="Times New Roman"/>
          <w:sz w:val="24"/>
          <w:szCs w:val="24"/>
        </w:rPr>
        <w:t>drepmo</w:t>
      </w:r>
      <w:proofErr w:type="spellEnd"/>
      <w:r w:rsidRPr="003A2C37">
        <w:rPr>
          <w:rFonts w:ascii="Times New Roman" w:hAnsi="Times New Roman"/>
          <w:sz w:val="24"/>
          <w:szCs w:val="24"/>
        </w:rPr>
        <w:t xml:space="preserve"> i opakovane.</w:t>
      </w:r>
    </w:p>
    <w:p w14:paraId="58CD7F50" w14:textId="77777777" w:rsidR="00916EAC" w:rsidRDefault="00916EAC" w:rsidP="00916EAC">
      <w:pPr>
        <w:spacing w:before="0" w:beforeAutospacing="0" w:after="0" w:afterAutospacing="0" w:line="360" w:lineRule="auto"/>
        <w:rPr>
          <w:rFonts w:ascii="Times New Roman" w:hAnsi="Times New Roman"/>
          <w:b/>
          <w:sz w:val="24"/>
          <w:szCs w:val="24"/>
        </w:rPr>
      </w:pPr>
      <w:r w:rsidRPr="003A2C37">
        <w:rPr>
          <w:rFonts w:ascii="Times New Roman" w:hAnsi="Times New Roman"/>
          <w:b/>
          <w:sz w:val="24"/>
          <w:szCs w:val="24"/>
        </w:rPr>
        <w:sym w:font="Symbol" w:char="F0B7"/>
      </w:r>
      <w:r w:rsidRPr="003A2C37">
        <w:rPr>
          <w:rFonts w:ascii="Times New Roman" w:hAnsi="Times New Roman"/>
          <w:b/>
          <w:sz w:val="24"/>
          <w:szCs w:val="24"/>
        </w:rPr>
        <w:t>Atletika</w:t>
      </w:r>
    </w:p>
    <w:p w14:paraId="5E9A0C8F"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Rýchly beh na 30 – 50 m s preskakovaní nízkych (20 cm) pravidelne rozostavaných prekážok. </w:t>
      </w:r>
    </w:p>
    <w:p w14:paraId="56E0A463"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Vytrvalostný beh do 12 minút.</w:t>
      </w:r>
    </w:p>
    <w:p w14:paraId="030F4D06"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 Skok do diaľky skrčmo z rozbehu. </w:t>
      </w:r>
    </w:p>
    <w:p w14:paraId="7D0A9799"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Hod loptičkou do diaľky a na cieľ.</w:t>
      </w:r>
    </w:p>
    <w:p w14:paraId="1A66C02C" w14:textId="77777777" w:rsidR="00916EAC" w:rsidRDefault="00916EAC" w:rsidP="00916EAC">
      <w:pPr>
        <w:spacing w:before="0" w:beforeAutospacing="0" w:after="0" w:afterAutospacing="0" w:line="360" w:lineRule="auto"/>
        <w:rPr>
          <w:rFonts w:ascii="Times New Roman" w:hAnsi="Times New Roman"/>
          <w:b/>
          <w:sz w:val="24"/>
          <w:szCs w:val="24"/>
        </w:rPr>
      </w:pPr>
      <w:r w:rsidRPr="003A2C37">
        <w:rPr>
          <w:rFonts w:ascii="Times New Roman" w:hAnsi="Times New Roman"/>
          <w:b/>
          <w:sz w:val="24"/>
          <w:szCs w:val="24"/>
        </w:rPr>
        <w:sym w:font="Symbol" w:char="F0B7"/>
      </w:r>
      <w:r w:rsidRPr="003A2C37">
        <w:rPr>
          <w:rFonts w:ascii="Times New Roman" w:hAnsi="Times New Roman"/>
          <w:b/>
          <w:sz w:val="24"/>
          <w:szCs w:val="24"/>
        </w:rPr>
        <w:t xml:space="preserve">Základné činnosti športových hier </w:t>
      </w:r>
    </w:p>
    <w:p w14:paraId="72E71EA4"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Precvičovanie osvojených pohybových zručností z nižších ročníkov v zmenených, náročnejších podmienkach.</w:t>
      </w:r>
    </w:p>
    <w:p w14:paraId="278F5E6F"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 Podávanie lopty na mieste i v pohybe. </w:t>
      </w:r>
    </w:p>
    <w:p w14:paraId="42268EAF"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w:t>
      </w:r>
      <w:proofErr w:type="spellStart"/>
      <w:r w:rsidRPr="003A2C37">
        <w:rPr>
          <w:rFonts w:ascii="Times New Roman" w:hAnsi="Times New Roman"/>
          <w:sz w:val="24"/>
          <w:szCs w:val="24"/>
        </w:rPr>
        <w:t>Dribling</w:t>
      </w:r>
      <w:proofErr w:type="spellEnd"/>
      <w:r w:rsidRPr="003A2C37">
        <w:rPr>
          <w:rFonts w:ascii="Times New Roman" w:hAnsi="Times New Roman"/>
          <w:sz w:val="24"/>
          <w:szCs w:val="24"/>
        </w:rPr>
        <w:t xml:space="preserve"> v pohybe pravou i ľavou rukou. </w:t>
      </w:r>
    </w:p>
    <w:p w14:paraId="5C3C988E"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Prihrávka obojruč </w:t>
      </w:r>
      <w:proofErr w:type="spellStart"/>
      <w:r w:rsidRPr="003A2C37">
        <w:rPr>
          <w:rFonts w:ascii="Times New Roman" w:hAnsi="Times New Roman"/>
          <w:sz w:val="24"/>
          <w:szCs w:val="24"/>
        </w:rPr>
        <w:t>trčením</w:t>
      </w:r>
      <w:proofErr w:type="spellEnd"/>
      <w:r w:rsidRPr="003A2C37">
        <w:rPr>
          <w:rFonts w:ascii="Times New Roman" w:hAnsi="Times New Roman"/>
          <w:sz w:val="24"/>
          <w:szCs w:val="24"/>
        </w:rPr>
        <w:t xml:space="preserve"> na mieste v dvojiciach alebo proti stene. </w:t>
      </w:r>
    </w:p>
    <w:p w14:paraId="1BB55648" w14:textId="77777777" w:rsidR="00916EAC" w:rsidRPr="001F77DA"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Odbitie lopty obojruč o zem na mieste a prihrávka obojruč </w:t>
      </w:r>
      <w:proofErr w:type="spellStart"/>
      <w:r w:rsidRPr="003A2C37">
        <w:rPr>
          <w:rFonts w:ascii="Times New Roman" w:hAnsi="Times New Roman"/>
          <w:sz w:val="24"/>
          <w:szCs w:val="24"/>
        </w:rPr>
        <w:t>trčením</w:t>
      </w:r>
      <w:proofErr w:type="spellEnd"/>
      <w:r w:rsidRPr="003A2C37">
        <w:rPr>
          <w:rFonts w:ascii="Times New Roman" w:hAnsi="Times New Roman"/>
          <w:sz w:val="24"/>
          <w:szCs w:val="24"/>
        </w:rPr>
        <w:t xml:space="preserve"> v dvojiciach.</w:t>
      </w:r>
    </w:p>
    <w:p w14:paraId="16BBC1B4" w14:textId="77777777" w:rsidR="00916EAC" w:rsidRDefault="00916EAC" w:rsidP="00916EAC">
      <w:pPr>
        <w:spacing w:before="0" w:beforeAutospacing="0" w:after="0" w:afterAutospacing="0" w:line="360" w:lineRule="auto"/>
        <w:rPr>
          <w:rFonts w:ascii="Times New Roman" w:hAnsi="Times New Roman"/>
          <w:b/>
          <w:sz w:val="24"/>
          <w:szCs w:val="24"/>
        </w:rPr>
      </w:pPr>
      <w:r w:rsidRPr="003A2C37">
        <w:rPr>
          <w:rFonts w:ascii="Times New Roman" w:hAnsi="Times New Roman"/>
          <w:b/>
          <w:sz w:val="24"/>
          <w:szCs w:val="24"/>
        </w:rPr>
        <w:sym w:font="Symbol" w:char="F0B7"/>
      </w:r>
      <w:r w:rsidRPr="003A2C37">
        <w:rPr>
          <w:rFonts w:ascii="Times New Roman" w:hAnsi="Times New Roman"/>
          <w:b/>
          <w:sz w:val="24"/>
          <w:szCs w:val="24"/>
        </w:rPr>
        <w:t xml:space="preserve">Drobné pohybové hry </w:t>
      </w:r>
    </w:p>
    <w:p w14:paraId="3C02DD0C"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Formovanie kladných vlastností.</w:t>
      </w:r>
    </w:p>
    <w:p w14:paraId="54E6FA36"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xml:space="preserve"> - Loptové hry zamerané na hádzanie, chytanie a hry spojené s rýchlym behom. </w:t>
      </w:r>
    </w:p>
    <w:p w14:paraId="3C19D630" w14:textId="77777777" w:rsidR="00916EAC" w:rsidRPr="003A2C37" w:rsidRDefault="00916EAC" w:rsidP="00916EAC">
      <w:pPr>
        <w:spacing w:before="0" w:beforeAutospacing="0" w:after="0" w:afterAutospacing="0" w:line="360" w:lineRule="auto"/>
        <w:rPr>
          <w:rFonts w:ascii="Times New Roman" w:hAnsi="Times New Roman"/>
          <w:sz w:val="24"/>
          <w:szCs w:val="24"/>
        </w:rPr>
      </w:pPr>
      <w:r w:rsidRPr="003A2C37">
        <w:rPr>
          <w:rFonts w:ascii="Times New Roman" w:hAnsi="Times New Roman"/>
          <w:sz w:val="24"/>
          <w:szCs w:val="24"/>
        </w:rPr>
        <w:t>- Hry na snehu, na ľade.</w:t>
      </w:r>
    </w:p>
    <w:p w14:paraId="463AD0D8" w14:textId="77777777" w:rsidR="00916EAC" w:rsidRPr="003A2C37" w:rsidRDefault="00916EAC" w:rsidP="00916EAC">
      <w:pPr>
        <w:spacing w:before="0" w:beforeAutospacing="0" w:after="0" w:afterAutospacing="0" w:line="360" w:lineRule="auto"/>
        <w:jc w:val="both"/>
        <w:rPr>
          <w:rFonts w:ascii="Times New Roman" w:hAnsi="Times New Roman"/>
          <w:b/>
          <w:sz w:val="24"/>
          <w:szCs w:val="24"/>
        </w:rPr>
      </w:pPr>
      <w:r w:rsidRPr="003A2C37">
        <w:rPr>
          <w:rFonts w:ascii="Times New Roman" w:hAnsi="Times New Roman"/>
          <w:b/>
          <w:sz w:val="24"/>
          <w:szCs w:val="24"/>
        </w:rPr>
        <w:sym w:font="Symbol" w:char="F0B7"/>
      </w:r>
      <w:r w:rsidRPr="003A2C37">
        <w:rPr>
          <w:rFonts w:ascii="Times New Roman" w:hAnsi="Times New Roman"/>
          <w:b/>
          <w:sz w:val="24"/>
          <w:szCs w:val="24"/>
        </w:rPr>
        <w:t xml:space="preserve"> Turistika</w:t>
      </w:r>
    </w:p>
    <w:p w14:paraId="596ACD67" w14:textId="77777777" w:rsidR="00916EAC" w:rsidRPr="003A2C37" w:rsidRDefault="00916EAC" w:rsidP="00916EAC">
      <w:pPr>
        <w:spacing w:before="0" w:beforeAutospacing="0" w:after="0" w:afterAutospacing="0" w:line="360" w:lineRule="auto"/>
        <w:jc w:val="both"/>
        <w:rPr>
          <w:rFonts w:ascii="Times New Roman" w:hAnsi="Times New Roman"/>
          <w:sz w:val="24"/>
          <w:szCs w:val="24"/>
        </w:rPr>
      </w:pPr>
      <w:r w:rsidRPr="003A2C37">
        <w:rPr>
          <w:rFonts w:ascii="Times New Roman" w:hAnsi="Times New Roman"/>
          <w:sz w:val="24"/>
          <w:szCs w:val="24"/>
        </w:rPr>
        <w:t>- Chôdza a beh v teréne k cieľu vzdialenému 1,5 km. Prekonávanie terénnych prekážok.</w:t>
      </w:r>
    </w:p>
    <w:p w14:paraId="7156C793" w14:textId="77777777" w:rsidR="00916EAC" w:rsidRPr="003A2C37" w:rsidRDefault="00916EAC" w:rsidP="00916EAC">
      <w:pPr>
        <w:spacing w:before="0" w:beforeAutospacing="0" w:after="0" w:afterAutospacing="0" w:line="360" w:lineRule="auto"/>
        <w:jc w:val="both"/>
        <w:rPr>
          <w:rFonts w:ascii="Times New Roman" w:hAnsi="Times New Roman"/>
          <w:sz w:val="24"/>
          <w:szCs w:val="24"/>
        </w:rPr>
      </w:pPr>
      <w:r w:rsidRPr="003A2C37">
        <w:rPr>
          <w:rFonts w:ascii="Times New Roman" w:hAnsi="Times New Roman"/>
          <w:sz w:val="24"/>
          <w:szCs w:val="24"/>
        </w:rPr>
        <w:t xml:space="preserve"> Vybiehanie a zbiehanie krátkeho svahu. Preliezanie a podliezanie prekážky. Cvičenie rovnováhy na prírodných prekážkach. Dvíhanie a nosenie ľahkých predmetov.</w:t>
      </w:r>
    </w:p>
    <w:p w14:paraId="29334678" w14:textId="77777777" w:rsidR="00916EAC" w:rsidRDefault="00916EAC" w:rsidP="00CB60BD">
      <w:pPr>
        <w:spacing w:before="0" w:beforeAutospacing="0" w:after="0" w:afterAutospacing="0" w:line="360" w:lineRule="auto"/>
        <w:jc w:val="both"/>
        <w:rPr>
          <w:rFonts w:ascii="Times New Roman" w:hAnsi="Times New Roman"/>
          <w:sz w:val="24"/>
          <w:szCs w:val="24"/>
        </w:rPr>
      </w:pPr>
      <w:r w:rsidRPr="003A2C37">
        <w:rPr>
          <w:rFonts w:ascii="Times New Roman" w:hAnsi="Times New Roman"/>
          <w:sz w:val="24"/>
          <w:szCs w:val="24"/>
        </w:rPr>
        <w:t xml:space="preserve"> - Hádzanie, vrhanie predmetu do diaľky, do výšky, na cieľ. Preťahovanie vo dvojiciach a pretláča</w:t>
      </w:r>
      <w:r w:rsidR="00CB60BD">
        <w:rPr>
          <w:rFonts w:ascii="Times New Roman" w:hAnsi="Times New Roman"/>
          <w:sz w:val="24"/>
          <w:szCs w:val="24"/>
        </w:rPr>
        <w:t>nie v skupinách.</w:t>
      </w:r>
    </w:p>
    <w:p w14:paraId="2F232B02" w14:textId="77777777" w:rsidR="00916EAC" w:rsidRDefault="00916EAC" w:rsidP="00916EAC">
      <w:pPr>
        <w:spacing w:before="0" w:beforeAutospacing="0" w:after="0" w:afterAutospacing="0" w:line="360" w:lineRule="auto"/>
        <w:rPr>
          <w:rFonts w:ascii="Times New Roman" w:hAnsi="Times New Roman"/>
          <w:sz w:val="24"/>
          <w:szCs w:val="24"/>
        </w:rPr>
      </w:pPr>
    </w:p>
    <w:p w14:paraId="7335B527" w14:textId="77777777" w:rsidR="00916EAC" w:rsidRDefault="00916EAC" w:rsidP="00916EAC">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7. HODNOTENIE  PREDMETU</w:t>
      </w:r>
    </w:p>
    <w:p w14:paraId="6E7399AB" w14:textId="77777777" w:rsidR="00916EAC" w:rsidRDefault="00916EAC" w:rsidP="00916EAC">
      <w:pPr>
        <w:spacing w:before="0" w:beforeAutospacing="0" w:after="0" w:afterAutospacing="0" w:line="360" w:lineRule="auto"/>
        <w:jc w:val="both"/>
        <w:rPr>
          <w:rFonts w:ascii="Times New Roman" w:hAnsi="Times New Roman"/>
          <w:b/>
          <w:sz w:val="24"/>
          <w:szCs w:val="24"/>
        </w:rPr>
      </w:pPr>
    </w:p>
    <w:p w14:paraId="63DB22BD" w14:textId="77777777" w:rsidR="00916EAC" w:rsidRDefault="00916EAC" w:rsidP="00916EAC">
      <w:pPr>
        <w:spacing w:before="0" w:beforeAutospacing="0" w:after="0" w:afterAutospacing="0" w:line="360" w:lineRule="auto"/>
        <w:jc w:val="both"/>
        <w:rPr>
          <w:rFonts w:ascii="Times New Roman" w:hAnsi="Times New Roman"/>
          <w:sz w:val="24"/>
          <w:szCs w:val="24"/>
        </w:rPr>
      </w:pPr>
      <w:r w:rsidRPr="003A2C37">
        <w:rPr>
          <w:rFonts w:ascii="Times New Roman" w:hAnsi="Times New Roman"/>
          <w:sz w:val="24"/>
          <w:szCs w:val="24"/>
        </w:rPr>
        <w:t xml:space="preserve">Žiaci sú hodnotení podľa metodického pokynu č.32/2011 na hodnotenie žiakov s ľahkým stupňom mentálneho postihnutia ISCED-1. Vhodné je hodnotiť žiakov v priebehu hodiny a na konci hodiny. Dôležitý prvok v hodnotení je pozitívny prístup k žiakom a použitie vhodných </w:t>
      </w:r>
      <w:r w:rsidRPr="003A2C37">
        <w:rPr>
          <w:rFonts w:ascii="Times New Roman" w:hAnsi="Times New Roman"/>
          <w:sz w:val="24"/>
          <w:szCs w:val="24"/>
        </w:rPr>
        <w:lastRenderedPageBreak/>
        <w:t xml:space="preserve">prostriedkov za účelom </w:t>
      </w:r>
      <w:proofErr w:type="spellStart"/>
      <w:r w:rsidRPr="003A2C37">
        <w:rPr>
          <w:rFonts w:ascii="Times New Roman" w:hAnsi="Times New Roman"/>
          <w:sz w:val="24"/>
          <w:szCs w:val="24"/>
        </w:rPr>
        <w:t>motivácie.Hodnotíme</w:t>
      </w:r>
      <w:proofErr w:type="spellEnd"/>
      <w:r w:rsidRPr="003A2C37">
        <w:rPr>
          <w:rFonts w:ascii="Times New Roman" w:hAnsi="Times New Roman"/>
          <w:sz w:val="24"/>
          <w:szCs w:val="24"/>
        </w:rPr>
        <w:t xml:space="preserve"> žiaka na základe jeho pokrokov za určité časové obdobie, vždy s ohľadom na druh a stupeň </w:t>
      </w:r>
      <w:proofErr w:type="spellStart"/>
      <w:r w:rsidRPr="003A2C37">
        <w:rPr>
          <w:rFonts w:ascii="Times New Roman" w:hAnsi="Times New Roman"/>
          <w:sz w:val="24"/>
          <w:szCs w:val="24"/>
        </w:rPr>
        <w:t>postihnutia.Na</w:t>
      </w:r>
      <w:proofErr w:type="spellEnd"/>
      <w:r w:rsidRPr="003A2C37">
        <w:rPr>
          <w:rFonts w:ascii="Times New Roman" w:hAnsi="Times New Roman"/>
          <w:sz w:val="24"/>
          <w:szCs w:val="24"/>
        </w:rPr>
        <w:t xml:space="preserve"> konci každého klasifikačného obdobia sú žiaci na vysvedčení hodnotení známkami.</w:t>
      </w:r>
    </w:p>
    <w:p w14:paraId="68D0A2F8" w14:textId="77777777" w:rsidR="00916EAC" w:rsidRDefault="00916EAC" w:rsidP="00916EAC">
      <w:pPr>
        <w:spacing w:before="0" w:beforeAutospacing="0" w:after="0" w:afterAutospacing="0" w:line="360" w:lineRule="auto"/>
        <w:rPr>
          <w:rFonts w:ascii="Times New Roman" w:hAnsi="Times New Roman"/>
          <w:sz w:val="24"/>
          <w:szCs w:val="24"/>
        </w:rPr>
      </w:pPr>
    </w:p>
    <w:p w14:paraId="2708FD08" w14:textId="77777777" w:rsidR="00916EAC" w:rsidRPr="004D40C0" w:rsidRDefault="00916EAC" w:rsidP="00916EAC">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8. ČASOVÁ  DOTÁCIA</w:t>
      </w:r>
      <w:r w:rsidR="00E056F8">
        <w:rPr>
          <w:rFonts w:ascii="Times New Roman" w:hAnsi="Times New Roman"/>
          <w:b/>
          <w:sz w:val="24"/>
          <w:szCs w:val="24"/>
        </w:rPr>
        <w:t xml:space="preserve"> - </w:t>
      </w:r>
      <w:r w:rsidR="00CB273C">
        <w:rPr>
          <w:rFonts w:ascii="Times New Roman" w:hAnsi="Times New Roman"/>
          <w:b/>
          <w:color w:val="000000"/>
        </w:rPr>
        <w:t>3 hodiny - 2ŠVP/1ŠkVP</w:t>
      </w:r>
    </w:p>
    <w:p w14:paraId="1EDFD5D4" w14:textId="77777777" w:rsidR="00916EAC" w:rsidRDefault="00916EAC" w:rsidP="00036CF4">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036CF4" w:rsidRPr="00A30937" w14:paraId="6BF9C9F3"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0C1AE928"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F6F4D6A"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036CF4" w:rsidRPr="00A30937" w14:paraId="13A029C1"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68C56596"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7D72480"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036CF4" w:rsidRPr="00A30937" w14:paraId="690FA960"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026E9048"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6A1D25A" w14:textId="77777777" w:rsidR="00036CF4" w:rsidRPr="00A30937" w:rsidRDefault="00CB273C"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- 2ŠVP/1ŠkVP</w:t>
            </w:r>
          </w:p>
        </w:tc>
      </w:tr>
      <w:tr w:rsidR="00036CF4" w:rsidRPr="00A30937" w14:paraId="196F5AA3"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18E1C130"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BD04D6"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036CF4" w:rsidRPr="00A30937" w14:paraId="4228D421"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5FF4F156"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2DB4D14"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036CF4" w:rsidRPr="00A30937" w14:paraId="4E6BE39A"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335EC3FD"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5919E1F"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036CF4" w:rsidRPr="00A30937" w14:paraId="73BCC10D" w14:textId="77777777" w:rsidTr="001A1689">
        <w:trPr>
          <w:trHeight w:val="276"/>
        </w:trPr>
        <w:tc>
          <w:tcPr>
            <w:tcW w:w="4361" w:type="dxa"/>
            <w:tcBorders>
              <w:top w:val="single" w:sz="4" w:space="0" w:color="000000"/>
              <w:left w:val="single" w:sz="4" w:space="0" w:color="000000"/>
              <w:bottom w:val="single" w:sz="4" w:space="0" w:color="000000"/>
            </w:tcBorders>
          </w:tcPr>
          <w:p w14:paraId="1C076AB5"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3955A79" w14:textId="77777777" w:rsidR="00036CF4" w:rsidRPr="00A30937" w:rsidRDefault="00036CF4"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B46FB8C" w14:textId="77777777" w:rsidR="00036CF4" w:rsidRDefault="00036CF4" w:rsidP="00036CF4">
      <w:pPr>
        <w:rPr>
          <w:rFonts w:ascii="Times New Roman" w:hAnsi="Times New Roman"/>
          <w:sz w:val="24"/>
          <w:szCs w:val="24"/>
        </w:rPr>
      </w:pPr>
    </w:p>
    <w:p w14:paraId="5D2CEC05" w14:textId="77777777" w:rsidR="00036CF4" w:rsidRDefault="00036CF4" w:rsidP="00036CF4">
      <w:pPr>
        <w:rPr>
          <w:rFonts w:ascii="Times New Roman" w:hAnsi="Times New Roman"/>
          <w:b/>
          <w:sz w:val="24"/>
          <w:szCs w:val="24"/>
        </w:rPr>
      </w:pPr>
      <w:r w:rsidRPr="00036CF4">
        <w:rPr>
          <w:rFonts w:ascii="Times New Roman" w:hAnsi="Times New Roman"/>
          <w:b/>
          <w:sz w:val="24"/>
          <w:szCs w:val="24"/>
        </w:rPr>
        <w:t>2. CIELE PREDMETU</w:t>
      </w:r>
    </w:p>
    <w:p w14:paraId="1F676492"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Sústavne rozvíjať telesnú zdatnosť a pohybovú výkonnosť žiakov,</w:t>
      </w:r>
    </w:p>
    <w:p w14:paraId="5C89E5F7"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poskytovať žiakom čo najviac pohybových podnetov,</w:t>
      </w:r>
    </w:p>
    <w:p w14:paraId="31482606"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rozvíjať všeobecnú vytrvalosť, obratnosť, rýchlosť a dynamickú silu,</w:t>
      </w:r>
    </w:p>
    <w:p w14:paraId="37E7803C" w14:textId="77777777" w:rsidR="00036CF4" w:rsidRPr="00036CF4" w:rsidRDefault="00036CF4" w:rsidP="001F77DA">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uplatňovať estetický pohybový prejav a rytmické cítenie.</w:t>
      </w:r>
    </w:p>
    <w:p w14:paraId="472F3F49" w14:textId="77777777" w:rsidR="00036CF4" w:rsidRDefault="00036CF4" w:rsidP="00036CF4">
      <w:pPr>
        <w:rPr>
          <w:rFonts w:ascii="Times New Roman" w:hAnsi="Times New Roman"/>
          <w:b/>
          <w:sz w:val="24"/>
          <w:szCs w:val="24"/>
        </w:rPr>
      </w:pPr>
      <w:r w:rsidRPr="00036CF4">
        <w:rPr>
          <w:rFonts w:ascii="Times New Roman" w:hAnsi="Times New Roman"/>
          <w:b/>
          <w:sz w:val="24"/>
          <w:szCs w:val="24"/>
        </w:rPr>
        <w:t>3. OBSAH PREDMETU</w:t>
      </w:r>
    </w:p>
    <w:p w14:paraId="7A9BA3EA" w14:textId="77777777" w:rsidR="00036CF4" w:rsidRPr="00036CF4" w:rsidRDefault="00036CF4" w:rsidP="00036CF4">
      <w:pPr>
        <w:spacing w:before="0" w:beforeAutospacing="0" w:after="0" w:afterAutospacing="0" w:line="360" w:lineRule="auto"/>
        <w:rPr>
          <w:rFonts w:ascii="Times New Roman" w:hAnsi="Times New Roman"/>
          <w:b/>
          <w:sz w:val="24"/>
          <w:szCs w:val="24"/>
        </w:rPr>
      </w:pPr>
      <w:r w:rsidRPr="00036CF4">
        <w:rPr>
          <w:rFonts w:ascii="Times New Roman" w:hAnsi="Times New Roman"/>
          <w:b/>
          <w:sz w:val="24"/>
          <w:szCs w:val="24"/>
        </w:rPr>
        <w:t>Poradové cvičenia</w:t>
      </w:r>
    </w:p>
    <w:p w14:paraId="3FEC4464"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Upevnenie osvojených základných povelov z nižších ročníkov.</w:t>
      </w:r>
    </w:p>
    <w:p w14:paraId="660877E2"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Nástup družstva do radu, dvojradu, zástupu a dvojstupu.</w:t>
      </w:r>
    </w:p>
    <w:p w14:paraId="6DEC04D9"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Obraty na mieste.</w:t>
      </w:r>
    </w:p>
    <w:p w14:paraId="1282DA51" w14:textId="77777777" w:rsid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Pochod podľa hudby, pochod so spevom.</w:t>
      </w:r>
    </w:p>
    <w:p w14:paraId="40FE150A" w14:textId="77777777" w:rsidR="00036CF4" w:rsidRPr="00036CF4" w:rsidRDefault="00036CF4" w:rsidP="00036CF4">
      <w:pPr>
        <w:spacing w:before="0" w:beforeAutospacing="0" w:after="0" w:afterAutospacing="0" w:line="360" w:lineRule="auto"/>
        <w:rPr>
          <w:rFonts w:ascii="Times New Roman" w:hAnsi="Times New Roman"/>
          <w:b/>
          <w:sz w:val="24"/>
          <w:szCs w:val="24"/>
        </w:rPr>
      </w:pPr>
      <w:r w:rsidRPr="00036CF4">
        <w:rPr>
          <w:rFonts w:ascii="Times New Roman" w:hAnsi="Times New Roman"/>
          <w:b/>
          <w:sz w:val="24"/>
          <w:szCs w:val="24"/>
        </w:rPr>
        <w:t>Kondičné cvičenie</w:t>
      </w:r>
    </w:p>
    <w:p w14:paraId="6E7A02A3" w14:textId="77777777" w:rsidR="00036CF4" w:rsidRPr="00036CF4" w:rsidRDefault="00036CF4" w:rsidP="00036CF4">
      <w:pPr>
        <w:spacing w:before="0" w:beforeAutospacing="0" w:after="0" w:afterAutospacing="0" w:line="360" w:lineRule="auto"/>
        <w:rPr>
          <w:rFonts w:ascii="Times New Roman" w:hAnsi="Times New Roman"/>
          <w:sz w:val="24"/>
          <w:szCs w:val="24"/>
          <w:u w:val="single"/>
        </w:rPr>
      </w:pPr>
      <w:r w:rsidRPr="00036CF4">
        <w:rPr>
          <w:rFonts w:ascii="Times New Roman" w:hAnsi="Times New Roman"/>
          <w:sz w:val="24"/>
          <w:szCs w:val="24"/>
          <w:u w:val="single"/>
        </w:rPr>
        <w:t>Cvičenia s využitím behu</w:t>
      </w:r>
    </w:p>
    <w:p w14:paraId="59C41788"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xml:space="preserve">-  Rýchly  beh  do  20  m  po  priamej  alebo  slalomovej  dráhe  so  zmenami  smeru </w:t>
      </w:r>
    </w:p>
    <w:p w14:paraId="52C7A109"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s predbiehaním a preskakovaním nízkych prekážok.</w:t>
      </w:r>
    </w:p>
    <w:p w14:paraId="4F79ADEF"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Vytrvalostný beh postupne až do 12 minút podľa individuálnych možností žiakov.</w:t>
      </w:r>
    </w:p>
    <w:p w14:paraId="0A129799" w14:textId="77777777" w:rsidR="00036CF4" w:rsidRPr="00036CF4" w:rsidRDefault="00036CF4" w:rsidP="00036CF4">
      <w:pPr>
        <w:spacing w:before="0" w:beforeAutospacing="0" w:after="0" w:afterAutospacing="0" w:line="360" w:lineRule="auto"/>
        <w:rPr>
          <w:rFonts w:ascii="Times New Roman" w:hAnsi="Times New Roman"/>
          <w:sz w:val="24"/>
          <w:szCs w:val="24"/>
          <w:u w:val="single"/>
        </w:rPr>
      </w:pPr>
      <w:r w:rsidRPr="00036CF4">
        <w:rPr>
          <w:rFonts w:ascii="Times New Roman" w:hAnsi="Times New Roman"/>
          <w:sz w:val="24"/>
          <w:szCs w:val="24"/>
        </w:rPr>
        <w:t>-  Beh vzad, cval stranou.</w:t>
      </w:r>
    </w:p>
    <w:p w14:paraId="064E8008" w14:textId="77777777" w:rsidR="00036CF4" w:rsidRPr="00036CF4" w:rsidRDefault="00036CF4" w:rsidP="00036CF4">
      <w:pPr>
        <w:spacing w:before="0" w:beforeAutospacing="0" w:after="0" w:afterAutospacing="0" w:line="360" w:lineRule="auto"/>
        <w:rPr>
          <w:rFonts w:ascii="Times New Roman" w:hAnsi="Times New Roman"/>
          <w:sz w:val="24"/>
          <w:szCs w:val="24"/>
          <w:u w:val="single"/>
        </w:rPr>
      </w:pPr>
      <w:r w:rsidRPr="00036CF4">
        <w:rPr>
          <w:rFonts w:ascii="Times New Roman" w:hAnsi="Times New Roman"/>
          <w:sz w:val="24"/>
          <w:szCs w:val="24"/>
          <w:u w:val="single"/>
        </w:rPr>
        <w:t>Cvičenia s krátkym švihadlom</w:t>
      </w:r>
    </w:p>
    <w:p w14:paraId="0C927645"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lastRenderedPageBreak/>
        <w:t xml:space="preserve">-  Opakované  preskoky  znožmo,  jednonož,  </w:t>
      </w:r>
      <w:proofErr w:type="spellStart"/>
      <w:r w:rsidRPr="00036CF4">
        <w:rPr>
          <w:rFonts w:ascii="Times New Roman" w:hAnsi="Times New Roman"/>
          <w:sz w:val="24"/>
          <w:szCs w:val="24"/>
        </w:rPr>
        <w:t>striedavonož</w:t>
      </w:r>
      <w:proofErr w:type="spellEnd"/>
      <w:r w:rsidRPr="00036CF4">
        <w:rPr>
          <w:rFonts w:ascii="Times New Roman" w:hAnsi="Times New Roman"/>
          <w:sz w:val="24"/>
          <w:szCs w:val="24"/>
        </w:rPr>
        <w:t xml:space="preserve">,  so  zameraním  na  techniku </w:t>
      </w:r>
    </w:p>
    <w:p w14:paraId="69CFF3DB"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a vytrvalosť.</w:t>
      </w:r>
    </w:p>
    <w:p w14:paraId="69CAFAA3" w14:textId="77777777" w:rsid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Preťahovanie vo dvojiciach.</w:t>
      </w:r>
    </w:p>
    <w:p w14:paraId="2AFE3681" w14:textId="77777777" w:rsidR="00036CF4" w:rsidRPr="00036CF4" w:rsidRDefault="00036CF4" w:rsidP="00036CF4">
      <w:pPr>
        <w:spacing w:before="0" w:beforeAutospacing="0" w:after="0" w:afterAutospacing="0" w:line="360" w:lineRule="auto"/>
        <w:rPr>
          <w:rFonts w:ascii="Times New Roman" w:hAnsi="Times New Roman"/>
          <w:sz w:val="24"/>
          <w:szCs w:val="24"/>
          <w:u w:val="single"/>
        </w:rPr>
      </w:pPr>
      <w:r w:rsidRPr="00036CF4">
        <w:rPr>
          <w:rFonts w:ascii="Times New Roman" w:hAnsi="Times New Roman"/>
          <w:sz w:val="24"/>
          <w:szCs w:val="24"/>
          <w:u w:val="single"/>
        </w:rPr>
        <w:t>Cvičenia s dlhým švihadlom</w:t>
      </w:r>
    </w:p>
    <w:p w14:paraId="757DACEE" w14:textId="77777777" w:rsidR="00036CF4" w:rsidRDefault="00036CF4" w:rsidP="00036CF4">
      <w:pPr>
        <w:spacing w:before="0" w:beforeAutospacing="0" w:after="0" w:afterAutospacing="0" w:line="480" w:lineRule="auto"/>
        <w:rPr>
          <w:rFonts w:ascii="Times New Roman" w:hAnsi="Times New Roman"/>
          <w:sz w:val="24"/>
          <w:szCs w:val="24"/>
        </w:rPr>
      </w:pPr>
      <w:r w:rsidRPr="00036CF4">
        <w:rPr>
          <w:rFonts w:ascii="Times New Roman" w:hAnsi="Times New Roman"/>
          <w:sz w:val="24"/>
          <w:szCs w:val="24"/>
        </w:rPr>
        <w:t>-  Preskoky krúžiaceho švihadla.</w:t>
      </w:r>
    </w:p>
    <w:p w14:paraId="71601DE5" w14:textId="77777777" w:rsidR="00036CF4" w:rsidRPr="00036CF4" w:rsidRDefault="00036CF4" w:rsidP="00036CF4">
      <w:pPr>
        <w:spacing w:before="0" w:beforeAutospacing="0" w:after="0" w:afterAutospacing="0" w:line="360" w:lineRule="auto"/>
        <w:rPr>
          <w:rFonts w:ascii="Times New Roman" w:hAnsi="Times New Roman"/>
          <w:sz w:val="24"/>
          <w:szCs w:val="24"/>
          <w:u w:val="single"/>
        </w:rPr>
      </w:pPr>
      <w:r w:rsidRPr="00036CF4">
        <w:rPr>
          <w:rFonts w:ascii="Times New Roman" w:hAnsi="Times New Roman"/>
          <w:sz w:val="24"/>
          <w:szCs w:val="24"/>
          <w:u w:val="single"/>
        </w:rPr>
        <w:t>Cvičenia s využitím lana</w:t>
      </w:r>
    </w:p>
    <w:p w14:paraId="0F67C8B7" w14:textId="77777777" w:rsid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Preťahovanie družstiev i po rýchlom uchopení lana z rôznych polôh.</w:t>
      </w:r>
    </w:p>
    <w:p w14:paraId="1B8BC4F6" w14:textId="77777777" w:rsidR="00036CF4" w:rsidRPr="00036CF4" w:rsidRDefault="00036CF4" w:rsidP="00036CF4">
      <w:pPr>
        <w:spacing w:before="0" w:beforeAutospacing="0" w:after="0" w:afterAutospacing="0" w:line="360" w:lineRule="auto"/>
        <w:rPr>
          <w:rFonts w:ascii="Times New Roman" w:hAnsi="Times New Roman"/>
          <w:sz w:val="24"/>
          <w:szCs w:val="24"/>
          <w:u w:val="single"/>
        </w:rPr>
      </w:pPr>
      <w:r w:rsidRPr="00036CF4">
        <w:rPr>
          <w:rFonts w:ascii="Times New Roman" w:hAnsi="Times New Roman"/>
          <w:sz w:val="24"/>
          <w:szCs w:val="24"/>
          <w:u w:val="single"/>
        </w:rPr>
        <w:t>Cvičenie s plnou loptou 1 – 2 kg</w:t>
      </w:r>
    </w:p>
    <w:p w14:paraId="5C0FD8D9"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Nosenie, prenášanie, gúľanie a podávanie na mieste i v pohybe.</w:t>
      </w:r>
    </w:p>
    <w:p w14:paraId="66FEE19C" w14:textId="77777777" w:rsid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Súťaživé štafety.</w:t>
      </w:r>
    </w:p>
    <w:p w14:paraId="5B220346" w14:textId="77777777" w:rsidR="00036CF4" w:rsidRPr="00036CF4" w:rsidRDefault="00036CF4" w:rsidP="00036CF4">
      <w:pPr>
        <w:spacing w:before="0" w:beforeAutospacing="0" w:after="0" w:afterAutospacing="0" w:line="360" w:lineRule="auto"/>
        <w:rPr>
          <w:rFonts w:ascii="Times New Roman" w:hAnsi="Times New Roman"/>
          <w:sz w:val="24"/>
          <w:szCs w:val="24"/>
          <w:u w:val="single"/>
        </w:rPr>
      </w:pPr>
      <w:r w:rsidRPr="00036CF4">
        <w:rPr>
          <w:rFonts w:ascii="Times New Roman" w:hAnsi="Times New Roman"/>
          <w:sz w:val="24"/>
          <w:szCs w:val="24"/>
          <w:u w:val="single"/>
        </w:rPr>
        <w:t>Cvičenie s využitím lavičky</w:t>
      </w:r>
    </w:p>
    <w:p w14:paraId="42E479F5"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xml:space="preserve">-  Precvičovanie  osvojených  pohybových  zručností  a ich  ďalší  rozvoj  na  doske i </w:t>
      </w:r>
      <w:proofErr w:type="spellStart"/>
      <w:r w:rsidRPr="00036CF4">
        <w:rPr>
          <w:rFonts w:ascii="Times New Roman" w:hAnsi="Times New Roman"/>
          <w:sz w:val="24"/>
          <w:szCs w:val="24"/>
        </w:rPr>
        <w:t>kladinke</w:t>
      </w:r>
      <w:proofErr w:type="spellEnd"/>
      <w:r w:rsidRPr="00036CF4">
        <w:rPr>
          <w:rFonts w:ascii="Times New Roman" w:hAnsi="Times New Roman"/>
          <w:sz w:val="24"/>
          <w:szCs w:val="24"/>
        </w:rPr>
        <w:t xml:space="preserve"> lavičky (sklon lavičky asi 45°).</w:t>
      </w:r>
    </w:p>
    <w:p w14:paraId="52278A90" w14:textId="77777777" w:rsid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Dvíhanie a nosenie lavičky.</w:t>
      </w:r>
    </w:p>
    <w:p w14:paraId="51FB98FE" w14:textId="77777777" w:rsidR="00036CF4" w:rsidRPr="004D40C0" w:rsidRDefault="00036CF4" w:rsidP="00036CF4">
      <w:pPr>
        <w:spacing w:before="0" w:beforeAutospacing="0" w:after="0" w:afterAutospacing="0" w:line="360" w:lineRule="auto"/>
        <w:rPr>
          <w:rFonts w:ascii="Times New Roman" w:hAnsi="Times New Roman"/>
          <w:sz w:val="24"/>
          <w:szCs w:val="24"/>
          <w:u w:val="single"/>
        </w:rPr>
      </w:pPr>
      <w:r w:rsidRPr="004D40C0">
        <w:rPr>
          <w:rFonts w:ascii="Times New Roman" w:hAnsi="Times New Roman"/>
          <w:sz w:val="24"/>
          <w:szCs w:val="24"/>
          <w:u w:val="single"/>
        </w:rPr>
        <w:t>Cvičenie na rebrinách</w:t>
      </w:r>
    </w:p>
    <w:p w14:paraId="3C292A94" w14:textId="77777777" w:rsidR="00036CF4" w:rsidRP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Precvičovanie osvojených pohybových zručností z nižších ročníkov.</w:t>
      </w:r>
    </w:p>
    <w:p w14:paraId="12535599" w14:textId="77777777" w:rsidR="00036CF4" w:rsidRDefault="00036CF4" w:rsidP="00036CF4">
      <w:pPr>
        <w:spacing w:before="0" w:beforeAutospacing="0" w:after="0" w:afterAutospacing="0" w:line="360" w:lineRule="auto"/>
        <w:rPr>
          <w:rFonts w:ascii="Times New Roman" w:hAnsi="Times New Roman"/>
          <w:sz w:val="24"/>
          <w:szCs w:val="24"/>
        </w:rPr>
      </w:pPr>
      <w:r w:rsidRPr="00036CF4">
        <w:rPr>
          <w:rFonts w:ascii="Times New Roman" w:hAnsi="Times New Roman"/>
          <w:sz w:val="24"/>
          <w:szCs w:val="24"/>
        </w:rPr>
        <w:t>-  Zoskoky z 5. - 6. priečky na pružnú podložku</w:t>
      </w:r>
    </w:p>
    <w:p w14:paraId="22077C4A" w14:textId="77777777" w:rsidR="004D40C0" w:rsidRPr="004D40C0" w:rsidRDefault="004D40C0" w:rsidP="004D40C0">
      <w:pPr>
        <w:spacing w:before="0" w:beforeAutospacing="0" w:after="0" w:afterAutospacing="0" w:line="360" w:lineRule="auto"/>
        <w:rPr>
          <w:rFonts w:ascii="Times New Roman" w:hAnsi="Times New Roman"/>
          <w:sz w:val="24"/>
          <w:szCs w:val="24"/>
          <w:u w:val="single"/>
        </w:rPr>
      </w:pPr>
      <w:r w:rsidRPr="004D40C0">
        <w:rPr>
          <w:rFonts w:ascii="Times New Roman" w:hAnsi="Times New Roman"/>
          <w:sz w:val="24"/>
          <w:szCs w:val="24"/>
          <w:u w:val="single"/>
        </w:rPr>
        <w:t xml:space="preserve">Cvičenie s použitím debny ako prekážky </w:t>
      </w:r>
    </w:p>
    <w:p w14:paraId="1437F515"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Vystupovanie a výskoky na debnu a zoskoky na pružnú podložku.</w:t>
      </w:r>
    </w:p>
    <w:p w14:paraId="41C1E412"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Rýchle preskoky odrazom jednonož medzi jednotliv</w:t>
      </w:r>
      <w:r>
        <w:rPr>
          <w:rFonts w:ascii="Times New Roman" w:hAnsi="Times New Roman"/>
          <w:sz w:val="24"/>
          <w:szCs w:val="24"/>
        </w:rPr>
        <w:t xml:space="preserve">ými dielmi debny položenými na </w:t>
      </w:r>
      <w:r w:rsidRPr="004D40C0">
        <w:rPr>
          <w:rFonts w:ascii="Times New Roman" w:hAnsi="Times New Roman"/>
          <w:sz w:val="24"/>
          <w:szCs w:val="24"/>
        </w:rPr>
        <w:t>zemi.</w:t>
      </w:r>
    </w:p>
    <w:p w14:paraId="46575E48" w14:textId="77777777" w:rsidR="004D40C0" w:rsidRPr="004D40C0" w:rsidRDefault="004D40C0" w:rsidP="004D40C0">
      <w:pPr>
        <w:spacing w:before="0" w:beforeAutospacing="0" w:after="0" w:afterAutospacing="0" w:line="360" w:lineRule="auto"/>
        <w:rPr>
          <w:rFonts w:ascii="Times New Roman" w:hAnsi="Times New Roman"/>
          <w:sz w:val="24"/>
          <w:szCs w:val="24"/>
          <w:u w:val="single"/>
        </w:rPr>
      </w:pPr>
      <w:r w:rsidRPr="004D40C0">
        <w:rPr>
          <w:rFonts w:ascii="Times New Roman" w:hAnsi="Times New Roman"/>
          <w:sz w:val="24"/>
          <w:szCs w:val="24"/>
          <w:u w:val="single"/>
        </w:rPr>
        <w:t>Cvičenie na rebríku</w:t>
      </w:r>
    </w:p>
    <w:p w14:paraId="20C8BE89"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Vystupovanie, zostupovanie, vyliezanie a zliezanie na zvislom a šikmom rebríku.</w:t>
      </w:r>
    </w:p>
    <w:p w14:paraId="50424118" w14:textId="77777777" w:rsidR="004D40C0" w:rsidRPr="004D40C0" w:rsidRDefault="004D40C0" w:rsidP="004D40C0">
      <w:pPr>
        <w:spacing w:before="0" w:beforeAutospacing="0" w:after="0" w:afterAutospacing="0" w:line="360" w:lineRule="auto"/>
        <w:rPr>
          <w:rFonts w:ascii="Times New Roman" w:hAnsi="Times New Roman"/>
          <w:sz w:val="24"/>
          <w:szCs w:val="24"/>
          <w:u w:val="single"/>
        </w:rPr>
      </w:pPr>
      <w:r w:rsidRPr="004D40C0">
        <w:rPr>
          <w:rFonts w:ascii="Times New Roman" w:hAnsi="Times New Roman"/>
          <w:sz w:val="24"/>
          <w:szCs w:val="24"/>
          <w:u w:val="single"/>
        </w:rPr>
        <w:t>Šplh na tyči</w:t>
      </w:r>
    </w:p>
    <w:p w14:paraId="18C81FD2"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Šplh s prírazom.</w:t>
      </w:r>
    </w:p>
    <w:p w14:paraId="5079768F"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Spúšťanie na tyči rúčkovaním.</w:t>
      </w:r>
    </w:p>
    <w:p w14:paraId="5EC6196C" w14:textId="77777777" w:rsidR="004D40C0" w:rsidRPr="004D40C0" w:rsidRDefault="004D40C0" w:rsidP="004D40C0">
      <w:pPr>
        <w:spacing w:before="0" w:beforeAutospacing="0" w:after="0" w:afterAutospacing="0" w:line="360" w:lineRule="auto"/>
        <w:rPr>
          <w:rFonts w:ascii="Times New Roman" w:hAnsi="Times New Roman"/>
          <w:sz w:val="24"/>
          <w:szCs w:val="24"/>
          <w:u w:val="single"/>
        </w:rPr>
      </w:pPr>
      <w:r w:rsidRPr="004D40C0">
        <w:rPr>
          <w:rFonts w:ascii="Times New Roman" w:hAnsi="Times New Roman"/>
          <w:sz w:val="24"/>
          <w:szCs w:val="24"/>
          <w:u w:val="single"/>
        </w:rPr>
        <w:t>Jazda na bicykli</w:t>
      </w:r>
    </w:p>
    <w:p w14:paraId="70CA3D64"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xml:space="preserve">-  Nácvik </w:t>
      </w:r>
      <w:proofErr w:type="spellStart"/>
      <w:r w:rsidRPr="004D40C0">
        <w:rPr>
          <w:rFonts w:ascii="Times New Roman" w:hAnsi="Times New Roman"/>
          <w:sz w:val="24"/>
          <w:szCs w:val="24"/>
        </w:rPr>
        <w:t>pedálovania</w:t>
      </w:r>
      <w:proofErr w:type="spellEnd"/>
      <w:r w:rsidRPr="004D40C0">
        <w:rPr>
          <w:rFonts w:ascii="Times New Roman" w:hAnsi="Times New Roman"/>
          <w:sz w:val="24"/>
          <w:szCs w:val="24"/>
        </w:rPr>
        <w:t>.</w:t>
      </w:r>
    </w:p>
    <w:p w14:paraId="19A21A85"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Cvičenie rovnováhy</w:t>
      </w:r>
    </w:p>
    <w:p w14:paraId="7AE01716" w14:textId="77777777" w:rsidR="004D40C0" w:rsidRPr="004D40C0" w:rsidRDefault="004D40C0" w:rsidP="004D40C0">
      <w:pPr>
        <w:spacing w:before="0" w:beforeAutospacing="0" w:after="0" w:afterAutospacing="0" w:line="360" w:lineRule="auto"/>
        <w:rPr>
          <w:rFonts w:ascii="Times New Roman" w:hAnsi="Times New Roman"/>
          <w:b/>
          <w:sz w:val="24"/>
          <w:szCs w:val="24"/>
        </w:rPr>
      </w:pPr>
      <w:r w:rsidRPr="004D40C0">
        <w:rPr>
          <w:rFonts w:ascii="Times New Roman" w:hAnsi="Times New Roman"/>
          <w:b/>
          <w:sz w:val="24"/>
          <w:szCs w:val="24"/>
        </w:rPr>
        <w:t>Prípravné cvičenia</w:t>
      </w:r>
    </w:p>
    <w:p w14:paraId="01E29EBB"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Prostné cvičenia jednotlivca zamerané na rozvíjanie z</w:t>
      </w:r>
      <w:r>
        <w:rPr>
          <w:rFonts w:ascii="Times New Roman" w:hAnsi="Times New Roman"/>
          <w:sz w:val="24"/>
          <w:szCs w:val="24"/>
        </w:rPr>
        <w:t xml:space="preserve">ákladnej pohybovej </w:t>
      </w:r>
      <w:proofErr w:type="spellStart"/>
      <w:r>
        <w:rPr>
          <w:rFonts w:ascii="Times New Roman" w:hAnsi="Times New Roman"/>
          <w:sz w:val="24"/>
          <w:szCs w:val="24"/>
        </w:rPr>
        <w:t>koordinácie</w:t>
      </w:r>
      <w:r w:rsidRPr="004D40C0">
        <w:rPr>
          <w:rFonts w:ascii="Times New Roman" w:hAnsi="Times New Roman"/>
          <w:sz w:val="24"/>
          <w:szCs w:val="24"/>
        </w:rPr>
        <w:t>a</w:t>
      </w:r>
      <w:proofErr w:type="spellEnd"/>
      <w:r w:rsidRPr="004D40C0">
        <w:rPr>
          <w:rFonts w:ascii="Times New Roman" w:hAnsi="Times New Roman"/>
          <w:sz w:val="24"/>
          <w:szCs w:val="24"/>
        </w:rPr>
        <w:t xml:space="preserve"> techniky pohybu v kĺboch a chrbtici.</w:t>
      </w:r>
    </w:p>
    <w:p w14:paraId="6DF02999"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Prípravné cvičenia jednotlivca s náradím – s tyčou, činkami a iným náradím.</w:t>
      </w:r>
    </w:p>
    <w:p w14:paraId="3178BF3B" w14:textId="77777777" w:rsidR="004D40C0" w:rsidRPr="004D40C0" w:rsidRDefault="004D40C0" w:rsidP="004D40C0">
      <w:pPr>
        <w:spacing w:before="0" w:beforeAutospacing="0" w:after="0" w:afterAutospacing="0" w:line="360" w:lineRule="auto"/>
        <w:rPr>
          <w:rFonts w:ascii="Times New Roman" w:hAnsi="Times New Roman"/>
          <w:b/>
          <w:sz w:val="24"/>
          <w:szCs w:val="24"/>
        </w:rPr>
      </w:pPr>
      <w:r w:rsidRPr="004D40C0">
        <w:rPr>
          <w:rFonts w:ascii="Times New Roman" w:hAnsi="Times New Roman"/>
          <w:b/>
          <w:sz w:val="24"/>
          <w:szCs w:val="24"/>
        </w:rPr>
        <w:t>Rytmická gymnastika a tanec</w:t>
      </w:r>
    </w:p>
    <w:p w14:paraId="004D1387"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lastRenderedPageBreak/>
        <w:t>-  Rytmizovaná chôdza, beh s využitím priestoru a zmenami v tempe.</w:t>
      </w:r>
    </w:p>
    <w:p w14:paraId="27F2D466"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xml:space="preserve">-  </w:t>
      </w:r>
      <w:proofErr w:type="spellStart"/>
      <w:r w:rsidRPr="004D40C0">
        <w:rPr>
          <w:rFonts w:ascii="Times New Roman" w:hAnsi="Times New Roman"/>
          <w:sz w:val="24"/>
          <w:szCs w:val="24"/>
        </w:rPr>
        <w:t>Prísunný</w:t>
      </w:r>
      <w:proofErr w:type="spellEnd"/>
      <w:r w:rsidRPr="004D40C0">
        <w:rPr>
          <w:rFonts w:ascii="Times New Roman" w:hAnsi="Times New Roman"/>
          <w:sz w:val="24"/>
          <w:szCs w:val="24"/>
        </w:rPr>
        <w:t xml:space="preserve"> krok so zmenami v tempe.</w:t>
      </w:r>
    </w:p>
    <w:p w14:paraId="29CB02EE"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Využitie nacvičených tanečných prvkov miestnych ľudových tancov.</w:t>
      </w:r>
    </w:p>
    <w:p w14:paraId="6C3C3D53"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Polkový krok.</w:t>
      </w:r>
    </w:p>
    <w:p w14:paraId="5E098353"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Pohybová improvizácia na hudobnú alebo rytmickú predlohu.</w:t>
      </w:r>
    </w:p>
    <w:p w14:paraId="2DFFEFD4" w14:textId="77777777" w:rsidR="004D40C0" w:rsidRPr="004D40C0" w:rsidRDefault="004D40C0" w:rsidP="004D40C0">
      <w:pPr>
        <w:spacing w:before="0" w:beforeAutospacing="0" w:after="0" w:afterAutospacing="0" w:line="360" w:lineRule="auto"/>
        <w:rPr>
          <w:rFonts w:ascii="Times New Roman" w:hAnsi="Times New Roman"/>
          <w:b/>
          <w:sz w:val="24"/>
          <w:szCs w:val="24"/>
        </w:rPr>
      </w:pPr>
      <w:r w:rsidRPr="004D40C0">
        <w:rPr>
          <w:rFonts w:ascii="Times New Roman" w:hAnsi="Times New Roman"/>
          <w:b/>
          <w:sz w:val="24"/>
          <w:szCs w:val="24"/>
        </w:rPr>
        <w:t>Akrobacie</w:t>
      </w:r>
    </w:p>
    <w:p w14:paraId="4EA06857"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Zo stoja na lopatkách oporou v bokoch – pádom vpred skrčmo.</w:t>
      </w:r>
    </w:p>
    <w:p w14:paraId="7ACFA0A7"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Kotúľ vpred.</w:t>
      </w:r>
    </w:p>
    <w:p w14:paraId="0A5318B6"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Kotúľ vpred opakovane, posledný zakončený skokom prehnuto do stoja, vzpažiť.</w:t>
      </w:r>
    </w:p>
    <w:p w14:paraId="30E7C347"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Kotúľ vpred na zvýšenej podložke (2 - 3 diely debny).</w:t>
      </w:r>
    </w:p>
    <w:p w14:paraId="463B475F"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Kolíska vzad z rôznych postojov a polôh.</w:t>
      </w:r>
    </w:p>
    <w:p w14:paraId="6B2DD369"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xml:space="preserve">-  Kotúľ vzad do vzporu </w:t>
      </w:r>
      <w:proofErr w:type="spellStart"/>
      <w:r w:rsidRPr="004D40C0">
        <w:rPr>
          <w:rFonts w:ascii="Times New Roman" w:hAnsi="Times New Roman"/>
          <w:sz w:val="24"/>
          <w:szCs w:val="24"/>
        </w:rPr>
        <w:t>drepmo</w:t>
      </w:r>
      <w:proofErr w:type="spellEnd"/>
      <w:r w:rsidRPr="004D40C0">
        <w:rPr>
          <w:rFonts w:ascii="Times New Roman" w:hAnsi="Times New Roman"/>
          <w:sz w:val="24"/>
          <w:szCs w:val="24"/>
        </w:rPr>
        <w:t xml:space="preserve"> i opakovane.</w:t>
      </w:r>
    </w:p>
    <w:p w14:paraId="5814636C"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xml:space="preserve">-  Stoj na rukách s </w:t>
      </w:r>
      <w:proofErr w:type="spellStart"/>
      <w:r w:rsidRPr="004D40C0">
        <w:rPr>
          <w:rFonts w:ascii="Times New Roman" w:hAnsi="Times New Roman"/>
          <w:sz w:val="24"/>
          <w:szCs w:val="24"/>
        </w:rPr>
        <w:t>dopomocou</w:t>
      </w:r>
      <w:proofErr w:type="spellEnd"/>
      <w:r w:rsidRPr="004D40C0">
        <w:rPr>
          <w:rFonts w:ascii="Times New Roman" w:hAnsi="Times New Roman"/>
          <w:sz w:val="24"/>
          <w:szCs w:val="24"/>
        </w:rPr>
        <w:t xml:space="preserve"> aj samostatne pri stene.</w:t>
      </w:r>
    </w:p>
    <w:p w14:paraId="2136FEE0" w14:textId="77777777" w:rsidR="004D40C0" w:rsidRPr="004D40C0" w:rsidRDefault="004D40C0" w:rsidP="004D40C0">
      <w:pPr>
        <w:spacing w:before="0" w:beforeAutospacing="0" w:after="0" w:afterAutospacing="0" w:line="360" w:lineRule="auto"/>
        <w:rPr>
          <w:rFonts w:ascii="Times New Roman" w:hAnsi="Times New Roman"/>
          <w:b/>
          <w:sz w:val="24"/>
          <w:szCs w:val="24"/>
        </w:rPr>
      </w:pPr>
      <w:r w:rsidRPr="004D40C0">
        <w:rPr>
          <w:rFonts w:ascii="Times New Roman" w:hAnsi="Times New Roman"/>
          <w:b/>
          <w:sz w:val="24"/>
          <w:szCs w:val="24"/>
        </w:rPr>
        <w:t>Atletika</w:t>
      </w:r>
    </w:p>
    <w:p w14:paraId="55DCACA4"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Rýchly beh na 30  –  50 m s preskakovaní nízkych (2</w:t>
      </w:r>
      <w:r>
        <w:rPr>
          <w:rFonts w:ascii="Times New Roman" w:hAnsi="Times New Roman"/>
          <w:sz w:val="24"/>
          <w:szCs w:val="24"/>
        </w:rPr>
        <w:t xml:space="preserve">0 cm) pravidelne rozostavaných </w:t>
      </w:r>
      <w:r w:rsidRPr="004D40C0">
        <w:rPr>
          <w:rFonts w:ascii="Times New Roman" w:hAnsi="Times New Roman"/>
          <w:sz w:val="24"/>
          <w:szCs w:val="24"/>
        </w:rPr>
        <w:t>prekážok.</w:t>
      </w:r>
    </w:p>
    <w:p w14:paraId="0DD8048B"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Vytrvalostný beh do 12 minút.</w:t>
      </w:r>
    </w:p>
    <w:p w14:paraId="333310BA"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Skok do diaľky skrčmo z rozbehu.</w:t>
      </w:r>
    </w:p>
    <w:p w14:paraId="49158D4E"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Hod loptičkou do diaľky a na cieľ.</w:t>
      </w:r>
    </w:p>
    <w:p w14:paraId="5ADACC17"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Skok do výšky.</w:t>
      </w:r>
    </w:p>
    <w:p w14:paraId="16D477A2" w14:textId="77777777" w:rsidR="004D40C0" w:rsidRPr="004D40C0" w:rsidRDefault="004D40C0" w:rsidP="004D40C0">
      <w:pPr>
        <w:spacing w:before="0" w:beforeAutospacing="0" w:after="0" w:afterAutospacing="0" w:line="360" w:lineRule="auto"/>
        <w:rPr>
          <w:rFonts w:ascii="Times New Roman" w:hAnsi="Times New Roman"/>
          <w:b/>
          <w:sz w:val="24"/>
          <w:szCs w:val="24"/>
        </w:rPr>
      </w:pPr>
      <w:r w:rsidRPr="004D40C0">
        <w:rPr>
          <w:rFonts w:ascii="Times New Roman" w:hAnsi="Times New Roman"/>
          <w:b/>
          <w:sz w:val="24"/>
          <w:szCs w:val="24"/>
        </w:rPr>
        <w:t>Základné činnosti športových hier</w:t>
      </w:r>
    </w:p>
    <w:p w14:paraId="6FFE3D31"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Precvičovanie  osvojených  pohybových  zručností  z </w:t>
      </w:r>
      <w:r>
        <w:rPr>
          <w:rFonts w:ascii="Times New Roman" w:hAnsi="Times New Roman"/>
          <w:sz w:val="24"/>
          <w:szCs w:val="24"/>
        </w:rPr>
        <w:t xml:space="preserve">nižších  ročníkov  v zmenených, </w:t>
      </w:r>
      <w:r w:rsidRPr="004D40C0">
        <w:rPr>
          <w:rFonts w:ascii="Times New Roman" w:hAnsi="Times New Roman"/>
          <w:sz w:val="24"/>
          <w:szCs w:val="24"/>
        </w:rPr>
        <w:t>náročnejších podmienkach.</w:t>
      </w:r>
    </w:p>
    <w:p w14:paraId="077E7B9D"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Podávanie lopty na mieste i v pohybe.</w:t>
      </w:r>
    </w:p>
    <w:p w14:paraId="1A58DE6D"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xml:space="preserve">-  </w:t>
      </w:r>
      <w:proofErr w:type="spellStart"/>
      <w:r w:rsidRPr="004D40C0">
        <w:rPr>
          <w:rFonts w:ascii="Times New Roman" w:hAnsi="Times New Roman"/>
          <w:sz w:val="24"/>
          <w:szCs w:val="24"/>
        </w:rPr>
        <w:t>Dribling</w:t>
      </w:r>
      <w:proofErr w:type="spellEnd"/>
      <w:r w:rsidRPr="004D40C0">
        <w:rPr>
          <w:rFonts w:ascii="Times New Roman" w:hAnsi="Times New Roman"/>
          <w:sz w:val="24"/>
          <w:szCs w:val="24"/>
        </w:rPr>
        <w:t xml:space="preserve"> v pohybe pravou i ľavou rukou.</w:t>
      </w:r>
    </w:p>
    <w:p w14:paraId="5E59AB66"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xml:space="preserve">-  Prihrávka obojruč </w:t>
      </w:r>
      <w:proofErr w:type="spellStart"/>
      <w:r w:rsidRPr="004D40C0">
        <w:rPr>
          <w:rFonts w:ascii="Times New Roman" w:hAnsi="Times New Roman"/>
          <w:sz w:val="24"/>
          <w:szCs w:val="24"/>
        </w:rPr>
        <w:t>trčením</w:t>
      </w:r>
      <w:proofErr w:type="spellEnd"/>
      <w:r w:rsidRPr="004D40C0">
        <w:rPr>
          <w:rFonts w:ascii="Times New Roman" w:hAnsi="Times New Roman"/>
          <w:sz w:val="24"/>
          <w:szCs w:val="24"/>
        </w:rPr>
        <w:t xml:space="preserve"> na mieste v dvojiciach alebo proti stene.</w:t>
      </w:r>
    </w:p>
    <w:p w14:paraId="311163EA" w14:textId="77777777" w:rsidR="004D40C0" w:rsidRPr="004D40C0" w:rsidRDefault="004D40C0" w:rsidP="004D40C0">
      <w:pPr>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  </w:t>
      </w:r>
      <w:r w:rsidRPr="004D40C0">
        <w:rPr>
          <w:rFonts w:ascii="Times New Roman" w:hAnsi="Times New Roman"/>
          <w:sz w:val="24"/>
          <w:szCs w:val="24"/>
        </w:rPr>
        <w:t xml:space="preserve">Odbitie lopty obojruč o zem na mieste a prihrávka obojruč </w:t>
      </w:r>
      <w:proofErr w:type="spellStart"/>
      <w:r w:rsidRPr="004D40C0">
        <w:rPr>
          <w:rFonts w:ascii="Times New Roman" w:hAnsi="Times New Roman"/>
          <w:sz w:val="24"/>
          <w:szCs w:val="24"/>
        </w:rPr>
        <w:t>trčením</w:t>
      </w:r>
      <w:proofErr w:type="spellEnd"/>
      <w:r w:rsidRPr="004D40C0">
        <w:rPr>
          <w:rFonts w:ascii="Times New Roman" w:hAnsi="Times New Roman"/>
          <w:sz w:val="24"/>
          <w:szCs w:val="24"/>
        </w:rPr>
        <w:t xml:space="preserve"> v dvojiciach.</w:t>
      </w:r>
    </w:p>
    <w:p w14:paraId="0332C527"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xml:space="preserve">-  Nadhodenie lopty a prihrávka obojruč </w:t>
      </w:r>
      <w:proofErr w:type="spellStart"/>
      <w:r w:rsidRPr="004D40C0">
        <w:rPr>
          <w:rFonts w:ascii="Times New Roman" w:hAnsi="Times New Roman"/>
          <w:sz w:val="24"/>
          <w:szCs w:val="24"/>
        </w:rPr>
        <w:t>trčením</w:t>
      </w:r>
      <w:proofErr w:type="spellEnd"/>
      <w:r w:rsidRPr="004D40C0">
        <w:rPr>
          <w:rFonts w:ascii="Times New Roman" w:hAnsi="Times New Roman"/>
          <w:sz w:val="24"/>
          <w:szCs w:val="24"/>
        </w:rPr>
        <w:t xml:space="preserve"> v pohybe.</w:t>
      </w:r>
    </w:p>
    <w:p w14:paraId="4DC22509"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xml:space="preserve">-  Prihrávka </w:t>
      </w:r>
      <w:proofErr w:type="spellStart"/>
      <w:r w:rsidRPr="004D40C0">
        <w:rPr>
          <w:rFonts w:ascii="Times New Roman" w:hAnsi="Times New Roman"/>
          <w:sz w:val="24"/>
          <w:szCs w:val="24"/>
        </w:rPr>
        <w:t>jednoruč</w:t>
      </w:r>
      <w:proofErr w:type="spellEnd"/>
      <w:r w:rsidRPr="004D40C0">
        <w:rPr>
          <w:rFonts w:ascii="Times New Roman" w:hAnsi="Times New Roman"/>
          <w:sz w:val="24"/>
          <w:szCs w:val="24"/>
        </w:rPr>
        <w:t xml:space="preserve">, obojruč </w:t>
      </w:r>
      <w:proofErr w:type="spellStart"/>
      <w:r w:rsidRPr="004D40C0">
        <w:rPr>
          <w:rFonts w:ascii="Times New Roman" w:hAnsi="Times New Roman"/>
          <w:sz w:val="24"/>
          <w:szCs w:val="24"/>
        </w:rPr>
        <w:t>trčením</w:t>
      </w:r>
      <w:proofErr w:type="spellEnd"/>
      <w:r w:rsidRPr="004D40C0">
        <w:rPr>
          <w:rFonts w:ascii="Times New Roman" w:hAnsi="Times New Roman"/>
          <w:sz w:val="24"/>
          <w:szCs w:val="24"/>
        </w:rPr>
        <w:t xml:space="preserve"> v pohybe.</w:t>
      </w:r>
    </w:p>
    <w:p w14:paraId="2C13A922" w14:textId="77777777" w:rsidR="004D40C0" w:rsidRPr="004D40C0" w:rsidRDefault="004D40C0" w:rsidP="004D40C0">
      <w:pPr>
        <w:spacing w:before="0" w:beforeAutospacing="0" w:after="0" w:afterAutospacing="0" w:line="360" w:lineRule="auto"/>
        <w:rPr>
          <w:rFonts w:ascii="Times New Roman" w:hAnsi="Times New Roman"/>
          <w:b/>
          <w:sz w:val="24"/>
          <w:szCs w:val="24"/>
        </w:rPr>
      </w:pPr>
      <w:r w:rsidRPr="004D40C0">
        <w:rPr>
          <w:rFonts w:ascii="Times New Roman" w:hAnsi="Times New Roman"/>
          <w:b/>
          <w:sz w:val="24"/>
          <w:szCs w:val="24"/>
        </w:rPr>
        <w:t>Drobné pohybové hry</w:t>
      </w:r>
    </w:p>
    <w:p w14:paraId="094C462F"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Formovanie kladných vlastností.</w:t>
      </w:r>
    </w:p>
    <w:p w14:paraId="4E2D41D4"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Loptové hry zamerané na hádzanie, chytanie a hry spojené s rýchlym behom.</w:t>
      </w:r>
    </w:p>
    <w:p w14:paraId="39434A2B"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Hry na snehu, na ľade.</w:t>
      </w:r>
    </w:p>
    <w:p w14:paraId="65811987" w14:textId="77777777" w:rsidR="004D40C0" w:rsidRPr="004D40C0" w:rsidRDefault="004D40C0" w:rsidP="004D40C0">
      <w:pPr>
        <w:spacing w:before="0" w:beforeAutospacing="0" w:after="0" w:afterAutospacing="0" w:line="360" w:lineRule="auto"/>
        <w:rPr>
          <w:rFonts w:ascii="Times New Roman" w:hAnsi="Times New Roman"/>
          <w:b/>
          <w:sz w:val="24"/>
          <w:szCs w:val="24"/>
        </w:rPr>
      </w:pPr>
      <w:r w:rsidRPr="004D40C0">
        <w:rPr>
          <w:rFonts w:ascii="Times New Roman" w:hAnsi="Times New Roman"/>
          <w:b/>
          <w:sz w:val="24"/>
          <w:szCs w:val="24"/>
        </w:rPr>
        <w:t>Turistika</w:t>
      </w:r>
    </w:p>
    <w:p w14:paraId="24BD3BF1"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lastRenderedPageBreak/>
        <w:t>-  Chôdza a beh v teréne k cieľu vzdialenému 2 km. Pr</w:t>
      </w:r>
      <w:r>
        <w:rPr>
          <w:rFonts w:ascii="Times New Roman" w:hAnsi="Times New Roman"/>
          <w:sz w:val="24"/>
          <w:szCs w:val="24"/>
        </w:rPr>
        <w:t xml:space="preserve">ekonávanie terénnych prekážok. </w:t>
      </w:r>
      <w:r w:rsidRPr="004D40C0">
        <w:rPr>
          <w:rFonts w:ascii="Times New Roman" w:hAnsi="Times New Roman"/>
          <w:sz w:val="24"/>
          <w:szCs w:val="24"/>
        </w:rPr>
        <w:t>Vybiehanie a zbiehanie krátkeho svahu. Preliezanie a podliezanie prekážky. Cvičenie rovnováhy na prírodných prekážkach. Dvíhanie a nosenie ľahkých predmetov.</w:t>
      </w:r>
    </w:p>
    <w:p w14:paraId="0AB1559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Hádzanie, vrhanie predmetu do diaľky, do výšky, na cieľ. Preťahovanie vo dvojiciach a pretláčanie v skupinách.</w:t>
      </w:r>
    </w:p>
    <w:p w14:paraId="502DF8F8"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Ošetrovanie povrchových poranení.</w:t>
      </w:r>
    </w:p>
    <w:p w14:paraId="0EB51DE2"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Prenášanie ranených.</w:t>
      </w:r>
    </w:p>
    <w:p w14:paraId="55482E22"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Základné spôsoby orientácie v prírode.</w:t>
      </w:r>
    </w:p>
    <w:p w14:paraId="4D1EAFAF"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Odporúčame plávanie žiakov (podľa podmienok školy).</w:t>
      </w:r>
    </w:p>
    <w:p w14:paraId="2D46A48B" w14:textId="77777777" w:rsidR="004D40C0" w:rsidRDefault="004D40C0" w:rsidP="004D40C0">
      <w:pPr>
        <w:spacing w:before="0" w:beforeAutospacing="0" w:after="0" w:afterAutospacing="0" w:line="360" w:lineRule="auto"/>
        <w:rPr>
          <w:rFonts w:ascii="Times New Roman" w:hAnsi="Times New Roman"/>
          <w:sz w:val="24"/>
          <w:szCs w:val="24"/>
        </w:rPr>
      </w:pPr>
    </w:p>
    <w:p w14:paraId="0A23256B" w14:textId="77777777" w:rsid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4. METÓDY  A FORMY PRÁCE</w:t>
      </w:r>
    </w:p>
    <w:p w14:paraId="015F20D7"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p>
    <w:p w14:paraId="397B769A"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V  organizovaní  vyučovacieho  procesu  je  potrebné  vychádzať  z  konkrétnej  s</w:t>
      </w:r>
      <w:r w:rsidR="001F77DA">
        <w:rPr>
          <w:rFonts w:ascii="Times New Roman" w:hAnsi="Times New Roman"/>
          <w:sz w:val="24"/>
          <w:szCs w:val="24"/>
        </w:rPr>
        <w:t>ituácie, dodržiavať  pedagogick</w:t>
      </w:r>
      <w:r w:rsidRPr="004D40C0">
        <w:rPr>
          <w:rFonts w:ascii="Times New Roman" w:hAnsi="Times New Roman"/>
          <w:sz w:val="24"/>
          <w:szCs w:val="24"/>
        </w:rPr>
        <w:t>o-psychologické  vekové  osobitosti  žiakov  a  zásady  individuálneho prístupu k žiakom.</w:t>
      </w:r>
    </w:p>
    <w:p w14:paraId="5081C903"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p>
    <w:p w14:paraId="1E095FF1"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Metódy vyučovacieho procesu:</w:t>
      </w:r>
    </w:p>
    <w:p w14:paraId="68B270F2"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w:t>
      </w:r>
      <w:proofErr w:type="spellStart"/>
      <w:r w:rsidRPr="004D40C0">
        <w:rPr>
          <w:rFonts w:ascii="Times New Roman" w:hAnsi="Times New Roman"/>
          <w:sz w:val="24"/>
          <w:szCs w:val="24"/>
        </w:rPr>
        <w:t>informačno</w:t>
      </w:r>
      <w:proofErr w:type="spellEnd"/>
      <w:r w:rsidRPr="004D40C0">
        <w:rPr>
          <w:rFonts w:ascii="Times New Roman" w:hAnsi="Times New Roman"/>
          <w:sz w:val="24"/>
          <w:szCs w:val="24"/>
        </w:rPr>
        <w:t xml:space="preserve"> – receptívna metóda,</w:t>
      </w:r>
    </w:p>
    <w:p w14:paraId="20A3F04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w:t>
      </w:r>
      <w:proofErr w:type="spellStart"/>
      <w:r w:rsidRPr="004D40C0">
        <w:rPr>
          <w:rFonts w:ascii="Times New Roman" w:hAnsi="Times New Roman"/>
          <w:sz w:val="24"/>
          <w:szCs w:val="24"/>
        </w:rPr>
        <w:t>reproduktívna</w:t>
      </w:r>
      <w:proofErr w:type="spellEnd"/>
      <w:r w:rsidRPr="004D40C0">
        <w:rPr>
          <w:rFonts w:ascii="Times New Roman" w:hAnsi="Times New Roman"/>
          <w:sz w:val="24"/>
          <w:szCs w:val="24"/>
        </w:rPr>
        <w:t xml:space="preserve"> metóda (osvojovanie spôsobu činnosti napodobovaním),</w:t>
      </w:r>
    </w:p>
    <w:p w14:paraId="4C465B2A"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problémový  výklad (osvojovanie zdôvodňovaného informovania),</w:t>
      </w:r>
    </w:p>
    <w:p w14:paraId="42244601"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heuristická metóda (osvojovanie skúsenosti z tvorivej činnosti </w:t>
      </w:r>
      <w:proofErr w:type="spellStart"/>
      <w:r w:rsidRPr="004D40C0">
        <w:rPr>
          <w:rFonts w:ascii="Times New Roman" w:hAnsi="Times New Roman"/>
          <w:sz w:val="24"/>
          <w:szCs w:val="24"/>
        </w:rPr>
        <w:t>etapovitýmriešením</w:t>
      </w:r>
      <w:proofErr w:type="spellEnd"/>
      <w:r w:rsidRPr="004D40C0">
        <w:rPr>
          <w:rFonts w:ascii="Times New Roman" w:hAnsi="Times New Roman"/>
          <w:sz w:val="24"/>
          <w:szCs w:val="24"/>
        </w:rPr>
        <w:t xml:space="preserve"> problému),</w:t>
      </w:r>
    </w:p>
    <w:p w14:paraId="049E75D9"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výskumná metóda  (osvojovanie skúseností z tvorivej činnosti samostatným riešením problému).</w:t>
      </w:r>
    </w:p>
    <w:p w14:paraId="4E1BC55F"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p>
    <w:p w14:paraId="1A6FA88D"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 xml:space="preserve">Metódy konkretizácie </w:t>
      </w:r>
      <w:proofErr w:type="spellStart"/>
      <w:r w:rsidRPr="004D40C0">
        <w:rPr>
          <w:rFonts w:ascii="Times New Roman" w:hAnsi="Times New Roman"/>
          <w:b/>
          <w:sz w:val="24"/>
          <w:szCs w:val="24"/>
        </w:rPr>
        <w:t>všeobecno</w:t>
      </w:r>
      <w:proofErr w:type="spellEnd"/>
      <w:r w:rsidRPr="004D40C0">
        <w:rPr>
          <w:rFonts w:ascii="Times New Roman" w:hAnsi="Times New Roman"/>
          <w:b/>
          <w:sz w:val="24"/>
          <w:szCs w:val="24"/>
        </w:rPr>
        <w:t xml:space="preserve"> - didaktických metód vo vyučovacom procese:</w:t>
      </w:r>
    </w:p>
    <w:p w14:paraId="48A1F74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metóda výkladu,</w:t>
      </w:r>
    </w:p>
    <w:p w14:paraId="089902CB"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metóda demonštrovania a pozorovania,</w:t>
      </w:r>
    </w:p>
    <w:p w14:paraId="710CD399"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metóda riešenia úloh,</w:t>
      </w:r>
    </w:p>
    <w:p w14:paraId="141E9B15"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metóda rozhovoru,</w:t>
      </w:r>
    </w:p>
    <w:p w14:paraId="753029E6"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situačná metóda.</w:t>
      </w:r>
    </w:p>
    <w:p w14:paraId="53C46260"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Formy:</w:t>
      </w:r>
    </w:p>
    <w:p w14:paraId="2FFEE69A"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-individuálna, skupinová a tímová práca žiakov,</w:t>
      </w:r>
    </w:p>
    <w:p w14:paraId="60E160BC"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-vychádzky, exkurzie, návšteva  a besedy s odborníkmi.</w:t>
      </w:r>
    </w:p>
    <w:p w14:paraId="4148EE61"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p>
    <w:p w14:paraId="25EDD02A" w14:textId="77777777" w:rsid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lastRenderedPageBreak/>
        <w:t>5. UČEBNÉ  ZDROJE</w:t>
      </w:r>
    </w:p>
    <w:p w14:paraId="2F579554"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p>
    <w:p w14:paraId="4E088896"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Učebné zdroje využívané vo vyučovacom procese:</w:t>
      </w:r>
    </w:p>
    <w:p w14:paraId="386CD0DD"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proofErr w:type="spellStart"/>
      <w:r w:rsidRPr="004D40C0">
        <w:rPr>
          <w:rFonts w:ascii="Times New Roman" w:hAnsi="Times New Roman"/>
          <w:sz w:val="24"/>
          <w:szCs w:val="24"/>
        </w:rPr>
        <w:t>Hammond</w:t>
      </w:r>
      <w:proofErr w:type="spellEnd"/>
      <w:r w:rsidRPr="004D40C0">
        <w:rPr>
          <w:rFonts w:ascii="Times New Roman" w:hAnsi="Times New Roman"/>
          <w:sz w:val="24"/>
          <w:szCs w:val="24"/>
        </w:rPr>
        <w:t xml:space="preserve">, T.  Zdravotná telesná výchova, Prešov Šport, , Tatran, Bratislava, 1991 </w:t>
      </w:r>
    </w:p>
    <w:p w14:paraId="4195771E"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Metodika nácviku a technika priamej </w:t>
      </w:r>
      <w:proofErr w:type="spellStart"/>
      <w:r w:rsidRPr="004D40C0">
        <w:rPr>
          <w:rFonts w:ascii="Times New Roman" w:hAnsi="Times New Roman"/>
          <w:sz w:val="24"/>
          <w:szCs w:val="24"/>
        </w:rPr>
        <w:t>dopomoci</w:t>
      </w:r>
      <w:proofErr w:type="spellEnd"/>
      <w:r w:rsidRPr="004D40C0">
        <w:rPr>
          <w:rFonts w:ascii="Times New Roman" w:hAnsi="Times New Roman"/>
          <w:sz w:val="24"/>
          <w:szCs w:val="24"/>
        </w:rPr>
        <w:t xml:space="preserve"> v  gymnastických prvkoch v školskej TV, </w:t>
      </w:r>
    </w:p>
    <w:p w14:paraId="1E0782A8"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proofErr w:type="spellStart"/>
      <w:r w:rsidRPr="004D40C0">
        <w:rPr>
          <w:rFonts w:ascii="Times New Roman" w:hAnsi="Times New Roman"/>
          <w:sz w:val="24"/>
          <w:szCs w:val="24"/>
        </w:rPr>
        <w:t>Klaček</w:t>
      </w:r>
      <w:proofErr w:type="spellEnd"/>
      <w:r w:rsidRPr="004D40C0">
        <w:rPr>
          <w:rFonts w:ascii="Times New Roman" w:hAnsi="Times New Roman"/>
          <w:sz w:val="24"/>
          <w:szCs w:val="24"/>
        </w:rPr>
        <w:t xml:space="preserve">, T. Prešov, 2005 IAAF </w:t>
      </w:r>
      <w:proofErr w:type="spellStart"/>
      <w:r w:rsidRPr="004D40C0">
        <w:rPr>
          <w:rFonts w:ascii="Times New Roman" w:hAnsi="Times New Roman"/>
          <w:sz w:val="24"/>
          <w:szCs w:val="24"/>
        </w:rPr>
        <w:t>Kid´s</w:t>
      </w:r>
      <w:proofErr w:type="spellEnd"/>
      <w:r w:rsidRPr="004D40C0">
        <w:rPr>
          <w:rFonts w:ascii="Times New Roman" w:hAnsi="Times New Roman"/>
          <w:sz w:val="24"/>
          <w:szCs w:val="24"/>
        </w:rPr>
        <w:t xml:space="preserve"> </w:t>
      </w:r>
      <w:proofErr w:type="spellStart"/>
      <w:r w:rsidRPr="004D40C0">
        <w:rPr>
          <w:rFonts w:ascii="Times New Roman" w:hAnsi="Times New Roman"/>
          <w:sz w:val="24"/>
          <w:szCs w:val="24"/>
        </w:rPr>
        <w:t>Athletics</w:t>
      </w:r>
      <w:proofErr w:type="spellEnd"/>
      <w:r w:rsidRPr="004D40C0">
        <w:rPr>
          <w:rFonts w:ascii="Times New Roman" w:hAnsi="Times New Roman"/>
          <w:sz w:val="24"/>
          <w:szCs w:val="24"/>
        </w:rPr>
        <w:t xml:space="preserve"> – praktická príručka, 2000</w:t>
      </w:r>
    </w:p>
    <w:p w14:paraId="212C28D2"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Rovná, Varga, Športová gymnastika B. Bystrica, 1985Kos, Abeceda gymnastiky, Praha, 1972</w:t>
      </w:r>
    </w:p>
    <w:p w14:paraId="3626C633"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Slávik, Teória a didaktika športovej gymnastiky, Košice, 1991 CD nosiče</w:t>
      </w:r>
    </w:p>
    <w:p w14:paraId="088E5811"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p>
    <w:p w14:paraId="57D526DE" w14:textId="77777777" w:rsid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6. POŽIADAVKY  NA  VÝSTUP</w:t>
      </w:r>
    </w:p>
    <w:p w14:paraId="2740F050"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p>
    <w:p w14:paraId="014FE27E"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 xml:space="preserve">Žiak sa naučí: </w:t>
      </w:r>
    </w:p>
    <w:p w14:paraId="70B09C71" w14:textId="77777777" w:rsidR="004D40C0" w:rsidRPr="004D40C0" w:rsidRDefault="004D40C0" w:rsidP="004D40C0">
      <w:pPr>
        <w:spacing w:before="0" w:beforeAutospacing="0" w:after="0" w:afterAutospacing="0" w:line="360" w:lineRule="auto"/>
        <w:jc w:val="both"/>
        <w:rPr>
          <w:rFonts w:ascii="Times New Roman" w:hAnsi="Times New Roman"/>
          <w:i/>
          <w:sz w:val="24"/>
          <w:szCs w:val="24"/>
        </w:rPr>
      </w:pPr>
      <w:r w:rsidRPr="004D40C0">
        <w:rPr>
          <w:rFonts w:ascii="Times New Roman" w:hAnsi="Times New Roman"/>
          <w:i/>
          <w:sz w:val="24"/>
          <w:szCs w:val="24"/>
        </w:rPr>
        <w:t>Zdravotné cvičenia</w:t>
      </w:r>
    </w:p>
    <w:p w14:paraId="426E7C62"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opakovať   a   obmieňať   cviky   zamerané   na   posilňovanie,   uvoľňovanie   a   preťahovanie jednotlivých svalových skupín, na získavanie návykov správneho držania tela, na zväčšovanie pohybového rozsahu kĺbov a chrbtice.</w:t>
      </w:r>
    </w:p>
    <w:p w14:paraId="23A69F2F" w14:textId="77777777" w:rsidR="004D40C0" w:rsidRPr="004D40C0" w:rsidRDefault="004D40C0" w:rsidP="004D40C0">
      <w:pPr>
        <w:spacing w:before="0" w:beforeAutospacing="0" w:after="0" w:afterAutospacing="0" w:line="360" w:lineRule="auto"/>
        <w:jc w:val="both"/>
        <w:rPr>
          <w:rFonts w:ascii="Times New Roman" w:hAnsi="Times New Roman"/>
          <w:i/>
          <w:sz w:val="24"/>
          <w:szCs w:val="24"/>
        </w:rPr>
      </w:pPr>
      <w:r w:rsidRPr="004D40C0">
        <w:rPr>
          <w:rFonts w:ascii="Times New Roman" w:hAnsi="Times New Roman"/>
          <w:i/>
          <w:sz w:val="24"/>
          <w:szCs w:val="24"/>
        </w:rPr>
        <w:t>Kondičné cvičenia</w:t>
      </w:r>
    </w:p>
    <w:p w14:paraId="4A3590E9" w14:textId="77777777" w:rsidR="004D40C0" w:rsidRPr="004D40C0" w:rsidRDefault="004D40C0" w:rsidP="004D40C0">
      <w:pPr>
        <w:spacing w:before="0" w:beforeAutospacing="0" w:after="0" w:afterAutospacing="0" w:line="360" w:lineRule="auto"/>
        <w:jc w:val="both"/>
        <w:rPr>
          <w:rFonts w:ascii="Times New Roman" w:hAnsi="Times New Roman"/>
          <w:i/>
          <w:sz w:val="24"/>
          <w:szCs w:val="24"/>
        </w:rPr>
      </w:pPr>
      <w:r w:rsidRPr="004D40C0">
        <w:rPr>
          <w:rFonts w:ascii="Times New Roman" w:hAnsi="Times New Roman"/>
          <w:i/>
          <w:sz w:val="24"/>
          <w:szCs w:val="24"/>
        </w:rPr>
        <w:t>Chôdza:</w:t>
      </w:r>
    </w:p>
    <w:p w14:paraId="04051563"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upevňovať  správneho  držanie  tela  pri  chôdzi,  voľný  pohyb  paží  počas  chôdze, chôdza daným  smerom,  chôdza  po  čiare,  po  stočenom  lane,  v  zástupe  za  učiteľom,  </w:t>
      </w:r>
      <w:proofErr w:type="spellStart"/>
      <w:r w:rsidRPr="004D40C0">
        <w:rPr>
          <w:rFonts w:ascii="Times New Roman" w:hAnsi="Times New Roman"/>
          <w:sz w:val="24"/>
          <w:szCs w:val="24"/>
        </w:rPr>
        <w:t>vrytme</w:t>
      </w:r>
      <w:proofErr w:type="spellEnd"/>
      <w:r w:rsidRPr="004D40C0">
        <w:rPr>
          <w:rFonts w:ascii="Times New Roman" w:hAnsi="Times New Roman"/>
          <w:sz w:val="24"/>
          <w:szCs w:val="24"/>
        </w:rPr>
        <w:t xml:space="preserve">  s udávaním tempa,</w:t>
      </w:r>
    </w:p>
    <w:p w14:paraId="5212292B"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nácvik chôdze po schodoch nahor a dole,</w:t>
      </w:r>
    </w:p>
    <w:p w14:paraId="1DC224E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chôdza po trávniku.</w:t>
      </w:r>
    </w:p>
    <w:p w14:paraId="3C0F4475" w14:textId="77777777" w:rsidR="004D40C0" w:rsidRPr="004D40C0" w:rsidRDefault="004D40C0" w:rsidP="004D40C0">
      <w:pPr>
        <w:spacing w:before="0" w:beforeAutospacing="0" w:after="0" w:afterAutospacing="0" w:line="360" w:lineRule="auto"/>
        <w:jc w:val="both"/>
        <w:rPr>
          <w:rFonts w:ascii="Times New Roman" w:hAnsi="Times New Roman"/>
          <w:i/>
          <w:sz w:val="24"/>
          <w:szCs w:val="24"/>
        </w:rPr>
      </w:pPr>
      <w:r w:rsidRPr="004D40C0">
        <w:rPr>
          <w:rFonts w:ascii="Times New Roman" w:hAnsi="Times New Roman"/>
          <w:i/>
          <w:sz w:val="24"/>
          <w:szCs w:val="24"/>
        </w:rPr>
        <w:t>Beh:</w:t>
      </w:r>
    </w:p>
    <w:p w14:paraId="30C2045D"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prehlbovať  nácviku  pohybov  nôh  a  ramien  pri  behu,  beh  v  zástupe  za  učiteľom,  </w:t>
      </w:r>
      <w:proofErr w:type="spellStart"/>
      <w:r w:rsidRPr="004D40C0">
        <w:rPr>
          <w:rFonts w:ascii="Times New Roman" w:hAnsi="Times New Roman"/>
          <w:sz w:val="24"/>
          <w:szCs w:val="24"/>
        </w:rPr>
        <w:t>behv</w:t>
      </w:r>
      <w:proofErr w:type="spellEnd"/>
      <w:r w:rsidRPr="004D40C0">
        <w:rPr>
          <w:rFonts w:ascii="Times New Roman" w:hAnsi="Times New Roman"/>
          <w:sz w:val="24"/>
          <w:szCs w:val="24"/>
        </w:rPr>
        <w:t xml:space="preserve"> danom tempe, daným smerom, prebehnutie danej krivky na zemi,</w:t>
      </w:r>
    </w:p>
    <w:p w14:paraId="1E2E1EAE"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opakovaný  krátky beh do 20 m,</w:t>
      </w:r>
    </w:p>
    <w:p w14:paraId="6A5BCA35"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beh po slalomovej dráhe, orientácia v priestore.</w:t>
      </w:r>
    </w:p>
    <w:p w14:paraId="5E693AA7"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i/>
          <w:sz w:val="24"/>
          <w:szCs w:val="24"/>
        </w:rPr>
        <w:t>Skoky</w:t>
      </w:r>
      <w:r w:rsidRPr="004D40C0">
        <w:rPr>
          <w:rFonts w:ascii="Times New Roman" w:hAnsi="Times New Roman"/>
          <w:sz w:val="24"/>
          <w:szCs w:val="24"/>
        </w:rPr>
        <w:t>:</w:t>
      </w:r>
    </w:p>
    <w:p w14:paraId="05FC0BFD"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poskoky na mieste znožmo a striedavo, daným smerom, do</w:t>
      </w:r>
      <w:r>
        <w:rPr>
          <w:rFonts w:ascii="Times New Roman" w:hAnsi="Times New Roman"/>
          <w:sz w:val="24"/>
          <w:szCs w:val="24"/>
        </w:rPr>
        <w:t xml:space="preserve"> kola, skoky z miesta, skok </w:t>
      </w:r>
      <w:proofErr w:type="spellStart"/>
      <w:r>
        <w:rPr>
          <w:rFonts w:ascii="Times New Roman" w:hAnsi="Times New Roman"/>
          <w:sz w:val="24"/>
          <w:szCs w:val="24"/>
        </w:rPr>
        <w:t>cez</w:t>
      </w:r>
      <w:r w:rsidRPr="004D40C0">
        <w:rPr>
          <w:rFonts w:ascii="Times New Roman" w:hAnsi="Times New Roman"/>
          <w:sz w:val="24"/>
          <w:szCs w:val="24"/>
        </w:rPr>
        <w:t>čiaru</w:t>
      </w:r>
      <w:proofErr w:type="spellEnd"/>
      <w:r w:rsidRPr="004D40C0">
        <w:rPr>
          <w:rFonts w:ascii="Times New Roman" w:hAnsi="Times New Roman"/>
          <w:sz w:val="24"/>
          <w:szCs w:val="24"/>
        </w:rPr>
        <w:t>,</w:t>
      </w:r>
    </w:p>
    <w:p w14:paraId="31648AEE"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zoskok z výšky  20 cm na mäkkú podložku do drepu,</w:t>
      </w:r>
    </w:p>
    <w:p w14:paraId="793291C4"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preskok napnutej gumy do výšky  15 - 20 cm,</w:t>
      </w:r>
    </w:p>
    <w:p w14:paraId="240F0D15"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nácvik  skoku  do  diaľky:  skákať  znožmo  z  miesta</w:t>
      </w:r>
      <w:r>
        <w:rPr>
          <w:rFonts w:ascii="Times New Roman" w:hAnsi="Times New Roman"/>
          <w:sz w:val="24"/>
          <w:szCs w:val="24"/>
        </w:rPr>
        <w:t xml:space="preserve">  do  diaľky  s  perovaním  a  </w:t>
      </w:r>
      <w:r w:rsidRPr="004D40C0">
        <w:rPr>
          <w:rFonts w:ascii="Times New Roman" w:hAnsi="Times New Roman"/>
          <w:sz w:val="24"/>
          <w:szCs w:val="24"/>
        </w:rPr>
        <w:t>súladnými</w:t>
      </w:r>
    </w:p>
    <w:p w14:paraId="7075A249"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lastRenderedPageBreak/>
        <w:t>pohybmi paží na mäkkú podložku.</w:t>
      </w:r>
    </w:p>
    <w:p w14:paraId="6BDFCB8B" w14:textId="77777777" w:rsidR="004D40C0" w:rsidRPr="004D40C0" w:rsidRDefault="004D40C0" w:rsidP="004D40C0">
      <w:pPr>
        <w:spacing w:before="0" w:beforeAutospacing="0" w:after="0" w:afterAutospacing="0" w:line="360" w:lineRule="auto"/>
        <w:jc w:val="both"/>
        <w:rPr>
          <w:rFonts w:ascii="Times New Roman" w:hAnsi="Times New Roman"/>
          <w:i/>
          <w:sz w:val="24"/>
          <w:szCs w:val="24"/>
        </w:rPr>
      </w:pPr>
      <w:r w:rsidRPr="004D40C0">
        <w:rPr>
          <w:rFonts w:ascii="Times New Roman" w:hAnsi="Times New Roman"/>
          <w:i/>
          <w:sz w:val="24"/>
          <w:szCs w:val="24"/>
        </w:rPr>
        <w:t>Lezenie:</w:t>
      </w:r>
    </w:p>
    <w:p w14:paraId="03908B9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upevňovanie  lezenia   vpred  po  kolenách,  podliezanie,  preliezanie  vhodných prekážok, lezenie k cieľu.</w:t>
      </w:r>
    </w:p>
    <w:p w14:paraId="5B4899BD" w14:textId="77777777" w:rsidR="004D40C0" w:rsidRPr="004D40C0" w:rsidRDefault="004D40C0" w:rsidP="004D40C0">
      <w:pPr>
        <w:spacing w:before="0" w:beforeAutospacing="0" w:after="0" w:afterAutospacing="0" w:line="360" w:lineRule="auto"/>
        <w:jc w:val="both"/>
        <w:rPr>
          <w:rFonts w:ascii="Times New Roman" w:hAnsi="Times New Roman"/>
          <w:i/>
          <w:sz w:val="24"/>
          <w:szCs w:val="24"/>
        </w:rPr>
      </w:pPr>
      <w:r w:rsidRPr="004D40C0">
        <w:rPr>
          <w:rFonts w:ascii="Times New Roman" w:hAnsi="Times New Roman"/>
          <w:i/>
          <w:sz w:val="24"/>
          <w:szCs w:val="24"/>
        </w:rPr>
        <w:t>Hádzanie a chytanie:</w:t>
      </w:r>
    </w:p>
    <w:p w14:paraId="0B3EDF19"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chytania lopty prudko gúľajúcej sa po zemi, po mierne šikmej ploche,</w:t>
      </w:r>
    </w:p>
    <w:p w14:paraId="06018A18"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chytania lopty hodenej učiteľom, žiakom,</w:t>
      </w:r>
    </w:p>
    <w:p w14:paraId="041B5D31"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hod lopty horným oblúkom na vysoký cieľ,</w:t>
      </w:r>
    </w:p>
    <w:p w14:paraId="28D2C332"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hádzanie lopty spolužiakovi</w:t>
      </w:r>
    </w:p>
    <w:p w14:paraId="389716F4"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hádzanie predmetu na cieľ pravou aj ľavou rukou. </w:t>
      </w:r>
    </w:p>
    <w:p w14:paraId="1758548D"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Základy akrobatických cvičení</w:t>
      </w:r>
    </w:p>
    <w:p w14:paraId="32B06AC2"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kotúľ  vpred,</w:t>
      </w:r>
    </w:p>
    <w:p w14:paraId="34FC5D88"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kolíska,</w:t>
      </w:r>
    </w:p>
    <w:p w14:paraId="509D0811"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zmeny  postojov a polôh podľa slovnej inštrukcie,</w:t>
      </w:r>
    </w:p>
    <w:p w14:paraId="334B4FF7"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krátka výdrž v stoji na jednej nohe,</w:t>
      </w:r>
    </w:p>
    <w:p w14:paraId="6B477DC3"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váha v predklone (stoj na jednej nohe, zanoženie, hlava vztýčená).</w:t>
      </w:r>
    </w:p>
    <w:p w14:paraId="30B0832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Sezónne činnosti</w:t>
      </w:r>
    </w:p>
    <w:p w14:paraId="7EA50706"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v   zimnom   období   hry   na   snehu,   nácvik   chôdze   p</w:t>
      </w:r>
      <w:r>
        <w:rPr>
          <w:rFonts w:ascii="Times New Roman" w:hAnsi="Times New Roman"/>
          <w:sz w:val="24"/>
          <w:szCs w:val="24"/>
        </w:rPr>
        <w:t xml:space="preserve">o   klzkej   ploche,  šmýkanie, </w:t>
      </w:r>
      <w:r w:rsidRPr="004D40C0">
        <w:rPr>
          <w:rFonts w:ascii="Times New Roman" w:hAnsi="Times New Roman"/>
          <w:sz w:val="24"/>
          <w:szCs w:val="24"/>
        </w:rPr>
        <w:t>sánkovanie z mierneho svahu,</w:t>
      </w:r>
    </w:p>
    <w:p w14:paraId="1C0B5B6E"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jarnom  a  letnom  období  turistika  –  orientácia  v  priest</w:t>
      </w:r>
      <w:r>
        <w:rPr>
          <w:rFonts w:ascii="Times New Roman" w:hAnsi="Times New Roman"/>
          <w:sz w:val="24"/>
          <w:szCs w:val="24"/>
        </w:rPr>
        <w:t xml:space="preserve">ore  a  prekoná vanie nerovného </w:t>
      </w:r>
      <w:r w:rsidRPr="004D40C0">
        <w:rPr>
          <w:rFonts w:ascii="Times New Roman" w:hAnsi="Times New Roman"/>
          <w:sz w:val="24"/>
          <w:szCs w:val="24"/>
        </w:rPr>
        <w:t>terénu,</w:t>
      </w:r>
    </w:p>
    <w:p w14:paraId="7ABF5450"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rôznorodé sezónne činnosti sa realizujú podľa podmienok regiónov a  škôl.</w:t>
      </w:r>
    </w:p>
    <w:p w14:paraId="19127A99" w14:textId="77777777" w:rsidR="004D40C0" w:rsidRPr="004D40C0" w:rsidRDefault="004D40C0" w:rsidP="004D40C0">
      <w:pPr>
        <w:spacing w:before="0" w:beforeAutospacing="0" w:after="0" w:afterAutospacing="0" w:line="360" w:lineRule="auto"/>
        <w:jc w:val="both"/>
        <w:rPr>
          <w:rFonts w:ascii="Times New Roman" w:hAnsi="Times New Roman"/>
          <w:i/>
          <w:sz w:val="24"/>
          <w:szCs w:val="24"/>
        </w:rPr>
      </w:pPr>
      <w:r w:rsidRPr="004D40C0">
        <w:rPr>
          <w:rFonts w:ascii="Times New Roman" w:hAnsi="Times New Roman"/>
          <w:i/>
          <w:sz w:val="24"/>
          <w:szCs w:val="24"/>
        </w:rPr>
        <w:t>Kolektívne činnosti</w:t>
      </w:r>
    </w:p>
    <w:p w14:paraId="74F60B08"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naháňačky s jednoduchými pravidlami,</w:t>
      </w:r>
    </w:p>
    <w:p w14:paraId="1E122EBD"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základy loptových hier.</w:t>
      </w:r>
    </w:p>
    <w:p w14:paraId="3A97D3D0" w14:textId="77777777" w:rsidR="004D40C0" w:rsidRPr="004D40C0" w:rsidRDefault="004D40C0" w:rsidP="004D40C0">
      <w:pPr>
        <w:spacing w:before="0" w:beforeAutospacing="0" w:after="0" w:afterAutospacing="0" w:line="360" w:lineRule="auto"/>
        <w:jc w:val="both"/>
        <w:rPr>
          <w:rFonts w:ascii="Times New Roman" w:hAnsi="Times New Roman"/>
          <w:i/>
          <w:sz w:val="24"/>
          <w:szCs w:val="24"/>
        </w:rPr>
      </w:pPr>
      <w:proofErr w:type="spellStart"/>
      <w:r w:rsidRPr="004D40C0">
        <w:rPr>
          <w:rFonts w:ascii="Times New Roman" w:hAnsi="Times New Roman"/>
          <w:i/>
          <w:sz w:val="24"/>
          <w:szCs w:val="24"/>
        </w:rPr>
        <w:t>Hudobno</w:t>
      </w:r>
      <w:proofErr w:type="spellEnd"/>
      <w:r w:rsidRPr="004D40C0">
        <w:rPr>
          <w:rFonts w:ascii="Times New Roman" w:hAnsi="Times New Roman"/>
          <w:i/>
          <w:sz w:val="24"/>
          <w:szCs w:val="24"/>
        </w:rPr>
        <w:t xml:space="preserve"> - pohybové hry</w:t>
      </w:r>
    </w:p>
    <w:p w14:paraId="6DA5B384"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rytmizovanie chôdze a behu pomocou jednoduchých hudobných nástrojov(tamburína, </w:t>
      </w:r>
      <w:proofErr w:type="spellStart"/>
      <w:r w:rsidRPr="004D40C0">
        <w:rPr>
          <w:rFonts w:ascii="Times New Roman" w:hAnsi="Times New Roman"/>
          <w:sz w:val="24"/>
          <w:szCs w:val="24"/>
        </w:rPr>
        <w:t>mozvučné</w:t>
      </w:r>
      <w:proofErr w:type="spellEnd"/>
      <w:r w:rsidRPr="004D40C0">
        <w:rPr>
          <w:rFonts w:ascii="Times New Roman" w:hAnsi="Times New Roman"/>
          <w:sz w:val="24"/>
          <w:szCs w:val="24"/>
        </w:rPr>
        <w:t xml:space="preserve"> drievka),</w:t>
      </w:r>
    </w:p>
    <w:p w14:paraId="08E4D0CF"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striedanie chôdze a behu podľa hudobného sprievodu,</w:t>
      </w:r>
    </w:p>
    <w:p w14:paraId="4D2B406F"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w:t>
      </w:r>
      <w:proofErr w:type="spellStart"/>
      <w:r w:rsidRPr="004D40C0">
        <w:rPr>
          <w:rFonts w:ascii="Times New Roman" w:hAnsi="Times New Roman"/>
          <w:sz w:val="24"/>
          <w:szCs w:val="24"/>
        </w:rPr>
        <w:t>prísunný</w:t>
      </w:r>
      <w:proofErr w:type="spellEnd"/>
      <w:r w:rsidRPr="004D40C0">
        <w:rPr>
          <w:rFonts w:ascii="Times New Roman" w:hAnsi="Times New Roman"/>
          <w:sz w:val="24"/>
          <w:szCs w:val="24"/>
        </w:rPr>
        <w:t xml:space="preserve">  krok bokom.</w:t>
      </w:r>
    </w:p>
    <w:p w14:paraId="0F53B4C0" w14:textId="77777777" w:rsidR="004D40C0" w:rsidRPr="004D40C0" w:rsidRDefault="004D40C0" w:rsidP="004D40C0">
      <w:pPr>
        <w:spacing w:before="0" w:beforeAutospacing="0" w:after="0" w:afterAutospacing="0" w:line="360" w:lineRule="auto"/>
        <w:jc w:val="both"/>
        <w:rPr>
          <w:rFonts w:ascii="Times New Roman" w:hAnsi="Times New Roman"/>
          <w:i/>
          <w:sz w:val="24"/>
          <w:szCs w:val="24"/>
        </w:rPr>
      </w:pPr>
      <w:r w:rsidRPr="004D40C0">
        <w:rPr>
          <w:rFonts w:ascii="Times New Roman" w:hAnsi="Times New Roman"/>
          <w:i/>
          <w:sz w:val="24"/>
          <w:szCs w:val="24"/>
        </w:rPr>
        <w:t>Kondičné a relaxačné cvičenia</w:t>
      </w:r>
    </w:p>
    <w:p w14:paraId="1949D5B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proporcionálne   rozvíjanie   pohybových   schopností   a   zdokonaľovanie pohybových zručností   a   návykov   prostredníctvom   jednoduchých, prirodzených   a   používaných cvičení,</w:t>
      </w:r>
    </w:p>
    <w:p w14:paraId="409958AD"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lastRenderedPageBreak/>
        <w:t>-  relaxačné  cvičenia  zamerané  na  striedanie  napätia  a  uvoľnenia  niektorých  svalov  a</w:t>
      </w:r>
      <w:r w:rsidR="001F77DA">
        <w:rPr>
          <w:rFonts w:ascii="Times New Roman" w:hAnsi="Times New Roman"/>
          <w:sz w:val="24"/>
          <w:szCs w:val="24"/>
        </w:rPr>
        <w:t xml:space="preserve"> </w:t>
      </w:r>
      <w:r w:rsidRPr="004D40C0">
        <w:rPr>
          <w:rFonts w:ascii="Times New Roman" w:hAnsi="Times New Roman"/>
          <w:sz w:val="24"/>
          <w:szCs w:val="24"/>
        </w:rPr>
        <w:t>cvičenia zamerané na striedanie napätia a uvoľnenia celého tela.</w:t>
      </w:r>
    </w:p>
    <w:p w14:paraId="55EBB458"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p>
    <w:p w14:paraId="4E728975"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7. HODNOTENIE  PREDMETU</w:t>
      </w:r>
    </w:p>
    <w:p w14:paraId="1B102027"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Žiaci sú hodnotení podľa  Metodických pokynov č. 35/2011 na hodnotenie žiakov so stredným stupňom mentálneho postihnutia ISCED-1.Pri  hodnotení  pristupujeme  ku každému  žiakovi  individuálne.  Neporovnávame  výsledky detí  medzi  sebou,  ale  hodnotíme  každého  podľa  jeho  možností  a  schopností.  Učiteľ  sa riadi  zásadou,  že  zisťovať  a hodnotiť  treba  to,  čo  žiak  vie.  Snaha  každého  učiteľa  je pozitívne hodnotenie (nielen slovom a známkou). Na  konci  každého  klasifikačného  obdobia  sú  žiaci  na  vysvedčení  hodnotení slovne.</w:t>
      </w:r>
    </w:p>
    <w:p w14:paraId="54AE390E" w14:textId="77777777" w:rsidR="003C1553" w:rsidRDefault="003C1553" w:rsidP="004D40C0">
      <w:pPr>
        <w:spacing w:before="0" w:beforeAutospacing="0" w:after="0" w:afterAutospacing="0" w:line="360" w:lineRule="auto"/>
        <w:jc w:val="both"/>
        <w:rPr>
          <w:rFonts w:ascii="Times New Roman" w:hAnsi="Times New Roman"/>
          <w:sz w:val="24"/>
          <w:szCs w:val="24"/>
        </w:rPr>
      </w:pPr>
    </w:p>
    <w:p w14:paraId="3ACFB377" w14:textId="77777777" w:rsidR="00D6724D" w:rsidRPr="006C640E" w:rsidRDefault="004D40C0" w:rsidP="006C640E">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8. ČASOVÁ  DOTÁCIA</w:t>
      </w:r>
      <w:r w:rsidR="00E056F8">
        <w:rPr>
          <w:rFonts w:ascii="Times New Roman" w:hAnsi="Times New Roman"/>
          <w:b/>
          <w:sz w:val="24"/>
          <w:szCs w:val="24"/>
        </w:rPr>
        <w:t xml:space="preserve"> -</w:t>
      </w:r>
      <w:r w:rsidR="00CB273C">
        <w:rPr>
          <w:rFonts w:ascii="Times New Roman" w:hAnsi="Times New Roman"/>
          <w:b/>
          <w:color w:val="000000"/>
        </w:rPr>
        <w:t>3 hodiny - 2ŠVP/1ŠkVP</w:t>
      </w:r>
      <w:r w:rsidR="00CB60BD">
        <w:rPr>
          <w:rFonts w:ascii="Times New Roman" w:hAnsi="Times New Roman"/>
          <w:b/>
          <w:color w:val="000000"/>
        </w:rPr>
        <w:t>, BEZ ROZŠÍRENIA OBSAHU UČIVA</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4D40C0" w:rsidRPr="00A30937" w14:paraId="37ABEA75"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4D24ACDA"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308121F"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4D40C0" w:rsidRPr="00A30937" w14:paraId="4727962D"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594E5103"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C86B702"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4D40C0" w:rsidRPr="00A30937" w14:paraId="31600C9D"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54B91D01"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C9A9557" w14:textId="77777777" w:rsidR="004D40C0" w:rsidRPr="00A30937" w:rsidRDefault="00CB273C"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- 2ŠVP/1ŠkVP</w:t>
            </w:r>
          </w:p>
        </w:tc>
      </w:tr>
      <w:tr w:rsidR="004D40C0" w:rsidRPr="00A30937" w14:paraId="39FA87EE"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4CD0ACFD"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C894A76"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4D40C0" w:rsidRPr="00A30937" w14:paraId="7F26521A"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5B3D8110"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18D2737"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4D40C0" w:rsidRPr="00A30937" w14:paraId="420C42E2"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7C28A993"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EFE6F9A"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4D40C0" w:rsidRPr="00A30937" w14:paraId="610B4D47" w14:textId="77777777" w:rsidTr="001A1689">
        <w:trPr>
          <w:trHeight w:val="276"/>
        </w:trPr>
        <w:tc>
          <w:tcPr>
            <w:tcW w:w="4361" w:type="dxa"/>
            <w:tcBorders>
              <w:top w:val="single" w:sz="4" w:space="0" w:color="000000"/>
              <w:left w:val="single" w:sz="4" w:space="0" w:color="000000"/>
              <w:bottom w:val="single" w:sz="4" w:space="0" w:color="000000"/>
            </w:tcBorders>
          </w:tcPr>
          <w:p w14:paraId="6B6EAD11"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FF264A2" w14:textId="77777777" w:rsidR="004D40C0" w:rsidRPr="00A30937" w:rsidRDefault="004D40C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9A08000" w14:textId="77777777" w:rsidR="004D40C0" w:rsidRPr="004D40C0" w:rsidRDefault="004D40C0" w:rsidP="004D40C0">
      <w:pPr>
        <w:rPr>
          <w:rFonts w:ascii="Times New Roman" w:hAnsi="Times New Roman"/>
          <w:sz w:val="24"/>
          <w:szCs w:val="24"/>
        </w:rPr>
      </w:pPr>
    </w:p>
    <w:p w14:paraId="6D5B465B" w14:textId="77777777" w:rsidR="004D40C0" w:rsidRDefault="004D40C0" w:rsidP="004D40C0">
      <w:pPr>
        <w:rPr>
          <w:rFonts w:ascii="Times New Roman" w:hAnsi="Times New Roman"/>
          <w:b/>
          <w:sz w:val="24"/>
          <w:szCs w:val="24"/>
        </w:rPr>
      </w:pPr>
      <w:r w:rsidRPr="004D40C0">
        <w:rPr>
          <w:rFonts w:ascii="Times New Roman" w:hAnsi="Times New Roman"/>
          <w:b/>
          <w:sz w:val="24"/>
          <w:szCs w:val="24"/>
        </w:rPr>
        <w:t>2. CIELE PREDMETU</w:t>
      </w:r>
    </w:p>
    <w:p w14:paraId="61A70066" w14:textId="77777777" w:rsidR="004D40C0" w:rsidRPr="004D40C0" w:rsidRDefault="004D40C0" w:rsidP="00FD49A0">
      <w:pPr>
        <w:pStyle w:val="Odsekzoznamu"/>
        <w:numPr>
          <w:ilvl w:val="0"/>
          <w:numId w:val="52"/>
        </w:numPr>
        <w:spacing w:before="0" w:beforeAutospacing="0" w:after="0" w:afterAutospacing="0" w:line="360" w:lineRule="auto"/>
        <w:ind w:left="714" w:hanging="357"/>
        <w:jc w:val="both"/>
        <w:rPr>
          <w:rFonts w:ascii="Times New Roman" w:hAnsi="Times New Roman"/>
          <w:sz w:val="24"/>
          <w:szCs w:val="24"/>
        </w:rPr>
      </w:pPr>
      <w:r w:rsidRPr="004D40C0">
        <w:rPr>
          <w:rFonts w:ascii="Times New Roman" w:hAnsi="Times New Roman"/>
          <w:sz w:val="24"/>
          <w:szCs w:val="24"/>
        </w:rPr>
        <w:t xml:space="preserve">Osvojiť si telesné cvičenia, základné pravidlá a organizáciu športových hier, </w:t>
      </w:r>
    </w:p>
    <w:p w14:paraId="5EC74642" w14:textId="77777777" w:rsidR="004D40C0" w:rsidRPr="004D40C0" w:rsidRDefault="004D40C0" w:rsidP="00FD49A0">
      <w:pPr>
        <w:pStyle w:val="Odsekzoznamu"/>
        <w:numPr>
          <w:ilvl w:val="0"/>
          <w:numId w:val="52"/>
        </w:numPr>
        <w:spacing w:before="0" w:beforeAutospacing="0" w:after="0" w:afterAutospacing="0" w:line="360" w:lineRule="auto"/>
        <w:ind w:left="714" w:hanging="357"/>
        <w:jc w:val="both"/>
        <w:rPr>
          <w:rFonts w:ascii="Times New Roman" w:hAnsi="Times New Roman"/>
          <w:sz w:val="24"/>
          <w:szCs w:val="24"/>
        </w:rPr>
      </w:pPr>
      <w:r w:rsidRPr="004D40C0">
        <w:rPr>
          <w:rFonts w:ascii="Times New Roman" w:hAnsi="Times New Roman"/>
          <w:sz w:val="24"/>
          <w:szCs w:val="24"/>
        </w:rPr>
        <w:t>upevniť zmysel pre kolektív, spoluprácu a vzájomnú pomoc,</w:t>
      </w:r>
    </w:p>
    <w:p w14:paraId="1DDF3FD3" w14:textId="77777777" w:rsidR="004D40C0" w:rsidRPr="004D40C0" w:rsidRDefault="004D40C0" w:rsidP="00FD49A0">
      <w:pPr>
        <w:pStyle w:val="Odsekzoznamu"/>
        <w:numPr>
          <w:ilvl w:val="0"/>
          <w:numId w:val="52"/>
        </w:numPr>
        <w:spacing w:before="0" w:beforeAutospacing="0" w:after="0" w:afterAutospacing="0" w:line="360" w:lineRule="auto"/>
        <w:ind w:left="714" w:hanging="357"/>
        <w:jc w:val="both"/>
        <w:rPr>
          <w:rFonts w:ascii="Times New Roman" w:hAnsi="Times New Roman"/>
          <w:sz w:val="24"/>
          <w:szCs w:val="24"/>
        </w:rPr>
      </w:pPr>
      <w:r w:rsidRPr="004D40C0">
        <w:rPr>
          <w:rFonts w:ascii="Times New Roman" w:hAnsi="Times New Roman"/>
          <w:sz w:val="24"/>
          <w:szCs w:val="24"/>
        </w:rPr>
        <w:t>osvojiť si základy techniky a taktiky používaných cvičení,</w:t>
      </w:r>
    </w:p>
    <w:p w14:paraId="18A04012" w14:textId="77777777" w:rsidR="004D40C0" w:rsidRPr="004D40C0" w:rsidRDefault="004D40C0" w:rsidP="00FD49A0">
      <w:pPr>
        <w:pStyle w:val="Odsekzoznamu"/>
        <w:numPr>
          <w:ilvl w:val="0"/>
          <w:numId w:val="52"/>
        </w:numPr>
        <w:spacing w:before="0" w:beforeAutospacing="0" w:after="0" w:afterAutospacing="0" w:line="360" w:lineRule="auto"/>
        <w:ind w:left="714" w:hanging="357"/>
        <w:jc w:val="both"/>
        <w:rPr>
          <w:rFonts w:ascii="Times New Roman" w:hAnsi="Times New Roman"/>
          <w:sz w:val="24"/>
          <w:szCs w:val="24"/>
        </w:rPr>
      </w:pPr>
      <w:r w:rsidRPr="004D40C0">
        <w:rPr>
          <w:rFonts w:ascii="Times New Roman" w:hAnsi="Times New Roman"/>
          <w:sz w:val="24"/>
          <w:szCs w:val="24"/>
        </w:rPr>
        <w:t>osvojiť si znalosť pravidiel, pasívnu znalosť základov odbornej terminológie,</w:t>
      </w:r>
    </w:p>
    <w:p w14:paraId="56C6B1C7" w14:textId="77777777" w:rsidR="004D40C0" w:rsidRPr="004D40C0" w:rsidRDefault="004D40C0" w:rsidP="00FD49A0">
      <w:pPr>
        <w:pStyle w:val="Odsekzoznamu"/>
        <w:numPr>
          <w:ilvl w:val="0"/>
          <w:numId w:val="52"/>
        </w:numPr>
        <w:spacing w:before="0" w:beforeAutospacing="0" w:after="0" w:afterAutospacing="0" w:line="360" w:lineRule="auto"/>
        <w:ind w:left="714" w:hanging="357"/>
        <w:jc w:val="both"/>
        <w:rPr>
          <w:rFonts w:ascii="Times New Roman" w:hAnsi="Times New Roman"/>
          <w:sz w:val="24"/>
          <w:szCs w:val="24"/>
        </w:rPr>
      </w:pPr>
      <w:r w:rsidRPr="004D40C0">
        <w:rPr>
          <w:rFonts w:ascii="Times New Roman" w:hAnsi="Times New Roman"/>
          <w:sz w:val="24"/>
          <w:szCs w:val="24"/>
        </w:rPr>
        <w:t>získať elementárne zručnosti k účinnému poskytovaniu prvej pomoci, záchrany a pomoci,</w:t>
      </w:r>
    </w:p>
    <w:p w14:paraId="1F9F04D3" w14:textId="77777777" w:rsidR="004D40C0" w:rsidRDefault="004D40C0" w:rsidP="00FD49A0">
      <w:pPr>
        <w:pStyle w:val="Odsekzoznamu"/>
        <w:numPr>
          <w:ilvl w:val="0"/>
          <w:numId w:val="52"/>
        </w:numPr>
        <w:spacing w:before="0" w:beforeAutospacing="0" w:after="0" w:afterAutospacing="0" w:line="360" w:lineRule="auto"/>
        <w:ind w:left="714" w:hanging="357"/>
        <w:jc w:val="both"/>
        <w:rPr>
          <w:rFonts w:ascii="Times New Roman" w:hAnsi="Times New Roman"/>
          <w:sz w:val="24"/>
          <w:szCs w:val="24"/>
        </w:rPr>
      </w:pPr>
      <w:r w:rsidRPr="004D40C0">
        <w:rPr>
          <w:rFonts w:ascii="Times New Roman" w:hAnsi="Times New Roman"/>
          <w:sz w:val="24"/>
          <w:szCs w:val="24"/>
        </w:rPr>
        <w:t>pri cvičení a k osvojovaniu zásad dodržiavania bezpečnosti cestnej premávky.</w:t>
      </w:r>
    </w:p>
    <w:p w14:paraId="3288CADA" w14:textId="77777777" w:rsidR="004D40C0" w:rsidRPr="004D40C0" w:rsidRDefault="004D40C0" w:rsidP="004D40C0">
      <w:pPr>
        <w:pStyle w:val="Odsekzoznamu"/>
        <w:spacing w:before="0" w:beforeAutospacing="0" w:after="0" w:afterAutospacing="0" w:line="360" w:lineRule="auto"/>
        <w:ind w:left="714"/>
        <w:jc w:val="both"/>
        <w:rPr>
          <w:rFonts w:ascii="Times New Roman" w:hAnsi="Times New Roman"/>
          <w:sz w:val="24"/>
          <w:szCs w:val="24"/>
        </w:rPr>
      </w:pPr>
    </w:p>
    <w:p w14:paraId="44DAC983" w14:textId="77777777" w:rsidR="004D40C0" w:rsidRDefault="004D40C0" w:rsidP="004D40C0">
      <w:pPr>
        <w:rPr>
          <w:rFonts w:ascii="Times New Roman" w:hAnsi="Times New Roman"/>
          <w:b/>
          <w:sz w:val="24"/>
          <w:szCs w:val="24"/>
        </w:rPr>
      </w:pPr>
      <w:r w:rsidRPr="004D40C0">
        <w:rPr>
          <w:rFonts w:ascii="Times New Roman" w:hAnsi="Times New Roman"/>
          <w:b/>
          <w:sz w:val="24"/>
          <w:szCs w:val="24"/>
        </w:rPr>
        <w:t>3. OBSAH PREDMETU</w:t>
      </w:r>
    </w:p>
    <w:p w14:paraId="187188E6" w14:textId="77777777" w:rsidR="004D40C0" w:rsidRPr="004D40C0" w:rsidRDefault="004D40C0" w:rsidP="004D40C0">
      <w:pPr>
        <w:spacing w:before="0" w:beforeAutospacing="0" w:after="0" w:afterAutospacing="0" w:line="360" w:lineRule="auto"/>
        <w:rPr>
          <w:rFonts w:ascii="Times New Roman" w:hAnsi="Times New Roman"/>
          <w:b/>
          <w:sz w:val="24"/>
          <w:szCs w:val="24"/>
        </w:rPr>
      </w:pPr>
      <w:r w:rsidRPr="004D40C0">
        <w:rPr>
          <w:rFonts w:ascii="Times New Roman" w:hAnsi="Times New Roman"/>
          <w:b/>
          <w:sz w:val="24"/>
          <w:szCs w:val="24"/>
        </w:rPr>
        <w:t>Poradové cvičenia</w:t>
      </w:r>
    </w:p>
    <w:p w14:paraId="569D9F05"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Postoje.</w:t>
      </w:r>
    </w:p>
    <w:p w14:paraId="77EA56E2"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lastRenderedPageBreak/>
        <w:t>-  Obraty na mieste.</w:t>
      </w:r>
    </w:p>
    <w:p w14:paraId="741414A9" w14:textId="77777777" w:rsidR="004D40C0" w:rsidRP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Nástupové tvary družstva.</w:t>
      </w:r>
    </w:p>
    <w:p w14:paraId="41697B46" w14:textId="77777777" w:rsidR="004D40C0" w:rsidRDefault="004D40C0" w:rsidP="004D40C0">
      <w:pPr>
        <w:spacing w:before="0" w:beforeAutospacing="0" w:after="0" w:afterAutospacing="0" w:line="360" w:lineRule="auto"/>
        <w:rPr>
          <w:rFonts w:ascii="Times New Roman" w:hAnsi="Times New Roman"/>
          <w:sz w:val="24"/>
          <w:szCs w:val="24"/>
        </w:rPr>
      </w:pPr>
      <w:r w:rsidRPr="004D40C0">
        <w:rPr>
          <w:rFonts w:ascii="Times New Roman" w:hAnsi="Times New Roman"/>
          <w:sz w:val="24"/>
          <w:szCs w:val="24"/>
        </w:rPr>
        <w:t>-  Pochodové tvary družstva.</w:t>
      </w:r>
    </w:p>
    <w:p w14:paraId="06AB0B38"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Prípravné, kondičné, koordinačné a kompenzačné cvičenia</w:t>
      </w:r>
    </w:p>
    <w:p w14:paraId="6ADA0E33"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Zásady správneho držania tela.</w:t>
      </w:r>
    </w:p>
    <w:p w14:paraId="4A5FB6D5"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Zásady správnej techniky pohybov švihových, vodených </w:t>
      </w:r>
      <w:proofErr w:type="spellStart"/>
      <w:r w:rsidRPr="004D40C0">
        <w:rPr>
          <w:rFonts w:ascii="Times New Roman" w:hAnsi="Times New Roman"/>
          <w:sz w:val="24"/>
          <w:szCs w:val="24"/>
        </w:rPr>
        <w:t>hmitov</w:t>
      </w:r>
      <w:proofErr w:type="spellEnd"/>
      <w:r w:rsidRPr="004D40C0">
        <w:rPr>
          <w:rFonts w:ascii="Times New Roman" w:hAnsi="Times New Roman"/>
          <w:sz w:val="24"/>
          <w:szCs w:val="24"/>
        </w:rPr>
        <w:t xml:space="preserve"> a výdrží.</w:t>
      </w:r>
    </w:p>
    <w:p w14:paraId="54F5F068"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Cvičenia  bez  náčinia,  s  krátkou  tyčou,  s  plnou  loptou  a  malými  činkami  (500  g),  s krátkym švihadlom, so švédskou lavičkou, cvičenia na rebrinách, šplh na tyči, šplhanie s prírazom, šplh na lane (dĺžka max. 5 m).</w:t>
      </w:r>
    </w:p>
    <w:p w14:paraId="7A149640"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Rýchly beh na vzdialenosť 60 m.</w:t>
      </w:r>
    </w:p>
    <w:p w14:paraId="02D5189A"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Beh na vytrvalosť, beh striedavý až do 12 min. prekážková dráha.</w:t>
      </w:r>
    </w:p>
    <w:p w14:paraId="441D8F75"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Drobné a prípravné pohybové hry</w:t>
      </w:r>
    </w:p>
    <w:p w14:paraId="3D15483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Základné pravidlá pohybových hier.</w:t>
      </w:r>
    </w:p>
    <w:p w14:paraId="7480F046"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Zásady úrazovej zábrany.</w:t>
      </w:r>
    </w:p>
    <w:p w14:paraId="118E9C67"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Drobné  pohybové  hry  -  bežecké,  skokanské,  loptové,  šta</w:t>
      </w:r>
      <w:r>
        <w:rPr>
          <w:rFonts w:ascii="Times New Roman" w:hAnsi="Times New Roman"/>
          <w:sz w:val="24"/>
          <w:szCs w:val="24"/>
        </w:rPr>
        <w:t xml:space="preserve">fetové,  hry  s  náčiním,  bez </w:t>
      </w:r>
      <w:r w:rsidRPr="004D40C0">
        <w:rPr>
          <w:rFonts w:ascii="Times New Roman" w:hAnsi="Times New Roman"/>
          <w:sz w:val="24"/>
          <w:szCs w:val="24"/>
        </w:rPr>
        <w:t>náčinia, prekážkové hry.</w:t>
      </w:r>
    </w:p>
    <w:p w14:paraId="2712CF58"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Prípravné pohybové hry -gymnastické, atletické, hravé.</w:t>
      </w:r>
    </w:p>
    <w:p w14:paraId="17A93817"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Športová gymnastika</w:t>
      </w:r>
    </w:p>
    <w:p w14:paraId="51D98B05"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Zásady organizácie práce a bezpečného cvičenia.</w:t>
      </w:r>
    </w:p>
    <w:p w14:paraId="21B70F4B"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Zásady pre poskytovanie pomoci a záchrany</w:t>
      </w:r>
    </w:p>
    <w:p w14:paraId="06D266DF"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Akrobacia</w:t>
      </w:r>
    </w:p>
    <w:p w14:paraId="50C13C72"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Kotúľ vpred, vzad.</w:t>
      </w:r>
    </w:p>
    <w:p w14:paraId="2038CD8A"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Kolíska vzad z rôznych postojov a polôh.</w:t>
      </w:r>
    </w:p>
    <w:p w14:paraId="3E31DEBB"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Stoj na lopatkách.</w:t>
      </w:r>
    </w:p>
    <w:p w14:paraId="1A3A7D3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Stoj na rukách pri opore.</w:t>
      </w:r>
    </w:p>
    <w:p w14:paraId="50E31D58"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Skoky na mieste.</w:t>
      </w:r>
    </w:p>
    <w:p w14:paraId="33E99BCD"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Skoky z miesta.</w:t>
      </w:r>
    </w:p>
    <w:p w14:paraId="240AD15B"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Preskoky (s použitím pružného mostíka alebo trampolíny).</w:t>
      </w:r>
    </w:p>
    <w:p w14:paraId="4E0E4748"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Nácvik odrazu.</w:t>
      </w:r>
    </w:p>
    <w:p w14:paraId="14D169FA"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Skok jednoduchý.</w:t>
      </w:r>
    </w:p>
    <w:p w14:paraId="40DB66F9"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Roznožka.</w:t>
      </w:r>
    </w:p>
    <w:p w14:paraId="3C0A3F6A"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Výskok do vzporu </w:t>
      </w:r>
      <w:proofErr w:type="spellStart"/>
      <w:r w:rsidRPr="004D40C0">
        <w:rPr>
          <w:rFonts w:ascii="Times New Roman" w:hAnsi="Times New Roman"/>
          <w:sz w:val="24"/>
          <w:szCs w:val="24"/>
        </w:rPr>
        <w:t>drepmo</w:t>
      </w:r>
      <w:proofErr w:type="spellEnd"/>
      <w:r w:rsidRPr="004D40C0">
        <w:rPr>
          <w:rFonts w:ascii="Times New Roman" w:hAnsi="Times New Roman"/>
          <w:sz w:val="24"/>
          <w:szCs w:val="24"/>
        </w:rPr>
        <w:t xml:space="preserve"> na debne.</w:t>
      </w:r>
    </w:p>
    <w:p w14:paraId="702FA0FE" w14:textId="77777777" w:rsidR="004D40C0" w:rsidRPr="004D40C0" w:rsidRDefault="004D40C0" w:rsidP="004D40C0">
      <w:pPr>
        <w:spacing w:before="0" w:beforeAutospacing="0" w:after="0" w:afterAutospacing="0" w:line="360" w:lineRule="auto"/>
        <w:jc w:val="both"/>
        <w:rPr>
          <w:rFonts w:ascii="Times New Roman" w:hAnsi="Times New Roman"/>
          <w:sz w:val="24"/>
          <w:szCs w:val="24"/>
          <w:u w:val="single"/>
        </w:rPr>
      </w:pPr>
      <w:r w:rsidRPr="004D40C0">
        <w:rPr>
          <w:rFonts w:ascii="Times New Roman" w:hAnsi="Times New Roman"/>
          <w:sz w:val="24"/>
          <w:szCs w:val="24"/>
          <w:u w:val="single"/>
        </w:rPr>
        <w:t>Trampolína</w:t>
      </w:r>
    </w:p>
    <w:p w14:paraId="6E402828"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Cvičenie obratnosti a rovnováhy.</w:t>
      </w:r>
    </w:p>
    <w:p w14:paraId="2E517859"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lastRenderedPageBreak/>
        <w:t>-  Výskoky.</w:t>
      </w:r>
    </w:p>
    <w:p w14:paraId="0682C4E1"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Zoskoky.</w:t>
      </w:r>
    </w:p>
    <w:p w14:paraId="61C79758" w14:textId="77777777" w:rsidR="004D40C0" w:rsidRPr="004D40C0" w:rsidRDefault="004D40C0" w:rsidP="004D40C0">
      <w:pPr>
        <w:spacing w:before="0" w:beforeAutospacing="0" w:after="0" w:afterAutospacing="0" w:line="360" w:lineRule="auto"/>
        <w:jc w:val="both"/>
        <w:rPr>
          <w:rFonts w:ascii="Times New Roman" w:hAnsi="Times New Roman"/>
          <w:sz w:val="24"/>
          <w:szCs w:val="24"/>
          <w:u w:val="single"/>
        </w:rPr>
      </w:pPr>
      <w:r w:rsidRPr="004D40C0">
        <w:rPr>
          <w:rFonts w:ascii="Times New Roman" w:hAnsi="Times New Roman"/>
          <w:sz w:val="24"/>
          <w:szCs w:val="24"/>
          <w:u w:val="single"/>
        </w:rPr>
        <w:t>Kladina - výška 1 m</w:t>
      </w:r>
    </w:p>
    <w:p w14:paraId="4106003B"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Chôdza.</w:t>
      </w:r>
    </w:p>
    <w:p w14:paraId="1E43BB8A"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So sprievodným pohybom paží, s obratmi.</w:t>
      </w:r>
    </w:p>
    <w:p w14:paraId="277E6A63"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Rovnovážne polohy v postojoch.</w:t>
      </w:r>
    </w:p>
    <w:p w14:paraId="37C415DB"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Zoskoky - priamy a prehnutý.</w:t>
      </w:r>
    </w:p>
    <w:p w14:paraId="78874DBE"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Rytmická gymnastika</w:t>
      </w:r>
    </w:p>
    <w:p w14:paraId="79BE7465"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Technika cvičenia základných pohybov.</w:t>
      </w:r>
    </w:p>
    <w:p w14:paraId="1A8448FF"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Chôdza,  poklus,  tanečné  kroky,  skoky,  obraty,  k</w:t>
      </w:r>
      <w:r>
        <w:rPr>
          <w:rFonts w:ascii="Times New Roman" w:hAnsi="Times New Roman"/>
          <w:sz w:val="24"/>
          <w:szCs w:val="24"/>
        </w:rPr>
        <w:t xml:space="preserve">toré  sú  primerané  pohybovej </w:t>
      </w:r>
      <w:r w:rsidRPr="004D40C0">
        <w:rPr>
          <w:rFonts w:ascii="Times New Roman" w:hAnsi="Times New Roman"/>
          <w:sz w:val="24"/>
          <w:szCs w:val="24"/>
        </w:rPr>
        <w:t>vyspelosti žiakov.</w:t>
      </w:r>
    </w:p>
    <w:p w14:paraId="5FF10D51"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Technika cvičenia z hľadiska princípov správneho držania tela.</w:t>
      </w:r>
    </w:p>
    <w:p w14:paraId="3D98BC7C"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Osvojenie tanečného kroku polky, valčíka.</w:t>
      </w:r>
    </w:p>
    <w:p w14:paraId="2783B5A5"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Atletika</w:t>
      </w:r>
    </w:p>
    <w:p w14:paraId="02DC3132"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Bežecká technika.</w:t>
      </w:r>
    </w:p>
    <w:p w14:paraId="5457EBC2"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Nízky a polovysoký štart.</w:t>
      </w:r>
    </w:p>
    <w:p w14:paraId="4BFC4BD8"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Beh na 60 m.</w:t>
      </w:r>
    </w:p>
    <w:p w14:paraId="28F66A32"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Skok do diaľky, do výšky.</w:t>
      </w:r>
    </w:p>
    <w:p w14:paraId="1054DA02"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Hod loptičkou 150 g (do diaľky, na cieľ).</w:t>
      </w:r>
    </w:p>
    <w:p w14:paraId="223C2A0A"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Hod granátom 350 g (do diaľky a na cieľ).</w:t>
      </w:r>
    </w:p>
    <w:p w14:paraId="792574A8"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Športové hry</w:t>
      </w:r>
    </w:p>
    <w:p w14:paraId="2CF9459F"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u w:val="single"/>
        </w:rPr>
        <w:t xml:space="preserve">Futbal </w:t>
      </w:r>
      <w:r w:rsidRPr="004D40C0">
        <w:rPr>
          <w:rFonts w:ascii="Times New Roman" w:hAnsi="Times New Roman"/>
          <w:sz w:val="24"/>
          <w:szCs w:val="24"/>
        </w:rPr>
        <w:t>- pasívna znalosť pravidiel a terminológie, pohybové činnosti.</w:t>
      </w:r>
    </w:p>
    <w:p w14:paraId="71F0B083"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Prihrávky vnútornou stranou nohy, vnútorným členko</w:t>
      </w:r>
      <w:r>
        <w:rPr>
          <w:rFonts w:ascii="Times New Roman" w:hAnsi="Times New Roman"/>
          <w:sz w:val="24"/>
          <w:szCs w:val="24"/>
        </w:rPr>
        <w:t xml:space="preserve">m a priehlavkom aj v pohybe vo </w:t>
      </w:r>
      <w:r w:rsidRPr="004D40C0">
        <w:rPr>
          <w:rFonts w:ascii="Times New Roman" w:hAnsi="Times New Roman"/>
          <w:sz w:val="24"/>
          <w:szCs w:val="24"/>
        </w:rPr>
        <w:t>dvojiciach, ľavou aj pravou nohou.</w:t>
      </w:r>
    </w:p>
    <w:p w14:paraId="39B083EE"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Vhadzovanie lopty.</w:t>
      </w:r>
    </w:p>
    <w:p w14:paraId="43C2227E"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Streľba z miesta a po vedení lopty - ľavou aj pravou nohou.</w:t>
      </w:r>
    </w:p>
    <w:p w14:paraId="09B21E3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Vedenie lopty priamym smerom, zastavenie lopty zašliapnutím.</w:t>
      </w:r>
    </w:p>
    <w:p w14:paraId="113E8AD6"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Chytanie lopty v základnom postoji.</w:t>
      </w:r>
    </w:p>
    <w:p w14:paraId="2760FF92" w14:textId="77777777" w:rsidR="004D40C0" w:rsidRPr="004D40C0" w:rsidRDefault="004D40C0" w:rsidP="004D40C0">
      <w:pPr>
        <w:spacing w:before="0" w:beforeAutospacing="0" w:after="0" w:afterAutospacing="0" w:line="360" w:lineRule="auto"/>
        <w:jc w:val="both"/>
        <w:rPr>
          <w:rFonts w:ascii="Times New Roman" w:hAnsi="Times New Roman"/>
          <w:sz w:val="24"/>
          <w:szCs w:val="24"/>
          <w:u w:val="single"/>
        </w:rPr>
      </w:pPr>
      <w:r w:rsidRPr="004D40C0">
        <w:rPr>
          <w:rFonts w:ascii="Times New Roman" w:hAnsi="Times New Roman"/>
          <w:sz w:val="24"/>
          <w:szCs w:val="24"/>
          <w:u w:val="single"/>
        </w:rPr>
        <w:t>Pohybové činnosti</w:t>
      </w:r>
    </w:p>
    <w:p w14:paraId="4F3956F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Prihrávka -  vrchná, </w:t>
      </w:r>
      <w:proofErr w:type="spellStart"/>
      <w:r w:rsidRPr="004D40C0">
        <w:rPr>
          <w:rFonts w:ascii="Times New Roman" w:hAnsi="Times New Roman"/>
          <w:sz w:val="24"/>
          <w:szCs w:val="24"/>
        </w:rPr>
        <w:t>jednoruč</w:t>
      </w:r>
      <w:proofErr w:type="spellEnd"/>
      <w:r w:rsidRPr="004D40C0">
        <w:rPr>
          <w:rFonts w:ascii="Times New Roman" w:hAnsi="Times New Roman"/>
          <w:sz w:val="24"/>
          <w:szCs w:val="24"/>
        </w:rPr>
        <w:t xml:space="preserve">, obojruč, </w:t>
      </w:r>
      <w:proofErr w:type="spellStart"/>
      <w:r w:rsidRPr="004D40C0">
        <w:rPr>
          <w:rFonts w:ascii="Times New Roman" w:hAnsi="Times New Roman"/>
          <w:sz w:val="24"/>
          <w:szCs w:val="24"/>
        </w:rPr>
        <w:t>trčením</w:t>
      </w:r>
      <w:proofErr w:type="spellEnd"/>
      <w:r w:rsidRPr="004D40C0">
        <w:rPr>
          <w:rFonts w:ascii="Times New Roman" w:hAnsi="Times New Roman"/>
          <w:sz w:val="24"/>
          <w:szCs w:val="24"/>
        </w:rPr>
        <w:t xml:space="preserve"> z miesta</w:t>
      </w:r>
      <w:r>
        <w:rPr>
          <w:rFonts w:ascii="Times New Roman" w:hAnsi="Times New Roman"/>
          <w:sz w:val="24"/>
          <w:szCs w:val="24"/>
        </w:rPr>
        <w:t xml:space="preserve">, na stojaceho alebo bežiaceho </w:t>
      </w:r>
      <w:r w:rsidRPr="004D40C0">
        <w:rPr>
          <w:rFonts w:ascii="Times New Roman" w:hAnsi="Times New Roman"/>
          <w:sz w:val="24"/>
          <w:szCs w:val="24"/>
        </w:rPr>
        <w:t>spoluhráča.</w:t>
      </w:r>
    </w:p>
    <w:p w14:paraId="65CADE4E"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xml:space="preserve">-  Streľba z krátkej vzdialenosti </w:t>
      </w:r>
      <w:proofErr w:type="spellStart"/>
      <w:r w:rsidRPr="004D40C0">
        <w:rPr>
          <w:rFonts w:ascii="Times New Roman" w:hAnsi="Times New Roman"/>
          <w:sz w:val="24"/>
          <w:szCs w:val="24"/>
        </w:rPr>
        <w:t>jednoruč</w:t>
      </w:r>
      <w:proofErr w:type="spellEnd"/>
      <w:r w:rsidRPr="004D40C0">
        <w:rPr>
          <w:rFonts w:ascii="Times New Roman" w:hAnsi="Times New Roman"/>
          <w:sz w:val="24"/>
          <w:szCs w:val="24"/>
        </w:rPr>
        <w:t>, obojruč z miesta.</w:t>
      </w:r>
    </w:p>
    <w:p w14:paraId="32BF5198" w14:textId="77777777" w:rsidR="004D40C0" w:rsidRDefault="004D40C0" w:rsidP="004D40C0">
      <w:pPr>
        <w:spacing w:before="0" w:beforeAutospacing="0" w:after="0" w:afterAutospacing="0" w:line="360" w:lineRule="auto"/>
        <w:jc w:val="both"/>
        <w:rPr>
          <w:rFonts w:ascii="Times New Roman" w:hAnsi="Times New Roman"/>
          <w:sz w:val="24"/>
          <w:szCs w:val="24"/>
          <w:u w:val="single"/>
        </w:rPr>
      </w:pPr>
      <w:r w:rsidRPr="004D40C0">
        <w:rPr>
          <w:rFonts w:ascii="Times New Roman" w:hAnsi="Times New Roman"/>
          <w:sz w:val="24"/>
          <w:szCs w:val="24"/>
          <w:u w:val="single"/>
        </w:rPr>
        <w:t>Prehadzovaná, vybíjaná</w:t>
      </w:r>
    </w:p>
    <w:p w14:paraId="70AA0656" w14:textId="77777777" w:rsidR="004D40C0" w:rsidRPr="004D40C0" w:rsidRDefault="004D40C0" w:rsidP="004D40C0">
      <w:pPr>
        <w:spacing w:before="0" w:beforeAutospacing="0" w:after="0" w:afterAutospacing="0" w:line="360" w:lineRule="auto"/>
        <w:jc w:val="both"/>
        <w:rPr>
          <w:rFonts w:ascii="Times New Roman" w:hAnsi="Times New Roman"/>
          <w:b/>
          <w:sz w:val="24"/>
          <w:szCs w:val="24"/>
        </w:rPr>
      </w:pPr>
      <w:r w:rsidRPr="004D40C0">
        <w:rPr>
          <w:rFonts w:ascii="Times New Roman" w:hAnsi="Times New Roman"/>
          <w:b/>
          <w:sz w:val="24"/>
          <w:szCs w:val="24"/>
        </w:rPr>
        <w:t>Cvičenia v prírode</w:t>
      </w:r>
    </w:p>
    <w:p w14:paraId="45C21471" w14:textId="77777777" w:rsidR="004D40C0" w:rsidRPr="004D40C0" w:rsidRDefault="004D40C0" w:rsidP="004D40C0">
      <w:pPr>
        <w:spacing w:before="0" w:beforeAutospacing="0" w:after="0" w:afterAutospacing="0" w:line="360" w:lineRule="auto"/>
        <w:jc w:val="both"/>
        <w:rPr>
          <w:rFonts w:ascii="Times New Roman" w:hAnsi="Times New Roman"/>
          <w:sz w:val="24"/>
          <w:szCs w:val="24"/>
          <w:u w:val="single"/>
        </w:rPr>
      </w:pPr>
      <w:r w:rsidRPr="004D40C0">
        <w:rPr>
          <w:rFonts w:ascii="Times New Roman" w:hAnsi="Times New Roman"/>
          <w:sz w:val="24"/>
          <w:szCs w:val="24"/>
          <w:u w:val="single"/>
        </w:rPr>
        <w:lastRenderedPageBreak/>
        <w:t>Špecifické poznatky</w:t>
      </w:r>
    </w:p>
    <w:p w14:paraId="41970EFD"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Ochrana a tvorba životného prostredia.</w:t>
      </w:r>
    </w:p>
    <w:p w14:paraId="5B26D4E1"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Zásady bezpečnosti pri turistike.</w:t>
      </w:r>
    </w:p>
    <w:p w14:paraId="7BC194D3" w14:textId="77777777" w:rsidR="004D40C0" w:rsidRPr="004D40C0" w:rsidRDefault="004D40C0" w:rsidP="004D40C0">
      <w:pPr>
        <w:spacing w:before="0" w:beforeAutospacing="0" w:after="0" w:afterAutospacing="0" w:line="360" w:lineRule="auto"/>
        <w:jc w:val="both"/>
        <w:rPr>
          <w:rFonts w:ascii="Times New Roman" w:hAnsi="Times New Roman"/>
          <w:sz w:val="24"/>
          <w:szCs w:val="24"/>
          <w:u w:val="single"/>
        </w:rPr>
      </w:pPr>
      <w:r w:rsidRPr="004D40C0">
        <w:rPr>
          <w:rFonts w:ascii="Times New Roman" w:hAnsi="Times New Roman"/>
          <w:sz w:val="24"/>
          <w:szCs w:val="24"/>
          <w:u w:val="single"/>
        </w:rPr>
        <w:t>Pohybové činnosti</w:t>
      </w:r>
    </w:p>
    <w:p w14:paraId="4C7761BB"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Chôdza a beh v teréne.</w:t>
      </w:r>
    </w:p>
    <w:p w14:paraId="1AED1F2C"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Dĺžka trasy 4 km.</w:t>
      </w:r>
    </w:p>
    <w:p w14:paraId="15D1A577"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S prekonávaním nízkych terénnych prekážok.</w:t>
      </w:r>
    </w:p>
    <w:p w14:paraId="26C58ED6"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Lezenie, podliezanie, preliezanie.</w:t>
      </w:r>
    </w:p>
    <w:p w14:paraId="040581F6"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Zdolávanie  prírodných  a  umelých  prekážok  šplhaním,  rúčkovaním,  preliezaním, preskakovaním.</w:t>
      </w:r>
    </w:p>
    <w:p w14:paraId="62576227"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Cvičenie  rovnováhy  na  prírodných  a  umelých  prekážkach  zmenou  polohy  tela, chôdzou  s  obratmi,  vyhýbaním  vo  dvojiciach,  nosením  (hádzaním  a  chytaním predmetov).</w:t>
      </w:r>
    </w:p>
    <w:p w14:paraId="4D5D5D51"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Dvíhanie a nosenie predmetov (využívať kamene, polená).</w:t>
      </w:r>
    </w:p>
    <w:p w14:paraId="11D1BC87"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Hádzanie a vrhanie predmetov do diaľky, do výšky, na cieľ.</w:t>
      </w:r>
    </w:p>
    <w:p w14:paraId="363A4130"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Preťahovanie a pretláčanie v dvojiciach, trojiciach, skupinách.</w:t>
      </w:r>
    </w:p>
    <w:p w14:paraId="73E3A67A" w14:textId="77777777" w:rsidR="004D40C0" w:rsidRPr="00C110EB" w:rsidRDefault="004D40C0" w:rsidP="004D40C0">
      <w:pPr>
        <w:spacing w:before="0" w:beforeAutospacing="0" w:after="0" w:afterAutospacing="0" w:line="360" w:lineRule="auto"/>
        <w:jc w:val="both"/>
        <w:rPr>
          <w:rFonts w:ascii="Times New Roman" w:hAnsi="Times New Roman"/>
          <w:sz w:val="24"/>
          <w:szCs w:val="24"/>
          <w:u w:val="single"/>
        </w:rPr>
      </w:pPr>
      <w:r w:rsidRPr="00C110EB">
        <w:rPr>
          <w:rFonts w:ascii="Times New Roman" w:hAnsi="Times New Roman"/>
          <w:sz w:val="24"/>
          <w:szCs w:val="24"/>
          <w:u w:val="single"/>
        </w:rPr>
        <w:t>Praktické precvičovanie odborno-technických vedomostí a zručností z turistiky</w:t>
      </w:r>
    </w:p>
    <w:p w14:paraId="7F768091"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Odhad vzdialenosti (do 100 m) a výšok do 10 m.</w:t>
      </w:r>
    </w:p>
    <w:p w14:paraId="002F2A66"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Ochrana životného prostredia.</w:t>
      </w:r>
    </w:p>
    <w:p w14:paraId="2C7A37F0" w14:textId="77777777" w:rsidR="004D40C0" w:rsidRPr="00C110EB" w:rsidRDefault="004D40C0" w:rsidP="004D40C0">
      <w:pPr>
        <w:spacing w:before="0" w:beforeAutospacing="0" w:after="0" w:afterAutospacing="0" w:line="360" w:lineRule="auto"/>
        <w:jc w:val="both"/>
        <w:rPr>
          <w:rFonts w:ascii="Times New Roman" w:hAnsi="Times New Roman"/>
          <w:sz w:val="24"/>
          <w:szCs w:val="24"/>
          <w:u w:val="single"/>
        </w:rPr>
      </w:pPr>
      <w:r w:rsidRPr="00C110EB">
        <w:rPr>
          <w:rFonts w:ascii="Times New Roman" w:hAnsi="Times New Roman"/>
          <w:sz w:val="24"/>
          <w:szCs w:val="24"/>
          <w:u w:val="single"/>
        </w:rPr>
        <w:t>Praktické precvičovanie prvej pomoci</w:t>
      </w:r>
    </w:p>
    <w:p w14:paraId="67C0C475" w14:textId="77777777" w:rsidR="004D40C0" w:rsidRP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Ošetrenie povrchového zranenia.</w:t>
      </w:r>
    </w:p>
    <w:p w14:paraId="693DB5A9" w14:textId="77777777" w:rsidR="004D40C0" w:rsidRPr="00C110EB" w:rsidRDefault="004D40C0" w:rsidP="004D40C0">
      <w:pPr>
        <w:spacing w:before="0" w:beforeAutospacing="0" w:after="0" w:afterAutospacing="0" w:line="360" w:lineRule="auto"/>
        <w:jc w:val="both"/>
        <w:rPr>
          <w:rFonts w:ascii="Times New Roman" w:hAnsi="Times New Roman"/>
          <w:sz w:val="24"/>
          <w:szCs w:val="24"/>
          <w:u w:val="single"/>
        </w:rPr>
      </w:pPr>
      <w:r w:rsidRPr="00C110EB">
        <w:rPr>
          <w:rFonts w:ascii="Times New Roman" w:hAnsi="Times New Roman"/>
          <w:sz w:val="24"/>
          <w:szCs w:val="24"/>
          <w:u w:val="single"/>
        </w:rPr>
        <w:t>Praktické precvičovanie vedomostí a zručností z dopravnej výchovy</w:t>
      </w:r>
    </w:p>
    <w:p w14:paraId="7F6F0994" w14:textId="77777777" w:rsidR="004D40C0" w:rsidRDefault="004D40C0" w:rsidP="004D40C0">
      <w:pPr>
        <w:spacing w:before="0" w:beforeAutospacing="0" w:after="0" w:afterAutospacing="0" w:line="360" w:lineRule="auto"/>
        <w:jc w:val="both"/>
        <w:rPr>
          <w:rFonts w:ascii="Times New Roman" w:hAnsi="Times New Roman"/>
          <w:sz w:val="24"/>
          <w:szCs w:val="24"/>
        </w:rPr>
      </w:pPr>
      <w:r w:rsidRPr="004D40C0">
        <w:rPr>
          <w:rFonts w:ascii="Times New Roman" w:hAnsi="Times New Roman"/>
          <w:sz w:val="24"/>
          <w:szCs w:val="24"/>
        </w:rPr>
        <w:t>-  Dopravné značky, riešenie dopravných situácií pri presune a na stanovištiach.</w:t>
      </w:r>
    </w:p>
    <w:p w14:paraId="61CF7643" w14:textId="77777777" w:rsidR="00C110EB" w:rsidRDefault="00C110EB" w:rsidP="004D40C0">
      <w:pPr>
        <w:spacing w:before="0" w:beforeAutospacing="0" w:after="0" w:afterAutospacing="0" w:line="360" w:lineRule="auto"/>
        <w:jc w:val="both"/>
        <w:rPr>
          <w:rFonts w:ascii="Times New Roman" w:hAnsi="Times New Roman"/>
          <w:sz w:val="24"/>
          <w:szCs w:val="24"/>
        </w:rPr>
      </w:pPr>
    </w:p>
    <w:p w14:paraId="6EF8E026"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4. STRATÉGIE VYUČOVA NIA – METÓDY A FORMY PRÁCE</w:t>
      </w:r>
    </w:p>
    <w:p w14:paraId="5CBBFCA7"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b/>
          <w:sz w:val="24"/>
          <w:szCs w:val="24"/>
        </w:rPr>
        <w:t>Fixačné metódy</w:t>
      </w:r>
      <w:r w:rsidRPr="00C110EB">
        <w:rPr>
          <w:rFonts w:ascii="Times New Roman" w:hAnsi="Times New Roman"/>
          <w:sz w:val="24"/>
          <w:szCs w:val="24"/>
        </w:rPr>
        <w:t>:  opakovania, precvičovania a zdokon</w:t>
      </w:r>
      <w:r>
        <w:rPr>
          <w:rFonts w:ascii="Times New Roman" w:hAnsi="Times New Roman"/>
          <w:sz w:val="24"/>
          <w:szCs w:val="24"/>
        </w:rPr>
        <w:t xml:space="preserve">aľovania získaných zručností a </w:t>
      </w:r>
      <w:r w:rsidRPr="00C110EB">
        <w:rPr>
          <w:rFonts w:ascii="Times New Roman" w:hAnsi="Times New Roman"/>
          <w:sz w:val="24"/>
          <w:szCs w:val="24"/>
        </w:rPr>
        <w:t>návykov</w:t>
      </w:r>
      <w:r>
        <w:rPr>
          <w:rFonts w:ascii="Times New Roman" w:hAnsi="Times New Roman"/>
          <w:sz w:val="24"/>
          <w:szCs w:val="24"/>
        </w:rPr>
        <w:t>.</w:t>
      </w:r>
    </w:p>
    <w:p w14:paraId="32D86D68" w14:textId="77777777" w:rsid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Formy práce:</w:t>
      </w:r>
    </w:p>
    <w:p w14:paraId="33EA075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Cvičenia v prírode</w:t>
      </w:r>
    </w:p>
    <w:p w14:paraId="3428AFA2"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Vychádzka</w:t>
      </w:r>
    </w:p>
    <w:p w14:paraId="17E6AC93"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Výlet</w:t>
      </w:r>
    </w:p>
    <w:p w14:paraId="07774B43"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Cvičenia pred vyučovaním</w:t>
      </w:r>
    </w:p>
    <w:p w14:paraId="068F043D"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Športová súťaž</w:t>
      </w:r>
    </w:p>
    <w:p w14:paraId="37A242C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Individuálna</w:t>
      </w:r>
    </w:p>
    <w:p w14:paraId="66E94D25"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Hromadná</w:t>
      </w:r>
    </w:p>
    <w:p w14:paraId="1F4177C2"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lastRenderedPageBreak/>
        <w:t>Skupinová</w:t>
      </w:r>
    </w:p>
    <w:p w14:paraId="2D9C15DC" w14:textId="77777777" w:rsid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Zmiešaná</w:t>
      </w:r>
    </w:p>
    <w:p w14:paraId="57FF5E3B"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p>
    <w:p w14:paraId="7ACED7F2" w14:textId="77777777" w:rsid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5. UČEBNÉ ZDROJE</w:t>
      </w:r>
    </w:p>
    <w:p w14:paraId="6C3F48EF"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p>
    <w:p w14:paraId="52DDF9ED"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Zdravotná telesná výchova, Prešov Šport, </w:t>
      </w:r>
      <w:proofErr w:type="spellStart"/>
      <w:r w:rsidRPr="00C110EB">
        <w:rPr>
          <w:rFonts w:ascii="Times New Roman" w:hAnsi="Times New Roman"/>
          <w:sz w:val="24"/>
          <w:szCs w:val="24"/>
        </w:rPr>
        <w:t>Timm</w:t>
      </w:r>
      <w:proofErr w:type="spellEnd"/>
      <w:r w:rsidRPr="00C110EB">
        <w:rPr>
          <w:rFonts w:ascii="Times New Roman" w:hAnsi="Times New Roman"/>
          <w:sz w:val="24"/>
          <w:szCs w:val="24"/>
        </w:rPr>
        <w:t xml:space="preserve"> </w:t>
      </w:r>
      <w:proofErr w:type="spellStart"/>
      <w:r w:rsidRPr="00C110EB">
        <w:rPr>
          <w:rFonts w:ascii="Times New Roman" w:hAnsi="Times New Roman"/>
          <w:sz w:val="24"/>
          <w:szCs w:val="24"/>
        </w:rPr>
        <w:t>Hammond</w:t>
      </w:r>
      <w:proofErr w:type="spellEnd"/>
      <w:r w:rsidRPr="00C110EB">
        <w:rPr>
          <w:rFonts w:ascii="Times New Roman" w:hAnsi="Times New Roman"/>
          <w:sz w:val="24"/>
          <w:szCs w:val="24"/>
        </w:rPr>
        <w:t>, Tatran, Bratislava, 1991</w:t>
      </w:r>
    </w:p>
    <w:p w14:paraId="28C9D1BD"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Metodika nácviku a technika priamej </w:t>
      </w:r>
      <w:proofErr w:type="spellStart"/>
      <w:r w:rsidRPr="00C110EB">
        <w:rPr>
          <w:rFonts w:ascii="Times New Roman" w:hAnsi="Times New Roman"/>
          <w:sz w:val="24"/>
          <w:szCs w:val="24"/>
        </w:rPr>
        <w:t>dopomoci</w:t>
      </w:r>
      <w:proofErr w:type="spellEnd"/>
      <w:r w:rsidRPr="00C110EB">
        <w:rPr>
          <w:rFonts w:ascii="Times New Roman" w:hAnsi="Times New Roman"/>
          <w:sz w:val="24"/>
          <w:szCs w:val="24"/>
        </w:rPr>
        <w:t xml:space="preserve"> v gymnastických prvkoch v školskej TV, </w:t>
      </w:r>
    </w:p>
    <w:p w14:paraId="618014ED"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Tibor </w:t>
      </w:r>
      <w:proofErr w:type="spellStart"/>
      <w:r w:rsidRPr="00C110EB">
        <w:rPr>
          <w:rFonts w:ascii="Times New Roman" w:hAnsi="Times New Roman"/>
          <w:sz w:val="24"/>
          <w:szCs w:val="24"/>
        </w:rPr>
        <w:t>Klaček</w:t>
      </w:r>
      <w:proofErr w:type="spellEnd"/>
      <w:r w:rsidRPr="00C110EB">
        <w:rPr>
          <w:rFonts w:ascii="Times New Roman" w:hAnsi="Times New Roman"/>
          <w:sz w:val="24"/>
          <w:szCs w:val="24"/>
        </w:rPr>
        <w:t xml:space="preserve">, Prešov, 2005 IAAF </w:t>
      </w:r>
      <w:proofErr w:type="spellStart"/>
      <w:r w:rsidRPr="00C110EB">
        <w:rPr>
          <w:rFonts w:ascii="Times New Roman" w:hAnsi="Times New Roman"/>
          <w:sz w:val="24"/>
          <w:szCs w:val="24"/>
        </w:rPr>
        <w:t>Kid´s</w:t>
      </w:r>
      <w:proofErr w:type="spellEnd"/>
      <w:r w:rsidRPr="00C110EB">
        <w:rPr>
          <w:rFonts w:ascii="Times New Roman" w:hAnsi="Times New Roman"/>
          <w:sz w:val="24"/>
          <w:szCs w:val="24"/>
        </w:rPr>
        <w:t xml:space="preserve"> </w:t>
      </w:r>
      <w:proofErr w:type="spellStart"/>
      <w:r w:rsidRPr="00C110EB">
        <w:rPr>
          <w:rFonts w:ascii="Times New Roman" w:hAnsi="Times New Roman"/>
          <w:sz w:val="24"/>
          <w:szCs w:val="24"/>
        </w:rPr>
        <w:t>Athletics</w:t>
      </w:r>
      <w:proofErr w:type="spellEnd"/>
      <w:r w:rsidRPr="00C110EB">
        <w:rPr>
          <w:rFonts w:ascii="Times New Roman" w:hAnsi="Times New Roman"/>
          <w:sz w:val="24"/>
          <w:szCs w:val="24"/>
        </w:rPr>
        <w:t xml:space="preserve"> – praktická príručka, 2000</w:t>
      </w:r>
    </w:p>
    <w:p w14:paraId="09AFBD10"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Športová gymnastika, Rovná, Varga, B. Bystrica, 1985</w:t>
      </w:r>
    </w:p>
    <w:p w14:paraId="35F4D70B"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Abeceda gymnastiky, Kos, Praha, 1972</w:t>
      </w:r>
    </w:p>
    <w:p w14:paraId="0CEA9EB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Teória a didaktika športovej gymnastiky, Slávik, Košice, 1991</w:t>
      </w:r>
    </w:p>
    <w:p w14:paraId="1FD84EB1"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CD-nosiče</w:t>
      </w:r>
    </w:p>
    <w:p w14:paraId="484F9F36"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DVD-nosiče</w:t>
      </w:r>
    </w:p>
    <w:p w14:paraId="319BBC53"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videokazety</w:t>
      </w:r>
    </w:p>
    <w:p w14:paraId="3E949099" w14:textId="77777777" w:rsid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internet</w:t>
      </w:r>
    </w:p>
    <w:p w14:paraId="647C0C41"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p>
    <w:p w14:paraId="05EF0F2E" w14:textId="77777777" w:rsid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6. POŽIADAVKY NA VÝSTUP</w:t>
      </w:r>
    </w:p>
    <w:p w14:paraId="3F260AF6"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p>
    <w:p w14:paraId="317F6280"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Žiaci sa naučia:</w:t>
      </w:r>
    </w:p>
    <w:p w14:paraId="7EF287E3" w14:textId="77777777" w:rsidR="00C110EB" w:rsidRPr="00C110EB" w:rsidRDefault="00C110EB" w:rsidP="00FD49A0">
      <w:pPr>
        <w:pStyle w:val="Odsekzoznamu"/>
        <w:numPr>
          <w:ilvl w:val="0"/>
          <w:numId w:val="50"/>
        </w:num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PORADOVÉ CVIČENIA</w:t>
      </w:r>
    </w:p>
    <w:p w14:paraId="395402EE"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Poznať základné postoje a obraty na mieste, nástupové a pochodové útvary družstva, </w:t>
      </w:r>
    </w:p>
    <w:p w14:paraId="67013ADA"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ovládať pasívne športovú terminológiu.</w:t>
      </w:r>
    </w:p>
    <w:p w14:paraId="353BA798" w14:textId="77777777" w:rsidR="00C110EB" w:rsidRPr="00C110EB" w:rsidRDefault="00C110EB" w:rsidP="00FD49A0">
      <w:pPr>
        <w:pStyle w:val="Odsekzoznamu"/>
        <w:numPr>
          <w:ilvl w:val="0"/>
          <w:numId w:val="50"/>
        </w:num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PRÍPRAVNÉ, KONDIČNÉ, KOORDINAČNÉ A KOMPENZAČNÉ CVIČENIA</w:t>
      </w:r>
    </w:p>
    <w:p w14:paraId="4C99495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Poznať zásady správneho držania tela, švihových pohybov, vodených </w:t>
      </w:r>
      <w:proofErr w:type="spellStart"/>
      <w:r w:rsidRPr="00C110EB">
        <w:rPr>
          <w:rFonts w:ascii="Times New Roman" w:hAnsi="Times New Roman"/>
          <w:sz w:val="24"/>
          <w:szCs w:val="24"/>
        </w:rPr>
        <w:t>hmitov</w:t>
      </w:r>
      <w:proofErr w:type="spellEnd"/>
      <w:r w:rsidRPr="00C110EB">
        <w:rPr>
          <w:rFonts w:ascii="Times New Roman" w:hAnsi="Times New Roman"/>
          <w:sz w:val="24"/>
          <w:szCs w:val="24"/>
        </w:rPr>
        <w:t xml:space="preserve"> a  výdrží. </w:t>
      </w:r>
    </w:p>
    <w:p w14:paraId="2FA031C7"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Motivačné:</w:t>
      </w:r>
    </w:p>
    <w:p w14:paraId="2FA27397"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vstupné a priebežné</w:t>
      </w:r>
    </w:p>
    <w:p w14:paraId="0639289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b/>
          <w:sz w:val="24"/>
          <w:szCs w:val="24"/>
        </w:rPr>
        <w:t>Metódy oboznámenia sa s cvičením</w:t>
      </w:r>
      <w:r w:rsidRPr="00C110EB">
        <w:rPr>
          <w:rFonts w:ascii="Times New Roman" w:hAnsi="Times New Roman"/>
          <w:sz w:val="24"/>
          <w:szCs w:val="24"/>
        </w:rPr>
        <w:t>:</w:t>
      </w:r>
    </w:p>
    <w:p w14:paraId="59D726A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slovné, názorné, praktický pokus žiaka</w:t>
      </w:r>
    </w:p>
    <w:p w14:paraId="2DF2FA43"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Metódy nácviku:</w:t>
      </w:r>
    </w:p>
    <w:p w14:paraId="5D77A026"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praktické metódy, slovné metódy, názorné metódy</w:t>
      </w:r>
    </w:p>
    <w:p w14:paraId="5147BA67"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Metódy výcviku a zdokonaľovania:</w:t>
      </w:r>
    </w:p>
    <w:p w14:paraId="47C6F123"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praktické etapy, slovné a názorné etapy</w:t>
      </w:r>
    </w:p>
    <w:p w14:paraId="361D9EE3"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Cvičenia v prírode</w:t>
      </w:r>
    </w:p>
    <w:p w14:paraId="296535C5"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Vychádzka</w:t>
      </w:r>
    </w:p>
    <w:p w14:paraId="2ACC8F1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lastRenderedPageBreak/>
        <w:t>Výlet</w:t>
      </w:r>
    </w:p>
    <w:p w14:paraId="049A8555"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Cvičenia pred vyučovaním</w:t>
      </w:r>
    </w:p>
    <w:p w14:paraId="36F9B9CA"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Športová súťaž</w:t>
      </w:r>
    </w:p>
    <w:p w14:paraId="25593ECB"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Individuálna</w:t>
      </w:r>
    </w:p>
    <w:p w14:paraId="6BCAC55D"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Hromadná</w:t>
      </w:r>
    </w:p>
    <w:p w14:paraId="5D0275E6"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Skupinová</w:t>
      </w:r>
    </w:p>
    <w:p w14:paraId="4271CEC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Zmiešaná </w:t>
      </w:r>
    </w:p>
    <w:p w14:paraId="23174493"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Cvičiť bez náčinia, s krátkou tyčou, s plnou loptou a malými </w:t>
      </w:r>
      <w:r>
        <w:rPr>
          <w:rFonts w:ascii="Times New Roman" w:hAnsi="Times New Roman"/>
          <w:sz w:val="24"/>
          <w:szCs w:val="24"/>
        </w:rPr>
        <w:t xml:space="preserve"> činkami, s krátkym švihadlom, </w:t>
      </w:r>
      <w:r w:rsidRPr="00C110EB">
        <w:rPr>
          <w:rFonts w:ascii="Times New Roman" w:hAnsi="Times New Roman"/>
          <w:sz w:val="24"/>
          <w:szCs w:val="24"/>
        </w:rPr>
        <w:t>na rebrinách.</w:t>
      </w:r>
    </w:p>
    <w:p w14:paraId="4EAE746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Poznať zásady bezpečnosti pri jednotlivých cvičeniach.</w:t>
      </w:r>
    </w:p>
    <w:p w14:paraId="15B535D8"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w:t>
      </w:r>
      <w:r w:rsidRPr="00C110EB">
        <w:rPr>
          <w:rFonts w:ascii="Times New Roman" w:hAnsi="Times New Roman"/>
          <w:sz w:val="24"/>
          <w:szCs w:val="24"/>
        </w:rPr>
        <w:t>Prostredníctvom  kolektívneho  cvičenia  utužovať  v</w:t>
      </w:r>
      <w:r>
        <w:rPr>
          <w:rFonts w:ascii="Times New Roman" w:hAnsi="Times New Roman"/>
          <w:sz w:val="24"/>
          <w:szCs w:val="24"/>
        </w:rPr>
        <w:t xml:space="preserve">zťahy  v žiackom  kolektíve  a </w:t>
      </w:r>
      <w:r w:rsidRPr="00C110EB">
        <w:rPr>
          <w:rFonts w:ascii="Times New Roman" w:hAnsi="Times New Roman"/>
          <w:sz w:val="24"/>
          <w:szCs w:val="24"/>
        </w:rPr>
        <w:t>pestovať kladné vôľové vlastnosti, ako sú vytrvalosť, koncentrácia a tolerancia.</w:t>
      </w:r>
    </w:p>
    <w:p w14:paraId="63DF5471"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Rýchlo behať na vzdialenosť 60 m v rámci ich fyzických možností.</w:t>
      </w:r>
    </w:p>
    <w:p w14:paraId="09B75D01"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Vytrvalosti pri striedavom behu až do 12 min, zdolávať prekážkovú dráhu.</w:t>
      </w:r>
    </w:p>
    <w:p w14:paraId="5A779CB2" w14:textId="77777777" w:rsidR="00C110EB" w:rsidRPr="00C110EB" w:rsidRDefault="00C110EB" w:rsidP="00FD49A0">
      <w:pPr>
        <w:pStyle w:val="Odsekzoznamu"/>
        <w:numPr>
          <w:ilvl w:val="0"/>
          <w:numId w:val="50"/>
        </w:num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DROBNÉ A PRÍPRAVNÉ POHYBOVÉ HRY</w:t>
      </w:r>
    </w:p>
    <w:p w14:paraId="39C32E62"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Poznať základné pravidlá pohybových hier.</w:t>
      </w:r>
    </w:p>
    <w:p w14:paraId="0FD737A7"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Poznať zásady úrazovej zábrany.</w:t>
      </w:r>
    </w:p>
    <w:p w14:paraId="4E7EB12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Hrať drobné pohybové hry - bežecké, skokanské, loptové, štafetové, hry s náčiním, bez </w:t>
      </w:r>
    </w:p>
    <w:p w14:paraId="6D5FC4F7"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náčinia, prekážkové hry.</w:t>
      </w:r>
    </w:p>
    <w:p w14:paraId="0E142BB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Poznať pravidlá a hrať prípravné pohybové hry -gymnastické, atletické, hravé.</w:t>
      </w:r>
    </w:p>
    <w:p w14:paraId="36DE1294" w14:textId="77777777" w:rsidR="00C110EB" w:rsidRPr="00C110EB" w:rsidRDefault="00C110EB" w:rsidP="00FD49A0">
      <w:pPr>
        <w:pStyle w:val="Odsekzoznamu"/>
        <w:numPr>
          <w:ilvl w:val="0"/>
          <w:numId w:val="50"/>
        </w:num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ŠPORTOVÁ GYMNASTIKA</w:t>
      </w:r>
    </w:p>
    <w:p w14:paraId="007B7E5A"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Poznať zásady organizácie práce a bezpečného cvičenia, zásady pre po</w:t>
      </w:r>
      <w:r>
        <w:rPr>
          <w:rFonts w:ascii="Times New Roman" w:hAnsi="Times New Roman"/>
          <w:sz w:val="24"/>
          <w:szCs w:val="24"/>
        </w:rPr>
        <w:t xml:space="preserve">skytovanie pomoci a </w:t>
      </w:r>
      <w:r w:rsidRPr="00C110EB">
        <w:rPr>
          <w:rFonts w:ascii="Times New Roman" w:hAnsi="Times New Roman"/>
          <w:sz w:val="24"/>
          <w:szCs w:val="24"/>
        </w:rPr>
        <w:t>záchrany.</w:t>
      </w:r>
    </w:p>
    <w:p w14:paraId="1CAAFA38"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Akrobacia</w:t>
      </w:r>
    </w:p>
    <w:p w14:paraId="664E00A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Postup  pri  prevedení  a samotné  prevedenie  kotúľa  vpred,  vzad,  taktiež  s rôznymi </w:t>
      </w:r>
    </w:p>
    <w:p w14:paraId="597CB304"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obmenami.</w:t>
      </w:r>
    </w:p>
    <w:p w14:paraId="1FEC919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Previesť kolísku vzad z rôznych postojov a polôh.</w:t>
      </w:r>
    </w:p>
    <w:p w14:paraId="519A58B2"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Previesť stoj na lopatkách a stoj na rukách pri opore.</w:t>
      </w:r>
    </w:p>
    <w:p w14:paraId="294994C2"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Postup a samotné prevedenie premetu stranou (v </w:t>
      </w:r>
      <w:proofErr w:type="spellStart"/>
      <w:r w:rsidRPr="00C110EB">
        <w:rPr>
          <w:rFonts w:ascii="Times New Roman" w:hAnsi="Times New Roman"/>
          <w:sz w:val="24"/>
          <w:szCs w:val="24"/>
        </w:rPr>
        <w:t>ľavo</w:t>
      </w:r>
      <w:proofErr w:type="spellEnd"/>
      <w:r w:rsidRPr="00C110EB">
        <w:rPr>
          <w:rFonts w:ascii="Times New Roman" w:hAnsi="Times New Roman"/>
          <w:sz w:val="24"/>
          <w:szCs w:val="24"/>
        </w:rPr>
        <w:t>, vpravo).</w:t>
      </w:r>
    </w:p>
    <w:p w14:paraId="06DCA621"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Skákať na mieste a z miesta.</w:t>
      </w:r>
    </w:p>
    <w:p w14:paraId="59DDF6AF"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Kladina - výška 1 m (lavička)</w:t>
      </w:r>
    </w:p>
    <w:p w14:paraId="334D8858"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Chodiť  po  kladine,  resp.  lavičke,  zvyšovať  koordináciu  </w:t>
      </w:r>
      <w:r>
        <w:rPr>
          <w:rFonts w:ascii="Times New Roman" w:hAnsi="Times New Roman"/>
          <w:sz w:val="24"/>
          <w:szCs w:val="24"/>
        </w:rPr>
        <w:t xml:space="preserve">pohybov  rúk  a  nôh,  zapojiť </w:t>
      </w:r>
      <w:r w:rsidRPr="00C110EB">
        <w:rPr>
          <w:rFonts w:ascii="Times New Roman" w:hAnsi="Times New Roman"/>
          <w:sz w:val="24"/>
          <w:szCs w:val="24"/>
        </w:rPr>
        <w:t xml:space="preserve">sprievodné  pohyby  paží,  previesť  jednoduché  obraty </w:t>
      </w:r>
      <w:r>
        <w:rPr>
          <w:rFonts w:ascii="Times New Roman" w:hAnsi="Times New Roman"/>
          <w:sz w:val="24"/>
          <w:szCs w:val="24"/>
        </w:rPr>
        <w:t xml:space="preserve"> a  rovnovážne  polohy  tela  v </w:t>
      </w:r>
      <w:r w:rsidRPr="00C110EB">
        <w:rPr>
          <w:rFonts w:ascii="Times New Roman" w:hAnsi="Times New Roman"/>
          <w:sz w:val="24"/>
          <w:szCs w:val="24"/>
        </w:rPr>
        <w:t>postojoch, zoskakovať z kladiny, resp. lavičky.</w:t>
      </w:r>
    </w:p>
    <w:p w14:paraId="4074599B" w14:textId="77777777" w:rsidR="00C110EB" w:rsidRPr="00C110EB" w:rsidRDefault="00C110EB" w:rsidP="00FD49A0">
      <w:pPr>
        <w:pStyle w:val="Odsekzoznamu"/>
        <w:numPr>
          <w:ilvl w:val="0"/>
          <w:numId w:val="50"/>
        </w:num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lastRenderedPageBreak/>
        <w:t>RYTMICKÁ GYMNASTIKA</w:t>
      </w:r>
    </w:p>
    <w:p w14:paraId="4A9E6DA5"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Ovládať techniku cvičenia základných pohybov.</w:t>
      </w:r>
    </w:p>
    <w:p w14:paraId="3AE120B8"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Previesť  chôdzu,  poklus,  tanečné  kroky,  skoky,  obraty,  k</w:t>
      </w:r>
      <w:r>
        <w:rPr>
          <w:rFonts w:ascii="Times New Roman" w:hAnsi="Times New Roman"/>
          <w:sz w:val="24"/>
          <w:szCs w:val="24"/>
        </w:rPr>
        <w:t>toré  sú  primerané  pohybovej</w:t>
      </w:r>
      <w:r w:rsidR="001F77DA">
        <w:rPr>
          <w:rFonts w:ascii="Times New Roman" w:hAnsi="Times New Roman"/>
          <w:sz w:val="24"/>
          <w:szCs w:val="24"/>
        </w:rPr>
        <w:t xml:space="preserve"> </w:t>
      </w:r>
      <w:r w:rsidRPr="00C110EB">
        <w:rPr>
          <w:rFonts w:ascii="Times New Roman" w:hAnsi="Times New Roman"/>
          <w:sz w:val="24"/>
          <w:szCs w:val="24"/>
        </w:rPr>
        <w:t>vyspelosti žiakov.</w:t>
      </w:r>
    </w:p>
    <w:p w14:paraId="69B0FB26"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Techniku cvičenia z hľadiska princípov správneho držania tela.</w:t>
      </w:r>
    </w:p>
    <w:p w14:paraId="459FC582"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Tanečný krok polky, valčíka.</w:t>
      </w:r>
    </w:p>
    <w:p w14:paraId="1D68EADD" w14:textId="77777777" w:rsidR="00C110EB" w:rsidRPr="00C110EB" w:rsidRDefault="00C110EB" w:rsidP="00FD49A0">
      <w:pPr>
        <w:pStyle w:val="Odsekzoznamu"/>
        <w:numPr>
          <w:ilvl w:val="0"/>
          <w:numId w:val="53"/>
        </w:num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ATLETIKA</w:t>
      </w:r>
    </w:p>
    <w:p w14:paraId="5D06E392"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Základy bežeckej techniky.</w:t>
      </w:r>
    </w:p>
    <w:p w14:paraId="6C55363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Previesť nízky a polovysoký štart.</w:t>
      </w:r>
    </w:p>
    <w:p w14:paraId="1C0E0EE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Zvyšovať úroveň svojich </w:t>
      </w:r>
      <w:proofErr w:type="spellStart"/>
      <w:r w:rsidRPr="00C110EB">
        <w:rPr>
          <w:rFonts w:ascii="Times New Roman" w:hAnsi="Times New Roman"/>
          <w:sz w:val="24"/>
          <w:szCs w:val="24"/>
        </w:rPr>
        <w:t>lokomočných</w:t>
      </w:r>
      <w:proofErr w:type="spellEnd"/>
      <w:r w:rsidRPr="00C110EB">
        <w:rPr>
          <w:rFonts w:ascii="Times New Roman" w:hAnsi="Times New Roman"/>
          <w:sz w:val="24"/>
          <w:szCs w:val="24"/>
        </w:rPr>
        <w:t xml:space="preserve"> zručností pri behu na 60 m.</w:t>
      </w:r>
    </w:p>
    <w:p w14:paraId="625ED131"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Poznať postup a previesť skok do </w:t>
      </w:r>
      <w:proofErr w:type="spellStart"/>
      <w:r w:rsidRPr="00C110EB">
        <w:rPr>
          <w:rFonts w:ascii="Times New Roman" w:hAnsi="Times New Roman"/>
          <w:sz w:val="24"/>
          <w:szCs w:val="24"/>
        </w:rPr>
        <w:t>dia</w:t>
      </w:r>
      <w:proofErr w:type="spellEnd"/>
      <w:r w:rsidRPr="00C110EB">
        <w:rPr>
          <w:rFonts w:ascii="Times New Roman" w:hAnsi="Times New Roman"/>
          <w:sz w:val="24"/>
          <w:szCs w:val="24"/>
        </w:rPr>
        <w:t xml:space="preserve"> </w:t>
      </w:r>
      <w:proofErr w:type="spellStart"/>
      <w:r w:rsidRPr="00C110EB">
        <w:rPr>
          <w:rFonts w:ascii="Times New Roman" w:hAnsi="Times New Roman"/>
          <w:sz w:val="24"/>
          <w:szCs w:val="24"/>
        </w:rPr>
        <w:t>ľky</w:t>
      </w:r>
      <w:proofErr w:type="spellEnd"/>
      <w:r w:rsidRPr="00C110EB">
        <w:rPr>
          <w:rFonts w:ascii="Times New Roman" w:hAnsi="Times New Roman"/>
          <w:sz w:val="24"/>
          <w:szCs w:val="24"/>
        </w:rPr>
        <w:t>.</w:t>
      </w:r>
    </w:p>
    <w:p w14:paraId="6A8C28C1"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Hádzať loptičkou 150 g (do </w:t>
      </w:r>
      <w:proofErr w:type="spellStart"/>
      <w:r w:rsidRPr="00C110EB">
        <w:rPr>
          <w:rFonts w:ascii="Times New Roman" w:hAnsi="Times New Roman"/>
          <w:sz w:val="24"/>
          <w:szCs w:val="24"/>
        </w:rPr>
        <w:t>dia</w:t>
      </w:r>
      <w:proofErr w:type="spellEnd"/>
      <w:r w:rsidRPr="00C110EB">
        <w:rPr>
          <w:rFonts w:ascii="Times New Roman" w:hAnsi="Times New Roman"/>
          <w:sz w:val="24"/>
          <w:szCs w:val="24"/>
        </w:rPr>
        <w:t xml:space="preserve"> </w:t>
      </w:r>
      <w:proofErr w:type="spellStart"/>
      <w:r w:rsidRPr="00C110EB">
        <w:rPr>
          <w:rFonts w:ascii="Times New Roman" w:hAnsi="Times New Roman"/>
          <w:sz w:val="24"/>
          <w:szCs w:val="24"/>
        </w:rPr>
        <w:t>ľky</w:t>
      </w:r>
      <w:proofErr w:type="spellEnd"/>
      <w:r w:rsidRPr="00C110EB">
        <w:rPr>
          <w:rFonts w:ascii="Times New Roman" w:hAnsi="Times New Roman"/>
          <w:sz w:val="24"/>
          <w:szCs w:val="24"/>
        </w:rPr>
        <w:t>, na cieľ).</w:t>
      </w:r>
    </w:p>
    <w:p w14:paraId="1E0459CB"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Hádzať granátom 350 g (do diaľky a na cieľ).</w:t>
      </w:r>
    </w:p>
    <w:p w14:paraId="27F586E1" w14:textId="77777777" w:rsidR="00C110EB" w:rsidRPr="00C110EB" w:rsidRDefault="00C110EB" w:rsidP="00FD49A0">
      <w:pPr>
        <w:pStyle w:val="Odsekzoznamu"/>
        <w:numPr>
          <w:ilvl w:val="0"/>
          <w:numId w:val="53"/>
        </w:num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ŠPORTOVÉ HRY</w:t>
      </w:r>
    </w:p>
    <w:p w14:paraId="1144402E"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Pasívnu  znalosť  pravidiel  a  terminológie,  prevedenie  </w:t>
      </w:r>
      <w:r>
        <w:rPr>
          <w:rFonts w:ascii="Times New Roman" w:hAnsi="Times New Roman"/>
          <w:sz w:val="24"/>
          <w:szCs w:val="24"/>
        </w:rPr>
        <w:t xml:space="preserve">základných  pohybové  činnosti </w:t>
      </w:r>
      <w:r w:rsidRPr="00C110EB">
        <w:rPr>
          <w:rFonts w:ascii="Times New Roman" w:hAnsi="Times New Roman"/>
          <w:sz w:val="24"/>
          <w:szCs w:val="24"/>
        </w:rPr>
        <w:t>súvisiacich s konkrétnou športovou hrou.</w:t>
      </w:r>
    </w:p>
    <w:p w14:paraId="025EE168"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Rozvíjať  kladné  vôľové  vlastnosti  a prostredníctvom  kole</w:t>
      </w:r>
      <w:r>
        <w:rPr>
          <w:rFonts w:ascii="Times New Roman" w:hAnsi="Times New Roman"/>
          <w:sz w:val="24"/>
          <w:szCs w:val="24"/>
        </w:rPr>
        <w:t xml:space="preserve">ktívnej  hry  utužovať  vzťahy </w:t>
      </w:r>
      <w:r w:rsidRPr="00C110EB">
        <w:rPr>
          <w:rFonts w:ascii="Times New Roman" w:hAnsi="Times New Roman"/>
          <w:sz w:val="24"/>
          <w:szCs w:val="24"/>
        </w:rPr>
        <w:t xml:space="preserve">v kolektíve a  zmysel pre vzájomnú kooperáciu.  </w:t>
      </w:r>
    </w:p>
    <w:p w14:paraId="0CFA0B35"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Akceptovať každého jedinca s ohľadom na jeho individuálne špecifiká.</w:t>
      </w:r>
    </w:p>
    <w:p w14:paraId="6F8C9B1D"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Futbal </w:t>
      </w:r>
    </w:p>
    <w:p w14:paraId="0027947A"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Prihrávať  vnútornou  stranou  nohy,  vnútorným  členkom </w:t>
      </w:r>
      <w:r>
        <w:rPr>
          <w:rFonts w:ascii="Times New Roman" w:hAnsi="Times New Roman"/>
          <w:sz w:val="24"/>
          <w:szCs w:val="24"/>
        </w:rPr>
        <w:t xml:space="preserve"> a  priehlavkom  aj  v  pohybe </w:t>
      </w:r>
      <w:r w:rsidRPr="00C110EB">
        <w:rPr>
          <w:rFonts w:ascii="Times New Roman" w:hAnsi="Times New Roman"/>
          <w:sz w:val="24"/>
          <w:szCs w:val="24"/>
        </w:rPr>
        <w:t xml:space="preserve">vo </w:t>
      </w:r>
    </w:p>
    <w:p w14:paraId="0977B4B6"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dvojiciach, ľavou aj pravou nohou.</w:t>
      </w:r>
    </w:p>
    <w:p w14:paraId="505C59E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Vhadzovať lopty do ihriska.</w:t>
      </w:r>
    </w:p>
    <w:p w14:paraId="01F2969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Strieľať z miesta a po vedení lopty - ľavou aj pravou nohou.</w:t>
      </w:r>
    </w:p>
    <w:p w14:paraId="528887BB"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Viesť loptu priamym smerom, zastaviť loptu zašliapnutím.</w:t>
      </w:r>
    </w:p>
    <w:p w14:paraId="5ACBFF74"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Chytať lopty v základnom postoji.</w:t>
      </w:r>
    </w:p>
    <w:p w14:paraId="5F13F2E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Pohybové činnosti</w:t>
      </w:r>
    </w:p>
    <w:p w14:paraId="1B5AB275"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Postup a samotné prevedenie pri prihrávke  - vrchnej, </w:t>
      </w:r>
      <w:proofErr w:type="spellStart"/>
      <w:r w:rsidRPr="00C110EB">
        <w:rPr>
          <w:rFonts w:ascii="Times New Roman" w:hAnsi="Times New Roman"/>
          <w:sz w:val="24"/>
          <w:szCs w:val="24"/>
        </w:rPr>
        <w:t>jednoru</w:t>
      </w:r>
      <w:r>
        <w:rPr>
          <w:rFonts w:ascii="Times New Roman" w:hAnsi="Times New Roman"/>
          <w:sz w:val="24"/>
          <w:szCs w:val="24"/>
        </w:rPr>
        <w:t>č</w:t>
      </w:r>
      <w:proofErr w:type="spellEnd"/>
      <w:r>
        <w:rPr>
          <w:rFonts w:ascii="Times New Roman" w:hAnsi="Times New Roman"/>
          <w:sz w:val="24"/>
          <w:szCs w:val="24"/>
        </w:rPr>
        <w:t xml:space="preserve">, obojruč, </w:t>
      </w:r>
      <w:proofErr w:type="spellStart"/>
      <w:r>
        <w:rPr>
          <w:rFonts w:ascii="Times New Roman" w:hAnsi="Times New Roman"/>
          <w:sz w:val="24"/>
          <w:szCs w:val="24"/>
        </w:rPr>
        <w:t>trčením</w:t>
      </w:r>
      <w:proofErr w:type="spellEnd"/>
      <w:r>
        <w:rPr>
          <w:rFonts w:ascii="Times New Roman" w:hAnsi="Times New Roman"/>
          <w:sz w:val="24"/>
          <w:szCs w:val="24"/>
        </w:rPr>
        <w:t xml:space="preserve"> z </w:t>
      </w:r>
      <w:proofErr w:type="spellStart"/>
      <w:r>
        <w:rPr>
          <w:rFonts w:ascii="Times New Roman" w:hAnsi="Times New Roman"/>
          <w:sz w:val="24"/>
          <w:szCs w:val="24"/>
        </w:rPr>
        <w:t>miesta,na</w:t>
      </w:r>
      <w:proofErr w:type="spellEnd"/>
      <w:r>
        <w:rPr>
          <w:rFonts w:ascii="Times New Roman" w:hAnsi="Times New Roman"/>
          <w:sz w:val="24"/>
          <w:szCs w:val="24"/>
        </w:rPr>
        <w:t xml:space="preserve"> </w:t>
      </w:r>
      <w:r w:rsidRPr="00C110EB">
        <w:rPr>
          <w:rFonts w:ascii="Times New Roman" w:hAnsi="Times New Roman"/>
          <w:sz w:val="24"/>
          <w:szCs w:val="24"/>
        </w:rPr>
        <w:t>sto</w:t>
      </w:r>
      <w:r>
        <w:rPr>
          <w:rFonts w:ascii="Times New Roman" w:hAnsi="Times New Roman"/>
          <w:sz w:val="24"/>
          <w:szCs w:val="24"/>
        </w:rPr>
        <w:t>jaceho alebo bežiaceho spoluhrá</w:t>
      </w:r>
      <w:r w:rsidRPr="00C110EB">
        <w:rPr>
          <w:rFonts w:ascii="Times New Roman" w:hAnsi="Times New Roman"/>
          <w:sz w:val="24"/>
          <w:szCs w:val="24"/>
        </w:rPr>
        <w:t>ča.</w:t>
      </w:r>
    </w:p>
    <w:p w14:paraId="017CF5DE"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Postup a samotné prevedenie streľby z krátkej vzdialenosti </w:t>
      </w:r>
      <w:proofErr w:type="spellStart"/>
      <w:r w:rsidRPr="00C110EB">
        <w:rPr>
          <w:rFonts w:ascii="Times New Roman" w:hAnsi="Times New Roman"/>
          <w:sz w:val="24"/>
          <w:szCs w:val="24"/>
        </w:rPr>
        <w:t>jednoru</w:t>
      </w:r>
      <w:proofErr w:type="spellEnd"/>
      <w:r w:rsidRPr="00C110EB">
        <w:rPr>
          <w:rFonts w:ascii="Times New Roman" w:hAnsi="Times New Roman"/>
          <w:sz w:val="24"/>
          <w:szCs w:val="24"/>
        </w:rPr>
        <w:t xml:space="preserve"> č, obojruč z miesta.</w:t>
      </w:r>
    </w:p>
    <w:p w14:paraId="31F10471"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Prehadzovaná, vybíjaná</w:t>
      </w:r>
    </w:p>
    <w:p w14:paraId="06441EC6"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Prihrávať a chytať loptu, zvyšovať úroveň koordinačných </w:t>
      </w:r>
      <w:r>
        <w:rPr>
          <w:rFonts w:ascii="Times New Roman" w:hAnsi="Times New Roman"/>
          <w:sz w:val="24"/>
          <w:szCs w:val="24"/>
        </w:rPr>
        <w:t xml:space="preserve">schopností s cieľom zvyšovania </w:t>
      </w:r>
      <w:r w:rsidRPr="00C110EB">
        <w:rPr>
          <w:rFonts w:ascii="Times New Roman" w:hAnsi="Times New Roman"/>
          <w:sz w:val="24"/>
          <w:szCs w:val="24"/>
        </w:rPr>
        <w:t>presnosti prihrávok.</w:t>
      </w:r>
    </w:p>
    <w:p w14:paraId="7E5D47FD" w14:textId="77777777" w:rsidR="00C110EB" w:rsidRPr="00C110EB" w:rsidRDefault="00C110EB" w:rsidP="00FD49A0">
      <w:pPr>
        <w:pStyle w:val="Odsekzoznamu"/>
        <w:numPr>
          <w:ilvl w:val="0"/>
          <w:numId w:val="53"/>
        </w:num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lastRenderedPageBreak/>
        <w:t>CVIČENIA V PRÍRODE</w:t>
      </w:r>
    </w:p>
    <w:p w14:paraId="5B9FA3FD"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Špecifické poznatky</w:t>
      </w:r>
    </w:p>
    <w:p w14:paraId="166318E0"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Základné zásady ochrany a tvorby životného prostredia.</w:t>
      </w:r>
    </w:p>
    <w:p w14:paraId="72BDF56E"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Zásady bezpečnosti pri turistike.</w:t>
      </w:r>
    </w:p>
    <w:p w14:paraId="7C7D75AB"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Pohybové činnosti</w:t>
      </w:r>
    </w:p>
    <w:p w14:paraId="741812EF"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Chodiť a behať v teréne s dôrazom na orientáciu v priestore.</w:t>
      </w:r>
    </w:p>
    <w:p w14:paraId="5A9B57BA"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Zdolať trasu o dĺžke 4 km.</w:t>
      </w:r>
    </w:p>
    <w:p w14:paraId="148172F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Prekonávať nízke terénne prekážky.</w:t>
      </w:r>
    </w:p>
    <w:p w14:paraId="4524DD0D"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Liezť, podliezať a preliezať.</w:t>
      </w:r>
    </w:p>
    <w:p w14:paraId="32411BB5"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Zdolávať prírodné a umelé prekážky šplhaním, rúčkovaním, preliezaním, preskakovaním.</w:t>
      </w:r>
    </w:p>
    <w:p w14:paraId="06D0BC62"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w:t>
      </w:r>
      <w:r w:rsidRPr="00C110EB">
        <w:rPr>
          <w:rFonts w:ascii="Times New Roman" w:hAnsi="Times New Roman"/>
          <w:sz w:val="24"/>
          <w:szCs w:val="24"/>
        </w:rPr>
        <w:t>Zdokonaliť rovnováhu tela cvičením  na prírodných a um</w:t>
      </w:r>
      <w:r>
        <w:rPr>
          <w:rFonts w:ascii="Times New Roman" w:hAnsi="Times New Roman"/>
          <w:sz w:val="24"/>
          <w:szCs w:val="24"/>
        </w:rPr>
        <w:t xml:space="preserve">elých prekážkach zmenou polohy </w:t>
      </w:r>
      <w:r w:rsidRPr="00C110EB">
        <w:rPr>
          <w:rFonts w:ascii="Times New Roman" w:hAnsi="Times New Roman"/>
          <w:sz w:val="24"/>
          <w:szCs w:val="24"/>
        </w:rPr>
        <w:t>tela,  chôdzou  s  obratmi,  vyhýbaním  vo  dvojiciach,  n</w:t>
      </w:r>
      <w:r>
        <w:rPr>
          <w:rFonts w:ascii="Times New Roman" w:hAnsi="Times New Roman"/>
          <w:sz w:val="24"/>
          <w:szCs w:val="24"/>
        </w:rPr>
        <w:t xml:space="preserve">osením  (hádzaním  a  chytaním </w:t>
      </w:r>
      <w:r w:rsidRPr="00C110EB">
        <w:rPr>
          <w:rFonts w:ascii="Times New Roman" w:hAnsi="Times New Roman"/>
          <w:sz w:val="24"/>
          <w:szCs w:val="24"/>
        </w:rPr>
        <w:t>predmetov).</w:t>
      </w:r>
    </w:p>
    <w:p w14:paraId="10D7B5F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Dvíhať a nosiť predmety (využívať  kamene, polená), hádzať a vrhať predmety do diaľky,</w:t>
      </w:r>
      <w:r w:rsidR="001F77DA">
        <w:rPr>
          <w:rFonts w:ascii="Times New Roman" w:hAnsi="Times New Roman"/>
          <w:sz w:val="24"/>
          <w:szCs w:val="24"/>
        </w:rPr>
        <w:t xml:space="preserve"> </w:t>
      </w:r>
      <w:r w:rsidRPr="00C110EB">
        <w:rPr>
          <w:rFonts w:ascii="Times New Roman" w:hAnsi="Times New Roman"/>
          <w:sz w:val="24"/>
          <w:szCs w:val="24"/>
        </w:rPr>
        <w:t>do výšky, na cieľ.</w:t>
      </w:r>
    </w:p>
    <w:p w14:paraId="3E6CD80A"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Preťahovať a pretlá</w:t>
      </w:r>
      <w:r w:rsidRPr="00C110EB">
        <w:rPr>
          <w:rFonts w:ascii="Times New Roman" w:hAnsi="Times New Roman"/>
          <w:sz w:val="24"/>
          <w:szCs w:val="24"/>
        </w:rPr>
        <w:t>čať sa v dvojiciach, trojiciach, skupinách.</w:t>
      </w:r>
    </w:p>
    <w:p w14:paraId="70A8D584"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Praktické precvičovanie odborno-technických vedomostí a zručností z turistiky</w:t>
      </w:r>
    </w:p>
    <w:p w14:paraId="181419A6"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Odhadnúť vzdialenosť (do 100 m) a  výšku do 10 m.</w:t>
      </w:r>
    </w:p>
    <w:p w14:paraId="5628AFF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Rozšíriť svoje senzorické schopnosti, vnímanie polôh a pohybov.</w:t>
      </w:r>
    </w:p>
    <w:p w14:paraId="71F3C5E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Možnosti ochrany životného prostredia, ktoré vychádzajú z </w:t>
      </w:r>
      <w:r>
        <w:rPr>
          <w:rFonts w:ascii="Times New Roman" w:hAnsi="Times New Roman"/>
          <w:sz w:val="24"/>
          <w:szCs w:val="24"/>
        </w:rPr>
        <w:t xml:space="preserve">reálnych možností a  podmienok </w:t>
      </w:r>
      <w:r w:rsidRPr="00C110EB">
        <w:rPr>
          <w:rFonts w:ascii="Times New Roman" w:hAnsi="Times New Roman"/>
          <w:sz w:val="24"/>
          <w:szCs w:val="24"/>
        </w:rPr>
        <w:t>žiaka a jeho najbližšieho okolia.</w:t>
      </w:r>
    </w:p>
    <w:p w14:paraId="2FFC6F6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Praktické precvičovanie prvej pomoci</w:t>
      </w:r>
    </w:p>
    <w:p w14:paraId="024ADB0D"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Zásady poskytnutia prvej pomoci.</w:t>
      </w:r>
    </w:p>
    <w:p w14:paraId="0CC23547"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Ošetriť povrchové zranenie.</w:t>
      </w:r>
    </w:p>
    <w:p w14:paraId="11829713"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Praktické precvičovanie vedomostí a zručností z dopravnej výchovy</w:t>
      </w:r>
    </w:p>
    <w:p w14:paraId="59EA79CD"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Rozoznať a poznať význam niektorých vybraných dopravných značiek.</w:t>
      </w:r>
    </w:p>
    <w:p w14:paraId="134F8A20"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Vedieť riešiť dopravné situácie spojené s presunom chodcov.</w:t>
      </w:r>
    </w:p>
    <w:p w14:paraId="6D72A4EB"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Význam dôležitosti dodržiavania pravidiel cestnej premávky.</w:t>
      </w:r>
    </w:p>
    <w:p w14:paraId="622DCD85"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Disciplinovanosti pri účasti chodca a cyklistu na dopravnej premávke.</w:t>
      </w:r>
    </w:p>
    <w:p w14:paraId="123254CA"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ROZŠIRUJÚCE UČIVO</w:t>
      </w:r>
    </w:p>
    <w:p w14:paraId="2FEB8B52" w14:textId="77777777" w:rsidR="00C110EB" w:rsidRPr="00C110EB" w:rsidRDefault="00C110EB" w:rsidP="00FD49A0">
      <w:pPr>
        <w:pStyle w:val="Odsekzoznamu"/>
        <w:numPr>
          <w:ilvl w:val="0"/>
          <w:numId w:val="53"/>
        </w:num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PRÍPRAVA NA ŠPORTOVÉ SÚŤAŽE</w:t>
      </w:r>
    </w:p>
    <w:p w14:paraId="7A4C9CA1"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Atletika</w:t>
      </w:r>
    </w:p>
    <w:p w14:paraId="6821D681"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Skákať do diaľky z miesta a skákať do výšky.  </w:t>
      </w:r>
    </w:p>
    <w:p w14:paraId="752F032E"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Bežať na krátke vzdialenosti (60 a 100 m) a dlhé vzdialenosti (400 a 600 m)</w:t>
      </w:r>
    </w:p>
    <w:p w14:paraId="2799E044"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lastRenderedPageBreak/>
        <w:t>Pravidlá a spôsob prevedenia štafetového behu, techniku podávania štafetového kolíka.</w:t>
      </w:r>
    </w:p>
    <w:p w14:paraId="553D618D"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Stolný tenis</w:t>
      </w:r>
    </w:p>
    <w:p w14:paraId="2ED437B0"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Správnu techniku podávania loptičky, hrať podľa pravidiel</w:t>
      </w:r>
      <w:r>
        <w:rPr>
          <w:rFonts w:ascii="Times New Roman" w:hAnsi="Times New Roman"/>
          <w:sz w:val="24"/>
          <w:szCs w:val="24"/>
        </w:rPr>
        <w:t xml:space="preserve">, zvyšovať koordináciu pohybov </w:t>
      </w:r>
      <w:r w:rsidRPr="00C110EB">
        <w:rPr>
          <w:rFonts w:ascii="Times New Roman" w:hAnsi="Times New Roman"/>
          <w:sz w:val="24"/>
          <w:szCs w:val="24"/>
        </w:rPr>
        <w:t>a jemnú motoriku.</w:t>
      </w:r>
    </w:p>
    <w:p w14:paraId="1E693022"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Futbal</w:t>
      </w:r>
    </w:p>
    <w:p w14:paraId="44684FF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Hrať podľa pravidiel futbalu.</w:t>
      </w:r>
    </w:p>
    <w:p w14:paraId="70D142E5"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Rozvíjať zmysel pre kooperáciu.</w:t>
      </w:r>
    </w:p>
    <w:p w14:paraId="27004EEB"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Zvyšovať presnosť pohybov pri prihrávkach a streľbe na bránu.</w:t>
      </w:r>
    </w:p>
    <w:p w14:paraId="51E04D6F"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Prehadzovaná</w:t>
      </w:r>
    </w:p>
    <w:p w14:paraId="250780C7"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Hrať podľa pravidiel prehadzovanej.</w:t>
      </w:r>
    </w:p>
    <w:p w14:paraId="2BE429E3"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Presnosti pri prihrávkach, podať lo</w:t>
      </w:r>
      <w:r>
        <w:rPr>
          <w:rFonts w:ascii="Times New Roman" w:hAnsi="Times New Roman"/>
          <w:sz w:val="24"/>
          <w:szCs w:val="24"/>
        </w:rPr>
        <w:t>ptu ponad sieť, zdokonaliť obra</w:t>
      </w:r>
      <w:r w:rsidRPr="00C110EB">
        <w:rPr>
          <w:rFonts w:ascii="Times New Roman" w:hAnsi="Times New Roman"/>
          <w:sz w:val="24"/>
          <w:szCs w:val="24"/>
        </w:rPr>
        <w:t>nné aktivity na sieti.</w:t>
      </w:r>
    </w:p>
    <w:p w14:paraId="6B27A9E7" w14:textId="77777777" w:rsidR="00C110EB" w:rsidRPr="00C110EB" w:rsidRDefault="00C110EB" w:rsidP="00FD49A0">
      <w:pPr>
        <w:pStyle w:val="Odsekzoznamu"/>
        <w:numPr>
          <w:ilvl w:val="0"/>
          <w:numId w:val="54"/>
        </w:num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POSILŇOVACIE CVIČENIA</w:t>
      </w:r>
    </w:p>
    <w:p w14:paraId="6BADE4D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Techniku cvičenia s posilňovacím náčiním a náradím.</w:t>
      </w:r>
    </w:p>
    <w:p w14:paraId="09314243"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Zvyšovať úroveň svojej fyzickej kondície.</w:t>
      </w:r>
    </w:p>
    <w:p w14:paraId="41C7A755"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Rozvíjať svoju telesnú zdatnosť prostredníctvom cvičení s ľ</w:t>
      </w:r>
      <w:r>
        <w:rPr>
          <w:rFonts w:ascii="Times New Roman" w:hAnsi="Times New Roman"/>
          <w:sz w:val="24"/>
          <w:szCs w:val="24"/>
        </w:rPr>
        <w:t xml:space="preserve">ahkým závažím (0,5 kg) a váhou </w:t>
      </w:r>
      <w:r w:rsidRPr="00C110EB">
        <w:rPr>
          <w:rFonts w:ascii="Times New Roman" w:hAnsi="Times New Roman"/>
          <w:sz w:val="24"/>
          <w:szCs w:val="24"/>
        </w:rPr>
        <w:t>vlastného tela.</w:t>
      </w:r>
    </w:p>
    <w:p w14:paraId="236B3B0D" w14:textId="77777777" w:rsidR="00C110EB" w:rsidRPr="00C110EB" w:rsidRDefault="00C110EB" w:rsidP="00FD49A0">
      <w:pPr>
        <w:pStyle w:val="Odsekzoznamu"/>
        <w:numPr>
          <w:ilvl w:val="0"/>
          <w:numId w:val="54"/>
        </w:num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KORČUĽOVANIE</w:t>
      </w:r>
    </w:p>
    <w:p w14:paraId="63C52D06"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Základné  spôsoby  pohybu  na  korčuliach:  jazda  vpred,  </w:t>
      </w:r>
      <w:r>
        <w:rPr>
          <w:rFonts w:ascii="Times New Roman" w:hAnsi="Times New Roman"/>
          <w:sz w:val="24"/>
          <w:szCs w:val="24"/>
        </w:rPr>
        <w:t xml:space="preserve">jazda  vzad,  prekladanie  nôh </w:t>
      </w:r>
      <w:r w:rsidRPr="00C110EB">
        <w:rPr>
          <w:rFonts w:ascii="Times New Roman" w:hAnsi="Times New Roman"/>
          <w:sz w:val="24"/>
          <w:szCs w:val="24"/>
        </w:rPr>
        <w:t>vpred a vzad.</w:t>
      </w:r>
    </w:p>
    <w:p w14:paraId="1E5D2E13" w14:textId="77777777" w:rsid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Aplikovať získané zručnosti a návyky pri hre ľadového hokeja s upravenými pravidlami.</w:t>
      </w:r>
    </w:p>
    <w:p w14:paraId="77BD6225"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p>
    <w:p w14:paraId="376B1E14" w14:textId="77777777" w:rsid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 xml:space="preserve">7. HODNOTENIE PREDMETU </w:t>
      </w:r>
    </w:p>
    <w:p w14:paraId="236DA9D4"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p>
    <w:p w14:paraId="4118E536"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Žiaci sú hodnotení podľa metodických pokynov č. 32/2011</w:t>
      </w:r>
      <w:r>
        <w:rPr>
          <w:rFonts w:ascii="Times New Roman" w:hAnsi="Times New Roman"/>
          <w:sz w:val="24"/>
          <w:szCs w:val="24"/>
        </w:rPr>
        <w:t xml:space="preserve"> na hodnotenie žiakov s ľahkým </w:t>
      </w:r>
      <w:r w:rsidRPr="00C110EB">
        <w:rPr>
          <w:rFonts w:ascii="Times New Roman" w:hAnsi="Times New Roman"/>
          <w:sz w:val="24"/>
          <w:szCs w:val="24"/>
        </w:rPr>
        <w:t>stupňom mentálneho postihnutia ISCED – 1.</w:t>
      </w:r>
    </w:p>
    <w:p w14:paraId="731E0F1F" w14:textId="77777777" w:rsid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Kontrola  vedomosti  prebieha  ústnou  a praktickou  formou,  i</w:t>
      </w:r>
      <w:r>
        <w:rPr>
          <w:rFonts w:ascii="Times New Roman" w:hAnsi="Times New Roman"/>
          <w:sz w:val="24"/>
          <w:szCs w:val="24"/>
        </w:rPr>
        <w:t xml:space="preserve">ndividuálne,  skupinovo  alebo </w:t>
      </w:r>
      <w:r w:rsidRPr="00C110EB">
        <w:rPr>
          <w:rFonts w:ascii="Times New Roman" w:hAnsi="Times New Roman"/>
          <w:sz w:val="24"/>
          <w:szCs w:val="24"/>
        </w:rPr>
        <w:t>hromadne. Žiakov hodnotíme slovne, v rámci stimulácie motivácie v p</w:t>
      </w:r>
      <w:r>
        <w:rPr>
          <w:rFonts w:ascii="Times New Roman" w:hAnsi="Times New Roman"/>
          <w:sz w:val="24"/>
          <w:szCs w:val="24"/>
        </w:rPr>
        <w:t xml:space="preserve">odobe pochvaly alebo </w:t>
      </w:r>
      <w:r w:rsidRPr="00C110EB">
        <w:rPr>
          <w:rFonts w:ascii="Times New Roman" w:hAnsi="Times New Roman"/>
          <w:sz w:val="24"/>
          <w:szCs w:val="24"/>
        </w:rPr>
        <w:t>formou klasifikácie známkami. Pri hodnotení pristupujeme ku</w:t>
      </w:r>
      <w:r>
        <w:rPr>
          <w:rFonts w:ascii="Times New Roman" w:hAnsi="Times New Roman"/>
          <w:sz w:val="24"/>
          <w:szCs w:val="24"/>
        </w:rPr>
        <w:t xml:space="preserve"> každému žiakovi individuálne, </w:t>
      </w:r>
      <w:r w:rsidRPr="00C110EB">
        <w:rPr>
          <w:rFonts w:ascii="Times New Roman" w:hAnsi="Times New Roman"/>
          <w:sz w:val="24"/>
          <w:szCs w:val="24"/>
        </w:rPr>
        <w:t>hodnotíme  každého  podľa  jeho  možností  a schopností</w:t>
      </w:r>
      <w:r>
        <w:rPr>
          <w:rFonts w:ascii="Times New Roman" w:hAnsi="Times New Roman"/>
          <w:sz w:val="24"/>
          <w:szCs w:val="24"/>
        </w:rPr>
        <w:t xml:space="preserve">.  Snaha  každého  učiteľa  je pozitívne </w:t>
      </w:r>
      <w:r w:rsidRPr="00C110EB">
        <w:rPr>
          <w:rFonts w:ascii="Times New Roman" w:hAnsi="Times New Roman"/>
          <w:sz w:val="24"/>
          <w:szCs w:val="24"/>
        </w:rPr>
        <w:t>hodnote</w:t>
      </w:r>
      <w:r>
        <w:rPr>
          <w:rFonts w:ascii="Times New Roman" w:hAnsi="Times New Roman"/>
          <w:sz w:val="24"/>
          <w:szCs w:val="24"/>
        </w:rPr>
        <w:t xml:space="preserve">nie (nielen slovom a známkou). </w:t>
      </w:r>
    </w:p>
    <w:p w14:paraId="6337158A" w14:textId="77777777" w:rsid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Na konci každého klasifikačného obdobia sú žiaci na vysvedčení hodnotení známkami.</w:t>
      </w:r>
    </w:p>
    <w:p w14:paraId="534243F2"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p>
    <w:p w14:paraId="30357B93" w14:textId="77777777" w:rsid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8. ČASOVÁ DOTÁCIA</w:t>
      </w:r>
      <w:r w:rsidR="00E056F8">
        <w:rPr>
          <w:rFonts w:ascii="Times New Roman" w:hAnsi="Times New Roman"/>
          <w:b/>
          <w:sz w:val="24"/>
          <w:szCs w:val="24"/>
        </w:rPr>
        <w:t xml:space="preserve"> - </w:t>
      </w:r>
      <w:r w:rsidR="00CB273C">
        <w:rPr>
          <w:rFonts w:ascii="Times New Roman" w:hAnsi="Times New Roman"/>
          <w:b/>
          <w:color w:val="000000"/>
        </w:rPr>
        <w:t>3 hodiny - 2ŠVP/1ŠkVP</w:t>
      </w:r>
      <w:r w:rsidR="00CB60BD">
        <w:rPr>
          <w:rFonts w:ascii="Times New Roman" w:hAnsi="Times New Roman"/>
          <w:b/>
          <w:color w:val="000000"/>
        </w:rPr>
        <w:t>, BEZ ROZŠÍRENIA OBSAHU UČIVA</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D91FC8" w:rsidRPr="00A30937" w14:paraId="7DA2CDD1"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0ED27605"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3B065976"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D91FC8" w:rsidRPr="00A30937" w14:paraId="04934CE5"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69BED5D7"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91E9051"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D91FC8" w:rsidRPr="00A30937" w14:paraId="4FF94CEA"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21F99C06"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FE359CF"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- 2ŠVP/1ŠkVP</w:t>
            </w:r>
          </w:p>
        </w:tc>
      </w:tr>
      <w:tr w:rsidR="00D91FC8" w:rsidRPr="00A30937" w14:paraId="282F7D02"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2A088A72"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4B3FE4C"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šiesty</w:t>
            </w:r>
          </w:p>
        </w:tc>
      </w:tr>
      <w:tr w:rsidR="00D91FC8" w:rsidRPr="00A30937" w14:paraId="5DF2B368"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40DB6F92"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D541692"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D91FC8" w:rsidRPr="00A30937" w14:paraId="490AC131" w14:textId="77777777" w:rsidTr="00AD6677">
        <w:trPr>
          <w:trHeight w:val="379"/>
        </w:trPr>
        <w:tc>
          <w:tcPr>
            <w:tcW w:w="4361" w:type="dxa"/>
            <w:vMerge w:val="restart"/>
            <w:tcBorders>
              <w:top w:val="single" w:sz="4" w:space="0" w:color="000000"/>
              <w:left w:val="single" w:sz="4" w:space="0" w:color="000000"/>
              <w:bottom w:val="single" w:sz="4" w:space="0" w:color="000000"/>
            </w:tcBorders>
          </w:tcPr>
          <w:p w14:paraId="42D98ADA"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EB0A084"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D91FC8" w:rsidRPr="00A30937" w14:paraId="4EB81AF1" w14:textId="77777777" w:rsidTr="00AD6677">
        <w:trPr>
          <w:trHeight w:val="276"/>
        </w:trPr>
        <w:tc>
          <w:tcPr>
            <w:tcW w:w="4361" w:type="dxa"/>
            <w:tcBorders>
              <w:top w:val="single" w:sz="4" w:space="0" w:color="000000"/>
              <w:left w:val="single" w:sz="4" w:space="0" w:color="000000"/>
              <w:bottom w:val="single" w:sz="4" w:space="0" w:color="000000"/>
            </w:tcBorders>
          </w:tcPr>
          <w:p w14:paraId="3CA25B74"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B9B4523" w14:textId="77777777" w:rsidR="00D91FC8" w:rsidRPr="00A30937" w:rsidRDefault="00D91FC8" w:rsidP="00AD667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7EE777B" w14:textId="77777777" w:rsidR="00D6724D" w:rsidRPr="00D91FC8" w:rsidRDefault="00D6724D" w:rsidP="00D91FC8">
      <w:pPr>
        <w:spacing w:before="0" w:beforeAutospacing="0" w:after="0" w:afterAutospacing="0" w:line="360" w:lineRule="auto"/>
        <w:jc w:val="both"/>
        <w:rPr>
          <w:rFonts w:ascii="Times New Roman" w:hAnsi="Times New Roman"/>
          <w:sz w:val="24"/>
          <w:szCs w:val="24"/>
        </w:rPr>
      </w:pPr>
    </w:p>
    <w:p w14:paraId="626A5AAF"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2. CIELE PREDMETU</w:t>
      </w:r>
    </w:p>
    <w:p w14:paraId="2525E3D6"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Cieľom telesnej výchovy je:</w:t>
      </w:r>
    </w:p>
    <w:p w14:paraId="39A250AD"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pozitívne ovplyvniť telesný vývoj a správne držanie tela, </w:t>
      </w:r>
    </w:p>
    <w:p w14:paraId="22FDBEB6"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zvýšiť  úroveň   základných  pohybových  schopností  (  vytrvalostných,  silových, </w:t>
      </w:r>
    </w:p>
    <w:p w14:paraId="7B8A18F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rýchlostných,  </w:t>
      </w:r>
      <w:proofErr w:type="spellStart"/>
      <w:r w:rsidRPr="00D91FC8">
        <w:rPr>
          <w:rFonts w:ascii="Times New Roman" w:hAnsi="Times New Roman"/>
          <w:sz w:val="24"/>
          <w:szCs w:val="24"/>
        </w:rPr>
        <w:t>obratnostných</w:t>
      </w:r>
      <w:proofErr w:type="spellEnd"/>
      <w:r w:rsidRPr="00D91FC8">
        <w:rPr>
          <w:rFonts w:ascii="Times New Roman" w:hAnsi="Times New Roman"/>
          <w:sz w:val="24"/>
          <w:szCs w:val="24"/>
        </w:rPr>
        <w:t xml:space="preserve">,  flexibilných),   individuálnej   výkonnosti,  telesnej </w:t>
      </w:r>
    </w:p>
    <w:p w14:paraId="7BEDB00C"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zdatnosti a tým upevniť fyzické a duševné zdravie žiakov,</w:t>
      </w:r>
    </w:p>
    <w:p w14:paraId="6887AC3A"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rozšíriť a zdokonaliť základné </w:t>
      </w:r>
      <w:proofErr w:type="spellStart"/>
      <w:r w:rsidRPr="00D91FC8">
        <w:rPr>
          <w:rFonts w:ascii="Times New Roman" w:hAnsi="Times New Roman"/>
          <w:sz w:val="24"/>
          <w:szCs w:val="24"/>
        </w:rPr>
        <w:t>lokomočné</w:t>
      </w:r>
      <w:proofErr w:type="spellEnd"/>
      <w:r w:rsidRPr="00D91FC8">
        <w:rPr>
          <w:rFonts w:ascii="Times New Roman" w:hAnsi="Times New Roman"/>
          <w:sz w:val="24"/>
          <w:szCs w:val="24"/>
        </w:rPr>
        <w:t xml:space="preserve"> pohybové zručnosti,</w:t>
      </w:r>
    </w:p>
    <w:p w14:paraId="37E70E41"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osvojiť a upevniť hygienické návyky,</w:t>
      </w:r>
    </w:p>
    <w:p w14:paraId="361A9DA5"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vzbudiť a upevniť záujem, citový vzťah k telesnej výchove a jej hodnotám,</w:t>
      </w:r>
    </w:p>
    <w:p w14:paraId="361E881A"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efektívne  participovať  na  výchove  k humanizmu,  tolerantnosti,  estetickému  cíteniu, </w:t>
      </w:r>
    </w:p>
    <w:p w14:paraId="4C581A06"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k zodpovednosti za konanie vo vzťahu k spolužiakom,, učiteľom, ale tiež vo vzťahu </w:t>
      </w:r>
    </w:p>
    <w:p w14:paraId="6AEB2414"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k životnému prostrediu a prírode,</w:t>
      </w:r>
    </w:p>
    <w:p w14:paraId="59D4138B"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osvojiť si základy techniky a taktiky používaných cvičení, </w:t>
      </w:r>
    </w:p>
    <w:p w14:paraId="37FE9423"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osvojiť si znalosť pravidiel, pasívnu znalosť základov odbornej terminológie, </w:t>
      </w:r>
    </w:p>
    <w:p w14:paraId="3C85D7FC"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osvojiť si zásady dodržiavania bezpečnosti cestnej premávky,</w:t>
      </w:r>
    </w:p>
    <w:p w14:paraId="75BBAD25"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3. OBSAH PREDMETU</w:t>
      </w:r>
    </w:p>
    <w:p w14:paraId="3BEE5309"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PORADOVÉ CVIČENIA</w:t>
      </w:r>
    </w:p>
    <w:p w14:paraId="40F45E01"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PRÍPRAVNÉ, KONDIČNÉ, KOORDINAČNÉ A KOMPENZAČNÉ CVIČENIA</w:t>
      </w:r>
    </w:p>
    <w:p w14:paraId="79C72F1E"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ŠPORTOVÁ GYMNASTIKA</w:t>
      </w:r>
    </w:p>
    <w:p w14:paraId="69677B2C"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RYTMICKÁ GYMNASTIKA A TANEC</w:t>
      </w:r>
    </w:p>
    <w:p w14:paraId="41ED28C4"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ATLETIKA</w:t>
      </w:r>
    </w:p>
    <w:p w14:paraId="4241C29E"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ŠPORTOVÉ HRY</w:t>
      </w:r>
    </w:p>
    <w:p w14:paraId="6FD3F1F3"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CVIČENIA V PRÍRODE</w:t>
      </w:r>
    </w:p>
    <w:p w14:paraId="30F5ED37" w14:textId="77777777" w:rsidR="00D6724D"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KORČUĽOVANIE</w:t>
      </w:r>
    </w:p>
    <w:p w14:paraId="659A2D39" w14:textId="77777777" w:rsidR="00D91FC8" w:rsidRDefault="00D91FC8" w:rsidP="00D91FC8">
      <w:pPr>
        <w:spacing w:before="0" w:beforeAutospacing="0" w:after="0" w:afterAutospacing="0" w:line="360" w:lineRule="auto"/>
        <w:jc w:val="both"/>
        <w:rPr>
          <w:rFonts w:ascii="Times New Roman" w:hAnsi="Times New Roman"/>
          <w:sz w:val="24"/>
          <w:szCs w:val="24"/>
        </w:rPr>
      </w:pPr>
    </w:p>
    <w:p w14:paraId="66C5C02B"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lastRenderedPageBreak/>
        <w:t>4. STRATÉGIE VYUČOVANIA – METÓDY A FORMY PRÁCE</w:t>
      </w:r>
    </w:p>
    <w:p w14:paraId="4B6A110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Fixačné metódy: opakovania, precvičovania a zdokonaľovania získaných zručností a </w:t>
      </w:r>
    </w:p>
    <w:p w14:paraId="3F1B35F8"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návykov  </w:t>
      </w:r>
    </w:p>
    <w:p w14:paraId="11F2466F"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Motivačné:</w:t>
      </w:r>
    </w:p>
    <w:p w14:paraId="1684D3E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vstupné a priebežné</w:t>
      </w:r>
    </w:p>
    <w:p w14:paraId="00C26558"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Metódy oboznámenia sa s cvičením:</w:t>
      </w:r>
    </w:p>
    <w:p w14:paraId="3CB69053"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slovné, názorné, praktický pokus žiaka</w:t>
      </w:r>
    </w:p>
    <w:p w14:paraId="42CB9233"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Metódy nácviku:</w:t>
      </w:r>
    </w:p>
    <w:p w14:paraId="16B48FDD"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praktické metódy, slovné metódy, názorné metódy</w:t>
      </w:r>
    </w:p>
    <w:p w14:paraId="27FFC2E4"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Metódy výcviku a zdokonaľovania:</w:t>
      </w:r>
    </w:p>
    <w:p w14:paraId="19E461BF"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praktické etapy, slovné a názorné etapy</w:t>
      </w:r>
    </w:p>
    <w:p w14:paraId="6986A9B6"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Formy práce:</w:t>
      </w:r>
      <w:r w:rsidR="001F77DA">
        <w:rPr>
          <w:rFonts w:ascii="Times New Roman" w:hAnsi="Times New Roman"/>
          <w:sz w:val="24"/>
          <w:szCs w:val="24"/>
        </w:rPr>
        <w:t xml:space="preserve"> </w:t>
      </w:r>
      <w:r w:rsidRPr="00D91FC8">
        <w:rPr>
          <w:rFonts w:ascii="Times New Roman" w:hAnsi="Times New Roman"/>
          <w:sz w:val="24"/>
          <w:szCs w:val="24"/>
        </w:rPr>
        <w:t>Cvičenia v prírode</w:t>
      </w:r>
    </w:p>
    <w:p w14:paraId="6E299656"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Vychádzka</w:t>
      </w:r>
    </w:p>
    <w:p w14:paraId="4C795EAC"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Výlet</w:t>
      </w:r>
    </w:p>
    <w:p w14:paraId="6731C905"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Cvičenia pred vyučovaním</w:t>
      </w:r>
    </w:p>
    <w:p w14:paraId="7BF9AB2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Športová súťaž</w:t>
      </w:r>
    </w:p>
    <w:p w14:paraId="34286F1B"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Individuálna</w:t>
      </w:r>
    </w:p>
    <w:p w14:paraId="0E3B3A99"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Hromadná</w:t>
      </w:r>
    </w:p>
    <w:p w14:paraId="1143C69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Skupinová</w:t>
      </w:r>
    </w:p>
    <w:p w14:paraId="7027565D" w14:textId="77777777" w:rsid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Zmiešaná</w:t>
      </w:r>
    </w:p>
    <w:p w14:paraId="30292C1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p>
    <w:p w14:paraId="368E37F7"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5. UČEBNÉ ZDROJE</w:t>
      </w:r>
    </w:p>
    <w:p w14:paraId="0905D9FF"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Zdravotná telesná výchova, Prešov Šport, </w:t>
      </w:r>
      <w:proofErr w:type="spellStart"/>
      <w:r w:rsidRPr="00D91FC8">
        <w:rPr>
          <w:rFonts w:ascii="Times New Roman" w:hAnsi="Times New Roman"/>
          <w:sz w:val="24"/>
          <w:szCs w:val="24"/>
        </w:rPr>
        <w:t>Timm</w:t>
      </w:r>
      <w:proofErr w:type="spellEnd"/>
      <w:r w:rsidRPr="00D91FC8">
        <w:rPr>
          <w:rFonts w:ascii="Times New Roman" w:hAnsi="Times New Roman"/>
          <w:sz w:val="24"/>
          <w:szCs w:val="24"/>
        </w:rPr>
        <w:t xml:space="preserve"> </w:t>
      </w:r>
      <w:proofErr w:type="spellStart"/>
      <w:r w:rsidRPr="00D91FC8">
        <w:rPr>
          <w:rFonts w:ascii="Times New Roman" w:hAnsi="Times New Roman"/>
          <w:sz w:val="24"/>
          <w:szCs w:val="24"/>
        </w:rPr>
        <w:t>Hammond</w:t>
      </w:r>
      <w:proofErr w:type="spellEnd"/>
      <w:r w:rsidRPr="00D91FC8">
        <w:rPr>
          <w:rFonts w:ascii="Times New Roman" w:hAnsi="Times New Roman"/>
          <w:sz w:val="24"/>
          <w:szCs w:val="24"/>
        </w:rPr>
        <w:t>, Tatran, Bratislava, 1991</w:t>
      </w:r>
    </w:p>
    <w:p w14:paraId="4088C84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Metodika nácviku a technika priamej </w:t>
      </w:r>
      <w:proofErr w:type="spellStart"/>
      <w:r w:rsidRPr="00D91FC8">
        <w:rPr>
          <w:rFonts w:ascii="Times New Roman" w:hAnsi="Times New Roman"/>
          <w:sz w:val="24"/>
          <w:szCs w:val="24"/>
        </w:rPr>
        <w:t>dopomoci</w:t>
      </w:r>
      <w:proofErr w:type="spellEnd"/>
      <w:r w:rsidRPr="00D91FC8">
        <w:rPr>
          <w:rFonts w:ascii="Times New Roman" w:hAnsi="Times New Roman"/>
          <w:sz w:val="24"/>
          <w:szCs w:val="24"/>
        </w:rPr>
        <w:t xml:space="preserve"> v gymnastických prvkoch v školskej TV, </w:t>
      </w:r>
    </w:p>
    <w:p w14:paraId="5A773D6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Tibor </w:t>
      </w:r>
      <w:proofErr w:type="spellStart"/>
      <w:r w:rsidRPr="00D91FC8">
        <w:rPr>
          <w:rFonts w:ascii="Times New Roman" w:hAnsi="Times New Roman"/>
          <w:sz w:val="24"/>
          <w:szCs w:val="24"/>
        </w:rPr>
        <w:t>Klaček</w:t>
      </w:r>
      <w:proofErr w:type="spellEnd"/>
      <w:r w:rsidRPr="00D91FC8">
        <w:rPr>
          <w:rFonts w:ascii="Times New Roman" w:hAnsi="Times New Roman"/>
          <w:sz w:val="24"/>
          <w:szCs w:val="24"/>
        </w:rPr>
        <w:t xml:space="preserve">, Prešov, 2005 IAAF </w:t>
      </w:r>
      <w:proofErr w:type="spellStart"/>
      <w:r w:rsidRPr="00D91FC8">
        <w:rPr>
          <w:rFonts w:ascii="Times New Roman" w:hAnsi="Times New Roman"/>
          <w:sz w:val="24"/>
          <w:szCs w:val="24"/>
        </w:rPr>
        <w:t>Kid´s</w:t>
      </w:r>
      <w:proofErr w:type="spellEnd"/>
      <w:r w:rsidRPr="00D91FC8">
        <w:rPr>
          <w:rFonts w:ascii="Times New Roman" w:hAnsi="Times New Roman"/>
          <w:sz w:val="24"/>
          <w:szCs w:val="24"/>
        </w:rPr>
        <w:t xml:space="preserve"> </w:t>
      </w:r>
      <w:proofErr w:type="spellStart"/>
      <w:r w:rsidRPr="00D91FC8">
        <w:rPr>
          <w:rFonts w:ascii="Times New Roman" w:hAnsi="Times New Roman"/>
          <w:sz w:val="24"/>
          <w:szCs w:val="24"/>
        </w:rPr>
        <w:t>Athletics</w:t>
      </w:r>
      <w:proofErr w:type="spellEnd"/>
      <w:r w:rsidRPr="00D91FC8">
        <w:rPr>
          <w:rFonts w:ascii="Times New Roman" w:hAnsi="Times New Roman"/>
          <w:sz w:val="24"/>
          <w:szCs w:val="24"/>
        </w:rPr>
        <w:t xml:space="preserve"> – praktická príručka, 2000</w:t>
      </w:r>
    </w:p>
    <w:p w14:paraId="2B7C7A4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Športová gymnastika, Rovná, Varga, B. Bystrica, 1985</w:t>
      </w:r>
    </w:p>
    <w:p w14:paraId="616CD7E7"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Abeceda gymnastiky, Kos, Praha, 1972</w:t>
      </w:r>
    </w:p>
    <w:p w14:paraId="27A3A365"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Teória a didaktika športovej gymnastiky, Slávik, Košice, 1991</w:t>
      </w:r>
    </w:p>
    <w:p w14:paraId="4BC01170"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CD-nosiče</w:t>
      </w:r>
    </w:p>
    <w:p w14:paraId="2269D4EC"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DVD-nosiče</w:t>
      </w:r>
    </w:p>
    <w:p w14:paraId="511A3667"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videokazety</w:t>
      </w:r>
    </w:p>
    <w:p w14:paraId="75A5F0FF" w14:textId="77777777" w:rsid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internet</w:t>
      </w:r>
    </w:p>
    <w:p w14:paraId="7A1B4FD5" w14:textId="77777777" w:rsidR="00D91FC8" w:rsidRDefault="00D91FC8" w:rsidP="00D91FC8">
      <w:pPr>
        <w:spacing w:before="0" w:beforeAutospacing="0" w:after="0" w:afterAutospacing="0" w:line="360" w:lineRule="auto"/>
        <w:jc w:val="both"/>
        <w:rPr>
          <w:rFonts w:ascii="Times New Roman" w:hAnsi="Times New Roman"/>
          <w:sz w:val="24"/>
          <w:szCs w:val="24"/>
        </w:rPr>
      </w:pPr>
    </w:p>
    <w:p w14:paraId="04D29F7C"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6. POŽIADAVKY NA VÝSTUP</w:t>
      </w:r>
    </w:p>
    <w:p w14:paraId="1F3D0A53"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lastRenderedPageBreak/>
        <w:t>Žiaci sa naučia:</w:t>
      </w:r>
    </w:p>
    <w:p w14:paraId="03C1E76D"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PORADOVÉ CVIČENIA</w:t>
      </w:r>
    </w:p>
    <w:p w14:paraId="40D7E8D6"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Poznať základné postoje a obraty na mieste, nástupové a pochodové útvary družstva, </w:t>
      </w:r>
    </w:p>
    <w:p w14:paraId="360C21F9"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ovládať pasívne športovú terminológiu.</w:t>
      </w:r>
    </w:p>
    <w:p w14:paraId="0A802B32"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PRÍPRAVNÉ, KONDIČNÉ, KOORDINAČNÉ A KOMPENZAČNÉ CVIČENIA</w:t>
      </w:r>
    </w:p>
    <w:p w14:paraId="7205D98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Poznať zásady správneho držania tela, švihových pohybov, vodených </w:t>
      </w:r>
      <w:proofErr w:type="spellStart"/>
      <w:r w:rsidRPr="00D91FC8">
        <w:rPr>
          <w:rFonts w:ascii="Times New Roman" w:hAnsi="Times New Roman"/>
          <w:sz w:val="24"/>
          <w:szCs w:val="24"/>
        </w:rPr>
        <w:t>hmitov</w:t>
      </w:r>
      <w:proofErr w:type="spellEnd"/>
      <w:r w:rsidRPr="00D91FC8">
        <w:rPr>
          <w:rFonts w:ascii="Times New Roman" w:hAnsi="Times New Roman"/>
          <w:sz w:val="24"/>
          <w:szCs w:val="24"/>
        </w:rPr>
        <w:t xml:space="preserve"> a výdrží. </w:t>
      </w:r>
    </w:p>
    <w:p w14:paraId="657805DC"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Cvičiť bez náčinia, s krátkou tyčou, s plnou loptou a malými činkami, s krátkym švihadlom, </w:t>
      </w:r>
    </w:p>
    <w:p w14:paraId="4885AAB4"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na rebrinách.</w:t>
      </w:r>
    </w:p>
    <w:p w14:paraId="4AF296C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-Rozvoj obratnosti a rovnováhy.</w:t>
      </w:r>
    </w:p>
    <w:p w14:paraId="57902763"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Poznať zásady bezpečnosti pri jednotlivých cvičeniach.</w:t>
      </w:r>
    </w:p>
    <w:p w14:paraId="5043F6E7"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Prostredníctvom  kolektívneho  cvičenia  utužovať  vzťahy  v žiackom  kolektíve  a pestovať </w:t>
      </w:r>
    </w:p>
    <w:p w14:paraId="5A63D202"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kladné vôľové vlastnosti, ako sú vytrvalosť, koncentrácia a tolerancia.</w:t>
      </w:r>
    </w:p>
    <w:p w14:paraId="427C8B9D"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ŠPORTOVÁ GYMNASTIKA</w:t>
      </w:r>
    </w:p>
    <w:p w14:paraId="3F04EDA9"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Poznať zásady organizácie práce a bezpečného cvičenia, zásady pre poskytovanie pomoci a </w:t>
      </w:r>
    </w:p>
    <w:p w14:paraId="3B1E4E40"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záchrany.</w:t>
      </w:r>
    </w:p>
    <w:p w14:paraId="14ACCFA2"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Akrobacia</w:t>
      </w:r>
    </w:p>
    <w:p w14:paraId="44A64049"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Postup  pri  prevedení  a samotné  prevedenie  kotúľa  vpred,  vzad,  taktiež  s rôznymi </w:t>
      </w:r>
    </w:p>
    <w:p w14:paraId="38FD0078"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obmenami.</w:t>
      </w:r>
    </w:p>
    <w:p w14:paraId="5D07CE2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Previesť kotúľ vzad z rôznych postojov a polôh.</w:t>
      </w:r>
    </w:p>
    <w:p w14:paraId="0F7D018B"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Previesť stoj na hlave, stoj na rukách.</w:t>
      </w:r>
    </w:p>
    <w:p w14:paraId="49B0F4A2"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Skákať na mieste a z miesta.</w:t>
      </w:r>
    </w:p>
    <w:p w14:paraId="24A5BB1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Kladina - výška 1 m (lavička)</w:t>
      </w:r>
    </w:p>
    <w:p w14:paraId="05079C88"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Chodiť  po  kladine,  resp.  lavičke,  zvyšovať  koordináciu  pohybov  rúk  a nôh,  zapojiť </w:t>
      </w:r>
    </w:p>
    <w:p w14:paraId="100CB6D8"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sprievodné  pohyby  paží,  previesť  jednoduché  obraty  a rovnovážne  polohy  tela  v postojoch, </w:t>
      </w:r>
    </w:p>
    <w:p w14:paraId="52CF411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zoskakovať z kladiny, resp. lavičky.</w:t>
      </w:r>
    </w:p>
    <w:p w14:paraId="74016AF8"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RYTMICKÁ GYMNASTIKA A TANEC</w:t>
      </w:r>
    </w:p>
    <w:p w14:paraId="757194D7"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Ovládať techniku cvičenia základných pohybov.</w:t>
      </w:r>
    </w:p>
    <w:p w14:paraId="2167F9E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Previesť  chôdzu,  poklus,  tanečné  kroky,  skoky,  obraty,  ktoré  sú  primerané  pohybovej </w:t>
      </w:r>
    </w:p>
    <w:p w14:paraId="2CEB3896"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vyspelosti žiakov.</w:t>
      </w:r>
    </w:p>
    <w:p w14:paraId="56E69D45"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Naučiť sa jednoduchý krajový tanec v 2/4 takte.</w:t>
      </w:r>
    </w:p>
    <w:p w14:paraId="682C448B"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ATLETIKA</w:t>
      </w:r>
    </w:p>
    <w:p w14:paraId="054E7898"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Základy bežeckej techniky.</w:t>
      </w:r>
    </w:p>
    <w:p w14:paraId="2E75088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Previesť nízky a vysoký štart.</w:t>
      </w:r>
    </w:p>
    <w:p w14:paraId="5AD419EC"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lastRenderedPageBreak/>
        <w:t>- Zvládnuť vytrvalostný beh (dievčatá – 400 m, chlapci – 600 m.</w:t>
      </w:r>
    </w:p>
    <w:p w14:paraId="15F3638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Poznať postup a previesť skok do diaľky.</w:t>
      </w:r>
    </w:p>
    <w:p w14:paraId="353D0D80"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Hádzať loptičkou 150 g (do diaľky, na cieľ).</w:t>
      </w:r>
    </w:p>
    <w:p w14:paraId="023BC5D7"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Hádzať granátom 350 g (do diaľky a na cieľ).</w:t>
      </w:r>
    </w:p>
    <w:p w14:paraId="4A217084"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Vedieť manipulovať a cvičiť s plnou loptou.</w:t>
      </w:r>
    </w:p>
    <w:p w14:paraId="7FE6669F"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Naučiť sa držanie kolíka, chôdzu a beh s kolíkom.</w:t>
      </w:r>
    </w:p>
    <w:p w14:paraId="44FBDD78"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ŠPORTOVÉ HRY</w:t>
      </w:r>
    </w:p>
    <w:p w14:paraId="0D6C1A3D"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Pasívnu  znalosť  pravidiel  a  terminológie,  prevedenie  základných  pohybové  činnosti </w:t>
      </w:r>
    </w:p>
    <w:p w14:paraId="0737613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súvisiacich s konkrétnou športovou hrou.</w:t>
      </w:r>
    </w:p>
    <w:p w14:paraId="729A3B25"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Rozvíjať  kladné  vôľové  vlastnosti  a prostredníctvom  kolektívnej  hry  utužovať  vzťahy </w:t>
      </w:r>
    </w:p>
    <w:p w14:paraId="21DC006A"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v kolektíve a zmysel pre vzájomnú kooperáciu.</w:t>
      </w:r>
    </w:p>
    <w:p w14:paraId="1008B3A9"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Akceptovať každého jedinca s ohľadom na jeho individuálne špecifiká.</w:t>
      </w:r>
    </w:p>
    <w:p w14:paraId="38E10302"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Basketbal a hádzaná</w:t>
      </w:r>
    </w:p>
    <w:p w14:paraId="2B3D2870"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Naučiť sa chytanie a prihrávky lopty na mieste, v pohybe.</w:t>
      </w:r>
    </w:p>
    <w:p w14:paraId="644519D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Ovládať </w:t>
      </w:r>
      <w:proofErr w:type="spellStart"/>
      <w:r w:rsidRPr="00D91FC8">
        <w:rPr>
          <w:rFonts w:ascii="Times New Roman" w:hAnsi="Times New Roman"/>
          <w:sz w:val="24"/>
          <w:szCs w:val="24"/>
        </w:rPr>
        <w:t>dribling</w:t>
      </w:r>
      <w:proofErr w:type="spellEnd"/>
      <w:r w:rsidRPr="00D91FC8">
        <w:rPr>
          <w:rFonts w:ascii="Times New Roman" w:hAnsi="Times New Roman"/>
          <w:sz w:val="24"/>
          <w:szCs w:val="24"/>
        </w:rPr>
        <w:t xml:space="preserve"> na mieste a v pohybe.</w:t>
      </w:r>
    </w:p>
    <w:p w14:paraId="49FC4B8E"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Strieľať z krátkej vzdialenosti, strieľanie trestných bodov.</w:t>
      </w:r>
    </w:p>
    <w:p w14:paraId="6EEB5E40"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Futbal</w:t>
      </w:r>
    </w:p>
    <w:p w14:paraId="568BAB05"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Ovládať hru s upravenými pravidlami minifutbalu.</w:t>
      </w:r>
    </w:p>
    <w:p w14:paraId="472CBCB4"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CVIČENIA V PRÍRODE</w:t>
      </w:r>
    </w:p>
    <w:p w14:paraId="1A500FB9"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Vedieť sa orientovať v teréne.</w:t>
      </w:r>
    </w:p>
    <w:p w14:paraId="0C77E6E1"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Oboznámiť sa s plánom obce, a s okolitým terénom.</w:t>
      </w:r>
    </w:p>
    <w:p w14:paraId="6EE101D4"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Oboznámiť sa s mapou, turistickými značkami, kompasom.</w:t>
      </w:r>
    </w:p>
    <w:p w14:paraId="491015C8"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Vedieť sa orientovať v cestovnom poriadku.</w:t>
      </w:r>
    </w:p>
    <w:p w14:paraId="09206590"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Naučiť sa poskytnúť prvú pomoc pri poranení, úrazoch. </w:t>
      </w:r>
    </w:p>
    <w:p w14:paraId="3AE4F8DD"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Vedieť ošetriť povrchové zranenie.</w:t>
      </w:r>
    </w:p>
    <w:p w14:paraId="7D2C0EEC"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Naučiť sa rôzne druhy terénnych hier.</w:t>
      </w:r>
    </w:p>
    <w:p w14:paraId="1E456F5E" w14:textId="77777777" w:rsidR="00D91FC8" w:rsidRPr="00D91FC8" w:rsidRDefault="00D91FC8" w:rsidP="00D91FC8">
      <w:pPr>
        <w:pStyle w:val="Odsekzoznamu"/>
        <w:numPr>
          <w:ilvl w:val="0"/>
          <w:numId w:val="54"/>
        </w:num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KORČUĽOVANIE</w:t>
      </w:r>
    </w:p>
    <w:p w14:paraId="68CE37E5"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xml:space="preserve">-  Základné  spôsoby  pohybu  na  korčuliach:  jazda  vpred,  jazda  vzad,  prekladanie  nôh  vpred </w:t>
      </w:r>
    </w:p>
    <w:p w14:paraId="4A4348B9" w14:textId="77777777" w:rsidR="00D91FC8" w:rsidRP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a vzad.</w:t>
      </w:r>
    </w:p>
    <w:p w14:paraId="1249B6B4" w14:textId="77777777" w:rsid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 Aplikovať získané zručnosti a návyky pri hre ľadového hokeja s upravenými pravidlami.</w:t>
      </w:r>
    </w:p>
    <w:p w14:paraId="30F2D489" w14:textId="77777777" w:rsidR="00D91FC8" w:rsidRDefault="00D91FC8" w:rsidP="00D91FC8">
      <w:pPr>
        <w:spacing w:before="0" w:beforeAutospacing="0" w:after="0" w:afterAutospacing="0" w:line="360" w:lineRule="auto"/>
        <w:jc w:val="both"/>
        <w:rPr>
          <w:rFonts w:ascii="Times New Roman" w:hAnsi="Times New Roman"/>
          <w:sz w:val="24"/>
          <w:szCs w:val="24"/>
        </w:rPr>
      </w:pPr>
    </w:p>
    <w:p w14:paraId="1648EE2F" w14:textId="77777777" w:rsidR="00614DE0" w:rsidRDefault="00614DE0" w:rsidP="00D91FC8">
      <w:pPr>
        <w:spacing w:before="0" w:beforeAutospacing="0" w:after="0" w:afterAutospacing="0" w:line="360" w:lineRule="auto"/>
        <w:jc w:val="both"/>
        <w:rPr>
          <w:rFonts w:ascii="Times New Roman" w:hAnsi="Times New Roman"/>
          <w:sz w:val="24"/>
          <w:szCs w:val="24"/>
        </w:rPr>
      </w:pPr>
    </w:p>
    <w:p w14:paraId="4ADC3B7A" w14:textId="77777777" w:rsidR="00614DE0" w:rsidRPr="00D91FC8" w:rsidRDefault="00614DE0" w:rsidP="00D91FC8">
      <w:pPr>
        <w:spacing w:before="0" w:beforeAutospacing="0" w:after="0" w:afterAutospacing="0" w:line="360" w:lineRule="auto"/>
        <w:jc w:val="both"/>
        <w:rPr>
          <w:rFonts w:ascii="Times New Roman" w:hAnsi="Times New Roman"/>
          <w:sz w:val="24"/>
          <w:szCs w:val="24"/>
        </w:rPr>
      </w:pPr>
    </w:p>
    <w:p w14:paraId="6ED047A2"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lastRenderedPageBreak/>
        <w:t xml:space="preserve">7. HODNOTENIE PREDMETU </w:t>
      </w:r>
    </w:p>
    <w:p w14:paraId="47591713" w14:textId="77777777" w:rsidR="00D91FC8" w:rsidRDefault="00D91FC8" w:rsidP="00D91FC8">
      <w:pPr>
        <w:spacing w:before="0" w:beforeAutospacing="0" w:after="0" w:afterAutospacing="0" w:line="360" w:lineRule="auto"/>
        <w:jc w:val="both"/>
        <w:rPr>
          <w:rFonts w:ascii="Times New Roman" w:hAnsi="Times New Roman"/>
          <w:sz w:val="24"/>
          <w:szCs w:val="24"/>
        </w:rPr>
      </w:pPr>
      <w:r w:rsidRPr="00D91FC8">
        <w:rPr>
          <w:rFonts w:ascii="Times New Roman" w:hAnsi="Times New Roman"/>
          <w:sz w:val="24"/>
          <w:szCs w:val="24"/>
        </w:rPr>
        <w:t>Žiaci sú hodnotení podľa Metodický pokyn č. 19/201</w:t>
      </w:r>
      <w:r>
        <w:rPr>
          <w:rFonts w:ascii="Times New Roman" w:hAnsi="Times New Roman"/>
          <w:sz w:val="24"/>
          <w:szCs w:val="24"/>
        </w:rPr>
        <w:t xml:space="preserve">5 na hodnotenie a klasifikáciu </w:t>
      </w:r>
      <w:r w:rsidRPr="00D91FC8">
        <w:rPr>
          <w:rFonts w:ascii="Times New Roman" w:hAnsi="Times New Roman"/>
          <w:sz w:val="24"/>
          <w:szCs w:val="24"/>
        </w:rPr>
        <w:t>prospechu a správania žiakov s mentálnym post</w:t>
      </w:r>
      <w:r>
        <w:rPr>
          <w:rFonts w:ascii="Times New Roman" w:hAnsi="Times New Roman"/>
          <w:sz w:val="24"/>
          <w:szCs w:val="24"/>
        </w:rPr>
        <w:t xml:space="preserve">ihnutím – primárne vzdelávanie. </w:t>
      </w:r>
      <w:r w:rsidRPr="00D91FC8">
        <w:rPr>
          <w:rFonts w:ascii="Times New Roman" w:hAnsi="Times New Roman"/>
          <w:sz w:val="24"/>
          <w:szCs w:val="24"/>
        </w:rPr>
        <w:t>Kontrola vedomosti prebieha ústnou a praktickou formou, individuálne, skupinovo a</w:t>
      </w:r>
      <w:r>
        <w:rPr>
          <w:rFonts w:ascii="Times New Roman" w:hAnsi="Times New Roman"/>
          <w:sz w:val="24"/>
          <w:szCs w:val="24"/>
        </w:rPr>
        <w:t xml:space="preserve">lebo </w:t>
      </w:r>
      <w:r w:rsidRPr="00D91FC8">
        <w:rPr>
          <w:rFonts w:ascii="Times New Roman" w:hAnsi="Times New Roman"/>
          <w:sz w:val="24"/>
          <w:szCs w:val="24"/>
        </w:rPr>
        <w:t>hromadne. Žiakov hodnotíme slovne, v rámci stimulácie motivácie v podobe pochvaly alebo formou klasifikácie známkami. Pri hodnotení pristupujeme ku</w:t>
      </w:r>
      <w:r>
        <w:rPr>
          <w:rFonts w:ascii="Times New Roman" w:hAnsi="Times New Roman"/>
          <w:sz w:val="24"/>
          <w:szCs w:val="24"/>
        </w:rPr>
        <w:t xml:space="preserve"> každému žiakovi individuálne, </w:t>
      </w:r>
      <w:r w:rsidRPr="00D91FC8">
        <w:rPr>
          <w:rFonts w:ascii="Times New Roman" w:hAnsi="Times New Roman"/>
          <w:sz w:val="24"/>
          <w:szCs w:val="24"/>
        </w:rPr>
        <w:t>hodnotíme každého podľa jeho možností a schopností. Snah</w:t>
      </w:r>
      <w:r>
        <w:rPr>
          <w:rFonts w:ascii="Times New Roman" w:hAnsi="Times New Roman"/>
          <w:sz w:val="24"/>
          <w:szCs w:val="24"/>
        </w:rPr>
        <w:t xml:space="preserve">a každého učiteľa je pozitívne </w:t>
      </w:r>
      <w:r w:rsidRPr="00D91FC8">
        <w:rPr>
          <w:rFonts w:ascii="Times New Roman" w:hAnsi="Times New Roman"/>
          <w:sz w:val="24"/>
          <w:szCs w:val="24"/>
        </w:rPr>
        <w:t>hodnote</w:t>
      </w:r>
      <w:r>
        <w:rPr>
          <w:rFonts w:ascii="Times New Roman" w:hAnsi="Times New Roman"/>
          <w:sz w:val="24"/>
          <w:szCs w:val="24"/>
        </w:rPr>
        <w:t xml:space="preserve">nie (nielen slovom a známkou). </w:t>
      </w:r>
      <w:r w:rsidRPr="00D91FC8">
        <w:rPr>
          <w:rFonts w:ascii="Times New Roman" w:hAnsi="Times New Roman"/>
          <w:sz w:val="24"/>
          <w:szCs w:val="24"/>
        </w:rPr>
        <w:t>Na konci každého klasifikačného obdobia sú žiaci na vysvedčení hodnotení známkami.</w:t>
      </w:r>
    </w:p>
    <w:p w14:paraId="3FD70C3E" w14:textId="77777777" w:rsidR="00D91FC8" w:rsidRDefault="00D91FC8" w:rsidP="00D91FC8">
      <w:pPr>
        <w:spacing w:before="0" w:beforeAutospacing="0" w:after="0" w:afterAutospacing="0" w:line="360" w:lineRule="auto"/>
        <w:jc w:val="both"/>
        <w:rPr>
          <w:rFonts w:ascii="Times New Roman" w:hAnsi="Times New Roman"/>
          <w:sz w:val="24"/>
          <w:szCs w:val="24"/>
        </w:rPr>
      </w:pPr>
    </w:p>
    <w:p w14:paraId="37FD8648" w14:textId="77777777" w:rsidR="00D91FC8" w:rsidRPr="00D91FC8" w:rsidRDefault="00D91FC8" w:rsidP="00D91FC8">
      <w:pPr>
        <w:spacing w:before="0" w:beforeAutospacing="0" w:after="0" w:afterAutospacing="0" w:line="360" w:lineRule="auto"/>
        <w:jc w:val="both"/>
        <w:rPr>
          <w:rFonts w:ascii="Times New Roman" w:hAnsi="Times New Roman"/>
          <w:b/>
          <w:sz w:val="24"/>
          <w:szCs w:val="24"/>
        </w:rPr>
      </w:pPr>
      <w:r w:rsidRPr="00D91FC8">
        <w:rPr>
          <w:rFonts w:ascii="Times New Roman" w:hAnsi="Times New Roman"/>
          <w:b/>
          <w:sz w:val="24"/>
          <w:szCs w:val="24"/>
        </w:rPr>
        <w:t>8. ČASOVÁ DOTÁCIA</w:t>
      </w:r>
    </w:p>
    <w:p w14:paraId="1415573E" w14:textId="77777777" w:rsidR="00D91FC8" w:rsidRDefault="00D91FC8" w:rsidP="00D91FC8">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3 hodiny týždenne.</w:t>
      </w:r>
    </w:p>
    <w:p w14:paraId="11C0AC42" w14:textId="77777777" w:rsidR="006C640E" w:rsidRDefault="006C640E" w:rsidP="00D91FC8">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110EB" w:rsidRPr="00A30937" w14:paraId="1114BCB7"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279D2570"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2B1FBC6"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C110EB" w:rsidRPr="00A30937" w14:paraId="70C6E0F0"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63986D87"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9AEC4F5"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C110EB" w:rsidRPr="00A30937" w14:paraId="06AC2FBB"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18B053A5"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F85AF8B" w14:textId="77777777" w:rsidR="00C110EB" w:rsidRPr="00A30937" w:rsidRDefault="00CB273C"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- 2ŠVP/1ŠkVP</w:t>
            </w:r>
          </w:p>
        </w:tc>
      </w:tr>
      <w:tr w:rsidR="00C110EB" w:rsidRPr="00A30937" w14:paraId="656A12A1"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16AFD04F"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1D72317"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C110EB" w:rsidRPr="00A30937" w14:paraId="33A34F3D"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31598C45"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3670E7A"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C110EB" w:rsidRPr="00A30937" w14:paraId="09D8DADB" w14:textId="77777777" w:rsidTr="001A1689">
        <w:trPr>
          <w:trHeight w:val="379"/>
        </w:trPr>
        <w:tc>
          <w:tcPr>
            <w:tcW w:w="4361" w:type="dxa"/>
            <w:vMerge w:val="restart"/>
            <w:tcBorders>
              <w:top w:val="single" w:sz="4" w:space="0" w:color="000000"/>
              <w:left w:val="single" w:sz="4" w:space="0" w:color="000000"/>
              <w:bottom w:val="single" w:sz="4" w:space="0" w:color="000000"/>
            </w:tcBorders>
          </w:tcPr>
          <w:p w14:paraId="1B23A6BD"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C05064"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C110EB" w:rsidRPr="00A30937" w14:paraId="42A903D3" w14:textId="77777777" w:rsidTr="001A1689">
        <w:trPr>
          <w:trHeight w:val="276"/>
        </w:trPr>
        <w:tc>
          <w:tcPr>
            <w:tcW w:w="4361" w:type="dxa"/>
            <w:tcBorders>
              <w:top w:val="single" w:sz="4" w:space="0" w:color="000000"/>
              <w:left w:val="single" w:sz="4" w:space="0" w:color="000000"/>
              <w:bottom w:val="single" w:sz="4" w:space="0" w:color="000000"/>
            </w:tcBorders>
          </w:tcPr>
          <w:p w14:paraId="5F50C4D2"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89B8E25" w14:textId="77777777" w:rsidR="00C110EB" w:rsidRPr="00A30937" w:rsidRDefault="00C110EB"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9047C15" w14:textId="77777777" w:rsidR="00C110EB" w:rsidRDefault="00C110EB" w:rsidP="00C110EB">
      <w:pPr>
        <w:spacing w:before="0" w:beforeAutospacing="0" w:after="0" w:afterAutospacing="0" w:line="360" w:lineRule="auto"/>
        <w:jc w:val="both"/>
        <w:rPr>
          <w:rFonts w:ascii="Times New Roman" w:hAnsi="Times New Roman"/>
          <w:b/>
          <w:sz w:val="24"/>
          <w:szCs w:val="24"/>
        </w:rPr>
      </w:pPr>
    </w:p>
    <w:p w14:paraId="6C1927F0" w14:textId="77777777" w:rsidR="00C110EB" w:rsidRPr="00C110EB" w:rsidRDefault="00C110EB" w:rsidP="00C110EB">
      <w:pPr>
        <w:rPr>
          <w:rFonts w:ascii="Times New Roman" w:hAnsi="Times New Roman"/>
          <w:b/>
          <w:sz w:val="24"/>
          <w:szCs w:val="24"/>
        </w:rPr>
      </w:pPr>
      <w:r w:rsidRPr="00C110EB">
        <w:rPr>
          <w:rFonts w:ascii="Times New Roman" w:hAnsi="Times New Roman"/>
          <w:b/>
          <w:sz w:val="24"/>
          <w:szCs w:val="24"/>
        </w:rPr>
        <w:t>2. CIELE PREDMETU</w:t>
      </w:r>
    </w:p>
    <w:p w14:paraId="1C1E1B20"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Rozvíjať aktivitu žiakov,</w:t>
      </w:r>
    </w:p>
    <w:p w14:paraId="4A0354B2"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osvojiť  si  pohybové  zručnosti,  základné  športové  disciplíny  a základy   telovýchovného</w:t>
      </w:r>
      <w:r w:rsidR="00CF0436">
        <w:rPr>
          <w:rFonts w:ascii="Times New Roman" w:hAnsi="Times New Roman"/>
          <w:sz w:val="24"/>
          <w:szCs w:val="24"/>
        </w:rPr>
        <w:t xml:space="preserve">  </w:t>
      </w:r>
      <w:r w:rsidRPr="00C110EB">
        <w:rPr>
          <w:rFonts w:ascii="Times New Roman" w:hAnsi="Times New Roman"/>
          <w:sz w:val="24"/>
          <w:szCs w:val="24"/>
        </w:rPr>
        <w:t>názvoslovia,</w:t>
      </w:r>
    </w:p>
    <w:p w14:paraId="7CD501B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uvedomele dodržiavať disciplínu a tak prispievať k vyššej efektivite vyučovacích hodín,</w:t>
      </w:r>
    </w:p>
    <w:p w14:paraId="12B077AB"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w:t>
      </w:r>
      <w:r w:rsidRPr="00C110EB">
        <w:rPr>
          <w:rFonts w:ascii="Times New Roman" w:hAnsi="Times New Roman"/>
          <w:sz w:val="24"/>
          <w:szCs w:val="24"/>
        </w:rPr>
        <w:t>mať  pozitívny  vzťah  ku  kondičným  cvičeniam,  uvedomele  ich  vy</w:t>
      </w:r>
      <w:r>
        <w:rPr>
          <w:rFonts w:ascii="Times New Roman" w:hAnsi="Times New Roman"/>
          <w:sz w:val="24"/>
          <w:szCs w:val="24"/>
        </w:rPr>
        <w:t xml:space="preserve">užívať  i v čase </w:t>
      </w:r>
      <w:r w:rsidRPr="00C110EB">
        <w:rPr>
          <w:rFonts w:ascii="Times New Roman" w:hAnsi="Times New Roman"/>
          <w:sz w:val="24"/>
          <w:szCs w:val="24"/>
        </w:rPr>
        <w:t>mimo vyučovania v spontánnej, alebo organizovanej pohybovej aktivite,</w:t>
      </w:r>
    </w:p>
    <w:p w14:paraId="16EBA407" w14:textId="77777777" w:rsid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dodržovať pravidlá a bezpečnosť pri pohybových hrách.</w:t>
      </w:r>
    </w:p>
    <w:p w14:paraId="69007044" w14:textId="77777777" w:rsidR="00C110EB" w:rsidRDefault="00C110EB" w:rsidP="00C110EB">
      <w:pPr>
        <w:spacing w:before="0" w:beforeAutospacing="0" w:after="0" w:afterAutospacing="0" w:line="360" w:lineRule="auto"/>
        <w:jc w:val="both"/>
        <w:rPr>
          <w:rFonts w:ascii="Times New Roman" w:hAnsi="Times New Roman"/>
          <w:sz w:val="24"/>
          <w:szCs w:val="24"/>
        </w:rPr>
      </w:pPr>
    </w:p>
    <w:p w14:paraId="50DFC4BB" w14:textId="77777777" w:rsid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3. OBSAH PREDMETU</w:t>
      </w:r>
    </w:p>
    <w:p w14:paraId="338B2695" w14:textId="77777777" w:rsidR="00C110EB" w:rsidRDefault="00C110EB" w:rsidP="00C110EB">
      <w:pPr>
        <w:spacing w:before="0" w:beforeAutospacing="0" w:after="0" w:afterAutospacing="0" w:line="360" w:lineRule="auto"/>
        <w:jc w:val="both"/>
        <w:rPr>
          <w:rFonts w:ascii="Times New Roman" w:hAnsi="Times New Roman"/>
          <w:b/>
          <w:sz w:val="24"/>
          <w:szCs w:val="24"/>
        </w:rPr>
      </w:pPr>
    </w:p>
    <w:p w14:paraId="7C53E423"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Poradové cvičenia</w:t>
      </w:r>
    </w:p>
    <w:p w14:paraId="396413E4"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lastRenderedPageBreak/>
        <w:t>-  Osvojenie si poradových povelov a povelovej techniky.</w:t>
      </w:r>
    </w:p>
    <w:p w14:paraId="4F5BF15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Vytváranie nástupových a pochodových útvarov.</w:t>
      </w:r>
    </w:p>
    <w:p w14:paraId="154746F8" w14:textId="77777777" w:rsid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Hlásenie žiaka.</w:t>
      </w:r>
    </w:p>
    <w:p w14:paraId="6A7A44D3" w14:textId="77777777" w:rsidR="00C110EB" w:rsidRPr="00C110EB" w:rsidRDefault="00C110EB" w:rsidP="00C110EB">
      <w:pPr>
        <w:spacing w:before="0" w:beforeAutospacing="0" w:after="0" w:afterAutospacing="0" w:line="360" w:lineRule="auto"/>
        <w:jc w:val="both"/>
        <w:rPr>
          <w:rFonts w:ascii="Times New Roman" w:hAnsi="Times New Roman"/>
          <w:b/>
          <w:sz w:val="24"/>
          <w:szCs w:val="24"/>
        </w:rPr>
      </w:pPr>
      <w:r w:rsidRPr="00C110EB">
        <w:rPr>
          <w:rFonts w:ascii="Times New Roman" w:hAnsi="Times New Roman"/>
          <w:b/>
          <w:sz w:val="24"/>
          <w:szCs w:val="24"/>
        </w:rPr>
        <w:t>Prípravné, kondičné, koordinačné a kompenzačné cvičenia</w:t>
      </w:r>
    </w:p>
    <w:p w14:paraId="6FAF3D5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Cvičenie s náčiním i bez náčinia, relaxačné, zábavné cvičenia.</w:t>
      </w:r>
    </w:p>
    <w:p w14:paraId="30D17259"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Rozvíjanie brušného a hrudného dýchania.</w:t>
      </w:r>
    </w:p>
    <w:p w14:paraId="6E1C9346"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Rozvoj obratnosti, rovnováhy.</w:t>
      </w:r>
    </w:p>
    <w:p w14:paraId="594AE78E"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Chôdza, beh, lezenie, plazenie, podliezanie, vystupovanie, zostupovanie, skákanie.</w:t>
      </w:r>
    </w:p>
    <w:p w14:paraId="29A207A2"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Dynamické posilňovanie svalstva dolných končatín a trupu.</w:t>
      </w:r>
    </w:p>
    <w:p w14:paraId="480B8B8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Preťahovanie, pretláčanie.</w:t>
      </w:r>
    </w:p>
    <w:p w14:paraId="7DF54E73" w14:textId="77777777" w:rsid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Strečingové cvičenia.</w:t>
      </w:r>
    </w:p>
    <w:p w14:paraId="46CF94C0" w14:textId="77777777" w:rsidR="00C110EB" w:rsidRPr="001A1689" w:rsidRDefault="00C110EB" w:rsidP="00C110EB">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Športová gymnastika</w:t>
      </w:r>
    </w:p>
    <w:p w14:paraId="248A7713"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Akrobacia.</w:t>
      </w:r>
    </w:p>
    <w:p w14:paraId="6F06C7E6"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Viacnásobný kotúľ.</w:t>
      </w:r>
    </w:p>
    <w:p w14:paraId="722FC501"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Kotúľ vpred na vyvýšenej podložke, na vyvýšenú podložku, z vyvýšenej podložky.</w:t>
      </w:r>
    </w:p>
    <w:p w14:paraId="2DA59A58"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Kotúľ vzad s obmenami.</w:t>
      </w:r>
    </w:p>
    <w:p w14:paraId="451EF9D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Stoj na hlave.</w:t>
      </w:r>
    </w:p>
    <w:p w14:paraId="5064493C"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xml:space="preserve">-  Prípravné cvičenia a stoj na rukách s </w:t>
      </w:r>
      <w:proofErr w:type="spellStart"/>
      <w:r w:rsidRPr="00C110EB">
        <w:rPr>
          <w:rFonts w:ascii="Times New Roman" w:hAnsi="Times New Roman"/>
          <w:sz w:val="24"/>
          <w:szCs w:val="24"/>
        </w:rPr>
        <w:t>dopomocou</w:t>
      </w:r>
      <w:proofErr w:type="spellEnd"/>
      <w:r w:rsidRPr="00C110EB">
        <w:rPr>
          <w:rFonts w:ascii="Times New Roman" w:hAnsi="Times New Roman"/>
          <w:sz w:val="24"/>
          <w:szCs w:val="24"/>
        </w:rPr>
        <w:t>, preskoky (koza, debna, kôň, stôl).</w:t>
      </w:r>
    </w:p>
    <w:p w14:paraId="325A543F" w14:textId="77777777" w:rsidR="00C110EB" w:rsidRP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Roznožka, skrčka.</w:t>
      </w:r>
    </w:p>
    <w:p w14:paraId="4E5EB95F" w14:textId="77777777" w:rsidR="00C110EB" w:rsidRDefault="00C110EB" w:rsidP="00C110EB">
      <w:pPr>
        <w:spacing w:before="0" w:beforeAutospacing="0" w:after="0" w:afterAutospacing="0" w:line="360" w:lineRule="auto"/>
        <w:jc w:val="both"/>
        <w:rPr>
          <w:rFonts w:ascii="Times New Roman" w:hAnsi="Times New Roman"/>
          <w:sz w:val="24"/>
          <w:szCs w:val="24"/>
        </w:rPr>
      </w:pPr>
      <w:r w:rsidRPr="00C110EB">
        <w:rPr>
          <w:rFonts w:ascii="Times New Roman" w:hAnsi="Times New Roman"/>
          <w:sz w:val="24"/>
          <w:szCs w:val="24"/>
        </w:rPr>
        <w:t>-  Preskok s oddialeným mostíkom</w:t>
      </w:r>
    </w:p>
    <w:p w14:paraId="22FA4C1A"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Kladina – výška 1 m</w:t>
      </w:r>
    </w:p>
    <w:p w14:paraId="77464C12"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Obmeny chôdze, chôdza sprevádzaná pohybmi paží, obraty, zmeny polôh tela.</w:t>
      </w:r>
    </w:p>
    <w:p w14:paraId="5EE14B71"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Šplh</w:t>
      </w:r>
    </w:p>
    <w:p w14:paraId="04182677"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Šplh s prírazom.</w:t>
      </w:r>
    </w:p>
    <w:p w14:paraId="2D8852BD"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Súhrnné cvičenia, húpanie na lane.</w:t>
      </w:r>
    </w:p>
    <w:p w14:paraId="61DAD647"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proofErr w:type="spellStart"/>
      <w:r w:rsidRPr="001A1689">
        <w:rPr>
          <w:rFonts w:ascii="Times New Roman" w:hAnsi="Times New Roman"/>
          <w:sz w:val="24"/>
          <w:szCs w:val="24"/>
          <w:u w:val="single"/>
        </w:rPr>
        <w:t>Trampolínka</w:t>
      </w:r>
      <w:proofErr w:type="spellEnd"/>
    </w:p>
    <w:p w14:paraId="235B55C9"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Skoky s obratmi, skrčmo, prehnuto.</w:t>
      </w:r>
    </w:p>
    <w:p w14:paraId="01F6BA65"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 xml:space="preserve">Rytmická gymnastika a tanec </w:t>
      </w:r>
    </w:p>
    <w:p w14:paraId="715954E8"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  Krok </w:t>
      </w:r>
      <w:proofErr w:type="spellStart"/>
      <w:r w:rsidRPr="001A1689">
        <w:rPr>
          <w:rFonts w:ascii="Times New Roman" w:hAnsi="Times New Roman"/>
          <w:sz w:val="24"/>
          <w:szCs w:val="24"/>
        </w:rPr>
        <w:t>prísunný</w:t>
      </w:r>
      <w:proofErr w:type="spellEnd"/>
      <w:r w:rsidRPr="001A1689">
        <w:rPr>
          <w:rFonts w:ascii="Times New Roman" w:hAnsi="Times New Roman"/>
          <w:sz w:val="24"/>
          <w:szCs w:val="24"/>
        </w:rPr>
        <w:t xml:space="preserve">, cvalový a </w:t>
      </w:r>
      <w:proofErr w:type="spellStart"/>
      <w:r w:rsidRPr="001A1689">
        <w:rPr>
          <w:rFonts w:ascii="Times New Roman" w:hAnsi="Times New Roman"/>
          <w:sz w:val="24"/>
          <w:szCs w:val="24"/>
        </w:rPr>
        <w:t>poskočný</w:t>
      </w:r>
      <w:proofErr w:type="spellEnd"/>
      <w:r w:rsidRPr="001A1689">
        <w:rPr>
          <w:rFonts w:ascii="Times New Roman" w:hAnsi="Times New Roman"/>
          <w:sz w:val="24"/>
          <w:szCs w:val="24"/>
        </w:rPr>
        <w:t xml:space="preserve"> v ľudovom tanci.</w:t>
      </w:r>
    </w:p>
    <w:p w14:paraId="0B1B4C89"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Chôdza, beh, poskoky, skoky a obraty na jednoduché hudobné rytmy.</w:t>
      </w:r>
    </w:p>
    <w:p w14:paraId="3153DEBD"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Jednoduchý krajový tanec v 2/4 takte.</w:t>
      </w:r>
    </w:p>
    <w:p w14:paraId="7994D09F"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Atletika</w:t>
      </w:r>
    </w:p>
    <w:p w14:paraId="5D146D67"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Vysoký štart.</w:t>
      </w:r>
    </w:p>
    <w:p w14:paraId="73B5FC2E"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Beh.</w:t>
      </w:r>
    </w:p>
    <w:p w14:paraId="279862E7"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lastRenderedPageBreak/>
        <w:t>-  Stupňovanie rovinky.</w:t>
      </w:r>
    </w:p>
    <w:p w14:paraId="1C170ADE"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Beh na 60 m.</w:t>
      </w:r>
    </w:p>
    <w:p w14:paraId="3B089D0C"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Nízky štart z blokov.</w:t>
      </w:r>
    </w:p>
    <w:p w14:paraId="547DAA41"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Vytrvalostný beh (dievčatá – 400 m, chlapci – 600 m).</w:t>
      </w:r>
    </w:p>
    <w:p w14:paraId="73F951BB"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Skok do diaľky</w:t>
      </w:r>
    </w:p>
    <w:p w14:paraId="3EC17622"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Skok do diaľky skrčmo so závesom zo skráteného rozbehu</w:t>
      </w:r>
    </w:p>
    <w:p w14:paraId="1EDDD24A"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Skok do výšky</w:t>
      </w:r>
    </w:p>
    <w:p w14:paraId="3ED935DA"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Skok technikou „nožničky“.</w:t>
      </w:r>
    </w:p>
    <w:p w14:paraId="2DF3C549"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  Prípravné techniky pre skok technikou obkročmo </w:t>
      </w:r>
      <w:proofErr w:type="spellStart"/>
      <w:r w:rsidRPr="001A1689">
        <w:rPr>
          <w:rFonts w:ascii="Times New Roman" w:hAnsi="Times New Roman"/>
          <w:sz w:val="24"/>
          <w:szCs w:val="24"/>
        </w:rPr>
        <w:t>flop</w:t>
      </w:r>
      <w:proofErr w:type="spellEnd"/>
      <w:r w:rsidRPr="001A1689">
        <w:rPr>
          <w:rFonts w:ascii="Times New Roman" w:hAnsi="Times New Roman"/>
          <w:sz w:val="24"/>
          <w:szCs w:val="24"/>
        </w:rPr>
        <w:t>.</w:t>
      </w:r>
    </w:p>
    <w:p w14:paraId="7BE45A3B"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Hod loptičkou</w:t>
      </w:r>
    </w:p>
    <w:p w14:paraId="02668C0A"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Hod z krátkeho rozbehu.</w:t>
      </w:r>
    </w:p>
    <w:p w14:paraId="3316FFD3"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Hod loptičkou na výkon.</w:t>
      </w:r>
    </w:p>
    <w:p w14:paraId="1461113B"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Plná lopta</w:t>
      </w:r>
    </w:p>
    <w:p w14:paraId="6ADECB2A"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Pohybové hry a súťaže s hádzaním plnej lopty.</w:t>
      </w:r>
    </w:p>
    <w:p w14:paraId="0024F615"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Prekážkový beh</w:t>
      </w:r>
    </w:p>
    <w:p w14:paraId="250145CB"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Beh cez čiaru a nízke prekážky.</w:t>
      </w:r>
    </w:p>
    <w:p w14:paraId="3CDF3F22"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Štafetový beh</w:t>
      </w:r>
    </w:p>
    <w:p w14:paraId="5B85E107"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Držanie kolíka, chôdza, beh s kolíkom</w:t>
      </w:r>
    </w:p>
    <w:p w14:paraId="3A16B60A"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Športové hry</w:t>
      </w:r>
    </w:p>
    <w:p w14:paraId="14527813"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Basketbal a hádzaná</w:t>
      </w:r>
    </w:p>
    <w:p w14:paraId="3AD52D98"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Prihrávky a chytanie lopty na mieste, v pohybe.</w:t>
      </w:r>
    </w:p>
    <w:p w14:paraId="1F42FF01"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  </w:t>
      </w:r>
      <w:proofErr w:type="spellStart"/>
      <w:r w:rsidRPr="001A1689">
        <w:rPr>
          <w:rFonts w:ascii="Times New Roman" w:hAnsi="Times New Roman"/>
          <w:sz w:val="24"/>
          <w:szCs w:val="24"/>
        </w:rPr>
        <w:t>Dribling</w:t>
      </w:r>
      <w:proofErr w:type="spellEnd"/>
      <w:r w:rsidRPr="001A1689">
        <w:rPr>
          <w:rFonts w:ascii="Times New Roman" w:hAnsi="Times New Roman"/>
          <w:sz w:val="24"/>
          <w:szCs w:val="24"/>
        </w:rPr>
        <w:t xml:space="preserve"> na mieste v pohybe.</w:t>
      </w:r>
    </w:p>
    <w:p w14:paraId="683D9A95"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Streľba z krátkej vzdialenosti, streľba trestných bodov.</w:t>
      </w:r>
    </w:p>
    <w:p w14:paraId="1E604270"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  Hra s upravenými pravidlami </w:t>
      </w:r>
      <w:proofErr w:type="spellStart"/>
      <w:r w:rsidRPr="001A1689">
        <w:rPr>
          <w:rFonts w:ascii="Times New Roman" w:hAnsi="Times New Roman"/>
          <w:sz w:val="24"/>
          <w:szCs w:val="24"/>
        </w:rPr>
        <w:t>minibasketbalu</w:t>
      </w:r>
      <w:proofErr w:type="spellEnd"/>
      <w:r w:rsidRPr="001A1689">
        <w:rPr>
          <w:rFonts w:ascii="Times New Roman" w:hAnsi="Times New Roman"/>
          <w:sz w:val="24"/>
          <w:szCs w:val="24"/>
        </w:rPr>
        <w:t xml:space="preserve"> a </w:t>
      </w:r>
      <w:proofErr w:type="spellStart"/>
      <w:r w:rsidRPr="001A1689">
        <w:rPr>
          <w:rFonts w:ascii="Times New Roman" w:hAnsi="Times New Roman"/>
          <w:sz w:val="24"/>
          <w:szCs w:val="24"/>
        </w:rPr>
        <w:t>minihádzanej</w:t>
      </w:r>
      <w:proofErr w:type="spellEnd"/>
      <w:r w:rsidRPr="001A1689">
        <w:rPr>
          <w:rFonts w:ascii="Times New Roman" w:hAnsi="Times New Roman"/>
          <w:sz w:val="24"/>
          <w:szCs w:val="24"/>
        </w:rPr>
        <w:t>.</w:t>
      </w:r>
    </w:p>
    <w:p w14:paraId="6DE18346"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Futbal</w:t>
      </w:r>
    </w:p>
    <w:p w14:paraId="7F76044B"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Hra s upravenými pravidlami minifutbalu</w:t>
      </w:r>
    </w:p>
    <w:p w14:paraId="6D8FB8CA"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Volejbal</w:t>
      </w:r>
    </w:p>
    <w:p w14:paraId="3DB10DDA"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  Prípravné  hry  a cvičenia  s údermi,  s odbíjaním,  s odbíjaním  ľahkej  lopty, </w:t>
      </w:r>
    </w:p>
    <w:p w14:paraId="4C6D3066"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prehadzovaná.</w:t>
      </w:r>
    </w:p>
    <w:p w14:paraId="13E6887B"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Odbíjanie a prihrávka obojruč zdola.</w:t>
      </w:r>
    </w:p>
    <w:p w14:paraId="0E0E9ED8"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Odbíjanie a prihrávka obojruč zvrchu.</w:t>
      </w:r>
    </w:p>
    <w:p w14:paraId="61F074DF"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Odbíjanie cez sieť.</w:t>
      </w:r>
    </w:p>
    <w:p w14:paraId="60C075E3"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Cvičenie v prírode</w:t>
      </w:r>
    </w:p>
    <w:p w14:paraId="52776E5D"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Orientácia v teréne.</w:t>
      </w:r>
    </w:p>
    <w:p w14:paraId="4AD1CB03"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lastRenderedPageBreak/>
        <w:t>-  Plán obce, terénu.</w:t>
      </w:r>
    </w:p>
    <w:p w14:paraId="6D661B23"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Mapa, turistické značky.</w:t>
      </w:r>
    </w:p>
    <w:p w14:paraId="012C00E2"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Kompas.</w:t>
      </w:r>
    </w:p>
    <w:p w14:paraId="102A98A0"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Orientácia v cestovnom poriadku.</w:t>
      </w:r>
    </w:p>
    <w:p w14:paraId="4D2DE048"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Prenášanie raneného, prvá pomoc.</w:t>
      </w:r>
    </w:p>
    <w:p w14:paraId="74020B4C"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Pešia turistika</w:t>
      </w:r>
    </w:p>
    <w:p w14:paraId="0D7862BD"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Chôdza podľa plánu.</w:t>
      </w:r>
    </w:p>
    <w:p w14:paraId="5E70B783"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Terénne hry.</w:t>
      </w:r>
    </w:p>
    <w:p w14:paraId="253D080A" w14:textId="77777777" w:rsidR="001A1689" w:rsidRPr="001A1689" w:rsidRDefault="001A1689" w:rsidP="001A1689">
      <w:pPr>
        <w:spacing w:before="0" w:beforeAutospacing="0" w:after="0" w:afterAutospacing="0" w:line="360" w:lineRule="auto"/>
        <w:jc w:val="both"/>
        <w:rPr>
          <w:rFonts w:ascii="Times New Roman" w:hAnsi="Times New Roman"/>
          <w:sz w:val="24"/>
          <w:szCs w:val="24"/>
          <w:u w:val="single"/>
        </w:rPr>
      </w:pPr>
      <w:r w:rsidRPr="001A1689">
        <w:rPr>
          <w:rFonts w:ascii="Times New Roman" w:hAnsi="Times New Roman"/>
          <w:sz w:val="24"/>
          <w:szCs w:val="24"/>
          <w:u w:val="single"/>
        </w:rPr>
        <w:t>Cykloturistika</w:t>
      </w:r>
    </w:p>
    <w:p w14:paraId="316A2D3E"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Jazda na vozovke, jazda v skupine, predchádzanie na bicykli.</w:t>
      </w:r>
    </w:p>
    <w:p w14:paraId="5156738C"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Jazda z kopca, do kopca.</w:t>
      </w:r>
    </w:p>
    <w:p w14:paraId="7C9B9B65"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Prechádzanie zúženým miestom.</w:t>
      </w:r>
    </w:p>
    <w:p w14:paraId="78A57437"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Odporúčame plávanie, lyžovanie, korčuľovanie (podľa podmienok a možností školy)</w:t>
      </w:r>
      <w:r>
        <w:rPr>
          <w:rFonts w:ascii="Times New Roman" w:hAnsi="Times New Roman"/>
          <w:sz w:val="24"/>
          <w:szCs w:val="24"/>
        </w:rPr>
        <w:t>.</w:t>
      </w:r>
    </w:p>
    <w:p w14:paraId="7E684C00" w14:textId="77777777" w:rsid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4. METÓDY  A FORMY PRÁCE</w:t>
      </w:r>
    </w:p>
    <w:p w14:paraId="02389D1B"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p>
    <w:p w14:paraId="50EFC716"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V  organizovaní  vyučovacieho  procesu  je  potrebné  vychádzať  z  konkrétnej  situácie, dodržiavať  pedagogicko-psychologické  vekové  osobitosti  žiakov  a  zásady  individuálneho </w:t>
      </w:r>
    </w:p>
    <w:p w14:paraId="19B56C44"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prístupu k žiakom.</w:t>
      </w:r>
    </w:p>
    <w:p w14:paraId="60072BF1"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p>
    <w:p w14:paraId="0E2DA215"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Metódy vyučovacieho procesu:</w:t>
      </w:r>
    </w:p>
    <w:p w14:paraId="07AFB7D4"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 </w:t>
      </w:r>
      <w:proofErr w:type="spellStart"/>
      <w:r w:rsidRPr="001A1689">
        <w:rPr>
          <w:rFonts w:ascii="Times New Roman" w:hAnsi="Times New Roman"/>
          <w:sz w:val="24"/>
          <w:szCs w:val="24"/>
        </w:rPr>
        <w:t>informačno</w:t>
      </w:r>
      <w:proofErr w:type="spellEnd"/>
      <w:r w:rsidRPr="001A1689">
        <w:rPr>
          <w:rFonts w:ascii="Times New Roman" w:hAnsi="Times New Roman"/>
          <w:sz w:val="24"/>
          <w:szCs w:val="24"/>
        </w:rPr>
        <w:t xml:space="preserve"> – receptívna metóda,</w:t>
      </w:r>
    </w:p>
    <w:p w14:paraId="7B2BFC54"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 </w:t>
      </w:r>
      <w:proofErr w:type="spellStart"/>
      <w:r w:rsidRPr="001A1689">
        <w:rPr>
          <w:rFonts w:ascii="Times New Roman" w:hAnsi="Times New Roman"/>
          <w:sz w:val="24"/>
          <w:szCs w:val="24"/>
        </w:rPr>
        <w:t>reproduktívna</w:t>
      </w:r>
      <w:proofErr w:type="spellEnd"/>
      <w:r w:rsidRPr="001A1689">
        <w:rPr>
          <w:rFonts w:ascii="Times New Roman" w:hAnsi="Times New Roman"/>
          <w:sz w:val="24"/>
          <w:szCs w:val="24"/>
        </w:rPr>
        <w:t xml:space="preserve"> metóda (osvojovanie spôsobu činnosti napodobovaním),</w:t>
      </w:r>
    </w:p>
    <w:p w14:paraId="617C2B2F"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 motivačná – </w:t>
      </w:r>
      <w:proofErr w:type="spellStart"/>
      <w:r w:rsidRPr="001A1689">
        <w:rPr>
          <w:rFonts w:ascii="Times New Roman" w:hAnsi="Times New Roman"/>
          <w:sz w:val="24"/>
          <w:szCs w:val="24"/>
        </w:rPr>
        <w:t>vstupné,priebežné</w:t>
      </w:r>
      <w:proofErr w:type="spellEnd"/>
    </w:p>
    <w:p w14:paraId="73918FE6"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metóda oboznámenia sa s cvičením – slovná, názorná, praktický pokus žiaka</w:t>
      </w:r>
    </w:p>
    <w:p w14:paraId="324A64FD"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-metóda výcviku a zdokonaľovania – praktické etapy slovné etapy , názorné etapy</w:t>
      </w:r>
    </w:p>
    <w:p w14:paraId="6B111041"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-fixačná metóda – metóda opakovania, precvičovania, zdokonaľo</w:t>
      </w:r>
      <w:r>
        <w:rPr>
          <w:rFonts w:ascii="Times New Roman" w:hAnsi="Times New Roman"/>
          <w:sz w:val="24"/>
          <w:szCs w:val="24"/>
        </w:rPr>
        <w:t xml:space="preserve">vania získaných zručností a    </w:t>
      </w:r>
      <w:r w:rsidRPr="001A1689">
        <w:rPr>
          <w:rFonts w:ascii="Times New Roman" w:hAnsi="Times New Roman"/>
          <w:sz w:val="24"/>
          <w:szCs w:val="24"/>
        </w:rPr>
        <w:t>návykov</w:t>
      </w:r>
    </w:p>
    <w:p w14:paraId="08A97F5C" w14:textId="77777777" w:rsidR="001A1689" w:rsidRDefault="001A1689" w:rsidP="001A1689">
      <w:pPr>
        <w:spacing w:before="0" w:beforeAutospacing="0" w:after="0" w:afterAutospacing="0" w:line="360" w:lineRule="auto"/>
        <w:jc w:val="both"/>
        <w:rPr>
          <w:rFonts w:ascii="Times New Roman" w:hAnsi="Times New Roman"/>
          <w:b/>
          <w:sz w:val="24"/>
          <w:szCs w:val="24"/>
        </w:rPr>
      </w:pPr>
    </w:p>
    <w:p w14:paraId="698795B5"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Organizačné formy:</w:t>
      </w:r>
    </w:p>
    <w:p w14:paraId="11871DD1"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-individuálna, skupinová a tímová práca žiakov,</w:t>
      </w:r>
    </w:p>
    <w:p w14:paraId="078FA555"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-cvičenie v prírode</w:t>
      </w:r>
    </w:p>
    <w:p w14:paraId="2CC66F85"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vychádzka</w:t>
      </w:r>
    </w:p>
    <w:p w14:paraId="53B0F949"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športová súťaž</w:t>
      </w:r>
    </w:p>
    <w:p w14:paraId="475859A9" w14:textId="77777777" w:rsidR="001A1689" w:rsidRDefault="001A1689" w:rsidP="001A1689">
      <w:pPr>
        <w:spacing w:before="0" w:beforeAutospacing="0" w:after="0" w:afterAutospacing="0" w:line="360" w:lineRule="auto"/>
        <w:jc w:val="both"/>
        <w:rPr>
          <w:rFonts w:ascii="Times New Roman" w:hAnsi="Times New Roman"/>
          <w:b/>
          <w:sz w:val="24"/>
          <w:szCs w:val="24"/>
        </w:rPr>
      </w:pPr>
    </w:p>
    <w:p w14:paraId="237470B4" w14:textId="77777777" w:rsid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lastRenderedPageBreak/>
        <w:t>5. UČEBNÉ  ZDROJE</w:t>
      </w:r>
    </w:p>
    <w:p w14:paraId="451467BB"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p>
    <w:p w14:paraId="3ADC4F92"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proofErr w:type="spellStart"/>
      <w:r w:rsidRPr="001A1689">
        <w:rPr>
          <w:rFonts w:ascii="Times New Roman" w:hAnsi="Times New Roman"/>
          <w:sz w:val="24"/>
          <w:szCs w:val="24"/>
        </w:rPr>
        <w:t>Hammond</w:t>
      </w:r>
      <w:proofErr w:type="spellEnd"/>
      <w:r w:rsidRPr="001A1689">
        <w:rPr>
          <w:rFonts w:ascii="Times New Roman" w:hAnsi="Times New Roman"/>
          <w:sz w:val="24"/>
          <w:szCs w:val="24"/>
        </w:rPr>
        <w:t xml:space="preserve">, T.  Zdravotná telesná výchova, Prešov Šport, , Tatran, Bratislava, 1991 </w:t>
      </w:r>
    </w:p>
    <w:p w14:paraId="30E55753"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Metodika nácviku a technika priamej </w:t>
      </w:r>
      <w:proofErr w:type="spellStart"/>
      <w:r w:rsidRPr="001A1689">
        <w:rPr>
          <w:rFonts w:ascii="Times New Roman" w:hAnsi="Times New Roman"/>
          <w:sz w:val="24"/>
          <w:szCs w:val="24"/>
        </w:rPr>
        <w:t>dopomoci</w:t>
      </w:r>
      <w:proofErr w:type="spellEnd"/>
      <w:r w:rsidRPr="001A1689">
        <w:rPr>
          <w:rFonts w:ascii="Times New Roman" w:hAnsi="Times New Roman"/>
          <w:sz w:val="24"/>
          <w:szCs w:val="24"/>
        </w:rPr>
        <w:t xml:space="preserve"> v  gymnastických prvkoch v školskej TV, </w:t>
      </w:r>
    </w:p>
    <w:p w14:paraId="6953E956"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proofErr w:type="spellStart"/>
      <w:r w:rsidRPr="001A1689">
        <w:rPr>
          <w:rFonts w:ascii="Times New Roman" w:hAnsi="Times New Roman"/>
          <w:sz w:val="24"/>
          <w:szCs w:val="24"/>
        </w:rPr>
        <w:t>Klaček</w:t>
      </w:r>
      <w:proofErr w:type="spellEnd"/>
      <w:r w:rsidRPr="001A1689">
        <w:rPr>
          <w:rFonts w:ascii="Times New Roman" w:hAnsi="Times New Roman"/>
          <w:sz w:val="24"/>
          <w:szCs w:val="24"/>
        </w:rPr>
        <w:t xml:space="preserve">, T. Prešov, 2005 IAAF </w:t>
      </w:r>
      <w:proofErr w:type="spellStart"/>
      <w:r w:rsidRPr="001A1689">
        <w:rPr>
          <w:rFonts w:ascii="Times New Roman" w:hAnsi="Times New Roman"/>
          <w:sz w:val="24"/>
          <w:szCs w:val="24"/>
        </w:rPr>
        <w:t>Kid´s</w:t>
      </w:r>
      <w:proofErr w:type="spellEnd"/>
      <w:r w:rsidRPr="001A1689">
        <w:rPr>
          <w:rFonts w:ascii="Times New Roman" w:hAnsi="Times New Roman"/>
          <w:sz w:val="24"/>
          <w:szCs w:val="24"/>
        </w:rPr>
        <w:t xml:space="preserve"> </w:t>
      </w:r>
      <w:proofErr w:type="spellStart"/>
      <w:r w:rsidRPr="001A1689">
        <w:rPr>
          <w:rFonts w:ascii="Times New Roman" w:hAnsi="Times New Roman"/>
          <w:sz w:val="24"/>
          <w:szCs w:val="24"/>
        </w:rPr>
        <w:t>Athletics</w:t>
      </w:r>
      <w:proofErr w:type="spellEnd"/>
      <w:r w:rsidRPr="001A1689">
        <w:rPr>
          <w:rFonts w:ascii="Times New Roman" w:hAnsi="Times New Roman"/>
          <w:sz w:val="24"/>
          <w:szCs w:val="24"/>
        </w:rPr>
        <w:t xml:space="preserve"> – praktická príručka, 2000</w:t>
      </w:r>
    </w:p>
    <w:p w14:paraId="532B6E72"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Rovná, Varga, Športová gymnastika B. Bystrica, 1985 </w:t>
      </w:r>
    </w:p>
    <w:p w14:paraId="4438DBF6"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Kos, Abeceda gymnastiky, Praha, 1972</w:t>
      </w:r>
    </w:p>
    <w:p w14:paraId="545B5052"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Slávik, Teória a didaktika športovej gymnastiky, Košice, 1991 CD nosiče</w:t>
      </w:r>
    </w:p>
    <w:p w14:paraId="4E253F77"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p>
    <w:p w14:paraId="0600A4BB" w14:textId="77777777" w:rsid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6. POŽIADAVKY  NA  VÝSTUP</w:t>
      </w:r>
    </w:p>
    <w:p w14:paraId="61BC4E02" w14:textId="77777777" w:rsidR="00D6724D" w:rsidRPr="001A1689" w:rsidRDefault="00D6724D" w:rsidP="001A1689">
      <w:pPr>
        <w:spacing w:before="0" w:beforeAutospacing="0" w:after="0" w:afterAutospacing="0" w:line="360" w:lineRule="auto"/>
        <w:jc w:val="both"/>
        <w:rPr>
          <w:rFonts w:ascii="Times New Roman" w:hAnsi="Times New Roman"/>
          <w:b/>
          <w:sz w:val="24"/>
          <w:szCs w:val="24"/>
        </w:rPr>
      </w:pPr>
    </w:p>
    <w:p w14:paraId="100985C9"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 xml:space="preserve">Žiak sa naučí: </w:t>
      </w:r>
    </w:p>
    <w:p w14:paraId="585E2870"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Zdravotné cviky</w:t>
      </w:r>
    </w:p>
    <w:p w14:paraId="2F424846"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-opakovať a obmieňať cviky  z nižšieho a stredného stupňa,</w:t>
      </w:r>
    </w:p>
    <w:p w14:paraId="1CDB7B60"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-chôdzu na </w:t>
      </w:r>
      <w:proofErr w:type="spellStart"/>
      <w:r w:rsidRPr="001A1689">
        <w:rPr>
          <w:rFonts w:ascii="Times New Roman" w:hAnsi="Times New Roman"/>
          <w:sz w:val="24"/>
          <w:szCs w:val="24"/>
        </w:rPr>
        <w:t>stepperi</w:t>
      </w:r>
      <w:proofErr w:type="spellEnd"/>
      <w:r w:rsidRPr="001A1689">
        <w:rPr>
          <w:rFonts w:ascii="Times New Roman" w:hAnsi="Times New Roman"/>
          <w:sz w:val="24"/>
          <w:szCs w:val="24"/>
        </w:rPr>
        <w:t xml:space="preserve">, po </w:t>
      </w:r>
      <w:proofErr w:type="spellStart"/>
      <w:r w:rsidRPr="001A1689">
        <w:rPr>
          <w:rFonts w:ascii="Times New Roman" w:hAnsi="Times New Roman"/>
          <w:sz w:val="24"/>
          <w:szCs w:val="24"/>
        </w:rPr>
        <w:t>akupresúrnom</w:t>
      </w:r>
      <w:proofErr w:type="spellEnd"/>
      <w:r w:rsidRPr="001A1689">
        <w:rPr>
          <w:rFonts w:ascii="Times New Roman" w:hAnsi="Times New Roman"/>
          <w:sz w:val="24"/>
          <w:szCs w:val="24"/>
        </w:rPr>
        <w:t xml:space="preserve"> chodníku,</w:t>
      </w:r>
    </w:p>
    <w:p w14:paraId="2B18D277"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-bicyklovať na rehabilitačnom bicykli.</w:t>
      </w:r>
    </w:p>
    <w:p w14:paraId="724EE8BB" w14:textId="77777777" w:rsidR="001A1689" w:rsidRDefault="001A1689" w:rsidP="001A1689">
      <w:pPr>
        <w:spacing w:before="0" w:beforeAutospacing="0" w:after="0" w:afterAutospacing="0" w:line="360" w:lineRule="auto"/>
        <w:jc w:val="both"/>
        <w:rPr>
          <w:rFonts w:ascii="Times New Roman" w:hAnsi="Times New Roman"/>
          <w:b/>
          <w:sz w:val="24"/>
          <w:szCs w:val="24"/>
        </w:rPr>
      </w:pPr>
    </w:p>
    <w:p w14:paraId="58435567"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Kondičné cvičenia</w:t>
      </w:r>
    </w:p>
    <w:p w14:paraId="2A3039D8" w14:textId="77777777" w:rsidR="001A1689" w:rsidRPr="001A1689" w:rsidRDefault="001A1689" w:rsidP="001A1689">
      <w:pPr>
        <w:spacing w:before="0" w:beforeAutospacing="0" w:after="0" w:afterAutospacing="0" w:line="360" w:lineRule="auto"/>
        <w:jc w:val="both"/>
        <w:rPr>
          <w:rFonts w:ascii="Times New Roman" w:hAnsi="Times New Roman"/>
          <w:i/>
          <w:sz w:val="24"/>
          <w:szCs w:val="24"/>
        </w:rPr>
      </w:pPr>
      <w:r w:rsidRPr="001A1689">
        <w:rPr>
          <w:rFonts w:ascii="Times New Roman" w:hAnsi="Times New Roman"/>
          <w:i/>
          <w:sz w:val="24"/>
          <w:szCs w:val="24"/>
        </w:rPr>
        <w:t>Chôdza:</w:t>
      </w:r>
    </w:p>
    <w:p w14:paraId="1727DCC0"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-upevňovať správne držanie tela pri chôdzi, chôdzu v  dan</w:t>
      </w:r>
      <w:r>
        <w:rPr>
          <w:rFonts w:ascii="Times New Roman" w:hAnsi="Times New Roman"/>
          <w:sz w:val="24"/>
          <w:szCs w:val="24"/>
        </w:rPr>
        <w:t xml:space="preserve">om rytme aj cez nízke prekážky, </w:t>
      </w:r>
      <w:r w:rsidRPr="001A1689">
        <w:rPr>
          <w:rFonts w:ascii="Times New Roman" w:hAnsi="Times New Roman"/>
          <w:sz w:val="24"/>
          <w:szCs w:val="24"/>
        </w:rPr>
        <w:t>chôdzu v zástupe, vo dvojiciach, v rade,</w:t>
      </w:r>
    </w:p>
    <w:p w14:paraId="6F4C7DF3"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-absolvovať  chôdzu  po  schodoch  hore  a dolu  strieda</w:t>
      </w:r>
      <w:r>
        <w:rPr>
          <w:rFonts w:ascii="Times New Roman" w:hAnsi="Times New Roman"/>
          <w:sz w:val="24"/>
          <w:szCs w:val="24"/>
        </w:rPr>
        <w:t xml:space="preserve"> vo  pravou  a ľavou  nohou,  s </w:t>
      </w:r>
      <w:r w:rsidRPr="001A1689">
        <w:rPr>
          <w:rFonts w:ascii="Times New Roman" w:hAnsi="Times New Roman"/>
          <w:sz w:val="24"/>
          <w:szCs w:val="24"/>
        </w:rPr>
        <w:t>predmetom v ruke, chôdzu na mieste, chôdzu vzad,</w:t>
      </w:r>
    </w:p>
    <w:p w14:paraId="6488C910"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-chôdzu v prírode, po nerovnom teréne vo vzdialenosti 1 km.</w:t>
      </w:r>
    </w:p>
    <w:p w14:paraId="6E965954" w14:textId="77777777" w:rsidR="001A1689" w:rsidRPr="001A1689" w:rsidRDefault="001A1689" w:rsidP="001A1689">
      <w:pPr>
        <w:spacing w:before="0" w:beforeAutospacing="0" w:after="0" w:afterAutospacing="0" w:line="360" w:lineRule="auto"/>
        <w:jc w:val="both"/>
        <w:rPr>
          <w:rFonts w:ascii="Times New Roman" w:hAnsi="Times New Roman"/>
          <w:i/>
          <w:sz w:val="24"/>
          <w:szCs w:val="24"/>
        </w:rPr>
      </w:pPr>
      <w:r w:rsidRPr="001A1689">
        <w:rPr>
          <w:rFonts w:ascii="Times New Roman" w:hAnsi="Times New Roman"/>
          <w:i/>
          <w:sz w:val="24"/>
          <w:szCs w:val="24"/>
        </w:rPr>
        <w:t>Beh:</w:t>
      </w:r>
    </w:p>
    <w:p w14:paraId="18EDE8A6"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-realizovať prirodzený  bez s vybehnutím na daný signál zo stoja, z drepu, zo sedu – 10 minút,</w:t>
      </w:r>
    </w:p>
    <w:p w14:paraId="7A02E8F7"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-plynulo  zrýchľovať  a spomaľovať  beh  podľa  daného  tempa,  zmeny  smeru  udávaného  pri behu,</w:t>
      </w:r>
    </w:p>
    <w:p w14:paraId="5CB04291"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-beh okolo mét, beh po kružnici, beh po „osmičke“.</w:t>
      </w:r>
    </w:p>
    <w:p w14:paraId="70F691CF"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p>
    <w:p w14:paraId="3E44A9EF" w14:textId="77777777" w:rsidR="001A1689" w:rsidRPr="001A1689" w:rsidRDefault="001A1689" w:rsidP="001A1689">
      <w:pPr>
        <w:spacing w:before="0" w:beforeAutospacing="0" w:after="0" w:afterAutospacing="0" w:line="360" w:lineRule="auto"/>
        <w:jc w:val="both"/>
        <w:rPr>
          <w:rFonts w:ascii="Times New Roman" w:hAnsi="Times New Roman"/>
          <w:i/>
          <w:sz w:val="24"/>
          <w:szCs w:val="24"/>
        </w:rPr>
      </w:pPr>
      <w:r w:rsidRPr="001A1689">
        <w:rPr>
          <w:rFonts w:ascii="Times New Roman" w:hAnsi="Times New Roman"/>
          <w:i/>
          <w:sz w:val="24"/>
          <w:szCs w:val="24"/>
        </w:rPr>
        <w:t>Skoky:</w:t>
      </w:r>
    </w:p>
    <w:p w14:paraId="6B3819DA"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-poskoky na mieste a z miesta daným smerom, znožmo i striedavo,</w:t>
      </w:r>
    </w:p>
    <w:p w14:paraId="6244ACD7"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-preskok nízkych prekážok, napnutej mäkkej gumy do výšky  30 cm,</w:t>
      </w:r>
    </w:p>
    <w:p w14:paraId="7FA79CA0"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-zoskok z výšky  40 cm na mäkkú podložku do drepu,</w:t>
      </w:r>
    </w:p>
    <w:p w14:paraId="5C30B53D"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lastRenderedPageBreak/>
        <w:t>-skok   do   diaľky:   preskok   medzery   medzi   dvoma   žin</w:t>
      </w:r>
      <w:r>
        <w:rPr>
          <w:rFonts w:ascii="Times New Roman" w:hAnsi="Times New Roman"/>
          <w:sz w:val="24"/>
          <w:szCs w:val="24"/>
        </w:rPr>
        <w:t xml:space="preserve">enkami   i  bez   rozbehu   i </w:t>
      </w:r>
      <w:proofErr w:type="spellStart"/>
      <w:r>
        <w:rPr>
          <w:rFonts w:ascii="Times New Roman" w:hAnsi="Times New Roman"/>
          <w:sz w:val="24"/>
          <w:szCs w:val="24"/>
        </w:rPr>
        <w:t>s</w:t>
      </w:r>
      <w:r w:rsidRPr="001A1689">
        <w:rPr>
          <w:rFonts w:ascii="Times New Roman" w:hAnsi="Times New Roman"/>
          <w:sz w:val="24"/>
          <w:szCs w:val="24"/>
        </w:rPr>
        <w:t>krátkym</w:t>
      </w:r>
      <w:proofErr w:type="spellEnd"/>
      <w:r w:rsidRPr="001A1689">
        <w:rPr>
          <w:rFonts w:ascii="Times New Roman" w:hAnsi="Times New Roman"/>
          <w:sz w:val="24"/>
          <w:szCs w:val="24"/>
        </w:rPr>
        <w:t xml:space="preserve"> rozbehom,</w:t>
      </w:r>
    </w:p>
    <w:p w14:paraId="53A5BC9A"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-skok do diaľky z pieskoviska.</w:t>
      </w:r>
    </w:p>
    <w:p w14:paraId="184138D0" w14:textId="77777777" w:rsidR="001A1689" w:rsidRPr="001A1689" w:rsidRDefault="001A1689" w:rsidP="001A1689">
      <w:pPr>
        <w:spacing w:before="0" w:beforeAutospacing="0" w:after="0" w:afterAutospacing="0" w:line="360" w:lineRule="auto"/>
        <w:jc w:val="both"/>
        <w:rPr>
          <w:rFonts w:ascii="Times New Roman" w:hAnsi="Times New Roman"/>
          <w:i/>
          <w:sz w:val="24"/>
          <w:szCs w:val="24"/>
        </w:rPr>
      </w:pPr>
      <w:r w:rsidRPr="001A1689">
        <w:rPr>
          <w:rFonts w:ascii="Times New Roman" w:hAnsi="Times New Roman"/>
          <w:i/>
          <w:sz w:val="24"/>
          <w:szCs w:val="24"/>
        </w:rPr>
        <w:t>Lezenie:</w:t>
      </w:r>
    </w:p>
    <w:p w14:paraId="192D4760"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-žiak si zdokonalí skôr osvojené druhy  lezenia, podliezania, preliezania.</w:t>
      </w:r>
    </w:p>
    <w:p w14:paraId="7917F01C"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-výstup po šikmej lavičke lezením,</w:t>
      </w:r>
    </w:p>
    <w:p w14:paraId="266351E4"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-zliezanie prírodných prekážok</w:t>
      </w:r>
    </w:p>
    <w:p w14:paraId="4B496B13" w14:textId="77777777" w:rsidR="001A1689" w:rsidRPr="001A1689" w:rsidRDefault="001A1689" w:rsidP="001A1689">
      <w:pPr>
        <w:spacing w:before="0" w:beforeAutospacing="0" w:after="0" w:afterAutospacing="0" w:line="360" w:lineRule="auto"/>
        <w:jc w:val="both"/>
        <w:rPr>
          <w:rFonts w:ascii="Times New Roman" w:hAnsi="Times New Roman"/>
          <w:i/>
          <w:sz w:val="24"/>
          <w:szCs w:val="24"/>
        </w:rPr>
      </w:pPr>
      <w:r w:rsidRPr="001A1689">
        <w:rPr>
          <w:rFonts w:ascii="Times New Roman" w:hAnsi="Times New Roman"/>
          <w:i/>
          <w:sz w:val="24"/>
          <w:szCs w:val="24"/>
        </w:rPr>
        <w:t>Hádzanie a chytanie:</w:t>
      </w:r>
    </w:p>
    <w:p w14:paraId="5A9D8A2C"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Žiak si zdokonalí hádzanie a chytanie,  gúľanie lopty  do cieľa,</w:t>
      </w:r>
    </w:p>
    <w:p w14:paraId="68CAA4C1"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-hod lopty do diaľky horným oblúkom, hádzanie a chytanie lopty odrazenej od zeme,</w:t>
      </w:r>
    </w:p>
    <w:p w14:paraId="411F7A19"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-prehadzovanie cez vyššie prekážky, cez obruče.</w:t>
      </w:r>
    </w:p>
    <w:p w14:paraId="6F9BDFD4" w14:textId="77777777" w:rsidR="001A1689" w:rsidRPr="001A1689" w:rsidRDefault="001A1689" w:rsidP="001A1689">
      <w:pPr>
        <w:spacing w:before="0" w:beforeAutospacing="0" w:after="0" w:afterAutospacing="0" w:line="360" w:lineRule="auto"/>
        <w:jc w:val="both"/>
        <w:rPr>
          <w:rFonts w:ascii="Times New Roman" w:hAnsi="Times New Roman"/>
          <w:i/>
          <w:sz w:val="24"/>
          <w:szCs w:val="24"/>
        </w:rPr>
      </w:pPr>
      <w:r w:rsidRPr="001A1689">
        <w:rPr>
          <w:rFonts w:ascii="Times New Roman" w:hAnsi="Times New Roman"/>
          <w:i/>
          <w:sz w:val="24"/>
          <w:szCs w:val="24"/>
        </w:rPr>
        <w:t>Gymnastické cvičenia:</w:t>
      </w:r>
    </w:p>
    <w:p w14:paraId="49E6C48C"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-chôdzu po švédskej lavičke s dvoma prekážkami rozmiestnenými na lavičke,</w:t>
      </w:r>
    </w:p>
    <w:p w14:paraId="350F0481"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-cvičiť si rovnováhu a obratnosť,</w:t>
      </w:r>
    </w:p>
    <w:p w14:paraId="1C2C93F2"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-chôdzu po zavesenej lavičke,</w:t>
      </w:r>
    </w:p>
    <w:p w14:paraId="75345E89"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-výskok na tri diely švédskej debny do vzporu kľačmo, z kľaku stoj,</w:t>
      </w:r>
    </w:p>
    <w:p w14:paraId="751BB3BD"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-zdvíhať plnú loptu v kľaku a  v stoji, gúľať a priťahovať plnú loptu v kľaku.</w:t>
      </w:r>
    </w:p>
    <w:p w14:paraId="42CB512C" w14:textId="77777777" w:rsidR="001A1689" w:rsidRDefault="001A1689" w:rsidP="001A1689">
      <w:pPr>
        <w:spacing w:before="0" w:beforeAutospacing="0" w:after="0" w:afterAutospacing="0" w:line="360" w:lineRule="auto"/>
        <w:jc w:val="both"/>
        <w:rPr>
          <w:rFonts w:ascii="Times New Roman" w:hAnsi="Times New Roman"/>
          <w:sz w:val="24"/>
          <w:szCs w:val="24"/>
        </w:rPr>
      </w:pPr>
    </w:p>
    <w:p w14:paraId="0CF5D40A"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b/>
          <w:sz w:val="24"/>
          <w:szCs w:val="24"/>
        </w:rPr>
        <w:t>Základy akrobatických cvičení</w:t>
      </w:r>
    </w:p>
    <w:p w14:paraId="4DD428F2"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-urobiť kolísku, prevaľovať sa bokom v ľahu na rovnej podložke s napnutými nohami,</w:t>
      </w:r>
    </w:p>
    <w:p w14:paraId="5F33B749"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-urobiť kotúľ  vpred so správnym zbalením, aj na tvrdej podložke,</w:t>
      </w:r>
    </w:p>
    <w:p w14:paraId="5E0B5085"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-ľah v </w:t>
      </w:r>
      <w:proofErr w:type="spellStart"/>
      <w:r w:rsidRPr="001A1689">
        <w:rPr>
          <w:rFonts w:ascii="Times New Roman" w:hAnsi="Times New Roman"/>
          <w:sz w:val="24"/>
          <w:szCs w:val="24"/>
        </w:rPr>
        <w:t>znesmo</w:t>
      </w:r>
      <w:proofErr w:type="spellEnd"/>
      <w:r w:rsidRPr="001A1689">
        <w:rPr>
          <w:rFonts w:ascii="Times New Roman" w:hAnsi="Times New Roman"/>
          <w:sz w:val="24"/>
          <w:szCs w:val="24"/>
        </w:rPr>
        <w:t xml:space="preserve"> zo sedu skrčmo kolískou vzad,</w:t>
      </w:r>
    </w:p>
    <w:p w14:paraId="731CF8D2"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-vykonať rýchle zmeny polôh a postojov,</w:t>
      </w:r>
    </w:p>
    <w:p w14:paraId="39828FD1"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-vykonať rovnovážne postoje, rovnovážne cvičenia na dvoch a jednej dolnej končatine,</w:t>
      </w:r>
    </w:p>
    <w:p w14:paraId="60D424C2"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-udržať rovnováhu pri pohybe z miesta.</w:t>
      </w:r>
    </w:p>
    <w:p w14:paraId="45930C87"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p>
    <w:p w14:paraId="35548005" w14:textId="77777777" w:rsidR="001A1689" w:rsidRPr="001A1689" w:rsidRDefault="001A1689" w:rsidP="001A1689">
      <w:pPr>
        <w:spacing w:before="0" w:beforeAutospacing="0" w:after="0" w:afterAutospacing="0" w:line="360" w:lineRule="auto"/>
        <w:jc w:val="both"/>
        <w:rPr>
          <w:rFonts w:ascii="Times New Roman" w:hAnsi="Times New Roman"/>
          <w:b/>
          <w:i/>
          <w:sz w:val="24"/>
          <w:szCs w:val="24"/>
        </w:rPr>
      </w:pPr>
      <w:r w:rsidRPr="001A1689">
        <w:rPr>
          <w:rFonts w:ascii="Times New Roman" w:hAnsi="Times New Roman"/>
          <w:b/>
          <w:i/>
          <w:sz w:val="24"/>
          <w:szCs w:val="24"/>
        </w:rPr>
        <w:t>Sezónne činnosti</w:t>
      </w:r>
    </w:p>
    <w:p w14:paraId="05C005A7"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v zimnom  období  hrať  hry  na  snehu,  chôdzu  po  klzkej  p</w:t>
      </w:r>
      <w:r>
        <w:rPr>
          <w:rFonts w:ascii="Times New Roman" w:hAnsi="Times New Roman"/>
          <w:sz w:val="24"/>
          <w:szCs w:val="24"/>
        </w:rPr>
        <w:t xml:space="preserve">loche,  šmýkať  sa,  sánkovať  </w:t>
      </w:r>
      <w:r w:rsidRPr="001A1689">
        <w:rPr>
          <w:rFonts w:ascii="Times New Roman" w:hAnsi="Times New Roman"/>
          <w:sz w:val="24"/>
          <w:szCs w:val="24"/>
        </w:rPr>
        <w:t xml:space="preserve">sa, </w:t>
      </w:r>
      <w:proofErr w:type="spellStart"/>
      <w:r w:rsidRPr="001A1689">
        <w:rPr>
          <w:rFonts w:ascii="Times New Roman" w:hAnsi="Times New Roman"/>
          <w:sz w:val="24"/>
          <w:szCs w:val="24"/>
        </w:rPr>
        <w:t>bobovať</w:t>
      </w:r>
      <w:proofErr w:type="spellEnd"/>
      <w:r w:rsidRPr="001A1689">
        <w:rPr>
          <w:rFonts w:ascii="Times New Roman" w:hAnsi="Times New Roman"/>
          <w:sz w:val="24"/>
          <w:szCs w:val="24"/>
        </w:rPr>
        <w:t xml:space="preserve"> sa z  mierneho svahu,</w:t>
      </w:r>
    </w:p>
    <w:p w14:paraId="32A5963C"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-v  jarnom  a letnom  období  realizuje  turistiku  zameran</w:t>
      </w:r>
      <w:r>
        <w:rPr>
          <w:rFonts w:ascii="Times New Roman" w:hAnsi="Times New Roman"/>
          <w:sz w:val="24"/>
          <w:szCs w:val="24"/>
        </w:rPr>
        <w:t xml:space="preserve">ú  na  chôdzu  s  prekonávaním </w:t>
      </w:r>
      <w:r w:rsidRPr="001A1689">
        <w:rPr>
          <w:rFonts w:ascii="Times New Roman" w:hAnsi="Times New Roman"/>
          <w:sz w:val="24"/>
          <w:szCs w:val="24"/>
        </w:rPr>
        <w:t xml:space="preserve">terénnych prekážok,  preliezať,  podliezať,  preskakovať  nízke  </w:t>
      </w:r>
      <w:r>
        <w:rPr>
          <w:rFonts w:ascii="Times New Roman" w:hAnsi="Times New Roman"/>
          <w:sz w:val="24"/>
          <w:szCs w:val="24"/>
        </w:rPr>
        <w:t xml:space="preserve">prekážky,  dvíhať  a  prenášať </w:t>
      </w:r>
      <w:r w:rsidRPr="001A1689">
        <w:rPr>
          <w:rFonts w:ascii="Times New Roman" w:hAnsi="Times New Roman"/>
          <w:sz w:val="24"/>
          <w:szCs w:val="24"/>
        </w:rPr>
        <w:t>drobné predmety,</w:t>
      </w:r>
    </w:p>
    <w:p w14:paraId="158148FA"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-hrať hr y  a súťaže na orientáciu v teréne.</w:t>
      </w:r>
    </w:p>
    <w:p w14:paraId="1BD955BF"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 xml:space="preserve">Kolektívne činnosti </w:t>
      </w:r>
    </w:p>
    <w:p w14:paraId="7BBB3954"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lastRenderedPageBreak/>
        <w:t xml:space="preserve">-  hrať  hry  ako  naháňačky,  loptové  hry  </w:t>
      </w:r>
    </w:p>
    <w:p w14:paraId="58934D84"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s jednoduchými  pravidlami  zamerané  na  hádzanie, chytanie,  podávanie,   prihrávku   obojruč </w:t>
      </w:r>
      <w:proofErr w:type="spellStart"/>
      <w:r w:rsidRPr="001A1689">
        <w:rPr>
          <w:rFonts w:ascii="Times New Roman" w:hAnsi="Times New Roman"/>
          <w:sz w:val="24"/>
          <w:szCs w:val="24"/>
        </w:rPr>
        <w:t>trčením</w:t>
      </w:r>
      <w:proofErr w:type="spellEnd"/>
      <w:r w:rsidRPr="001A1689">
        <w:rPr>
          <w:rFonts w:ascii="Times New Roman" w:hAnsi="Times New Roman"/>
          <w:sz w:val="24"/>
          <w:szCs w:val="24"/>
        </w:rPr>
        <w:t>,   vrchné   chytanie   obojruč   a hry   spojené s rýchlym behom,</w:t>
      </w:r>
    </w:p>
    <w:p w14:paraId="2611A07D"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-poznávať a osvojovať si jednoduché pravidlá hry.</w:t>
      </w:r>
    </w:p>
    <w:p w14:paraId="0D46A598"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p>
    <w:p w14:paraId="6A4B64F3"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proofErr w:type="spellStart"/>
      <w:r w:rsidRPr="001A1689">
        <w:rPr>
          <w:rFonts w:ascii="Times New Roman" w:hAnsi="Times New Roman"/>
          <w:b/>
          <w:sz w:val="24"/>
          <w:szCs w:val="24"/>
        </w:rPr>
        <w:t>Hudobno</w:t>
      </w:r>
      <w:proofErr w:type="spellEnd"/>
      <w:r w:rsidRPr="001A1689">
        <w:rPr>
          <w:rFonts w:ascii="Times New Roman" w:hAnsi="Times New Roman"/>
          <w:b/>
          <w:sz w:val="24"/>
          <w:szCs w:val="24"/>
        </w:rPr>
        <w:t xml:space="preserve"> – pohybové hry</w:t>
      </w:r>
    </w:p>
    <w:p w14:paraId="696CA8F9"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-cval bokom a vpred,</w:t>
      </w:r>
    </w:p>
    <w:p w14:paraId="089B4B7A"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w:t>
      </w:r>
      <w:proofErr w:type="spellStart"/>
      <w:r w:rsidRPr="001A1689">
        <w:rPr>
          <w:rFonts w:ascii="Times New Roman" w:hAnsi="Times New Roman"/>
          <w:sz w:val="24"/>
          <w:szCs w:val="24"/>
        </w:rPr>
        <w:t>prísunný</w:t>
      </w:r>
      <w:proofErr w:type="spellEnd"/>
      <w:r w:rsidRPr="001A1689">
        <w:rPr>
          <w:rFonts w:ascii="Times New Roman" w:hAnsi="Times New Roman"/>
          <w:sz w:val="24"/>
          <w:szCs w:val="24"/>
        </w:rPr>
        <w:t xml:space="preserve">  krok vpred i vzad,</w:t>
      </w:r>
    </w:p>
    <w:p w14:paraId="48AB33D4"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-vyjadrovať trojštvrťový takt potleskom, </w:t>
      </w:r>
      <w:proofErr w:type="spellStart"/>
      <w:r w:rsidRPr="001A1689">
        <w:rPr>
          <w:rFonts w:ascii="Times New Roman" w:hAnsi="Times New Roman"/>
          <w:sz w:val="24"/>
          <w:szCs w:val="24"/>
        </w:rPr>
        <w:t>podupom</w:t>
      </w:r>
      <w:proofErr w:type="spellEnd"/>
      <w:r w:rsidRPr="001A1689">
        <w:rPr>
          <w:rFonts w:ascii="Times New Roman" w:hAnsi="Times New Roman"/>
          <w:sz w:val="24"/>
          <w:szCs w:val="24"/>
        </w:rPr>
        <w:t xml:space="preserve">, </w:t>
      </w:r>
      <w:proofErr w:type="spellStart"/>
      <w:r w:rsidRPr="001A1689">
        <w:rPr>
          <w:rFonts w:ascii="Times New Roman" w:hAnsi="Times New Roman"/>
          <w:sz w:val="24"/>
          <w:szCs w:val="24"/>
        </w:rPr>
        <w:t>trojdupom</w:t>
      </w:r>
      <w:proofErr w:type="spellEnd"/>
      <w:r w:rsidRPr="001A1689">
        <w:rPr>
          <w:rFonts w:ascii="Times New Roman" w:hAnsi="Times New Roman"/>
          <w:sz w:val="24"/>
          <w:szCs w:val="24"/>
        </w:rPr>
        <w:t>,</w:t>
      </w:r>
    </w:p>
    <w:p w14:paraId="6AF021CE"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-pohybom vyjadriť pojmy: vysoko, nízko, ticho, silno</w:t>
      </w:r>
    </w:p>
    <w:p w14:paraId="194DDB37" w14:textId="77777777" w:rsidR="001A1689" w:rsidRDefault="001A1689" w:rsidP="001A1689">
      <w:pPr>
        <w:spacing w:before="0" w:beforeAutospacing="0" w:after="0" w:afterAutospacing="0" w:line="360" w:lineRule="auto"/>
        <w:jc w:val="both"/>
        <w:rPr>
          <w:rFonts w:ascii="Times New Roman" w:hAnsi="Times New Roman"/>
          <w:b/>
          <w:sz w:val="24"/>
          <w:szCs w:val="24"/>
        </w:rPr>
      </w:pPr>
    </w:p>
    <w:p w14:paraId="5ADF9EBA"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Kondičné a relaxačné cvičenia</w:t>
      </w:r>
    </w:p>
    <w:p w14:paraId="4FD925ED"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-opakovať   a obmieňať   cviky   zamerané   na   lokálne   uvoľňovanie   častí   hornej   a dolnej končatiny,  trupu,  na  celkovú  relaxáciu,  prehĺbené  lokálne  dýchanie,  uvoľnené  vydychovanie, aktivity  na psychické uvoľnenie,</w:t>
      </w:r>
    </w:p>
    <w:p w14:paraId="5890E590"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-realizovať kondičné cvičenia aj v zimnej a letnej prírode.</w:t>
      </w:r>
    </w:p>
    <w:p w14:paraId="49C3B7CD"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Vyrovnávacie,  uvoľňovacie  a kompenzačné  cvičenia  odporúčame  zaraďovať  aj  do záverečných častí vyučovacích hodín. Pri  sezónnych  cvičeniach  si  žiaci  osvojujú  techniku  presunu  v nerovnom  teréne,  zručnosť  a bezpečnosť presunu po snehu a ľade, orientáciu v prírode</w:t>
      </w:r>
      <w:r>
        <w:rPr>
          <w:rFonts w:ascii="Times New Roman" w:hAnsi="Times New Roman"/>
          <w:sz w:val="24"/>
          <w:szCs w:val="24"/>
        </w:rPr>
        <w:t>.</w:t>
      </w:r>
    </w:p>
    <w:p w14:paraId="746F224A"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p>
    <w:p w14:paraId="66836385" w14:textId="77777777" w:rsidR="001A1689" w:rsidRDefault="001A1689" w:rsidP="001A1689">
      <w:pPr>
        <w:spacing w:before="0" w:beforeAutospacing="0" w:after="0" w:afterAutospacing="0" w:line="360" w:lineRule="auto"/>
        <w:jc w:val="both"/>
        <w:rPr>
          <w:rFonts w:ascii="Times New Roman" w:hAnsi="Times New Roman"/>
          <w:b/>
          <w:sz w:val="24"/>
          <w:szCs w:val="24"/>
        </w:rPr>
      </w:pPr>
      <w:r w:rsidRPr="001A1689">
        <w:rPr>
          <w:rFonts w:ascii="Times New Roman" w:hAnsi="Times New Roman"/>
          <w:b/>
          <w:sz w:val="24"/>
          <w:szCs w:val="24"/>
        </w:rPr>
        <w:t>7.  HODNOTENIE  PREDMETU</w:t>
      </w:r>
    </w:p>
    <w:p w14:paraId="598DE238" w14:textId="77777777" w:rsidR="001A1689" w:rsidRPr="001A1689" w:rsidRDefault="001A1689" w:rsidP="001A1689">
      <w:pPr>
        <w:spacing w:before="0" w:beforeAutospacing="0" w:after="0" w:afterAutospacing="0" w:line="360" w:lineRule="auto"/>
        <w:jc w:val="both"/>
        <w:rPr>
          <w:rFonts w:ascii="Times New Roman" w:hAnsi="Times New Roman"/>
          <w:b/>
          <w:sz w:val="24"/>
          <w:szCs w:val="24"/>
        </w:rPr>
      </w:pPr>
    </w:p>
    <w:p w14:paraId="332C76AE" w14:textId="77777777" w:rsid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Žiaci   sú   hodnotení   podľa   Metodických   pokynov   č.   35/2011  na   hodnotenie   žiakov   so stredným stupňom mentálneho postihnutia ISCED-1. Pri  hodnotení  pristupujeme  ku  každému  žiakovi  individuálne.  Neporovnávame  výsledky  detí  medzi  sebou,  ale  hodnotíme  každého  podľa  jeho  možností  a  schopností.  Učiteľ  sa  riadi  zásadou,  že  zisťovať  a hodnotiť  treba  to,  čo  žiak  vie.  Snaha  každého  učiteľa  je  pozitívne  hodnotenie (nielen slovom a známkou). Na konci každého klasifikačného obdobia sú žiaci  na vysvedčení hodnotení slovne.</w:t>
      </w:r>
    </w:p>
    <w:p w14:paraId="4BD1C01C"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p>
    <w:p w14:paraId="48C3D647" w14:textId="7DF4426D" w:rsidR="001A1689" w:rsidRPr="00614DE0" w:rsidRDefault="001A1689" w:rsidP="00614DE0">
      <w:pPr>
        <w:pStyle w:val="Odsekzoznamu"/>
        <w:numPr>
          <w:ilvl w:val="0"/>
          <w:numId w:val="26"/>
        </w:numPr>
        <w:spacing w:before="0" w:beforeAutospacing="0" w:after="0" w:afterAutospacing="0" w:line="360" w:lineRule="auto"/>
        <w:jc w:val="both"/>
        <w:rPr>
          <w:rFonts w:ascii="Times New Roman" w:hAnsi="Times New Roman"/>
          <w:b/>
          <w:color w:val="000000"/>
        </w:rPr>
      </w:pPr>
      <w:r w:rsidRPr="00614DE0">
        <w:rPr>
          <w:rFonts w:ascii="Times New Roman" w:hAnsi="Times New Roman"/>
          <w:b/>
          <w:sz w:val="24"/>
          <w:szCs w:val="24"/>
        </w:rPr>
        <w:t>ČASOVÁ  DOTÁCIA</w:t>
      </w:r>
      <w:r w:rsidR="00E056F8" w:rsidRPr="00614DE0">
        <w:rPr>
          <w:rFonts w:ascii="Times New Roman" w:hAnsi="Times New Roman"/>
          <w:b/>
          <w:sz w:val="24"/>
          <w:szCs w:val="24"/>
        </w:rPr>
        <w:t xml:space="preserve"> -</w:t>
      </w:r>
      <w:r w:rsidR="00CB273C" w:rsidRPr="00614DE0">
        <w:rPr>
          <w:rFonts w:ascii="Times New Roman" w:hAnsi="Times New Roman"/>
          <w:b/>
          <w:color w:val="000000"/>
        </w:rPr>
        <w:t>3 hodiny - 2ŠVP/1ŠkVP</w:t>
      </w:r>
      <w:r w:rsidR="00CB60BD" w:rsidRPr="00614DE0">
        <w:rPr>
          <w:rFonts w:ascii="Times New Roman" w:hAnsi="Times New Roman"/>
          <w:b/>
          <w:color w:val="000000"/>
        </w:rPr>
        <w:t>, BEZ ROZŠÍRENIA OBSAHU UČIVA</w:t>
      </w:r>
    </w:p>
    <w:p w14:paraId="3D4AE9B3" w14:textId="77777777" w:rsidR="00614DE0" w:rsidRPr="00614DE0" w:rsidRDefault="00614DE0" w:rsidP="00614DE0">
      <w:pPr>
        <w:pStyle w:val="Odsekzoznamu"/>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14821" w:type="dxa"/>
        <w:tblLayout w:type="fixed"/>
        <w:tblLook w:val="0000" w:firstRow="0" w:lastRow="0" w:firstColumn="0" w:lastColumn="0" w:noHBand="0" w:noVBand="0"/>
      </w:tblPr>
      <w:tblGrid>
        <w:gridCol w:w="4361"/>
        <w:gridCol w:w="5230"/>
        <w:gridCol w:w="5230"/>
      </w:tblGrid>
      <w:tr w:rsidR="00614DE0" w:rsidRPr="00A30937" w14:paraId="47B27B70" w14:textId="7973BAB4" w:rsidTr="00614DE0">
        <w:trPr>
          <w:trHeight w:val="379"/>
        </w:trPr>
        <w:tc>
          <w:tcPr>
            <w:tcW w:w="4361" w:type="dxa"/>
            <w:tcBorders>
              <w:top w:val="single" w:sz="4" w:space="0" w:color="000000"/>
              <w:left w:val="single" w:sz="4" w:space="0" w:color="000000"/>
              <w:bottom w:val="single" w:sz="4" w:space="0" w:color="000000"/>
            </w:tcBorders>
          </w:tcPr>
          <w:p w14:paraId="1C002F0C"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Vzdelávacia oblasť</w:t>
            </w:r>
          </w:p>
        </w:tc>
        <w:tc>
          <w:tcPr>
            <w:tcW w:w="5230" w:type="dxa"/>
            <w:tcBorders>
              <w:top w:val="single" w:sz="4" w:space="0" w:color="000000"/>
              <w:left w:val="single" w:sz="4" w:space="0" w:color="000000"/>
              <w:bottom w:val="single" w:sz="4" w:space="0" w:color="000000"/>
              <w:right w:val="single" w:sz="4" w:space="0" w:color="000000"/>
            </w:tcBorders>
          </w:tcPr>
          <w:p w14:paraId="4E199D40"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c>
          <w:tcPr>
            <w:tcW w:w="5230" w:type="dxa"/>
            <w:tcBorders>
              <w:top w:val="single" w:sz="4" w:space="0" w:color="000000"/>
              <w:left w:val="single" w:sz="4" w:space="0" w:color="000000"/>
              <w:bottom w:val="single" w:sz="4" w:space="0" w:color="000000"/>
              <w:right w:val="single" w:sz="4" w:space="0" w:color="000000"/>
            </w:tcBorders>
          </w:tcPr>
          <w:p w14:paraId="67CE7D6E" w14:textId="77777777" w:rsidR="00614DE0" w:rsidRDefault="00614DE0" w:rsidP="001A1689">
            <w:pPr>
              <w:snapToGrid w:val="0"/>
              <w:spacing w:before="0" w:beforeAutospacing="0" w:after="0" w:afterAutospacing="0" w:line="360" w:lineRule="auto"/>
              <w:rPr>
                <w:rFonts w:ascii="Times New Roman" w:hAnsi="Times New Roman"/>
                <w:b/>
                <w:color w:val="000000"/>
              </w:rPr>
            </w:pPr>
          </w:p>
        </w:tc>
      </w:tr>
      <w:tr w:rsidR="00614DE0" w:rsidRPr="00A30937" w14:paraId="1C5E39B4" w14:textId="77AED07B" w:rsidTr="00614DE0">
        <w:trPr>
          <w:trHeight w:val="379"/>
        </w:trPr>
        <w:tc>
          <w:tcPr>
            <w:tcW w:w="4361" w:type="dxa"/>
            <w:tcBorders>
              <w:top w:val="single" w:sz="4" w:space="0" w:color="000000"/>
              <w:left w:val="single" w:sz="4" w:space="0" w:color="000000"/>
              <w:bottom w:val="single" w:sz="4" w:space="0" w:color="000000"/>
            </w:tcBorders>
          </w:tcPr>
          <w:p w14:paraId="253653B4"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tcBorders>
              <w:top w:val="single" w:sz="4" w:space="0" w:color="000000"/>
              <w:left w:val="single" w:sz="4" w:space="0" w:color="000000"/>
              <w:bottom w:val="single" w:sz="4" w:space="0" w:color="000000"/>
              <w:right w:val="single" w:sz="4" w:space="0" w:color="000000"/>
            </w:tcBorders>
          </w:tcPr>
          <w:p w14:paraId="3035D5F7"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c>
          <w:tcPr>
            <w:tcW w:w="5230" w:type="dxa"/>
            <w:tcBorders>
              <w:top w:val="single" w:sz="4" w:space="0" w:color="000000"/>
              <w:left w:val="single" w:sz="4" w:space="0" w:color="000000"/>
              <w:bottom w:val="single" w:sz="4" w:space="0" w:color="000000"/>
              <w:right w:val="single" w:sz="4" w:space="0" w:color="000000"/>
            </w:tcBorders>
          </w:tcPr>
          <w:p w14:paraId="0880F1A1" w14:textId="77777777" w:rsidR="00614DE0" w:rsidRDefault="00614DE0" w:rsidP="001A1689">
            <w:pPr>
              <w:snapToGrid w:val="0"/>
              <w:spacing w:before="0" w:beforeAutospacing="0" w:after="0" w:afterAutospacing="0" w:line="360" w:lineRule="auto"/>
              <w:rPr>
                <w:rFonts w:ascii="Times New Roman" w:hAnsi="Times New Roman"/>
                <w:b/>
                <w:color w:val="000000"/>
              </w:rPr>
            </w:pPr>
          </w:p>
        </w:tc>
      </w:tr>
      <w:tr w:rsidR="00614DE0" w:rsidRPr="00A30937" w14:paraId="18DC2746" w14:textId="55C2532D" w:rsidTr="00614DE0">
        <w:trPr>
          <w:trHeight w:val="379"/>
        </w:trPr>
        <w:tc>
          <w:tcPr>
            <w:tcW w:w="4361" w:type="dxa"/>
            <w:tcBorders>
              <w:top w:val="single" w:sz="4" w:space="0" w:color="000000"/>
              <w:left w:val="single" w:sz="4" w:space="0" w:color="000000"/>
              <w:bottom w:val="single" w:sz="4" w:space="0" w:color="000000"/>
            </w:tcBorders>
          </w:tcPr>
          <w:p w14:paraId="65D8611D"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tcBorders>
              <w:top w:val="single" w:sz="4" w:space="0" w:color="000000"/>
              <w:left w:val="single" w:sz="4" w:space="0" w:color="000000"/>
              <w:bottom w:val="single" w:sz="4" w:space="0" w:color="000000"/>
              <w:right w:val="single" w:sz="4" w:space="0" w:color="000000"/>
            </w:tcBorders>
          </w:tcPr>
          <w:p w14:paraId="3912949D"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- 2ŠVP/1ŠkVP</w:t>
            </w:r>
          </w:p>
        </w:tc>
        <w:tc>
          <w:tcPr>
            <w:tcW w:w="5230" w:type="dxa"/>
            <w:tcBorders>
              <w:top w:val="single" w:sz="4" w:space="0" w:color="000000"/>
              <w:left w:val="single" w:sz="4" w:space="0" w:color="000000"/>
              <w:bottom w:val="single" w:sz="4" w:space="0" w:color="000000"/>
              <w:right w:val="single" w:sz="4" w:space="0" w:color="000000"/>
            </w:tcBorders>
          </w:tcPr>
          <w:p w14:paraId="1AFDCD33" w14:textId="77777777" w:rsidR="00614DE0" w:rsidRDefault="00614DE0" w:rsidP="001A1689">
            <w:pPr>
              <w:snapToGrid w:val="0"/>
              <w:spacing w:before="0" w:beforeAutospacing="0" w:after="0" w:afterAutospacing="0" w:line="360" w:lineRule="auto"/>
              <w:rPr>
                <w:rFonts w:ascii="Times New Roman" w:hAnsi="Times New Roman"/>
                <w:b/>
                <w:color w:val="000000"/>
              </w:rPr>
            </w:pPr>
          </w:p>
        </w:tc>
      </w:tr>
      <w:tr w:rsidR="00614DE0" w:rsidRPr="00A30937" w14:paraId="1D72FA77" w14:textId="15B5EDEE" w:rsidTr="00614DE0">
        <w:trPr>
          <w:trHeight w:val="379"/>
        </w:trPr>
        <w:tc>
          <w:tcPr>
            <w:tcW w:w="4361" w:type="dxa"/>
            <w:tcBorders>
              <w:top w:val="single" w:sz="4" w:space="0" w:color="000000"/>
              <w:left w:val="single" w:sz="4" w:space="0" w:color="000000"/>
              <w:bottom w:val="single" w:sz="4" w:space="0" w:color="000000"/>
            </w:tcBorders>
          </w:tcPr>
          <w:p w14:paraId="50DB72E8"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tcBorders>
              <w:top w:val="single" w:sz="4" w:space="0" w:color="000000"/>
              <w:left w:val="single" w:sz="4" w:space="0" w:color="000000"/>
              <w:bottom w:val="single" w:sz="4" w:space="0" w:color="000000"/>
              <w:right w:val="single" w:sz="4" w:space="0" w:color="000000"/>
            </w:tcBorders>
          </w:tcPr>
          <w:p w14:paraId="0DD41D41"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c>
          <w:tcPr>
            <w:tcW w:w="5230" w:type="dxa"/>
            <w:tcBorders>
              <w:top w:val="single" w:sz="4" w:space="0" w:color="000000"/>
              <w:left w:val="single" w:sz="4" w:space="0" w:color="000000"/>
              <w:bottom w:val="single" w:sz="4" w:space="0" w:color="000000"/>
              <w:right w:val="single" w:sz="4" w:space="0" w:color="000000"/>
            </w:tcBorders>
          </w:tcPr>
          <w:p w14:paraId="7F75731D" w14:textId="77777777" w:rsidR="00614DE0" w:rsidRDefault="00614DE0" w:rsidP="001A1689">
            <w:pPr>
              <w:snapToGrid w:val="0"/>
              <w:spacing w:before="0" w:beforeAutospacing="0" w:after="0" w:afterAutospacing="0" w:line="360" w:lineRule="auto"/>
              <w:rPr>
                <w:rFonts w:ascii="Times New Roman" w:hAnsi="Times New Roman"/>
                <w:b/>
                <w:color w:val="000000"/>
              </w:rPr>
            </w:pPr>
          </w:p>
        </w:tc>
      </w:tr>
      <w:tr w:rsidR="00614DE0" w:rsidRPr="00A30937" w14:paraId="0240A711" w14:textId="57CE0D74" w:rsidTr="00614DE0">
        <w:trPr>
          <w:trHeight w:val="379"/>
        </w:trPr>
        <w:tc>
          <w:tcPr>
            <w:tcW w:w="4361" w:type="dxa"/>
            <w:tcBorders>
              <w:top w:val="single" w:sz="4" w:space="0" w:color="000000"/>
              <w:left w:val="single" w:sz="4" w:space="0" w:color="000000"/>
              <w:bottom w:val="single" w:sz="4" w:space="0" w:color="000000"/>
            </w:tcBorders>
          </w:tcPr>
          <w:p w14:paraId="5EFF7561"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tcBorders>
              <w:top w:val="single" w:sz="4" w:space="0" w:color="000000"/>
              <w:left w:val="single" w:sz="4" w:space="0" w:color="000000"/>
              <w:bottom w:val="single" w:sz="4" w:space="0" w:color="000000"/>
              <w:right w:val="single" w:sz="4" w:space="0" w:color="000000"/>
            </w:tcBorders>
          </w:tcPr>
          <w:p w14:paraId="0946F564"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c>
          <w:tcPr>
            <w:tcW w:w="5230" w:type="dxa"/>
            <w:tcBorders>
              <w:top w:val="single" w:sz="4" w:space="0" w:color="000000"/>
              <w:left w:val="single" w:sz="4" w:space="0" w:color="000000"/>
              <w:bottom w:val="single" w:sz="4" w:space="0" w:color="000000"/>
              <w:right w:val="single" w:sz="4" w:space="0" w:color="000000"/>
            </w:tcBorders>
          </w:tcPr>
          <w:p w14:paraId="16E706F7"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p>
        </w:tc>
      </w:tr>
      <w:tr w:rsidR="00614DE0" w:rsidRPr="00A30937" w14:paraId="209AFC43" w14:textId="3802F3D1" w:rsidTr="00614DE0">
        <w:trPr>
          <w:trHeight w:val="379"/>
        </w:trPr>
        <w:tc>
          <w:tcPr>
            <w:tcW w:w="4361" w:type="dxa"/>
            <w:tcBorders>
              <w:top w:val="single" w:sz="4" w:space="0" w:color="000000"/>
              <w:left w:val="single" w:sz="4" w:space="0" w:color="000000"/>
              <w:bottom w:val="single" w:sz="4" w:space="0" w:color="000000"/>
            </w:tcBorders>
          </w:tcPr>
          <w:p w14:paraId="0555F153"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tcBorders>
              <w:top w:val="single" w:sz="4" w:space="0" w:color="000000"/>
              <w:left w:val="single" w:sz="4" w:space="0" w:color="000000"/>
              <w:bottom w:val="single" w:sz="4" w:space="0" w:color="000000"/>
              <w:right w:val="single" w:sz="4" w:space="0" w:color="000000"/>
            </w:tcBorders>
          </w:tcPr>
          <w:p w14:paraId="4D17AED5"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c>
          <w:tcPr>
            <w:tcW w:w="5230" w:type="dxa"/>
            <w:tcBorders>
              <w:top w:val="single" w:sz="4" w:space="0" w:color="000000"/>
              <w:left w:val="single" w:sz="4" w:space="0" w:color="000000"/>
              <w:bottom w:val="single" w:sz="4" w:space="0" w:color="000000"/>
              <w:right w:val="single" w:sz="4" w:space="0" w:color="000000"/>
            </w:tcBorders>
          </w:tcPr>
          <w:p w14:paraId="64507AB5"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p>
        </w:tc>
      </w:tr>
      <w:tr w:rsidR="00614DE0" w:rsidRPr="00A30937" w14:paraId="710854DF" w14:textId="7E804D2A" w:rsidTr="00614DE0">
        <w:trPr>
          <w:trHeight w:val="276"/>
        </w:trPr>
        <w:tc>
          <w:tcPr>
            <w:tcW w:w="4361" w:type="dxa"/>
            <w:tcBorders>
              <w:top w:val="single" w:sz="4" w:space="0" w:color="000000"/>
              <w:left w:val="single" w:sz="4" w:space="0" w:color="000000"/>
              <w:bottom w:val="single" w:sz="4" w:space="0" w:color="000000"/>
            </w:tcBorders>
          </w:tcPr>
          <w:p w14:paraId="74CC4731"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BD40D1F"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c>
          <w:tcPr>
            <w:tcW w:w="5230" w:type="dxa"/>
            <w:tcBorders>
              <w:top w:val="single" w:sz="4" w:space="0" w:color="000000"/>
              <w:left w:val="single" w:sz="4" w:space="0" w:color="000000"/>
              <w:bottom w:val="single" w:sz="4" w:space="0" w:color="000000"/>
              <w:right w:val="single" w:sz="4" w:space="0" w:color="000000"/>
            </w:tcBorders>
          </w:tcPr>
          <w:p w14:paraId="1B1D352D" w14:textId="77777777" w:rsidR="00614DE0" w:rsidRPr="00A30937" w:rsidRDefault="00614DE0" w:rsidP="001A1689">
            <w:pPr>
              <w:snapToGrid w:val="0"/>
              <w:spacing w:before="0" w:beforeAutospacing="0" w:after="0" w:afterAutospacing="0" w:line="360" w:lineRule="auto"/>
              <w:rPr>
                <w:rFonts w:ascii="Times New Roman" w:hAnsi="Times New Roman"/>
                <w:b/>
                <w:color w:val="000000"/>
              </w:rPr>
            </w:pPr>
          </w:p>
        </w:tc>
      </w:tr>
    </w:tbl>
    <w:p w14:paraId="67ACDD74" w14:textId="77777777" w:rsidR="001A1689" w:rsidRPr="001A1689" w:rsidRDefault="001A1689" w:rsidP="001A1689">
      <w:pPr>
        <w:rPr>
          <w:rFonts w:ascii="Times New Roman" w:hAnsi="Times New Roman"/>
          <w:sz w:val="24"/>
          <w:szCs w:val="24"/>
        </w:rPr>
      </w:pPr>
    </w:p>
    <w:p w14:paraId="6DB8A173" w14:textId="77777777" w:rsidR="001A1689" w:rsidRDefault="001A1689" w:rsidP="001A1689">
      <w:pPr>
        <w:jc w:val="both"/>
        <w:rPr>
          <w:rFonts w:ascii="Times New Roman" w:hAnsi="Times New Roman"/>
          <w:b/>
          <w:sz w:val="24"/>
          <w:szCs w:val="24"/>
        </w:rPr>
      </w:pPr>
      <w:r w:rsidRPr="001A1689">
        <w:rPr>
          <w:rFonts w:ascii="Times New Roman" w:hAnsi="Times New Roman"/>
          <w:b/>
          <w:sz w:val="24"/>
          <w:szCs w:val="24"/>
        </w:rPr>
        <w:t>2. CIELE PREDMETU</w:t>
      </w:r>
    </w:p>
    <w:p w14:paraId="5F16B1B6" w14:textId="77777777" w:rsidR="001A1689" w:rsidRPr="001A1689" w:rsidRDefault="001A1689" w:rsidP="001A1689">
      <w:pPr>
        <w:spacing w:before="0" w:beforeAutospacing="0" w:after="0" w:afterAutospacing="0" w:line="360" w:lineRule="auto"/>
        <w:jc w:val="both"/>
        <w:rPr>
          <w:rFonts w:ascii="Times New Roman" w:hAnsi="Times New Roman"/>
          <w:sz w:val="24"/>
          <w:szCs w:val="24"/>
        </w:rPr>
      </w:pPr>
      <w:r w:rsidRPr="001A1689">
        <w:rPr>
          <w:rFonts w:ascii="Times New Roman" w:hAnsi="Times New Roman"/>
          <w:sz w:val="24"/>
          <w:szCs w:val="24"/>
        </w:rPr>
        <w:t xml:space="preserve">–  Osvojiť si zložitejšie pohybové zručnosti základných športových disciplín, telovýchovnej </w:t>
      </w:r>
    </w:p>
    <w:p w14:paraId="04AC738E" w14:textId="77777777" w:rsidR="001A1689" w:rsidRPr="001A1689" w:rsidRDefault="001A1689" w:rsidP="001A1689">
      <w:pPr>
        <w:spacing w:before="0" w:beforeAutospacing="0" w:after="0" w:afterAutospacing="0" w:line="360" w:lineRule="auto"/>
        <w:rPr>
          <w:rFonts w:ascii="Times New Roman" w:hAnsi="Times New Roman"/>
          <w:sz w:val="24"/>
          <w:szCs w:val="24"/>
        </w:rPr>
      </w:pPr>
      <w:r w:rsidRPr="001A1689">
        <w:rPr>
          <w:rFonts w:ascii="Times New Roman" w:hAnsi="Times New Roman"/>
          <w:sz w:val="24"/>
          <w:szCs w:val="24"/>
        </w:rPr>
        <w:t>terminológie a poznatkov z telesnej kultúry,</w:t>
      </w:r>
    </w:p>
    <w:p w14:paraId="66D9B94B" w14:textId="77777777" w:rsidR="001A1689" w:rsidRPr="001A1689" w:rsidRDefault="001A1689" w:rsidP="001A1689">
      <w:pPr>
        <w:spacing w:before="0" w:beforeAutospacing="0" w:after="0" w:afterAutospacing="0" w:line="360" w:lineRule="auto"/>
        <w:rPr>
          <w:rFonts w:ascii="Times New Roman" w:hAnsi="Times New Roman"/>
          <w:sz w:val="24"/>
          <w:szCs w:val="24"/>
        </w:rPr>
      </w:pPr>
      <w:r w:rsidRPr="001A1689">
        <w:rPr>
          <w:rFonts w:ascii="Times New Roman" w:hAnsi="Times New Roman"/>
          <w:sz w:val="24"/>
          <w:szCs w:val="24"/>
        </w:rPr>
        <w:t>–  vedieť súperiť, kooperovať a tolerovať súperov,</w:t>
      </w:r>
    </w:p>
    <w:p w14:paraId="49A6609D" w14:textId="77777777" w:rsidR="001A1689" w:rsidRPr="001A1689" w:rsidRDefault="001A1689" w:rsidP="001A1689">
      <w:pPr>
        <w:spacing w:before="0" w:beforeAutospacing="0" w:after="0" w:afterAutospacing="0" w:line="360" w:lineRule="auto"/>
        <w:rPr>
          <w:rFonts w:ascii="Times New Roman" w:hAnsi="Times New Roman"/>
          <w:sz w:val="24"/>
          <w:szCs w:val="24"/>
        </w:rPr>
      </w:pPr>
      <w:r w:rsidRPr="001A1689">
        <w:rPr>
          <w:rFonts w:ascii="Times New Roman" w:hAnsi="Times New Roman"/>
          <w:sz w:val="24"/>
          <w:szCs w:val="24"/>
        </w:rPr>
        <w:t>–  vedieť prijímať a dodržiavať normy a pravidlá kolektívu,</w:t>
      </w:r>
    </w:p>
    <w:p w14:paraId="0ED5563B" w14:textId="77777777" w:rsidR="001A1689" w:rsidRDefault="001A1689" w:rsidP="001A1689">
      <w:pPr>
        <w:spacing w:before="0" w:beforeAutospacing="0" w:after="0" w:afterAutospacing="0" w:line="360" w:lineRule="auto"/>
        <w:rPr>
          <w:rFonts w:ascii="Times New Roman" w:hAnsi="Times New Roman"/>
          <w:sz w:val="24"/>
          <w:szCs w:val="24"/>
        </w:rPr>
      </w:pPr>
      <w:r w:rsidRPr="001A1689">
        <w:rPr>
          <w:rFonts w:ascii="Times New Roman" w:hAnsi="Times New Roman"/>
          <w:sz w:val="24"/>
          <w:szCs w:val="24"/>
        </w:rPr>
        <w:t>–  poznať základné pravidlá vybraných športových hier.</w:t>
      </w:r>
    </w:p>
    <w:p w14:paraId="2959DE31" w14:textId="77777777" w:rsidR="001A1689" w:rsidRDefault="001A1689" w:rsidP="001A1689">
      <w:pPr>
        <w:spacing w:before="0" w:beforeAutospacing="0" w:after="0" w:afterAutospacing="0" w:line="360" w:lineRule="auto"/>
        <w:rPr>
          <w:rFonts w:ascii="Times New Roman" w:hAnsi="Times New Roman"/>
          <w:sz w:val="24"/>
          <w:szCs w:val="24"/>
        </w:rPr>
      </w:pPr>
    </w:p>
    <w:p w14:paraId="77ADBF96" w14:textId="77777777" w:rsidR="001A1689" w:rsidRDefault="001A1689" w:rsidP="001A1689">
      <w:pPr>
        <w:spacing w:before="0" w:beforeAutospacing="0" w:after="0" w:afterAutospacing="0" w:line="360" w:lineRule="auto"/>
        <w:rPr>
          <w:rFonts w:ascii="Times New Roman" w:hAnsi="Times New Roman"/>
          <w:b/>
          <w:sz w:val="24"/>
          <w:szCs w:val="24"/>
        </w:rPr>
      </w:pPr>
      <w:r w:rsidRPr="001A1689">
        <w:rPr>
          <w:rFonts w:ascii="Times New Roman" w:hAnsi="Times New Roman"/>
          <w:b/>
          <w:sz w:val="24"/>
          <w:szCs w:val="24"/>
        </w:rPr>
        <w:t>3. OBSAH PREDMETU</w:t>
      </w:r>
    </w:p>
    <w:p w14:paraId="5F9BC9C3" w14:textId="77777777" w:rsidR="007D1265" w:rsidRDefault="007D1265" w:rsidP="001A1689">
      <w:pPr>
        <w:spacing w:before="0" w:beforeAutospacing="0" w:after="0" w:afterAutospacing="0" w:line="360" w:lineRule="auto"/>
        <w:rPr>
          <w:rFonts w:ascii="Times New Roman" w:hAnsi="Times New Roman"/>
          <w:b/>
          <w:sz w:val="24"/>
          <w:szCs w:val="24"/>
        </w:rPr>
      </w:pPr>
    </w:p>
    <w:p w14:paraId="769829CF" w14:textId="77777777" w:rsidR="007D1265" w:rsidRPr="007D1265" w:rsidRDefault="007D1265" w:rsidP="007D1265">
      <w:pPr>
        <w:spacing w:before="0" w:beforeAutospacing="0" w:after="0" w:afterAutospacing="0" w:line="360" w:lineRule="auto"/>
        <w:rPr>
          <w:rFonts w:ascii="Times New Roman" w:hAnsi="Times New Roman"/>
          <w:b/>
          <w:sz w:val="24"/>
          <w:szCs w:val="24"/>
        </w:rPr>
      </w:pPr>
      <w:r w:rsidRPr="007D1265">
        <w:rPr>
          <w:rFonts w:ascii="Times New Roman" w:hAnsi="Times New Roman"/>
          <w:b/>
          <w:sz w:val="24"/>
          <w:szCs w:val="24"/>
        </w:rPr>
        <w:t xml:space="preserve">Poradové cvičenia </w:t>
      </w:r>
    </w:p>
    <w:p w14:paraId="4688E096" w14:textId="77777777" w:rsid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Upevňovanie poznatkov z poradových povelov a povelovej techniky.</w:t>
      </w:r>
    </w:p>
    <w:p w14:paraId="0C1CB409" w14:textId="77777777" w:rsidR="007D1265" w:rsidRPr="007D1265" w:rsidRDefault="007D1265" w:rsidP="007D1265">
      <w:pPr>
        <w:spacing w:before="0" w:beforeAutospacing="0" w:after="0" w:afterAutospacing="0" w:line="360" w:lineRule="auto"/>
        <w:rPr>
          <w:rFonts w:ascii="Times New Roman" w:hAnsi="Times New Roman"/>
          <w:b/>
          <w:sz w:val="24"/>
          <w:szCs w:val="24"/>
        </w:rPr>
      </w:pPr>
      <w:r w:rsidRPr="007D1265">
        <w:rPr>
          <w:rFonts w:ascii="Times New Roman" w:hAnsi="Times New Roman"/>
          <w:b/>
          <w:sz w:val="24"/>
          <w:szCs w:val="24"/>
        </w:rPr>
        <w:t xml:space="preserve">Prípravné, kondičné, koordinačné a kompenzačné cvičenia </w:t>
      </w:r>
    </w:p>
    <w:p w14:paraId="44337311"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Cvičenia k upevňovaniu správneho držania tela.</w:t>
      </w:r>
    </w:p>
    <w:p w14:paraId="04D23D0E"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Zvyšovanie pohyblivosti kĺbov.</w:t>
      </w:r>
    </w:p>
    <w:p w14:paraId="107CE874"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Rozvoj obratnosti a rovnováhy.</w:t>
      </w:r>
    </w:p>
    <w:p w14:paraId="22EE5D9E"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  Zdokonaľovanie  chôdze,  behu,  lezenia,  plazenia,  podliezania,  preliezania, </w:t>
      </w:r>
    </w:p>
    <w:p w14:paraId="2D8A4812"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vystupovania,  zostupovania,  zoskakovania,  rúčkovania, </w:t>
      </w:r>
      <w:r>
        <w:rPr>
          <w:rFonts w:ascii="Times New Roman" w:hAnsi="Times New Roman"/>
          <w:sz w:val="24"/>
          <w:szCs w:val="24"/>
        </w:rPr>
        <w:t xml:space="preserve"> dvíhania,  nosenia,  ťahania, </w:t>
      </w:r>
      <w:r w:rsidRPr="007D1265">
        <w:rPr>
          <w:rFonts w:ascii="Times New Roman" w:hAnsi="Times New Roman"/>
          <w:sz w:val="24"/>
          <w:szCs w:val="24"/>
        </w:rPr>
        <w:t>gúľania, hádzania.</w:t>
      </w:r>
    </w:p>
    <w:p w14:paraId="2CFBB3EE"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Dynamické posilňovanie svalstva dolných končatín, trupu a horných končatín.</w:t>
      </w:r>
    </w:p>
    <w:p w14:paraId="4F327FAF" w14:textId="77777777" w:rsid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Strečingové cvičenia.</w:t>
      </w:r>
    </w:p>
    <w:p w14:paraId="5F594EB0" w14:textId="77777777" w:rsidR="007D1265" w:rsidRPr="007D1265" w:rsidRDefault="007D1265" w:rsidP="007D1265">
      <w:pPr>
        <w:spacing w:before="0" w:beforeAutospacing="0" w:after="0" w:afterAutospacing="0" w:line="360" w:lineRule="auto"/>
        <w:rPr>
          <w:rFonts w:ascii="Times New Roman" w:hAnsi="Times New Roman"/>
          <w:b/>
          <w:sz w:val="24"/>
          <w:szCs w:val="24"/>
        </w:rPr>
      </w:pPr>
      <w:r w:rsidRPr="007D1265">
        <w:rPr>
          <w:rFonts w:ascii="Times New Roman" w:hAnsi="Times New Roman"/>
          <w:b/>
          <w:sz w:val="24"/>
          <w:szCs w:val="24"/>
        </w:rPr>
        <w:t>Športová gymnastika</w:t>
      </w:r>
    </w:p>
    <w:p w14:paraId="002CA848"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 xml:space="preserve">Akrobacia </w:t>
      </w:r>
    </w:p>
    <w:p w14:paraId="4C408CAD"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Kotúľ letmo.</w:t>
      </w:r>
    </w:p>
    <w:p w14:paraId="63619D5E"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Stoj na rukách.</w:t>
      </w:r>
    </w:p>
    <w:p w14:paraId="32DF032E"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Premet bokom.</w:t>
      </w:r>
    </w:p>
    <w:p w14:paraId="3089C1FF"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lastRenderedPageBreak/>
        <w:t>-  Samostatná akrobatická zostava.</w:t>
      </w:r>
    </w:p>
    <w:p w14:paraId="2FE415A6"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  Preskoky (koza, debna, kôň, stôl). </w:t>
      </w:r>
    </w:p>
    <w:p w14:paraId="5C1F5C1E"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Hrazda</w:t>
      </w:r>
    </w:p>
    <w:p w14:paraId="3A1DCA6F"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Rúčkovanie.</w:t>
      </w:r>
    </w:p>
    <w:p w14:paraId="23EBCE81"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Krúženie vo zvise.</w:t>
      </w:r>
    </w:p>
    <w:p w14:paraId="285DFDF6"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Zhyby.</w:t>
      </w:r>
    </w:p>
    <w:p w14:paraId="38E48AB4"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Zhyb zo zvisu stojmo.</w:t>
      </w:r>
    </w:p>
    <w:p w14:paraId="32A9E80B"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  </w:t>
      </w:r>
      <w:proofErr w:type="spellStart"/>
      <w:r w:rsidRPr="007D1265">
        <w:rPr>
          <w:rFonts w:ascii="Times New Roman" w:hAnsi="Times New Roman"/>
          <w:sz w:val="24"/>
          <w:szCs w:val="24"/>
        </w:rPr>
        <w:t>Výmyk</w:t>
      </w:r>
      <w:proofErr w:type="spellEnd"/>
      <w:r w:rsidRPr="007D1265">
        <w:rPr>
          <w:rFonts w:ascii="Times New Roman" w:hAnsi="Times New Roman"/>
          <w:sz w:val="24"/>
          <w:szCs w:val="24"/>
        </w:rPr>
        <w:t xml:space="preserve"> odrazom jednonož, prešvih únožmo, záves a vzopretie závesom v podkolení.</w:t>
      </w:r>
    </w:p>
    <w:p w14:paraId="3B37C0DE"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  Zoskok </w:t>
      </w:r>
      <w:proofErr w:type="spellStart"/>
      <w:r w:rsidRPr="007D1265">
        <w:rPr>
          <w:rFonts w:ascii="Times New Roman" w:hAnsi="Times New Roman"/>
          <w:sz w:val="24"/>
          <w:szCs w:val="24"/>
        </w:rPr>
        <w:t>zákmihom</w:t>
      </w:r>
      <w:proofErr w:type="spellEnd"/>
      <w:r w:rsidRPr="007D1265">
        <w:rPr>
          <w:rFonts w:ascii="Times New Roman" w:hAnsi="Times New Roman"/>
          <w:sz w:val="24"/>
          <w:szCs w:val="24"/>
        </w:rPr>
        <w:t>.</w:t>
      </w:r>
    </w:p>
    <w:p w14:paraId="64EEDA70"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Kladina  (alebo lavička)</w:t>
      </w:r>
    </w:p>
    <w:p w14:paraId="3A3EFA11"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  Náskoky,  chôdza,  </w:t>
      </w:r>
      <w:proofErr w:type="spellStart"/>
      <w:r w:rsidRPr="007D1265">
        <w:rPr>
          <w:rFonts w:ascii="Times New Roman" w:hAnsi="Times New Roman"/>
          <w:sz w:val="24"/>
          <w:szCs w:val="24"/>
        </w:rPr>
        <w:t>prísunná</w:t>
      </w:r>
      <w:proofErr w:type="spellEnd"/>
      <w:r w:rsidRPr="007D1265">
        <w:rPr>
          <w:rFonts w:ascii="Times New Roman" w:hAnsi="Times New Roman"/>
          <w:sz w:val="24"/>
          <w:szCs w:val="24"/>
        </w:rPr>
        <w:t xml:space="preserve">  chôdza,  obraty,  zmeny </w:t>
      </w:r>
      <w:r>
        <w:rPr>
          <w:rFonts w:ascii="Times New Roman" w:hAnsi="Times New Roman"/>
          <w:sz w:val="24"/>
          <w:szCs w:val="24"/>
        </w:rPr>
        <w:t xml:space="preserve"> polôh  tela  (dievčatá)  váha  </w:t>
      </w:r>
      <w:proofErr w:type="spellStart"/>
      <w:r w:rsidRPr="007D1265">
        <w:rPr>
          <w:rFonts w:ascii="Times New Roman" w:hAnsi="Times New Roman"/>
          <w:sz w:val="24"/>
          <w:szCs w:val="24"/>
        </w:rPr>
        <w:t>predkloňmo</w:t>
      </w:r>
      <w:proofErr w:type="spellEnd"/>
      <w:r w:rsidRPr="007D1265">
        <w:rPr>
          <w:rFonts w:ascii="Times New Roman" w:hAnsi="Times New Roman"/>
          <w:sz w:val="24"/>
          <w:szCs w:val="24"/>
        </w:rPr>
        <w:t>.</w:t>
      </w:r>
    </w:p>
    <w:p w14:paraId="1D0C2FED"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 xml:space="preserve">Šplh </w:t>
      </w:r>
    </w:p>
    <w:p w14:paraId="77975117" w14:textId="77777777" w:rsid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Šplh bez prírazu (chlapci).</w:t>
      </w:r>
    </w:p>
    <w:p w14:paraId="030ECFD4" w14:textId="77777777" w:rsidR="007D1265" w:rsidRPr="007D1265" w:rsidRDefault="007D1265" w:rsidP="007D1265">
      <w:pPr>
        <w:spacing w:before="0" w:beforeAutospacing="0" w:after="0" w:afterAutospacing="0" w:line="360" w:lineRule="auto"/>
        <w:rPr>
          <w:rFonts w:ascii="Times New Roman" w:hAnsi="Times New Roman"/>
          <w:b/>
          <w:sz w:val="24"/>
          <w:szCs w:val="24"/>
        </w:rPr>
      </w:pPr>
      <w:r w:rsidRPr="007D1265">
        <w:rPr>
          <w:rFonts w:ascii="Times New Roman" w:hAnsi="Times New Roman"/>
          <w:b/>
          <w:sz w:val="24"/>
          <w:szCs w:val="24"/>
        </w:rPr>
        <w:t>Rytmická gymnastika a tanec</w:t>
      </w:r>
    </w:p>
    <w:p w14:paraId="6A479DDA"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  Jednoduchý krajový tanec v ¾ takte – </w:t>
      </w:r>
      <w:proofErr w:type="spellStart"/>
      <w:r w:rsidRPr="007D1265">
        <w:rPr>
          <w:rFonts w:ascii="Times New Roman" w:hAnsi="Times New Roman"/>
          <w:sz w:val="24"/>
          <w:szCs w:val="24"/>
        </w:rPr>
        <w:t>trojdup</w:t>
      </w:r>
      <w:proofErr w:type="spellEnd"/>
      <w:r w:rsidRPr="007D1265">
        <w:rPr>
          <w:rFonts w:ascii="Times New Roman" w:hAnsi="Times New Roman"/>
          <w:sz w:val="24"/>
          <w:szCs w:val="24"/>
        </w:rPr>
        <w:t>.</w:t>
      </w:r>
    </w:p>
    <w:p w14:paraId="587FA9FC" w14:textId="77777777" w:rsid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  Jednoduché varianty </w:t>
      </w:r>
      <w:proofErr w:type="spellStart"/>
      <w:r w:rsidRPr="007D1265">
        <w:rPr>
          <w:rFonts w:ascii="Times New Roman" w:hAnsi="Times New Roman"/>
          <w:sz w:val="24"/>
          <w:szCs w:val="24"/>
        </w:rPr>
        <w:t>diskotancov</w:t>
      </w:r>
      <w:proofErr w:type="spellEnd"/>
      <w:r w:rsidRPr="007D1265">
        <w:rPr>
          <w:rFonts w:ascii="Times New Roman" w:hAnsi="Times New Roman"/>
          <w:sz w:val="24"/>
          <w:szCs w:val="24"/>
        </w:rPr>
        <w:t>.</w:t>
      </w:r>
    </w:p>
    <w:p w14:paraId="34A907B5" w14:textId="77777777" w:rsidR="007D1265" w:rsidRPr="007D1265" w:rsidRDefault="007D1265" w:rsidP="007D1265">
      <w:pPr>
        <w:spacing w:before="0" w:beforeAutospacing="0" w:after="0" w:afterAutospacing="0" w:line="360" w:lineRule="auto"/>
        <w:rPr>
          <w:rFonts w:ascii="Times New Roman" w:hAnsi="Times New Roman"/>
          <w:b/>
          <w:sz w:val="24"/>
          <w:szCs w:val="24"/>
        </w:rPr>
      </w:pPr>
      <w:r w:rsidRPr="007D1265">
        <w:rPr>
          <w:rFonts w:ascii="Times New Roman" w:hAnsi="Times New Roman"/>
          <w:b/>
          <w:sz w:val="24"/>
          <w:szCs w:val="24"/>
        </w:rPr>
        <w:t>Atletika</w:t>
      </w:r>
    </w:p>
    <w:p w14:paraId="53997874"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Beh</w:t>
      </w:r>
    </w:p>
    <w:p w14:paraId="41AEE1D7"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Rozložené rovinky.</w:t>
      </w:r>
    </w:p>
    <w:p w14:paraId="6D1ADDED"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Beh na 100 metrov.</w:t>
      </w:r>
    </w:p>
    <w:p w14:paraId="3AC0D1B9"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Nízky štart z blokov.</w:t>
      </w:r>
    </w:p>
    <w:p w14:paraId="123A6D2B"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Vytrvalostný beh na 600 – 1000 metrov.</w:t>
      </w:r>
    </w:p>
    <w:p w14:paraId="667ABE9F"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Skok do diaľky</w:t>
      </w:r>
    </w:p>
    <w:p w14:paraId="0DEFB5DA"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Skok do diaľky skrčmo.</w:t>
      </w:r>
    </w:p>
    <w:p w14:paraId="402028BD"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Skok do výšky</w:t>
      </w:r>
    </w:p>
    <w:p w14:paraId="2CC7AB82"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  Skok technikou obkročmo </w:t>
      </w:r>
      <w:proofErr w:type="spellStart"/>
      <w:r w:rsidRPr="007D1265">
        <w:rPr>
          <w:rFonts w:ascii="Times New Roman" w:hAnsi="Times New Roman"/>
          <w:sz w:val="24"/>
          <w:szCs w:val="24"/>
        </w:rPr>
        <w:t>flop</w:t>
      </w:r>
      <w:proofErr w:type="spellEnd"/>
      <w:r w:rsidRPr="007D1265">
        <w:rPr>
          <w:rFonts w:ascii="Times New Roman" w:hAnsi="Times New Roman"/>
          <w:sz w:val="24"/>
          <w:szCs w:val="24"/>
        </w:rPr>
        <w:t xml:space="preserve"> z 3 krokov, zo skráteného rozbehu.</w:t>
      </w:r>
    </w:p>
    <w:p w14:paraId="030B73B2"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Hod granátom</w:t>
      </w:r>
    </w:p>
    <w:p w14:paraId="6962227E"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Držanie granátu, hod z miesta, z bočného postavenia.</w:t>
      </w:r>
    </w:p>
    <w:p w14:paraId="74D229C5"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Vrh guľou</w:t>
      </w:r>
    </w:p>
    <w:p w14:paraId="3D994DEC"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Vrh guľou z miesta.</w:t>
      </w:r>
    </w:p>
    <w:p w14:paraId="3D4F2B2E"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Prekážkový beh cez prírodné prekážky</w:t>
      </w:r>
    </w:p>
    <w:p w14:paraId="21385263"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Štafetový beh</w:t>
      </w:r>
    </w:p>
    <w:p w14:paraId="08BD6F2B"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Nízky štart so štafetovým kolíkom.</w:t>
      </w:r>
    </w:p>
    <w:p w14:paraId="665E77DF" w14:textId="77777777" w:rsid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lastRenderedPageBreak/>
        <w:t>-  Štafetový beh 4 x 60 m</w:t>
      </w:r>
    </w:p>
    <w:p w14:paraId="51298924" w14:textId="77777777" w:rsidR="007D1265" w:rsidRPr="007D1265" w:rsidRDefault="007D1265" w:rsidP="007D1265">
      <w:pPr>
        <w:spacing w:before="0" w:beforeAutospacing="0" w:after="0" w:afterAutospacing="0" w:line="360" w:lineRule="auto"/>
        <w:rPr>
          <w:rFonts w:ascii="Times New Roman" w:hAnsi="Times New Roman"/>
          <w:b/>
          <w:sz w:val="24"/>
          <w:szCs w:val="24"/>
        </w:rPr>
      </w:pPr>
      <w:r w:rsidRPr="007D1265">
        <w:rPr>
          <w:rFonts w:ascii="Times New Roman" w:hAnsi="Times New Roman"/>
          <w:b/>
          <w:sz w:val="24"/>
          <w:szCs w:val="24"/>
        </w:rPr>
        <w:t>Športové hry</w:t>
      </w:r>
    </w:p>
    <w:p w14:paraId="417F0FD5"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Basketbal a hádzaná</w:t>
      </w:r>
    </w:p>
    <w:p w14:paraId="428F2B7B"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  </w:t>
      </w:r>
      <w:proofErr w:type="spellStart"/>
      <w:r w:rsidRPr="007D1265">
        <w:rPr>
          <w:rFonts w:ascii="Times New Roman" w:hAnsi="Times New Roman"/>
          <w:sz w:val="24"/>
          <w:szCs w:val="24"/>
        </w:rPr>
        <w:t>Dvojtakt</w:t>
      </w:r>
      <w:proofErr w:type="spellEnd"/>
      <w:r w:rsidRPr="007D1265">
        <w:rPr>
          <w:rFonts w:ascii="Times New Roman" w:hAnsi="Times New Roman"/>
          <w:sz w:val="24"/>
          <w:szCs w:val="24"/>
        </w:rPr>
        <w:t xml:space="preserve">, streľba po </w:t>
      </w:r>
      <w:proofErr w:type="spellStart"/>
      <w:r w:rsidRPr="007D1265">
        <w:rPr>
          <w:rFonts w:ascii="Times New Roman" w:hAnsi="Times New Roman"/>
          <w:sz w:val="24"/>
          <w:szCs w:val="24"/>
        </w:rPr>
        <w:t>dvojtakte</w:t>
      </w:r>
      <w:proofErr w:type="spellEnd"/>
      <w:r w:rsidRPr="007D1265">
        <w:rPr>
          <w:rFonts w:ascii="Times New Roman" w:hAnsi="Times New Roman"/>
          <w:sz w:val="24"/>
          <w:szCs w:val="24"/>
        </w:rPr>
        <w:t>, doskakovanie lopty (basketbal).</w:t>
      </w:r>
    </w:p>
    <w:p w14:paraId="0983E401"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Obranné činnosti jednotlivca.</w:t>
      </w:r>
    </w:p>
    <w:p w14:paraId="23CEB76F"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Útočné kombinácie.</w:t>
      </w:r>
    </w:p>
    <w:p w14:paraId="4C5FD239"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Hra na jeden kôš (jednu bránku).</w:t>
      </w:r>
    </w:p>
    <w:p w14:paraId="1310B7B1"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Hra s upravenými pravidlami basketbalu a hádzanej.</w:t>
      </w:r>
    </w:p>
    <w:p w14:paraId="0363B2C2"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Futbal</w:t>
      </w:r>
    </w:p>
    <w:p w14:paraId="22CD6B75"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Hra s upravenými pravidlami futbalu, sálového futbalu.</w:t>
      </w:r>
    </w:p>
    <w:p w14:paraId="3DA03D13"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Volejbal</w:t>
      </w:r>
    </w:p>
    <w:p w14:paraId="4753C603" w14:textId="77777777" w:rsid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Nahrávka, hra na zmenšenom ihrisku s upravenými pravidlami</w:t>
      </w:r>
    </w:p>
    <w:p w14:paraId="73E03F32" w14:textId="77777777" w:rsidR="007D1265" w:rsidRPr="007D1265" w:rsidRDefault="007D1265" w:rsidP="007D1265">
      <w:pPr>
        <w:spacing w:before="0" w:beforeAutospacing="0" w:after="0" w:afterAutospacing="0" w:line="360" w:lineRule="auto"/>
        <w:rPr>
          <w:rFonts w:ascii="Times New Roman" w:hAnsi="Times New Roman"/>
          <w:b/>
          <w:sz w:val="24"/>
          <w:szCs w:val="24"/>
        </w:rPr>
      </w:pPr>
      <w:r w:rsidRPr="007D1265">
        <w:rPr>
          <w:rFonts w:ascii="Times New Roman" w:hAnsi="Times New Roman"/>
          <w:b/>
          <w:sz w:val="24"/>
          <w:szCs w:val="24"/>
        </w:rPr>
        <w:t>Cvičenie v prírode</w:t>
      </w:r>
    </w:p>
    <w:p w14:paraId="7CE566C2"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  Orientácia v teréne. </w:t>
      </w:r>
    </w:p>
    <w:p w14:paraId="07A41B96"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Mierka mapy.</w:t>
      </w:r>
    </w:p>
    <w:p w14:paraId="3DC30DC1"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Kompas, buzola.</w:t>
      </w:r>
    </w:p>
    <w:p w14:paraId="7EF36ACB"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Práca s nožom, sekerou a pílou.</w:t>
      </w:r>
    </w:p>
    <w:p w14:paraId="5B54EB1A"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Stavba stanu.</w:t>
      </w:r>
    </w:p>
    <w:p w14:paraId="63CC19F0"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Ochrana prírody.</w:t>
      </w:r>
    </w:p>
    <w:p w14:paraId="280BEFB2"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Pešia turistika</w:t>
      </w:r>
    </w:p>
    <w:p w14:paraId="6CF73B88"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Chôdza so záťažou.</w:t>
      </w:r>
    </w:p>
    <w:p w14:paraId="63B3AF43"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  Orientačný </w:t>
      </w:r>
      <w:proofErr w:type="spellStart"/>
      <w:r w:rsidRPr="007D1265">
        <w:rPr>
          <w:rFonts w:ascii="Times New Roman" w:hAnsi="Times New Roman"/>
          <w:sz w:val="24"/>
          <w:szCs w:val="24"/>
        </w:rPr>
        <w:t>pretek</w:t>
      </w:r>
      <w:proofErr w:type="spellEnd"/>
      <w:r w:rsidRPr="007D1265">
        <w:rPr>
          <w:rFonts w:ascii="Times New Roman" w:hAnsi="Times New Roman"/>
          <w:sz w:val="24"/>
          <w:szCs w:val="24"/>
        </w:rPr>
        <w:t xml:space="preserve"> s úlohami.</w:t>
      </w:r>
    </w:p>
    <w:p w14:paraId="7F579C0A" w14:textId="77777777" w:rsidR="007D1265" w:rsidRPr="007D1265" w:rsidRDefault="007D1265" w:rsidP="007D1265">
      <w:pPr>
        <w:spacing w:before="0" w:beforeAutospacing="0" w:after="0" w:afterAutospacing="0" w:line="360" w:lineRule="auto"/>
        <w:rPr>
          <w:rFonts w:ascii="Times New Roman" w:hAnsi="Times New Roman"/>
          <w:sz w:val="24"/>
          <w:szCs w:val="24"/>
          <w:u w:val="single"/>
        </w:rPr>
      </w:pPr>
      <w:r w:rsidRPr="007D1265">
        <w:rPr>
          <w:rFonts w:ascii="Times New Roman" w:hAnsi="Times New Roman"/>
          <w:sz w:val="24"/>
          <w:szCs w:val="24"/>
          <w:u w:val="single"/>
        </w:rPr>
        <w:t>Cykloturistika</w:t>
      </w:r>
    </w:p>
    <w:p w14:paraId="5F0A31C1"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Jazda so záťažou.</w:t>
      </w:r>
    </w:p>
    <w:p w14:paraId="25239859"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Odporúčame plávanie, lyžovanie, korčuľovanie a iné pohybové aktivity ako joga, tenis, stolný </w:t>
      </w:r>
    </w:p>
    <w:p w14:paraId="61986300" w14:textId="77777777" w:rsidR="007D1265" w:rsidRP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 xml:space="preserve">tenis, </w:t>
      </w:r>
      <w:proofErr w:type="spellStart"/>
      <w:r w:rsidRPr="007D1265">
        <w:rPr>
          <w:rFonts w:ascii="Times New Roman" w:hAnsi="Times New Roman"/>
          <w:sz w:val="24"/>
          <w:szCs w:val="24"/>
        </w:rPr>
        <w:t>badminton</w:t>
      </w:r>
      <w:proofErr w:type="spellEnd"/>
      <w:r w:rsidRPr="007D1265">
        <w:rPr>
          <w:rFonts w:ascii="Times New Roman" w:hAnsi="Times New Roman"/>
          <w:sz w:val="24"/>
          <w:szCs w:val="24"/>
        </w:rPr>
        <w:t xml:space="preserve">, nohejbal, </w:t>
      </w:r>
      <w:proofErr w:type="spellStart"/>
      <w:r w:rsidRPr="007D1265">
        <w:rPr>
          <w:rFonts w:ascii="Times New Roman" w:hAnsi="Times New Roman"/>
          <w:sz w:val="24"/>
          <w:szCs w:val="24"/>
        </w:rPr>
        <w:t>florbal</w:t>
      </w:r>
      <w:proofErr w:type="spellEnd"/>
      <w:r w:rsidRPr="007D1265">
        <w:rPr>
          <w:rFonts w:ascii="Times New Roman" w:hAnsi="Times New Roman"/>
          <w:sz w:val="24"/>
          <w:szCs w:val="24"/>
        </w:rPr>
        <w:t xml:space="preserve">, jazda na skateboarde, lezenie na umelej horolezeckej stene </w:t>
      </w:r>
    </w:p>
    <w:p w14:paraId="2E1ADA95" w14:textId="77777777" w:rsidR="007D1265" w:rsidRDefault="007D1265" w:rsidP="007D1265">
      <w:pPr>
        <w:spacing w:before="0" w:beforeAutospacing="0" w:after="0" w:afterAutospacing="0" w:line="360" w:lineRule="auto"/>
        <w:rPr>
          <w:rFonts w:ascii="Times New Roman" w:hAnsi="Times New Roman"/>
          <w:sz w:val="24"/>
          <w:szCs w:val="24"/>
        </w:rPr>
      </w:pPr>
      <w:r w:rsidRPr="007D1265">
        <w:rPr>
          <w:rFonts w:ascii="Times New Roman" w:hAnsi="Times New Roman"/>
          <w:sz w:val="24"/>
          <w:szCs w:val="24"/>
        </w:rPr>
        <w:t>(podľa podmienok a možností školy)</w:t>
      </w:r>
      <w:r>
        <w:rPr>
          <w:rFonts w:ascii="Times New Roman" w:hAnsi="Times New Roman"/>
          <w:sz w:val="24"/>
          <w:szCs w:val="24"/>
        </w:rPr>
        <w:t>.</w:t>
      </w:r>
    </w:p>
    <w:p w14:paraId="574048F7" w14:textId="77777777" w:rsidR="007D1265" w:rsidRPr="007D1265" w:rsidRDefault="007D1265" w:rsidP="007D1265">
      <w:pPr>
        <w:spacing w:before="0" w:beforeAutospacing="0" w:after="0" w:afterAutospacing="0" w:line="360" w:lineRule="auto"/>
        <w:rPr>
          <w:rFonts w:ascii="Times New Roman" w:hAnsi="Times New Roman"/>
          <w:b/>
          <w:sz w:val="24"/>
          <w:szCs w:val="24"/>
        </w:rPr>
      </w:pPr>
    </w:p>
    <w:p w14:paraId="583C0678" w14:textId="77777777" w:rsidR="007D1265" w:rsidRDefault="007D1265" w:rsidP="007D1265">
      <w:pPr>
        <w:spacing w:before="0" w:beforeAutospacing="0" w:after="0" w:afterAutospacing="0" w:line="360" w:lineRule="auto"/>
        <w:jc w:val="both"/>
        <w:rPr>
          <w:rFonts w:ascii="Times New Roman" w:hAnsi="Times New Roman"/>
          <w:b/>
          <w:sz w:val="24"/>
          <w:szCs w:val="24"/>
        </w:rPr>
      </w:pPr>
      <w:r w:rsidRPr="007D1265">
        <w:rPr>
          <w:rFonts w:ascii="Times New Roman" w:hAnsi="Times New Roman"/>
          <w:b/>
          <w:sz w:val="24"/>
          <w:szCs w:val="24"/>
        </w:rPr>
        <w:t>4. METÓDY A FORMY PRÁCE</w:t>
      </w:r>
    </w:p>
    <w:p w14:paraId="11D1022A" w14:textId="77777777" w:rsidR="007D1265" w:rsidRPr="007D1265" w:rsidRDefault="007D1265" w:rsidP="007D1265">
      <w:pPr>
        <w:spacing w:before="0" w:beforeAutospacing="0" w:after="0" w:afterAutospacing="0" w:line="360" w:lineRule="auto"/>
        <w:jc w:val="both"/>
        <w:rPr>
          <w:rFonts w:ascii="Times New Roman" w:hAnsi="Times New Roman"/>
          <w:b/>
          <w:sz w:val="24"/>
          <w:szCs w:val="24"/>
        </w:rPr>
      </w:pPr>
    </w:p>
    <w:p w14:paraId="1A4CAD32"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V organizovaní  vyučovacieho  procesu  je  potrebné  vychádzať  z konkrétnej  situácie, dodržiavať  pedagogicko-psychologické  vekové  osobitosti  žiakov  a  zásady  individuálneho </w:t>
      </w:r>
    </w:p>
    <w:p w14:paraId="0A9D29E3"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prístupu k žiakom.</w:t>
      </w:r>
    </w:p>
    <w:p w14:paraId="4A5CB152" w14:textId="77777777" w:rsidR="007D1265" w:rsidRDefault="007D1265" w:rsidP="007D1265">
      <w:pPr>
        <w:spacing w:before="0" w:beforeAutospacing="0" w:after="0" w:afterAutospacing="0" w:line="360" w:lineRule="auto"/>
        <w:jc w:val="both"/>
        <w:rPr>
          <w:rFonts w:ascii="Times New Roman" w:hAnsi="Times New Roman"/>
          <w:sz w:val="24"/>
          <w:szCs w:val="24"/>
        </w:rPr>
      </w:pPr>
    </w:p>
    <w:p w14:paraId="610B780B" w14:textId="77777777" w:rsidR="007D1265" w:rsidRPr="007D1265" w:rsidRDefault="007D1265" w:rsidP="007D1265">
      <w:pPr>
        <w:spacing w:before="0" w:beforeAutospacing="0" w:after="0" w:afterAutospacing="0" w:line="360" w:lineRule="auto"/>
        <w:jc w:val="both"/>
        <w:rPr>
          <w:rFonts w:ascii="Times New Roman" w:hAnsi="Times New Roman"/>
          <w:b/>
          <w:sz w:val="24"/>
          <w:szCs w:val="24"/>
        </w:rPr>
      </w:pPr>
      <w:r w:rsidRPr="007D1265">
        <w:rPr>
          <w:rFonts w:ascii="Times New Roman" w:hAnsi="Times New Roman"/>
          <w:b/>
          <w:sz w:val="24"/>
          <w:szCs w:val="24"/>
        </w:rPr>
        <w:lastRenderedPageBreak/>
        <w:t>Metódy vyučovacieho procesu:</w:t>
      </w:r>
    </w:p>
    <w:p w14:paraId="1009355C"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 </w:t>
      </w:r>
      <w:proofErr w:type="spellStart"/>
      <w:r w:rsidRPr="007D1265">
        <w:rPr>
          <w:rFonts w:ascii="Times New Roman" w:hAnsi="Times New Roman"/>
          <w:sz w:val="24"/>
          <w:szCs w:val="24"/>
        </w:rPr>
        <w:t>informačno</w:t>
      </w:r>
      <w:proofErr w:type="spellEnd"/>
      <w:r w:rsidRPr="007D1265">
        <w:rPr>
          <w:rFonts w:ascii="Times New Roman" w:hAnsi="Times New Roman"/>
          <w:sz w:val="24"/>
          <w:szCs w:val="24"/>
        </w:rPr>
        <w:t xml:space="preserve"> – receptívna metóda,</w:t>
      </w:r>
    </w:p>
    <w:p w14:paraId="4C50CB76"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 </w:t>
      </w:r>
      <w:proofErr w:type="spellStart"/>
      <w:r w:rsidRPr="007D1265">
        <w:rPr>
          <w:rFonts w:ascii="Times New Roman" w:hAnsi="Times New Roman"/>
          <w:sz w:val="24"/>
          <w:szCs w:val="24"/>
        </w:rPr>
        <w:t>reproduktívna</w:t>
      </w:r>
      <w:proofErr w:type="spellEnd"/>
      <w:r w:rsidRPr="007D1265">
        <w:rPr>
          <w:rFonts w:ascii="Times New Roman" w:hAnsi="Times New Roman"/>
          <w:sz w:val="24"/>
          <w:szCs w:val="24"/>
        </w:rPr>
        <w:t xml:space="preserve"> metóda (osvojovanie spôsobu činnosti napodobovaním),</w:t>
      </w:r>
    </w:p>
    <w:p w14:paraId="529A3AD1"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-motivačná – vstupné</w:t>
      </w:r>
    </w:p>
    <w:p w14:paraId="01CF52AD"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Priebežné</w:t>
      </w:r>
    </w:p>
    <w:p w14:paraId="09A355CC"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-metóda oboznámenia sa s cvičením – slovná</w:t>
      </w:r>
    </w:p>
    <w:p w14:paraId="5A1F2743"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názorná</w:t>
      </w:r>
    </w:p>
    <w:p w14:paraId="78320FFE"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praktický pokus žiaka</w:t>
      </w:r>
    </w:p>
    <w:p w14:paraId="339C6BF3"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-metóda výcviku a zdokonaľovania – praktické etapy</w:t>
      </w:r>
    </w:p>
    <w:p w14:paraId="12E619AE"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slovné etapy</w:t>
      </w:r>
    </w:p>
    <w:p w14:paraId="2073D7DE"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názorné etapy</w:t>
      </w:r>
    </w:p>
    <w:p w14:paraId="172D2735"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-fixačná metóda –  opakovania</w:t>
      </w:r>
    </w:p>
    <w:p w14:paraId="3A45E1A3"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precvičovania</w:t>
      </w:r>
    </w:p>
    <w:p w14:paraId="25EE0BB3" w14:textId="77777777" w:rsid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zdokonaľovania získaných zručností a návykov</w:t>
      </w:r>
    </w:p>
    <w:p w14:paraId="38439191"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p>
    <w:p w14:paraId="133442B7" w14:textId="77777777" w:rsidR="007D1265" w:rsidRPr="007D1265" w:rsidRDefault="007D1265" w:rsidP="007D1265">
      <w:pPr>
        <w:spacing w:before="0" w:beforeAutospacing="0" w:after="0" w:afterAutospacing="0" w:line="360" w:lineRule="auto"/>
        <w:jc w:val="both"/>
        <w:rPr>
          <w:rFonts w:ascii="Times New Roman" w:hAnsi="Times New Roman"/>
          <w:b/>
          <w:sz w:val="24"/>
          <w:szCs w:val="24"/>
        </w:rPr>
      </w:pPr>
      <w:r w:rsidRPr="007D1265">
        <w:rPr>
          <w:rFonts w:ascii="Times New Roman" w:hAnsi="Times New Roman"/>
          <w:b/>
          <w:sz w:val="24"/>
          <w:szCs w:val="24"/>
        </w:rPr>
        <w:t>Metódy:</w:t>
      </w:r>
    </w:p>
    <w:p w14:paraId="56F0348E"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Motivačné: vstupné a priebežné.</w:t>
      </w:r>
    </w:p>
    <w:p w14:paraId="581D0FC4"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Metódy oboznámenia sa s cvičením:</w:t>
      </w:r>
    </w:p>
    <w:p w14:paraId="6DF2A66C"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slovné, názorné, praktický pokus žiaka .</w:t>
      </w:r>
    </w:p>
    <w:p w14:paraId="10E75D5F" w14:textId="77777777" w:rsidR="007D1265" w:rsidRPr="007D1265" w:rsidRDefault="007D1265" w:rsidP="007D1265">
      <w:pPr>
        <w:spacing w:before="0" w:beforeAutospacing="0" w:after="0" w:afterAutospacing="0" w:line="360" w:lineRule="auto"/>
        <w:jc w:val="both"/>
        <w:rPr>
          <w:rFonts w:ascii="Times New Roman" w:hAnsi="Times New Roman"/>
          <w:b/>
          <w:sz w:val="24"/>
          <w:szCs w:val="24"/>
        </w:rPr>
      </w:pPr>
      <w:r w:rsidRPr="007D1265">
        <w:rPr>
          <w:rFonts w:ascii="Times New Roman" w:hAnsi="Times New Roman"/>
          <w:b/>
          <w:sz w:val="24"/>
          <w:szCs w:val="24"/>
        </w:rPr>
        <w:t xml:space="preserve">Metódy </w:t>
      </w:r>
      <w:proofErr w:type="spellStart"/>
      <w:r w:rsidRPr="007D1265">
        <w:rPr>
          <w:rFonts w:ascii="Times New Roman" w:hAnsi="Times New Roman"/>
          <w:b/>
          <w:sz w:val="24"/>
          <w:szCs w:val="24"/>
        </w:rPr>
        <w:t>nácviku:</w:t>
      </w:r>
      <w:r w:rsidRPr="007D1265">
        <w:rPr>
          <w:rFonts w:ascii="Times New Roman" w:hAnsi="Times New Roman"/>
          <w:sz w:val="24"/>
          <w:szCs w:val="24"/>
        </w:rPr>
        <w:t>praktické</w:t>
      </w:r>
      <w:proofErr w:type="spellEnd"/>
      <w:r w:rsidRPr="007D1265">
        <w:rPr>
          <w:rFonts w:ascii="Times New Roman" w:hAnsi="Times New Roman"/>
          <w:sz w:val="24"/>
          <w:szCs w:val="24"/>
        </w:rPr>
        <w:t xml:space="preserve"> metódy, slovné metódy, názorné metódy.</w:t>
      </w:r>
    </w:p>
    <w:p w14:paraId="16F5BACA"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Metódy výcviku a zdokonaľovania:</w:t>
      </w:r>
    </w:p>
    <w:p w14:paraId="6C0B907A"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praktické etapy, slovné a názorné etapy.</w:t>
      </w:r>
    </w:p>
    <w:p w14:paraId="12B281E6"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b/>
          <w:sz w:val="24"/>
          <w:szCs w:val="24"/>
        </w:rPr>
        <w:t>Fixačné  metódy</w:t>
      </w:r>
      <w:r w:rsidRPr="007D1265">
        <w:rPr>
          <w:rFonts w:ascii="Times New Roman" w:hAnsi="Times New Roman"/>
          <w:sz w:val="24"/>
          <w:szCs w:val="24"/>
        </w:rPr>
        <w:t xml:space="preserve">:   opakovania,  precvičovania  a  zdokonaľovania  získaných  zručností </w:t>
      </w:r>
    </w:p>
    <w:p w14:paraId="652E057B"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a návykov.</w:t>
      </w:r>
    </w:p>
    <w:p w14:paraId="319530FA" w14:textId="77777777" w:rsidR="007D1265" w:rsidRPr="007D1265" w:rsidRDefault="007D1265" w:rsidP="007D1265">
      <w:pPr>
        <w:spacing w:before="0" w:beforeAutospacing="0" w:after="0" w:afterAutospacing="0" w:line="360" w:lineRule="auto"/>
        <w:jc w:val="both"/>
        <w:rPr>
          <w:rFonts w:ascii="Times New Roman" w:hAnsi="Times New Roman"/>
          <w:b/>
          <w:sz w:val="24"/>
          <w:szCs w:val="24"/>
        </w:rPr>
      </w:pPr>
      <w:r w:rsidRPr="007D1265">
        <w:rPr>
          <w:rFonts w:ascii="Times New Roman" w:hAnsi="Times New Roman"/>
          <w:b/>
          <w:sz w:val="24"/>
          <w:szCs w:val="24"/>
        </w:rPr>
        <w:t>Postupy:</w:t>
      </w:r>
    </w:p>
    <w:p w14:paraId="4384B2DF" w14:textId="77777777" w:rsidR="007D1265" w:rsidRPr="00CF0436"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zaujímavý výklad, </w:t>
      </w:r>
      <w:proofErr w:type="spellStart"/>
      <w:r w:rsidRPr="007D1265">
        <w:rPr>
          <w:rFonts w:ascii="Times New Roman" w:hAnsi="Times New Roman"/>
          <w:sz w:val="24"/>
          <w:szCs w:val="24"/>
        </w:rPr>
        <w:t>dotazovanie</w:t>
      </w:r>
      <w:proofErr w:type="spellEnd"/>
      <w:r w:rsidRPr="007D1265">
        <w:rPr>
          <w:rFonts w:ascii="Times New Roman" w:hAnsi="Times New Roman"/>
          <w:sz w:val="24"/>
          <w:szCs w:val="24"/>
        </w:rPr>
        <w:t>, rozhovor, rozprávanie, aktualizácia minulých skúseností,</w:t>
      </w:r>
      <w:r w:rsidR="00CF0436">
        <w:rPr>
          <w:rFonts w:ascii="Times New Roman" w:hAnsi="Times New Roman"/>
          <w:sz w:val="24"/>
          <w:szCs w:val="24"/>
        </w:rPr>
        <w:t xml:space="preserve"> </w:t>
      </w:r>
      <w:r w:rsidRPr="007D1265">
        <w:rPr>
          <w:rFonts w:ascii="Times New Roman" w:hAnsi="Times New Roman"/>
          <w:sz w:val="24"/>
          <w:szCs w:val="24"/>
        </w:rPr>
        <w:t>názorná  ukážka  učiteľa,  praktický  pokus  žiaka,  opakovanie  pohybových  činností  v</w:t>
      </w:r>
      <w:r w:rsidR="00CF0436">
        <w:rPr>
          <w:rFonts w:ascii="Times New Roman" w:hAnsi="Times New Roman"/>
          <w:sz w:val="24"/>
          <w:szCs w:val="24"/>
        </w:rPr>
        <w:t xml:space="preserve"> </w:t>
      </w:r>
      <w:r w:rsidRPr="007D1265">
        <w:rPr>
          <w:rFonts w:ascii="Times New Roman" w:hAnsi="Times New Roman"/>
          <w:sz w:val="24"/>
          <w:szCs w:val="24"/>
        </w:rPr>
        <w:t xml:space="preserve">nezmenených  podmienkach,  </w:t>
      </w:r>
      <w:proofErr w:type="spellStart"/>
      <w:r w:rsidRPr="007D1265">
        <w:rPr>
          <w:rFonts w:ascii="Times New Roman" w:hAnsi="Times New Roman"/>
          <w:sz w:val="24"/>
          <w:szCs w:val="24"/>
        </w:rPr>
        <w:t>dopomoc</w:t>
      </w:r>
      <w:proofErr w:type="spellEnd"/>
      <w:r w:rsidRPr="007D1265">
        <w:rPr>
          <w:rFonts w:ascii="Times New Roman" w:hAnsi="Times New Roman"/>
          <w:sz w:val="24"/>
          <w:szCs w:val="24"/>
        </w:rPr>
        <w:t>,  záchrana,</w:t>
      </w:r>
      <w:r w:rsidR="00CF0436">
        <w:rPr>
          <w:rFonts w:ascii="Times New Roman" w:hAnsi="Times New Roman"/>
          <w:sz w:val="24"/>
          <w:szCs w:val="24"/>
        </w:rPr>
        <w:t xml:space="preserve"> </w:t>
      </w:r>
      <w:r w:rsidRPr="007D1265">
        <w:rPr>
          <w:rFonts w:ascii="Times New Roman" w:hAnsi="Times New Roman"/>
          <w:sz w:val="24"/>
          <w:szCs w:val="24"/>
        </w:rPr>
        <w:t xml:space="preserve">pokyn,  slovná  </w:t>
      </w:r>
      <w:proofErr w:type="spellStart"/>
      <w:r w:rsidRPr="007D1265">
        <w:rPr>
          <w:rFonts w:ascii="Times New Roman" w:hAnsi="Times New Roman"/>
          <w:sz w:val="24"/>
          <w:szCs w:val="24"/>
        </w:rPr>
        <w:t>dopomoc</w:t>
      </w:r>
      <w:proofErr w:type="spellEnd"/>
      <w:r w:rsidRPr="007D1265">
        <w:rPr>
          <w:rFonts w:ascii="Times New Roman" w:hAnsi="Times New Roman"/>
          <w:sz w:val="24"/>
          <w:szCs w:val="24"/>
        </w:rPr>
        <w:t>,  korekcia,  spätná informácia, inštrukcia, povzbudzovanie,</w:t>
      </w:r>
      <w:r w:rsidR="00CF0436">
        <w:rPr>
          <w:rFonts w:ascii="Times New Roman" w:hAnsi="Times New Roman"/>
          <w:sz w:val="24"/>
          <w:szCs w:val="24"/>
        </w:rPr>
        <w:t xml:space="preserve"> </w:t>
      </w:r>
      <w:r w:rsidRPr="007D1265">
        <w:rPr>
          <w:rFonts w:ascii="Times New Roman" w:hAnsi="Times New Roman"/>
          <w:sz w:val="24"/>
          <w:szCs w:val="24"/>
        </w:rPr>
        <w:t>použitie pohybového kontrastu,</w:t>
      </w:r>
      <w:r w:rsidR="00CF0436">
        <w:rPr>
          <w:rFonts w:ascii="Times New Roman" w:hAnsi="Times New Roman"/>
          <w:sz w:val="24"/>
          <w:szCs w:val="24"/>
        </w:rPr>
        <w:t xml:space="preserve"> </w:t>
      </w:r>
      <w:r w:rsidRPr="007D1265">
        <w:rPr>
          <w:rFonts w:ascii="Times New Roman" w:hAnsi="Times New Roman"/>
          <w:sz w:val="24"/>
          <w:szCs w:val="24"/>
        </w:rPr>
        <w:t>súťaženie, hry .</w:t>
      </w:r>
    </w:p>
    <w:p w14:paraId="54CEFCDD" w14:textId="77777777" w:rsidR="007D1265" w:rsidRPr="007D1265" w:rsidRDefault="007D1265" w:rsidP="007D1265">
      <w:pPr>
        <w:spacing w:before="0" w:beforeAutospacing="0" w:after="0" w:afterAutospacing="0" w:line="360" w:lineRule="auto"/>
        <w:jc w:val="both"/>
        <w:rPr>
          <w:rFonts w:ascii="Times New Roman" w:hAnsi="Times New Roman"/>
          <w:b/>
          <w:sz w:val="24"/>
          <w:szCs w:val="24"/>
        </w:rPr>
      </w:pPr>
      <w:r w:rsidRPr="007D1265">
        <w:rPr>
          <w:rFonts w:ascii="Times New Roman" w:hAnsi="Times New Roman"/>
          <w:b/>
          <w:sz w:val="24"/>
          <w:szCs w:val="24"/>
        </w:rPr>
        <w:t>Organizačné formy:</w:t>
      </w:r>
    </w:p>
    <w:p w14:paraId="23C77AAF"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-individuálna, skupinová a tímová práca žiakov, </w:t>
      </w:r>
    </w:p>
    <w:p w14:paraId="36BA6198"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-cvičenie v prírode</w:t>
      </w:r>
    </w:p>
    <w:p w14:paraId="273ECBC7"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vychádzka</w:t>
      </w:r>
    </w:p>
    <w:p w14:paraId="2F1C56AE"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športová súťaž</w:t>
      </w:r>
    </w:p>
    <w:p w14:paraId="6D360C54" w14:textId="77777777" w:rsid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lastRenderedPageBreak/>
        <w:t xml:space="preserve">- individuálna práca so žiakom, prevádzanie </w:t>
      </w:r>
      <w:proofErr w:type="spellStart"/>
      <w:r w:rsidRPr="007D1265">
        <w:rPr>
          <w:rFonts w:ascii="Times New Roman" w:hAnsi="Times New Roman"/>
          <w:sz w:val="24"/>
          <w:szCs w:val="24"/>
        </w:rPr>
        <w:t>dopomoci</w:t>
      </w:r>
      <w:proofErr w:type="spellEnd"/>
      <w:r w:rsidRPr="007D1265">
        <w:rPr>
          <w:rFonts w:ascii="Times New Roman" w:hAnsi="Times New Roman"/>
          <w:sz w:val="24"/>
          <w:szCs w:val="24"/>
        </w:rPr>
        <w:t xml:space="preserve"> pri cvičeniach jednotlivým žiakom .</w:t>
      </w:r>
    </w:p>
    <w:p w14:paraId="4D83D86B"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p>
    <w:p w14:paraId="56125BE8" w14:textId="77777777" w:rsidR="007D1265" w:rsidRDefault="007D1265" w:rsidP="007D1265">
      <w:pPr>
        <w:spacing w:before="0" w:beforeAutospacing="0" w:after="0" w:afterAutospacing="0" w:line="360" w:lineRule="auto"/>
        <w:jc w:val="both"/>
        <w:rPr>
          <w:rFonts w:ascii="Times New Roman" w:hAnsi="Times New Roman"/>
          <w:b/>
          <w:sz w:val="24"/>
          <w:szCs w:val="24"/>
        </w:rPr>
      </w:pPr>
      <w:r w:rsidRPr="007D1265">
        <w:rPr>
          <w:rFonts w:ascii="Times New Roman" w:hAnsi="Times New Roman"/>
          <w:b/>
          <w:sz w:val="24"/>
          <w:szCs w:val="24"/>
        </w:rPr>
        <w:t>5. UČEBNÉ ZDROJE</w:t>
      </w:r>
    </w:p>
    <w:p w14:paraId="195CC7B9" w14:textId="77777777" w:rsidR="007D1265" w:rsidRPr="007D1265" w:rsidRDefault="007D1265" w:rsidP="007D1265">
      <w:pPr>
        <w:spacing w:before="0" w:beforeAutospacing="0" w:after="0" w:afterAutospacing="0" w:line="360" w:lineRule="auto"/>
        <w:jc w:val="both"/>
        <w:rPr>
          <w:rFonts w:ascii="Times New Roman" w:hAnsi="Times New Roman"/>
          <w:b/>
          <w:sz w:val="24"/>
          <w:szCs w:val="24"/>
        </w:rPr>
      </w:pPr>
    </w:p>
    <w:p w14:paraId="1766C207" w14:textId="77777777" w:rsid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Zdravotná telesná výchova, Prešov  Šport, </w:t>
      </w:r>
      <w:proofErr w:type="spellStart"/>
      <w:r w:rsidRPr="007D1265">
        <w:rPr>
          <w:rFonts w:ascii="Times New Roman" w:hAnsi="Times New Roman"/>
          <w:sz w:val="24"/>
          <w:szCs w:val="24"/>
        </w:rPr>
        <w:t>Timm</w:t>
      </w:r>
      <w:proofErr w:type="spellEnd"/>
      <w:r w:rsidRPr="007D1265">
        <w:rPr>
          <w:rFonts w:ascii="Times New Roman" w:hAnsi="Times New Roman"/>
          <w:sz w:val="24"/>
          <w:szCs w:val="24"/>
        </w:rPr>
        <w:t xml:space="preserve"> </w:t>
      </w:r>
      <w:proofErr w:type="spellStart"/>
      <w:r w:rsidRPr="007D1265">
        <w:rPr>
          <w:rFonts w:ascii="Times New Roman" w:hAnsi="Times New Roman"/>
          <w:sz w:val="24"/>
          <w:szCs w:val="24"/>
        </w:rPr>
        <w:t>Hammond</w:t>
      </w:r>
      <w:proofErr w:type="spellEnd"/>
      <w:r w:rsidRPr="007D1265">
        <w:rPr>
          <w:rFonts w:ascii="Times New Roman" w:hAnsi="Times New Roman"/>
          <w:sz w:val="24"/>
          <w:szCs w:val="24"/>
        </w:rPr>
        <w:t>, Tatran, Bratislava, 1991</w:t>
      </w:r>
    </w:p>
    <w:p w14:paraId="5C2E3466"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Metodika nácviku a technika priamej </w:t>
      </w:r>
      <w:proofErr w:type="spellStart"/>
      <w:r w:rsidRPr="007D1265">
        <w:rPr>
          <w:rFonts w:ascii="Times New Roman" w:hAnsi="Times New Roman"/>
          <w:sz w:val="24"/>
          <w:szCs w:val="24"/>
        </w:rPr>
        <w:t>dopomoci</w:t>
      </w:r>
      <w:proofErr w:type="spellEnd"/>
      <w:r w:rsidRPr="007D1265">
        <w:rPr>
          <w:rFonts w:ascii="Times New Roman" w:hAnsi="Times New Roman"/>
          <w:sz w:val="24"/>
          <w:szCs w:val="24"/>
        </w:rPr>
        <w:t xml:space="preserve"> v gymnastických prvkoch v školskej TV, </w:t>
      </w:r>
    </w:p>
    <w:p w14:paraId="739D0D2F"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Tibor </w:t>
      </w:r>
      <w:proofErr w:type="spellStart"/>
      <w:r w:rsidRPr="007D1265">
        <w:rPr>
          <w:rFonts w:ascii="Times New Roman" w:hAnsi="Times New Roman"/>
          <w:sz w:val="24"/>
          <w:szCs w:val="24"/>
        </w:rPr>
        <w:t>Klaček</w:t>
      </w:r>
      <w:proofErr w:type="spellEnd"/>
      <w:r w:rsidRPr="007D1265">
        <w:rPr>
          <w:rFonts w:ascii="Times New Roman" w:hAnsi="Times New Roman"/>
          <w:sz w:val="24"/>
          <w:szCs w:val="24"/>
        </w:rPr>
        <w:t>, Prešov, 2005</w:t>
      </w:r>
    </w:p>
    <w:p w14:paraId="6B0FC5FF"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IAAF </w:t>
      </w:r>
      <w:proofErr w:type="spellStart"/>
      <w:r w:rsidRPr="007D1265">
        <w:rPr>
          <w:rFonts w:ascii="Times New Roman" w:hAnsi="Times New Roman"/>
          <w:sz w:val="24"/>
          <w:szCs w:val="24"/>
        </w:rPr>
        <w:t>Kid´s</w:t>
      </w:r>
      <w:proofErr w:type="spellEnd"/>
      <w:r w:rsidRPr="007D1265">
        <w:rPr>
          <w:rFonts w:ascii="Times New Roman" w:hAnsi="Times New Roman"/>
          <w:sz w:val="24"/>
          <w:szCs w:val="24"/>
        </w:rPr>
        <w:t xml:space="preserve"> </w:t>
      </w:r>
      <w:proofErr w:type="spellStart"/>
      <w:r w:rsidRPr="007D1265">
        <w:rPr>
          <w:rFonts w:ascii="Times New Roman" w:hAnsi="Times New Roman"/>
          <w:sz w:val="24"/>
          <w:szCs w:val="24"/>
        </w:rPr>
        <w:t>Athletics</w:t>
      </w:r>
      <w:proofErr w:type="spellEnd"/>
      <w:r w:rsidRPr="007D1265">
        <w:rPr>
          <w:rFonts w:ascii="Times New Roman" w:hAnsi="Times New Roman"/>
          <w:sz w:val="24"/>
          <w:szCs w:val="24"/>
        </w:rPr>
        <w:t xml:space="preserve"> – praktická príručka, 2000</w:t>
      </w:r>
    </w:p>
    <w:p w14:paraId="572BC6A4"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Športová gymnastika, Rovná, Varga, B. Bystrica, 1985</w:t>
      </w:r>
    </w:p>
    <w:p w14:paraId="457056EC"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Abeceda gymnastiky, Kos, Praha, 1972</w:t>
      </w:r>
    </w:p>
    <w:p w14:paraId="01C3714E" w14:textId="77777777" w:rsid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Teória a didaktika športovej gymnastiky, Slávik, Košice, 1991</w:t>
      </w:r>
    </w:p>
    <w:p w14:paraId="41DE8172"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p>
    <w:p w14:paraId="1018D088" w14:textId="77777777" w:rsidR="007D1265" w:rsidRPr="007D1265" w:rsidRDefault="007D1265" w:rsidP="007D1265">
      <w:pPr>
        <w:spacing w:before="0" w:beforeAutospacing="0" w:after="0" w:afterAutospacing="0" w:line="360" w:lineRule="auto"/>
        <w:jc w:val="both"/>
        <w:rPr>
          <w:rFonts w:ascii="Times New Roman" w:hAnsi="Times New Roman"/>
          <w:b/>
          <w:sz w:val="24"/>
          <w:szCs w:val="24"/>
        </w:rPr>
      </w:pPr>
      <w:r w:rsidRPr="007D1265">
        <w:rPr>
          <w:rFonts w:ascii="Times New Roman" w:hAnsi="Times New Roman"/>
          <w:b/>
          <w:sz w:val="24"/>
          <w:szCs w:val="24"/>
        </w:rPr>
        <w:t>6. POŽIADAVKY NA VÝSTUP</w:t>
      </w:r>
    </w:p>
    <w:p w14:paraId="23049AEB" w14:textId="77777777" w:rsidR="007D1265" w:rsidRPr="007D1265" w:rsidRDefault="007D1265" w:rsidP="007D1265">
      <w:pPr>
        <w:spacing w:before="0" w:beforeAutospacing="0" w:after="0" w:afterAutospacing="0" w:line="360" w:lineRule="auto"/>
        <w:jc w:val="both"/>
        <w:rPr>
          <w:rFonts w:ascii="Times New Roman" w:hAnsi="Times New Roman"/>
          <w:b/>
          <w:sz w:val="24"/>
          <w:szCs w:val="24"/>
        </w:rPr>
      </w:pPr>
      <w:r w:rsidRPr="007D1265">
        <w:rPr>
          <w:rFonts w:ascii="Times New Roman" w:hAnsi="Times New Roman"/>
          <w:b/>
          <w:sz w:val="24"/>
          <w:szCs w:val="24"/>
        </w:rPr>
        <w:t>Žiak sa naučí:</w:t>
      </w:r>
    </w:p>
    <w:p w14:paraId="02B7F4FA"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Poradové cvičenia </w:t>
      </w:r>
    </w:p>
    <w:p w14:paraId="663DD8DC"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poradové povely a  povelovú techniku,</w:t>
      </w:r>
    </w:p>
    <w:p w14:paraId="6DB5590C"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vytváranie nástupových a  pochodových útvarov,</w:t>
      </w:r>
    </w:p>
    <w:p w14:paraId="61260C21"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-podať hlásenie žiaka.</w:t>
      </w:r>
    </w:p>
    <w:p w14:paraId="0BAC480D"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Prípravné, kondičné, koordinačné a kompenzačné cvičenia </w:t>
      </w:r>
    </w:p>
    <w:p w14:paraId="6B54CA13"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-cvičiť s náčiním i bez náčinia,</w:t>
      </w:r>
    </w:p>
    <w:p w14:paraId="2ED93350"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-rozvíjať brušné a  hrudné dýchanie, </w:t>
      </w:r>
    </w:p>
    <w:p w14:paraId="5D925A01"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-chôdza, beh, lezenie, plazenie, podliezanie, vystupovanie, zostupovanie, skákanie,</w:t>
      </w:r>
    </w:p>
    <w:p w14:paraId="5293BF50"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preťahovanie a pretláčanie,</w:t>
      </w:r>
    </w:p>
    <w:p w14:paraId="091F4FEF"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strečingové cvičenia.</w:t>
      </w:r>
    </w:p>
    <w:p w14:paraId="114A3E92"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Športová gymnastika</w:t>
      </w:r>
    </w:p>
    <w:p w14:paraId="684F2A19"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akrobaciu,</w:t>
      </w:r>
    </w:p>
    <w:p w14:paraId="400EF0BA"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-previesť kotúľ letmo,</w:t>
      </w:r>
    </w:p>
    <w:p w14:paraId="1835DBC6"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stoj na rukách,</w:t>
      </w:r>
    </w:p>
    <w:p w14:paraId="653D0A5A"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premet bokom,</w:t>
      </w:r>
    </w:p>
    <w:p w14:paraId="71C30D36"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osvojiť si samostatnú akrobatickú zostavu.</w:t>
      </w:r>
    </w:p>
    <w:p w14:paraId="62DECDBF"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Kladina (alebo lavička)</w:t>
      </w:r>
    </w:p>
    <w:p w14:paraId="1887FF6A"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 osvojiť si náskoky, chôdzu, </w:t>
      </w:r>
      <w:proofErr w:type="spellStart"/>
      <w:r w:rsidRPr="007D1265">
        <w:rPr>
          <w:rFonts w:ascii="Times New Roman" w:hAnsi="Times New Roman"/>
          <w:sz w:val="24"/>
          <w:szCs w:val="24"/>
        </w:rPr>
        <w:t>prísunnú</w:t>
      </w:r>
      <w:proofErr w:type="spellEnd"/>
      <w:r w:rsidRPr="007D1265">
        <w:rPr>
          <w:rFonts w:ascii="Times New Roman" w:hAnsi="Times New Roman"/>
          <w:sz w:val="24"/>
          <w:szCs w:val="24"/>
        </w:rPr>
        <w:t xml:space="preserve"> chôdzu, obraty, zmeny polôh tela, váha tela</w:t>
      </w:r>
    </w:p>
    <w:p w14:paraId="345E55FB"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proofErr w:type="spellStart"/>
      <w:r w:rsidRPr="007D1265">
        <w:rPr>
          <w:rFonts w:ascii="Times New Roman" w:hAnsi="Times New Roman"/>
          <w:sz w:val="24"/>
          <w:szCs w:val="24"/>
        </w:rPr>
        <w:t>predkloňmo</w:t>
      </w:r>
      <w:proofErr w:type="spellEnd"/>
      <w:r w:rsidRPr="007D1265">
        <w:rPr>
          <w:rFonts w:ascii="Times New Roman" w:hAnsi="Times New Roman"/>
          <w:sz w:val="24"/>
          <w:szCs w:val="24"/>
        </w:rPr>
        <w:t>.</w:t>
      </w:r>
    </w:p>
    <w:p w14:paraId="22155B2C"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Šplh </w:t>
      </w:r>
    </w:p>
    <w:p w14:paraId="28576A6C"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lastRenderedPageBreak/>
        <w:t>- absolvovať šplh bez prírazu (chlapci).</w:t>
      </w:r>
    </w:p>
    <w:p w14:paraId="3C9A76FE"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Rytmická gymnastika a tanec</w:t>
      </w:r>
    </w:p>
    <w:p w14:paraId="0CD3CC3D"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-techniku kroku </w:t>
      </w:r>
      <w:proofErr w:type="spellStart"/>
      <w:r w:rsidRPr="007D1265">
        <w:rPr>
          <w:rFonts w:ascii="Times New Roman" w:hAnsi="Times New Roman"/>
          <w:sz w:val="24"/>
          <w:szCs w:val="24"/>
        </w:rPr>
        <w:t>prísunného</w:t>
      </w:r>
      <w:proofErr w:type="spellEnd"/>
      <w:r w:rsidRPr="007D1265">
        <w:rPr>
          <w:rFonts w:ascii="Times New Roman" w:hAnsi="Times New Roman"/>
          <w:sz w:val="24"/>
          <w:szCs w:val="24"/>
        </w:rPr>
        <w:t xml:space="preserve">, cvalového a  </w:t>
      </w:r>
      <w:proofErr w:type="spellStart"/>
      <w:r w:rsidRPr="007D1265">
        <w:rPr>
          <w:rFonts w:ascii="Times New Roman" w:hAnsi="Times New Roman"/>
          <w:sz w:val="24"/>
          <w:szCs w:val="24"/>
        </w:rPr>
        <w:t>poskočného</w:t>
      </w:r>
      <w:proofErr w:type="spellEnd"/>
      <w:r w:rsidRPr="007D1265">
        <w:rPr>
          <w:rFonts w:ascii="Times New Roman" w:hAnsi="Times New Roman"/>
          <w:sz w:val="24"/>
          <w:szCs w:val="24"/>
        </w:rPr>
        <w:t xml:space="preserve"> v ľudovom tanci,</w:t>
      </w:r>
    </w:p>
    <w:p w14:paraId="344EEB18"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-techniku chôdze, behu, skokov a  obraty na jednoduché hudobné rytmy,</w:t>
      </w:r>
    </w:p>
    <w:p w14:paraId="529DD4A1"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-tancovať jednoduchý krajový tanec v 3/4 takte,</w:t>
      </w:r>
    </w:p>
    <w:p w14:paraId="0BF30752"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-jednoduché varianty </w:t>
      </w:r>
      <w:proofErr w:type="spellStart"/>
      <w:r w:rsidRPr="007D1265">
        <w:rPr>
          <w:rFonts w:ascii="Times New Roman" w:hAnsi="Times New Roman"/>
          <w:sz w:val="24"/>
          <w:szCs w:val="24"/>
        </w:rPr>
        <w:t>diskotancov</w:t>
      </w:r>
      <w:proofErr w:type="spellEnd"/>
      <w:r w:rsidRPr="007D1265">
        <w:rPr>
          <w:rFonts w:ascii="Times New Roman" w:hAnsi="Times New Roman"/>
          <w:sz w:val="24"/>
          <w:szCs w:val="24"/>
        </w:rPr>
        <w:t>.</w:t>
      </w:r>
    </w:p>
    <w:p w14:paraId="056C9EAC"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Atletika</w:t>
      </w:r>
    </w:p>
    <w:p w14:paraId="330FE3B5"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-beh na 100 metrov,</w:t>
      </w:r>
    </w:p>
    <w:p w14:paraId="039F6B94"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nízky štart z blokov, vytrvalostný beh na 600-1000metrov.</w:t>
      </w:r>
    </w:p>
    <w:p w14:paraId="15EEB18F"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Skok do diaľky</w:t>
      </w:r>
    </w:p>
    <w:p w14:paraId="011E758C"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skok do diaľky skrčmo.</w:t>
      </w:r>
    </w:p>
    <w:p w14:paraId="089030FD"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Skok do výšky</w:t>
      </w:r>
    </w:p>
    <w:p w14:paraId="1EB40513"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-osvojiť si skok technikou obkročmo </w:t>
      </w:r>
      <w:proofErr w:type="spellStart"/>
      <w:r w:rsidRPr="007D1265">
        <w:rPr>
          <w:rFonts w:ascii="Times New Roman" w:hAnsi="Times New Roman"/>
          <w:sz w:val="24"/>
          <w:szCs w:val="24"/>
        </w:rPr>
        <w:t>flop</w:t>
      </w:r>
      <w:proofErr w:type="spellEnd"/>
      <w:r w:rsidRPr="007D1265">
        <w:rPr>
          <w:rFonts w:ascii="Times New Roman" w:hAnsi="Times New Roman"/>
          <w:sz w:val="24"/>
          <w:szCs w:val="24"/>
        </w:rPr>
        <w:t xml:space="preserve"> z 3 krokov, zo skráteného rozbehu.</w:t>
      </w:r>
    </w:p>
    <w:p w14:paraId="7B335A7D"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Hod granátom</w:t>
      </w:r>
    </w:p>
    <w:p w14:paraId="7C2378E3"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držanie granátu, hod z miesta, z bočného postavenia.</w:t>
      </w:r>
    </w:p>
    <w:p w14:paraId="77E18E47"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Vrh guľou</w:t>
      </w:r>
    </w:p>
    <w:p w14:paraId="231C36B3"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vrh guľou z miesta.</w:t>
      </w:r>
    </w:p>
    <w:p w14:paraId="0C6B4314"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Prekážkový beh cez prírodné prekážky</w:t>
      </w:r>
    </w:p>
    <w:p w14:paraId="09F905C6"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štafetový beh,</w:t>
      </w:r>
    </w:p>
    <w:p w14:paraId="315F368D"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nízky štart so štafetovým kolíkom.</w:t>
      </w:r>
    </w:p>
    <w:p w14:paraId="2CBC8CDA"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štafetový beh 4 x 60 m.</w:t>
      </w:r>
    </w:p>
    <w:p w14:paraId="58744190"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Športové hry</w:t>
      </w:r>
    </w:p>
    <w:p w14:paraId="7F041E41"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Basketbal a hádzaná</w:t>
      </w:r>
    </w:p>
    <w:p w14:paraId="5C09A7DC"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-osvojiť si </w:t>
      </w:r>
      <w:proofErr w:type="spellStart"/>
      <w:r w:rsidRPr="007D1265">
        <w:rPr>
          <w:rFonts w:ascii="Times New Roman" w:hAnsi="Times New Roman"/>
          <w:sz w:val="24"/>
          <w:szCs w:val="24"/>
        </w:rPr>
        <w:t>dvojtakt</w:t>
      </w:r>
      <w:proofErr w:type="spellEnd"/>
      <w:r w:rsidRPr="007D1265">
        <w:rPr>
          <w:rFonts w:ascii="Times New Roman" w:hAnsi="Times New Roman"/>
          <w:sz w:val="24"/>
          <w:szCs w:val="24"/>
        </w:rPr>
        <w:t xml:space="preserve">, streľbu po </w:t>
      </w:r>
      <w:proofErr w:type="spellStart"/>
      <w:r w:rsidRPr="007D1265">
        <w:rPr>
          <w:rFonts w:ascii="Times New Roman" w:hAnsi="Times New Roman"/>
          <w:sz w:val="24"/>
          <w:szCs w:val="24"/>
        </w:rPr>
        <w:t>dvojtakte</w:t>
      </w:r>
      <w:proofErr w:type="spellEnd"/>
      <w:r w:rsidRPr="007D1265">
        <w:rPr>
          <w:rFonts w:ascii="Times New Roman" w:hAnsi="Times New Roman"/>
          <w:sz w:val="24"/>
          <w:szCs w:val="24"/>
        </w:rPr>
        <w:t>, doskakovanie lopty (basketbal).</w:t>
      </w:r>
    </w:p>
    <w:p w14:paraId="797993B0"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obranné činnosti jednotlivca, útočné kombinácie, hru na jeden kôš (bránku).</w:t>
      </w:r>
    </w:p>
    <w:p w14:paraId="4823AEF0"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Futbal</w:t>
      </w:r>
    </w:p>
    <w:p w14:paraId="1BFB0B86"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hru s upravenými pravidlami futbalu, sálového futbalu.</w:t>
      </w:r>
    </w:p>
    <w:p w14:paraId="08F5E175"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Volejbal</w:t>
      </w:r>
    </w:p>
    <w:p w14:paraId="5BD70DCF"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-osvojiť si nahrávku, hru na zmenšenom ihrisku s upravenými pravidlami.</w:t>
      </w:r>
    </w:p>
    <w:p w14:paraId="6439A2E7"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Cvičenie v prírode</w:t>
      </w:r>
    </w:p>
    <w:p w14:paraId="122B568E"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-orientovať sa v teréne,</w:t>
      </w:r>
    </w:p>
    <w:p w14:paraId="23A448E0"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-pracovať s mierkou na mape,</w:t>
      </w:r>
    </w:p>
    <w:p w14:paraId="708C7132"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-pracovať s kompasom a buzolou,</w:t>
      </w:r>
    </w:p>
    <w:p w14:paraId="56DF715D"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-bezpečne pracovať s nožom, sekerou a pílou,</w:t>
      </w:r>
    </w:p>
    <w:p w14:paraId="550CF3B2"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lastRenderedPageBreak/>
        <w:t>-osvojiť si stavanie stanu,</w:t>
      </w:r>
    </w:p>
    <w:p w14:paraId="6CEDD79E"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-získa vedomosti o ochrane prírody.</w:t>
      </w:r>
    </w:p>
    <w:p w14:paraId="7B75AE13"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Pešia turistika</w:t>
      </w:r>
    </w:p>
    <w:p w14:paraId="6CA3FB79"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-osvojiť si chôdzu so záťažou, </w:t>
      </w:r>
    </w:p>
    <w:p w14:paraId="69F33270" w14:textId="77777777" w:rsidR="006C640E"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-absolvovať orientačný </w:t>
      </w:r>
      <w:proofErr w:type="spellStart"/>
      <w:r w:rsidRPr="007D1265">
        <w:rPr>
          <w:rFonts w:ascii="Times New Roman" w:hAnsi="Times New Roman"/>
          <w:sz w:val="24"/>
          <w:szCs w:val="24"/>
        </w:rPr>
        <w:t>pretek</w:t>
      </w:r>
      <w:proofErr w:type="spellEnd"/>
      <w:r w:rsidRPr="007D1265">
        <w:rPr>
          <w:rFonts w:ascii="Times New Roman" w:hAnsi="Times New Roman"/>
          <w:sz w:val="24"/>
          <w:szCs w:val="24"/>
        </w:rPr>
        <w:t xml:space="preserve"> s úlohami.</w:t>
      </w:r>
    </w:p>
    <w:p w14:paraId="31E2D8AB" w14:textId="77777777" w:rsidR="006C640E" w:rsidRPr="007D1265" w:rsidRDefault="006C640E" w:rsidP="007D1265">
      <w:pPr>
        <w:spacing w:before="0" w:beforeAutospacing="0" w:after="0" w:afterAutospacing="0" w:line="360" w:lineRule="auto"/>
        <w:jc w:val="both"/>
        <w:rPr>
          <w:rFonts w:ascii="Times New Roman" w:hAnsi="Times New Roman"/>
          <w:sz w:val="24"/>
          <w:szCs w:val="24"/>
        </w:rPr>
      </w:pPr>
    </w:p>
    <w:p w14:paraId="669ED3C3" w14:textId="77777777" w:rsidR="007D1265" w:rsidRDefault="007D1265" w:rsidP="007D1265">
      <w:pPr>
        <w:spacing w:before="0" w:beforeAutospacing="0" w:after="0" w:afterAutospacing="0" w:line="360" w:lineRule="auto"/>
        <w:jc w:val="both"/>
        <w:rPr>
          <w:rFonts w:ascii="Times New Roman" w:hAnsi="Times New Roman"/>
          <w:b/>
          <w:sz w:val="24"/>
          <w:szCs w:val="24"/>
        </w:rPr>
      </w:pPr>
      <w:r w:rsidRPr="007D1265">
        <w:rPr>
          <w:rFonts w:ascii="Times New Roman" w:hAnsi="Times New Roman"/>
          <w:b/>
          <w:sz w:val="24"/>
          <w:szCs w:val="24"/>
        </w:rPr>
        <w:t xml:space="preserve">7. HODNOTENIE PREDMETU </w:t>
      </w:r>
    </w:p>
    <w:p w14:paraId="762ED028" w14:textId="77777777" w:rsidR="007D1265" w:rsidRPr="007D1265" w:rsidRDefault="007D1265" w:rsidP="007D1265">
      <w:pPr>
        <w:spacing w:before="0" w:beforeAutospacing="0" w:after="0" w:afterAutospacing="0" w:line="360" w:lineRule="auto"/>
        <w:jc w:val="both"/>
        <w:rPr>
          <w:rFonts w:ascii="Times New Roman" w:hAnsi="Times New Roman"/>
          <w:b/>
          <w:sz w:val="24"/>
          <w:szCs w:val="24"/>
        </w:rPr>
      </w:pPr>
    </w:p>
    <w:p w14:paraId="7CF47315" w14:textId="77777777" w:rsidR="007D1265" w:rsidRP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Žiaci sú hodnotení podľa metodických pokynov č. 32/2011 na hodnotenie žiakov  s ľahkým stupňom mentálneho postihnutia ISCED – 1.</w:t>
      </w:r>
    </w:p>
    <w:p w14:paraId="48EFE3D7" w14:textId="77777777" w:rsidR="007D1265" w:rsidRDefault="007D1265" w:rsidP="007D1265">
      <w:pPr>
        <w:spacing w:before="0" w:beforeAutospacing="0" w:after="0" w:afterAutospacing="0" w:line="360" w:lineRule="auto"/>
        <w:jc w:val="both"/>
        <w:rPr>
          <w:rFonts w:ascii="Times New Roman" w:hAnsi="Times New Roman"/>
          <w:sz w:val="24"/>
          <w:szCs w:val="24"/>
        </w:rPr>
      </w:pPr>
      <w:r w:rsidRPr="007D1265">
        <w:rPr>
          <w:rFonts w:ascii="Times New Roman" w:hAnsi="Times New Roman"/>
          <w:sz w:val="24"/>
          <w:szCs w:val="24"/>
        </w:rPr>
        <w:t xml:space="preserve">Kontrola  vedomosti  prebieha  ústnou  a praktickou  formou,  individuálne,  skupinovo  alebo hromadne. Žiakov hodnotíme slovne, v rámci stimulácie motivácie v podobe pochvaly </w:t>
      </w:r>
      <w:proofErr w:type="spellStart"/>
      <w:r w:rsidRPr="007D1265">
        <w:rPr>
          <w:rFonts w:ascii="Times New Roman" w:hAnsi="Times New Roman"/>
          <w:sz w:val="24"/>
          <w:szCs w:val="24"/>
        </w:rPr>
        <w:t>aleboformou</w:t>
      </w:r>
      <w:proofErr w:type="spellEnd"/>
      <w:r w:rsidRPr="007D1265">
        <w:rPr>
          <w:rFonts w:ascii="Times New Roman" w:hAnsi="Times New Roman"/>
          <w:sz w:val="24"/>
          <w:szCs w:val="24"/>
        </w:rPr>
        <w:t xml:space="preserve"> klasifikácie známkami.  Pri hodnotení pristupujeme ku každému žiakovi individuálne, hodnotíme  každého  podľa  jeho  možností  a schopností</w:t>
      </w:r>
      <w:r>
        <w:rPr>
          <w:rFonts w:ascii="Times New Roman" w:hAnsi="Times New Roman"/>
          <w:sz w:val="24"/>
          <w:szCs w:val="24"/>
        </w:rPr>
        <w:t xml:space="preserve">.  Snaha  každého  učiteľa  je </w:t>
      </w:r>
      <w:r w:rsidRPr="007D1265">
        <w:rPr>
          <w:rFonts w:ascii="Times New Roman" w:hAnsi="Times New Roman"/>
          <w:sz w:val="24"/>
          <w:szCs w:val="24"/>
        </w:rPr>
        <w:t>pozitívne hodnotenie (nielen slovom a známkou). Na konci každého klasifikačného obdobia sú žiaci na vysvedčení hodnotení známkami.</w:t>
      </w:r>
    </w:p>
    <w:p w14:paraId="360488A5" w14:textId="77777777" w:rsidR="003C1553" w:rsidRDefault="003C1553" w:rsidP="007D1265">
      <w:pPr>
        <w:spacing w:before="0" w:beforeAutospacing="0" w:after="0" w:afterAutospacing="0" w:line="360" w:lineRule="auto"/>
        <w:jc w:val="both"/>
        <w:rPr>
          <w:rFonts w:ascii="Times New Roman" w:hAnsi="Times New Roman"/>
          <w:sz w:val="24"/>
          <w:szCs w:val="24"/>
        </w:rPr>
      </w:pPr>
    </w:p>
    <w:p w14:paraId="66FAFE1A" w14:textId="77777777" w:rsidR="007D1265" w:rsidRDefault="007D1265" w:rsidP="007D1265">
      <w:pPr>
        <w:spacing w:before="0" w:beforeAutospacing="0" w:after="0" w:afterAutospacing="0" w:line="360" w:lineRule="auto"/>
        <w:jc w:val="both"/>
        <w:rPr>
          <w:rFonts w:ascii="Times New Roman" w:hAnsi="Times New Roman"/>
          <w:sz w:val="24"/>
          <w:szCs w:val="24"/>
        </w:rPr>
      </w:pPr>
    </w:p>
    <w:p w14:paraId="45F31552" w14:textId="77777777" w:rsidR="007D1265" w:rsidRDefault="007D1265" w:rsidP="007D1265">
      <w:pPr>
        <w:spacing w:before="0" w:beforeAutospacing="0" w:after="0" w:afterAutospacing="0" w:line="360" w:lineRule="auto"/>
        <w:jc w:val="both"/>
        <w:rPr>
          <w:rFonts w:ascii="Times New Roman" w:hAnsi="Times New Roman"/>
          <w:b/>
          <w:sz w:val="24"/>
          <w:szCs w:val="24"/>
        </w:rPr>
      </w:pPr>
      <w:r w:rsidRPr="007D1265">
        <w:rPr>
          <w:rFonts w:ascii="Times New Roman" w:hAnsi="Times New Roman"/>
          <w:b/>
          <w:sz w:val="24"/>
          <w:szCs w:val="24"/>
        </w:rPr>
        <w:t>8. ČASOVÁ DOTÁCIA</w:t>
      </w:r>
      <w:r w:rsidR="00E056F8">
        <w:rPr>
          <w:rFonts w:ascii="Times New Roman" w:hAnsi="Times New Roman"/>
          <w:b/>
          <w:sz w:val="24"/>
          <w:szCs w:val="24"/>
        </w:rPr>
        <w:t xml:space="preserve"> -</w:t>
      </w:r>
      <w:r w:rsidR="00CB273C">
        <w:rPr>
          <w:rFonts w:ascii="Times New Roman" w:hAnsi="Times New Roman"/>
          <w:b/>
          <w:color w:val="000000"/>
        </w:rPr>
        <w:t>3 hodiny - 2ŠVP/1ŠkVP</w:t>
      </w:r>
      <w:r w:rsidR="00CB60BD">
        <w:rPr>
          <w:rFonts w:ascii="Times New Roman" w:hAnsi="Times New Roman"/>
          <w:b/>
          <w:color w:val="000000"/>
        </w:rPr>
        <w:t>, BEZ ROZŠÍRENIA OBSAHU UČIVA</w:t>
      </w:r>
    </w:p>
    <w:p w14:paraId="1985B785" w14:textId="77777777" w:rsidR="00296A9C" w:rsidRDefault="00296A9C" w:rsidP="007D1265">
      <w:pPr>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2A033C" w:rsidRPr="00A30937" w14:paraId="32F00743"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39DE1CCB"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903696C"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2A033C" w:rsidRPr="00A30937" w14:paraId="2A1BB0F1"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3D536391"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31F7D6E"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2A033C" w:rsidRPr="00A30937" w14:paraId="52992817"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035FC813"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C8B2F10"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- 2ŠVP/1ŠkVP</w:t>
            </w:r>
          </w:p>
        </w:tc>
      </w:tr>
      <w:tr w:rsidR="002A033C" w:rsidRPr="00A30937" w14:paraId="5E115DB0"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58A3EBCC"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399CB1A"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deviaty</w:t>
            </w:r>
          </w:p>
        </w:tc>
      </w:tr>
      <w:tr w:rsidR="002A033C" w:rsidRPr="00A30937" w14:paraId="3EAC72D3"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5B442072"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F9DAAC0"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2A033C" w:rsidRPr="00A30937" w14:paraId="35CE2A43" w14:textId="77777777" w:rsidTr="00B36D89">
        <w:trPr>
          <w:trHeight w:val="379"/>
        </w:trPr>
        <w:tc>
          <w:tcPr>
            <w:tcW w:w="4361" w:type="dxa"/>
            <w:vMerge w:val="restart"/>
            <w:tcBorders>
              <w:top w:val="single" w:sz="4" w:space="0" w:color="000000"/>
              <w:left w:val="single" w:sz="4" w:space="0" w:color="000000"/>
              <w:bottom w:val="single" w:sz="4" w:space="0" w:color="000000"/>
            </w:tcBorders>
          </w:tcPr>
          <w:p w14:paraId="78BDD1C7"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525CA49"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2A033C" w:rsidRPr="00A30937" w14:paraId="795733B7" w14:textId="77777777" w:rsidTr="00B36D89">
        <w:trPr>
          <w:trHeight w:val="276"/>
        </w:trPr>
        <w:tc>
          <w:tcPr>
            <w:tcW w:w="4361" w:type="dxa"/>
            <w:tcBorders>
              <w:top w:val="single" w:sz="4" w:space="0" w:color="000000"/>
              <w:left w:val="single" w:sz="4" w:space="0" w:color="000000"/>
              <w:bottom w:val="single" w:sz="4" w:space="0" w:color="000000"/>
            </w:tcBorders>
          </w:tcPr>
          <w:p w14:paraId="41381AB7"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065B82C" w14:textId="77777777" w:rsidR="002A033C" w:rsidRPr="00A30937" w:rsidRDefault="002A033C" w:rsidP="00B36D89">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167FB7A" w14:textId="77777777" w:rsidR="00296A9C" w:rsidRDefault="00296A9C" w:rsidP="007D1265">
      <w:pPr>
        <w:spacing w:before="0" w:beforeAutospacing="0" w:after="0" w:afterAutospacing="0" w:line="360" w:lineRule="auto"/>
        <w:jc w:val="both"/>
        <w:rPr>
          <w:rFonts w:ascii="Times New Roman" w:hAnsi="Times New Roman"/>
          <w:b/>
          <w:sz w:val="24"/>
          <w:szCs w:val="24"/>
        </w:rPr>
      </w:pPr>
    </w:p>
    <w:p w14:paraId="2D2744DF"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2. CIELE PREDMETU </w:t>
      </w:r>
    </w:p>
    <w:p w14:paraId="5689F8C6"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
    <w:p w14:paraId="0619B500"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Cieľom predmetu telesná výchova je: </w:t>
      </w:r>
    </w:p>
    <w:p w14:paraId="2341782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osvojiť si zložitejšie pohybové zručnosti základných športových disciplín, telovýchovnej terminológie a poznatkov z telesnej kultúry, </w:t>
      </w:r>
    </w:p>
    <w:p w14:paraId="21AB17A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osvojiť si základné poznatky o poskytovaní pomoci pri cvičeniach, </w:t>
      </w:r>
    </w:p>
    <w:p w14:paraId="3BB7574E"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 zvyšovať všeobecnú pohybovú výkonnosť a zdatnosť s orientáciou na udržanie a zlepšenie zdravia, </w:t>
      </w:r>
    </w:p>
    <w:p w14:paraId="039D2BE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dodržiavať princípy fair-</w:t>
      </w:r>
      <w:proofErr w:type="spellStart"/>
      <w:r w:rsidRPr="002A033C">
        <w:rPr>
          <w:rFonts w:ascii="Times New Roman" w:hAnsi="Times New Roman"/>
          <w:sz w:val="24"/>
          <w:szCs w:val="24"/>
        </w:rPr>
        <w:t>play</w:t>
      </w:r>
      <w:proofErr w:type="spellEnd"/>
      <w:r w:rsidRPr="002A033C">
        <w:rPr>
          <w:rFonts w:ascii="Times New Roman" w:hAnsi="Times New Roman"/>
          <w:sz w:val="24"/>
          <w:szCs w:val="24"/>
        </w:rPr>
        <w:t>.</w:t>
      </w:r>
    </w:p>
    <w:p w14:paraId="3FAAB56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12FD305E"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3. OBSAH PREDMETU </w:t>
      </w:r>
    </w:p>
    <w:p w14:paraId="16354FBB"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
    <w:p w14:paraId="16407AA6"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Poradové cvičenia </w:t>
      </w:r>
    </w:p>
    <w:p w14:paraId="42ADF13F" w14:textId="77777777" w:rsidR="002A033C" w:rsidRPr="00CF0436"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Upevňovanie poznatkov z poradových povelov a povelovej techniky. </w:t>
      </w:r>
    </w:p>
    <w:p w14:paraId="260CC78B"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Prípravné, kondičné, koordinačné a kompenzačné cvičenia </w:t>
      </w:r>
    </w:p>
    <w:p w14:paraId="534FE82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Cvičenia k upevňovaniu správneho držania tela. </w:t>
      </w:r>
    </w:p>
    <w:p w14:paraId="3B8AE78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Zvyšovanie pohyblivosti kĺbov. </w:t>
      </w:r>
    </w:p>
    <w:p w14:paraId="5AE1166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Rozvoj obratnosti a rovnováhy. </w:t>
      </w:r>
    </w:p>
    <w:p w14:paraId="08268BD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Zdokonaľovanie chôdze, behu, lezenia, plazenia, podliezania, preliezania, </w:t>
      </w:r>
    </w:p>
    <w:p w14:paraId="49CFD06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vystupovania, zostupovania, zoskakovania, rúčkovania, dvíhania, nosenia, ťahania, gúľania, hádzania. </w:t>
      </w:r>
    </w:p>
    <w:p w14:paraId="447B180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Dynamické posilňovanie svalstva dolných končatín, trupu a horných končatín.</w:t>
      </w:r>
    </w:p>
    <w:p w14:paraId="41565E46" w14:textId="77777777" w:rsidR="002A033C" w:rsidRPr="00CF0436"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Strečingové cvičenia.</w:t>
      </w:r>
    </w:p>
    <w:p w14:paraId="296B7C12"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Športová gymnastika </w:t>
      </w:r>
    </w:p>
    <w:p w14:paraId="1B8393C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Akrobacia </w:t>
      </w:r>
    </w:p>
    <w:p w14:paraId="21CA3AC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Kotúľ letmo. </w:t>
      </w:r>
    </w:p>
    <w:p w14:paraId="663E92B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Stoj na rukách s obmenami. </w:t>
      </w:r>
    </w:p>
    <w:p w14:paraId="098EE12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Premet bokom. </w:t>
      </w:r>
    </w:p>
    <w:p w14:paraId="495F6B6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Samostatná akrobatická zostava. </w:t>
      </w:r>
    </w:p>
    <w:p w14:paraId="6CA7518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Preskoky (koza, debna, kôň, stôl), skrčka odrazom z mostíka. </w:t>
      </w:r>
    </w:p>
    <w:p w14:paraId="69EEF04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Kladina (alebo lavička) </w:t>
      </w:r>
    </w:p>
    <w:p w14:paraId="0E85680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Náskoky, chôdza, </w:t>
      </w:r>
      <w:proofErr w:type="spellStart"/>
      <w:r w:rsidRPr="002A033C">
        <w:rPr>
          <w:rFonts w:ascii="Times New Roman" w:hAnsi="Times New Roman"/>
          <w:sz w:val="24"/>
          <w:szCs w:val="24"/>
        </w:rPr>
        <w:t>prísunná</w:t>
      </w:r>
      <w:proofErr w:type="spellEnd"/>
      <w:r w:rsidRPr="002A033C">
        <w:rPr>
          <w:rFonts w:ascii="Times New Roman" w:hAnsi="Times New Roman"/>
          <w:sz w:val="24"/>
          <w:szCs w:val="24"/>
        </w:rPr>
        <w:t xml:space="preserve"> chôdza, obraty, zmeny polôh tela (dievčatá) váha </w:t>
      </w:r>
    </w:p>
    <w:p w14:paraId="2EF5AFC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roofErr w:type="spellStart"/>
      <w:r w:rsidRPr="002A033C">
        <w:rPr>
          <w:rFonts w:ascii="Times New Roman" w:hAnsi="Times New Roman"/>
          <w:sz w:val="24"/>
          <w:szCs w:val="24"/>
        </w:rPr>
        <w:t>predkloňmo</w:t>
      </w:r>
      <w:proofErr w:type="spellEnd"/>
      <w:r w:rsidRPr="002A033C">
        <w:rPr>
          <w:rFonts w:ascii="Times New Roman" w:hAnsi="Times New Roman"/>
          <w:sz w:val="24"/>
          <w:szCs w:val="24"/>
        </w:rPr>
        <w:t xml:space="preserve">. </w:t>
      </w:r>
    </w:p>
    <w:p w14:paraId="22649B0B"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Rytmická gymnastika a tanec- </w:t>
      </w:r>
    </w:p>
    <w:p w14:paraId="089CA84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Jednoduchý krajový tanec v ¾ takte – </w:t>
      </w:r>
      <w:proofErr w:type="spellStart"/>
      <w:r w:rsidRPr="002A033C">
        <w:rPr>
          <w:rFonts w:ascii="Times New Roman" w:hAnsi="Times New Roman"/>
          <w:sz w:val="24"/>
          <w:szCs w:val="24"/>
        </w:rPr>
        <w:t>trojdup</w:t>
      </w:r>
      <w:proofErr w:type="spellEnd"/>
      <w:r w:rsidRPr="002A033C">
        <w:rPr>
          <w:rFonts w:ascii="Times New Roman" w:hAnsi="Times New Roman"/>
          <w:sz w:val="24"/>
          <w:szCs w:val="24"/>
        </w:rPr>
        <w:t>.</w:t>
      </w:r>
    </w:p>
    <w:p w14:paraId="7CEF5C0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Jednoduché varianty tancov disko a country. </w:t>
      </w:r>
    </w:p>
    <w:p w14:paraId="05A9EB3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Vyjadrenie rytmických motívov improvizovaným pohybovým prejavom. </w:t>
      </w:r>
    </w:p>
    <w:p w14:paraId="62B11D81"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Atletika </w:t>
      </w:r>
    </w:p>
    <w:p w14:paraId="3FC5C21E"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Beh </w:t>
      </w:r>
    </w:p>
    <w:p w14:paraId="20B4D41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Rozložené rovinky. </w:t>
      </w:r>
    </w:p>
    <w:p w14:paraId="54392C0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Beh na 100 metrov. </w:t>
      </w:r>
    </w:p>
    <w:p w14:paraId="3059FE4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Nízky štart z blokov. </w:t>
      </w:r>
    </w:p>
    <w:p w14:paraId="077DA4F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Vytrvalostný beh na 600 – 1000 metrov. </w:t>
      </w:r>
    </w:p>
    <w:p w14:paraId="7A2D8AA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Beh v zatáčke. </w:t>
      </w:r>
    </w:p>
    <w:p w14:paraId="402C8E4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Skok do diaľky </w:t>
      </w:r>
    </w:p>
    <w:p w14:paraId="085BAF7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Skok do diaľky skrčmo.</w:t>
      </w:r>
    </w:p>
    <w:p w14:paraId="4067F28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Skok do výšky </w:t>
      </w:r>
    </w:p>
    <w:p w14:paraId="6ECFEDA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Skok technikou obkročmo </w:t>
      </w:r>
      <w:proofErr w:type="spellStart"/>
      <w:r w:rsidRPr="002A033C">
        <w:rPr>
          <w:rFonts w:ascii="Times New Roman" w:hAnsi="Times New Roman"/>
          <w:sz w:val="24"/>
          <w:szCs w:val="24"/>
        </w:rPr>
        <w:t>flop</w:t>
      </w:r>
      <w:proofErr w:type="spellEnd"/>
      <w:r w:rsidRPr="002A033C">
        <w:rPr>
          <w:rFonts w:ascii="Times New Roman" w:hAnsi="Times New Roman"/>
          <w:sz w:val="24"/>
          <w:szCs w:val="24"/>
        </w:rPr>
        <w:t xml:space="preserve"> z 3 krokov, zo skráteného rozbehu., z celého rozbehu. </w:t>
      </w:r>
    </w:p>
    <w:p w14:paraId="39DCD38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Hod granátom </w:t>
      </w:r>
    </w:p>
    <w:p w14:paraId="67AB637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Držanie granátu, hod z miesta, z bočného postavenia, z rozbehu. </w:t>
      </w:r>
    </w:p>
    <w:p w14:paraId="3513B76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Vrh guľou </w:t>
      </w:r>
    </w:p>
    <w:p w14:paraId="506ED45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Vrh guľou z miesta, z bočného postavenia. </w:t>
      </w:r>
    </w:p>
    <w:p w14:paraId="46D4C7C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Prekážkový beh cez prírodné prekážky </w:t>
      </w:r>
    </w:p>
    <w:p w14:paraId="6BFFE8C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Štafetový beh </w:t>
      </w:r>
    </w:p>
    <w:p w14:paraId="539277A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Nízky štart so štafetovým kolíkom. </w:t>
      </w:r>
    </w:p>
    <w:p w14:paraId="35044B3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Štafetový beh 4 x 60 m, 4 x 100 m. </w:t>
      </w:r>
    </w:p>
    <w:p w14:paraId="00C6036E"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Športové hry </w:t>
      </w:r>
    </w:p>
    <w:p w14:paraId="477E37E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Basketbal a hádzaná </w:t>
      </w:r>
    </w:p>
    <w:p w14:paraId="5033617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roofErr w:type="spellStart"/>
      <w:r w:rsidRPr="002A033C">
        <w:rPr>
          <w:rFonts w:ascii="Times New Roman" w:hAnsi="Times New Roman"/>
          <w:sz w:val="24"/>
          <w:szCs w:val="24"/>
        </w:rPr>
        <w:t>Dvojtakt</w:t>
      </w:r>
      <w:proofErr w:type="spellEnd"/>
      <w:r w:rsidRPr="002A033C">
        <w:rPr>
          <w:rFonts w:ascii="Times New Roman" w:hAnsi="Times New Roman"/>
          <w:sz w:val="24"/>
          <w:szCs w:val="24"/>
        </w:rPr>
        <w:t xml:space="preserve">, streľba po </w:t>
      </w:r>
      <w:proofErr w:type="spellStart"/>
      <w:r w:rsidRPr="002A033C">
        <w:rPr>
          <w:rFonts w:ascii="Times New Roman" w:hAnsi="Times New Roman"/>
          <w:sz w:val="24"/>
          <w:szCs w:val="24"/>
        </w:rPr>
        <w:t>dvojtakte</w:t>
      </w:r>
      <w:proofErr w:type="spellEnd"/>
      <w:r w:rsidRPr="002A033C">
        <w:rPr>
          <w:rFonts w:ascii="Times New Roman" w:hAnsi="Times New Roman"/>
          <w:sz w:val="24"/>
          <w:szCs w:val="24"/>
        </w:rPr>
        <w:t xml:space="preserve">, doskakovanie lopty (basketbal). </w:t>
      </w:r>
    </w:p>
    <w:p w14:paraId="5E2E577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Obranné činnosti jednotlivca.</w:t>
      </w:r>
    </w:p>
    <w:p w14:paraId="32DF20A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Útočné kombinácie. </w:t>
      </w:r>
    </w:p>
    <w:p w14:paraId="34F4F3D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Hra na jeden kôš (jednu bránku). </w:t>
      </w:r>
    </w:p>
    <w:p w14:paraId="343AA5DE"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Hra s upravenými pravidlami basketbalu a hádzanej. </w:t>
      </w:r>
    </w:p>
    <w:p w14:paraId="48FA02A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Futbal </w:t>
      </w:r>
    </w:p>
    <w:p w14:paraId="3A45763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Hra s upravenými pravidlami futbalu, sálového futbalu. </w:t>
      </w:r>
    </w:p>
    <w:p w14:paraId="15D443B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Volejbal </w:t>
      </w:r>
    </w:p>
    <w:p w14:paraId="0B369E5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Nahrávka, hra na zmenšenom ihrisku s upravenými pravidlami. </w:t>
      </w:r>
    </w:p>
    <w:p w14:paraId="496662A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Spodné podanie, hra s upravenými pravidlami.</w:t>
      </w:r>
    </w:p>
    <w:p w14:paraId="77E366B9"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Cvičenie v prírode </w:t>
      </w:r>
    </w:p>
    <w:p w14:paraId="69E8C10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Orientácia v teréne. </w:t>
      </w:r>
    </w:p>
    <w:p w14:paraId="214283F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Mierka mapy. </w:t>
      </w:r>
    </w:p>
    <w:p w14:paraId="0FCD3A5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Kompas, buzola.  </w:t>
      </w:r>
    </w:p>
    <w:p w14:paraId="4F445B3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Práca s nožom, sekerou a pílou. </w:t>
      </w:r>
    </w:p>
    <w:p w14:paraId="0C6B787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Stavba stanu.</w:t>
      </w:r>
    </w:p>
    <w:p w14:paraId="11F924E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Ochrana prírody. </w:t>
      </w:r>
    </w:p>
    <w:p w14:paraId="1E098A3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Pešia turistika </w:t>
      </w:r>
    </w:p>
    <w:p w14:paraId="6F0705D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Chôdza so záťažou. </w:t>
      </w:r>
    </w:p>
    <w:p w14:paraId="7B78D27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Orientačný </w:t>
      </w:r>
      <w:proofErr w:type="spellStart"/>
      <w:r w:rsidRPr="002A033C">
        <w:rPr>
          <w:rFonts w:ascii="Times New Roman" w:hAnsi="Times New Roman"/>
          <w:sz w:val="24"/>
          <w:szCs w:val="24"/>
        </w:rPr>
        <w:t>pretek</w:t>
      </w:r>
      <w:proofErr w:type="spellEnd"/>
      <w:r w:rsidRPr="002A033C">
        <w:rPr>
          <w:rFonts w:ascii="Times New Roman" w:hAnsi="Times New Roman"/>
          <w:sz w:val="24"/>
          <w:szCs w:val="24"/>
        </w:rPr>
        <w:t xml:space="preserve"> s úlohami. </w:t>
      </w:r>
    </w:p>
    <w:p w14:paraId="652FF22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Cykloturistika </w:t>
      </w:r>
    </w:p>
    <w:p w14:paraId="7B68CB6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Jazda so záťažou. </w:t>
      </w:r>
    </w:p>
    <w:p w14:paraId="7E50327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Súťaž v slalome, vrchárska, </w:t>
      </w:r>
      <w:proofErr w:type="spellStart"/>
      <w:r w:rsidRPr="002A033C">
        <w:rPr>
          <w:rFonts w:ascii="Times New Roman" w:hAnsi="Times New Roman"/>
          <w:sz w:val="24"/>
          <w:szCs w:val="24"/>
        </w:rPr>
        <w:t>rýchlostná.Odporúčame</w:t>
      </w:r>
      <w:proofErr w:type="spellEnd"/>
      <w:r w:rsidRPr="002A033C">
        <w:rPr>
          <w:rFonts w:ascii="Times New Roman" w:hAnsi="Times New Roman"/>
          <w:sz w:val="24"/>
          <w:szCs w:val="24"/>
        </w:rPr>
        <w:t xml:space="preserve"> plávanie,  lyžovanie, korčuľovanie a iné pohybové aktivity ako prvky jogy, tenis, stolný tenis, </w:t>
      </w:r>
      <w:proofErr w:type="spellStart"/>
      <w:r w:rsidRPr="002A033C">
        <w:rPr>
          <w:rFonts w:ascii="Times New Roman" w:hAnsi="Times New Roman"/>
          <w:sz w:val="24"/>
          <w:szCs w:val="24"/>
        </w:rPr>
        <w:t>badminton</w:t>
      </w:r>
      <w:proofErr w:type="spellEnd"/>
      <w:r w:rsidRPr="002A033C">
        <w:rPr>
          <w:rFonts w:ascii="Times New Roman" w:hAnsi="Times New Roman"/>
          <w:sz w:val="24"/>
          <w:szCs w:val="24"/>
        </w:rPr>
        <w:t xml:space="preserve">, nohejbal, </w:t>
      </w:r>
      <w:proofErr w:type="spellStart"/>
      <w:r w:rsidRPr="002A033C">
        <w:rPr>
          <w:rFonts w:ascii="Times New Roman" w:hAnsi="Times New Roman"/>
          <w:sz w:val="24"/>
          <w:szCs w:val="24"/>
        </w:rPr>
        <w:t>florbal</w:t>
      </w:r>
      <w:proofErr w:type="spellEnd"/>
      <w:r w:rsidRPr="002A033C">
        <w:rPr>
          <w:rFonts w:ascii="Times New Roman" w:hAnsi="Times New Roman"/>
          <w:sz w:val="24"/>
          <w:szCs w:val="24"/>
        </w:rPr>
        <w:t xml:space="preserve">, jazda na skateboarde, prvky sebaobrany, karate, </w:t>
      </w:r>
      <w:proofErr w:type="spellStart"/>
      <w:r w:rsidRPr="002A033C">
        <w:rPr>
          <w:rFonts w:ascii="Times New Roman" w:hAnsi="Times New Roman"/>
          <w:sz w:val="24"/>
          <w:szCs w:val="24"/>
        </w:rPr>
        <w:t>judo</w:t>
      </w:r>
      <w:proofErr w:type="spellEnd"/>
      <w:r w:rsidRPr="002A033C">
        <w:rPr>
          <w:rFonts w:ascii="Times New Roman" w:hAnsi="Times New Roman"/>
          <w:sz w:val="24"/>
          <w:szCs w:val="24"/>
        </w:rPr>
        <w:t>, lezenie na umelej horolezeckej stene (podľa podmienok a možností školy).</w:t>
      </w:r>
    </w:p>
    <w:p w14:paraId="65ABF4F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10E262F5"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4. METÓDY A FORMY PRÁCE </w:t>
      </w:r>
    </w:p>
    <w:p w14:paraId="57FB0AB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54D6499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  organizovaní  vyučovacieho  procesu  je  potrebné  vychádzať  z  konkrétnej  situácie, dodržiavať  pedagogicko-psychologické  vekové  osobitosti  žiakov  a  zásady  individuálneho </w:t>
      </w:r>
    </w:p>
    <w:p w14:paraId="3BD33560" w14:textId="77777777" w:rsid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prístupu k žiakom. </w:t>
      </w:r>
    </w:p>
    <w:p w14:paraId="30B36AD5" w14:textId="77777777" w:rsidR="00CF0436" w:rsidRPr="002A033C" w:rsidRDefault="00CF0436" w:rsidP="002A033C">
      <w:pPr>
        <w:spacing w:before="0" w:beforeAutospacing="0" w:after="0" w:afterAutospacing="0" w:line="360" w:lineRule="auto"/>
        <w:jc w:val="both"/>
        <w:rPr>
          <w:rFonts w:ascii="Times New Roman" w:hAnsi="Times New Roman"/>
          <w:sz w:val="24"/>
          <w:szCs w:val="24"/>
        </w:rPr>
      </w:pPr>
    </w:p>
    <w:p w14:paraId="6E1647BD"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Metódy vyučovacieho procesu:</w:t>
      </w:r>
    </w:p>
    <w:p w14:paraId="67CB201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motivačné </w:t>
      </w:r>
    </w:p>
    <w:p w14:paraId="769BB52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vstupné a priebežné - </w:t>
      </w:r>
      <w:r w:rsidRPr="002A033C">
        <w:rPr>
          <w:rFonts w:ascii="Times New Roman" w:hAnsi="Times New Roman"/>
          <w:b/>
          <w:sz w:val="24"/>
          <w:szCs w:val="24"/>
        </w:rPr>
        <w:t>metódy oboznámenia sa s cvičením</w:t>
      </w:r>
    </w:p>
    <w:p w14:paraId="4E8170F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slovné, názorné, praktický pokus žiaka - metódy nácviku </w:t>
      </w:r>
    </w:p>
    <w:p w14:paraId="56D848E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praktické metódy, slovné metódy, názorné metódy </w:t>
      </w:r>
    </w:p>
    <w:p w14:paraId="4271286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metódy výcviku a zdokonaľovania </w:t>
      </w:r>
    </w:p>
    <w:p w14:paraId="0A27952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praktické etapy, slovné a názorné etapy</w:t>
      </w:r>
    </w:p>
    <w:p w14:paraId="2B924A5F"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 fixačné metódy </w:t>
      </w:r>
    </w:p>
    <w:p w14:paraId="263BD76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opakovania, precvičovania a zdokonaľovania získaných zručností a návykov </w:t>
      </w:r>
    </w:p>
    <w:p w14:paraId="60C29F45"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 diagnostické a klasifikačné </w:t>
      </w:r>
    </w:p>
    <w:p w14:paraId="2564FDA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skúšanie ústne a praktické</w:t>
      </w:r>
    </w:p>
    <w:p w14:paraId="2E638C24"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Metódy konkretizácie </w:t>
      </w:r>
      <w:proofErr w:type="spellStart"/>
      <w:r w:rsidRPr="002A033C">
        <w:rPr>
          <w:rFonts w:ascii="Times New Roman" w:hAnsi="Times New Roman"/>
          <w:b/>
          <w:sz w:val="24"/>
          <w:szCs w:val="24"/>
        </w:rPr>
        <w:t>všeobecno</w:t>
      </w:r>
      <w:proofErr w:type="spellEnd"/>
      <w:r w:rsidRPr="002A033C">
        <w:rPr>
          <w:rFonts w:ascii="Times New Roman" w:hAnsi="Times New Roman"/>
          <w:b/>
          <w:sz w:val="24"/>
          <w:szCs w:val="24"/>
        </w:rPr>
        <w:t xml:space="preserve"> - didaktických metód vo vyučovacom procese: </w:t>
      </w:r>
    </w:p>
    <w:p w14:paraId="3C041BD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metóda výkladu, </w:t>
      </w:r>
    </w:p>
    <w:p w14:paraId="04ABF97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metóda demonštrovania a pozorovania, </w:t>
      </w:r>
    </w:p>
    <w:p w14:paraId="548F251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situačná metóda. </w:t>
      </w:r>
    </w:p>
    <w:p w14:paraId="128E1CA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70ECEDFB"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Formy: </w:t>
      </w:r>
    </w:p>
    <w:p w14:paraId="4C72977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-individuálna, skupinová a tímová práca žiakov.</w:t>
      </w:r>
    </w:p>
    <w:p w14:paraId="63289B3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27D6C281"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5. POŽIADAVKY NA VÝSTUP </w:t>
      </w:r>
    </w:p>
    <w:p w14:paraId="74F09392"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p>
    <w:p w14:paraId="4C5A3788"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Žiak sa naučí: </w:t>
      </w:r>
    </w:p>
    <w:p w14:paraId="3C114109" w14:textId="77777777" w:rsidR="002A033C" w:rsidRPr="002A033C" w:rsidRDefault="002A033C" w:rsidP="002A033C">
      <w:pPr>
        <w:spacing w:before="0" w:beforeAutospacing="0" w:after="0" w:afterAutospacing="0" w:line="360" w:lineRule="auto"/>
        <w:jc w:val="both"/>
        <w:rPr>
          <w:rFonts w:ascii="Times New Roman" w:hAnsi="Times New Roman"/>
          <w:sz w:val="24"/>
          <w:szCs w:val="24"/>
          <w:u w:val="single"/>
        </w:rPr>
      </w:pPr>
      <w:r w:rsidRPr="002A033C">
        <w:rPr>
          <w:rFonts w:ascii="Times New Roman" w:hAnsi="Times New Roman"/>
          <w:sz w:val="24"/>
          <w:szCs w:val="24"/>
          <w:u w:val="single"/>
        </w:rPr>
        <w:t xml:space="preserve">Poradové cvičenia </w:t>
      </w:r>
    </w:p>
    <w:p w14:paraId="7CF8CDE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poradové povely a povelovú techniku, </w:t>
      </w:r>
    </w:p>
    <w:p w14:paraId="7001379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vytváranie nástupových a pochodových útvarov, obraty na mieste, </w:t>
      </w:r>
    </w:p>
    <w:p w14:paraId="79BEA01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-podať hlásenie žiaka. </w:t>
      </w:r>
    </w:p>
    <w:p w14:paraId="2110F63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Prípravné, kondičné, koordinačné a kompenzačné cvičenia </w:t>
      </w:r>
    </w:p>
    <w:p w14:paraId="22C25DB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cvičenia k upevňovaniu správneho držania tela, </w:t>
      </w:r>
    </w:p>
    <w:p w14:paraId="1591349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-cvičenia na zvyšovanie pohyblivosti kĺbov, </w:t>
      </w:r>
    </w:p>
    <w:p w14:paraId="7E9BE7F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cvičenia na rozvoj obratnosti a rovnováhy, </w:t>
      </w:r>
    </w:p>
    <w:p w14:paraId="3E1EB76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cvičenia  na  dynamické  posilňovanie  svalstva  dolných  končatín,  trupu  a horných končatín, </w:t>
      </w:r>
    </w:p>
    <w:p w14:paraId="3B6F187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strečingové cvičenia, </w:t>
      </w:r>
    </w:p>
    <w:p w14:paraId="300AD84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-vedieť  posilňovať,  uvoľňovať  a  preťahovať  jednotlivé  svalov  skupiny,  na  získavanie návykov správneho držania tela, </w:t>
      </w:r>
    </w:p>
    <w:p w14:paraId="2B184BC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osvojiť si zložitejšie pohybové zručnosti základných športových disciplín.</w:t>
      </w:r>
    </w:p>
    <w:p w14:paraId="5E20C4CC"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Športová gymnastika </w:t>
      </w:r>
    </w:p>
    <w:p w14:paraId="2A2AB15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Akrobacia </w:t>
      </w:r>
    </w:p>
    <w:p w14:paraId="42E1E0F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osvojiť si kotúľ letmo, stoj na rukách s obmenami, premet bokom, </w:t>
      </w:r>
    </w:p>
    <w:p w14:paraId="6E7F804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Samostatná akrobatická zostava. </w:t>
      </w:r>
    </w:p>
    <w:p w14:paraId="2C69E26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Preskoky (koza, debna, kôň, stôl), skrčka odrazom z mostíka. </w:t>
      </w:r>
    </w:p>
    <w:p w14:paraId="751ED6B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Kladina (alebo lavička) </w:t>
      </w:r>
    </w:p>
    <w:p w14:paraId="3B1F1F4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osvojiť si náskoky, chôdzu, </w:t>
      </w:r>
      <w:proofErr w:type="spellStart"/>
      <w:r w:rsidRPr="002A033C">
        <w:rPr>
          <w:rFonts w:ascii="Times New Roman" w:hAnsi="Times New Roman"/>
          <w:sz w:val="24"/>
          <w:szCs w:val="24"/>
        </w:rPr>
        <w:t>prísunnú</w:t>
      </w:r>
      <w:proofErr w:type="spellEnd"/>
      <w:r w:rsidRPr="002A033C">
        <w:rPr>
          <w:rFonts w:ascii="Times New Roman" w:hAnsi="Times New Roman"/>
          <w:sz w:val="24"/>
          <w:szCs w:val="24"/>
        </w:rPr>
        <w:t xml:space="preserve"> chôdzu, obraty, zmeny polôh tela, váha tela </w:t>
      </w:r>
      <w:proofErr w:type="spellStart"/>
      <w:r w:rsidRPr="002A033C">
        <w:rPr>
          <w:rFonts w:ascii="Times New Roman" w:hAnsi="Times New Roman"/>
          <w:sz w:val="24"/>
          <w:szCs w:val="24"/>
        </w:rPr>
        <w:t>predkloňmo</w:t>
      </w:r>
      <w:proofErr w:type="spellEnd"/>
      <w:r w:rsidRPr="002A033C">
        <w:rPr>
          <w:rFonts w:ascii="Times New Roman" w:hAnsi="Times New Roman"/>
          <w:sz w:val="24"/>
          <w:szCs w:val="24"/>
        </w:rPr>
        <w:t xml:space="preserve">. </w:t>
      </w:r>
    </w:p>
    <w:p w14:paraId="33FF3AF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-aplikovať  cvičenia  zamerané  na  rozvíjanie  základnej  pohybovej  koordinácie  a  techniky pohybu v kĺboch a chrbtici. </w:t>
      </w:r>
    </w:p>
    <w:p w14:paraId="6185BF3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Rytmická gymnastika a tanec </w:t>
      </w:r>
    </w:p>
    <w:p w14:paraId="6306792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techniku kroku </w:t>
      </w:r>
      <w:proofErr w:type="spellStart"/>
      <w:r w:rsidRPr="002A033C">
        <w:rPr>
          <w:rFonts w:ascii="Times New Roman" w:hAnsi="Times New Roman"/>
          <w:sz w:val="24"/>
          <w:szCs w:val="24"/>
        </w:rPr>
        <w:t>prísunného</w:t>
      </w:r>
      <w:proofErr w:type="spellEnd"/>
      <w:r w:rsidRPr="002A033C">
        <w:rPr>
          <w:rFonts w:ascii="Times New Roman" w:hAnsi="Times New Roman"/>
          <w:sz w:val="24"/>
          <w:szCs w:val="24"/>
        </w:rPr>
        <w:t xml:space="preserve">, cvalového a </w:t>
      </w:r>
      <w:proofErr w:type="spellStart"/>
      <w:r w:rsidRPr="002A033C">
        <w:rPr>
          <w:rFonts w:ascii="Times New Roman" w:hAnsi="Times New Roman"/>
          <w:sz w:val="24"/>
          <w:szCs w:val="24"/>
        </w:rPr>
        <w:t>poskočného</w:t>
      </w:r>
      <w:proofErr w:type="spellEnd"/>
      <w:r w:rsidRPr="002A033C">
        <w:rPr>
          <w:rFonts w:ascii="Times New Roman" w:hAnsi="Times New Roman"/>
          <w:sz w:val="24"/>
          <w:szCs w:val="24"/>
        </w:rPr>
        <w:t xml:space="preserve"> v ľudovom tanci, </w:t>
      </w:r>
    </w:p>
    <w:p w14:paraId="0A61A508"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-techniku chôdze, behu, skokov a obraty na jednoduché hudobné rytmy, </w:t>
      </w:r>
    </w:p>
    <w:p w14:paraId="5F04E6A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-tancovať jednoduchý krajový tanec v 3/4 takte, </w:t>
      </w:r>
    </w:p>
    <w:p w14:paraId="5A1201E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-jednoduché varianty tancov disko a country.</w:t>
      </w:r>
    </w:p>
    <w:p w14:paraId="7FDF648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Atletika </w:t>
      </w:r>
    </w:p>
    <w:p w14:paraId="381FE9E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Beh </w:t>
      </w:r>
    </w:p>
    <w:p w14:paraId="3B5C32F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-beh na 100 metrov, </w:t>
      </w:r>
    </w:p>
    <w:p w14:paraId="5B1CA3A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nízky štart z blokov, vytrvalostný beh na 600-1000metrov, prehlbovanie nácviku pohybov  nôh  a  ramien  pri  behu,  beh  daným  smerom,  beh  v  zástupe  za  učiteľom  alebo  za určeným spolužiakom, beh v danom tempe, vybehnutie na daný signál: zo stoja. </w:t>
      </w:r>
    </w:p>
    <w:p w14:paraId="74BED05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Skok do diaľky </w:t>
      </w:r>
    </w:p>
    <w:p w14:paraId="574AE2C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-osvojiť si skok do diaľky skrčmo.</w:t>
      </w:r>
    </w:p>
    <w:p w14:paraId="6EEA07D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-dodržiavať pokyny učiteľa pri cvičení a bezpečnosť pri cvičení. </w:t>
      </w:r>
    </w:p>
    <w:p w14:paraId="233AA08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Skok do výšky </w:t>
      </w:r>
    </w:p>
    <w:p w14:paraId="1B2C9570"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skok  technikou  obkročmo  </w:t>
      </w:r>
      <w:proofErr w:type="spellStart"/>
      <w:r w:rsidRPr="002A033C">
        <w:rPr>
          <w:rFonts w:ascii="Times New Roman" w:hAnsi="Times New Roman"/>
          <w:sz w:val="24"/>
          <w:szCs w:val="24"/>
        </w:rPr>
        <w:t>flop</w:t>
      </w:r>
      <w:proofErr w:type="spellEnd"/>
      <w:r w:rsidRPr="002A033C">
        <w:rPr>
          <w:rFonts w:ascii="Times New Roman" w:hAnsi="Times New Roman"/>
          <w:sz w:val="24"/>
          <w:szCs w:val="24"/>
        </w:rPr>
        <w:t xml:space="preserve">  z  3  krokov,  zo  skráteného  rozbehu.,  z  celého rozbehu. </w:t>
      </w:r>
    </w:p>
    <w:p w14:paraId="186DA6F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-porozumieť a používať výrazy z telovýchovnej terminológie a poznatkov z telesnej kultúry. </w:t>
      </w:r>
    </w:p>
    <w:p w14:paraId="41ABB4FD"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Hod granátom </w:t>
      </w:r>
    </w:p>
    <w:p w14:paraId="734B2486"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držanie granátu, hod z miesta, z bočného postavenia, z rozbehu. </w:t>
      </w:r>
    </w:p>
    <w:p w14:paraId="24C527F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Prekážkový beh cez prírodné prekážky</w:t>
      </w:r>
    </w:p>
    <w:p w14:paraId="3A9BB967"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Štafetový beh </w:t>
      </w:r>
    </w:p>
    <w:p w14:paraId="0324698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nízky štart so štafetovým kolíkom, štafetový beh 4 x 60 m, 4 x 100 m. </w:t>
      </w:r>
    </w:p>
    <w:p w14:paraId="26F03F7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výrazy z telovýchovnej terminológie a poznatkov z telesnej kultúry. </w:t>
      </w:r>
    </w:p>
    <w:p w14:paraId="69BFD4F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Športové hry </w:t>
      </w:r>
    </w:p>
    <w:p w14:paraId="7F5A91B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Basketbal a hádzaná </w:t>
      </w:r>
    </w:p>
    <w:p w14:paraId="50955FA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w:t>
      </w:r>
      <w:proofErr w:type="spellStart"/>
      <w:r w:rsidRPr="002A033C">
        <w:rPr>
          <w:rFonts w:ascii="Times New Roman" w:hAnsi="Times New Roman"/>
          <w:sz w:val="24"/>
          <w:szCs w:val="24"/>
        </w:rPr>
        <w:t>dvojtakt</w:t>
      </w:r>
      <w:proofErr w:type="spellEnd"/>
      <w:r w:rsidRPr="002A033C">
        <w:rPr>
          <w:rFonts w:ascii="Times New Roman" w:hAnsi="Times New Roman"/>
          <w:sz w:val="24"/>
          <w:szCs w:val="24"/>
        </w:rPr>
        <w:t xml:space="preserve">, streľba po </w:t>
      </w:r>
      <w:proofErr w:type="spellStart"/>
      <w:r w:rsidRPr="002A033C">
        <w:rPr>
          <w:rFonts w:ascii="Times New Roman" w:hAnsi="Times New Roman"/>
          <w:sz w:val="24"/>
          <w:szCs w:val="24"/>
        </w:rPr>
        <w:t>dvojtakte</w:t>
      </w:r>
      <w:proofErr w:type="spellEnd"/>
      <w:r w:rsidRPr="002A033C">
        <w:rPr>
          <w:rFonts w:ascii="Times New Roman" w:hAnsi="Times New Roman"/>
          <w:sz w:val="24"/>
          <w:szCs w:val="24"/>
        </w:rPr>
        <w:t xml:space="preserve">, doskakovanie lopty (basketbal). </w:t>
      </w:r>
    </w:p>
    <w:p w14:paraId="0D83E78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-osvojiť si obranné činnosti jednotlivca, útočné kombinácie, hru na jeden kôš (jednu bránku), hru s upravenými pravidlami basketbalu a hádzanej.</w:t>
      </w:r>
    </w:p>
    <w:p w14:paraId="1856200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Futbal </w:t>
      </w:r>
    </w:p>
    <w:p w14:paraId="3B177B4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hru s upravenými pravidlami futbalu, sálového futbalu. </w:t>
      </w:r>
    </w:p>
    <w:p w14:paraId="0EE1C26B"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Volejbal </w:t>
      </w:r>
    </w:p>
    <w:p w14:paraId="05EC320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nahrávky,  hru  na  zmenšenom  ihrisku  s  upravenými  pravidlami,  spodné podanie, hru s upravenými pravidlami. </w:t>
      </w:r>
    </w:p>
    <w:p w14:paraId="51470D8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pri všetkých loptových hrách dodržiavať fair-</w:t>
      </w:r>
      <w:proofErr w:type="spellStart"/>
      <w:r w:rsidRPr="002A033C">
        <w:rPr>
          <w:rFonts w:ascii="Times New Roman" w:hAnsi="Times New Roman"/>
          <w:sz w:val="24"/>
          <w:szCs w:val="24"/>
        </w:rPr>
        <w:t>play</w:t>
      </w:r>
      <w:proofErr w:type="spellEnd"/>
      <w:r w:rsidRPr="002A033C">
        <w:rPr>
          <w:rFonts w:ascii="Times New Roman" w:hAnsi="Times New Roman"/>
          <w:sz w:val="24"/>
          <w:szCs w:val="24"/>
        </w:rPr>
        <w:t>.</w:t>
      </w:r>
    </w:p>
    <w:p w14:paraId="2DDDF019"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Cvičenie v prírode </w:t>
      </w:r>
    </w:p>
    <w:p w14:paraId="3650A794"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-orientovať sa v teréne, </w:t>
      </w:r>
    </w:p>
    <w:p w14:paraId="4F39B0F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-poznať mierky máp, </w:t>
      </w:r>
    </w:p>
    <w:p w14:paraId="734678D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-pracovať s kompasom, buzolou, </w:t>
      </w:r>
    </w:p>
    <w:p w14:paraId="71961DF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-pracovať s nožom, sekerou a pílou, </w:t>
      </w:r>
    </w:p>
    <w:p w14:paraId="2708EC3E"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lastRenderedPageBreak/>
        <w:t xml:space="preserve">-osvojiť si stavbu stanu, </w:t>
      </w:r>
    </w:p>
    <w:p w14:paraId="1C5BDA1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-získať vedomosti o ochrane prírody, </w:t>
      </w:r>
    </w:p>
    <w:p w14:paraId="0AC9AC5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 v zimnom období hry na snehu, nácvik chôdze po klzkej ploche, prípadne šmýkanie, sánkovanie  sa  na  miernom  svahu.  V  jarnom  a  v  letnom  období  turistika,  pracovať  s kompasom, buzolou, nožom, sekerou, pílou, ovláda zásady správania sa v prírode týkajúce sa ochrany prírody, </w:t>
      </w:r>
    </w:p>
    <w:p w14:paraId="75E4A01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základné poznatky o poskytovaní pomoci pri cvičeniach, pri pohybe v teréne, pri cvičení v prírode.</w:t>
      </w:r>
    </w:p>
    <w:p w14:paraId="5EDDF46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Pešia turistika </w:t>
      </w:r>
    </w:p>
    <w:p w14:paraId="03F53AA2"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chôdzu so záťažou. </w:t>
      </w:r>
    </w:p>
    <w:p w14:paraId="71D702F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-osvojiť si orientačný </w:t>
      </w:r>
      <w:proofErr w:type="spellStart"/>
      <w:r w:rsidRPr="002A033C">
        <w:rPr>
          <w:rFonts w:ascii="Times New Roman" w:hAnsi="Times New Roman"/>
          <w:sz w:val="24"/>
          <w:szCs w:val="24"/>
        </w:rPr>
        <w:t>pretek</w:t>
      </w:r>
      <w:proofErr w:type="spellEnd"/>
      <w:r w:rsidRPr="002A033C">
        <w:rPr>
          <w:rFonts w:ascii="Times New Roman" w:hAnsi="Times New Roman"/>
          <w:sz w:val="24"/>
          <w:szCs w:val="24"/>
        </w:rPr>
        <w:t xml:space="preserve"> s úlohami. </w:t>
      </w:r>
    </w:p>
    <w:p w14:paraId="6099745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Cykloturistika </w:t>
      </w:r>
    </w:p>
    <w:p w14:paraId="7A118A9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-vedieť jazdiť so záťažou, </w:t>
      </w:r>
    </w:p>
    <w:p w14:paraId="0DFDCFC5"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-osvojiť si súťaž v slalome, vrchárska, rýchlostná.</w:t>
      </w:r>
    </w:p>
    <w:p w14:paraId="5D186C0A"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Odporúčame plávanie, lyžovanie, korčuľovanie a iné pohybové aktivity ako prvky jogy, tenis, stolný  tenis,  </w:t>
      </w:r>
      <w:proofErr w:type="spellStart"/>
      <w:r w:rsidRPr="002A033C">
        <w:rPr>
          <w:rFonts w:ascii="Times New Roman" w:hAnsi="Times New Roman"/>
          <w:sz w:val="24"/>
          <w:szCs w:val="24"/>
        </w:rPr>
        <w:t>badminton</w:t>
      </w:r>
      <w:proofErr w:type="spellEnd"/>
      <w:r w:rsidRPr="002A033C">
        <w:rPr>
          <w:rFonts w:ascii="Times New Roman" w:hAnsi="Times New Roman"/>
          <w:sz w:val="24"/>
          <w:szCs w:val="24"/>
        </w:rPr>
        <w:t xml:space="preserve">,  nohejbal,  </w:t>
      </w:r>
      <w:proofErr w:type="spellStart"/>
      <w:r w:rsidRPr="002A033C">
        <w:rPr>
          <w:rFonts w:ascii="Times New Roman" w:hAnsi="Times New Roman"/>
          <w:sz w:val="24"/>
          <w:szCs w:val="24"/>
        </w:rPr>
        <w:t>florbal</w:t>
      </w:r>
      <w:proofErr w:type="spellEnd"/>
      <w:r w:rsidRPr="002A033C">
        <w:rPr>
          <w:rFonts w:ascii="Times New Roman" w:hAnsi="Times New Roman"/>
          <w:sz w:val="24"/>
          <w:szCs w:val="24"/>
        </w:rPr>
        <w:t xml:space="preserve">,  jazda  na  skateboarde,  prvky  sebaobrany, karate, </w:t>
      </w:r>
      <w:proofErr w:type="spellStart"/>
      <w:r w:rsidRPr="002A033C">
        <w:rPr>
          <w:rFonts w:ascii="Times New Roman" w:hAnsi="Times New Roman"/>
          <w:sz w:val="24"/>
          <w:szCs w:val="24"/>
        </w:rPr>
        <w:t>judo</w:t>
      </w:r>
      <w:proofErr w:type="spellEnd"/>
      <w:r w:rsidRPr="002A033C">
        <w:rPr>
          <w:rFonts w:ascii="Times New Roman" w:hAnsi="Times New Roman"/>
          <w:sz w:val="24"/>
          <w:szCs w:val="24"/>
        </w:rPr>
        <w:t>, lezenie na umelej horolezeckej stene (podľa podmienok a možností školy).</w:t>
      </w:r>
    </w:p>
    <w:p w14:paraId="0CF5B3AC"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48FA8083"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6. HODNOTENIE PREDMETU </w:t>
      </w:r>
    </w:p>
    <w:p w14:paraId="4D20EFD1"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039CF0AF"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Žiaci sú hodnotení podľa metodických pokynov č. 32/2011 na  hodnotenie žiakov s ľahkým stupňom mentálneho postihnutia ISCED – 1. </w:t>
      </w:r>
    </w:p>
    <w:p w14:paraId="36CA0F30" w14:textId="77777777" w:rsidR="002A033C" w:rsidRDefault="002A033C" w:rsidP="002A033C">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Kontrola  vedomosti  prebieha  ústnou  a  praktickou  formou,  individuálne,  skupinovo  alebo hromadne. Žiakov hodnotíme slovne, v rámci stimulácie motivácie v podobe pochvaly alebo formou klasifikácie známkami. Pri hodnotení pristupujeme ku každému žiakovi individuálne, hodnotíme  každého  podľa  jeho  možností  a  schopností.  Snaha  každého  učiteľa  je  pozitívne hodnotenie (nielen slovom a známkou). Na konci každého klasifikačného obdobia sú žiaci na vysvedčení hodnotení známkami. </w:t>
      </w:r>
    </w:p>
    <w:p w14:paraId="00B58553"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4EC86F4F" w14:textId="77777777" w:rsidR="002A033C" w:rsidRPr="002A033C" w:rsidRDefault="002A033C" w:rsidP="002A033C">
      <w:pPr>
        <w:spacing w:before="0" w:beforeAutospacing="0" w:after="0" w:afterAutospacing="0" w:line="360" w:lineRule="auto"/>
        <w:jc w:val="both"/>
        <w:rPr>
          <w:rFonts w:ascii="Times New Roman" w:hAnsi="Times New Roman"/>
          <w:b/>
          <w:sz w:val="24"/>
          <w:szCs w:val="24"/>
        </w:rPr>
      </w:pPr>
      <w:r w:rsidRPr="002A033C">
        <w:rPr>
          <w:rFonts w:ascii="Times New Roman" w:hAnsi="Times New Roman"/>
          <w:b/>
          <w:sz w:val="24"/>
          <w:szCs w:val="24"/>
        </w:rPr>
        <w:t xml:space="preserve">7.ČASOVÁ DOTÁCIA </w:t>
      </w:r>
    </w:p>
    <w:p w14:paraId="7A62FF57" w14:textId="77777777" w:rsidR="002A033C" w:rsidRPr="002A033C" w:rsidRDefault="002A033C" w:rsidP="002A033C">
      <w:pPr>
        <w:spacing w:before="0" w:beforeAutospacing="0" w:after="0" w:afterAutospacing="0" w:line="360" w:lineRule="auto"/>
        <w:jc w:val="both"/>
        <w:rPr>
          <w:rFonts w:ascii="Times New Roman" w:hAnsi="Times New Roman"/>
          <w:sz w:val="24"/>
          <w:szCs w:val="24"/>
        </w:rPr>
      </w:pPr>
    </w:p>
    <w:p w14:paraId="42EAA983" w14:textId="77777777" w:rsidR="00296A9C" w:rsidRDefault="002A033C" w:rsidP="007D1265">
      <w:pPr>
        <w:spacing w:before="0" w:beforeAutospacing="0" w:after="0" w:afterAutospacing="0" w:line="360" w:lineRule="auto"/>
        <w:jc w:val="both"/>
        <w:rPr>
          <w:rFonts w:ascii="Times New Roman" w:hAnsi="Times New Roman"/>
          <w:sz w:val="24"/>
          <w:szCs w:val="24"/>
        </w:rPr>
      </w:pPr>
      <w:r w:rsidRPr="002A033C">
        <w:rPr>
          <w:rFonts w:ascii="Times New Roman" w:hAnsi="Times New Roman"/>
          <w:sz w:val="24"/>
          <w:szCs w:val="24"/>
        </w:rPr>
        <w:t xml:space="preserve">Časová dotácia 3 hodiny týždenne. Zvýšenie časovej dotácie o 1 hodinu. </w:t>
      </w:r>
    </w:p>
    <w:p w14:paraId="3F75D8A3" w14:textId="77777777" w:rsidR="00C16945" w:rsidRDefault="00C16945" w:rsidP="007D1265">
      <w:pPr>
        <w:spacing w:before="0" w:beforeAutospacing="0" w:after="0" w:afterAutospacing="0" w:line="360" w:lineRule="auto"/>
        <w:jc w:val="both"/>
        <w:rPr>
          <w:rFonts w:ascii="Times New Roman" w:hAnsi="Times New Roman"/>
          <w:sz w:val="24"/>
          <w:szCs w:val="24"/>
        </w:rPr>
      </w:pPr>
    </w:p>
    <w:p w14:paraId="2704BB16" w14:textId="77777777" w:rsidR="00C16945" w:rsidRPr="00FC35BE" w:rsidRDefault="00C16945" w:rsidP="00C16945">
      <w:pPr>
        <w:spacing w:before="0" w:beforeAutospacing="0" w:after="0" w:afterAutospacing="0" w:line="360" w:lineRule="auto"/>
        <w:jc w:val="both"/>
        <w:rPr>
          <w:rFonts w:ascii="Times New Roman" w:hAnsi="Times New Roman"/>
          <w:b/>
          <w:bCs/>
          <w:sz w:val="24"/>
          <w:szCs w:val="24"/>
        </w:rPr>
      </w:pPr>
      <w:r w:rsidRPr="00FC35BE">
        <w:rPr>
          <w:rFonts w:ascii="Times New Roman" w:hAnsi="Times New Roman"/>
          <w:b/>
          <w:bCs/>
          <w:sz w:val="24"/>
          <w:szCs w:val="24"/>
        </w:rPr>
        <w:lastRenderedPageBreak/>
        <w:t xml:space="preserve">Na základe rozhodnutia pedagogickej rady zo dňa </w:t>
      </w:r>
      <w:r>
        <w:rPr>
          <w:rFonts w:ascii="Times New Roman" w:hAnsi="Times New Roman"/>
          <w:b/>
          <w:bCs/>
          <w:sz w:val="24"/>
          <w:szCs w:val="24"/>
        </w:rPr>
        <w:t>2</w:t>
      </w:r>
      <w:r w:rsidR="00D27647">
        <w:rPr>
          <w:rFonts w:ascii="Times New Roman" w:hAnsi="Times New Roman"/>
          <w:b/>
          <w:bCs/>
          <w:sz w:val="24"/>
          <w:szCs w:val="24"/>
        </w:rPr>
        <w:t>5</w:t>
      </w:r>
      <w:r w:rsidRPr="00FC35BE">
        <w:rPr>
          <w:rFonts w:ascii="Times New Roman" w:hAnsi="Times New Roman"/>
          <w:b/>
          <w:bCs/>
          <w:sz w:val="24"/>
          <w:szCs w:val="24"/>
        </w:rPr>
        <w:t>.08.202</w:t>
      </w:r>
      <w:r w:rsidR="00D27647">
        <w:rPr>
          <w:rFonts w:ascii="Times New Roman" w:hAnsi="Times New Roman"/>
          <w:b/>
          <w:bCs/>
          <w:sz w:val="24"/>
          <w:szCs w:val="24"/>
        </w:rPr>
        <w:t>3</w:t>
      </w:r>
      <w:r w:rsidRPr="00FC35BE">
        <w:rPr>
          <w:rFonts w:ascii="Times New Roman" w:hAnsi="Times New Roman"/>
          <w:b/>
          <w:bCs/>
          <w:sz w:val="24"/>
          <w:szCs w:val="24"/>
        </w:rPr>
        <w:t xml:space="preserve">, sa predmet </w:t>
      </w:r>
      <w:r>
        <w:rPr>
          <w:rFonts w:ascii="Times New Roman" w:hAnsi="Times New Roman"/>
          <w:b/>
          <w:bCs/>
          <w:sz w:val="24"/>
          <w:szCs w:val="24"/>
        </w:rPr>
        <w:t>Telesná a športová výchova</w:t>
      </w:r>
      <w:r w:rsidRPr="00FC35BE">
        <w:rPr>
          <w:rFonts w:ascii="Times New Roman" w:hAnsi="Times New Roman"/>
          <w:b/>
          <w:bCs/>
          <w:sz w:val="24"/>
          <w:szCs w:val="24"/>
        </w:rPr>
        <w:t xml:space="preserve"> v školskom roku 202</w:t>
      </w:r>
      <w:r w:rsidR="00D27647">
        <w:rPr>
          <w:rFonts w:ascii="Times New Roman" w:hAnsi="Times New Roman"/>
          <w:b/>
          <w:bCs/>
          <w:sz w:val="24"/>
          <w:szCs w:val="24"/>
        </w:rPr>
        <w:t>3</w:t>
      </w:r>
      <w:r w:rsidRPr="00FC35BE">
        <w:rPr>
          <w:rFonts w:ascii="Times New Roman" w:hAnsi="Times New Roman"/>
          <w:b/>
          <w:bCs/>
          <w:sz w:val="24"/>
          <w:szCs w:val="24"/>
        </w:rPr>
        <w:t>/202</w:t>
      </w:r>
      <w:r w:rsidR="00D27647">
        <w:rPr>
          <w:rFonts w:ascii="Times New Roman" w:hAnsi="Times New Roman"/>
          <w:b/>
          <w:bCs/>
          <w:sz w:val="24"/>
          <w:szCs w:val="24"/>
        </w:rPr>
        <w:t>4</w:t>
      </w:r>
      <w:r w:rsidRPr="00FC35BE">
        <w:rPr>
          <w:rFonts w:ascii="Times New Roman" w:hAnsi="Times New Roman"/>
          <w:b/>
          <w:bCs/>
          <w:sz w:val="24"/>
          <w:szCs w:val="24"/>
        </w:rPr>
        <w:t xml:space="preserve"> nebude hodnotiť.</w:t>
      </w:r>
    </w:p>
    <w:p w14:paraId="7B89F49C" w14:textId="77777777" w:rsidR="00C16945" w:rsidRDefault="00C16945" w:rsidP="007D1265">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w:t>
      </w:r>
    </w:p>
    <w:p w14:paraId="7679F8A8" w14:textId="77777777" w:rsidR="00C16945" w:rsidRPr="00C16945" w:rsidRDefault="00C16945" w:rsidP="00C16945">
      <w:pPr>
        <w:spacing w:before="0" w:beforeAutospacing="0" w:after="0" w:afterAutospacing="0" w:line="360" w:lineRule="auto"/>
        <w:jc w:val="center"/>
        <w:rPr>
          <w:rFonts w:ascii="Times New Roman" w:hAnsi="Times New Roman"/>
          <w:b/>
          <w:sz w:val="28"/>
          <w:szCs w:val="28"/>
          <w:u w:val="single"/>
        </w:rPr>
      </w:pPr>
      <w:r w:rsidRPr="00C16945">
        <w:rPr>
          <w:rFonts w:ascii="Times New Roman" w:hAnsi="Times New Roman"/>
          <w:b/>
          <w:sz w:val="28"/>
          <w:szCs w:val="28"/>
          <w:u w:val="single"/>
        </w:rPr>
        <w:t>Dopravná výchova</w:t>
      </w:r>
    </w:p>
    <w:p w14:paraId="40454C21" w14:textId="77777777" w:rsidR="00296A9C" w:rsidRDefault="00296A9C" w:rsidP="007D1265">
      <w:pPr>
        <w:spacing w:before="0" w:beforeAutospacing="0" w:after="0" w:afterAutospacing="0" w:line="36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8"/>
        <w:gridCol w:w="5054"/>
      </w:tblGrid>
      <w:tr w:rsidR="00634034" w:rsidRPr="00CB60BD" w14:paraId="33C5B251" w14:textId="77777777" w:rsidTr="00634034">
        <w:tc>
          <w:tcPr>
            <w:tcW w:w="4068" w:type="dxa"/>
          </w:tcPr>
          <w:p w14:paraId="3D8654A5"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Vzdelávacia oblasť</w:t>
            </w:r>
          </w:p>
        </w:tc>
        <w:tc>
          <w:tcPr>
            <w:tcW w:w="5143" w:type="dxa"/>
          </w:tcPr>
          <w:p w14:paraId="656A22CB"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Zdravie a pohyb</w:t>
            </w:r>
          </w:p>
        </w:tc>
      </w:tr>
      <w:tr w:rsidR="00634034" w:rsidRPr="00CB60BD" w14:paraId="06DEDC3A" w14:textId="77777777" w:rsidTr="00634034">
        <w:tc>
          <w:tcPr>
            <w:tcW w:w="4068" w:type="dxa"/>
          </w:tcPr>
          <w:p w14:paraId="4256AED5"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Názov predmetu</w:t>
            </w:r>
          </w:p>
        </w:tc>
        <w:tc>
          <w:tcPr>
            <w:tcW w:w="5143" w:type="dxa"/>
          </w:tcPr>
          <w:p w14:paraId="127E0051"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dopravná výchova</w:t>
            </w:r>
          </w:p>
        </w:tc>
      </w:tr>
      <w:tr w:rsidR="00634034" w:rsidRPr="00CB60BD" w14:paraId="6EFB2481" w14:textId="77777777" w:rsidTr="00634034">
        <w:tc>
          <w:tcPr>
            <w:tcW w:w="4068" w:type="dxa"/>
          </w:tcPr>
          <w:p w14:paraId="2EB34469"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Časový rozsah výučby</w:t>
            </w:r>
          </w:p>
        </w:tc>
        <w:tc>
          <w:tcPr>
            <w:tcW w:w="5143" w:type="dxa"/>
          </w:tcPr>
          <w:p w14:paraId="2E54317C"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 xml:space="preserve">1 hodina týždenne </w:t>
            </w:r>
          </w:p>
        </w:tc>
      </w:tr>
      <w:tr w:rsidR="00634034" w:rsidRPr="00CB60BD" w14:paraId="42FBBF83" w14:textId="77777777" w:rsidTr="00634034">
        <w:tc>
          <w:tcPr>
            <w:tcW w:w="4068" w:type="dxa"/>
          </w:tcPr>
          <w:p w14:paraId="33B46D7D"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Ročník</w:t>
            </w:r>
          </w:p>
        </w:tc>
        <w:tc>
          <w:tcPr>
            <w:tcW w:w="5143" w:type="dxa"/>
          </w:tcPr>
          <w:p w14:paraId="2BD91B5E"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druhý</w:t>
            </w:r>
          </w:p>
        </w:tc>
      </w:tr>
      <w:tr w:rsidR="00634034" w:rsidRPr="00CB60BD" w14:paraId="2FEACFF6" w14:textId="77777777" w:rsidTr="00634034">
        <w:tc>
          <w:tcPr>
            <w:tcW w:w="4068" w:type="dxa"/>
          </w:tcPr>
          <w:p w14:paraId="4EEEE0AD"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Stupeň vzdelania</w:t>
            </w:r>
          </w:p>
        </w:tc>
        <w:tc>
          <w:tcPr>
            <w:tcW w:w="5143" w:type="dxa"/>
          </w:tcPr>
          <w:p w14:paraId="3D2E2FC1"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primárne vzdelanie ISCED 1 – variant A</w:t>
            </w:r>
          </w:p>
        </w:tc>
      </w:tr>
      <w:tr w:rsidR="00634034" w:rsidRPr="00CB60BD" w14:paraId="74988008" w14:textId="77777777" w:rsidTr="00634034">
        <w:tc>
          <w:tcPr>
            <w:tcW w:w="4068" w:type="dxa"/>
          </w:tcPr>
          <w:p w14:paraId="5E38E9D4"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Forma štúdia</w:t>
            </w:r>
          </w:p>
        </w:tc>
        <w:tc>
          <w:tcPr>
            <w:tcW w:w="5143" w:type="dxa"/>
          </w:tcPr>
          <w:p w14:paraId="486F6592"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denná</w:t>
            </w:r>
          </w:p>
        </w:tc>
      </w:tr>
      <w:tr w:rsidR="00634034" w:rsidRPr="00CB60BD" w14:paraId="1F154569" w14:textId="77777777" w:rsidTr="00634034">
        <w:tc>
          <w:tcPr>
            <w:tcW w:w="4068" w:type="dxa"/>
          </w:tcPr>
          <w:p w14:paraId="1974A5A0" w14:textId="77777777" w:rsidR="00634034" w:rsidRPr="00CB60BD" w:rsidRDefault="00634034" w:rsidP="00634034">
            <w:pPr>
              <w:jc w:val="both"/>
              <w:rPr>
                <w:rFonts w:ascii="Times New Roman" w:hAnsi="Times New Roman"/>
              </w:rPr>
            </w:pPr>
            <w:r w:rsidRPr="00CB60BD">
              <w:rPr>
                <w:rFonts w:ascii="Times New Roman" w:hAnsi="Times New Roman"/>
                <w:b/>
                <w:color w:val="000000"/>
              </w:rPr>
              <w:t>Vyučovací jazyk</w:t>
            </w:r>
          </w:p>
        </w:tc>
        <w:tc>
          <w:tcPr>
            <w:tcW w:w="5143" w:type="dxa"/>
          </w:tcPr>
          <w:p w14:paraId="2B02A233" w14:textId="77777777" w:rsidR="00634034" w:rsidRPr="00CB60BD" w:rsidRDefault="00634034" w:rsidP="00634034">
            <w:pPr>
              <w:rPr>
                <w:rFonts w:ascii="Times New Roman" w:hAnsi="Times New Roman"/>
                <w:b/>
                <w:color w:val="000000"/>
              </w:rPr>
            </w:pPr>
            <w:r w:rsidRPr="00CB60BD">
              <w:rPr>
                <w:rFonts w:ascii="Times New Roman" w:hAnsi="Times New Roman"/>
                <w:b/>
                <w:color w:val="000000"/>
              </w:rPr>
              <w:t>slovenský</w:t>
            </w:r>
          </w:p>
        </w:tc>
      </w:tr>
    </w:tbl>
    <w:p w14:paraId="0E14A08B" w14:textId="77777777" w:rsidR="00634034" w:rsidRDefault="00634034" w:rsidP="00296A9C">
      <w:pPr>
        <w:spacing w:before="0" w:beforeAutospacing="0" w:after="0" w:afterAutospacing="0" w:line="360" w:lineRule="auto"/>
        <w:jc w:val="center"/>
        <w:rPr>
          <w:rFonts w:ascii="Times New Roman" w:hAnsi="Times New Roman"/>
          <w:b/>
          <w:sz w:val="24"/>
          <w:szCs w:val="24"/>
          <w:u w:val="single"/>
        </w:rPr>
      </w:pPr>
    </w:p>
    <w:p w14:paraId="485FAE57" w14:textId="77777777" w:rsidR="00634034" w:rsidRPr="00CB60BD" w:rsidRDefault="00634034" w:rsidP="00296A9C">
      <w:pPr>
        <w:spacing w:before="0" w:beforeAutospacing="0" w:after="0" w:afterAutospacing="0" w:line="360" w:lineRule="auto"/>
        <w:jc w:val="center"/>
        <w:rPr>
          <w:rFonts w:ascii="Times New Roman" w:hAnsi="Times New Roman"/>
          <w:b/>
          <w:sz w:val="24"/>
          <w:szCs w:val="24"/>
          <w:u w:val="single"/>
        </w:rPr>
      </w:pPr>
    </w:p>
    <w:p w14:paraId="19B02224" w14:textId="77777777" w:rsidR="00634034" w:rsidRPr="00CB60BD" w:rsidRDefault="00634034" w:rsidP="00634034">
      <w:pPr>
        <w:pStyle w:val="Nadpis1"/>
        <w:keepLines w:val="0"/>
        <w:numPr>
          <w:ilvl w:val="0"/>
          <w:numId w:val="77"/>
        </w:numPr>
        <w:spacing w:before="0" w:beforeAutospacing="0" w:afterAutospacing="0" w:line="240" w:lineRule="auto"/>
        <w:jc w:val="both"/>
        <w:rPr>
          <w:rFonts w:ascii="Times New Roman" w:hAnsi="Times New Roman" w:cs="Times New Roman"/>
          <w:color w:val="auto"/>
          <w:sz w:val="24"/>
          <w:szCs w:val="24"/>
        </w:rPr>
      </w:pPr>
      <w:r w:rsidRPr="00CB60BD">
        <w:rPr>
          <w:rFonts w:ascii="Times New Roman" w:hAnsi="Times New Roman" w:cs="Times New Roman"/>
          <w:color w:val="auto"/>
          <w:sz w:val="24"/>
          <w:szCs w:val="24"/>
        </w:rPr>
        <w:t>CHARAKTERISTIKA  PREDMETU</w:t>
      </w:r>
    </w:p>
    <w:p w14:paraId="151A6D16" w14:textId="77777777" w:rsidR="00634034" w:rsidRPr="00634034" w:rsidRDefault="00634034" w:rsidP="00634034"/>
    <w:p w14:paraId="31D7ACB3"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Dieťa sa už od najútlejšieho veku dostáva do priameho kontaktu s dopravnými situáciami a úlohami cestnej premávky. Vzdelávacie a výchovné ciele dopravnej výchovy sú koncipované tak, aby sa všetci žiaci vedeli samostatne a správne orientovať a správať v dopravných situáciách ako chodci, cyklisti i ako cestujúci vo verejných dopravných prostriedkoch. </w:t>
      </w:r>
    </w:p>
    <w:p w14:paraId="3A092259"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Akýkoľvek druh pohybu v cestnej premávke je nemysliteľný bez adekvátneho poznania a rešpektovania pravidiel cestnej premávky, teda platných všeobecne záväzných právnych predpisov pre túto oblasť, učebný predmet a nepriama celá vzdelávacia sústava pripravuje ľudí na život v premávke na pozemných komunikáciách. V tejto súvislosti je potrebné zdôrazniť, že škola je základnou a najdôležitejšou zložkou tohto systému. Základné vedomosti, zručnosti a návyky zamerané na bezpečné správanie sa v rôznych dopravných situáciách získavajú žiaci najmä prostredníctvom školy. </w:t>
      </w:r>
    </w:p>
    <w:p w14:paraId="0B778993"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Učivo </w:t>
      </w:r>
      <w:r w:rsidRPr="00634034">
        <w:rPr>
          <w:rFonts w:ascii="Times New Roman" w:hAnsi="Times New Roman"/>
          <w:bCs/>
          <w:iCs/>
          <w:sz w:val="24"/>
          <w:szCs w:val="24"/>
        </w:rPr>
        <w:t>predmetu Dopravná výchova</w:t>
      </w:r>
      <w:r w:rsidRPr="00634034">
        <w:rPr>
          <w:rFonts w:ascii="Times New Roman" w:hAnsi="Times New Roman"/>
          <w:sz w:val="24"/>
          <w:szCs w:val="24"/>
        </w:rPr>
        <w:t xml:space="preserve"> svojim špecifickým obsahom a zameraním cieľavedome pôsobí na mravné, intelektuálne, fyzické a psychické vlastnosti žiakov. </w:t>
      </w:r>
    </w:p>
    <w:p w14:paraId="03E58CB2" w14:textId="77777777" w:rsidR="00634034" w:rsidRPr="00CF0436" w:rsidRDefault="00634034" w:rsidP="00CF0436">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Cieľom dopravnej výchovy v škole je postupne pripraviť deti na samostatný pohyb v cestnej premávke – ako chodcov alebo cyklistov – pričom je potrebné mať na zreteli aj aspekt výchovy niektorých budúcich vodičov motorových vozidiel. Realizácia učebnej činnosti sa uskutočňuje v objekte školy, alebo v bezpečných priestoroch v okolí školy, resp. na dopravnom ihrisku. V učive jednotlivých tematických celkov žiaci poznávajú niektoré dopravné značky, dôležité telefónne čísla, učia sa základy zdravotnej prípravy. Poznávajú dopravné prostriedky, hovoria </w:t>
      </w:r>
      <w:r w:rsidRPr="00634034">
        <w:rPr>
          <w:rFonts w:ascii="Times New Roman" w:hAnsi="Times New Roman"/>
          <w:sz w:val="24"/>
          <w:szCs w:val="24"/>
        </w:rPr>
        <w:lastRenderedPageBreak/>
        <w:t>o bezpečnosti pri prechádzaní cez vozovku. Nadobudnuté vedomosti uplatňujú pri detských hrách.</w:t>
      </w:r>
    </w:p>
    <w:p w14:paraId="1853364C" w14:textId="77777777" w:rsidR="00634034" w:rsidRPr="00CB60BD" w:rsidRDefault="00634034" w:rsidP="00634034">
      <w:pPr>
        <w:jc w:val="both"/>
        <w:rPr>
          <w:rFonts w:ascii="Times New Roman" w:hAnsi="Times New Roman"/>
          <w:b/>
          <w:sz w:val="24"/>
          <w:szCs w:val="24"/>
        </w:rPr>
      </w:pPr>
      <w:r w:rsidRPr="00CB60BD">
        <w:rPr>
          <w:rFonts w:ascii="Times New Roman" w:hAnsi="Times New Roman"/>
          <w:b/>
          <w:sz w:val="24"/>
          <w:szCs w:val="24"/>
        </w:rPr>
        <w:t>2. CIELE  PREDMETU</w:t>
      </w:r>
    </w:p>
    <w:p w14:paraId="4B56CCD6"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Cieľom dopravnej výchovy je:</w:t>
      </w:r>
    </w:p>
    <w:p w14:paraId="5BFD15AB"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osvojiť si zásady bezpečného správania sa v cestnej premávke podľa všeobecne záväzných </w:t>
      </w:r>
    </w:p>
    <w:p w14:paraId="1735187E"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právnych predpisov, ako chodec,</w:t>
      </w:r>
    </w:p>
    <w:p w14:paraId="6AF9454E"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naučiť deti pozorovať svoje okolie, vyhodnocovať si</w:t>
      </w:r>
      <w:r>
        <w:rPr>
          <w:rFonts w:ascii="Times New Roman" w:hAnsi="Times New Roman"/>
          <w:sz w:val="24"/>
          <w:szCs w:val="24"/>
        </w:rPr>
        <w:t xml:space="preserve">tuáciu z hľadiska bezpečnosti </w:t>
      </w:r>
      <w:r w:rsidRPr="00634034">
        <w:rPr>
          <w:rFonts w:ascii="Times New Roman" w:hAnsi="Times New Roman"/>
          <w:sz w:val="24"/>
          <w:szCs w:val="24"/>
        </w:rPr>
        <w:t>a aplikovať návyky bezpečného správania sa v cestnej premávke v praktickom živote,</w:t>
      </w:r>
    </w:p>
    <w:p w14:paraId="77E4AFA1"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pochopiť význam komunikácie a kooperácie medzi účastníkmi cestnej premávky, naučiť sa </w:t>
      </w:r>
    </w:p>
    <w:p w14:paraId="1B329BB7"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predvídať potenciálne riziká vyplývajúce z povahy vozovky, dopravnej situácie a správania sa iných účastníkov cestnej premávky, učiť sa predvídať a reagovať na chyby druhých,</w:t>
      </w:r>
    </w:p>
    <w:p w14:paraId="7F8C886E" w14:textId="77777777" w:rsidR="00634034" w:rsidRDefault="00634034" w:rsidP="006C640E">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pochopiť význam a úlohy policajtov pre bezpečnú a plynulú premávku na cestách.</w:t>
      </w:r>
    </w:p>
    <w:p w14:paraId="4D5AD2B4" w14:textId="77777777" w:rsidR="00CF0436" w:rsidRPr="006C640E" w:rsidRDefault="00CF0436" w:rsidP="006C640E">
      <w:pPr>
        <w:spacing w:before="0" w:beforeAutospacing="0" w:after="0" w:afterAutospacing="0" w:line="360" w:lineRule="auto"/>
        <w:jc w:val="both"/>
        <w:rPr>
          <w:rFonts w:ascii="Times New Roman" w:hAnsi="Times New Roman"/>
          <w:sz w:val="24"/>
          <w:szCs w:val="24"/>
        </w:rPr>
      </w:pPr>
    </w:p>
    <w:p w14:paraId="30522F37" w14:textId="77777777" w:rsidR="00634034" w:rsidRPr="00CB60BD" w:rsidRDefault="00634034" w:rsidP="00634034">
      <w:pPr>
        <w:numPr>
          <w:ilvl w:val="0"/>
          <w:numId w:val="79"/>
        </w:numPr>
        <w:tabs>
          <w:tab w:val="num" w:pos="360"/>
        </w:tabs>
        <w:spacing w:before="0" w:beforeAutospacing="0" w:after="0" w:afterAutospacing="0" w:line="240" w:lineRule="auto"/>
        <w:ind w:hanging="720"/>
        <w:jc w:val="both"/>
        <w:rPr>
          <w:rFonts w:ascii="Times New Roman" w:hAnsi="Times New Roman"/>
          <w:b/>
          <w:sz w:val="24"/>
          <w:szCs w:val="24"/>
        </w:rPr>
      </w:pPr>
      <w:r w:rsidRPr="00CB60BD">
        <w:rPr>
          <w:rFonts w:ascii="Times New Roman" w:hAnsi="Times New Roman"/>
          <w:b/>
          <w:sz w:val="24"/>
          <w:szCs w:val="24"/>
        </w:rPr>
        <w:t>OBSAH  PREDMETU</w:t>
      </w:r>
    </w:p>
    <w:p w14:paraId="5BEA1311" w14:textId="77777777" w:rsidR="00634034" w:rsidRPr="00634034" w:rsidRDefault="00634034" w:rsidP="00634034">
      <w:pPr>
        <w:spacing w:before="0" w:beforeAutospacing="0" w:after="0" w:afterAutospacing="0" w:line="360" w:lineRule="auto"/>
        <w:ind w:left="720"/>
        <w:jc w:val="both"/>
        <w:rPr>
          <w:rFonts w:ascii="Times New Roman" w:hAnsi="Times New Roman"/>
          <w:b/>
          <w:sz w:val="24"/>
          <w:szCs w:val="24"/>
        </w:rPr>
      </w:pPr>
    </w:p>
    <w:p w14:paraId="3DEA54F5" w14:textId="77777777" w:rsidR="00634034" w:rsidRPr="00634034" w:rsidRDefault="00634034" w:rsidP="00634034">
      <w:pPr>
        <w:numPr>
          <w:ilvl w:val="0"/>
          <w:numId w:val="78"/>
        </w:num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Chôdza po chodníku </w:t>
      </w:r>
    </w:p>
    <w:p w14:paraId="61CA166A" w14:textId="77777777" w:rsidR="00634034" w:rsidRPr="00634034" w:rsidRDefault="00634034" w:rsidP="00634034">
      <w:pPr>
        <w:numPr>
          <w:ilvl w:val="0"/>
          <w:numId w:val="78"/>
        </w:num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Pohyb chodca po ceste </w:t>
      </w:r>
    </w:p>
    <w:p w14:paraId="20CAD16D" w14:textId="77777777" w:rsidR="00634034" w:rsidRPr="00634034" w:rsidRDefault="00634034" w:rsidP="00634034">
      <w:pPr>
        <w:numPr>
          <w:ilvl w:val="0"/>
          <w:numId w:val="78"/>
        </w:num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Druhy ciest </w:t>
      </w:r>
    </w:p>
    <w:p w14:paraId="1FD1122C" w14:textId="77777777" w:rsidR="00634034" w:rsidRPr="00634034" w:rsidRDefault="00634034" w:rsidP="00634034">
      <w:pPr>
        <w:numPr>
          <w:ilvl w:val="0"/>
          <w:numId w:val="78"/>
        </w:num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Dopravné prostriedky </w:t>
      </w:r>
    </w:p>
    <w:p w14:paraId="32B2F814" w14:textId="77777777" w:rsidR="00634034" w:rsidRPr="00634034" w:rsidRDefault="00634034" w:rsidP="00634034">
      <w:pPr>
        <w:numPr>
          <w:ilvl w:val="0"/>
          <w:numId w:val="78"/>
        </w:num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Zdravotná príprava </w:t>
      </w:r>
    </w:p>
    <w:p w14:paraId="16E3E5CB" w14:textId="77777777" w:rsidR="00634034" w:rsidRDefault="00634034" w:rsidP="00634034">
      <w:pPr>
        <w:numPr>
          <w:ilvl w:val="0"/>
          <w:numId w:val="78"/>
        </w:num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Praktické cvičenia </w:t>
      </w:r>
    </w:p>
    <w:p w14:paraId="3FF35E02" w14:textId="77777777" w:rsidR="00CF0436" w:rsidRPr="00CF0436" w:rsidRDefault="00CF0436" w:rsidP="00CF0436">
      <w:pPr>
        <w:spacing w:before="0" w:beforeAutospacing="0" w:after="0" w:afterAutospacing="0" w:line="360" w:lineRule="auto"/>
        <w:ind w:left="720"/>
        <w:jc w:val="both"/>
        <w:rPr>
          <w:rFonts w:ascii="Times New Roman" w:hAnsi="Times New Roman"/>
          <w:sz w:val="24"/>
          <w:szCs w:val="24"/>
        </w:rPr>
      </w:pPr>
    </w:p>
    <w:p w14:paraId="766A5494" w14:textId="77777777" w:rsidR="00634034" w:rsidRDefault="00634034" w:rsidP="00634034">
      <w:pPr>
        <w:numPr>
          <w:ilvl w:val="0"/>
          <w:numId w:val="79"/>
        </w:numPr>
        <w:spacing w:before="0" w:beforeAutospacing="0" w:after="0" w:afterAutospacing="0" w:line="360" w:lineRule="auto"/>
        <w:jc w:val="both"/>
        <w:rPr>
          <w:rFonts w:ascii="Times New Roman" w:hAnsi="Times New Roman"/>
          <w:b/>
          <w:caps/>
          <w:sz w:val="24"/>
          <w:szCs w:val="24"/>
        </w:rPr>
      </w:pPr>
      <w:r w:rsidRPr="00CB60BD">
        <w:rPr>
          <w:rFonts w:ascii="Times New Roman" w:hAnsi="Times New Roman"/>
          <w:b/>
          <w:caps/>
          <w:sz w:val="24"/>
          <w:szCs w:val="24"/>
        </w:rPr>
        <w:t>Stratégia vyučovania – metódy a</w:t>
      </w:r>
      <w:r w:rsidR="00CF0436">
        <w:rPr>
          <w:rFonts w:ascii="Times New Roman" w:hAnsi="Times New Roman"/>
          <w:b/>
          <w:caps/>
          <w:sz w:val="24"/>
          <w:szCs w:val="24"/>
        </w:rPr>
        <w:t> </w:t>
      </w:r>
      <w:r w:rsidRPr="00CB60BD">
        <w:rPr>
          <w:rFonts w:ascii="Times New Roman" w:hAnsi="Times New Roman"/>
          <w:b/>
          <w:caps/>
          <w:sz w:val="24"/>
          <w:szCs w:val="24"/>
        </w:rPr>
        <w:t>formy</w:t>
      </w:r>
    </w:p>
    <w:p w14:paraId="683BBA82" w14:textId="77777777" w:rsidR="00CF0436" w:rsidRPr="00CB60BD" w:rsidRDefault="00CF0436" w:rsidP="00CF0436">
      <w:pPr>
        <w:spacing w:before="0" w:beforeAutospacing="0" w:after="0" w:afterAutospacing="0" w:line="360" w:lineRule="auto"/>
        <w:ind w:left="785"/>
        <w:jc w:val="both"/>
        <w:rPr>
          <w:rFonts w:ascii="Times New Roman" w:hAnsi="Times New Roman"/>
          <w:b/>
          <w:caps/>
          <w:sz w:val="24"/>
          <w:szCs w:val="24"/>
        </w:rPr>
      </w:pPr>
    </w:p>
    <w:p w14:paraId="566EFA19" w14:textId="77777777" w:rsidR="00634034" w:rsidRPr="00634034" w:rsidRDefault="00634034" w:rsidP="00634034">
      <w:pPr>
        <w:spacing w:before="0" w:beforeAutospacing="0" w:after="0" w:afterAutospacing="0" w:line="360" w:lineRule="auto"/>
        <w:jc w:val="both"/>
        <w:rPr>
          <w:rFonts w:ascii="Times New Roman" w:hAnsi="Times New Roman"/>
          <w:b/>
          <w:sz w:val="24"/>
          <w:szCs w:val="24"/>
        </w:rPr>
      </w:pPr>
      <w:r w:rsidRPr="00634034">
        <w:rPr>
          <w:rFonts w:ascii="Times New Roman" w:hAnsi="Times New Roman"/>
          <w:b/>
          <w:sz w:val="24"/>
          <w:szCs w:val="24"/>
        </w:rPr>
        <w:t>Metódy:</w:t>
      </w:r>
    </w:p>
    <w:p w14:paraId="7A7D67FF" w14:textId="77777777" w:rsidR="00634034" w:rsidRPr="00634034" w:rsidRDefault="00634034" w:rsidP="00634034">
      <w:pPr>
        <w:numPr>
          <w:ilvl w:val="0"/>
          <w:numId w:val="82"/>
        </w:numPr>
        <w:spacing w:before="0" w:beforeAutospacing="0" w:after="0" w:afterAutospacing="0" w:line="360" w:lineRule="auto"/>
        <w:jc w:val="both"/>
        <w:rPr>
          <w:rFonts w:ascii="Times New Roman" w:hAnsi="Times New Roman"/>
          <w:sz w:val="24"/>
          <w:szCs w:val="24"/>
        </w:rPr>
      </w:pPr>
      <w:r w:rsidRPr="00634034">
        <w:rPr>
          <w:rFonts w:ascii="Times New Roman" w:hAnsi="Times New Roman"/>
          <w:b/>
          <w:bCs/>
          <w:iCs/>
          <w:sz w:val="24"/>
          <w:szCs w:val="24"/>
        </w:rPr>
        <w:t>motivačné</w:t>
      </w:r>
      <w:r w:rsidRPr="00634034">
        <w:rPr>
          <w:rFonts w:ascii="Times New Roman" w:hAnsi="Times New Roman"/>
          <w:sz w:val="24"/>
          <w:szCs w:val="24"/>
        </w:rPr>
        <w:t xml:space="preserve">– vstupné a priebežné </w:t>
      </w:r>
    </w:p>
    <w:p w14:paraId="380B9673" w14:textId="77777777" w:rsidR="00634034" w:rsidRPr="00634034" w:rsidRDefault="00634034" w:rsidP="00634034">
      <w:pPr>
        <w:numPr>
          <w:ilvl w:val="0"/>
          <w:numId w:val="82"/>
        </w:numPr>
        <w:spacing w:before="0" w:beforeAutospacing="0" w:after="0" w:afterAutospacing="0" w:line="360" w:lineRule="auto"/>
        <w:jc w:val="both"/>
        <w:rPr>
          <w:rFonts w:ascii="Times New Roman" w:hAnsi="Times New Roman"/>
          <w:sz w:val="24"/>
          <w:szCs w:val="24"/>
        </w:rPr>
      </w:pPr>
      <w:r w:rsidRPr="00634034">
        <w:rPr>
          <w:rFonts w:ascii="Times New Roman" w:hAnsi="Times New Roman"/>
          <w:b/>
          <w:bCs/>
          <w:iCs/>
          <w:sz w:val="24"/>
          <w:szCs w:val="24"/>
        </w:rPr>
        <w:t xml:space="preserve">expozičné </w:t>
      </w:r>
      <w:r w:rsidRPr="00634034">
        <w:rPr>
          <w:rFonts w:ascii="Times New Roman" w:hAnsi="Times New Roman"/>
          <w:sz w:val="24"/>
          <w:szCs w:val="24"/>
        </w:rPr>
        <w:t>– metódy priameho a sprostredkovaného prenosu poznatkov, metóda mimovoľného učenia</w:t>
      </w:r>
    </w:p>
    <w:p w14:paraId="2F979A83" w14:textId="77777777" w:rsidR="00CB60BD" w:rsidRPr="00CF0436" w:rsidRDefault="00634034" w:rsidP="00634034">
      <w:pPr>
        <w:numPr>
          <w:ilvl w:val="0"/>
          <w:numId w:val="82"/>
        </w:numPr>
        <w:spacing w:before="0" w:beforeAutospacing="0" w:after="0" w:afterAutospacing="0" w:line="360" w:lineRule="auto"/>
        <w:jc w:val="both"/>
        <w:rPr>
          <w:rFonts w:ascii="Times New Roman" w:hAnsi="Times New Roman"/>
          <w:sz w:val="24"/>
          <w:szCs w:val="24"/>
        </w:rPr>
      </w:pPr>
      <w:r w:rsidRPr="00634034">
        <w:rPr>
          <w:rFonts w:ascii="Times New Roman" w:hAnsi="Times New Roman"/>
          <w:b/>
          <w:sz w:val="24"/>
          <w:szCs w:val="24"/>
        </w:rPr>
        <w:t>fixačné</w:t>
      </w:r>
      <w:r w:rsidRPr="00634034">
        <w:rPr>
          <w:rFonts w:ascii="Times New Roman" w:hAnsi="Times New Roman"/>
          <w:sz w:val="24"/>
          <w:szCs w:val="24"/>
        </w:rPr>
        <w:t xml:space="preserve"> – metódy opakovania a precvičovania vedomostí, metódy precvičovania a zdokonaľovania</w:t>
      </w:r>
    </w:p>
    <w:p w14:paraId="660F5A2C" w14:textId="77777777" w:rsidR="00634034" w:rsidRPr="00634034" w:rsidRDefault="00634034" w:rsidP="00634034">
      <w:pPr>
        <w:spacing w:before="0" w:beforeAutospacing="0" w:after="0" w:afterAutospacing="0" w:line="360" w:lineRule="auto"/>
        <w:rPr>
          <w:rFonts w:ascii="Times New Roman" w:hAnsi="Times New Roman"/>
          <w:b/>
          <w:bCs/>
          <w:sz w:val="24"/>
          <w:szCs w:val="24"/>
        </w:rPr>
      </w:pPr>
      <w:r w:rsidRPr="00634034">
        <w:rPr>
          <w:rFonts w:ascii="Times New Roman" w:hAnsi="Times New Roman"/>
          <w:b/>
          <w:bCs/>
          <w:sz w:val="24"/>
          <w:szCs w:val="24"/>
        </w:rPr>
        <w:t>Formy:</w:t>
      </w:r>
    </w:p>
    <w:p w14:paraId="760327DE" w14:textId="77777777" w:rsidR="00634034" w:rsidRPr="00634034" w:rsidRDefault="00634034" w:rsidP="00634034">
      <w:pPr>
        <w:pStyle w:val="Nadpis5"/>
        <w:keepNext/>
        <w:numPr>
          <w:ilvl w:val="0"/>
          <w:numId w:val="83"/>
        </w:numPr>
        <w:spacing w:before="0" w:after="0" w:line="360" w:lineRule="auto"/>
        <w:rPr>
          <w:i w:val="0"/>
          <w:iCs w:val="0"/>
          <w:sz w:val="24"/>
          <w:szCs w:val="24"/>
        </w:rPr>
      </w:pPr>
      <w:r w:rsidRPr="00634034">
        <w:rPr>
          <w:i w:val="0"/>
          <w:iCs w:val="0"/>
          <w:sz w:val="24"/>
          <w:szCs w:val="24"/>
        </w:rPr>
        <w:t xml:space="preserve">individuálna </w:t>
      </w:r>
    </w:p>
    <w:p w14:paraId="721D6056" w14:textId="77777777" w:rsidR="00634034" w:rsidRPr="00634034" w:rsidRDefault="00634034" w:rsidP="00634034">
      <w:pPr>
        <w:numPr>
          <w:ilvl w:val="0"/>
          <w:numId w:val="83"/>
        </w:numPr>
        <w:spacing w:before="0" w:beforeAutospacing="0" w:after="0" w:afterAutospacing="0" w:line="360" w:lineRule="auto"/>
        <w:rPr>
          <w:rFonts w:ascii="Times New Roman" w:hAnsi="Times New Roman"/>
          <w:b/>
          <w:bCs/>
          <w:sz w:val="24"/>
          <w:szCs w:val="24"/>
        </w:rPr>
      </w:pPr>
      <w:r w:rsidRPr="00634034">
        <w:rPr>
          <w:rFonts w:ascii="Times New Roman" w:hAnsi="Times New Roman"/>
          <w:b/>
          <w:bCs/>
          <w:sz w:val="24"/>
          <w:szCs w:val="24"/>
        </w:rPr>
        <w:t xml:space="preserve">skupinová </w:t>
      </w:r>
    </w:p>
    <w:p w14:paraId="6C05CAA3" w14:textId="77777777" w:rsidR="00634034" w:rsidRPr="00634034" w:rsidRDefault="00634034" w:rsidP="00634034">
      <w:pPr>
        <w:numPr>
          <w:ilvl w:val="0"/>
          <w:numId w:val="83"/>
        </w:numPr>
        <w:spacing w:before="0" w:beforeAutospacing="0" w:after="0" w:afterAutospacing="0" w:line="360" w:lineRule="auto"/>
        <w:rPr>
          <w:rFonts w:ascii="Times New Roman" w:hAnsi="Times New Roman"/>
          <w:iCs/>
          <w:sz w:val="24"/>
          <w:szCs w:val="24"/>
        </w:rPr>
      </w:pPr>
      <w:r w:rsidRPr="00634034">
        <w:rPr>
          <w:rFonts w:ascii="Times New Roman" w:hAnsi="Times New Roman"/>
          <w:b/>
          <w:bCs/>
          <w:iCs/>
          <w:sz w:val="24"/>
          <w:szCs w:val="24"/>
        </w:rPr>
        <w:lastRenderedPageBreak/>
        <w:t>hromadná</w:t>
      </w:r>
    </w:p>
    <w:p w14:paraId="353BB1BF" w14:textId="77777777" w:rsidR="00634034" w:rsidRPr="006C640E" w:rsidRDefault="00634034" w:rsidP="00634034">
      <w:pPr>
        <w:jc w:val="both"/>
        <w:rPr>
          <w:rFonts w:ascii="Times New Roman" w:hAnsi="Times New Roman"/>
          <w:b/>
          <w:sz w:val="24"/>
          <w:szCs w:val="24"/>
        </w:rPr>
      </w:pPr>
      <w:r w:rsidRPr="006C640E">
        <w:rPr>
          <w:rFonts w:ascii="Times New Roman" w:hAnsi="Times New Roman"/>
          <w:b/>
          <w:sz w:val="24"/>
          <w:szCs w:val="24"/>
        </w:rPr>
        <w:t>5. POŽIADAVKY NA VÝSTUP</w:t>
      </w:r>
    </w:p>
    <w:p w14:paraId="4E1EC0D5"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Žiak sa naučí:</w:t>
      </w:r>
    </w:p>
    <w:p w14:paraId="0CD87A0F" w14:textId="77777777" w:rsidR="00634034" w:rsidRPr="00634034" w:rsidRDefault="00634034" w:rsidP="00634034">
      <w:pPr>
        <w:numPr>
          <w:ilvl w:val="0"/>
          <w:numId w:val="80"/>
        </w:numPr>
        <w:spacing w:before="0" w:beforeAutospacing="0" w:after="0" w:afterAutospacing="0" w:line="360" w:lineRule="auto"/>
        <w:jc w:val="both"/>
        <w:rPr>
          <w:rFonts w:ascii="Times New Roman" w:hAnsi="Times New Roman"/>
          <w:b/>
          <w:sz w:val="24"/>
          <w:szCs w:val="24"/>
        </w:rPr>
      </w:pPr>
      <w:r w:rsidRPr="00634034">
        <w:rPr>
          <w:rFonts w:ascii="Times New Roman" w:hAnsi="Times New Roman"/>
          <w:b/>
          <w:sz w:val="24"/>
          <w:szCs w:val="24"/>
        </w:rPr>
        <w:t>Chôdza po chodníku</w:t>
      </w:r>
    </w:p>
    <w:p w14:paraId="67CF3A48"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rozlišovať chodník a cestu, poznať pravidlá bezpečného pohybu po chodníku. Vedieť prečo </w:t>
      </w:r>
    </w:p>
    <w:p w14:paraId="13FBDC23"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ani na chodníku nie sme vždy v bezpečí, poznať tieto nebezpečenstvá,</w:t>
      </w:r>
    </w:p>
    <w:p w14:paraId="4038E77B"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disciplinovane sa správať pri pohybe na chodníku, opísať cestu do školy, chôdzi po pravej</w:t>
      </w:r>
      <w:r w:rsidR="00CF0436">
        <w:rPr>
          <w:rFonts w:ascii="Times New Roman" w:hAnsi="Times New Roman"/>
          <w:sz w:val="24"/>
          <w:szCs w:val="24"/>
        </w:rPr>
        <w:t xml:space="preserve"> </w:t>
      </w:r>
      <w:r w:rsidRPr="00634034">
        <w:rPr>
          <w:rFonts w:ascii="Times New Roman" w:hAnsi="Times New Roman"/>
          <w:sz w:val="24"/>
          <w:szCs w:val="24"/>
        </w:rPr>
        <w:t>strane  chodníka, obchádzať pomaly idúcich chodcov alebo prekážky, prechádzať cez cestu neriadenú i riadenú svetelnou signalizáciou,</w:t>
      </w:r>
    </w:p>
    <w:p w14:paraId="62153F6F" w14:textId="77777777" w:rsidR="00634034" w:rsidRPr="00CF0436" w:rsidRDefault="00634034" w:rsidP="00634034">
      <w:pPr>
        <w:numPr>
          <w:ilvl w:val="0"/>
          <w:numId w:val="81"/>
        </w:numPr>
        <w:tabs>
          <w:tab w:val="clear" w:pos="720"/>
          <w:tab w:val="num" w:pos="180"/>
        </w:tabs>
        <w:spacing w:before="0" w:beforeAutospacing="0" w:after="0" w:afterAutospacing="0" w:line="360" w:lineRule="auto"/>
        <w:ind w:left="180" w:hanging="180"/>
        <w:jc w:val="both"/>
        <w:rPr>
          <w:rFonts w:ascii="Times New Roman" w:hAnsi="Times New Roman"/>
          <w:sz w:val="24"/>
          <w:szCs w:val="24"/>
        </w:rPr>
      </w:pPr>
      <w:r w:rsidRPr="00634034">
        <w:rPr>
          <w:rFonts w:ascii="Times New Roman" w:hAnsi="Times New Roman"/>
          <w:sz w:val="24"/>
          <w:szCs w:val="24"/>
        </w:rPr>
        <w:t>prechádzať cez vozovku, vymenovať základné pravidlá pr</w:t>
      </w:r>
      <w:r>
        <w:rPr>
          <w:rFonts w:ascii="Times New Roman" w:hAnsi="Times New Roman"/>
          <w:sz w:val="24"/>
          <w:szCs w:val="24"/>
        </w:rPr>
        <w:t xml:space="preserve">i priechode cez cestu (pozri </w:t>
      </w:r>
      <w:r w:rsidRPr="00634034">
        <w:rPr>
          <w:rFonts w:ascii="Times New Roman" w:hAnsi="Times New Roman"/>
          <w:sz w:val="24"/>
          <w:szCs w:val="24"/>
        </w:rPr>
        <w:t xml:space="preserve">vľavo, vpravo aj keď vstupuješ na priechod),  význam svetelných signálov na semafore. </w:t>
      </w:r>
    </w:p>
    <w:p w14:paraId="642F78C9" w14:textId="77777777" w:rsidR="00634034" w:rsidRPr="00634034" w:rsidRDefault="00634034" w:rsidP="00634034">
      <w:pPr>
        <w:numPr>
          <w:ilvl w:val="0"/>
          <w:numId w:val="80"/>
        </w:numPr>
        <w:spacing w:before="0" w:beforeAutospacing="0" w:after="0" w:afterAutospacing="0" w:line="360" w:lineRule="auto"/>
        <w:jc w:val="both"/>
        <w:rPr>
          <w:rFonts w:ascii="Times New Roman" w:hAnsi="Times New Roman"/>
          <w:sz w:val="24"/>
          <w:szCs w:val="24"/>
        </w:rPr>
      </w:pPr>
      <w:r w:rsidRPr="00634034">
        <w:rPr>
          <w:rFonts w:ascii="Times New Roman" w:hAnsi="Times New Roman"/>
          <w:b/>
          <w:sz w:val="24"/>
          <w:szCs w:val="24"/>
        </w:rPr>
        <w:t>Pohyb chodca po ceste</w:t>
      </w:r>
    </w:p>
    <w:p w14:paraId="0C39B3B4"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chôdzi po ceste (v prípade, ak nie je popri ceste chodník) – pravidlám pohybu po ceste v   prípade samotného chodca, resp. neorganizovanej skupiny (pri  ľavom okraji proti smeru prichádzajúcich vozidiel, maximálne dvaja chodci vedľa seba), pravidlám pohybu pri presune skupiny v organizovanom tvare (pohyb po pravej strane vozovky), možné riziká pohybu na okraji cesty, neodkladné opustenie cesty v prípade nebezpečenstva sústavné sledovanie premávky, bezpečné oblečenie na ceste.</w:t>
      </w:r>
    </w:p>
    <w:p w14:paraId="1CAFBD76" w14:textId="77777777" w:rsidR="00634034" w:rsidRPr="00634034" w:rsidRDefault="00634034" w:rsidP="00634034">
      <w:pPr>
        <w:numPr>
          <w:ilvl w:val="0"/>
          <w:numId w:val="80"/>
        </w:numPr>
        <w:spacing w:before="0" w:beforeAutospacing="0" w:after="0" w:afterAutospacing="0" w:line="360" w:lineRule="auto"/>
        <w:jc w:val="both"/>
        <w:rPr>
          <w:rFonts w:ascii="Times New Roman" w:hAnsi="Times New Roman"/>
          <w:b/>
          <w:sz w:val="24"/>
          <w:szCs w:val="24"/>
        </w:rPr>
      </w:pPr>
      <w:r w:rsidRPr="00634034">
        <w:rPr>
          <w:rFonts w:ascii="Times New Roman" w:hAnsi="Times New Roman"/>
          <w:b/>
          <w:sz w:val="24"/>
          <w:szCs w:val="24"/>
        </w:rPr>
        <w:t>Druhy ciest</w:t>
      </w:r>
    </w:p>
    <w:p w14:paraId="1D040CC5"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b/>
          <w:sz w:val="24"/>
          <w:szCs w:val="24"/>
        </w:rPr>
        <w:t xml:space="preserve">- </w:t>
      </w:r>
      <w:r w:rsidRPr="00634034">
        <w:rPr>
          <w:rFonts w:ascii="Times New Roman" w:hAnsi="Times New Roman"/>
          <w:sz w:val="24"/>
          <w:szCs w:val="24"/>
        </w:rPr>
        <w:t>hlavná a vedľajšia cesta, diaľnica</w:t>
      </w:r>
      <w:r w:rsidRPr="00634034">
        <w:rPr>
          <w:rFonts w:ascii="Times New Roman" w:hAnsi="Times New Roman"/>
          <w:b/>
          <w:sz w:val="24"/>
          <w:szCs w:val="24"/>
        </w:rPr>
        <w:t xml:space="preserve"> - </w:t>
      </w:r>
      <w:r w:rsidRPr="00634034">
        <w:rPr>
          <w:rFonts w:ascii="Times New Roman" w:hAnsi="Times New Roman"/>
          <w:sz w:val="24"/>
          <w:szCs w:val="24"/>
        </w:rPr>
        <w:t>hustota premávky, dopravná "špička", špeciálne cesty a pásy určené chodcom, prechádzanie cez cestu - voľba miesta – priechod, podchod alebo nadchod; svetelné signály; vyznačený priechod pre chodcov, križovatky; nebezpečenstvo pohybu na parkovisku, dobrý výhľad na obe strany, neustále sledovanie oboch strán pri  prechádzaní; riadenie cestnej premávky pokynmi; význam svetelných signálov a pokynov policajtov; prednosť vozidiel s právom prednostnej jazdy (charakteristické zvukové a svetelné znamenia).</w:t>
      </w:r>
    </w:p>
    <w:p w14:paraId="3F6A9E2F" w14:textId="77777777" w:rsidR="00634034" w:rsidRPr="00634034" w:rsidRDefault="00634034" w:rsidP="00634034">
      <w:pPr>
        <w:numPr>
          <w:ilvl w:val="0"/>
          <w:numId w:val="80"/>
        </w:numPr>
        <w:spacing w:before="0" w:beforeAutospacing="0" w:after="0" w:afterAutospacing="0" w:line="360" w:lineRule="auto"/>
        <w:jc w:val="both"/>
        <w:rPr>
          <w:rFonts w:ascii="Times New Roman" w:hAnsi="Times New Roman"/>
          <w:b/>
          <w:sz w:val="24"/>
          <w:szCs w:val="24"/>
        </w:rPr>
      </w:pPr>
      <w:r w:rsidRPr="00634034">
        <w:rPr>
          <w:rFonts w:ascii="Times New Roman" w:hAnsi="Times New Roman"/>
          <w:b/>
          <w:sz w:val="24"/>
          <w:szCs w:val="24"/>
        </w:rPr>
        <w:t>Dopravné prostriedky</w:t>
      </w:r>
    </w:p>
    <w:p w14:paraId="784348E3"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rozoznávať druhy vozidiel: motorové a nemotorové vozidlá, osobné a nákladné automobily, verejné dopravné prostriedky (autobus, električka trolejbus), motocykle,  bicykle, traktory a poľnohospodárske vozidlá, prívesy. Bezpečné správanie sa v dopravných prostriedkoch“, osobitne - používanie autosedačky a nastupovanie a vystupovanie (vrátane nácviku),</w:t>
      </w:r>
    </w:p>
    <w:p w14:paraId="4850282C"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bezpečnému správaniu sa v dopravných prostriedkoch.</w:t>
      </w:r>
    </w:p>
    <w:p w14:paraId="4621F5A1" w14:textId="77777777" w:rsidR="00634034" w:rsidRPr="00634034" w:rsidRDefault="00634034" w:rsidP="00634034">
      <w:pPr>
        <w:numPr>
          <w:ilvl w:val="0"/>
          <w:numId w:val="80"/>
        </w:numPr>
        <w:spacing w:before="0" w:beforeAutospacing="0" w:after="0" w:afterAutospacing="0" w:line="360" w:lineRule="auto"/>
        <w:jc w:val="both"/>
        <w:rPr>
          <w:rFonts w:ascii="Times New Roman" w:hAnsi="Times New Roman"/>
          <w:b/>
          <w:bCs/>
          <w:sz w:val="24"/>
          <w:szCs w:val="24"/>
        </w:rPr>
      </w:pPr>
      <w:r w:rsidRPr="00634034">
        <w:rPr>
          <w:rFonts w:ascii="Times New Roman" w:hAnsi="Times New Roman"/>
          <w:b/>
          <w:bCs/>
          <w:sz w:val="24"/>
          <w:szCs w:val="24"/>
        </w:rPr>
        <w:lastRenderedPageBreak/>
        <w:t>Zdravotná príprava</w:t>
      </w:r>
    </w:p>
    <w:p w14:paraId="1FD8EC92" w14:textId="77777777" w:rsidR="00634034" w:rsidRPr="00634034" w:rsidRDefault="00634034" w:rsidP="00634034">
      <w:pPr>
        <w:spacing w:before="0" w:beforeAutospacing="0" w:after="0" w:afterAutospacing="0" w:line="360" w:lineRule="auto"/>
        <w:jc w:val="both"/>
        <w:rPr>
          <w:rFonts w:ascii="Times New Roman" w:hAnsi="Times New Roman"/>
          <w:bCs/>
          <w:sz w:val="24"/>
          <w:szCs w:val="24"/>
        </w:rPr>
      </w:pPr>
      <w:r w:rsidRPr="00634034">
        <w:rPr>
          <w:rFonts w:ascii="Times New Roman" w:hAnsi="Times New Roman"/>
          <w:bCs/>
          <w:sz w:val="24"/>
          <w:szCs w:val="24"/>
        </w:rPr>
        <w:t>- privolať dospelú osobu k zranenej,</w:t>
      </w:r>
    </w:p>
    <w:p w14:paraId="5FF850AA"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b/>
          <w:sz w:val="24"/>
          <w:szCs w:val="24"/>
        </w:rPr>
        <w:t xml:space="preserve">- </w:t>
      </w:r>
      <w:r w:rsidRPr="00634034">
        <w:rPr>
          <w:rFonts w:ascii="Times New Roman" w:hAnsi="Times New Roman"/>
          <w:sz w:val="24"/>
          <w:szCs w:val="24"/>
        </w:rPr>
        <w:t xml:space="preserve">uvedomiť si možné nebezpečenstvá číhajúce pri hrách na detskom ihrisku, </w:t>
      </w:r>
    </w:p>
    <w:p w14:paraId="543B695E" w14:textId="77777777" w:rsidR="00634034" w:rsidRP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 xml:space="preserve">- vymenovať a navrhnúť spôsoby ako im predchádzať. </w:t>
      </w:r>
    </w:p>
    <w:p w14:paraId="06460C4D" w14:textId="77777777" w:rsidR="00634034" w:rsidRPr="00634034" w:rsidRDefault="00634034" w:rsidP="00634034">
      <w:pPr>
        <w:numPr>
          <w:ilvl w:val="0"/>
          <w:numId w:val="80"/>
        </w:numPr>
        <w:spacing w:before="0" w:beforeAutospacing="0" w:after="0" w:afterAutospacing="0" w:line="360" w:lineRule="auto"/>
        <w:jc w:val="both"/>
        <w:rPr>
          <w:rFonts w:ascii="Times New Roman" w:hAnsi="Times New Roman"/>
          <w:b/>
          <w:sz w:val="24"/>
          <w:szCs w:val="24"/>
        </w:rPr>
      </w:pPr>
      <w:r w:rsidRPr="00634034">
        <w:rPr>
          <w:rFonts w:ascii="Times New Roman" w:hAnsi="Times New Roman"/>
          <w:b/>
          <w:sz w:val="24"/>
          <w:szCs w:val="24"/>
        </w:rPr>
        <w:t>Praktické cvičenia</w:t>
      </w:r>
    </w:p>
    <w:p w14:paraId="48528E95" w14:textId="77777777" w:rsidR="00634034" w:rsidRPr="00634034" w:rsidRDefault="00634034" w:rsidP="00634034">
      <w:pPr>
        <w:pStyle w:val="Nadpis3"/>
        <w:spacing w:before="0" w:after="0" w:line="360" w:lineRule="auto"/>
        <w:jc w:val="both"/>
        <w:rPr>
          <w:rFonts w:ascii="Times New Roman" w:hAnsi="Times New Roman" w:cs="Times New Roman"/>
          <w:b w:val="0"/>
          <w:bCs w:val="0"/>
          <w:sz w:val="24"/>
          <w:szCs w:val="24"/>
        </w:rPr>
      </w:pPr>
      <w:r w:rsidRPr="00634034">
        <w:rPr>
          <w:rFonts w:ascii="Times New Roman" w:hAnsi="Times New Roman" w:cs="Times New Roman"/>
          <w:b w:val="0"/>
          <w:bCs w:val="0"/>
          <w:sz w:val="24"/>
          <w:szCs w:val="24"/>
        </w:rPr>
        <w:t>- hry s dopravnou tematikou,</w:t>
      </w:r>
    </w:p>
    <w:p w14:paraId="2234D534" w14:textId="77777777" w:rsidR="00634034" w:rsidRPr="00634034" w:rsidRDefault="00634034" w:rsidP="00634034">
      <w:pPr>
        <w:pStyle w:val="Nadpis3"/>
        <w:spacing w:before="0" w:after="0" w:line="360" w:lineRule="auto"/>
        <w:jc w:val="both"/>
        <w:rPr>
          <w:rFonts w:ascii="Times New Roman" w:hAnsi="Times New Roman" w:cs="Times New Roman"/>
          <w:b w:val="0"/>
          <w:bCs w:val="0"/>
          <w:sz w:val="24"/>
          <w:szCs w:val="24"/>
        </w:rPr>
      </w:pPr>
      <w:r w:rsidRPr="00634034">
        <w:rPr>
          <w:rFonts w:ascii="Times New Roman" w:hAnsi="Times New Roman" w:cs="Times New Roman"/>
          <w:b w:val="0"/>
          <w:bCs w:val="0"/>
          <w:sz w:val="24"/>
          <w:szCs w:val="24"/>
        </w:rPr>
        <w:t xml:space="preserve">- </w:t>
      </w:r>
      <w:r w:rsidRPr="00634034">
        <w:rPr>
          <w:rFonts w:ascii="Times New Roman" w:hAnsi="Times New Roman" w:cs="Times New Roman"/>
          <w:b w:val="0"/>
          <w:sz w:val="24"/>
          <w:szCs w:val="24"/>
        </w:rPr>
        <w:t>pri hre upevňovať nadobudnuté vedomosti a zručnosti,</w:t>
      </w:r>
    </w:p>
    <w:p w14:paraId="5FE3F505" w14:textId="77777777" w:rsidR="00634034" w:rsidRPr="00634034" w:rsidRDefault="00634034" w:rsidP="00634034">
      <w:pPr>
        <w:pStyle w:val="Nadpis3"/>
        <w:spacing w:before="0" w:after="0" w:line="360" w:lineRule="auto"/>
        <w:jc w:val="both"/>
        <w:rPr>
          <w:rFonts w:ascii="Times New Roman" w:hAnsi="Times New Roman" w:cs="Times New Roman"/>
          <w:b w:val="0"/>
          <w:sz w:val="24"/>
          <w:szCs w:val="24"/>
        </w:rPr>
      </w:pPr>
      <w:r w:rsidRPr="00634034">
        <w:rPr>
          <w:rFonts w:ascii="Times New Roman" w:hAnsi="Times New Roman" w:cs="Times New Roman"/>
          <w:b w:val="0"/>
          <w:sz w:val="24"/>
          <w:szCs w:val="24"/>
        </w:rPr>
        <w:t xml:space="preserve">- hrať pexeso s dopravnými prostriedkami, postaviť z lega dopravné prostriedky, cesty   a križovatky. </w:t>
      </w:r>
    </w:p>
    <w:p w14:paraId="473BA572" w14:textId="77777777" w:rsidR="00634034" w:rsidRPr="00634034" w:rsidRDefault="00634034" w:rsidP="00634034">
      <w:pPr>
        <w:jc w:val="both"/>
        <w:rPr>
          <w:rFonts w:ascii="Times New Roman" w:hAnsi="Times New Roman"/>
          <w:b/>
          <w:sz w:val="24"/>
          <w:szCs w:val="24"/>
        </w:rPr>
      </w:pPr>
      <w:r w:rsidRPr="00634034">
        <w:rPr>
          <w:rFonts w:ascii="Times New Roman" w:hAnsi="Times New Roman"/>
          <w:b/>
          <w:sz w:val="24"/>
          <w:szCs w:val="24"/>
        </w:rPr>
        <w:t xml:space="preserve">6. HODNOTENIE PREDMETU </w:t>
      </w:r>
    </w:p>
    <w:p w14:paraId="5646DE14" w14:textId="77777777" w:rsidR="003C1553"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Žiaci sú hodnotení podľa metodických pokynov na slovné hodnotenie a klasifiká</w:t>
      </w:r>
      <w:r>
        <w:rPr>
          <w:rFonts w:ascii="Times New Roman" w:hAnsi="Times New Roman"/>
          <w:sz w:val="24"/>
          <w:szCs w:val="24"/>
        </w:rPr>
        <w:t xml:space="preserve">ciu žiakov </w:t>
      </w:r>
      <w:r w:rsidRPr="00634034">
        <w:rPr>
          <w:rFonts w:ascii="Times New Roman" w:hAnsi="Times New Roman"/>
          <w:sz w:val="24"/>
          <w:szCs w:val="24"/>
        </w:rPr>
        <w:t>ZŠ – variant A, pod číslom 126/2000 – 44 zo dňa 17. marca 2000.</w:t>
      </w:r>
    </w:p>
    <w:p w14:paraId="77C29308" w14:textId="77777777" w:rsidR="006C640E" w:rsidRPr="00CF0436" w:rsidRDefault="00634034" w:rsidP="00CF0436">
      <w:pPr>
        <w:autoSpaceDE w:val="0"/>
        <w:autoSpaceDN w:val="0"/>
        <w:adjustRightInd w:val="0"/>
        <w:ind w:left="-170"/>
        <w:jc w:val="both"/>
        <w:rPr>
          <w:rFonts w:ascii="Times New Roman" w:hAnsi="Times New Roman"/>
          <w:sz w:val="24"/>
          <w:szCs w:val="24"/>
        </w:rPr>
      </w:pPr>
      <w:r w:rsidRPr="00CB60BD">
        <w:rPr>
          <w:rFonts w:ascii="Times New Roman" w:hAnsi="Times New Roman"/>
          <w:b/>
          <w:sz w:val="24"/>
          <w:szCs w:val="24"/>
        </w:rPr>
        <w:t>7. ČASOVÁ DOTÁCIA</w:t>
      </w:r>
      <w:r w:rsidR="00E056F8">
        <w:rPr>
          <w:rFonts w:ascii="Times New Roman" w:hAnsi="Times New Roman"/>
          <w:b/>
          <w:sz w:val="28"/>
          <w:szCs w:val="28"/>
        </w:rPr>
        <w:t xml:space="preserve">- </w:t>
      </w:r>
      <w:r w:rsidR="0048453A">
        <w:rPr>
          <w:rFonts w:ascii="Times New Roman" w:hAnsi="Times New Roman"/>
          <w:b/>
          <w:color w:val="000000"/>
        </w:rPr>
        <w:t>1 hodina - 0Š</w:t>
      </w:r>
      <w:r w:rsidR="00E056F8">
        <w:rPr>
          <w:rFonts w:ascii="Times New Roman" w:hAnsi="Times New Roman"/>
          <w:b/>
          <w:color w:val="000000"/>
        </w:rPr>
        <w:t>VP/1Š</w:t>
      </w:r>
      <w:r w:rsidR="0048453A">
        <w:rPr>
          <w:rFonts w:ascii="Times New Roman" w:hAnsi="Times New Roman"/>
          <w:b/>
          <w:color w:val="000000"/>
        </w:rPr>
        <w:t>k</w:t>
      </w:r>
      <w:r w:rsidR="00E056F8">
        <w:rPr>
          <w:rFonts w:ascii="Times New Roman" w:hAnsi="Times New Roman"/>
          <w:b/>
          <w:color w:val="000000"/>
        </w:rPr>
        <w:t>VP</w:t>
      </w:r>
    </w:p>
    <w:tbl>
      <w:tblPr>
        <w:tblW w:w="9478" w:type="dxa"/>
        <w:tblInd w:w="-113" w:type="dxa"/>
        <w:tblLayout w:type="fixed"/>
        <w:tblCellMar>
          <w:left w:w="10" w:type="dxa"/>
          <w:right w:w="10" w:type="dxa"/>
        </w:tblCellMar>
        <w:tblLook w:val="04A0" w:firstRow="1" w:lastRow="0" w:firstColumn="1" w:lastColumn="0" w:noHBand="0" w:noVBand="1"/>
      </w:tblPr>
      <w:tblGrid>
        <w:gridCol w:w="4248"/>
        <w:gridCol w:w="5230"/>
      </w:tblGrid>
      <w:tr w:rsidR="00634034" w14:paraId="14D32524"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E8F9E14" w14:textId="77777777" w:rsidR="00634034" w:rsidRPr="00CB60BD" w:rsidRDefault="00634034" w:rsidP="00634034">
            <w:pPr>
              <w:pStyle w:val="Standard"/>
              <w:snapToGrid w:val="0"/>
              <w:rPr>
                <w:b/>
                <w:color w:val="000000"/>
                <w:sz w:val="22"/>
                <w:szCs w:val="22"/>
              </w:rPr>
            </w:pPr>
            <w:r w:rsidRPr="00CB60BD">
              <w:rPr>
                <w:b/>
                <w:color w:val="000000"/>
                <w:sz w:val="22"/>
                <w:szCs w:val="22"/>
              </w:rPr>
              <w:t>Vzdelávacia oblasť</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04EFD" w14:textId="77777777" w:rsidR="00634034" w:rsidRPr="00CB60BD" w:rsidRDefault="00634034" w:rsidP="00634034">
            <w:pPr>
              <w:pStyle w:val="Standard"/>
              <w:snapToGrid w:val="0"/>
              <w:rPr>
                <w:b/>
                <w:color w:val="000000"/>
                <w:sz w:val="22"/>
                <w:szCs w:val="22"/>
              </w:rPr>
            </w:pPr>
            <w:r w:rsidRPr="00CB60BD">
              <w:rPr>
                <w:b/>
                <w:color w:val="000000"/>
                <w:sz w:val="22"/>
                <w:szCs w:val="22"/>
              </w:rPr>
              <w:t>Zdravie a pohyb</w:t>
            </w:r>
          </w:p>
        </w:tc>
      </w:tr>
      <w:tr w:rsidR="00634034" w14:paraId="58FA5B2C"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34498C5" w14:textId="77777777" w:rsidR="00634034" w:rsidRPr="00CB60BD" w:rsidRDefault="00634034" w:rsidP="00634034">
            <w:pPr>
              <w:pStyle w:val="Standard"/>
              <w:snapToGrid w:val="0"/>
              <w:rPr>
                <w:b/>
                <w:color w:val="000000"/>
                <w:sz w:val="22"/>
                <w:szCs w:val="22"/>
              </w:rPr>
            </w:pPr>
            <w:r w:rsidRPr="00CB60BD">
              <w:rPr>
                <w:b/>
                <w:color w:val="000000"/>
                <w:sz w:val="22"/>
                <w:szCs w:val="22"/>
              </w:rPr>
              <w:t>Názov predmetu</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56400" w14:textId="77777777" w:rsidR="00634034" w:rsidRPr="00CB60BD" w:rsidRDefault="00634034" w:rsidP="00634034">
            <w:pPr>
              <w:pStyle w:val="Standard"/>
              <w:snapToGrid w:val="0"/>
              <w:rPr>
                <w:b/>
                <w:color w:val="000000"/>
                <w:sz w:val="22"/>
                <w:szCs w:val="22"/>
              </w:rPr>
            </w:pPr>
            <w:r w:rsidRPr="00CB60BD">
              <w:rPr>
                <w:b/>
                <w:color w:val="000000"/>
                <w:sz w:val="22"/>
                <w:szCs w:val="22"/>
              </w:rPr>
              <w:t>Dopravná  výchova</w:t>
            </w:r>
          </w:p>
        </w:tc>
      </w:tr>
      <w:tr w:rsidR="00634034" w14:paraId="5B2609CC"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888B9E" w14:textId="77777777" w:rsidR="00634034" w:rsidRPr="00CB60BD" w:rsidRDefault="00634034" w:rsidP="00634034">
            <w:pPr>
              <w:pStyle w:val="Standard"/>
              <w:snapToGrid w:val="0"/>
              <w:rPr>
                <w:b/>
                <w:color w:val="000000"/>
                <w:sz w:val="22"/>
                <w:szCs w:val="22"/>
              </w:rPr>
            </w:pPr>
            <w:r w:rsidRPr="00CB60BD">
              <w:rPr>
                <w:b/>
                <w:color w:val="000000"/>
                <w:sz w:val="22"/>
                <w:szCs w:val="22"/>
              </w:rPr>
              <w:t>Časový rozsah výučby</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0DDB3" w14:textId="77777777" w:rsidR="00634034" w:rsidRPr="00CB60BD" w:rsidRDefault="00634034" w:rsidP="00634034">
            <w:pPr>
              <w:pStyle w:val="Standard"/>
              <w:snapToGrid w:val="0"/>
              <w:rPr>
                <w:b/>
                <w:color w:val="000000"/>
                <w:sz w:val="22"/>
                <w:szCs w:val="22"/>
              </w:rPr>
            </w:pPr>
            <w:r w:rsidRPr="00CB60BD">
              <w:rPr>
                <w:b/>
                <w:color w:val="000000"/>
                <w:sz w:val="22"/>
                <w:szCs w:val="22"/>
              </w:rPr>
              <w:t xml:space="preserve">1 hodiny týždenne </w:t>
            </w:r>
          </w:p>
        </w:tc>
      </w:tr>
      <w:tr w:rsidR="00634034" w14:paraId="2F8C38C4"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52B4FE" w14:textId="77777777" w:rsidR="00634034" w:rsidRPr="00CB60BD" w:rsidRDefault="00634034" w:rsidP="00634034">
            <w:pPr>
              <w:pStyle w:val="Standard"/>
              <w:snapToGrid w:val="0"/>
              <w:rPr>
                <w:b/>
                <w:color w:val="000000"/>
                <w:sz w:val="22"/>
                <w:szCs w:val="22"/>
              </w:rPr>
            </w:pPr>
            <w:r w:rsidRPr="00CB60BD">
              <w:rPr>
                <w:b/>
                <w:color w:val="000000"/>
                <w:sz w:val="22"/>
                <w:szCs w:val="22"/>
              </w:rPr>
              <w:t>Ročník</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664F7" w14:textId="77777777" w:rsidR="00634034" w:rsidRPr="00CB60BD" w:rsidRDefault="00634034" w:rsidP="00634034">
            <w:pPr>
              <w:pStyle w:val="Standard"/>
              <w:snapToGrid w:val="0"/>
              <w:rPr>
                <w:b/>
                <w:color w:val="000000"/>
                <w:sz w:val="22"/>
                <w:szCs w:val="22"/>
              </w:rPr>
            </w:pPr>
            <w:r w:rsidRPr="00CB60BD">
              <w:rPr>
                <w:b/>
                <w:color w:val="000000"/>
                <w:sz w:val="22"/>
                <w:szCs w:val="22"/>
              </w:rPr>
              <w:t>tretí</w:t>
            </w:r>
          </w:p>
        </w:tc>
      </w:tr>
      <w:tr w:rsidR="00634034" w14:paraId="3A9856EB"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16A734C" w14:textId="77777777" w:rsidR="00634034" w:rsidRPr="00CB60BD" w:rsidRDefault="00634034" w:rsidP="00634034">
            <w:pPr>
              <w:pStyle w:val="Standard"/>
              <w:snapToGrid w:val="0"/>
              <w:rPr>
                <w:b/>
                <w:color w:val="000000"/>
                <w:sz w:val="22"/>
                <w:szCs w:val="22"/>
              </w:rPr>
            </w:pPr>
            <w:r w:rsidRPr="00CB60BD">
              <w:rPr>
                <w:b/>
                <w:color w:val="000000"/>
                <w:sz w:val="22"/>
                <w:szCs w:val="22"/>
              </w:rPr>
              <w:t>Stupeň vzdelania</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5F802" w14:textId="77777777" w:rsidR="00634034" w:rsidRPr="00CB60BD" w:rsidRDefault="00634034" w:rsidP="00634034">
            <w:pPr>
              <w:pStyle w:val="Standard"/>
              <w:snapToGrid w:val="0"/>
              <w:rPr>
                <w:sz w:val="22"/>
                <w:szCs w:val="22"/>
              </w:rPr>
            </w:pPr>
            <w:r w:rsidRPr="00CB60BD">
              <w:rPr>
                <w:b/>
                <w:color w:val="000000"/>
                <w:sz w:val="22"/>
                <w:szCs w:val="22"/>
              </w:rPr>
              <w:t>primárne vzdelanie ISCED 1 – variant A</w:t>
            </w:r>
          </w:p>
        </w:tc>
      </w:tr>
      <w:tr w:rsidR="00634034" w14:paraId="796C8E54"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4B4852" w14:textId="77777777" w:rsidR="00634034" w:rsidRPr="00CB60BD" w:rsidRDefault="00634034" w:rsidP="00634034">
            <w:pPr>
              <w:pStyle w:val="Standard"/>
              <w:snapToGrid w:val="0"/>
              <w:rPr>
                <w:b/>
                <w:color w:val="000000"/>
                <w:sz w:val="22"/>
                <w:szCs w:val="22"/>
              </w:rPr>
            </w:pPr>
            <w:r w:rsidRPr="00CB60BD">
              <w:rPr>
                <w:b/>
                <w:color w:val="000000"/>
                <w:sz w:val="22"/>
                <w:szCs w:val="22"/>
              </w:rPr>
              <w:t>Forma štúdia</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22830" w14:textId="77777777" w:rsidR="00634034" w:rsidRPr="00CB60BD" w:rsidRDefault="00634034" w:rsidP="00634034">
            <w:pPr>
              <w:pStyle w:val="Standard"/>
              <w:snapToGrid w:val="0"/>
              <w:rPr>
                <w:b/>
                <w:color w:val="000000"/>
                <w:sz w:val="22"/>
                <w:szCs w:val="22"/>
              </w:rPr>
            </w:pPr>
            <w:r w:rsidRPr="00CB60BD">
              <w:rPr>
                <w:b/>
                <w:color w:val="000000"/>
                <w:sz w:val="22"/>
                <w:szCs w:val="22"/>
              </w:rPr>
              <w:t>denná</w:t>
            </w:r>
          </w:p>
        </w:tc>
      </w:tr>
      <w:tr w:rsidR="00634034" w14:paraId="4E4C0FBF" w14:textId="77777777" w:rsidTr="00CB60BD">
        <w:trPr>
          <w:trHeight w:val="64"/>
        </w:trPr>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9D3077" w14:textId="77777777" w:rsidR="00634034" w:rsidRPr="00CB60BD" w:rsidRDefault="00634034" w:rsidP="00634034">
            <w:pPr>
              <w:pStyle w:val="Standard"/>
              <w:snapToGrid w:val="0"/>
              <w:rPr>
                <w:b/>
                <w:color w:val="000000"/>
                <w:sz w:val="22"/>
                <w:szCs w:val="22"/>
              </w:rPr>
            </w:pPr>
            <w:r w:rsidRPr="00CB60BD">
              <w:rPr>
                <w:b/>
                <w:color w:val="000000"/>
                <w:sz w:val="22"/>
                <w:szCs w:val="22"/>
              </w:rPr>
              <w:t>Vyučovací jazyk</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91A20" w14:textId="77777777" w:rsidR="00634034" w:rsidRPr="00CB60BD" w:rsidRDefault="00634034" w:rsidP="00634034">
            <w:pPr>
              <w:pStyle w:val="Standard"/>
              <w:snapToGrid w:val="0"/>
              <w:rPr>
                <w:b/>
                <w:color w:val="000000"/>
                <w:sz w:val="22"/>
                <w:szCs w:val="22"/>
              </w:rPr>
            </w:pPr>
            <w:r w:rsidRPr="00CB60BD">
              <w:rPr>
                <w:b/>
                <w:color w:val="000000"/>
                <w:sz w:val="22"/>
                <w:szCs w:val="22"/>
              </w:rPr>
              <w:t>slovenský</w:t>
            </w:r>
          </w:p>
        </w:tc>
      </w:tr>
    </w:tbl>
    <w:p w14:paraId="5704EF39" w14:textId="77777777" w:rsidR="00634034" w:rsidRPr="00CB60BD" w:rsidRDefault="00634034" w:rsidP="00634034">
      <w:pPr>
        <w:spacing w:before="0" w:beforeAutospacing="0" w:after="0" w:afterAutospacing="0" w:line="360" w:lineRule="auto"/>
        <w:rPr>
          <w:rFonts w:ascii="Times New Roman" w:hAnsi="Times New Roman"/>
          <w:b/>
          <w:sz w:val="24"/>
          <w:szCs w:val="24"/>
          <w:u w:val="single"/>
        </w:rPr>
      </w:pPr>
    </w:p>
    <w:p w14:paraId="735A3991" w14:textId="77777777" w:rsidR="00634034" w:rsidRPr="00CB60BD" w:rsidRDefault="00634034" w:rsidP="00634034">
      <w:pPr>
        <w:pStyle w:val="Nadpis11"/>
        <w:numPr>
          <w:ilvl w:val="0"/>
          <w:numId w:val="91"/>
        </w:numPr>
        <w:ind w:left="720" w:hanging="360"/>
        <w:jc w:val="both"/>
        <w:outlineLvl w:val="9"/>
      </w:pPr>
      <w:r w:rsidRPr="00CB60BD">
        <w:t>CHARAKTERISTIKA  PREDMETU</w:t>
      </w:r>
    </w:p>
    <w:p w14:paraId="675F640A" w14:textId="77777777" w:rsidR="00634034" w:rsidRDefault="00634034" w:rsidP="00634034">
      <w:pPr>
        <w:pStyle w:val="Standard"/>
        <w:jc w:val="both"/>
      </w:pPr>
    </w:p>
    <w:p w14:paraId="518DB0EB" w14:textId="77777777" w:rsidR="00634034" w:rsidRDefault="00634034" w:rsidP="00634034">
      <w:pPr>
        <w:pStyle w:val="Standard"/>
        <w:spacing w:line="360" w:lineRule="auto"/>
        <w:jc w:val="both"/>
      </w:pPr>
      <w:r>
        <w:t xml:space="preserve"> Dieťa sa už od najútlejšieho veku dostáva do priameho kontaktu s dopravnými situáciami a úlohami cestnej premávky. Vzdelávacie a výchovné ciele dopravnej výchovy sú koncipované tak, aby sa všetci žiaci vedeli samostatne a správne orientovať a správať v dopravných situáciách ako chodci, cyklisti i ako cestujúci vo verejných dopravných prostriedkoch.</w:t>
      </w:r>
    </w:p>
    <w:p w14:paraId="43C906AE" w14:textId="77777777" w:rsidR="00634034" w:rsidRDefault="00634034" w:rsidP="00634034">
      <w:pPr>
        <w:pStyle w:val="Standard"/>
        <w:spacing w:line="360" w:lineRule="auto"/>
        <w:jc w:val="both"/>
      </w:pPr>
      <w:r>
        <w:t>Akýkoľvek druh pohybu v cestnej premávke je nemysliteľný bez adekvátneho poznania a rešpektovania pravidiel cestnej premávky, teda platných všeobecne záväzných právnych predpisov pre túto oblasť, učebný predmet a nepriama celá vzdelávacia sústava pripravuje ľudí na život v premávke na pozemných komunikáciách. V tejto súvislosti je potrebné zdôrazniť, že škola je základnou a najdôležitejšou zložkou tohto systému. Základné vedomosti, zručnosti a návyky zamerané na bezpečné správanie sa v rôznych dopravných situáciách získavajú žiaci najmä prostredníctvom školy.</w:t>
      </w:r>
    </w:p>
    <w:p w14:paraId="12121CDA" w14:textId="77777777" w:rsidR="00634034" w:rsidRDefault="00634034" w:rsidP="00634034">
      <w:pPr>
        <w:pStyle w:val="Standard"/>
        <w:spacing w:line="360" w:lineRule="auto"/>
        <w:jc w:val="both"/>
      </w:pPr>
      <w:r>
        <w:lastRenderedPageBreak/>
        <w:t xml:space="preserve">Učivo </w:t>
      </w:r>
      <w:r>
        <w:rPr>
          <w:bCs/>
          <w:iCs/>
        </w:rPr>
        <w:t>predmetu Dopravná výchova</w:t>
      </w:r>
      <w:r>
        <w:t xml:space="preserve"> svojim špecifickým obsahom a zameraním cieľavedome pôsobí na mravné, intelektuálne, fyzické a psychické vlastnosti žiakov.</w:t>
      </w:r>
    </w:p>
    <w:p w14:paraId="5BE9904A" w14:textId="77777777" w:rsidR="00634034" w:rsidRDefault="00634034" w:rsidP="00634034">
      <w:pPr>
        <w:pStyle w:val="Standard"/>
        <w:spacing w:line="360" w:lineRule="auto"/>
        <w:jc w:val="both"/>
      </w:pPr>
      <w:r>
        <w:t>Cieľom dopravnej výchovy v škole je postupne pripraviť deti na samostatný pohyb v cestnej premávke – ako chodcov alebo cyklistov – pričom je potrebné mať na zreteli aj aspekt výchovy niektorých budúcich vodičov motorových vozidiel. Realizácia učebnej činnosti sa uskutočňuje v objekte školy, alebo v bezpečných priestoroch v okolí školy, resp. na dopravnom ihrisku. V učive jednotlivých tematických celkov žiaci poznávajú niektoré dopravné značky, dôležité telefónne čísla, učia sa základy zdravotnej prípravy. Poznávajú dopravné prostriedky, hovoria o bezpečnosti pri prechádzaní cez vozovku. Nadobudnuté vedomosti uplatňujú pri detských hrách.</w:t>
      </w:r>
    </w:p>
    <w:p w14:paraId="2A515075" w14:textId="77777777" w:rsidR="00CB60BD" w:rsidRDefault="00CB60BD" w:rsidP="00634034">
      <w:pPr>
        <w:pStyle w:val="Standard"/>
        <w:spacing w:line="360" w:lineRule="auto"/>
        <w:jc w:val="both"/>
      </w:pPr>
    </w:p>
    <w:p w14:paraId="0C886FB9" w14:textId="77777777" w:rsidR="00634034" w:rsidRDefault="00634034" w:rsidP="00634034">
      <w:pPr>
        <w:pStyle w:val="Standard"/>
        <w:jc w:val="both"/>
      </w:pPr>
    </w:p>
    <w:p w14:paraId="6932D02A" w14:textId="77777777" w:rsidR="00634034" w:rsidRPr="00CB60BD" w:rsidRDefault="00634034" w:rsidP="00634034">
      <w:pPr>
        <w:pStyle w:val="Standard"/>
        <w:jc w:val="both"/>
        <w:rPr>
          <w:b/>
        </w:rPr>
      </w:pPr>
      <w:r w:rsidRPr="00CB60BD">
        <w:rPr>
          <w:b/>
        </w:rPr>
        <w:t>2. CIELE  PREDMETU</w:t>
      </w:r>
    </w:p>
    <w:p w14:paraId="5D68D1CB" w14:textId="77777777" w:rsidR="00634034" w:rsidRDefault="00634034" w:rsidP="00634034">
      <w:pPr>
        <w:pStyle w:val="Standard"/>
        <w:jc w:val="both"/>
      </w:pPr>
    </w:p>
    <w:p w14:paraId="1945403A" w14:textId="77777777" w:rsidR="00634034" w:rsidRDefault="00634034" w:rsidP="00634034">
      <w:pPr>
        <w:pStyle w:val="Standard"/>
        <w:spacing w:line="360" w:lineRule="auto"/>
        <w:jc w:val="both"/>
      </w:pPr>
      <w:r>
        <w:t>Cieľom dopravnej výchovy je:</w:t>
      </w:r>
    </w:p>
    <w:p w14:paraId="10BD9EA1" w14:textId="77777777" w:rsidR="00634034" w:rsidRDefault="00634034" w:rsidP="00634034">
      <w:pPr>
        <w:pStyle w:val="Standard"/>
        <w:spacing w:line="360" w:lineRule="auto"/>
        <w:jc w:val="both"/>
      </w:pPr>
      <w:r>
        <w:t>- osvojiť si zásady bezpečného správania sa v cestnej premávke podľa všeobecne záväzných právnych predpisov, ako chodec,</w:t>
      </w:r>
    </w:p>
    <w:p w14:paraId="557B4ABF" w14:textId="77777777" w:rsidR="00634034" w:rsidRDefault="00634034" w:rsidP="00634034">
      <w:pPr>
        <w:pStyle w:val="Standard"/>
        <w:spacing w:line="360" w:lineRule="auto"/>
        <w:jc w:val="both"/>
      </w:pPr>
      <w:r>
        <w:t>- naučiť deti pozorovať svoje okolie, vyhodnocovať situáciu z hľadiska bezpečnosti a aplikovať návyky bezpečného správania sa v cestnej premávke v praktickom živote,</w:t>
      </w:r>
    </w:p>
    <w:p w14:paraId="75EF6D6E" w14:textId="77777777" w:rsidR="00634034" w:rsidRDefault="00634034" w:rsidP="00634034">
      <w:pPr>
        <w:pStyle w:val="Standard"/>
        <w:spacing w:line="360" w:lineRule="auto"/>
        <w:jc w:val="both"/>
      </w:pPr>
      <w:r>
        <w:t>- pochopiť význam komunikácie a kooperácie medzi účastníkmi cestnej premávky, naučiť sa predvídať potenciálne riziká vyplývajúce z povahy vozovky, dopravnej situácie a správania sa iných účastníkov cestnej premávky, učiť sa predvídať a reagovať na chyby druhých,</w:t>
      </w:r>
    </w:p>
    <w:p w14:paraId="7D461250" w14:textId="77777777" w:rsidR="00CB60BD" w:rsidRDefault="00634034" w:rsidP="00634034">
      <w:pPr>
        <w:pStyle w:val="Standard"/>
        <w:spacing w:line="360" w:lineRule="auto"/>
        <w:jc w:val="both"/>
      </w:pPr>
      <w:r>
        <w:t>- pochopiť význam a úlohy policajtov pre bezpečnú a plynulú premávku na cestách.</w:t>
      </w:r>
    </w:p>
    <w:p w14:paraId="043982EC" w14:textId="77777777" w:rsidR="00634034" w:rsidRDefault="00634034" w:rsidP="00634034">
      <w:pPr>
        <w:pStyle w:val="Standard"/>
        <w:jc w:val="both"/>
      </w:pPr>
    </w:p>
    <w:p w14:paraId="2D6054F4" w14:textId="77777777" w:rsidR="00634034" w:rsidRPr="00CB60BD" w:rsidRDefault="00634034" w:rsidP="00634034">
      <w:pPr>
        <w:pStyle w:val="Standard"/>
        <w:tabs>
          <w:tab w:val="left" w:pos="1080"/>
        </w:tabs>
        <w:jc w:val="both"/>
        <w:rPr>
          <w:b/>
        </w:rPr>
      </w:pPr>
      <w:r w:rsidRPr="00CB60BD">
        <w:rPr>
          <w:b/>
        </w:rPr>
        <w:t>3. OBSAH  PREDMETU</w:t>
      </w:r>
    </w:p>
    <w:p w14:paraId="63A7D77A" w14:textId="77777777" w:rsidR="00634034" w:rsidRDefault="00634034" w:rsidP="00634034">
      <w:pPr>
        <w:pStyle w:val="Standard"/>
        <w:jc w:val="both"/>
        <w:rPr>
          <w:b/>
          <w:color w:val="FF0000"/>
          <w:sz w:val="28"/>
          <w:szCs w:val="28"/>
        </w:rPr>
      </w:pPr>
    </w:p>
    <w:p w14:paraId="39023E0F" w14:textId="77777777" w:rsidR="00634034" w:rsidRDefault="00634034" w:rsidP="00634034">
      <w:pPr>
        <w:pStyle w:val="Standard"/>
        <w:numPr>
          <w:ilvl w:val="0"/>
          <w:numId w:val="92"/>
        </w:numPr>
        <w:spacing w:line="360" w:lineRule="auto"/>
        <w:ind w:left="714" w:hanging="357"/>
        <w:jc w:val="both"/>
      </w:pPr>
      <w:r>
        <w:t>Chôdza po chodníku</w:t>
      </w:r>
    </w:p>
    <w:p w14:paraId="26139E04" w14:textId="77777777" w:rsidR="00634034" w:rsidRDefault="00634034" w:rsidP="00634034">
      <w:pPr>
        <w:pStyle w:val="Standard"/>
        <w:numPr>
          <w:ilvl w:val="0"/>
          <w:numId w:val="85"/>
        </w:numPr>
        <w:spacing w:line="360" w:lineRule="auto"/>
        <w:ind w:left="714" w:hanging="357"/>
        <w:jc w:val="both"/>
      </w:pPr>
      <w:r>
        <w:t>Najbezpečnejšia cesta z domu do školy</w:t>
      </w:r>
    </w:p>
    <w:p w14:paraId="59A1CDC0" w14:textId="77777777" w:rsidR="00634034" w:rsidRDefault="00634034" w:rsidP="00634034">
      <w:pPr>
        <w:pStyle w:val="Standard"/>
        <w:numPr>
          <w:ilvl w:val="0"/>
          <w:numId w:val="85"/>
        </w:numPr>
        <w:spacing w:line="360" w:lineRule="auto"/>
        <w:ind w:left="714" w:hanging="357"/>
        <w:jc w:val="both"/>
      </w:pPr>
      <w:r>
        <w:t>Prechádzanie cez cestu a križovatku</w:t>
      </w:r>
    </w:p>
    <w:p w14:paraId="2F5F37D6" w14:textId="77777777" w:rsidR="00634034" w:rsidRDefault="00634034" w:rsidP="00634034">
      <w:pPr>
        <w:pStyle w:val="Standard"/>
        <w:numPr>
          <w:ilvl w:val="0"/>
          <w:numId w:val="85"/>
        </w:numPr>
        <w:spacing w:line="360" w:lineRule="auto"/>
        <w:ind w:left="714" w:hanging="357"/>
        <w:jc w:val="both"/>
      </w:pPr>
      <w:r>
        <w:t>Svetelná signalizácia</w:t>
      </w:r>
    </w:p>
    <w:p w14:paraId="72EDD498" w14:textId="77777777" w:rsidR="00634034" w:rsidRDefault="00634034" w:rsidP="00634034">
      <w:pPr>
        <w:pStyle w:val="Standard"/>
        <w:numPr>
          <w:ilvl w:val="0"/>
          <w:numId w:val="85"/>
        </w:numPr>
        <w:spacing w:line="360" w:lineRule="auto"/>
        <w:ind w:left="714" w:hanging="357"/>
        <w:jc w:val="both"/>
      </w:pPr>
      <w:r>
        <w:t>Pohyb chodca po ceste</w:t>
      </w:r>
    </w:p>
    <w:p w14:paraId="2901D2D7" w14:textId="77777777" w:rsidR="00634034" w:rsidRDefault="00634034" w:rsidP="00634034">
      <w:pPr>
        <w:pStyle w:val="Standard"/>
        <w:numPr>
          <w:ilvl w:val="0"/>
          <w:numId w:val="85"/>
        </w:numPr>
        <w:spacing w:line="360" w:lineRule="auto"/>
        <w:ind w:left="714" w:hanging="357"/>
        <w:jc w:val="both"/>
      </w:pPr>
      <w:r>
        <w:t>Zdravotná príprava</w:t>
      </w:r>
    </w:p>
    <w:p w14:paraId="46025341" w14:textId="77777777" w:rsidR="00634034" w:rsidRDefault="00634034" w:rsidP="00634034">
      <w:pPr>
        <w:pStyle w:val="Standard"/>
        <w:numPr>
          <w:ilvl w:val="0"/>
          <w:numId w:val="85"/>
        </w:numPr>
        <w:spacing w:line="360" w:lineRule="auto"/>
        <w:ind w:left="714" w:hanging="357"/>
        <w:jc w:val="both"/>
      </w:pPr>
      <w:r>
        <w:t>Praktické cvičenia</w:t>
      </w:r>
    </w:p>
    <w:p w14:paraId="6240B396" w14:textId="77777777" w:rsidR="00634034" w:rsidRDefault="00634034" w:rsidP="00634034">
      <w:pPr>
        <w:pStyle w:val="Standard"/>
        <w:jc w:val="both"/>
      </w:pPr>
    </w:p>
    <w:p w14:paraId="67366C90" w14:textId="77777777" w:rsidR="00634034" w:rsidRPr="00CB60BD" w:rsidRDefault="00634034" w:rsidP="00634034">
      <w:pPr>
        <w:pStyle w:val="Standard"/>
        <w:jc w:val="both"/>
      </w:pPr>
    </w:p>
    <w:p w14:paraId="2DEFBFCF" w14:textId="77777777" w:rsidR="00634034" w:rsidRPr="00CB60BD" w:rsidRDefault="00634034" w:rsidP="00634034">
      <w:pPr>
        <w:pStyle w:val="Standard"/>
        <w:rPr>
          <w:b/>
          <w:caps/>
        </w:rPr>
      </w:pPr>
      <w:r w:rsidRPr="00CB60BD">
        <w:rPr>
          <w:b/>
          <w:caps/>
        </w:rPr>
        <w:t>4. Stratégia vyučovania – metódy a formy</w:t>
      </w:r>
    </w:p>
    <w:p w14:paraId="619E2677" w14:textId="77777777" w:rsidR="00634034" w:rsidRDefault="00634034" w:rsidP="00634034">
      <w:pPr>
        <w:pStyle w:val="Standard"/>
        <w:rPr>
          <w:b/>
          <w:caps/>
          <w:sz w:val="28"/>
          <w:szCs w:val="28"/>
        </w:rPr>
      </w:pPr>
    </w:p>
    <w:p w14:paraId="0B367AE6" w14:textId="77777777" w:rsidR="00634034" w:rsidRDefault="00634034" w:rsidP="00634034">
      <w:pPr>
        <w:pStyle w:val="Standard"/>
        <w:rPr>
          <w:b/>
          <w:szCs w:val="28"/>
        </w:rPr>
      </w:pPr>
      <w:r>
        <w:rPr>
          <w:b/>
          <w:szCs w:val="28"/>
        </w:rPr>
        <w:t>Metódy:</w:t>
      </w:r>
    </w:p>
    <w:p w14:paraId="441590F6" w14:textId="77777777" w:rsidR="00634034" w:rsidRDefault="00634034" w:rsidP="00634034">
      <w:pPr>
        <w:pStyle w:val="Standard"/>
        <w:rPr>
          <w:b/>
          <w:szCs w:val="28"/>
        </w:rPr>
      </w:pPr>
    </w:p>
    <w:p w14:paraId="0A670B2E" w14:textId="77777777" w:rsidR="00634034" w:rsidRDefault="00634034" w:rsidP="00634034">
      <w:pPr>
        <w:pStyle w:val="Standard"/>
        <w:numPr>
          <w:ilvl w:val="0"/>
          <w:numId w:val="93"/>
        </w:numPr>
        <w:spacing w:line="360" w:lineRule="auto"/>
        <w:ind w:left="720" w:hanging="360"/>
        <w:jc w:val="both"/>
      </w:pPr>
      <w:r>
        <w:rPr>
          <w:b/>
          <w:bCs/>
          <w:iCs/>
          <w:sz w:val="22"/>
          <w:szCs w:val="22"/>
        </w:rPr>
        <w:t>motivačné</w:t>
      </w:r>
      <w:r>
        <w:rPr>
          <w:sz w:val="22"/>
          <w:szCs w:val="22"/>
        </w:rPr>
        <w:t>– vstupné a priebežné</w:t>
      </w:r>
    </w:p>
    <w:p w14:paraId="2E24A713" w14:textId="77777777" w:rsidR="00634034" w:rsidRDefault="00634034" w:rsidP="00634034">
      <w:pPr>
        <w:pStyle w:val="Standard"/>
        <w:numPr>
          <w:ilvl w:val="0"/>
          <w:numId w:val="86"/>
        </w:numPr>
        <w:spacing w:line="360" w:lineRule="auto"/>
        <w:ind w:left="720" w:hanging="360"/>
        <w:jc w:val="both"/>
      </w:pPr>
      <w:r>
        <w:rPr>
          <w:b/>
          <w:bCs/>
          <w:iCs/>
          <w:sz w:val="22"/>
          <w:szCs w:val="22"/>
        </w:rPr>
        <w:t xml:space="preserve">expozičné </w:t>
      </w:r>
      <w:r>
        <w:rPr>
          <w:sz w:val="22"/>
          <w:szCs w:val="22"/>
        </w:rPr>
        <w:t>– metódy priameho a sprostredkovaného prenosu poznatkov, metóda mimovoľného učenia</w:t>
      </w:r>
    </w:p>
    <w:p w14:paraId="4F2A42B1" w14:textId="77777777" w:rsidR="00634034" w:rsidRDefault="00634034" w:rsidP="00634034">
      <w:pPr>
        <w:pStyle w:val="Standard"/>
        <w:numPr>
          <w:ilvl w:val="0"/>
          <w:numId w:val="86"/>
        </w:numPr>
        <w:spacing w:line="360" w:lineRule="auto"/>
        <w:ind w:left="720" w:hanging="360"/>
        <w:jc w:val="both"/>
      </w:pPr>
      <w:r>
        <w:rPr>
          <w:b/>
          <w:sz w:val="22"/>
          <w:szCs w:val="22"/>
        </w:rPr>
        <w:t>fixačné</w:t>
      </w:r>
      <w:r>
        <w:rPr>
          <w:sz w:val="22"/>
          <w:szCs w:val="22"/>
        </w:rPr>
        <w:t xml:space="preserve"> – metódy opakovania a precvičovania vedomostí, metódy precvičovania a zdokonaľovania</w:t>
      </w:r>
    </w:p>
    <w:p w14:paraId="234D6262" w14:textId="77777777" w:rsidR="00634034" w:rsidRDefault="00634034" w:rsidP="00634034">
      <w:pPr>
        <w:pStyle w:val="Standard"/>
        <w:spacing w:line="360" w:lineRule="auto"/>
        <w:jc w:val="both"/>
        <w:rPr>
          <w:b/>
          <w:bCs/>
          <w:sz w:val="22"/>
          <w:szCs w:val="22"/>
        </w:rPr>
      </w:pPr>
    </w:p>
    <w:p w14:paraId="6AC41A86" w14:textId="77777777" w:rsidR="00634034" w:rsidRDefault="00634034" w:rsidP="00634034">
      <w:pPr>
        <w:pStyle w:val="Standard"/>
        <w:spacing w:line="360" w:lineRule="auto"/>
        <w:jc w:val="both"/>
        <w:rPr>
          <w:b/>
          <w:bCs/>
        </w:rPr>
      </w:pPr>
      <w:r>
        <w:rPr>
          <w:b/>
          <w:bCs/>
        </w:rPr>
        <w:t>Formy:</w:t>
      </w:r>
    </w:p>
    <w:p w14:paraId="003A671E" w14:textId="77777777" w:rsidR="00634034" w:rsidRDefault="00634034" w:rsidP="00634034">
      <w:pPr>
        <w:pStyle w:val="Nadpis51"/>
        <w:keepNext/>
        <w:numPr>
          <w:ilvl w:val="4"/>
          <w:numId w:val="87"/>
        </w:numPr>
        <w:spacing w:before="0" w:after="0" w:line="360" w:lineRule="auto"/>
        <w:ind w:left="720" w:hanging="360"/>
        <w:jc w:val="both"/>
        <w:outlineLvl w:val="9"/>
        <w:rPr>
          <w:i w:val="0"/>
          <w:iCs w:val="0"/>
          <w:sz w:val="24"/>
          <w:szCs w:val="24"/>
        </w:rPr>
      </w:pPr>
      <w:r>
        <w:rPr>
          <w:i w:val="0"/>
          <w:iCs w:val="0"/>
          <w:sz w:val="24"/>
          <w:szCs w:val="24"/>
        </w:rPr>
        <w:t>individuálna</w:t>
      </w:r>
    </w:p>
    <w:p w14:paraId="5B9294AE" w14:textId="77777777" w:rsidR="00634034" w:rsidRDefault="00634034" w:rsidP="00634034">
      <w:pPr>
        <w:pStyle w:val="Standard"/>
        <w:numPr>
          <w:ilvl w:val="0"/>
          <w:numId w:val="87"/>
        </w:numPr>
        <w:spacing w:line="360" w:lineRule="auto"/>
        <w:ind w:left="720" w:hanging="360"/>
        <w:jc w:val="both"/>
      </w:pPr>
      <w:r>
        <w:rPr>
          <w:b/>
          <w:bCs/>
        </w:rPr>
        <w:t xml:space="preserve">zmiešaná </w:t>
      </w:r>
      <w:r>
        <w:rPr>
          <w:bCs/>
        </w:rPr>
        <w:t>-  skupinové vyučovanie</w:t>
      </w:r>
    </w:p>
    <w:p w14:paraId="215ECC8D" w14:textId="77777777" w:rsidR="00634034" w:rsidRDefault="00634034" w:rsidP="00634034">
      <w:pPr>
        <w:pStyle w:val="Standard"/>
        <w:numPr>
          <w:ilvl w:val="0"/>
          <w:numId w:val="87"/>
        </w:numPr>
        <w:spacing w:line="360" w:lineRule="auto"/>
        <w:ind w:left="720" w:hanging="360"/>
        <w:jc w:val="both"/>
      </w:pPr>
      <w:r>
        <w:rPr>
          <w:b/>
          <w:bCs/>
          <w:iCs/>
        </w:rPr>
        <w:t>hromadná</w:t>
      </w:r>
      <w:r>
        <w:rPr>
          <w:iCs/>
        </w:rPr>
        <w:t xml:space="preserve"> – vyučovacia jednotka v triede, vychádzky a exkurzie</w:t>
      </w:r>
    </w:p>
    <w:p w14:paraId="4CDA1051" w14:textId="77777777" w:rsidR="00634034" w:rsidRDefault="00634034" w:rsidP="00634034">
      <w:pPr>
        <w:pStyle w:val="Standard"/>
      </w:pPr>
    </w:p>
    <w:p w14:paraId="64B0DE1F" w14:textId="77777777" w:rsidR="006C640E" w:rsidRDefault="006C640E" w:rsidP="00634034">
      <w:pPr>
        <w:pStyle w:val="Standard"/>
        <w:jc w:val="both"/>
        <w:rPr>
          <w:b/>
          <w:sz w:val="28"/>
          <w:szCs w:val="28"/>
        </w:rPr>
      </w:pPr>
    </w:p>
    <w:p w14:paraId="70463E46" w14:textId="77777777" w:rsidR="00634034" w:rsidRPr="00CB60BD" w:rsidRDefault="00634034" w:rsidP="00634034">
      <w:pPr>
        <w:pStyle w:val="Standard"/>
        <w:jc w:val="both"/>
        <w:rPr>
          <w:b/>
        </w:rPr>
      </w:pPr>
      <w:r w:rsidRPr="00CB60BD">
        <w:rPr>
          <w:b/>
        </w:rPr>
        <w:t>5. POŽIADAVKY NA VÝSTUP</w:t>
      </w:r>
    </w:p>
    <w:p w14:paraId="51CFFCAA" w14:textId="77777777" w:rsidR="00634034" w:rsidRDefault="00634034" w:rsidP="00634034">
      <w:pPr>
        <w:pStyle w:val="Standard"/>
        <w:jc w:val="both"/>
      </w:pPr>
    </w:p>
    <w:p w14:paraId="331CDBB4" w14:textId="77777777" w:rsidR="00634034" w:rsidRDefault="00634034" w:rsidP="00634034">
      <w:pPr>
        <w:pStyle w:val="Standard"/>
        <w:spacing w:line="360" w:lineRule="auto"/>
        <w:jc w:val="both"/>
      </w:pPr>
      <w:r>
        <w:t xml:space="preserve">    Žiak sa naučí:</w:t>
      </w:r>
    </w:p>
    <w:p w14:paraId="752548FA" w14:textId="77777777" w:rsidR="00634034" w:rsidRDefault="00634034" w:rsidP="00634034">
      <w:pPr>
        <w:pStyle w:val="Standard"/>
        <w:numPr>
          <w:ilvl w:val="0"/>
          <w:numId w:val="94"/>
        </w:numPr>
        <w:spacing w:line="360" w:lineRule="auto"/>
        <w:ind w:left="720" w:hanging="360"/>
        <w:jc w:val="both"/>
        <w:rPr>
          <w:b/>
        </w:rPr>
      </w:pPr>
      <w:r>
        <w:rPr>
          <w:b/>
        </w:rPr>
        <w:t>Chôdza po chodníku</w:t>
      </w:r>
    </w:p>
    <w:p w14:paraId="326D8EB0" w14:textId="77777777" w:rsidR="00634034" w:rsidRPr="00CF0436" w:rsidRDefault="00634034" w:rsidP="00634034">
      <w:pPr>
        <w:pStyle w:val="Standard"/>
        <w:autoSpaceDE w:val="0"/>
        <w:spacing w:line="360" w:lineRule="auto"/>
        <w:jc w:val="both"/>
      </w:pPr>
      <w:r>
        <w:t>- chôdzi po pravej strane chodníka, vyhýbanie vpravo, prechádzanie v</w:t>
      </w:r>
      <w:r>
        <w:rPr>
          <w:rFonts w:ascii="TimesNewRoman, 'MS Mincho'" w:hAnsi="TimesNewRoman, 'MS Mincho'" w:cs="TimesNewRoman, 'MS Mincho'"/>
        </w:rPr>
        <w:t>ľ</w:t>
      </w:r>
      <w:r>
        <w:t>avo, plynulá premávka po chodníku (napr. nezdržovanie ostatných chodcov vytváraním skupiniek), sústavné (alebo neustále) sledovanie premávky (nebezpečenstvo hroziace z vozovky, z prejazdov, z parkoviska, správanie sa v obytnej a pešej zóne, použitie chodníka vedeného iba po jednej strane ulice,</w:t>
      </w:r>
    </w:p>
    <w:p w14:paraId="3007D71F" w14:textId="77777777" w:rsidR="00634034" w:rsidRDefault="00634034" w:rsidP="00634034">
      <w:pPr>
        <w:pStyle w:val="Standard"/>
        <w:numPr>
          <w:ilvl w:val="0"/>
          <w:numId w:val="89"/>
        </w:numPr>
        <w:autoSpaceDE w:val="0"/>
        <w:spacing w:line="360" w:lineRule="auto"/>
        <w:ind w:left="720" w:hanging="360"/>
        <w:jc w:val="both"/>
        <w:rPr>
          <w:b/>
        </w:rPr>
      </w:pPr>
      <w:r>
        <w:rPr>
          <w:b/>
        </w:rPr>
        <w:t>Najbezpečnejšia cesta z domu do školy</w:t>
      </w:r>
    </w:p>
    <w:p w14:paraId="37D48A4B" w14:textId="77777777" w:rsidR="00634034" w:rsidRDefault="00634034" w:rsidP="00634034">
      <w:pPr>
        <w:pStyle w:val="Standard"/>
        <w:autoSpaceDE w:val="0"/>
        <w:spacing w:line="360" w:lineRule="auto"/>
        <w:jc w:val="both"/>
      </w:pPr>
      <w:r>
        <w:t>- poznávať najbezpečnejšej cesty z domu do školy,</w:t>
      </w:r>
    </w:p>
    <w:p w14:paraId="6FCA2467" w14:textId="77777777" w:rsidR="00634034" w:rsidRDefault="00634034" w:rsidP="00634034">
      <w:pPr>
        <w:pStyle w:val="Standard"/>
        <w:autoSpaceDE w:val="0"/>
        <w:spacing w:line="360" w:lineRule="auto"/>
        <w:jc w:val="both"/>
      </w:pPr>
      <w:r>
        <w:t>- využívať chodník, málo frekventovanú cestu, sprievod staršej osoby,</w:t>
      </w:r>
    </w:p>
    <w:p w14:paraId="38E3765C" w14:textId="77777777" w:rsidR="00634034" w:rsidRDefault="00634034" w:rsidP="00634034">
      <w:pPr>
        <w:pStyle w:val="Standard"/>
        <w:numPr>
          <w:ilvl w:val="0"/>
          <w:numId w:val="95"/>
        </w:numPr>
        <w:autoSpaceDE w:val="0"/>
        <w:spacing w:line="360" w:lineRule="auto"/>
        <w:ind w:left="720" w:hanging="360"/>
        <w:jc w:val="both"/>
      </w:pPr>
      <w:r>
        <w:rPr>
          <w:b/>
        </w:rPr>
        <w:t>Prechádzanie cez cestu a križovatku</w:t>
      </w:r>
    </w:p>
    <w:p w14:paraId="0940737A" w14:textId="77777777" w:rsidR="00634034" w:rsidRDefault="00634034" w:rsidP="00634034">
      <w:pPr>
        <w:pStyle w:val="Standard"/>
        <w:autoSpaceDE w:val="0"/>
        <w:spacing w:line="360" w:lineRule="auto"/>
        <w:jc w:val="both"/>
      </w:pPr>
      <w:r>
        <w:t>- pravidlá prechádzania cez cestu, svetelné signály bezpečné prechádzanie cez križovatku (cestu) riadenú svetelnou signalizáciou,</w:t>
      </w:r>
    </w:p>
    <w:p w14:paraId="089AD0D0" w14:textId="77777777" w:rsidR="00634034" w:rsidRDefault="00634034" w:rsidP="00634034">
      <w:pPr>
        <w:pStyle w:val="Standard"/>
        <w:numPr>
          <w:ilvl w:val="0"/>
          <w:numId w:val="88"/>
        </w:numPr>
        <w:autoSpaceDE w:val="0"/>
        <w:spacing w:line="360" w:lineRule="auto"/>
        <w:ind w:left="720" w:hanging="360"/>
        <w:jc w:val="both"/>
      </w:pPr>
      <w:r>
        <w:rPr>
          <w:b/>
        </w:rPr>
        <w:t>Svetelná signalizácia</w:t>
      </w:r>
    </w:p>
    <w:p w14:paraId="36496599" w14:textId="77777777" w:rsidR="00634034" w:rsidRDefault="00634034" w:rsidP="00634034">
      <w:pPr>
        <w:pStyle w:val="Standard"/>
        <w:autoSpaceDE w:val="0"/>
        <w:spacing w:line="360" w:lineRule="auto"/>
        <w:jc w:val="both"/>
      </w:pPr>
      <w:r>
        <w:t>- rozoznávať svetelnú signalizáciu, opísať ju, pomenovať farby,</w:t>
      </w:r>
    </w:p>
    <w:p w14:paraId="38CB749A" w14:textId="77777777" w:rsidR="00634034" w:rsidRDefault="00634034" w:rsidP="00634034">
      <w:pPr>
        <w:pStyle w:val="Standard"/>
        <w:autoSpaceDE w:val="0"/>
        <w:spacing w:line="360" w:lineRule="auto"/>
        <w:jc w:val="both"/>
      </w:pPr>
      <w:r>
        <w:t>- prechádzať cez priechod pre chodcov so svetelnou signalizáciou,</w:t>
      </w:r>
    </w:p>
    <w:p w14:paraId="7044FF80" w14:textId="77777777" w:rsidR="00634034" w:rsidRDefault="00634034" w:rsidP="00634034">
      <w:pPr>
        <w:pStyle w:val="Standard"/>
        <w:numPr>
          <w:ilvl w:val="0"/>
          <w:numId w:val="88"/>
        </w:numPr>
        <w:spacing w:line="360" w:lineRule="auto"/>
        <w:ind w:left="720" w:hanging="360"/>
        <w:jc w:val="both"/>
        <w:rPr>
          <w:b/>
        </w:rPr>
      </w:pPr>
      <w:r>
        <w:rPr>
          <w:b/>
        </w:rPr>
        <w:t>Pohyb chodca po ceste</w:t>
      </w:r>
    </w:p>
    <w:p w14:paraId="220ABD40" w14:textId="77777777" w:rsidR="00634034" w:rsidRDefault="00634034" w:rsidP="00634034">
      <w:pPr>
        <w:pStyle w:val="Standard"/>
        <w:spacing w:line="360" w:lineRule="auto"/>
        <w:jc w:val="both"/>
      </w:pPr>
      <w:r>
        <w:t>- chôdzi po ceste v prípade, ak nie je popri ceste chodník,</w:t>
      </w:r>
    </w:p>
    <w:p w14:paraId="110AFB85" w14:textId="77777777" w:rsidR="00634034" w:rsidRDefault="00634034" w:rsidP="00634034">
      <w:pPr>
        <w:pStyle w:val="Standard"/>
        <w:spacing w:line="360" w:lineRule="auto"/>
        <w:ind w:left="180" w:hanging="180"/>
        <w:jc w:val="both"/>
      </w:pPr>
      <w:r>
        <w:t xml:space="preserve">- pravidlám pohybu po ceste v prípade samotného chodca, resp. neorganizovanej skupiny - pri ľavom okraji proti smeru prichádzajúcich vozidiel, maximálne dvaja chodci vedľa seba,  </w:t>
      </w:r>
    </w:p>
    <w:p w14:paraId="6D5FEACA" w14:textId="77777777" w:rsidR="00634034" w:rsidRDefault="00634034" w:rsidP="00634034">
      <w:pPr>
        <w:pStyle w:val="Standard"/>
        <w:spacing w:line="360" w:lineRule="auto"/>
        <w:ind w:left="180" w:hanging="180"/>
        <w:jc w:val="both"/>
      </w:pPr>
      <w:r>
        <w:lastRenderedPageBreak/>
        <w:t>- pravidlám pohybu pri presune skupiny v organizovanom tvare - pohyb po pravej strane vozovky,</w:t>
      </w:r>
    </w:p>
    <w:p w14:paraId="13BF408B" w14:textId="77777777" w:rsidR="00634034" w:rsidRDefault="00634034" w:rsidP="00634034">
      <w:pPr>
        <w:pStyle w:val="Standard"/>
        <w:spacing w:line="360" w:lineRule="auto"/>
        <w:ind w:left="180" w:hanging="180"/>
        <w:jc w:val="both"/>
      </w:pPr>
      <w:r>
        <w:t>- rozoznávať možné riziká pohybu na okraji cesty, neodkladné opustenie cesty v prípade nebezpečenstva sústavné sledovanie premávky, bezpečné oblečenie na ceste,</w:t>
      </w:r>
    </w:p>
    <w:p w14:paraId="2B1BE366" w14:textId="77777777" w:rsidR="00634034" w:rsidRDefault="00634034" w:rsidP="00CF0436">
      <w:pPr>
        <w:pStyle w:val="Standard"/>
        <w:autoSpaceDE w:val="0"/>
        <w:spacing w:line="360" w:lineRule="auto"/>
        <w:ind w:left="180" w:hanging="180"/>
        <w:jc w:val="both"/>
      </w:pPr>
      <w:r>
        <w:t>- pomenovať časti cesty: vozovka, krajnica, chodník, obrubník, nástupný ostrovček,</w:t>
      </w:r>
    </w:p>
    <w:p w14:paraId="67EF7DCB" w14:textId="77777777" w:rsidR="00634034" w:rsidRDefault="00634034" w:rsidP="00634034">
      <w:pPr>
        <w:pStyle w:val="Standard"/>
        <w:numPr>
          <w:ilvl w:val="0"/>
          <w:numId w:val="88"/>
        </w:numPr>
        <w:spacing w:line="360" w:lineRule="auto"/>
        <w:ind w:left="720" w:hanging="360"/>
        <w:jc w:val="both"/>
        <w:rPr>
          <w:b/>
          <w:bCs/>
        </w:rPr>
      </w:pPr>
      <w:r>
        <w:rPr>
          <w:b/>
          <w:bCs/>
        </w:rPr>
        <w:t>Zdravotná príprava</w:t>
      </w:r>
    </w:p>
    <w:p w14:paraId="69B9C85C" w14:textId="77777777" w:rsidR="00634034" w:rsidRDefault="00634034" w:rsidP="00634034">
      <w:pPr>
        <w:pStyle w:val="Standard"/>
        <w:spacing w:line="360" w:lineRule="auto"/>
        <w:jc w:val="both"/>
        <w:rPr>
          <w:bCs/>
        </w:rPr>
      </w:pPr>
      <w:r>
        <w:rPr>
          <w:bCs/>
        </w:rPr>
        <w:t>- privolať prvú pomoc k zranenej osobe,</w:t>
      </w:r>
    </w:p>
    <w:p w14:paraId="174855AE" w14:textId="77777777" w:rsidR="00634034" w:rsidRPr="00CF0436" w:rsidRDefault="00634034" w:rsidP="00634034">
      <w:pPr>
        <w:pStyle w:val="Standard"/>
        <w:spacing w:line="360" w:lineRule="auto"/>
        <w:jc w:val="both"/>
      </w:pPr>
      <w:r>
        <w:rPr>
          <w:b/>
        </w:rPr>
        <w:t xml:space="preserve">- </w:t>
      </w:r>
      <w:r>
        <w:t>uvedomiť si možné nebezpečenstvá číhajúce pri hrách na detskom ihrisku,</w:t>
      </w:r>
    </w:p>
    <w:p w14:paraId="4D0BA909" w14:textId="77777777" w:rsidR="00634034" w:rsidRDefault="00634034" w:rsidP="00634034">
      <w:pPr>
        <w:pStyle w:val="Standard"/>
        <w:numPr>
          <w:ilvl w:val="0"/>
          <w:numId w:val="88"/>
        </w:numPr>
        <w:spacing w:line="360" w:lineRule="auto"/>
        <w:ind w:left="720" w:hanging="360"/>
        <w:jc w:val="both"/>
        <w:rPr>
          <w:b/>
        </w:rPr>
      </w:pPr>
      <w:r>
        <w:rPr>
          <w:b/>
        </w:rPr>
        <w:t>Praktické cvičenia</w:t>
      </w:r>
    </w:p>
    <w:p w14:paraId="53609A48" w14:textId="77777777" w:rsidR="00634034" w:rsidRDefault="00634034" w:rsidP="00634034">
      <w:pPr>
        <w:pStyle w:val="Nadpis31"/>
        <w:spacing w:before="0" w:after="0" w:line="360" w:lineRule="auto"/>
        <w:jc w:val="both"/>
        <w:outlineLvl w:val="9"/>
      </w:pPr>
      <w:r>
        <w:rPr>
          <w:rFonts w:ascii="Times New Roman" w:hAnsi="Times New Roman" w:cs="Times New Roman"/>
          <w:b w:val="0"/>
          <w:bCs w:val="0"/>
          <w:sz w:val="24"/>
          <w:szCs w:val="24"/>
        </w:rPr>
        <w:t xml:space="preserve">- hry s dopravnou tematikou, </w:t>
      </w:r>
      <w:r>
        <w:rPr>
          <w:rFonts w:ascii="Times New Roman" w:hAnsi="Times New Roman" w:cs="Times New Roman"/>
          <w:b w:val="0"/>
          <w:sz w:val="24"/>
          <w:szCs w:val="24"/>
        </w:rPr>
        <w:t>pri hre upevňovať nadobudnuté vedomosti a zručnosti,</w:t>
      </w:r>
    </w:p>
    <w:p w14:paraId="3C0B9818" w14:textId="77777777" w:rsidR="00CB60BD" w:rsidRPr="00CF0436" w:rsidRDefault="00634034" w:rsidP="00CF0436">
      <w:pPr>
        <w:pStyle w:val="Nadpis31"/>
        <w:spacing w:before="0" w:after="0" w:line="360" w:lineRule="auto"/>
        <w:jc w:val="both"/>
        <w:outlineLvl w:val="9"/>
        <w:rPr>
          <w:rFonts w:ascii="Times New Roman" w:hAnsi="Times New Roman" w:cs="Times New Roman"/>
          <w:b w:val="0"/>
          <w:sz w:val="24"/>
          <w:szCs w:val="24"/>
        </w:rPr>
      </w:pPr>
      <w:r>
        <w:rPr>
          <w:rFonts w:ascii="Times New Roman" w:hAnsi="Times New Roman" w:cs="Times New Roman"/>
          <w:b w:val="0"/>
          <w:sz w:val="24"/>
          <w:szCs w:val="24"/>
        </w:rPr>
        <w:t>- hrať pexeso s dopravnými prostriedkami, postaviť z lega dopravné prostriedky, cesty  a križovatky.</w:t>
      </w:r>
    </w:p>
    <w:p w14:paraId="23D6A5B1" w14:textId="77777777" w:rsidR="00634034" w:rsidRDefault="00634034" w:rsidP="00634034">
      <w:pPr>
        <w:pStyle w:val="Standard"/>
        <w:spacing w:line="360" w:lineRule="auto"/>
        <w:jc w:val="both"/>
        <w:rPr>
          <w:b/>
          <w:sz w:val="28"/>
          <w:szCs w:val="28"/>
        </w:rPr>
      </w:pPr>
    </w:p>
    <w:p w14:paraId="7C9F2A06" w14:textId="77777777" w:rsidR="00634034" w:rsidRPr="00CB60BD" w:rsidRDefault="00634034" w:rsidP="00634034">
      <w:pPr>
        <w:pStyle w:val="Standard"/>
        <w:spacing w:line="360" w:lineRule="auto"/>
        <w:jc w:val="both"/>
        <w:rPr>
          <w:b/>
        </w:rPr>
      </w:pPr>
      <w:r w:rsidRPr="00CB60BD">
        <w:rPr>
          <w:b/>
        </w:rPr>
        <w:t>6. HODNOTENIE PREDMETU</w:t>
      </w:r>
    </w:p>
    <w:p w14:paraId="011C2743" w14:textId="77777777" w:rsidR="00634034" w:rsidRDefault="00634034" w:rsidP="00634034">
      <w:pPr>
        <w:pStyle w:val="Standard"/>
        <w:spacing w:line="360" w:lineRule="auto"/>
        <w:jc w:val="both"/>
        <w:rPr>
          <w:b/>
          <w:sz w:val="28"/>
          <w:szCs w:val="28"/>
        </w:rPr>
      </w:pPr>
    </w:p>
    <w:p w14:paraId="301AEB37" w14:textId="77777777" w:rsidR="00634034" w:rsidRDefault="00634034" w:rsidP="00634034">
      <w:pPr>
        <w:pStyle w:val="Standard"/>
        <w:spacing w:line="360" w:lineRule="auto"/>
        <w:jc w:val="both"/>
      </w:pPr>
      <w:r>
        <w:t>Žiaci sú hodnotení podľa metodického pokynu č.1/2010-R z 12.januára 2010 na hodnotenie žiakov s ľahkým stupňom mentálneho postihnutia ISCED-1.</w:t>
      </w:r>
    </w:p>
    <w:p w14:paraId="13BE6777" w14:textId="77777777" w:rsidR="00634034" w:rsidRPr="00634034" w:rsidRDefault="00634034" w:rsidP="00634034">
      <w:pPr>
        <w:pStyle w:val="Standard"/>
        <w:autoSpaceDE w:val="0"/>
        <w:spacing w:line="360" w:lineRule="auto"/>
        <w:jc w:val="both"/>
      </w:pPr>
    </w:p>
    <w:p w14:paraId="0A93EDFA" w14:textId="77777777" w:rsidR="00634034" w:rsidRDefault="00634034" w:rsidP="00634034">
      <w:pPr>
        <w:pStyle w:val="Standard"/>
        <w:spacing w:line="360" w:lineRule="auto"/>
        <w:jc w:val="both"/>
        <w:rPr>
          <w:b/>
          <w:sz w:val="28"/>
          <w:szCs w:val="28"/>
        </w:rPr>
      </w:pPr>
      <w:r w:rsidRPr="00CB60BD">
        <w:rPr>
          <w:b/>
        </w:rPr>
        <w:t>7. ČASOVÁ DOTÁCIA</w:t>
      </w:r>
      <w:r w:rsidR="00E056F8">
        <w:rPr>
          <w:b/>
          <w:sz w:val="28"/>
          <w:szCs w:val="28"/>
        </w:rPr>
        <w:t xml:space="preserve">- </w:t>
      </w:r>
      <w:r w:rsidR="0048453A">
        <w:rPr>
          <w:b/>
          <w:color w:val="000000"/>
        </w:rPr>
        <w:t>1 hodina - 0ŠVP/1ŠkVP</w:t>
      </w:r>
    </w:p>
    <w:p w14:paraId="681D5251" w14:textId="77777777" w:rsidR="00634034" w:rsidRPr="00CB60BD" w:rsidRDefault="00634034" w:rsidP="00CB60BD">
      <w:pPr>
        <w:pStyle w:val="Standard"/>
      </w:pPr>
    </w:p>
    <w:tbl>
      <w:tblPr>
        <w:tblW w:w="9478" w:type="dxa"/>
        <w:tblInd w:w="-113" w:type="dxa"/>
        <w:tblLayout w:type="fixed"/>
        <w:tblCellMar>
          <w:left w:w="10" w:type="dxa"/>
          <w:right w:w="10" w:type="dxa"/>
        </w:tblCellMar>
        <w:tblLook w:val="04A0" w:firstRow="1" w:lastRow="0" w:firstColumn="1" w:lastColumn="0" w:noHBand="0" w:noVBand="1"/>
      </w:tblPr>
      <w:tblGrid>
        <w:gridCol w:w="4248"/>
        <w:gridCol w:w="5230"/>
      </w:tblGrid>
      <w:tr w:rsidR="00634034" w:rsidRPr="00CB60BD" w14:paraId="183D2CAD"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7EBE25A" w14:textId="77777777" w:rsidR="00634034" w:rsidRPr="00CB60BD" w:rsidRDefault="00634034" w:rsidP="00634034">
            <w:pPr>
              <w:pStyle w:val="Standard"/>
              <w:snapToGrid w:val="0"/>
              <w:rPr>
                <w:b/>
                <w:color w:val="000000"/>
              </w:rPr>
            </w:pPr>
            <w:r w:rsidRPr="00CB60BD">
              <w:rPr>
                <w:b/>
                <w:color w:val="000000"/>
              </w:rPr>
              <w:t>Vzdelávacia oblasť</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76EA9" w14:textId="77777777" w:rsidR="00634034" w:rsidRPr="00CB60BD" w:rsidRDefault="00634034" w:rsidP="00634034">
            <w:pPr>
              <w:pStyle w:val="Standard"/>
              <w:snapToGrid w:val="0"/>
              <w:rPr>
                <w:b/>
                <w:color w:val="000000"/>
              </w:rPr>
            </w:pPr>
            <w:r w:rsidRPr="00CB60BD">
              <w:rPr>
                <w:b/>
                <w:color w:val="000000"/>
              </w:rPr>
              <w:t>Zdravie a pohyb</w:t>
            </w:r>
          </w:p>
        </w:tc>
      </w:tr>
      <w:tr w:rsidR="00634034" w:rsidRPr="00CB60BD" w14:paraId="0CE94566"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DE7B62C" w14:textId="77777777" w:rsidR="00634034" w:rsidRPr="00CB60BD" w:rsidRDefault="00634034" w:rsidP="00634034">
            <w:pPr>
              <w:pStyle w:val="Standard"/>
              <w:snapToGrid w:val="0"/>
              <w:rPr>
                <w:b/>
                <w:color w:val="000000"/>
              </w:rPr>
            </w:pPr>
            <w:r w:rsidRPr="00CB60BD">
              <w:rPr>
                <w:b/>
                <w:color w:val="000000"/>
              </w:rPr>
              <w:t>Názov predmetu</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4A135" w14:textId="77777777" w:rsidR="00634034" w:rsidRPr="00CB60BD" w:rsidRDefault="00634034" w:rsidP="00634034">
            <w:pPr>
              <w:pStyle w:val="Standard"/>
              <w:snapToGrid w:val="0"/>
              <w:rPr>
                <w:b/>
                <w:color w:val="000000"/>
              </w:rPr>
            </w:pPr>
            <w:r w:rsidRPr="00CB60BD">
              <w:rPr>
                <w:b/>
                <w:color w:val="000000"/>
              </w:rPr>
              <w:t>Dopravná  výchova</w:t>
            </w:r>
          </w:p>
        </w:tc>
      </w:tr>
      <w:tr w:rsidR="00634034" w:rsidRPr="00CB60BD" w14:paraId="6C1B1CD8"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C18170B" w14:textId="77777777" w:rsidR="00634034" w:rsidRPr="00CB60BD" w:rsidRDefault="00634034" w:rsidP="00634034">
            <w:pPr>
              <w:pStyle w:val="Standard"/>
              <w:snapToGrid w:val="0"/>
              <w:rPr>
                <w:b/>
                <w:color w:val="000000"/>
              </w:rPr>
            </w:pPr>
            <w:r w:rsidRPr="00CB60BD">
              <w:rPr>
                <w:b/>
                <w:color w:val="000000"/>
              </w:rPr>
              <w:t>Časový rozsah výučby</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8FBA7" w14:textId="77777777" w:rsidR="00634034" w:rsidRPr="00CB60BD" w:rsidRDefault="00634034" w:rsidP="00634034">
            <w:pPr>
              <w:pStyle w:val="Standard"/>
              <w:snapToGrid w:val="0"/>
              <w:rPr>
                <w:b/>
                <w:color w:val="000000"/>
              </w:rPr>
            </w:pPr>
            <w:r w:rsidRPr="00CB60BD">
              <w:rPr>
                <w:b/>
                <w:color w:val="000000"/>
              </w:rPr>
              <w:t xml:space="preserve">1 hodiny týždenne </w:t>
            </w:r>
          </w:p>
        </w:tc>
      </w:tr>
      <w:tr w:rsidR="00634034" w:rsidRPr="00CB60BD" w14:paraId="305126FF"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72E68F4" w14:textId="77777777" w:rsidR="00634034" w:rsidRPr="00CB60BD" w:rsidRDefault="00634034" w:rsidP="00634034">
            <w:pPr>
              <w:pStyle w:val="Standard"/>
              <w:snapToGrid w:val="0"/>
              <w:rPr>
                <w:b/>
                <w:color w:val="000000"/>
              </w:rPr>
            </w:pPr>
            <w:r w:rsidRPr="00CB60BD">
              <w:rPr>
                <w:b/>
                <w:color w:val="000000"/>
              </w:rPr>
              <w:t>Ročník</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D346D" w14:textId="77777777" w:rsidR="00634034" w:rsidRPr="00CB60BD" w:rsidRDefault="00634034" w:rsidP="00634034">
            <w:pPr>
              <w:pStyle w:val="Standard"/>
              <w:snapToGrid w:val="0"/>
              <w:rPr>
                <w:b/>
                <w:color w:val="000000"/>
              </w:rPr>
            </w:pPr>
            <w:r w:rsidRPr="00CB60BD">
              <w:rPr>
                <w:b/>
                <w:color w:val="000000"/>
              </w:rPr>
              <w:t>Štvrtý</w:t>
            </w:r>
          </w:p>
        </w:tc>
      </w:tr>
      <w:tr w:rsidR="00634034" w:rsidRPr="00CB60BD" w14:paraId="410FE1B6"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451BF9B" w14:textId="77777777" w:rsidR="00634034" w:rsidRPr="00CB60BD" w:rsidRDefault="00634034" w:rsidP="00634034">
            <w:pPr>
              <w:pStyle w:val="Standard"/>
              <w:snapToGrid w:val="0"/>
              <w:rPr>
                <w:b/>
                <w:color w:val="000000"/>
              </w:rPr>
            </w:pPr>
            <w:r w:rsidRPr="00CB60BD">
              <w:rPr>
                <w:b/>
                <w:color w:val="000000"/>
              </w:rPr>
              <w:t>Stupeň vzdelania</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07546" w14:textId="77777777" w:rsidR="00634034" w:rsidRPr="00CB60BD" w:rsidRDefault="00634034" w:rsidP="00634034">
            <w:pPr>
              <w:pStyle w:val="Standard"/>
              <w:snapToGrid w:val="0"/>
            </w:pPr>
            <w:r w:rsidRPr="00CB60BD">
              <w:rPr>
                <w:b/>
                <w:color w:val="000000"/>
              </w:rPr>
              <w:t>primárne vzdelanie ISCED 1 – variant A</w:t>
            </w:r>
          </w:p>
        </w:tc>
      </w:tr>
      <w:tr w:rsidR="00634034" w:rsidRPr="00CB60BD" w14:paraId="18E0D680"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52D072" w14:textId="77777777" w:rsidR="00634034" w:rsidRPr="00CB60BD" w:rsidRDefault="00634034" w:rsidP="00634034">
            <w:pPr>
              <w:pStyle w:val="Standard"/>
              <w:snapToGrid w:val="0"/>
              <w:rPr>
                <w:b/>
                <w:color w:val="000000"/>
              </w:rPr>
            </w:pPr>
            <w:r w:rsidRPr="00CB60BD">
              <w:rPr>
                <w:b/>
                <w:color w:val="000000"/>
              </w:rPr>
              <w:t>Forma štúdia</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36A47" w14:textId="77777777" w:rsidR="00634034" w:rsidRPr="00CB60BD" w:rsidRDefault="00634034" w:rsidP="00634034">
            <w:pPr>
              <w:pStyle w:val="Standard"/>
              <w:snapToGrid w:val="0"/>
              <w:rPr>
                <w:b/>
                <w:color w:val="000000"/>
              </w:rPr>
            </w:pPr>
            <w:r w:rsidRPr="00CB60BD">
              <w:rPr>
                <w:b/>
                <w:color w:val="000000"/>
              </w:rPr>
              <w:t>denná</w:t>
            </w:r>
          </w:p>
        </w:tc>
      </w:tr>
      <w:tr w:rsidR="00634034" w:rsidRPr="00CB60BD" w14:paraId="5226CA72" w14:textId="77777777" w:rsidTr="00634034">
        <w:tc>
          <w:tcPr>
            <w:tcW w:w="4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491A287" w14:textId="77777777" w:rsidR="00634034" w:rsidRPr="00CB60BD" w:rsidRDefault="00634034" w:rsidP="00634034">
            <w:pPr>
              <w:pStyle w:val="Standard"/>
              <w:snapToGrid w:val="0"/>
              <w:rPr>
                <w:b/>
                <w:color w:val="000000"/>
              </w:rPr>
            </w:pPr>
            <w:r w:rsidRPr="00CB60BD">
              <w:rPr>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4C718" w14:textId="77777777" w:rsidR="00634034" w:rsidRPr="00CB60BD" w:rsidRDefault="00634034" w:rsidP="00634034">
            <w:pPr>
              <w:pStyle w:val="Standard"/>
              <w:snapToGrid w:val="0"/>
              <w:rPr>
                <w:b/>
                <w:color w:val="000000"/>
              </w:rPr>
            </w:pPr>
            <w:r w:rsidRPr="00CB60BD">
              <w:rPr>
                <w:b/>
                <w:color w:val="000000"/>
              </w:rPr>
              <w:t>slovenský</w:t>
            </w:r>
          </w:p>
        </w:tc>
      </w:tr>
    </w:tbl>
    <w:p w14:paraId="35315261" w14:textId="77777777" w:rsidR="00634034" w:rsidRDefault="00634034" w:rsidP="00634034">
      <w:pPr>
        <w:pStyle w:val="Standard"/>
        <w:jc w:val="both"/>
        <w:rPr>
          <w:color w:val="FF6600"/>
        </w:rPr>
      </w:pPr>
    </w:p>
    <w:p w14:paraId="40321A58" w14:textId="77777777" w:rsidR="00634034" w:rsidRPr="00CB60BD" w:rsidRDefault="00634034" w:rsidP="00634034">
      <w:pPr>
        <w:pStyle w:val="Standard"/>
        <w:jc w:val="both"/>
      </w:pPr>
    </w:p>
    <w:p w14:paraId="5D298A44" w14:textId="77777777" w:rsidR="00634034" w:rsidRPr="00CB60BD" w:rsidRDefault="00634034" w:rsidP="00634034">
      <w:pPr>
        <w:pStyle w:val="Nadpis11"/>
        <w:numPr>
          <w:ilvl w:val="3"/>
          <w:numId w:val="85"/>
        </w:numPr>
        <w:ind w:left="720" w:hanging="360"/>
        <w:jc w:val="both"/>
        <w:outlineLvl w:val="9"/>
      </w:pPr>
      <w:r w:rsidRPr="00CB60BD">
        <w:t>CHARAKTERISTIKA  PREDMETU</w:t>
      </w:r>
    </w:p>
    <w:p w14:paraId="1DAA4CEA" w14:textId="77777777" w:rsidR="00634034" w:rsidRDefault="00634034" w:rsidP="00634034">
      <w:pPr>
        <w:pStyle w:val="Standard"/>
        <w:jc w:val="both"/>
      </w:pPr>
    </w:p>
    <w:p w14:paraId="29556A4D" w14:textId="77777777" w:rsidR="00634034" w:rsidRDefault="00634034" w:rsidP="00634034">
      <w:pPr>
        <w:pStyle w:val="Standard"/>
        <w:spacing w:line="360" w:lineRule="auto"/>
        <w:jc w:val="both"/>
      </w:pPr>
      <w:r>
        <w:t xml:space="preserve"> Dieťa sa už od najútlejšieho veku dostáva do priameho kontaktu s dopravnými situáciami a úlohami cestnej premávky. Vzdelávacie a výchovné ciele dopravnej výchovy sú koncipované tak, aby sa všetci žiaci vedeli samostatne a správne orientovať a správať v dopravných situáciách ako chodci, cyklisti i ako cestujúci vo verejných dopravných prostriedkoch.</w:t>
      </w:r>
    </w:p>
    <w:p w14:paraId="4CDBD5C7" w14:textId="77777777" w:rsidR="00634034" w:rsidRDefault="00634034" w:rsidP="00634034">
      <w:pPr>
        <w:pStyle w:val="Standard"/>
        <w:spacing w:line="360" w:lineRule="auto"/>
        <w:jc w:val="both"/>
      </w:pPr>
      <w:r>
        <w:t xml:space="preserve">Akýkoľvek druh pohybu v cestnej premávke je nemysliteľný bez adekvátneho poznania a rešpektovania pravidiel cestnej premávky, teda platných všeobecne záväzných právnych </w:t>
      </w:r>
      <w:r>
        <w:lastRenderedPageBreak/>
        <w:t>predpisov pre túto oblasť, učebný predmet a nepriama celá vzdelávacia sústava pripravuje ľudí na život v premávke na pozemných komunikáciách. V tejto súvislosti je potrebné zdôrazniť, že škola je základnou a najdôležitejšou zložkou tohto systému. Základné vedomosti, zručnosti a návyky zamerané na bezpečné správanie sa v rôznych dopravných situáciách získavajú žiaci najmä prostredníctvom školy.</w:t>
      </w:r>
    </w:p>
    <w:p w14:paraId="28A509E9" w14:textId="77777777" w:rsidR="00634034" w:rsidRDefault="00634034" w:rsidP="00634034">
      <w:pPr>
        <w:pStyle w:val="Standard"/>
        <w:spacing w:line="360" w:lineRule="auto"/>
        <w:jc w:val="both"/>
      </w:pPr>
      <w:r>
        <w:t xml:space="preserve">Učivo </w:t>
      </w:r>
      <w:r>
        <w:rPr>
          <w:bCs/>
          <w:iCs/>
        </w:rPr>
        <w:t>predmetu Dopravná výchova</w:t>
      </w:r>
      <w:r>
        <w:t xml:space="preserve"> svojim špecifickým obsahom a zameraním cieľavedome pôsobí na mravné, intelektuálne, fyzické a psychické vlastnosti žiakov.</w:t>
      </w:r>
    </w:p>
    <w:p w14:paraId="5E7A0895" w14:textId="77777777" w:rsidR="00634034" w:rsidRDefault="00634034" w:rsidP="00634034">
      <w:pPr>
        <w:pStyle w:val="Standard"/>
        <w:spacing w:line="360" w:lineRule="auto"/>
        <w:jc w:val="both"/>
      </w:pPr>
      <w:r>
        <w:t>Cieľom dopravnej výchovy v škole je postupne pripraviť deti na samostatný pohyb v cestnej premávke – ako chodcov alebo cyklistov – pričom je potrebné mať na zreteli aj aspekt výchovy niektorých budúcich vodičov motorových vozidiel. Realizácia učebnej činnosti sa uskutočňuje v objekte školy, alebo v bezpečných priestoroch v okolí školy, resp. na dopravnom ihrisku. V učive jednotlivých tematických celkov žiaci poznávajú niektoré dopravné značky, dôležité telefónne čísla, učia sa základy zdravotnej prípravy. Poznávajú dopravné prostriedky, hovoria o bezpečnosti pri prechádzaní cez vozovku. Nadobudnuté vedomosti uplatňujú pri detských hrách.</w:t>
      </w:r>
    </w:p>
    <w:p w14:paraId="0AA82D46" w14:textId="77777777" w:rsidR="00634034" w:rsidRDefault="00634034" w:rsidP="00634034">
      <w:pPr>
        <w:pStyle w:val="Standard"/>
        <w:spacing w:line="360" w:lineRule="auto"/>
        <w:jc w:val="both"/>
      </w:pPr>
    </w:p>
    <w:p w14:paraId="70DD948B" w14:textId="77777777" w:rsidR="00634034" w:rsidRPr="00CB60BD" w:rsidRDefault="00634034" w:rsidP="00634034">
      <w:pPr>
        <w:pStyle w:val="Standard"/>
        <w:numPr>
          <w:ilvl w:val="3"/>
          <w:numId w:val="85"/>
        </w:numPr>
        <w:tabs>
          <w:tab w:val="left" w:pos="426"/>
        </w:tabs>
        <w:spacing w:line="360" w:lineRule="auto"/>
        <w:ind w:left="284"/>
        <w:jc w:val="both"/>
        <w:rPr>
          <w:b/>
        </w:rPr>
      </w:pPr>
      <w:r w:rsidRPr="00CB60BD">
        <w:rPr>
          <w:b/>
        </w:rPr>
        <w:t>CIELE  PREDMETU</w:t>
      </w:r>
    </w:p>
    <w:p w14:paraId="7F988896" w14:textId="77777777" w:rsidR="00634034" w:rsidRPr="00EF5C86" w:rsidRDefault="00634034" w:rsidP="00634034">
      <w:pPr>
        <w:pStyle w:val="Standard"/>
        <w:spacing w:line="360" w:lineRule="auto"/>
        <w:jc w:val="both"/>
        <w:rPr>
          <w:b/>
          <w:sz w:val="28"/>
          <w:szCs w:val="28"/>
        </w:rPr>
      </w:pPr>
    </w:p>
    <w:p w14:paraId="19BCD882" w14:textId="77777777" w:rsidR="00634034" w:rsidRDefault="00634034" w:rsidP="00634034">
      <w:pPr>
        <w:pStyle w:val="Standard"/>
        <w:spacing w:line="360" w:lineRule="auto"/>
        <w:jc w:val="both"/>
      </w:pPr>
      <w:r>
        <w:t>Cieľom dopravnej výchovy je:</w:t>
      </w:r>
    </w:p>
    <w:p w14:paraId="7CCAA9FF" w14:textId="77777777" w:rsidR="00634034" w:rsidRDefault="00634034" w:rsidP="00634034">
      <w:pPr>
        <w:pStyle w:val="Standard"/>
        <w:spacing w:line="360" w:lineRule="auto"/>
        <w:jc w:val="both"/>
      </w:pPr>
      <w:r>
        <w:t>- osvojiť si zásady bezpečného správania sa v cestnej premávke podľa všeobecne záväzných právnych predpisov, ako chodec,</w:t>
      </w:r>
    </w:p>
    <w:p w14:paraId="05E89360" w14:textId="77777777" w:rsidR="00634034" w:rsidRDefault="00634034" w:rsidP="00634034">
      <w:pPr>
        <w:pStyle w:val="Standard"/>
        <w:spacing w:line="360" w:lineRule="auto"/>
        <w:jc w:val="both"/>
      </w:pPr>
      <w:r>
        <w:t>- naučiť deti pozorovať svoje okolie, vyhodnocovať situáciu z hľadiska bezpečnosti  a aplikovať návyky bezpečného správania sa v cestnej premávke v praktickom živote,</w:t>
      </w:r>
    </w:p>
    <w:p w14:paraId="466A878A" w14:textId="77777777" w:rsidR="00634034" w:rsidRDefault="00634034" w:rsidP="00634034">
      <w:pPr>
        <w:pStyle w:val="Standard"/>
        <w:spacing w:line="360" w:lineRule="auto"/>
        <w:jc w:val="both"/>
      </w:pPr>
      <w:r>
        <w:t>- pochopiť význam komunikácie a kooperácie medzi účastníkmi cestnej premávky, naučiť sa predvídať potenciálne riziká vyplývajúce z povahy vozovky, dopravnej situácie a správania sa iných účastníkov cestnej premávky, učiť sa predvídať a reagovať na chyby druhých,</w:t>
      </w:r>
    </w:p>
    <w:p w14:paraId="7FDEA5C6" w14:textId="77777777" w:rsidR="00634034" w:rsidRDefault="00634034" w:rsidP="00634034">
      <w:pPr>
        <w:pStyle w:val="Standard"/>
        <w:spacing w:line="360" w:lineRule="auto"/>
        <w:jc w:val="both"/>
      </w:pPr>
      <w:r>
        <w:t>- pochopiť význam a úlohy policajtov pre bezpečnú a plynulú premávku na cestách.</w:t>
      </w:r>
    </w:p>
    <w:p w14:paraId="1B8AABAC" w14:textId="77777777" w:rsidR="00634034" w:rsidRDefault="00634034" w:rsidP="00634034">
      <w:pPr>
        <w:pStyle w:val="Standard"/>
        <w:spacing w:line="360" w:lineRule="auto"/>
        <w:jc w:val="both"/>
      </w:pPr>
    </w:p>
    <w:p w14:paraId="31E89A03" w14:textId="77777777" w:rsidR="00634034" w:rsidRPr="00CB60BD" w:rsidRDefault="00634034" w:rsidP="00634034">
      <w:pPr>
        <w:pStyle w:val="Standard"/>
        <w:jc w:val="both"/>
      </w:pPr>
    </w:p>
    <w:p w14:paraId="4369253B" w14:textId="77777777" w:rsidR="00634034" w:rsidRPr="00CB60BD" w:rsidRDefault="00634034" w:rsidP="00634034">
      <w:pPr>
        <w:pStyle w:val="Standard"/>
        <w:tabs>
          <w:tab w:val="left" w:pos="284"/>
        </w:tabs>
        <w:jc w:val="both"/>
        <w:rPr>
          <w:b/>
        </w:rPr>
      </w:pPr>
      <w:r w:rsidRPr="00CB60BD">
        <w:rPr>
          <w:b/>
        </w:rPr>
        <w:t>3.OBSAH  PREDMETU</w:t>
      </w:r>
    </w:p>
    <w:p w14:paraId="33C60E7E" w14:textId="77777777" w:rsidR="00634034" w:rsidRDefault="00634034" w:rsidP="00634034">
      <w:pPr>
        <w:pStyle w:val="Standard"/>
        <w:jc w:val="both"/>
        <w:rPr>
          <w:b/>
          <w:color w:val="FF0000"/>
          <w:sz w:val="28"/>
          <w:szCs w:val="28"/>
        </w:rPr>
      </w:pPr>
    </w:p>
    <w:p w14:paraId="5026CB3E" w14:textId="77777777" w:rsidR="00634034" w:rsidRPr="00634034" w:rsidRDefault="00634034" w:rsidP="00634034">
      <w:pPr>
        <w:numPr>
          <w:ilvl w:val="0"/>
          <w:numId w:val="96"/>
        </w:numPr>
        <w:autoSpaceDE w:val="0"/>
        <w:autoSpaceDN w:val="0"/>
        <w:adjustRightInd w:val="0"/>
        <w:spacing w:before="0" w:beforeAutospacing="0" w:after="0" w:afterAutospacing="0" w:line="360" w:lineRule="auto"/>
        <w:ind w:left="714" w:hanging="357"/>
        <w:jc w:val="both"/>
        <w:rPr>
          <w:rFonts w:ascii="Times New Roman" w:hAnsi="Times New Roman"/>
          <w:color w:val="000000"/>
          <w:sz w:val="24"/>
          <w:szCs w:val="24"/>
        </w:rPr>
      </w:pPr>
      <w:r w:rsidRPr="00634034">
        <w:rPr>
          <w:rFonts w:ascii="Times New Roman" w:hAnsi="Times New Roman"/>
          <w:color w:val="000000"/>
          <w:sz w:val="24"/>
          <w:szCs w:val="24"/>
        </w:rPr>
        <w:t>Opakovanie učiva z druhého  ročníka</w:t>
      </w:r>
    </w:p>
    <w:p w14:paraId="7B4FF0B2" w14:textId="77777777" w:rsidR="00634034" w:rsidRPr="00634034" w:rsidRDefault="00634034" w:rsidP="00634034">
      <w:pPr>
        <w:pStyle w:val="Standard"/>
        <w:numPr>
          <w:ilvl w:val="0"/>
          <w:numId w:val="96"/>
        </w:numPr>
        <w:spacing w:line="360" w:lineRule="auto"/>
        <w:ind w:left="714" w:hanging="357"/>
        <w:jc w:val="both"/>
        <w:rPr>
          <w:rFonts w:cs="Times New Roman"/>
        </w:rPr>
      </w:pPr>
      <w:r w:rsidRPr="00634034">
        <w:rPr>
          <w:rFonts w:eastAsia="Calibri" w:cs="Times New Roman"/>
          <w:color w:val="000000"/>
        </w:rPr>
        <w:t>Cestovanie verejnými dopravnými prostriedkami</w:t>
      </w:r>
    </w:p>
    <w:p w14:paraId="44D1E170" w14:textId="77777777" w:rsidR="00634034" w:rsidRPr="00634034" w:rsidRDefault="00634034" w:rsidP="00634034">
      <w:pPr>
        <w:numPr>
          <w:ilvl w:val="0"/>
          <w:numId w:val="96"/>
        </w:numPr>
        <w:autoSpaceDE w:val="0"/>
        <w:autoSpaceDN w:val="0"/>
        <w:adjustRightInd w:val="0"/>
        <w:spacing w:before="0" w:beforeAutospacing="0" w:after="0" w:afterAutospacing="0" w:line="360" w:lineRule="auto"/>
        <w:ind w:left="714" w:hanging="357"/>
        <w:jc w:val="both"/>
        <w:rPr>
          <w:rFonts w:ascii="Times New Roman" w:hAnsi="Times New Roman"/>
          <w:color w:val="000000"/>
          <w:sz w:val="24"/>
          <w:szCs w:val="24"/>
        </w:rPr>
      </w:pPr>
      <w:r w:rsidRPr="00634034">
        <w:rPr>
          <w:rFonts w:ascii="Times New Roman" w:hAnsi="Times New Roman"/>
          <w:color w:val="000000"/>
          <w:sz w:val="24"/>
          <w:szCs w:val="24"/>
        </w:rPr>
        <w:t xml:space="preserve">Pohyb na bicykli </w:t>
      </w:r>
    </w:p>
    <w:p w14:paraId="42C25A6E" w14:textId="77777777" w:rsidR="00634034" w:rsidRPr="00634034" w:rsidRDefault="00634034" w:rsidP="00634034">
      <w:pPr>
        <w:pStyle w:val="Standard"/>
        <w:numPr>
          <w:ilvl w:val="0"/>
          <w:numId w:val="96"/>
        </w:numPr>
        <w:spacing w:line="360" w:lineRule="auto"/>
        <w:ind w:left="714" w:hanging="357"/>
        <w:jc w:val="both"/>
        <w:rPr>
          <w:rFonts w:cs="Times New Roman"/>
        </w:rPr>
      </w:pPr>
      <w:r w:rsidRPr="00634034">
        <w:rPr>
          <w:rFonts w:cs="Times New Roman"/>
        </w:rPr>
        <w:lastRenderedPageBreak/>
        <w:t xml:space="preserve">Dopravné značky </w:t>
      </w:r>
    </w:p>
    <w:p w14:paraId="35141883" w14:textId="77777777" w:rsidR="00634034" w:rsidRPr="00634034" w:rsidRDefault="00634034" w:rsidP="00634034">
      <w:pPr>
        <w:numPr>
          <w:ilvl w:val="0"/>
          <w:numId w:val="96"/>
        </w:numPr>
        <w:autoSpaceDE w:val="0"/>
        <w:autoSpaceDN w:val="0"/>
        <w:adjustRightInd w:val="0"/>
        <w:spacing w:before="0" w:beforeAutospacing="0" w:after="0" w:afterAutospacing="0" w:line="360" w:lineRule="auto"/>
        <w:ind w:left="714" w:hanging="357"/>
        <w:jc w:val="both"/>
        <w:rPr>
          <w:rFonts w:ascii="Times New Roman" w:hAnsi="Times New Roman"/>
          <w:color w:val="000000"/>
          <w:sz w:val="24"/>
          <w:szCs w:val="24"/>
        </w:rPr>
      </w:pPr>
      <w:r w:rsidRPr="00634034">
        <w:rPr>
          <w:rFonts w:ascii="Times New Roman" w:hAnsi="Times New Roman"/>
          <w:color w:val="000000"/>
          <w:sz w:val="24"/>
          <w:szCs w:val="24"/>
        </w:rPr>
        <w:t>Bezpečné miesto pre prechádzanie cez cestu</w:t>
      </w:r>
    </w:p>
    <w:p w14:paraId="5EFD184E" w14:textId="77777777" w:rsidR="00634034" w:rsidRPr="00634034" w:rsidRDefault="00634034" w:rsidP="00634034">
      <w:pPr>
        <w:pStyle w:val="Standard"/>
        <w:numPr>
          <w:ilvl w:val="0"/>
          <w:numId w:val="96"/>
        </w:numPr>
        <w:spacing w:line="360" w:lineRule="auto"/>
        <w:ind w:left="714" w:hanging="357"/>
        <w:rPr>
          <w:rFonts w:cs="Times New Roman"/>
        </w:rPr>
      </w:pPr>
      <w:r w:rsidRPr="00634034">
        <w:rPr>
          <w:rFonts w:eastAsia="Calibri" w:cs="Times New Roman"/>
          <w:color w:val="000000"/>
        </w:rPr>
        <w:t xml:space="preserve">Časti cesty </w:t>
      </w:r>
    </w:p>
    <w:p w14:paraId="2E9A4373" w14:textId="77777777" w:rsidR="00634034" w:rsidRPr="00634034" w:rsidRDefault="00634034" w:rsidP="00634034">
      <w:pPr>
        <w:numPr>
          <w:ilvl w:val="0"/>
          <w:numId w:val="96"/>
        </w:numPr>
        <w:autoSpaceDE w:val="0"/>
        <w:autoSpaceDN w:val="0"/>
        <w:adjustRightInd w:val="0"/>
        <w:spacing w:before="0" w:beforeAutospacing="0" w:after="0" w:afterAutospacing="0" w:line="360" w:lineRule="auto"/>
        <w:ind w:left="714" w:hanging="357"/>
        <w:jc w:val="both"/>
        <w:rPr>
          <w:rFonts w:ascii="Times New Roman" w:hAnsi="Times New Roman"/>
          <w:bCs/>
          <w:color w:val="000000"/>
          <w:sz w:val="24"/>
          <w:szCs w:val="24"/>
        </w:rPr>
      </w:pPr>
      <w:r w:rsidRPr="00634034">
        <w:rPr>
          <w:rFonts w:ascii="Times New Roman" w:hAnsi="Times New Roman"/>
          <w:color w:val="000000"/>
          <w:sz w:val="24"/>
          <w:szCs w:val="24"/>
        </w:rPr>
        <w:t>Rýchlosť jazdy</w:t>
      </w:r>
    </w:p>
    <w:p w14:paraId="6F1A67D2" w14:textId="77777777" w:rsidR="00634034" w:rsidRPr="00634034" w:rsidRDefault="00634034" w:rsidP="00634034">
      <w:pPr>
        <w:pStyle w:val="Standard"/>
        <w:numPr>
          <w:ilvl w:val="0"/>
          <w:numId w:val="96"/>
        </w:numPr>
        <w:spacing w:line="360" w:lineRule="auto"/>
        <w:ind w:left="714" w:hanging="357"/>
        <w:rPr>
          <w:rFonts w:cs="Times New Roman"/>
        </w:rPr>
      </w:pPr>
      <w:r w:rsidRPr="00634034">
        <w:rPr>
          <w:rFonts w:cs="Times New Roman"/>
        </w:rPr>
        <w:t>Zdravotná príprava</w:t>
      </w:r>
    </w:p>
    <w:p w14:paraId="630DC358" w14:textId="77777777" w:rsidR="00634034" w:rsidRPr="00634034" w:rsidRDefault="00634034" w:rsidP="00634034">
      <w:pPr>
        <w:pStyle w:val="Standard"/>
        <w:numPr>
          <w:ilvl w:val="0"/>
          <w:numId w:val="96"/>
        </w:numPr>
        <w:spacing w:line="360" w:lineRule="auto"/>
        <w:ind w:left="714" w:hanging="357"/>
        <w:jc w:val="both"/>
        <w:rPr>
          <w:rFonts w:cs="Times New Roman"/>
        </w:rPr>
      </w:pPr>
      <w:r w:rsidRPr="00634034">
        <w:rPr>
          <w:rFonts w:cs="Times New Roman"/>
        </w:rPr>
        <w:t>Praktické cvičenia</w:t>
      </w:r>
    </w:p>
    <w:p w14:paraId="220C0214" w14:textId="77777777" w:rsidR="00634034" w:rsidRDefault="00634034" w:rsidP="00634034">
      <w:pPr>
        <w:pStyle w:val="Standard"/>
        <w:jc w:val="both"/>
      </w:pPr>
    </w:p>
    <w:p w14:paraId="41B87D73" w14:textId="77777777" w:rsidR="00634034" w:rsidRDefault="00634034" w:rsidP="00634034">
      <w:pPr>
        <w:pStyle w:val="Standard"/>
        <w:jc w:val="both"/>
      </w:pPr>
    </w:p>
    <w:p w14:paraId="5DB189DB" w14:textId="77777777" w:rsidR="00634034" w:rsidRPr="00CB60BD" w:rsidRDefault="00634034" w:rsidP="00634034">
      <w:pPr>
        <w:pStyle w:val="Standard"/>
        <w:rPr>
          <w:b/>
          <w:caps/>
        </w:rPr>
      </w:pPr>
      <w:r w:rsidRPr="00CB60BD">
        <w:rPr>
          <w:b/>
          <w:caps/>
        </w:rPr>
        <w:t>4. Stratégia vyučovania – metódy a formy</w:t>
      </w:r>
    </w:p>
    <w:p w14:paraId="7F0271AB" w14:textId="77777777" w:rsidR="00634034" w:rsidRDefault="00634034" w:rsidP="00634034">
      <w:pPr>
        <w:pStyle w:val="Standard"/>
        <w:rPr>
          <w:b/>
          <w:caps/>
          <w:sz w:val="28"/>
          <w:szCs w:val="28"/>
        </w:rPr>
      </w:pPr>
    </w:p>
    <w:p w14:paraId="1BCFA888" w14:textId="77777777" w:rsidR="00634034" w:rsidRDefault="00634034" w:rsidP="00634034">
      <w:pPr>
        <w:pStyle w:val="Standard"/>
        <w:spacing w:line="360" w:lineRule="auto"/>
        <w:jc w:val="both"/>
        <w:rPr>
          <w:b/>
          <w:szCs w:val="28"/>
        </w:rPr>
      </w:pPr>
      <w:r>
        <w:rPr>
          <w:b/>
          <w:szCs w:val="28"/>
        </w:rPr>
        <w:t>Metódy:</w:t>
      </w:r>
    </w:p>
    <w:p w14:paraId="0881232E" w14:textId="77777777" w:rsidR="00634034" w:rsidRDefault="00634034" w:rsidP="00634034">
      <w:pPr>
        <w:pStyle w:val="Standard"/>
        <w:numPr>
          <w:ilvl w:val="0"/>
          <w:numId w:val="93"/>
        </w:numPr>
        <w:spacing w:line="360" w:lineRule="auto"/>
        <w:ind w:left="720" w:hanging="360"/>
        <w:jc w:val="both"/>
      </w:pPr>
      <w:r>
        <w:rPr>
          <w:b/>
          <w:bCs/>
          <w:iCs/>
          <w:sz w:val="22"/>
          <w:szCs w:val="22"/>
        </w:rPr>
        <w:t>motivačné</w:t>
      </w:r>
      <w:r>
        <w:rPr>
          <w:sz w:val="22"/>
          <w:szCs w:val="22"/>
        </w:rPr>
        <w:t>– vstupné a priebežné</w:t>
      </w:r>
    </w:p>
    <w:p w14:paraId="5D2F50E9" w14:textId="77777777" w:rsidR="00634034" w:rsidRDefault="00634034" w:rsidP="00634034">
      <w:pPr>
        <w:pStyle w:val="Standard"/>
        <w:numPr>
          <w:ilvl w:val="0"/>
          <w:numId w:val="86"/>
        </w:numPr>
        <w:spacing w:line="360" w:lineRule="auto"/>
        <w:ind w:left="720" w:hanging="360"/>
        <w:jc w:val="both"/>
      </w:pPr>
      <w:r>
        <w:rPr>
          <w:b/>
          <w:bCs/>
          <w:iCs/>
          <w:sz w:val="22"/>
          <w:szCs w:val="22"/>
        </w:rPr>
        <w:t xml:space="preserve">expozičné </w:t>
      </w:r>
      <w:r>
        <w:rPr>
          <w:sz w:val="22"/>
          <w:szCs w:val="22"/>
        </w:rPr>
        <w:t>– metódy priameho a sprostredkovaného prenosu poznatkov, metóda mimovoľného učenia</w:t>
      </w:r>
    </w:p>
    <w:p w14:paraId="7B3FD322" w14:textId="77777777" w:rsidR="00634034" w:rsidRDefault="00634034" w:rsidP="00634034">
      <w:pPr>
        <w:pStyle w:val="Standard"/>
        <w:numPr>
          <w:ilvl w:val="0"/>
          <w:numId w:val="86"/>
        </w:numPr>
        <w:spacing w:line="360" w:lineRule="auto"/>
        <w:ind w:left="720" w:hanging="360"/>
        <w:jc w:val="both"/>
      </w:pPr>
      <w:r>
        <w:rPr>
          <w:b/>
          <w:sz w:val="22"/>
          <w:szCs w:val="22"/>
        </w:rPr>
        <w:t>fixačné</w:t>
      </w:r>
      <w:r>
        <w:rPr>
          <w:sz w:val="22"/>
          <w:szCs w:val="22"/>
        </w:rPr>
        <w:t xml:space="preserve"> – metódy opakovania a precvičovania vedomostí, metódy precvičovania a zdokonaľovania</w:t>
      </w:r>
    </w:p>
    <w:p w14:paraId="5A93AD0C" w14:textId="77777777" w:rsidR="00634034" w:rsidRDefault="00634034" w:rsidP="00634034">
      <w:pPr>
        <w:pStyle w:val="Standard"/>
        <w:spacing w:line="360" w:lineRule="auto"/>
        <w:jc w:val="both"/>
        <w:rPr>
          <w:b/>
          <w:bCs/>
          <w:sz w:val="22"/>
          <w:szCs w:val="22"/>
        </w:rPr>
      </w:pPr>
    </w:p>
    <w:p w14:paraId="6E627C33" w14:textId="77777777" w:rsidR="00634034" w:rsidRDefault="00634034" w:rsidP="00634034">
      <w:pPr>
        <w:pStyle w:val="Standard"/>
        <w:spacing w:line="360" w:lineRule="auto"/>
        <w:jc w:val="both"/>
        <w:rPr>
          <w:b/>
          <w:bCs/>
        </w:rPr>
      </w:pPr>
      <w:r>
        <w:rPr>
          <w:b/>
          <w:bCs/>
        </w:rPr>
        <w:t>Formy:</w:t>
      </w:r>
    </w:p>
    <w:p w14:paraId="53439E5F" w14:textId="77777777" w:rsidR="00634034" w:rsidRDefault="00634034" w:rsidP="00634034">
      <w:pPr>
        <w:pStyle w:val="Nadpis51"/>
        <w:keepNext/>
        <w:numPr>
          <w:ilvl w:val="4"/>
          <w:numId w:val="87"/>
        </w:numPr>
        <w:spacing w:before="0" w:after="0" w:line="360" w:lineRule="auto"/>
        <w:ind w:left="720" w:hanging="360"/>
        <w:jc w:val="both"/>
        <w:outlineLvl w:val="9"/>
        <w:rPr>
          <w:i w:val="0"/>
          <w:iCs w:val="0"/>
          <w:sz w:val="24"/>
          <w:szCs w:val="24"/>
        </w:rPr>
      </w:pPr>
      <w:r>
        <w:rPr>
          <w:i w:val="0"/>
          <w:iCs w:val="0"/>
          <w:sz w:val="24"/>
          <w:szCs w:val="24"/>
        </w:rPr>
        <w:t>individuálna</w:t>
      </w:r>
    </w:p>
    <w:p w14:paraId="641F8770" w14:textId="77777777" w:rsidR="00634034" w:rsidRDefault="00634034" w:rsidP="00634034">
      <w:pPr>
        <w:pStyle w:val="Standard"/>
        <w:numPr>
          <w:ilvl w:val="0"/>
          <w:numId w:val="87"/>
        </w:numPr>
        <w:spacing w:line="360" w:lineRule="auto"/>
        <w:ind w:left="720" w:hanging="360"/>
        <w:jc w:val="both"/>
      </w:pPr>
      <w:r>
        <w:rPr>
          <w:b/>
          <w:bCs/>
        </w:rPr>
        <w:t xml:space="preserve">zmiešaná </w:t>
      </w:r>
      <w:r>
        <w:rPr>
          <w:bCs/>
        </w:rPr>
        <w:t>-  skupinové vyučovanie</w:t>
      </w:r>
    </w:p>
    <w:p w14:paraId="289BC73B" w14:textId="77777777" w:rsidR="00634034" w:rsidRDefault="00634034" w:rsidP="00634034">
      <w:pPr>
        <w:pStyle w:val="Standard"/>
        <w:numPr>
          <w:ilvl w:val="0"/>
          <w:numId w:val="87"/>
        </w:numPr>
        <w:spacing w:line="360" w:lineRule="auto"/>
        <w:ind w:left="720" w:hanging="360"/>
        <w:jc w:val="both"/>
      </w:pPr>
      <w:r>
        <w:rPr>
          <w:b/>
          <w:bCs/>
          <w:iCs/>
        </w:rPr>
        <w:t>hromadná</w:t>
      </w:r>
      <w:r>
        <w:rPr>
          <w:iCs/>
        </w:rPr>
        <w:t xml:space="preserve"> – vyučovacia jednotka v triede, vychádzky a exkurzie</w:t>
      </w:r>
    </w:p>
    <w:p w14:paraId="7B36D95A" w14:textId="77777777" w:rsidR="00634034" w:rsidRDefault="00634034" w:rsidP="00634034">
      <w:pPr>
        <w:pStyle w:val="Standard"/>
        <w:spacing w:line="360" w:lineRule="auto"/>
        <w:jc w:val="both"/>
        <w:rPr>
          <w:b/>
          <w:sz w:val="28"/>
          <w:szCs w:val="28"/>
        </w:rPr>
      </w:pPr>
    </w:p>
    <w:p w14:paraId="023D575F" w14:textId="77777777" w:rsidR="00634034" w:rsidRPr="00CB60BD" w:rsidRDefault="00634034" w:rsidP="00634034">
      <w:pPr>
        <w:pStyle w:val="Standard"/>
        <w:jc w:val="both"/>
        <w:rPr>
          <w:b/>
        </w:rPr>
      </w:pPr>
      <w:r w:rsidRPr="00CB60BD">
        <w:rPr>
          <w:b/>
        </w:rPr>
        <w:t>5. POŽIADAVKY NA VÝSTUP</w:t>
      </w:r>
    </w:p>
    <w:p w14:paraId="064D8CCA" w14:textId="77777777" w:rsidR="00634034" w:rsidRDefault="00634034" w:rsidP="00634034">
      <w:pPr>
        <w:pStyle w:val="Standard"/>
        <w:jc w:val="both"/>
      </w:pPr>
    </w:p>
    <w:p w14:paraId="681EDA7A" w14:textId="77777777" w:rsidR="00634034" w:rsidRPr="00634034" w:rsidRDefault="00634034" w:rsidP="00634034">
      <w:pPr>
        <w:pStyle w:val="Standard"/>
        <w:spacing w:line="360" w:lineRule="auto"/>
        <w:jc w:val="both"/>
        <w:rPr>
          <w:rFonts w:cs="Times New Roman"/>
        </w:rPr>
      </w:pPr>
      <w:r w:rsidRPr="00634034">
        <w:rPr>
          <w:rFonts w:cs="Times New Roman"/>
        </w:rPr>
        <w:t xml:space="preserve">    Žiak sa naučí:</w:t>
      </w:r>
    </w:p>
    <w:p w14:paraId="02B07AE4" w14:textId="77777777" w:rsidR="00634034" w:rsidRPr="00634034" w:rsidRDefault="00634034" w:rsidP="00634034">
      <w:pPr>
        <w:numPr>
          <w:ilvl w:val="0"/>
          <w:numId w:val="90"/>
        </w:numPr>
        <w:tabs>
          <w:tab w:val="left" w:pos="142"/>
        </w:tabs>
        <w:autoSpaceDE w:val="0"/>
        <w:autoSpaceDN w:val="0"/>
        <w:adjustRightInd w:val="0"/>
        <w:spacing w:before="0" w:beforeAutospacing="0" w:after="0" w:afterAutospacing="0" w:line="360" w:lineRule="auto"/>
        <w:jc w:val="both"/>
        <w:rPr>
          <w:rFonts w:ascii="Times New Roman" w:hAnsi="Times New Roman"/>
          <w:b/>
          <w:color w:val="000000"/>
          <w:sz w:val="24"/>
          <w:szCs w:val="24"/>
        </w:rPr>
      </w:pPr>
      <w:r w:rsidRPr="00634034">
        <w:rPr>
          <w:rFonts w:ascii="Times New Roman" w:hAnsi="Times New Roman"/>
          <w:b/>
          <w:color w:val="000000"/>
          <w:sz w:val="24"/>
          <w:szCs w:val="24"/>
        </w:rPr>
        <w:t>Opakovanie učiva z druhého  ročníka</w:t>
      </w:r>
    </w:p>
    <w:p w14:paraId="47673BB1" w14:textId="77777777" w:rsidR="00634034" w:rsidRPr="00CF0436" w:rsidRDefault="00634034" w:rsidP="00634034">
      <w:pPr>
        <w:tabs>
          <w:tab w:val="left" w:pos="142"/>
        </w:tabs>
        <w:autoSpaceDE w:val="0"/>
        <w:autoSpaceDN w:val="0"/>
        <w:adjustRightInd w:val="0"/>
        <w:spacing w:before="0" w:beforeAutospacing="0" w:after="0" w:afterAutospacing="0" w:line="360" w:lineRule="auto"/>
        <w:jc w:val="both"/>
        <w:rPr>
          <w:rFonts w:ascii="Times New Roman" w:hAnsi="Times New Roman"/>
          <w:sz w:val="24"/>
          <w:szCs w:val="24"/>
        </w:rPr>
      </w:pPr>
      <w:r w:rsidRPr="00634034">
        <w:rPr>
          <w:rFonts w:ascii="Times New Roman" w:hAnsi="Times New Roman"/>
          <w:color w:val="000000"/>
          <w:sz w:val="24"/>
          <w:szCs w:val="24"/>
        </w:rPr>
        <w:t>- opakovanie a precvičovanie učiva z druhého ročníka: c</w:t>
      </w:r>
      <w:r w:rsidRPr="00634034">
        <w:rPr>
          <w:rFonts w:ascii="Times New Roman" w:hAnsi="Times New Roman"/>
          <w:sz w:val="24"/>
          <w:szCs w:val="24"/>
        </w:rPr>
        <w:t>hôdza po chodníku, najbezpečnejšia cesta z domu do školy, prechádzanie cez cestu a križovatku, svetelná signalizácia, pohyb chodca po ceste, zdravotná príprava, praktické cvičenia.</w:t>
      </w:r>
    </w:p>
    <w:p w14:paraId="5E69DE5A" w14:textId="77777777" w:rsidR="00634034" w:rsidRPr="00634034" w:rsidRDefault="00634034" w:rsidP="00634034">
      <w:pPr>
        <w:numPr>
          <w:ilvl w:val="0"/>
          <w:numId w:val="90"/>
        </w:numPr>
        <w:tabs>
          <w:tab w:val="left" w:pos="142"/>
        </w:tabs>
        <w:autoSpaceDE w:val="0"/>
        <w:autoSpaceDN w:val="0"/>
        <w:adjustRightInd w:val="0"/>
        <w:spacing w:before="0" w:beforeAutospacing="0" w:after="0" w:afterAutospacing="0" w:line="360" w:lineRule="auto"/>
        <w:jc w:val="both"/>
        <w:rPr>
          <w:rFonts w:ascii="Times New Roman" w:hAnsi="Times New Roman"/>
          <w:b/>
          <w:color w:val="000000"/>
          <w:sz w:val="24"/>
          <w:szCs w:val="24"/>
        </w:rPr>
      </w:pPr>
      <w:r w:rsidRPr="00634034">
        <w:rPr>
          <w:rFonts w:ascii="Times New Roman" w:hAnsi="Times New Roman"/>
          <w:b/>
          <w:color w:val="000000"/>
          <w:sz w:val="24"/>
          <w:szCs w:val="24"/>
        </w:rPr>
        <w:t>Cestovanie verejnými dopravnými prostriedkami</w:t>
      </w:r>
    </w:p>
    <w:p w14:paraId="1E840681" w14:textId="77777777" w:rsidR="00634034" w:rsidRPr="00CF0436" w:rsidRDefault="00634034" w:rsidP="00634034">
      <w:pPr>
        <w:tabs>
          <w:tab w:val="left" w:pos="142"/>
        </w:tabs>
        <w:autoSpaceDE w:val="0"/>
        <w:autoSpaceDN w:val="0"/>
        <w:adjustRightInd w:val="0"/>
        <w:spacing w:before="0" w:beforeAutospacing="0" w:after="0" w:afterAutospacing="0" w:line="360" w:lineRule="auto"/>
        <w:jc w:val="both"/>
        <w:rPr>
          <w:rFonts w:ascii="Times New Roman" w:hAnsi="Times New Roman"/>
          <w:color w:val="000000"/>
          <w:sz w:val="24"/>
          <w:szCs w:val="24"/>
        </w:rPr>
      </w:pPr>
      <w:r w:rsidRPr="00634034">
        <w:rPr>
          <w:rFonts w:ascii="Times New Roman" w:hAnsi="Times New Roman"/>
          <w:color w:val="000000"/>
          <w:sz w:val="24"/>
          <w:szCs w:val="24"/>
        </w:rPr>
        <w:t xml:space="preserve">- pravidlám správania: prednosť pri nastupovaní a vystupovaní, označené miesta </w:t>
      </w:r>
      <w:proofErr w:type="spellStart"/>
      <w:r w:rsidRPr="00634034">
        <w:rPr>
          <w:rFonts w:ascii="Times New Roman" w:hAnsi="Times New Roman"/>
          <w:color w:val="000000"/>
          <w:sz w:val="24"/>
          <w:szCs w:val="24"/>
        </w:rPr>
        <w:t>preinvalidov</w:t>
      </w:r>
      <w:proofErr w:type="spellEnd"/>
      <w:r w:rsidRPr="00634034">
        <w:rPr>
          <w:rFonts w:ascii="Times New Roman" w:hAnsi="Times New Roman"/>
          <w:color w:val="000000"/>
          <w:sz w:val="24"/>
          <w:szCs w:val="24"/>
        </w:rPr>
        <w:t xml:space="preserve">, starých a chorých ľudí, dodržiavanie bezpečnosti počas jazdy. </w:t>
      </w:r>
    </w:p>
    <w:p w14:paraId="49FA343E" w14:textId="77777777" w:rsidR="00634034" w:rsidRPr="00634034" w:rsidRDefault="00634034" w:rsidP="00634034">
      <w:pPr>
        <w:numPr>
          <w:ilvl w:val="0"/>
          <w:numId w:val="90"/>
        </w:numPr>
        <w:tabs>
          <w:tab w:val="left" w:pos="142"/>
        </w:tabs>
        <w:autoSpaceDE w:val="0"/>
        <w:autoSpaceDN w:val="0"/>
        <w:adjustRightInd w:val="0"/>
        <w:spacing w:before="0" w:beforeAutospacing="0" w:after="0" w:afterAutospacing="0" w:line="360" w:lineRule="auto"/>
        <w:jc w:val="both"/>
        <w:rPr>
          <w:rFonts w:ascii="Times New Roman" w:hAnsi="Times New Roman"/>
          <w:color w:val="000000"/>
          <w:sz w:val="24"/>
          <w:szCs w:val="24"/>
        </w:rPr>
      </w:pPr>
      <w:r w:rsidRPr="00634034">
        <w:rPr>
          <w:rFonts w:ascii="Times New Roman" w:hAnsi="Times New Roman"/>
          <w:b/>
          <w:color w:val="000000"/>
          <w:sz w:val="24"/>
          <w:szCs w:val="24"/>
        </w:rPr>
        <w:t>Pohyb na bicykli</w:t>
      </w:r>
    </w:p>
    <w:p w14:paraId="1EB2FCE7" w14:textId="77777777" w:rsidR="00634034" w:rsidRPr="00634034" w:rsidRDefault="00634034" w:rsidP="00634034">
      <w:pPr>
        <w:tabs>
          <w:tab w:val="left" w:pos="142"/>
        </w:tabs>
        <w:autoSpaceDE w:val="0"/>
        <w:autoSpaceDN w:val="0"/>
        <w:adjustRightInd w:val="0"/>
        <w:spacing w:before="0" w:beforeAutospacing="0" w:after="0" w:afterAutospacing="0" w:line="360" w:lineRule="auto"/>
        <w:jc w:val="both"/>
        <w:rPr>
          <w:rFonts w:ascii="Times New Roman" w:hAnsi="Times New Roman"/>
          <w:sz w:val="24"/>
          <w:szCs w:val="24"/>
        </w:rPr>
      </w:pPr>
      <w:r w:rsidRPr="00634034">
        <w:rPr>
          <w:rFonts w:ascii="Times New Roman" w:hAnsi="Times New Roman"/>
          <w:color w:val="000000"/>
          <w:sz w:val="24"/>
          <w:szCs w:val="24"/>
        </w:rPr>
        <w:t xml:space="preserve">- pohybu po chodníku pre chodcov popri bicykli, </w:t>
      </w:r>
    </w:p>
    <w:p w14:paraId="539CDD3E" w14:textId="77777777" w:rsidR="00634034" w:rsidRPr="00634034" w:rsidRDefault="00634034" w:rsidP="00634034">
      <w:pPr>
        <w:tabs>
          <w:tab w:val="left" w:pos="142"/>
        </w:tabs>
        <w:autoSpaceDE w:val="0"/>
        <w:autoSpaceDN w:val="0"/>
        <w:adjustRightInd w:val="0"/>
        <w:spacing w:before="0" w:beforeAutospacing="0" w:after="0" w:afterAutospacing="0" w:line="360" w:lineRule="auto"/>
        <w:jc w:val="both"/>
        <w:rPr>
          <w:rFonts w:ascii="Times New Roman" w:hAnsi="Times New Roman"/>
          <w:sz w:val="24"/>
          <w:szCs w:val="24"/>
        </w:rPr>
      </w:pPr>
      <w:r w:rsidRPr="00634034">
        <w:rPr>
          <w:rFonts w:ascii="Times New Roman" w:hAnsi="Times New Roman"/>
          <w:color w:val="000000"/>
          <w:sz w:val="24"/>
          <w:szCs w:val="24"/>
        </w:rPr>
        <w:lastRenderedPageBreak/>
        <w:t xml:space="preserve">- pravidlám pohybu cyklistu na ceste    (do 10 rokov len v sprievode osoby staršej ako 18   rokov, signály pri odbočovaní, držanie riadidiel, jazda jednotlivo). </w:t>
      </w:r>
    </w:p>
    <w:p w14:paraId="43E07D9F" w14:textId="77777777" w:rsidR="00634034" w:rsidRPr="00CF0436" w:rsidRDefault="00634034" w:rsidP="00CF0436">
      <w:pPr>
        <w:tabs>
          <w:tab w:val="left" w:pos="142"/>
        </w:tabs>
        <w:autoSpaceDE w:val="0"/>
        <w:autoSpaceDN w:val="0"/>
        <w:adjustRightInd w:val="0"/>
        <w:spacing w:before="0" w:beforeAutospacing="0" w:after="0" w:afterAutospacing="0" w:line="360" w:lineRule="auto"/>
        <w:jc w:val="both"/>
        <w:rPr>
          <w:rFonts w:ascii="Times New Roman" w:hAnsi="Times New Roman"/>
          <w:sz w:val="24"/>
          <w:szCs w:val="24"/>
        </w:rPr>
      </w:pPr>
      <w:r w:rsidRPr="00634034">
        <w:rPr>
          <w:rFonts w:ascii="Times New Roman" w:hAnsi="Times New Roman"/>
          <w:color w:val="000000"/>
          <w:sz w:val="24"/>
          <w:szCs w:val="24"/>
        </w:rPr>
        <w:t>-  základná bezpečnostná výbava na bicykli (prilba, chrániče, rukavice</w:t>
      </w:r>
    </w:p>
    <w:p w14:paraId="16401E65" w14:textId="77777777" w:rsidR="00634034" w:rsidRPr="00634034" w:rsidRDefault="00634034" w:rsidP="00634034">
      <w:pPr>
        <w:pStyle w:val="Standard"/>
        <w:numPr>
          <w:ilvl w:val="0"/>
          <w:numId w:val="90"/>
        </w:numPr>
        <w:tabs>
          <w:tab w:val="left" w:pos="142"/>
        </w:tabs>
        <w:spacing w:line="360" w:lineRule="auto"/>
        <w:jc w:val="both"/>
        <w:rPr>
          <w:rFonts w:cs="Times New Roman"/>
          <w:b/>
        </w:rPr>
      </w:pPr>
      <w:r w:rsidRPr="00634034">
        <w:rPr>
          <w:rFonts w:cs="Times New Roman"/>
          <w:b/>
        </w:rPr>
        <w:t>Dopravné značky</w:t>
      </w:r>
    </w:p>
    <w:p w14:paraId="34DAD62B" w14:textId="77777777" w:rsidR="00634034" w:rsidRPr="00634034" w:rsidRDefault="00634034" w:rsidP="00634034">
      <w:pPr>
        <w:tabs>
          <w:tab w:val="left" w:pos="142"/>
        </w:tabs>
        <w:autoSpaceDE w:val="0"/>
        <w:autoSpaceDN w:val="0"/>
        <w:adjustRightInd w:val="0"/>
        <w:spacing w:before="0" w:beforeAutospacing="0" w:after="0" w:afterAutospacing="0" w:line="360" w:lineRule="auto"/>
        <w:jc w:val="both"/>
        <w:rPr>
          <w:rFonts w:ascii="Times New Roman" w:hAnsi="Times New Roman"/>
          <w:sz w:val="24"/>
          <w:szCs w:val="24"/>
        </w:rPr>
      </w:pPr>
      <w:r w:rsidRPr="00634034">
        <w:rPr>
          <w:rFonts w:ascii="Times New Roman" w:hAnsi="Times New Roman"/>
          <w:color w:val="000000"/>
          <w:sz w:val="24"/>
          <w:szCs w:val="24"/>
        </w:rPr>
        <w:t>- rozdeliť podľa významu dopravné značky</w:t>
      </w:r>
    </w:p>
    <w:p w14:paraId="4A57026B" w14:textId="77777777" w:rsidR="00634034" w:rsidRPr="00634034" w:rsidRDefault="00634034" w:rsidP="00634034">
      <w:pPr>
        <w:tabs>
          <w:tab w:val="left" w:pos="142"/>
        </w:tabs>
        <w:autoSpaceDE w:val="0"/>
        <w:autoSpaceDN w:val="0"/>
        <w:adjustRightInd w:val="0"/>
        <w:spacing w:before="0" w:beforeAutospacing="0" w:after="0" w:afterAutospacing="0" w:line="360" w:lineRule="auto"/>
        <w:jc w:val="both"/>
        <w:rPr>
          <w:rFonts w:ascii="Times New Roman" w:hAnsi="Times New Roman"/>
          <w:color w:val="000000"/>
          <w:sz w:val="24"/>
          <w:szCs w:val="24"/>
        </w:rPr>
      </w:pPr>
      <w:r w:rsidRPr="00634034">
        <w:rPr>
          <w:rFonts w:ascii="Times New Roman" w:hAnsi="Times New Roman"/>
          <w:i/>
          <w:color w:val="000000"/>
          <w:sz w:val="24"/>
          <w:szCs w:val="24"/>
        </w:rPr>
        <w:t>Výstražné</w:t>
      </w:r>
      <w:r w:rsidRPr="00634034">
        <w:rPr>
          <w:rFonts w:ascii="Times New Roman" w:hAnsi="Times New Roman"/>
          <w:color w:val="000000"/>
          <w:sz w:val="24"/>
          <w:szCs w:val="24"/>
        </w:rPr>
        <w:t>: Križovatka.</w:t>
      </w:r>
    </w:p>
    <w:p w14:paraId="070491B3" w14:textId="77777777" w:rsidR="00CB60BD" w:rsidRPr="00CB60BD" w:rsidRDefault="00634034" w:rsidP="00CB60BD">
      <w:pPr>
        <w:tabs>
          <w:tab w:val="left" w:pos="142"/>
        </w:tabs>
        <w:autoSpaceDE w:val="0"/>
        <w:autoSpaceDN w:val="0"/>
        <w:adjustRightInd w:val="0"/>
        <w:spacing w:before="0" w:beforeAutospacing="0" w:after="0" w:afterAutospacing="0" w:line="360" w:lineRule="auto"/>
        <w:jc w:val="both"/>
        <w:rPr>
          <w:rFonts w:ascii="Times New Roman" w:hAnsi="Times New Roman"/>
          <w:sz w:val="24"/>
          <w:szCs w:val="24"/>
        </w:rPr>
      </w:pPr>
      <w:proofErr w:type="spellStart"/>
      <w:r w:rsidRPr="00634034">
        <w:rPr>
          <w:rFonts w:ascii="Times New Roman" w:hAnsi="Times New Roman"/>
          <w:i/>
          <w:color w:val="000000"/>
          <w:sz w:val="24"/>
          <w:szCs w:val="24"/>
        </w:rPr>
        <w:t>Zákazové</w:t>
      </w:r>
      <w:proofErr w:type="spellEnd"/>
      <w:r w:rsidRPr="00634034">
        <w:rPr>
          <w:rFonts w:ascii="Times New Roman" w:hAnsi="Times New Roman"/>
          <w:color w:val="000000"/>
          <w:sz w:val="24"/>
          <w:szCs w:val="24"/>
        </w:rPr>
        <w:t xml:space="preserve">: Zákaz vjazdu všetkých vozidiel (v oboch smeroch), Zákaz vjazdu bicyklov. </w:t>
      </w:r>
      <w:r w:rsidRPr="00634034">
        <w:rPr>
          <w:rFonts w:ascii="Times New Roman" w:hAnsi="Times New Roman"/>
          <w:i/>
          <w:color w:val="000000"/>
          <w:sz w:val="24"/>
          <w:szCs w:val="24"/>
        </w:rPr>
        <w:t>Príkazové</w:t>
      </w:r>
      <w:r w:rsidRPr="00634034">
        <w:rPr>
          <w:rFonts w:ascii="Times New Roman" w:hAnsi="Times New Roman"/>
          <w:color w:val="000000"/>
          <w:sz w:val="24"/>
          <w:szCs w:val="24"/>
        </w:rPr>
        <w:t xml:space="preserve">: Daj prednosť v jazde! Cestička pre cyklistov, Cestička pre chodcov a cyklistov. </w:t>
      </w:r>
      <w:r w:rsidRPr="00634034">
        <w:rPr>
          <w:rFonts w:ascii="Times New Roman" w:hAnsi="Times New Roman"/>
          <w:i/>
          <w:color w:val="000000"/>
          <w:sz w:val="24"/>
          <w:szCs w:val="24"/>
        </w:rPr>
        <w:t>Informatívne</w:t>
      </w:r>
      <w:r w:rsidRPr="00634034">
        <w:rPr>
          <w:rFonts w:ascii="Times New Roman" w:hAnsi="Times New Roman"/>
          <w:color w:val="000000"/>
          <w:sz w:val="24"/>
          <w:szCs w:val="24"/>
        </w:rPr>
        <w:t xml:space="preserve">: Podchod alebo nadchod, Pešia zóna, Koniec pešej </w:t>
      </w:r>
      <w:r w:rsidR="00CF0436">
        <w:rPr>
          <w:rFonts w:ascii="Times New Roman" w:hAnsi="Times New Roman"/>
          <w:color w:val="000000"/>
          <w:sz w:val="24"/>
          <w:szCs w:val="24"/>
        </w:rPr>
        <w:t>zóny, Priechod pre cyklistov,  k</w:t>
      </w:r>
      <w:r w:rsidRPr="00634034">
        <w:rPr>
          <w:rFonts w:ascii="Times New Roman" w:hAnsi="Times New Roman"/>
          <w:color w:val="000000"/>
          <w:sz w:val="24"/>
          <w:szCs w:val="24"/>
        </w:rPr>
        <w:t xml:space="preserve">oniec hlavnej cesty, Nemocnica.  </w:t>
      </w:r>
      <w:r w:rsidRPr="00634034">
        <w:rPr>
          <w:rFonts w:ascii="Times New Roman" w:hAnsi="Times New Roman"/>
          <w:i/>
          <w:color w:val="000000"/>
          <w:sz w:val="24"/>
          <w:szCs w:val="24"/>
        </w:rPr>
        <w:t>Dodatkové tabuľky</w:t>
      </w:r>
      <w:r w:rsidRPr="00634034">
        <w:rPr>
          <w:rFonts w:ascii="Times New Roman" w:hAnsi="Times New Roman"/>
          <w:color w:val="000000"/>
          <w:sz w:val="24"/>
          <w:szCs w:val="24"/>
        </w:rPr>
        <w:t>: Tvar križovatky.</w:t>
      </w:r>
    </w:p>
    <w:p w14:paraId="555636CD" w14:textId="77777777" w:rsidR="00634034" w:rsidRPr="00634034" w:rsidRDefault="00634034" w:rsidP="00CF0436">
      <w:pPr>
        <w:tabs>
          <w:tab w:val="left" w:pos="142"/>
        </w:tabs>
        <w:autoSpaceDE w:val="0"/>
        <w:autoSpaceDN w:val="0"/>
        <w:adjustRightInd w:val="0"/>
        <w:spacing w:before="0" w:beforeAutospacing="0" w:after="0" w:afterAutospacing="0"/>
        <w:jc w:val="both"/>
        <w:rPr>
          <w:rFonts w:ascii="Times New Roman" w:hAnsi="Times New Roman"/>
          <w:sz w:val="24"/>
          <w:szCs w:val="24"/>
        </w:rPr>
      </w:pPr>
      <w:r w:rsidRPr="00634034">
        <w:rPr>
          <w:rFonts w:ascii="Times New Roman" w:hAnsi="Times New Roman"/>
          <w:i/>
          <w:color w:val="000000"/>
          <w:sz w:val="24"/>
          <w:szCs w:val="24"/>
        </w:rPr>
        <w:t>Priečne čiary</w:t>
      </w:r>
      <w:r w:rsidRPr="00634034">
        <w:rPr>
          <w:rFonts w:ascii="Times New Roman" w:hAnsi="Times New Roman"/>
          <w:color w:val="000000"/>
          <w:sz w:val="24"/>
          <w:szCs w:val="24"/>
        </w:rPr>
        <w:t>: Priechod pre cyklistov.</w:t>
      </w:r>
    </w:p>
    <w:p w14:paraId="678127D8" w14:textId="77777777" w:rsidR="00634034" w:rsidRDefault="00634034" w:rsidP="00634034">
      <w:pPr>
        <w:pStyle w:val="Standard"/>
        <w:tabs>
          <w:tab w:val="left" w:pos="142"/>
        </w:tabs>
        <w:jc w:val="both"/>
        <w:rPr>
          <w:b/>
        </w:rPr>
      </w:pPr>
    </w:p>
    <w:p w14:paraId="60E26D59" w14:textId="77777777" w:rsidR="00634034" w:rsidRPr="00634034" w:rsidRDefault="00634034" w:rsidP="00634034">
      <w:pPr>
        <w:numPr>
          <w:ilvl w:val="0"/>
          <w:numId w:val="90"/>
        </w:numPr>
        <w:tabs>
          <w:tab w:val="left" w:pos="142"/>
        </w:tabs>
        <w:autoSpaceDE w:val="0"/>
        <w:autoSpaceDN w:val="0"/>
        <w:adjustRightInd w:val="0"/>
        <w:spacing w:before="0" w:beforeAutospacing="0" w:after="0" w:afterAutospacing="0" w:line="360" w:lineRule="auto"/>
        <w:jc w:val="both"/>
        <w:rPr>
          <w:rFonts w:ascii="Times New Roman" w:hAnsi="Times New Roman"/>
          <w:b/>
          <w:color w:val="000000"/>
          <w:sz w:val="24"/>
          <w:szCs w:val="24"/>
        </w:rPr>
      </w:pPr>
      <w:r w:rsidRPr="00634034">
        <w:rPr>
          <w:rFonts w:ascii="Times New Roman" w:hAnsi="Times New Roman"/>
          <w:b/>
          <w:color w:val="000000"/>
          <w:sz w:val="24"/>
          <w:szCs w:val="24"/>
        </w:rPr>
        <w:t>Bezpečné miesto pre prechádzanie cez cestu</w:t>
      </w:r>
    </w:p>
    <w:p w14:paraId="6989CE0A" w14:textId="77777777" w:rsidR="00634034" w:rsidRPr="00634034" w:rsidRDefault="00634034" w:rsidP="00634034">
      <w:pPr>
        <w:tabs>
          <w:tab w:val="left" w:pos="142"/>
        </w:tabs>
        <w:autoSpaceDE w:val="0"/>
        <w:autoSpaceDN w:val="0"/>
        <w:adjustRightInd w:val="0"/>
        <w:spacing w:before="0" w:beforeAutospacing="0" w:after="0" w:afterAutospacing="0" w:line="360" w:lineRule="auto"/>
        <w:jc w:val="both"/>
        <w:rPr>
          <w:rFonts w:ascii="Times New Roman" w:hAnsi="Times New Roman"/>
          <w:sz w:val="24"/>
          <w:szCs w:val="24"/>
        </w:rPr>
      </w:pPr>
      <w:r w:rsidRPr="00634034">
        <w:rPr>
          <w:rFonts w:ascii="Times New Roman" w:hAnsi="Times New Roman"/>
          <w:color w:val="000000"/>
          <w:sz w:val="24"/>
          <w:szCs w:val="24"/>
        </w:rPr>
        <w:t xml:space="preserve">- vhodne zvoliť bezpečné miesto pre predchádzanie, odhadnúť rýchlosť a vzdialenosť prichádzajúceho vozidla, dodržiavať zásadu vždy pred vstupom na vozovku sa zastaviť, rozhliadnuť sa a dať na </w:t>
      </w:r>
      <w:proofErr w:type="spellStart"/>
      <w:r w:rsidRPr="00634034">
        <w:rPr>
          <w:rFonts w:ascii="Times New Roman" w:hAnsi="Times New Roman"/>
          <w:color w:val="000000"/>
          <w:sz w:val="24"/>
          <w:szCs w:val="24"/>
        </w:rPr>
        <w:t>javo</w:t>
      </w:r>
      <w:proofErr w:type="spellEnd"/>
      <w:r w:rsidRPr="00634034">
        <w:rPr>
          <w:rFonts w:ascii="Times New Roman" w:hAnsi="Times New Roman"/>
          <w:color w:val="000000"/>
          <w:sz w:val="24"/>
          <w:szCs w:val="24"/>
        </w:rPr>
        <w:t xml:space="preserve"> zámer prejsť cez cestu, vstup na vozovku až po zastavení vozidla. </w:t>
      </w:r>
    </w:p>
    <w:p w14:paraId="66B2463F" w14:textId="77777777" w:rsidR="00634034" w:rsidRPr="00634034" w:rsidRDefault="00634034" w:rsidP="00634034">
      <w:pPr>
        <w:pStyle w:val="Standard"/>
        <w:tabs>
          <w:tab w:val="left" w:pos="142"/>
        </w:tabs>
        <w:spacing w:line="360" w:lineRule="auto"/>
        <w:jc w:val="both"/>
        <w:rPr>
          <w:rFonts w:cs="Times New Roman"/>
          <w:b/>
        </w:rPr>
      </w:pPr>
    </w:p>
    <w:p w14:paraId="603DDF50" w14:textId="77777777" w:rsidR="00634034" w:rsidRPr="00634034" w:rsidRDefault="00634034" w:rsidP="00634034">
      <w:pPr>
        <w:numPr>
          <w:ilvl w:val="0"/>
          <w:numId w:val="90"/>
        </w:numPr>
        <w:tabs>
          <w:tab w:val="left" w:pos="142"/>
        </w:tabs>
        <w:autoSpaceDE w:val="0"/>
        <w:autoSpaceDN w:val="0"/>
        <w:adjustRightInd w:val="0"/>
        <w:spacing w:before="0" w:beforeAutospacing="0" w:after="0" w:afterAutospacing="0" w:line="360" w:lineRule="auto"/>
        <w:jc w:val="both"/>
        <w:rPr>
          <w:rFonts w:ascii="Times New Roman" w:hAnsi="Times New Roman"/>
          <w:color w:val="000000"/>
          <w:sz w:val="24"/>
          <w:szCs w:val="24"/>
        </w:rPr>
      </w:pPr>
      <w:r w:rsidRPr="00634034">
        <w:rPr>
          <w:rFonts w:ascii="Times New Roman" w:hAnsi="Times New Roman"/>
          <w:b/>
          <w:color w:val="000000"/>
          <w:sz w:val="24"/>
          <w:szCs w:val="24"/>
        </w:rPr>
        <w:t>Časti cesty</w:t>
      </w:r>
      <w:r w:rsidRPr="00634034">
        <w:rPr>
          <w:rFonts w:ascii="Times New Roman" w:hAnsi="Times New Roman"/>
          <w:color w:val="000000"/>
          <w:sz w:val="24"/>
          <w:szCs w:val="24"/>
        </w:rPr>
        <w:t xml:space="preserve"> (v meste - ulice)</w:t>
      </w:r>
    </w:p>
    <w:p w14:paraId="40ACE6A4" w14:textId="77777777" w:rsidR="00634034" w:rsidRPr="00634034" w:rsidRDefault="00634034" w:rsidP="00634034">
      <w:pPr>
        <w:tabs>
          <w:tab w:val="left" w:pos="142"/>
        </w:tabs>
        <w:autoSpaceDE w:val="0"/>
        <w:autoSpaceDN w:val="0"/>
        <w:adjustRightInd w:val="0"/>
        <w:spacing w:before="0" w:beforeAutospacing="0" w:after="0" w:afterAutospacing="0" w:line="360" w:lineRule="auto"/>
        <w:jc w:val="both"/>
        <w:rPr>
          <w:rFonts w:ascii="Times New Roman" w:hAnsi="Times New Roman"/>
          <w:color w:val="000000"/>
          <w:sz w:val="24"/>
          <w:szCs w:val="24"/>
        </w:rPr>
      </w:pPr>
      <w:r w:rsidRPr="00634034">
        <w:rPr>
          <w:rFonts w:ascii="Times New Roman" w:hAnsi="Times New Roman"/>
          <w:color w:val="000000"/>
          <w:sz w:val="24"/>
          <w:szCs w:val="24"/>
        </w:rPr>
        <w:t>- rozoznávať časti ulice: vozovka, krajnica, chodník, obrubník, nástupný ostrovček,</w:t>
      </w:r>
    </w:p>
    <w:p w14:paraId="4418EE9B" w14:textId="77777777" w:rsidR="00634034" w:rsidRPr="00CF0436" w:rsidRDefault="00634034" w:rsidP="00CF0436">
      <w:pPr>
        <w:tabs>
          <w:tab w:val="left" w:pos="142"/>
        </w:tabs>
        <w:autoSpaceDE w:val="0"/>
        <w:autoSpaceDN w:val="0"/>
        <w:adjustRightInd w:val="0"/>
        <w:spacing w:before="0" w:beforeAutospacing="0" w:after="0" w:afterAutospacing="0" w:line="360" w:lineRule="auto"/>
        <w:jc w:val="both"/>
        <w:rPr>
          <w:rFonts w:ascii="Times New Roman" w:hAnsi="Times New Roman"/>
          <w:color w:val="000000"/>
          <w:sz w:val="24"/>
          <w:szCs w:val="24"/>
        </w:rPr>
      </w:pPr>
      <w:r w:rsidRPr="00634034">
        <w:rPr>
          <w:rFonts w:ascii="Times New Roman" w:hAnsi="Times New Roman"/>
          <w:color w:val="000000"/>
          <w:sz w:val="24"/>
          <w:szCs w:val="24"/>
        </w:rPr>
        <w:t>- ako vyzerá značenie nebezpečných miest dopravnými značkami.</w:t>
      </w:r>
    </w:p>
    <w:p w14:paraId="0B867FA9" w14:textId="77777777" w:rsidR="00634034" w:rsidRPr="00634034" w:rsidRDefault="00634034" w:rsidP="00634034">
      <w:pPr>
        <w:numPr>
          <w:ilvl w:val="0"/>
          <w:numId w:val="90"/>
        </w:numPr>
        <w:autoSpaceDE w:val="0"/>
        <w:autoSpaceDN w:val="0"/>
        <w:adjustRightInd w:val="0"/>
        <w:spacing w:before="0" w:beforeAutospacing="0" w:after="0" w:afterAutospacing="0" w:line="360" w:lineRule="auto"/>
        <w:jc w:val="both"/>
        <w:rPr>
          <w:rFonts w:ascii="Times New Roman" w:hAnsi="Times New Roman"/>
          <w:b/>
          <w:bCs/>
          <w:color w:val="000000"/>
          <w:sz w:val="24"/>
          <w:szCs w:val="24"/>
        </w:rPr>
      </w:pPr>
      <w:r w:rsidRPr="00634034">
        <w:rPr>
          <w:rFonts w:ascii="Times New Roman" w:hAnsi="Times New Roman"/>
          <w:b/>
          <w:color w:val="000000"/>
          <w:sz w:val="24"/>
          <w:szCs w:val="24"/>
        </w:rPr>
        <w:t>Rýchlosť jazdy</w:t>
      </w:r>
    </w:p>
    <w:p w14:paraId="41DC3795" w14:textId="77777777" w:rsidR="00634034" w:rsidRPr="00CF0436" w:rsidRDefault="00634034" w:rsidP="00634034">
      <w:pPr>
        <w:autoSpaceDE w:val="0"/>
        <w:autoSpaceDN w:val="0"/>
        <w:adjustRightInd w:val="0"/>
        <w:spacing w:before="0" w:beforeAutospacing="0" w:after="0" w:afterAutospacing="0" w:line="360" w:lineRule="auto"/>
        <w:jc w:val="both"/>
        <w:rPr>
          <w:rFonts w:ascii="Times New Roman" w:hAnsi="Times New Roman"/>
          <w:b/>
          <w:bCs/>
          <w:color w:val="000000"/>
          <w:sz w:val="24"/>
          <w:szCs w:val="24"/>
        </w:rPr>
      </w:pPr>
      <w:r w:rsidRPr="00634034">
        <w:rPr>
          <w:rFonts w:ascii="Times New Roman" w:hAnsi="Times New Roman"/>
          <w:color w:val="000000"/>
          <w:sz w:val="24"/>
          <w:szCs w:val="24"/>
        </w:rPr>
        <w:t>- rozoznávať pomalú a rýchlu jazdu. Čím ťažšie vozidlo, tým dlhšie trvá, kým zastaví.</w:t>
      </w:r>
    </w:p>
    <w:p w14:paraId="384D2A05" w14:textId="77777777" w:rsidR="00634034" w:rsidRPr="00634034" w:rsidRDefault="00634034" w:rsidP="00634034">
      <w:pPr>
        <w:pStyle w:val="Standard"/>
        <w:numPr>
          <w:ilvl w:val="0"/>
          <w:numId w:val="88"/>
        </w:numPr>
        <w:spacing w:line="360" w:lineRule="auto"/>
        <w:ind w:left="720" w:hanging="360"/>
        <w:jc w:val="both"/>
        <w:rPr>
          <w:rFonts w:cs="Times New Roman"/>
          <w:b/>
          <w:bCs/>
        </w:rPr>
      </w:pPr>
      <w:r w:rsidRPr="00634034">
        <w:rPr>
          <w:rFonts w:cs="Times New Roman"/>
          <w:b/>
          <w:bCs/>
        </w:rPr>
        <w:t>Zdravotná príprava</w:t>
      </w:r>
    </w:p>
    <w:p w14:paraId="0351C1F6" w14:textId="77777777" w:rsidR="00634034" w:rsidRPr="00634034" w:rsidRDefault="00634034" w:rsidP="00634034">
      <w:pPr>
        <w:pStyle w:val="Standard"/>
        <w:spacing w:line="360" w:lineRule="auto"/>
        <w:jc w:val="both"/>
        <w:rPr>
          <w:rFonts w:cs="Times New Roman"/>
          <w:bCs/>
        </w:rPr>
      </w:pPr>
      <w:r w:rsidRPr="00634034">
        <w:rPr>
          <w:rFonts w:cs="Times New Roman"/>
          <w:bCs/>
        </w:rPr>
        <w:t xml:space="preserve">- poznať dôležité telefónne čísla </w:t>
      </w:r>
    </w:p>
    <w:p w14:paraId="728A9A0F" w14:textId="77777777" w:rsidR="00634034" w:rsidRPr="00CF0436" w:rsidRDefault="00634034" w:rsidP="00634034">
      <w:pPr>
        <w:pStyle w:val="Standard"/>
        <w:spacing w:line="360" w:lineRule="auto"/>
        <w:jc w:val="both"/>
        <w:rPr>
          <w:rFonts w:cs="Times New Roman"/>
        </w:rPr>
      </w:pPr>
      <w:r w:rsidRPr="00634034">
        <w:rPr>
          <w:rFonts w:cs="Times New Roman"/>
          <w:b/>
        </w:rPr>
        <w:t xml:space="preserve">- </w:t>
      </w:r>
      <w:r w:rsidRPr="00634034">
        <w:rPr>
          <w:rFonts w:cs="Times New Roman"/>
        </w:rPr>
        <w:t>uvedomiť si možné nebezpečenstvá číhajúce pri hrách na detskom ihrisku.</w:t>
      </w:r>
    </w:p>
    <w:p w14:paraId="4A452B49" w14:textId="77777777" w:rsidR="00634034" w:rsidRPr="00634034" w:rsidRDefault="00634034" w:rsidP="00634034">
      <w:pPr>
        <w:pStyle w:val="Standard"/>
        <w:numPr>
          <w:ilvl w:val="0"/>
          <w:numId w:val="88"/>
        </w:numPr>
        <w:spacing w:line="360" w:lineRule="auto"/>
        <w:ind w:left="720" w:hanging="360"/>
        <w:jc w:val="both"/>
        <w:rPr>
          <w:rFonts w:cs="Times New Roman"/>
          <w:b/>
        </w:rPr>
      </w:pPr>
      <w:r w:rsidRPr="00634034">
        <w:rPr>
          <w:rFonts w:cs="Times New Roman"/>
          <w:b/>
        </w:rPr>
        <w:t>Praktické cvičenia</w:t>
      </w:r>
    </w:p>
    <w:p w14:paraId="5A9A6769" w14:textId="77777777" w:rsidR="00634034" w:rsidRPr="00634034" w:rsidRDefault="00634034" w:rsidP="00634034">
      <w:pPr>
        <w:pStyle w:val="Nadpis31"/>
        <w:spacing w:before="0" w:after="0" w:line="360" w:lineRule="auto"/>
        <w:jc w:val="both"/>
        <w:outlineLvl w:val="9"/>
        <w:rPr>
          <w:rFonts w:ascii="Times New Roman" w:hAnsi="Times New Roman" w:cs="Times New Roman"/>
          <w:sz w:val="24"/>
          <w:szCs w:val="24"/>
        </w:rPr>
      </w:pPr>
      <w:r w:rsidRPr="00634034">
        <w:rPr>
          <w:rFonts w:ascii="Times New Roman" w:hAnsi="Times New Roman" w:cs="Times New Roman"/>
          <w:b w:val="0"/>
          <w:bCs w:val="0"/>
          <w:sz w:val="24"/>
          <w:szCs w:val="24"/>
        </w:rPr>
        <w:t xml:space="preserve">- hrať hry s dopravnou tematikou, </w:t>
      </w:r>
      <w:r w:rsidRPr="00634034">
        <w:rPr>
          <w:rFonts w:ascii="Times New Roman" w:hAnsi="Times New Roman" w:cs="Times New Roman"/>
          <w:b w:val="0"/>
          <w:sz w:val="24"/>
          <w:szCs w:val="24"/>
        </w:rPr>
        <w:t>pri hre upevňovať nadobudnuté vedomosti a zručnosti,</w:t>
      </w:r>
    </w:p>
    <w:p w14:paraId="707E0374" w14:textId="77777777" w:rsidR="00634034" w:rsidRPr="00634034" w:rsidRDefault="00634034" w:rsidP="00634034">
      <w:pPr>
        <w:pStyle w:val="Nadpis31"/>
        <w:spacing w:before="0" w:after="0" w:line="360" w:lineRule="auto"/>
        <w:jc w:val="both"/>
        <w:outlineLvl w:val="9"/>
        <w:rPr>
          <w:rFonts w:ascii="Times New Roman" w:hAnsi="Times New Roman" w:cs="Times New Roman"/>
          <w:b w:val="0"/>
          <w:sz w:val="24"/>
          <w:szCs w:val="24"/>
        </w:rPr>
      </w:pPr>
      <w:r w:rsidRPr="00634034">
        <w:rPr>
          <w:rFonts w:ascii="Times New Roman" w:hAnsi="Times New Roman" w:cs="Times New Roman"/>
          <w:b w:val="0"/>
          <w:sz w:val="24"/>
          <w:szCs w:val="24"/>
        </w:rPr>
        <w:t>- hrať pexeso s dopravnými prostriedkami, aktívne sa zúčastňovať pozorovania premávky.</w:t>
      </w:r>
    </w:p>
    <w:p w14:paraId="2D5770F4" w14:textId="77777777" w:rsidR="00634034" w:rsidRPr="00634034" w:rsidRDefault="00634034" w:rsidP="00634034">
      <w:pPr>
        <w:pStyle w:val="Standard"/>
        <w:spacing w:line="360" w:lineRule="auto"/>
        <w:jc w:val="both"/>
        <w:rPr>
          <w:rFonts w:cs="Times New Roman"/>
          <w:b/>
        </w:rPr>
      </w:pPr>
    </w:p>
    <w:p w14:paraId="0E950534" w14:textId="77777777" w:rsidR="00634034" w:rsidRPr="00CB60BD" w:rsidRDefault="00634034" w:rsidP="00634034">
      <w:pPr>
        <w:pStyle w:val="Standard"/>
        <w:rPr>
          <w:b/>
        </w:rPr>
      </w:pPr>
      <w:r w:rsidRPr="00CB60BD">
        <w:rPr>
          <w:b/>
        </w:rPr>
        <w:t>6. HODNOTENIE PREDMETU</w:t>
      </w:r>
    </w:p>
    <w:p w14:paraId="05F55716" w14:textId="77777777" w:rsidR="00634034" w:rsidRDefault="00634034" w:rsidP="00634034">
      <w:pPr>
        <w:pStyle w:val="Standard"/>
        <w:rPr>
          <w:b/>
          <w:sz w:val="28"/>
          <w:szCs w:val="28"/>
        </w:rPr>
      </w:pPr>
    </w:p>
    <w:p w14:paraId="301AAD80" w14:textId="77777777" w:rsidR="00634034" w:rsidRDefault="00634034" w:rsidP="00634034">
      <w:pPr>
        <w:spacing w:before="0" w:beforeAutospacing="0" w:after="0" w:afterAutospacing="0" w:line="360" w:lineRule="auto"/>
        <w:jc w:val="both"/>
        <w:rPr>
          <w:rFonts w:ascii="Times New Roman" w:hAnsi="Times New Roman"/>
          <w:sz w:val="24"/>
          <w:szCs w:val="24"/>
        </w:rPr>
      </w:pPr>
      <w:r w:rsidRPr="00634034">
        <w:rPr>
          <w:rFonts w:ascii="Times New Roman" w:hAnsi="Times New Roman"/>
          <w:sz w:val="24"/>
          <w:szCs w:val="24"/>
        </w:rPr>
        <w:t>Žiaci sú hodnotení podľa metodického pokynu č. č.32/2011 na hodnotenie žiakov s ľahkým stupňom mentálneho postihnutia ISCED-1.</w:t>
      </w:r>
    </w:p>
    <w:p w14:paraId="0A7EDE6C" w14:textId="77777777" w:rsidR="00634034" w:rsidRDefault="00634034" w:rsidP="00634034">
      <w:pPr>
        <w:pStyle w:val="Standard"/>
        <w:autoSpaceDE w:val="0"/>
        <w:jc w:val="both"/>
      </w:pPr>
    </w:p>
    <w:p w14:paraId="40277D52" w14:textId="77777777" w:rsidR="00CF0436" w:rsidRDefault="00634034" w:rsidP="003C1553">
      <w:pPr>
        <w:pStyle w:val="Standard"/>
        <w:spacing w:line="360" w:lineRule="auto"/>
        <w:rPr>
          <w:b/>
          <w:sz w:val="28"/>
          <w:szCs w:val="28"/>
        </w:rPr>
      </w:pPr>
      <w:r w:rsidRPr="00CB60BD">
        <w:rPr>
          <w:b/>
        </w:rPr>
        <w:t>7. ČASOVÁ DOTÁCIA</w:t>
      </w:r>
      <w:r w:rsidR="00E056F8">
        <w:rPr>
          <w:b/>
          <w:sz w:val="28"/>
          <w:szCs w:val="28"/>
        </w:rPr>
        <w:t xml:space="preserve"> -</w:t>
      </w:r>
      <w:r w:rsidR="0048453A">
        <w:rPr>
          <w:b/>
          <w:color w:val="000000"/>
        </w:rPr>
        <w:t>1 hodina - 0ŠVP/1ŠkVP</w:t>
      </w:r>
    </w:p>
    <w:p w14:paraId="45FF9372" w14:textId="77777777" w:rsidR="00C16945" w:rsidRPr="00C16945" w:rsidRDefault="00C16945" w:rsidP="003C1553">
      <w:pPr>
        <w:pStyle w:val="Standard"/>
        <w:spacing w:line="360" w:lineRule="auto"/>
        <w:rPr>
          <w:b/>
          <w:sz w:val="28"/>
          <w:szCs w:val="28"/>
        </w:rPr>
      </w:pPr>
    </w:p>
    <w:p w14:paraId="78C86263" w14:textId="77777777" w:rsidR="00C16945" w:rsidRPr="00FC35BE" w:rsidRDefault="00C16945" w:rsidP="00C16945">
      <w:pPr>
        <w:spacing w:before="0" w:beforeAutospacing="0" w:after="0" w:afterAutospacing="0" w:line="360" w:lineRule="auto"/>
        <w:jc w:val="both"/>
        <w:rPr>
          <w:rFonts w:ascii="Times New Roman" w:hAnsi="Times New Roman"/>
          <w:b/>
          <w:bCs/>
          <w:sz w:val="24"/>
          <w:szCs w:val="24"/>
        </w:rPr>
      </w:pPr>
      <w:r w:rsidRPr="00FC35BE">
        <w:rPr>
          <w:rFonts w:ascii="Times New Roman" w:hAnsi="Times New Roman"/>
          <w:b/>
          <w:bCs/>
          <w:sz w:val="24"/>
          <w:szCs w:val="24"/>
        </w:rPr>
        <w:t xml:space="preserve">Na základe rozhodnutia pedagogickej rady zo dňa </w:t>
      </w:r>
      <w:r>
        <w:rPr>
          <w:rFonts w:ascii="Times New Roman" w:hAnsi="Times New Roman"/>
          <w:b/>
          <w:bCs/>
          <w:sz w:val="24"/>
          <w:szCs w:val="24"/>
        </w:rPr>
        <w:t>2</w:t>
      </w:r>
      <w:r w:rsidR="00D27647">
        <w:rPr>
          <w:rFonts w:ascii="Times New Roman" w:hAnsi="Times New Roman"/>
          <w:b/>
          <w:bCs/>
          <w:sz w:val="24"/>
          <w:szCs w:val="24"/>
        </w:rPr>
        <w:t>5</w:t>
      </w:r>
      <w:r w:rsidRPr="00FC35BE">
        <w:rPr>
          <w:rFonts w:ascii="Times New Roman" w:hAnsi="Times New Roman"/>
          <w:b/>
          <w:bCs/>
          <w:sz w:val="24"/>
          <w:szCs w:val="24"/>
        </w:rPr>
        <w:t>.08.202</w:t>
      </w:r>
      <w:r w:rsidR="00D27647">
        <w:rPr>
          <w:rFonts w:ascii="Times New Roman" w:hAnsi="Times New Roman"/>
          <w:b/>
          <w:bCs/>
          <w:sz w:val="24"/>
          <w:szCs w:val="24"/>
        </w:rPr>
        <w:t>3</w:t>
      </w:r>
      <w:r w:rsidRPr="00FC35BE">
        <w:rPr>
          <w:rFonts w:ascii="Times New Roman" w:hAnsi="Times New Roman"/>
          <w:b/>
          <w:bCs/>
          <w:sz w:val="24"/>
          <w:szCs w:val="24"/>
        </w:rPr>
        <w:t xml:space="preserve">, sa predmet </w:t>
      </w:r>
      <w:r>
        <w:rPr>
          <w:rFonts w:ascii="Times New Roman" w:hAnsi="Times New Roman"/>
          <w:b/>
          <w:bCs/>
          <w:sz w:val="24"/>
          <w:szCs w:val="24"/>
        </w:rPr>
        <w:t>Dopravná výchova</w:t>
      </w:r>
      <w:r w:rsidRPr="00FC35BE">
        <w:rPr>
          <w:rFonts w:ascii="Times New Roman" w:hAnsi="Times New Roman"/>
          <w:b/>
          <w:bCs/>
          <w:sz w:val="24"/>
          <w:szCs w:val="24"/>
        </w:rPr>
        <w:t xml:space="preserve"> v školskom roku 202</w:t>
      </w:r>
      <w:r w:rsidR="00D27647">
        <w:rPr>
          <w:rFonts w:ascii="Times New Roman" w:hAnsi="Times New Roman"/>
          <w:b/>
          <w:bCs/>
          <w:sz w:val="24"/>
          <w:szCs w:val="24"/>
        </w:rPr>
        <w:t>3</w:t>
      </w:r>
      <w:r w:rsidRPr="00FC35BE">
        <w:rPr>
          <w:rFonts w:ascii="Times New Roman" w:hAnsi="Times New Roman"/>
          <w:b/>
          <w:bCs/>
          <w:sz w:val="24"/>
          <w:szCs w:val="24"/>
        </w:rPr>
        <w:t>/202</w:t>
      </w:r>
      <w:r w:rsidR="00D27647">
        <w:rPr>
          <w:rFonts w:ascii="Times New Roman" w:hAnsi="Times New Roman"/>
          <w:b/>
          <w:bCs/>
          <w:sz w:val="24"/>
          <w:szCs w:val="24"/>
        </w:rPr>
        <w:t>4</w:t>
      </w:r>
      <w:r w:rsidRPr="00FC35BE">
        <w:rPr>
          <w:rFonts w:ascii="Times New Roman" w:hAnsi="Times New Roman"/>
          <w:b/>
          <w:bCs/>
          <w:sz w:val="24"/>
          <w:szCs w:val="24"/>
        </w:rPr>
        <w:t xml:space="preserve"> nebude hodnotiť.</w:t>
      </w:r>
    </w:p>
    <w:p w14:paraId="3A737856" w14:textId="77777777" w:rsidR="00CF0436" w:rsidRDefault="00CF0436" w:rsidP="003C1553">
      <w:pPr>
        <w:pStyle w:val="Standard"/>
        <w:spacing w:line="360" w:lineRule="auto"/>
        <w:rPr>
          <w:b/>
          <w:u w:val="single"/>
        </w:rPr>
      </w:pPr>
    </w:p>
    <w:p w14:paraId="7ADC4531" w14:textId="77777777" w:rsidR="00CF0436" w:rsidRDefault="00CF0436" w:rsidP="003C1553">
      <w:pPr>
        <w:pStyle w:val="Standard"/>
        <w:spacing w:line="360" w:lineRule="auto"/>
        <w:rPr>
          <w:b/>
          <w:u w:val="single"/>
        </w:rPr>
      </w:pPr>
    </w:p>
    <w:p w14:paraId="6F5773B7" w14:textId="77777777" w:rsidR="00296A9C" w:rsidRPr="00CF0436" w:rsidRDefault="00296A9C" w:rsidP="00CF0436">
      <w:pPr>
        <w:pStyle w:val="Standard"/>
        <w:spacing w:line="360" w:lineRule="auto"/>
        <w:jc w:val="center"/>
        <w:rPr>
          <w:b/>
          <w:sz w:val="28"/>
          <w:szCs w:val="28"/>
        </w:rPr>
      </w:pPr>
      <w:r w:rsidRPr="00296A9C">
        <w:rPr>
          <w:b/>
          <w:u w:val="single"/>
        </w:rPr>
        <w:t>VARIANT B</w:t>
      </w:r>
    </w:p>
    <w:p w14:paraId="08FF2AB2" w14:textId="77777777" w:rsidR="00296A9C" w:rsidRPr="00296A9C" w:rsidRDefault="00296A9C" w:rsidP="00296A9C">
      <w:pPr>
        <w:ind w:left="-680" w:firstLine="708"/>
        <w:rPr>
          <w:rFonts w:ascii="Times New Roman" w:hAnsi="Times New Roman"/>
          <w:b/>
          <w:sz w:val="24"/>
          <w:szCs w:val="24"/>
        </w:rPr>
      </w:pPr>
      <w:r w:rsidRPr="00296A9C">
        <w:rPr>
          <w:rFonts w:ascii="Times New Roman" w:hAnsi="Times New Roman"/>
          <w:b/>
          <w:sz w:val="24"/>
          <w:szCs w:val="24"/>
        </w:rPr>
        <w:t>CIELE VÝCHOVY A VZDELÁVANIA</w:t>
      </w:r>
    </w:p>
    <w:p w14:paraId="4015A1D7" w14:textId="77777777" w:rsidR="00296A9C" w:rsidRPr="00296A9C" w:rsidRDefault="00296A9C" w:rsidP="00296A9C">
      <w:pPr>
        <w:spacing w:before="0" w:beforeAutospacing="0" w:after="0" w:afterAutospacing="0" w:line="360" w:lineRule="auto"/>
        <w:ind w:left="-680" w:firstLine="708"/>
        <w:jc w:val="both"/>
        <w:rPr>
          <w:rFonts w:ascii="Times New Roman" w:hAnsi="Times New Roman"/>
          <w:sz w:val="24"/>
          <w:szCs w:val="24"/>
        </w:rPr>
      </w:pPr>
      <w:r w:rsidRPr="00296A9C">
        <w:rPr>
          <w:rFonts w:ascii="Times New Roman" w:hAnsi="Times New Roman"/>
          <w:sz w:val="24"/>
          <w:szCs w:val="24"/>
        </w:rPr>
        <w:t>Cieľom výchovy a vzdelávania žiakov so stredným stupňom  mentálneho postihnutia je</w:t>
      </w:r>
      <w:r>
        <w:rPr>
          <w:rFonts w:ascii="Times New Roman" w:hAnsi="Times New Roman"/>
          <w:sz w:val="24"/>
          <w:szCs w:val="24"/>
        </w:rPr>
        <w:t>:</w:t>
      </w:r>
    </w:p>
    <w:p w14:paraId="18EE9145" w14:textId="77777777" w:rsidR="00296A9C" w:rsidRPr="00296A9C" w:rsidRDefault="00296A9C" w:rsidP="00296A9C">
      <w:pPr>
        <w:pStyle w:val="Odsekzoznamu"/>
        <w:numPr>
          <w:ilvl w:val="0"/>
          <w:numId w:val="55"/>
        </w:numPr>
        <w:spacing w:before="0" w:beforeAutospacing="0" w:after="0" w:afterAutospacing="0" w:line="360" w:lineRule="auto"/>
        <w:ind w:left="397"/>
        <w:jc w:val="both"/>
        <w:rPr>
          <w:rFonts w:ascii="Times New Roman" w:hAnsi="Times New Roman"/>
          <w:sz w:val="24"/>
          <w:szCs w:val="24"/>
        </w:rPr>
      </w:pPr>
      <w:r w:rsidRPr="00296A9C">
        <w:rPr>
          <w:rFonts w:ascii="Times New Roman" w:hAnsi="Times New Roman"/>
          <w:sz w:val="24"/>
          <w:szCs w:val="24"/>
        </w:rPr>
        <w:t>rozvíjať kognitívne a psychomotorické procesy, všestrannú komunikáciu,</w:t>
      </w:r>
    </w:p>
    <w:p w14:paraId="1347C794" w14:textId="77777777" w:rsidR="00296A9C" w:rsidRPr="00296A9C" w:rsidRDefault="00296A9C" w:rsidP="00296A9C">
      <w:pPr>
        <w:pStyle w:val="Odsekzoznamu"/>
        <w:numPr>
          <w:ilvl w:val="0"/>
          <w:numId w:val="55"/>
        </w:numPr>
        <w:spacing w:before="0" w:beforeAutospacing="0" w:after="0" w:afterAutospacing="0" w:line="360" w:lineRule="auto"/>
        <w:ind w:left="397"/>
        <w:jc w:val="both"/>
        <w:rPr>
          <w:rFonts w:ascii="Times New Roman" w:hAnsi="Times New Roman"/>
          <w:sz w:val="24"/>
          <w:szCs w:val="24"/>
        </w:rPr>
      </w:pPr>
      <w:r w:rsidRPr="00296A9C">
        <w:rPr>
          <w:rFonts w:ascii="Times New Roman" w:hAnsi="Times New Roman"/>
          <w:sz w:val="24"/>
          <w:szCs w:val="24"/>
        </w:rPr>
        <w:t xml:space="preserve">rozvíjať individuálne schopnosti a predpoklady mentálne postihnutých žiakov tak, aby </w:t>
      </w:r>
    </w:p>
    <w:p w14:paraId="43C0457E" w14:textId="77777777" w:rsidR="00296A9C" w:rsidRPr="00296A9C" w:rsidRDefault="00296A9C" w:rsidP="00296A9C">
      <w:pPr>
        <w:pStyle w:val="Odsekzoznamu"/>
        <w:numPr>
          <w:ilvl w:val="0"/>
          <w:numId w:val="55"/>
        </w:numPr>
        <w:spacing w:before="0" w:beforeAutospacing="0" w:after="0" w:afterAutospacing="0" w:line="360" w:lineRule="auto"/>
        <w:ind w:left="397"/>
        <w:jc w:val="both"/>
        <w:rPr>
          <w:rFonts w:ascii="Times New Roman" w:hAnsi="Times New Roman"/>
          <w:sz w:val="24"/>
          <w:szCs w:val="24"/>
        </w:rPr>
      </w:pPr>
      <w:r w:rsidRPr="00296A9C">
        <w:rPr>
          <w:rFonts w:ascii="Times New Roman" w:hAnsi="Times New Roman"/>
          <w:sz w:val="24"/>
          <w:szCs w:val="24"/>
        </w:rPr>
        <w:t>si osvojili vedomosti, zručnosti a návyky, ktoré dokážu využiť v osobnom živote,</w:t>
      </w:r>
    </w:p>
    <w:p w14:paraId="4236CC9D" w14:textId="77777777" w:rsidR="00296A9C" w:rsidRPr="00296A9C" w:rsidRDefault="00296A9C" w:rsidP="00296A9C">
      <w:pPr>
        <w:pStyle w:val="Odsekzoznamu"/>
        <w:numPr>
          <w:ilvl w:val="0"/>
          <w:numId w:val="55"/>
        </w:numPr>
        <w:spacing w:before="0" w:beforeAutospacing="0" w:after="0" w:afterAutospacing="0" w:line="360" w:lineRule="auto"/>
        <w:ind w:left="397"/>
        <w:jc w:val="both"/>
        <w:rPr>
          <w:rFonts w:ascii="Times New Roman" w:hAnsi="Times New Roman"/>
          <w:sz w:val="24"/>
          <w:szCs w:val="24"/>
        </w:rPr>
      </w:pPr>
      <w:r w:rsidRPr="00296A9C">
        <w:rPr>
          <w:rFonts w:ascii="Times New Roman" w:hAnsi="Times New Roman"/>
          <w:sz w:val="24"/>
          <w:szCs w:val="24"/>
        </w:rPr>
        <w:t xml:space="preserve">zamerať sa na pripravenosť v praktickom živote s možnosťou prirodzenej integrácie do </w:t>
      </w:r>
    </w:p>
    <w:p w14:paraId="4B5474B5" w14:textId="77777777" w:rsidR="00296A9C" w:rsidRPr="00296A9C" w:rsidRDefault="00296A9C" w:rsidP="00296A9C">
      <w:pPr>
        <w:pStyle w:val="Odsekzoznamu"/>
        <w:numPr>
          <w:ilvl w:val="0"/>
          <w:numId w:val="55"/>
        </w:numPr>
        <w:spacing w:before="0" w:beforeAutospacing="0" w:after="0" w:afterAutospacing="0" w:line="360" w:lineRule="auto"/>
        <w:ind w:left="397"/>
        <w:jc w:val="both"/>
        <w:rPr>
          <w:rFonts w:ascii="Times New Roman" w:hAnsi="Times New Roman"/>
          <w:sz w:val="24"/>
          <w:szCs w:val="24"/>
        </w:rPr>
      </w:pPr>
      <w:r w:rsidRPr="00296A9C">
        <w:rPr>
          <w:rFonts w:ascii="Times New Roman" w:hAnsi="Times New Roman"/>
          <w:sz w:val="24"/>
          <w:szCs w:val="24"/>
        </w:rPr>
        <w:t>spoločnosti a stali sa jej prirodzenou súčasťou,</w:t>
      </w:r>
    </w:p>
    <w:p w14:paraId="020E1D26" w14:textId="77777777" w:rsidR="00296A9C" w:rsidRPr="00296A9C" w:rsidRDefault="00296A9C" w:rsidP="00296A9C">
      <w:pPr>
        <w:pStyle w:val="Odsekzoznamu"/>
        <w:numPr>
          <w:ilvl w:val="0"/>
          <w:numId w:val="55"/>
        </w:numPr>
        <w:spacing w:before="0" w:beforeAutospacing="0" w:after="0" w:afterAutospacing="0" w:line="360" w:lineRule="auto"/>
        <w:ind w:left="397"/>
        <w:jc w:val="both"/>
        <w:rPr>
          <w:rFonts w:ascii="Times New Roman" w:hAnsi="Times New Roman"/>
          <w:sz w:val="24"/>
          <w:szCs w:val="24"/>
        </w:rPr>
      </w:pPr>
      <w:r w:rsidRPr="00296A9C">
        <w:rPr>
          <w:rFonts w:ascii="Times New Roman" w:hAnsi="Times New Roman"/>
          <w:sz w:val="24"/>
          <w:szCs w:val="24"/>
        </w:rPr>
        <w:t>podnecovať žiakov k mysleniu na podklade názoru a k riešeniu problémov,</w:t>
      </w:r>
    </w:p>
    <w:p w14:paraId="7280E2AA" w14:textId="77777777" w:rsidR="00296A9C" w:rsidRDefault="00296A9C" w:rsidP="00296A9C">
      <w:pPr>
        <w:pStyle w:val="Odsekzoznamu"/>
        <w:numPr>
          <w:ilvl w:val="0"/>
          <w:numId w:val="55"/>
        </w:numPr>
        <w:spacing w:before="0" w:beforeAutospacing="0" w:after="0" w:afterAutospacing="0" w:line="360" w:lineRule="auto"/>
        <w:ind w:left="397"/>
        <w:jc w:val="both"/>
        <w:rPr>
          <w:rFonts w:ascii="Times New Roman" w:hAnsi="Times New Roman"/>
          <w:sz w:val="24"/>
          <w:szCs w:val="24"/>
        </w:rPr>
      </w:pPr>
      <w:r w:rsidRPr="00296A9C">
        <w:rPr>
          <w:rFonts w:ascii="Times New Roman" w:hAnsi="Times New Roman"/>
          <w:sz w:val="24"/>
          <w:szCs w:val="24"/>
        </w:rPr>
        <w:t>učiť žiakov chrániť si svoje zdravie a zdravie iných.</w:t>
      </w:r>
    </w:p>
    <w:p w14:paraId="558485E0" w14:textId="77777777" w:rsidR="00296A9C" w:rsidRPr="00296A9C" w:rsidRDefault="00296A9C" w:rsidP="00296A9C">
      <w:pPr>
        <w:rPr>
          <w:rFonts w:ascii="Times New Roman" w:hAnsi="Times New Roman"/>
          <w:b/>
          <w:sz w:val="24"/>
          <w:szCs w:val="24"/>
        </w:rPr>
      </w:pPr>
      <w:r w:rsidRPr="00296A9C">
        <w:rPr>
          <w:rFonts w:ascii="Times New Roman" w:hAnsi="Times New Roman"/>
          <w:b/>
          <w:sz w:val="24"/>
          <w:szCs w:val="24"/>
        </w:rPr>
        <w:t>STUPEŇ VZDELANIA</w:t>
      </w:r>
    </w:p>
    <w:p w14:paraId="5810C55B" w14:textId="77777777" w:rsidR="00296A9C" w:rsidRDefault="00296A9C" w:rsidP="00296A9C">
      <w:pPr>
        <w:spacing w:before="0" w:beforeAutospacing="0" w:after="0" w:afterAutospacing="0" w:line="360" w:lineRule="auto"/>
        <w:jc w:val="both"/>
      </w:pPr>
      <w:r w:rsidRPr="00296A9C">
        <w:rPr>
          <w:rFonts w:ascii="Times New Roman" w:hAnsi="Times New Roman"/>
          <w:sz w:val="24"/>
          <w:szCs w:val="24"/>
        </w:rPr>
        <w:t>Primárne  vzdelanie  získa  žiak  absolvovaním  vzdelávacieho  programu  pre  žiakov s mentálnym postihnutím, dokladom o získanom stupni vzdelania je vysvedčenie s doložkou</w:t>
      </w:r>
      <w:r w:rsidRPr="00296A9C">
        <w:t>.</w:t>
      </w:r>
    </w:p>
    <w:p w14:paraId="16700BE1" w14:textId="77777777" w:rsidR="00296A9C" w:rsidRPr="00296A9C" w:rsidRDefault="00296A9C" w:rsidP="00296A9C">
      <w:pPr>
        <w:spacing w:before="0" w:beforeAutospacing="0" w:after="0" w:afterAutospacing="0" w:line="360" w:lineRule="auto"/>
        <w:jc w:val="both"/>
        <w:rPr>
          <w:rFonts w:ascii="Times New Roman" w:hAnsi="Times New Roman"/>
          <w:b/>
          <w:sz w:val="24"/>
          <w:szCs w:val="24"/>
        </w:rPr>
      </w:pPr>
    </w:p>
    <w:p w14:paraId="638465B7" w14:textId="77777777" w:rsidR="00296A9C" w:rsidRDefault="00296A9C" w:rsidP="00296A9C">
      <w:pPr>
        <w:spacing w:before="0" w:beforeAutospacing="0" w:after="0" w:afterAutospacing="0" w:line="360" w:lineRule="auto"/>
        <w:jc w:val="both"/>
        <w:rPr>
          <w:rFonts w:ascii="Times New Roman" w:hAnsi="Times New Roman"/>
          <w:b/>
          <w:sz w:val="24"/>
          <w:szCs w:val="24"/>
        </w:rPr>
      </w:pPr>
      <w:r w:rsidRPr="00296A9C">
        <w:rPr>
          <w:rFonts w:ascii="Times New Roman" w:hAnsi="Times New Roman"/>
          <w:b/>
          <w:sz w:val="24"/>
          <w:szCs w:val="24"/>
        </w:rPr>
        <w:t>VZDELÁVACIE OBLASTI</w:t>
      </w:r>
    </w:p>
    <w:p w14:paraId="693F1969" w14:textId="77777777" w:rsidR="00296A9C" w:rsidRPr="00296A9C" w:rsidRDefault="00296A9C" w:rsidP="00296A9C">
      <w:pPr>
        <w:spacing w:before="0" w:beforeAutospacing="0" w:after="0" w:afterAutospacing="0" w:line="360" w:lineRule="auto"/>
        <w:jc w:val="both"/>
        <w:rPr>
          <w:rFonts w:ascii="Times New Roman" w:hAnsi="Times New Roman"/>
          <w:b/>
          <w:sz w:val="24"/>
          <w:szCs w:val="24"/>
        </w:rPr>
      </w:pPr>
    </w:p>
    <w:p w14:paraId="34BEBB9E" w14:textId="77777777" w:rsidR="00296A9C" w:rsidRDefault="00296A9C" w:rsidP="00296A9C">
      <w:pPr>
        <w:spacing w:before="0" w:beforeAutospacing="0" w:after="0" w:afterAutospacing="0" w:line="360" w:lineRule="auto"/>
        <w:jc w:val="both"/>
        <w:rPr>
          <w:rFonts w:ascii="Times New Roman" w:hAnsi="Times New Roman"/>
          <w:sz w:val="24"/>
          <w:szCs w:val="24"/>
        </w:rPr>
      </w:pPr>
      <w:r w:rsidRPr="00296A9C">
        <w:rPr>
          <w:rFonts w:ascii="Times New Roman" w:hAnsi="Times New Roman"/>
          <w:sz w:val="24"/>
          <w:szCs w:val="24"/>
        </w:rPr>
        <w:t>Obsah  primárneho  vzdelávania  pre  žiakov  so  stredným  stupňo</w:t>
      </w:r>
      <w:r>
        <w:rPr>
          <w:rFonts w:ascii="Times New Roman" w:hAnsi="Times New Roman"/>
          <w:sz w:val="24"/>
          <w:szCs w:val="24"/>
        </w:rPr>
        <w:t xml:space="preserve">m  mentálneho  postihnutia  je </w:t>
      </w:r>
      <w:r w:rsidRPr="00296A9C">
        <w:rPr>
          <w:rFonts w:ascii="Times New Roman" w:hAnsi="Times New Roman"/>
          <w:sz w:val="24"/>
          <w:szCs w:val="24"/>
        </w:rPr>
        <w:t>rozdelený  do  vzdelávacích  oblastí,  ktoré  vychádzajú  z obsa</w:t>
      </w:r>
      <w:r>
        <w:rPr>
          <w:rFonts w:ascii="Times New Roman" w:hAnsi="Times New Roman"/>
          <w:sz w:val="24"/>
          <w:szCs w:val="24"/>
        </w:rPr>
        <w:t xml:space="preserve">hu  vzdelávania  a z kľúčových  </w:t>
      </w:r>
      <w:r w:rsidRPr="00296A9C">
        <w:rPr>
          <w:rFonts w:ascii="Times New Roman" w:hAnsi="Times New Roman"/>
          <w:sz w:val="24"/>
          <w:szCs w:val="24"/>
        </w:rPr>
        <w:t>kompetencií.</w:t>
      </w:r>
    </w:p>
    <w:p w14:paraId="14307A83" w14:textId="77777777" w:rsidR="00296A9C" w:rsidRDefault="00296A9C" w:rsidP="00296A9C">
      <w:pPr>
        <w:spacing w:before="0" w:beforeAutospacing="0" w:after="0" w:afterAutospacing="0" w:line="360" w:lineRule="auto"/>
        <w:jc w:val="both"/>
        <w:rPr>
          <w:rFonts w:ascii="Times New Roman" w:hAnsi="Times New Roman"/>
          <w:sz w:val="20"/>
          <w:szCs w:val="20"/>
        </w:rPr>
      </w:pPr>
      <w:r w:rsidRPr="00296A9C">
        <w:rPr>
          <w:rFonts w:ascii="Times New Roman" w:hAnsi="Times New Roman"/>
          <w:sz w:val="20"/>
          <w:szCs w:val="20"/>
        </w:rPr>
        <w:t xml:space="preserve">VYUČOVACIE  PREDMETY  VO  VZDELÁVACÍCH  OBLASTIACH  PRE  ŽIAKOV  SO </w:t>
      </w:r>
      <w:r>
        <w:rPr>
          <w:rFonts w:ascii="Times New Roman" w:hAnsi="Times New Roman"/>
          <w:sz w:val="20"/>
          <w:szCs w:val="20"/>
        </w:rPr>
        <w:t xml:space="preserve"> STREDNÝM </w:t>
      </w:r>
      <w:r w:rsidRPr="00296A9C">
        <w:rPr>
          <w:rFonts w:ascii="Times New Roman" w:hAnsi="Times New Roman"/>
          <w:sz w:val="20"/>
          <w:szCs w:val="20"/>
        </w:rPr>
        <w:t>STUPŇOM MENTÁLNEHO POSTIHNUTIA PRE PRIMÁRNE VZDELÁVANIE S VYUČOVACÍM JAZYKOM SLOVENSKÝM</w:t>
      </w:r>
      <w:r>
        <w:rPr>
          <w:rFonts w:ascii="Times New Roman" w:hAnsi="Times New Roman"/>
          <w:sz w:val="20"/>
          <w:szCs w:val="20"/>
        </w:rPr>
        <w:t>.</w:t>
      </w:r>
    </w:p>
    <w:p w14:paraId="22D8AC76" w14:textId="77777777" w:rsidR="00296A9C" w:rsidRDefault="00296A9C" w:rsidP="00296A9C">
      <w:pPr>
        <w:spacing w:before="0" w:beforeAutospacing="0" w:after="0" w:afterAutospacing="0" w:line="360" w:lineRule="auto"/>
        <w:jc w:val="both"/>
        <w:rPr>
          <w:rFonts w:ascii="Times New Roman" w:hAnsi="Times New Roman"/>
          <w:sz w:val="20"/>
          <w:szCs w:val="20"/>
        </w:rPr>
      </w:pPr>
    </w:p>
    <w:p w14:paraId="176D0BF2" w14:textId="77777777" w:rsidR="00614DE0" w:rsidRDefault="00614DE0" w:rsidP="00296A9C">
      <w:pPr>
        <w:spacing w:before="0" w:beforeAutospacing="0" w:after="0" w:afterAutospacing="0" w:line="360" w:lineRule="auto"/>
        <w:jc w:val="both"/>
        <w:rPr>
          <w:rFonts w:ascii="Times New Roman" w:hAnsi="Times New Roman"/>
          <w:sz w:val="20"/>
          <w:szCs w:val="20"/>
        </w:rPr>
      </w:pPr>
    </w:p>
    <w:p w14:paraId="5E17EBCC" w14:textId="7E2AE5E1" w:rsidR="00614DE0" w:rsidRDefault="00614DE0" w:rsidP="00296A9C">
      <w:pPr>
        <w:spacing w:before="0" w:beforeAutospacing="0" w:after="0" w:afterAutospacing="0" w:line="360" w:lineRule="auto"/>
        <w:jc w:val="both"/>
        <w:rPr>
          <w:rFonts w:ascii="Times New Roman" w:hAnsi="Times New Roman"/>
          <w:sz w:val="20"/>
          <w:szCs w:val="20"/>
        </w:rPr>
      </w:pPr>
    </w:p>
    <w:p w14:paraId="7D96F3F3" w14:textId="77777777" w:rsidR="00614DE0" w:rsidRDefault="00614DE0" w:rsidP="00296A9C">
      <w:pPr>
        <w:spacing w:before="0" w:beforeAutospacing="0" w:after="0" w:afterAutospacing="0" w:line="360" w:lineRule="auto"/>
        <w:jc w:val="both"/>
        <w:rPr>
          <w:rFonts w:ascii="Times New Roman" w:hAnsi="Times New Roman"/>
          <w:sz w:val="20"/>
          <w:szCs w:val="20"/>
        </w:rPr>
      </w:pPr>
    </w:p>
    <w:p w14:paraId="10789CFA" w14:textId="77777777" w:rsidR="00614DE0" w:rsidRDefault="00614DE0" w:rsidP="00296A9C">
      <w:pPr>
        <w:spacing w:before="0" w:beforeAutospacing="0" w:after="0" w:afterAutospacing="0" w:line="360" w:lineRule="auto"/>
        <w:jc w:val="both"/>
        <w:rPr>
          <w:rFonts w:ascii="Times New Roman" w:hAnsi="Times New Roman"/>
          <w:sz w:val="20"/>
          <w:szCs w:val="20"/>
        </w:rPr>
      </w:pP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4"/>
        <w:gridCol w:w="4554"/>
      </w:tblGrid>
      <w:tr w:rsidR="00296A9C" w:rsidRPr="00010B4E" w14:paraId="3367559B" w14:textId="77777777" w:rsidTr="00296A9C">
        <w:tc>
          <w:tcPr>
            <w:tcW w:w="4962" w:type="dxa"/>
            <w:shd w:val="clear" w:color="auto" w:fill="A6A6A6"/>
          </w:tcPr>
          <w:p w14:paraId="6D5CFF89" w14:textId="77777777" w:rsidR="00296A9C" w:rsidRPr="00010B4E" w:rsidRDefault="00296A9C" w:rsidP="00296A9C">
            <w:pPr>
              <w:rPr>
                <w:rFonts w:ascii="Times New Roman" w:hAnsi="Times New Roman"/>
                <w:b/>
                <w:bCs/>
              </w:rPr>
            </w:pPr>
            <w:r w:rsidRPr="00010B4E">
              <w:rPr>
                <w:rFonts w:ascii="Times New Roman" w:hAnsi="Times New Roman"/>
                <w:b/>
                <w:bCs/>
              </w:rPr>
              <w:lastRenderedPageBreak/>
              <w:t>VZDELÁVACIA OBLASŤ</w:t>
            </w:r>
          </w:p>
        </w:tc>
        <w:tc>
          <w:tcPr>
            <w:tcW w:w="4606" w:type="dxa"/>
            <w:tcBorders>
              <w:bottom w:val="single" w:sz="4" w:space="0" w:color="auto"/>
            </w:tcBorders>
            <w:shd w:val="clear" w:color="auto" w:fill="A6A6A6"/>
          </w:tcPr>
          <w:p w14:paraId="23C40E5A" w14:textId="77777777" w:rsidR="00296A9C" w:rsidRPr="00010B4E" w:rsidRDefault="00296A9C" w:rsidP="00296A9C">
            <w:pPr>
              <w:rPr>
                <w:rFonts w:ascii="Times New Roman" w:hAnsi="Times New Roman"/>
                <w:b/>
                <w:bCs/>
              </w:rPr>
            </w:pPr>
            <w:r w:rsidRPr="00010B4E">
              <w:rPr>
                <w:rFonts w:ascii="Times New Roman" w:hAnsi="Times New Roman"/>
                <w:b/>
                <w:bCs/>
              </w:rPr>
              <w:t>PREDMETY</w:t>
            </w:r>
          </w:p>
        </w:tc>
      </w:tr>
      <w:tr w:rsidR="00296A9C" w:rsidRPr="00010B4E" w14:paraId="13B0843C" w14:textId="77777777" w:rsidTr="00296A9C">
        <w:trPr>
          <w:cantSplit/>
          <w:trHeight w:val="90"/>
        </w:trPr>
        <w:tc>
          <w:tcPr>
            <w:tcW w:w="4962" w:type="dxa"/>
            <w:vMerge w:val="restart"/>
          </w:tcPr>
          <w:p w14:paraId="1E4BFD04" w14:textId="77777777" w:rsidR="00296A9C" w:rsidRPr="00010B4E" w:rsidRDefault="00296A9C" w:rsidP="00296A9C">
            <w:pPr>
              <w:rPr>
                <w:rFonts w:ascii="Times New Roman" w:hAnsi="Times New Roman"/>
              </w:rPr>
            </w:pPr>
            <w:r w:rsidRPr="00010B4E">
              <w:rPr>
                <w:rFonts w:ascii="Times New Roman" w:hAnsi="Times New Roman"/>
              </w:rPr>
              <w:t>JAZYK A KOMUNIKÁCIA</w:t>
            </w:r>
          </w:p>
        </w:tc>
        <w:tc>
          <w:tcPr>
            <w:tcW w:w="4606" w:type="dxa"/>
            <w:tcBorders>
              <w:bottom w:val="single" w:sz="4" w:space="0" w:color="auto"/>
            </w:tcBorders>
            <w:shd w:val="clear" w:color="auto" w:fill="E5B8B7"/>
          </w:tcPr>
          <w:p w14:paraId="643656E5" w14:textId="77777777" w:rsidR="00296A9C" w:rsidRPr="00010B4E" w:rsidRDefault="00296A9C" w:rsidP="00296A9C">
            <w:pPr>
              <w:rPr>
                <w:rFonts w:ascii="Times New Roman" w:hAnsi="Times New Roman"/>
              </w:rPr>
            </w:pPr>
            <w:r w:rsidRPr="00010B4E">
              <w:rPr>
                <w:rFonts w:ascii="Times New Roman" w:hAnsi="Times New Roman"/>
              </w:rPr>
              <w:t>SLOVENSKÝ JAZYK A LITERATÚRA</w:t>
            </w:r>
          </w:p>
        </w:tc>
      </w:tr>
      <w:tr w:rsidR="00296A9C" w:rsidRPr="00010B4E" w14:paraId="297B425D" w14:textId="77777777" w:rsidTr="00296A9C">
        <w:trPr>
          <w:cantSplit/>
          <w:trHeight w:val="90"/>
        </w:trPr>
        <w:tc>
          <w:tcPr>
            <w:tcW w:w="4962" w:type="dxa"/>
            <w:vMerge/>
          </w:tcPr>
          <w:p w14:paraId="75CD9AA1" w14:textId="77777777" w:rsidR="00296A9C" w:rsidRPr="00010B4E" w:rsidRDefault="00296A9C" w:rsidP="00296A9C">
            <w:pPr>
              <w:rPr>
                <w:rFonts w:ascii="Times New Roman" w:hAnsi="Times New Roman"/>
              </w:rPr>
            </w:pPr>
          </w:p>
        </w:tc>
        <w:tc>
          <w:tcPr>
            <w:tcW w:w="4606" w:type="dxa"/>
            <w:shd w:val="clear" w:color="auto" w:fill="FFFF00"/>
          </w:tcPr>
          <w:p w14:paraId="6BB21277" w14:textId="77777777" w:rsidR="00296A9C" w:rsidRPr="00010B4E" w:rsidRDefault="00296A9C" w:rsidP="00010B4E">
            <w:pPr>
              <w:rPr>
                <w:rFonts w:ascii="Times New Roman" w:hAnsi="Times New Roman"/>
              </w:rPr>
            </w:pPr>
            <w:r w:rsidRPr="00010B4E">
              <w:rPr>
                <w:rFonts w:ascii="Times New Roman" w:hAnsi="Times New Roman"/>
              </w:rPr>
              <w:t>ROZVÍJANIE KOMUNIKAČN</w:t>
            </w:r>
            <w:r w:rsidR="00010B4E">
              <w:rPr>
                <w:rFonts w:ascii="Times New Roman" w:hAnsi="Times New Roman"/>
              </w:rPr>
              <w:t xml:space="preserve">EJ </w:t>
            </w:r>
            <w:r w:rsidRPr="00010B4E">
              <w:rPr>
                <w:rFonts w:ascii="Times New Roman" w:hAnsi="Times New Roman"/>
              </w:rPr>
              <w:t>SCHOPNOSTÍ</w:t>
            </w:r>
          </w:p>
        </w:tc>
      </w:tr>
      <w:tr w:rsidR="00296A9C" w:rsidRPr="00010B4E" w14:paraId="533EAC22" w14:textId="77777777" w:rsidTr="00296A9C">
        <w:trPr>
          <w:cantSplit/>
          <w:trHeight w:val="90"/>
        </w:trPr>
        <w:tc>
          <w:tcPr>
            <w:tcW w:w="4962" w:type="dxa"/>
            <w:vMerge/>
          </w:tcPr>
          <w:p w14:paraId="78ADA93F" w14:textId="77777777" w:rsidR="00296A9C" w:rsidRPr="00010B4E" w:rsidRDefault="00296A9C" w:rsidP="00296A9C">
            <w:pPr>
              <w:rPr>
                <w:rFonts w:ascii="Times New Roman" w:hAnsi="Times New Roman"/>
              </w:rPr>
            </w:pPr>
          </w:p>
        </w:tc>
        <w:tc>
          <w:tcPr>
            <w:tcW w:w="4606" w:type="dxa"/>
            <w:tcBorders>
              <w:bottom w:val="single" w:sz="4" w:space="0" w:color="auto"/>
            </w:tcBorders>
            <w:shd w:val="clear" w:color="auto" w:fill="FFFF00"/>
          </w:tcPr>
          <w:p w14:paraId="3942D052" w14:textId="77777777" w:rsidR="00296A9C" w:rsidRPr="00010B4E" w:rsidRDefault="00296A9C" w:rsidP="00296A9C">
            <w:pPr>
              <w:rPr>
                <w:rFonts w:ascii="Times New Roman" w:hAnsi="Times New Roman"/>
              </w:rPr>
            </w:pPr>
            <w:r w:rsidRPr="00010B4E">
              <w:rPr>
                <w:rFonts w:ascii="Times New Roman" w:hAnsi="Times New Roman"/>
              </w:rPr>
              <w:t>ROZVÍJANIE GRAFOMOTORICKÝCH ZRUČNOSTÍ</w:t>
            </w:r>
          </w:p>
        </w:tc>
      </w:tr>
      <w:tr w:rsidR="00296A9C" w:rsidRPr="00010B4E" w14:paraId="2ACE5A6A" w14:textId="77777777" w:rsidTr="00296A9C">
        <w:tc>
          <w:tcPr>
            <w:tcW w:w="4962" w:type="dxa"/>
          </w:tcPr>
          <w:p w14:paraId="265E8618" w14:textId="77777777" w:rsidR="00296A9C" w:rsidRPr="00010B4E" w:rsidRDefault="00296A9C" w:rsidP="00296A9C">
            <w:pPr>
              <w:rPr>
                <w:rFonts w:ascii="Times New Roman" w:hAnsi="Times New Roman"/>
              </w:rPr>
            </w:pPr>
            <w:r w:rsidRPr="00010B4E">
              <w:rPr>
                <w:rFonts w:ascii="Times New Roman" w:hAnsi="Times New Roman"/>
              </w:rPr>
              <w:t>MATEMATIKA A PRÁCA S INFORMÁCIAMI</w:t>
            </w:r>
          </w:p>
          <w:p w14:paraId="134B1639" w14:textId="77777777" w:rsidR="00296A9C" w:rsidRPr="00010B4E" w:rsidRDefault="00296A9C" w:rsidP="00296A9C">
            <w:pPr>
              <w:rPr>
                <w:rFonts w:ascii="Times New Roman" w:hAnsi="Times New Roman"/>
              </w:rPr>
            </w:pPr>
          </w:p>
        </w:tc>
        <w:tc>
          <w:tcPr>
            <w:tcW w:w="4606" w:type="dxa"/>
            <w:tcBorders>
              <w:bottom w:val="single" w:sz="4" w:space="0" w:color="auto"/>
            </w:tcBorders>
            <w:shd w:val="clear" w:color="auto" w:fill="E5B8B7"/>
          </w:tcPr>
          <w:p w14:paraId="42A03178" w14:textId="77777777" w:rsidR="00010B4E" w:rsidRPr="00010B4E" w:rsidRDefault="00296A9C" w:rsidP="00296A9C">
            <w:pPr>
              <w:rPr>
                <w:rFonts w:ascii="Times New Roman" w:hAnsi="Times New Roman"/>
              </w:rPr>
            </w:pPr>
            <w:r w:rsidRPr="00010B4E">
              <w:rPr>
                <w:rFonts w:ascii="Times New Roman" w:hAnsi="Times New Roman"/>
              </w:rPr>
              <w:t>MATEMATIKA</w:t>
            </w:r>
          </w:p>
          <w:p w14:paraId="16969B3E" w14:textId="77777777" w:rsidR="00010B4E" w:rsidRPr="00010B4E" w:rsidRDefault="00010B4E" w:rsidP="00296A9C">
            <w:pPr>
              <w:rPr>
                <w:rFonts w:ascii="Times New Roman" w:hAnsi="Times New Roman"/>
              </w:rPr>
            </w:pPr>
            <w:r w:rsidRPr="00010B4E">
              <w:rPr>
                <w:rFonts w:ascii="Times New Roman" w:hAnsi="Times New Roman"/>
              </w:rPr>
              <w:t>INFORMATIKA</w:t>
            </w:r>
          </w:p>
        </w:tc>
      </w:tr>
      <w:tr w:rsidR="00296A9C" w:rsidRPr="00010B4E" w14:paraId="5632C2BF" w14:textId="77777777" w:rsidTr="00296A9C">
        <w:trPr>
          <w:cantSplit/>
          <w:trHeight w:val="450"/>
        </w:trPr>
        <w:tc>
          <w:tcPr>
            <w:tcW w:w="4962" w:type="dxa"/>
          </w:tcPr>
          <w:p w14:paraId="496F5386" w14:textId="77777777" w:rsidR="00296A9C" w:rsidRPr="00010B4E" w:rsidRDefault="00010B4E" w:rsidP="00296A9C">
            <w:pPr>
              <w:rPr>
                <w:rFonts w:ascii="Times New Roman" w:hAnsi="Times New Roman"/>
              </w:rPr>
            </w:pPr>
            <w:r w:rsidRPr="00010B4E">
              <w:rPr>
                <w:rFonts w:ascii="Times New Roman" w:hAnsi="Times New Roman"/>
              </w:rPr>
              <w:t>ČLOVEK  A HODNOTY</w:t>
            </w:r>
          </w:p>
          <w:p w14:paraId="4EE40C4D" w14:textId="77777777" w:rsidR="00296A9C" w:rsidRPr="00010B4E" w:rsidRDefault="00296A9C" w:rsidP="00296A9C">
            <w:pPr>
              <w:rPr>
                <w:rFonts w:ascii="Times New Roman" w:hAnsi="Times New Roman"/>
              </w:rPr>
            </w:pPr>
          </w:p>
        </w:tc>
        <w:tc>
          <w:tcPr>
            <w:tcW w:w="4606" w:type="dxa"/>
            <w:shd w:val="clear" w:color="auto" w:fill="E5B8B7"/>
          </w:tcPr>
          <w:p w14:paraId="1DB8D0E6" w14:textId="77777777" w:rsidR="00296A9C" w:rsidRPr="00010B4E" w:rsidRDefault="00010B4E" w:rsidP="00010B4E">
            <w:pPr>
              <w:rPr>
                <w:rFonts w:ascii="Times New Roman" w:hAnsi="Times New Roman"/>
              </w:rPr>
            </w:pPr>
            <w:r w:rsidRPr="00010B4E">
              <w:rPr>
                <w:rFonts w:ascii="Times New Roman" w:hAnsi="Times New Roman"/>
              </w:rPr>
              <w:t>ETICKÁ VÝCHOVA/NÁBOŽENSKÁ VÝCHOVA/NÁBOŽENSTVO</w:t>
            </w:r>
          </w:p>
        </w:tc>
      </w:tr>
      <w:tr w:rsidR="00296A9C" w:rsidRPr="00010B4E" w14:paraId="029567A5" w14:textId="77777777" w:rsidTr="00296A9C">
        <w:trPr>
          <w:cantSplit/>
          <w:trHeight w:val="465"/>
        </w:trPr>
        <w:tc>
          <w:tcPr>
            <w:tcW w:w="4962" w:type="dxa"/>
          </w:tcPr>
          <w:p w14:paraId="74660641" w14:textId="77777777" w:rsidR="00296A9C" w:rsidRPr="00010B4E" w:rsidRDefault="00010B4E" w:rsidP="00296A9C">
            <w:pPr>
              <w:rPr>
                <w:rFonts w:ascii="Times New Roman" w:hAnsi="Times New Roman"/>
              </w:rPr>
            </w:pPr>
            <w:r w:rsidRPr="00010B4E">
              <w:rPr>
                <w:rFonts w:ascii="Times New Roman" w:hAnsi="Times New Roman"/>
              </w:rPr>
              <w:t>ČLOVEK  A PRÍRODA</w:t>
            </w:r>
          </w:p>
        </w:tc>
        <w:tc>
          <w:tcPr>
            <w:tcW w:w="4606" w:type="dxa"/>
            <w:shd w:val="clear" w:color="auto" w:fill="E5B8B7"/>
          </w:tcPr>
          <w:p w14:paraId="090AE8E6" w14:textId="77777777" w:rsidR="00296A9C" w:rsidRPr="00010B4E" w:rsidRDefault="00010B4E" w:rsidP="00296A9C">
            <w:pPr>
              <w:rPr>
                <w:rFonts w:ascii="Times New Roman" w:hAnsi="Times New Roman"/>
              </w:rPr>
            </w:pPr>
            <w:r w:rsidRPr="00010B4E">
              <w:rPr>
                <w:rFonts w:ascii="Times New Roman" w:hAnsi="Times New Roman"/>
              </w:rPr>
              <w:t>VECNÉ UČENIE</w:t>
            </w:r>
          </w:p>
        </w:tc>
      </w:tr>
      <w:tr w:rsidR="00296A9C" w:rsidRPr="00010B4E" w14:paraId="5F3F32F0" w14:textId="77777777" w:rsidTr="00296A9C">
        <w:trPr>
          <w:cantSplit/>
          <w:trHeight w:val="135"/>
        </w:trPr>
        <w:tc>
          <w:tcPr>
            <w:tcW w:w="4962" w:type="dxa"/>
          </w:tcPr>
          <w:p w14:paraId="38B5DF3D" w14:textId="77777777" w:rsidR="00296A9C" w:rsidRPr="00010B4E" w:rsidRDefault="00010B4E" w:rsidP="00296A9C">
            <w:pPr>
              <w:rPr>
                <w:rFonts w:ascii="Times New Roman" w:hAnsi="Times New Roman"/>
              </w:rPr>
            </w:pPr>
            <w:r w:rsidRPr="00010B4E">
              <w:rPr>
                <w:rFonts w:ascii="Times New Roman" w:hAnsi="Times New Roman"/>
              </w:rPr>
              <w:t>ČLOVEK A SVET PRÁCE</w:t>
            </w:r>
          </w:p>
        </w:tc>
        <w:tc>
          <w:tcPr>
            <w:tcW w:w="4606" w:type="dxa"/>
            <w:shd w:val="clear" w:color="auto" w:fill="E5B8B7"/>
          </w:tcPr>
          <w:p w14:paraId="3441E6C7" w14:textId="77777777" w:rsidR="00296A9C" w:rsidRPr="00010B4E" w:rsidRDefault="00010B4E" w:rsidP="00296A9C">
            <w:pPr>
              <w:rPr>
                <w:rFonts w:ascii="Times New Roman" w:hAnsi="Times New Roman"/>
              </w:rPr>
            </w:pPr>
            <w:r w:rsidRPr="00010B4E">
              <w:rPr>
                <w:rFonts w:ascii="Times New Roman" w:hAnsi="Times New Roman"/>
              </w:rPr>
              <w:t>PRACOVNÉVYUČOVANIE</w:t>
            </w:r>
          </w:p>
        </w:tc>
      </w:tr>
      <w:tr w:rsidR="00296A9C" w:rsidRPr="00010B4E" w14:paraId="5C45AF08" w14:textId="77777777" w:rsidTr="00010B4E">
        <w:trPr>
          <w:trHeight w:val="945"/>
        </w:trPr>
        <w:tc>
          <w:tcPr>
            <w:tcW w:w="4962" w:type="dxa"/>
          </w:tcPr>
          <w:p w14:paraId="16920871" w14:textId="77777777" w:rsidR="00296A9C" w:rsidRPr="00010B4E" w:rsidRDefault="00010B4E" w:rsidP="00296A9C">
            <w:pPr>
              <w:rPr>
                <w:rFonts w:ascii="Times New Roman" w:hAnsi="Times New Roman"/>
              </w:rPr>
            </w:pPr>
            <w:r w:rsidRPr="00010B4E">
              <w:rPr>
                <w:rFonts w:ascii="Times New Roman" w:hAnsi="Times New Roman"/>
              </w:rPr>
              <w:t>UMENIE A KULTÚRA</w:t>
            </w:r>
          </w:p>
        </w:tc>
        <w:tc>
          <w:tcPr>
            <w:tcW w:w="4606" w:type="dxa"/>
            <w:shd w:val="clear" w:color="auto" w:fill="E5B8B7"/>
          </w:tcPr>
          <w:p w14:paraId="7B5A9610" w14:textId="77777777" w:rsidR="00010B4E" w:rsidRPr="00010B4E" w:rsidRDefault="00010B4E" w:rsidP="00296A9C">
            <w:pPr>
              <w:rPr>
                <w:rFonts w:ascii="Times New Roman" w:hAnsi="Times New Roman"/>
              </w:rPr>
            </w:pPr>
            <w:r w:rsidRPr="00010B4E">
              <w:rPr>
                <w:rFonts w:ascii="Times New Roman" w:hAnsi="Times New Roman"/>
              </w:rPr>
              <w:t>HUDOBNÁ VÝCHOVA</w:t>
            </w:r>
          </w:p>
          <w:p w14:paraId="5D3BDACC" w14:textId="77777777" w:rsidR="00010B4E" w:rsidRPr="00010B4E" w:rsidRDefault="00010B4E" w:rsidP="00296A9C">
            <w:pPr>
              <w:rPr>
                <w:rFonts w:ascii="Times New Roman" w:hAnsi="Times New Roman"/>
              </w:rPr>
            </w:pPr>
            <w:r w:rsidRPr="00010B4E">
              <w:rPr>
                <w:rFonts w:ascii="Times New Roman" w:hAnsi="Times New Roman"/>
              </w:rPr>
              <w:t>VÝTVARNÁ VÝCHOVA</w:t>
            </w:r>
          </w:p>
        </w:tc>
      </w:tr>
      <w:tr w:rsidR="00010B4E" w:rsidRPr="00010B4E" w14:paraId="5ED9B729" w14:textId="77777777" w:rsidTr="00296A9C">
        <w:trPr>
          <w:trHeight w:val="960"/>
        </w:trPr>
        <w:tc>
          <w:tcPr>
            <w:tcW w:w="4962" w:type="dxa"/>
          </w:tcPr>
          <w:p w14:paraId="7858A776" w14:textId="77777777" w:rsidR="00010B4E" w:rsidRPr="00010B4E" w:rsidRDefault="00010B4E" w:rsidP="00296A9C">
            <w:pPr>
              <w:rPr>
                <w:rFonts w:ascii="Times New Roman" w:hAnsi="Times New Roman"/>
              </w:rPr>
            </w:pPr>
            <w:r w:rsidRPr="00010B4E">
              <w:rPr>
                <w:rFonts w:ascii="Times New Roman" w:hAnsi="Times New Roman"/>
              </w:rPr>
              <w:t>ZDRAVIE  A POHYB</w:t>
            </w:r>
          </w:p>
        </w:tc>
        <w:tc>
          <w:tcPr>
            <w:tcW w:w="4606" w:type="dxa"/>
            <w:shd w:val="clear" w:color="auto" w:fill="E5B8B7"/>
          </w:tcPr>
          <w:p w14:paraId="7C1D46BC" w14:textId="77777777" w:rsidR="00010B4E" w:rsidRPr="00010B4E" w:rsidRDefault="00010B4E" w:rsidP="00296A9C">
            <w:pPr>
              <w:rPr>
                <w:rFonts w:ascii="Times New Roman" w:hAnsi="Times New Roman"/>
              </w:rPr>
            </w:pPr>
            <w:r w:rsidRPr="00010B4E">
              <w:rPr>
                <w:rFonts w:ascii="Times New Roman" w:hAnsi="Times New Roman"/>
              </w:rPr>
              <w:t>TELESNÁ A ŠPORTOVÁ VÝCHOVA</w:t>
            </w:r>
          </w:p>
          <w:p w14:paraId="0A2F97A8" w14:textId="77777777" w:rsidR="00010B4E" w:rsidRPr="00010B4E" w:rsidRDefault="00010B4E" w:rsidP="00296A9C">
            <w:pPr>
              <w:rPr>
                <w:rFonts w:ascii="Times New Roman" w:hAnsi="Times New Roman"/>
              </w:rPr>
            </w:pPr>
          </w:p>
        </w:tc>
      </w:tr>
    </w:tbl>
    <w:p w14:paraId="61548366" w14:textId="77777777" w:rsidR="00010B4E" w:rsidRDefault="00010B4E" w:rsidP="00010B4E">
      <w:pPr>
        <w:spacing w:before="0" w:beforeAutospacing="0" w:after="0" w:afterAutospacing="0" w:line="360" w:lineRule="auto"/>
        <w:jc w:val="both"/>
        <w:rPr>
          <w:rFonts w:ascii="Times New Roman" w:hAnsi="Times New Roman"/>
          <w:sz w:val="24"/>
          <w:szCs w:val="24"/>
        </w:rPr>
      </w:pPr>
    </w:p>
    <w:p w14:paraId="0241C24A" w14:textId="77777777" w:rsidR="00010B4E" w:rsidRDefault="00010B4E" w:rsidP="001D7CA2">
      <w:pPr>
        <w:spacing w:before="0" w:beforeAutospacing="0" w:after="0" w:afterAutospacing="0" w:line="360" w:lineRule="auto"/>
        <w:jc w:val="center"/>
        <w:rPr>
          <w:rFonts w:ascii="Times New Roman" w:hAnsi="Times New Roman"/>
          <w:b/>
          <w:sz w:val="24"/>
          <w:szCs w:val="24"/>
        </w:rPr>
      </w:pPr>
      <w:r w:rsidRPr="00010B4E">
        <w:rPr>
          <w:rFonts w:ascii="Times New Roman" w:hAnsi="Times New Roman"/>
          <w:b/>
          <w:sz w:val="24"/>
          <w:szCs w:val="24"/>
        </w:rPr>
        <w:t>RÁMCOVÉ UČEBNÉ PLÁNY</w:t>
      </w:r>
    </w:p>
    <w:tbl>
      <w:tblPr>
        <w:tblpPr w:leftFromText="141" w:rightFromText="141" w:vertAnchor="text" w:horzAnchor="margin" w:tblpY="1"/>
        <w:tblOverlap w:val="never"/>
        <w:tblW w:w="8662" w:type="dxa"/>
        <w:tblLayout w:type="fixed"/>
        <w:tblCellMar>
          <w:left w:w="0" w:type="dxa"/>
          <w:right w:w="0" w:type="dxa"/>
        </w:tblCellMar>
        <w:tblLook w:val="0000" w:firstRow="0" w:lastRow="0" w:firstColumn="0" w:lastColumn="0" w:noHBand="0" w:noVBand="0"/>
      </w:tblPr>
      <w:tblGrid>
        <w:gridCol w:w="2709"/>
        <w:gridCol w:w="2835"/>
        <w:gridCol w:w="567"/>
        <w:gridCol w:w="380"/>
        <w:gridCol w:w="470"/>
        <w:gridCol w:w="425"/>
        <w:gridCol w:w="426"/>
        <w:gridCol w:w="425"/>
        <w:gridCol w:w="425"/>
      </w:tblGrid>
      <w:tr w:rsidR="003560D1" w:rsidRPr="000C0C4F" w14:paraId="36B4D28D" w14:textId="77777777" w:rsidTr="003560D1">
        <w:trPr>
          <w:trHeight w:val="868"/>
        </w:trPr>
        <w:tc>
          <w:tcPr>
            <w:tcW w:w="2709"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center"/>
          </w:tcPr>
          <w:p w14:paraId="2FC74961" w14:textId="77777777" w:rsidR="003560D1" w:rsidRPr="00010B4E" w:rsidRDefault="003560D1" w:rsidP="003560D1">
            <w:pPr>
              <w:jc w:val="center"/>
              <w:rPr>
                <w:rFonts w:ascii="Times New Roman" w:hAnsi="Times New Roman"/>
                <w:b/>
                <w:bCs/>
                <w:sz w:val="28"/>
                <w:szCs w:val="28"/>
              </w:rPr>
            </w:pPr>
          </w:p>
          <w:p w14:paraId="0B56E66F" w14:textId="77777777" w:rsidR="003560D1" w:rsidRPr="00010B4E" w:rsidRDefault="003560D1" w:rsidP="003560D1">
            <w:pPr>
              <w:jc w:val="center"/>
              <w:rPr>
                <w:rFonts w:ascii="Times New Roman" w:hAnsi="Times New Roman"/>
                <w:b/>
                <w:bCs/>
                <w:sz w:val="28"/>
                <w:szCs w:val="28"/>
              </w:rPr>
            </w:pPr>
          </w:p>
          <w:p w14:paraId="1FD2F2CA" w14:textId="77777777" w:rsidR="003560D1" w:rsidRPr="00010B4E" w:rsidRDefault="003560D1" w:rsidP="003560D1">
            <w:pPr>
              <w:jc w:val="center"/>
              <w:rPr>
                <w:rFonts w:ascii="Times New Roman" w:hAnsi="Times New Roman"/>
                <w:b/>
                <w:bCs/>
                <w:sz w:val="28"/>
                <w:szCs w:val="28"/>
              </w:rPr>
            </w:pPr>
            <w:r w:rsidRPr="00010B4E">
              <w:rPr>
                <w:rFonts w:ascii="Times New Roman" w:hAnsi="Times New Roman"/>
                <w:b/>
                <w:bCs/>
                <w:sz w:val="28"/>
                <w:szCs w:val="28"/>
              </w:rPr>
              <w:t>Vzdelávacia oblasť</w:t>
            </w:r>
          </w:p>
        </w:tc>
        <w:tc>
          <w:tcPr>
            <w:tcW w:w="2835" w:type="dxa"/>
            <w:tcBorders>
              <w:top w:val="single" w:sz="4" w:space="0" w:color="auto"/>
              <w:left w:val="nil"/>
              <w:bottom w:val="single" w:sz="4" w:space="0" w:color="auto"/>
              <w:right w:val="single" w:sz="4" w:space="0" w:color="auto"/>
            </w:tcBorders>
            <w:shd w:val="clear" w:color="auto" w:fill="FFFF00"/>
            <w:tcMar>
              <w:top w:w="15" w:type="dxa"/>
              <w:left w:w="15" w:type="dxa"/>
              <w:bottom w:w="0" w:type="dxa"/>
              <w:right w:w="15" w:type="dxa"/>
            </w:tcMar>
            <w:vAlign w:val="bottom"/>
          </w:tcPr>
          <w:p w14:paraId="7AB8E747" w14:textId="77777777" w:rsidR="003560D1" w:rsidRPr="00010B4E" w:rsidRDefault="003560D1" w:rsidP="003560D1">
            <w:pPr>
              <w:jc w:val="center"/>
              <w:rPr>
                <w:rFonts w:ascii="Times New Roman" w:eastAsia="Arial Unicode MS" w:hAnsi="Times New Roman"/>
                <w:b/>
                <w:bCs/>
                <w:sz w:val="28"/>
                <w:szCs w:val="28"/>
              </w:rPr>
            </w:pPr>
            <w:r w:rsidRPr="00010B4E">
              <w:rPr>
                <w:rFonts w:ascii="Times New Roman" w:hAnsi="Times New Roman"/>
                <w:b/>
                <w:bCs/>
                <w:sz w:val="28"/>
                <w:szCs w:val="28"/>
              </w:rPr>
              <w:t>Predmet/ročník</w:t>
            </w:r>
          </w:p>
        </w:tc>
        <w:tc>
          <w:tcPr>
            <w:tcW w:w="567" w:type="dxa"/>
            <w:tcBorders>
              <w:top w:val="single" w:sz="4" w:space="0" w:color="auto"/>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14:paraId="228D7BF7" w14:textId="77777777" w:rsidR="003560D1" w:rsidRPr="00010B4E" w:rsidRDefault="003560D1" w:rsidP="003560D1">
            <w:pPr>
              <w:jc w:val="center"/>
              <w:rPr>
                <w:rFonts w:ascii="Times New Roman" w:eastAsia="Arial Unicode MS" w:hAnsi="Times New Roman"/>
                <w:b/>
                <w:bCs/>
                <w:sz w:val="28"/>
                <w:szCs w:val="28"/>
              </w:rPr>
            </w:pPr>
            <w:r w:rsidRPr="00010B4E">
              <w:rPr>
                <w:rFonts w:ascii="Times New Roman" w:eastAsia="Arial Unicode MS" w:hAnsi="Times New Roman"/>
                <w:b/>
                <w:bCs/>
                <w:sz w:val="28"/>
                <w:szCs w:val="28"/>
              </w:rPr>
              <w:t>3.</w:t>
            </w:r>
          </w:p>
        </w:tc>
        <w:tc>
          <w:tcPr>
            <w:tcW w:w="380" w:type="dxa"/>
            <w:tcBorders>
              <w:top w:val="single" w:sz="4" w:space="0" w:color="auto"/>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14:paraId="28D97F3C" w14:textId="77777777" w:rsidR="003560D1" w:rsidRPr="00010B4E" w:rsidRDefault="003560D1" w:rsidP="003560D1">
            <w:pPr>
              <w:jc w:val="center"/>
              <w:rPr>
                <w:rFonts w:ascii="Times New Roman" w:eastAsia="Arial Unicode MS" w:hAnsi="Times New Roman"/>
                <w:b/>
                <w:bCs/>
                <w:sz w:val="28"/>
                <w:szCs w:val="28"/>
              </w:rPr>
            </w:pPr>
            <w:r>
              <w:rPr>
                <w:rFonts w:ascii="Times New Roman" w:eastAsia="Arial Unicode MS" w:hAnsi="Times New Roman"/>
                <w:b/>
                <w:bCs/>
                <w:sz w:val="28"/>
                <w:szCs w:val="28"/>
              </w:rPr>
              <w:t>4.</w:t>
            </w:r>
          </w:p>
        </w:tc>
        <w:tc>
          <w:tcPr>
            <w:tcW w:w="470" w:type="dxa"/>
            <w:tcBorders>
              <w:top w:val="single" w:sz="4" w:space="0" w:color="auto"/>
              <w:left w:val="nil"/>
              <w:bottom w:val="single" w:sz="4" w:space="0" w:color="auto"/>
              <w:right w:val="single" w:sz="4" w:space="0" w:color="auto"/>
            </w:tcBorders>
            <w:shd w:val="clear" w:color="auto" w:fill="FFFF00"/>
            <w:vAlign w:val="bottom"/>
          </w:tcPr>
          <w:p w14:paraId="3AF2E5BB" w14:textId="77777777" w:rsidR="003560D1" w:rsidRPr="00010B4E" w:rsidRDefault="003560D1" w:rsidP="003560D1">
            <w:pPr>
              <w:ind w:left="136"/>
              <w:jc w:val="center"/>
              <w:rPr>
                <w:rFonts w:ascii="Times New Roman" w:eastAsia="Arial Unicode MS" w:hAnsi="Times New Roman"/>
                <w:b/>
                <w:bCs/>
                <w:sz w:val="28"/>
                <w:szCs w:val="28"/>
              </w:rPr>
            </w:pPr>
            <w:r w:rsidRPr="00010B4E">
              <w:rPr>
                <w:rFonts w:ascii="Times New Roman" w:hAnsi="Times New Roman"/>
                <w:b/>
                <w:bCs/>
                <w:sz w:val="28"/>
                <w:szCs w:val="28"/>
              </w:rPr>
              <w:t>5.</w:t>
            </w:r>
          </w:p>
        </w:tc>
        <w:tc>
          <w:tcPr>
            <w:tcW w:w="425" w:type="dxa"/>
            <w:tcBorders>
              <w:top w:val="single" w:sz="4" w:space="0" w:color="auto"/>
              <w:left w:val="nil"/>
              <w:bottom w:val="single" w:sz="4" w:space="0" w:color="auto"/>
              <w:right w:val="single" w:sz="4" w:space="0" w:color="auto"/>
            </w:tcBorders>
            <w:shd w:val="clear" w:color="auto" w:fill="FFFF00"/>
            <w:noWrap/>
            <w:tcMar>
              <w:top w:w="15" w:type="dxa"/>
              <w:left w:w="15" w:type="dxa"/>
              <w:bottom w:w="0" w:type="dxa"/>
              <w:right w:w="15" w:type="dxa"/>
            </w:tcMar>
            <w:vAlign w:val="bottom"/>
          </w:tcPr>
          <w:p w14:paraId="136414F9" w14:textId="77777777" w:rsidR="003560D1" w:rsidRPr="00010B4E" w:rsidRDefault="003560D1" w:rsidP="003560D1">
            <w:pPr>
              <w:jc w:val="center"/>
              <w:rPr>
                <w:rFonts w:ascii="Times New Roman" w:eastAsia="Arial Unicode MS" w:hAnsi="Times New Roman"/>
                <w:b/>
                <w:bCs/>
                <w:sz w:val="28"/>
                <w:szCs w:val="28"/>
              </w:rPr>
            </w:pPr>
            <w:r>
              <w:rPr>
                <w:rFonts w:ascii="Times New Roman" w:eastAsia="Arial Unicode MS" w:hAnsi="Times New Roman"/>
                <w:b/>
                <w:bCs/>
                <w:sz w:val="28"/>
                <w:szCs w:val="28"/>
              </w:rPr>
              <w:t xml:space="preserve">6.      </w:t>
            </w:r>
          </w:p>
        </w:tc>
        <w:tc>
          <w:tcPr>
            <w:tcW w:w="426" w:type="dxa"/>
            <w:tcBorders>
              <w:top w:val="single" w:sz="4" w:space="0" w:color="auto"/>
              <w:left w:val="nil"/>
              <w:bottom w:val="single" w:sz="4" w:space="0" w:color="auto"/>
              <w:right w:val="single" w:sz="4" w:space="0" w:color="auto"/>
            </w:tcBorders>
            <w:shd w:val="clear" w:color="auto" w:fill="FFFF00"/>
            <w:vAlign w:val="bottom"/>
          </w:tcPr>
          <w:p w14:paraId="0185465D" w14:textId="77777777" w:rsidR="003560D1" w:rsidRPr="00010B4E" w:rsidRDefault="003560D1" w:rsidP="003560D1">
            <w:pPr>
              <w:jc w:val="center"/>
              <w:rPr>
                <w:rFonts w:ascii="Times New Roman" w:eastAsia="Arial Unicode MS" w:hAnsi="Times New Roman"/>
                <w:b/>
                <w:bCs/>
                <w:sz w:val="28"/>
                <w:szCs w:val="28"/>
              </w:rPr>
            </w:pPr>
            <w:r>
              <w:rPr>
                <w:rFonts w:ascii="Times New Roman" w:eastAsia="Arial Unicode MS" w:hAnsi="Times New Roman"/>
                <w:b/>
                <w:bCs/>
                <w:sz w:val="28"/>
                <w:szCs w:val="28"/>
              </w:rPr>
              <w:t xml:space="preserve">7.   </w:t>
            </w:r>
          </w:p>
        </w:tc>
        <w:tc>
          <w:tcPr>
            <w:tcW w:w="425" w:type="dxa"/>
            <w:tcBorders>
              <w:top w:val="single" w:sz="4" w:space="0" w:color="auto"/>
              <w:left w:val="nil"/>
              <w:bottom w:val="single" w:sz="4" w:space="0" w:color="auto"/>
              <w:right w:val="single" w:sz="4" w:space="0" w:color="auto"/>
            </w:tcBorders>
            <w:shd w:val="clear" w:color="auto" w:fill="FFFF00"/>
            <w:vAlign w:val="bottom"/>
          </w:tcPr>
          <w:p w14:paraId="70E91036" w14:textId="77777777" w:rsidR="003560D1" w:rsidRPr="00010B4E" w:rsidRDefault="003560D1" w:rsidP="003560D1">
            <w:pPr>
              <w:jc w:val="center"/>
              <w:rPr>
                <w:rFonts w:ascii="Times New Roman" w:eastAsia="Arial Unicode MS" w:hAnsi="Times New Roman"/>
                <w:b/>
                <w:bCs/>
                <w:sz w:val="28"/>
                <w:szCs w:val="28"/>
              </w:rPr>
            </w:pPr>
            <w:r>
              <w:rPr>
                <w:rFonts w:ascii="Times New Roman" w:hAnsi="Times New Roman"/>
                <w:b/>
                <w:bCs/>
                <w:sz w:val="28"/>
                <w:szCs w:val="28"/>
              </w:rPr>
              <w:t>8</w:t>
            </w:r>
            <w:r w:rsidRPr="00010B4E">
              <w:rPr>
                <w:rFonts w:ascii="Times New Roman" w:hAnsi="Times New Roman"/>
                <w:b/>
                <w:bCs/>
                <w:sz w:val="28"/>
                <w:szCs w:val="28"/>
              </w:rPr>
              <w:t>.</w:t>
            </w:r>
          </w:p>
        </w:tc>
        <w:tc>
          <w:tcPr>
            <w:tcW w:w="425" w:type="dxa"/>
            <w:tcBorders>
              <w:top w:val="single" w:sz="4" w:space="0" w:color="auto"/>
              <w:left w:val="nil"/>
              <w:bottom w:val="single" w:sz="4" w:space="0" w:color="auto"/>
              <w:right w:val="single" w:sz="4" w:space="0" w:color="auto"/>
            </w:tcBorders>
            <w:shd w:val="clear" w:color="auto" w:fill="FFFF00"/>
            <w:vAlign w:val="bottom"/>
          </w:tcPr>
          <w:p w14:paraId="381FCAD3" w14:textId="77777777" w:rsidR="003560D1" w:rsidRPr="00010B4E" w:rsidRDefault="003560D1" w:rsidP="003560D1">
            <w:pPr>
              <w:jc w:val="center"/>
              <w:rPr>
                <w:rFonts w:ascii="Times New Roman" w:eastAsia="Arial Unicode MS" w:hAnsi="Times New Roman"/>
                <w:b/>
                <w:bCs/>
                <w:sz w:val="28"/>
                <w:szCs w:val="28"/>
              </w:rPr>
            </w:pPr>
            <w:r>
              <w:rPr>
                <w:rFonts w:ascii="Times New Roman" w:eastAsia="Arial Unicode MS" w:hAnsi="Times New Roman"/>
                <w:b/>
                <w:bCs/>
                <w:sz w:val="28"/>
                <w:szCs w:val="28"/>
              </w:rPr>
              <w:t>9.</w:t>
            </w:r>
          </w:p>
        </w:tc>
      </w:tr>
      <w:tr w:rsidR="003560D1" w:rsidRPr="00010B4E" w14:paraId="09C687BD" w14:textId="77777777" w:rsidTr="003560D1">
        <w:trPr>
          <w:cantSplit/>
          <w:trHeight w:val="486"/>
        </w:trPr>
        <w:tc>
          <w:tcPr>
            <w:tcW w:w="2709"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1FE3327" w14:textId="77777777" w:rsidR="003560D1" w:rsidRPr="00010B4E" w:rsidRDefault="003560D1" w:rsidP="003560D1">
            <w:pPr>
              <w:jc w:val="center"/>
              <w:rPr>
                <w:rFonts w:ascii="Times New Roman" w:eastAsia="Arial Unicode MS" w:hAnsi="Times New Roman"/>
                <w:b/>
                <w:bCs/>
              </w:rPr>
            </w:pPr>
            <w:r w:rsidRPr="00010B4E">
              <w:rPr>
                <w:rFonts w:ascii="Times New Roman" w:hAnsi="Times New Roman"/>
                <w:b/>
                <w:bCs/>
              </w:rPr>
              <w:t>Jazyk a komunikácia</w:t>
            </w:r>
          </w:p>
        </w:tc>
        <w:tc>
          <w:tcPr>
            <w:tcW w:w="2835" w:type="dxa"/>
            <w:tcBorders>
              <w:top w:val="nil"/>
              <w:left w:val="nil"/>
              <w:bottom w:val="single" w:sz="4" w:space="0" w:color="auto"/>
              <w:right w:val="single" w:sz="4" w:space="0" w:color="auto"/>
            </w:tcBorders>
            <w:tcMar>
              <w:top w:w="15" w:type="dxa"/>
              <w:left w:w="15" w:type="dxa"/>
              <w:bottom w:w="0" w:type="dxa"/>
              <w:right w:w="15" w:type="dxa"/>
            </w:tcMar>
            <w:vAlign w:val="bottom"/>
          </w:tcPr>
          <w:p w14:paraId="1FFD4765" w14:textId="77777777" w:rsidR="003560D1" w:rsidRPr="00010B4E" w:rsidRDefault="003560D1" w:rsidP="003560D1">
            <w:pPr>
              <w:rPr>
                <w:rFonts w:ascii="Times New Roman" w:eastAsia="Arial Unicode MS" w:hAnsi="Times New Roman"/>
              </w:rPr>
            </w:pPr>
            <w:r w:rsidRPr="00010B4E">
              <w:rPr>
                <w:rFonts w:ascii="Times New Roman" w:hAnsi="Times New Roman"/>
              </w:rPr>
              <w:t>slovenský jazyk a literatúra</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A8BA91"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r w:rsidRPr="00E056F8">
              <w:rPr>
                <w:rFonts w:ascii="Times New Roman" w:eastAsia="Arial Unicode MS" w:hAnsi="Times New Roman"/>
                <w:b/>
              </w:rPr>
              <w:t>1</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E0A3474"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r w:rsidRPr="00B82D16">
              <w:rPr>
                <w:rFonts w:ascii="Times New Roman" w:eastAsia="Arial Unicode MS" w:hAnsi="Times New Roman"/>
                <w:b/>
              </w:rPr>
              <w:t>1</w:t>
            </w:r>
          </w:p>
        </w:tc>
        <w:tc>
          <w:tcPr>
            <w:tcW w:w="470" w:type="dxa"/>
            <w:tcBorders>
              <w:top w:val="nil"/>
              <w:left w:val="nil"/>
              <w:bottom w:val="single" w:sz="4" w:space="0" w:color="auto"/>
              <w:right w:val="single" w:sz="4" w:space="0" w:color="auto"/>
            </w:tcBorders>
            <w:vAlign w:val="bottom"/>
          </w:tcPr>
          <w:p w14:paraId="588B0F92" w14:textId="77777777" w:rsidR="003560D1" w:rsidRPr="00AB0D31" w:rsidRDefault="003560D1" w:rsidP="003560D1">
            <w:pPr>
              <w:jc w:val="center"/>
              <w:rPr>
                <w:rFonts w:ascii="Times New Roman" w:eastAsia="Arial Unicode MS" w:hAnsi="Times New Roman"/>
                <w:b/>
              </w:rPr>
            </w:pPr>
            <w:r w:rsidRPr="00010B4E">
              <w:rPr>
                <w:rFonts w:ascii="Times New Roman" w:eastAsia="Arial Unicode MS" w:hAnsi="Times New Roman"/>
              </w:rPr>
              <w:t>3</w:t>
            </w:r>
            <w:r>
              <w:rPr>
                <w:rFonts w:ascii="Times New Roman" w:eastAsia="Arial Unicode MS" w:hAnsi="Times New Roman"/>
              </w:rPr>
              <w:t>+</w:t>
            </w:r>
            <w:r w:rsidRPr="00E056F8">
              <w:rPr>
                <w:rFonts w:ascii="Times New Roman" w:eastAsia="Arial Unicode MS" w:hAnsi="Times New Roman"/>
                <w:b/>
              </w:rPr>
              <w:t>1</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E12E2D"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r w:rsidRPr="00044577">
              <w:rPr>
                <w:rFonts w:ascii="Times New Roman" w:eastAsia="Arial Unicode MS" w:hAnsi="Times New Roman"/>
                <w:b/>
              </w:rPr>
              <w:t>1</w:t>
            </w:r>
          </w:p>
        </w:tc>
        <w:tc>
          <w:tcPr>
            <w:tcW w:w="426" w:type="dxa"/>
            <w:tcBorders>
              <w:top w:val="nil"/>
              <w:left w:val="nil"/>
              <w:bottom w:val="single" w:sz="4" w:space="0" w:color="auto"/>
              <w:right w:val="single" w:sz="4" w:space="0" w:color="auto"/>
            </w:tcBorders>
            <w:vAlign w:val="bottom"/>
          </w:tcPr>
          <w:p w14:paraId="7EB561E4"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r w:rsidRPr="003560D1">
              <w:rPr>
                <w:rFonts w:ascii="Times New Roman" w:eastAsia="Arial Unicode MS" w:hAnsi="Times New Roman"/>
                <w:b/>
              </w:rPr>
              <w:t>1</w:t>
            </w:r>
          </w:p>
        </w:tc>
        <w:tc>
          <w:tcPr>
            <w:tcW w:w="425" w:type="dxa"/>
            <w:tcBorders>
              <w:top w:val="nil"/>
              <w:left w:val="nil"/>
              <w:bottom w:val="single" w:sz="4" w:space="0" w:color="auto"/>
              <w:right w:val="single" w:sz="4" w:space="0" w:color="auto"/>
            </w:tcBorders>
            <w:vAlign w:val="bottom"/>
          </w:tcPr>
          <w:p w14:paraId="0F79571A" w14:textId="77777777" w:rsidR="003560D1" w:rsidRPr="00010B4E" w:rsidRDefault="003560D1" w:rsidP="003560D1">
            <w:pPr>
              <w:jc w:val="center"/>
              <w:rPr>
                <w:rFonts w:ascii="Times New Roman" w:eastAsia="Arial Unicode MS" w:hAnsi="Times New Roman"/>
              </w:rPr>
            </w:pPr>
            <w:r w:rsidRPr="00010B4E">
              <w:rPr>
                <w:rFonts w:ascii="Times New Roman" w:eastAsia="Arial Unicode MS" w:hAnsi="Times New Roman"/>
              </w:rPr>
              <w:t>3</w:t>
            </w:r>
            <w:r>
              <w:rPr>
                <w:rFonts w:ascii="Times New Roman" w:eastAsia="Arial Unicode MS" w:hAnsi="Times New Roman"/>
              </w:rPr>
              <w:t>+</w:t>
            </w:r>
            <w:r w:rsidRPr="00E056F8">
              <w:rPr>
                <w:rFonts w:ascii="Times New Roman" w:eastAsia="Arial Unicode MS" w:hAnsi="Times New Roman"/>
                <w:b/>
              </w:rPr>
              <w:t>1</w:t>
            </w:r>
          </w:p>
        </w:tc>
        <w:tc>
          <w:tcPr>
            <w:tcW w:w="425" w:type="dxa"/>
            <w:tcBorders>
              <w:top w:val="nil"/>
              <w:left w:val="nil"/>
              <w:bottom w:val="single" w:sz="4" w:space="0" w:color="auto"/>
              <w:right w:val="single" w:sz="4" w:space="0" w:color="auto"/>
            </w:tcBorders>
            <w:vAlign w:val="bottom"/>
          </w:tcPr>
          <w:p w14:paraId="3D0F29E2"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r w:rsidRPr="00B82D16">
              <w:rPr>
                <w:rFonts w:ascii="Times New Roman" w:eastAsia="Arial Unicode MS" w:hAnsi="Times New Roman"/>
                <w:b/>
              </w:rPr>
              <w:t>1</w:t>
            </w:r>
          </w:p>
        </w:tc>
      </w:tr>
      <w:tr w:rsidR="003560D1" w:rsidRPr="00010B4E" w14:paraId="06670806" w14:textId="77777777" w:rsidTr="003560D1">
        <w:trPr>
          <w:cantSplit/>
          <w:trHeight w:val="729"/>
        </w:trPr>
        <w:tc>
          <w:tcPr>
            <w:tcW w:w="2709" w:type="dxa"/>
            <w:vMerge/>
            <w:tcBorders>
              <w:top w:val="nil"/>
              <w:left w:val="single" w:sz="4" w:space="0" w:color="auto"/>
              <w:bottom w:val="single" w:sz="4" w:space="0" w:color="auto"/>
              <w:right w:val="single" w:sz="4" w:space="0" w:color="auto"/>
            </w:tcBorders>
            <w:vAlign w:val="center"/>
          </w:tcPr>
          <w:p w14:paraId="20521FD3" w14:textId="77777777" w:rsidR="003560D1" w:rsidRPr="00010B4E" w:rsidRDefault="003560D1" w:rsidP="003560D1">
            <w:pPr>
              <w:rPr>
                <w:rFonts w:ascii="Times New Roman" w:eastAsia="Arial Unicode MS" w:hAnsi="Times New Roman"/>
                <w:b/>
                <w:bCs/>
              </w:rPr>
            </w:pPr>
          </w:p>
        </w:tc>
        <w:tc>
          <w:tcPr>
            <w:tcW w:w="2835" w:type="dxa"/>
            <w:tcBorders>
              <w:top w:val="nil"/>
              <w:left w:val="nil"/>
              <w:bottom w:val="single" w:sz="4" w:space="0" w:color="auto"/>
              <w:right w:val="single" w:sz="4" w:space="0" w:color="auto"/>
            </w:tcBorders>
            <w:tcMar>
              <w:top w:w="15" w:type="dxa"/>
              <w:left w:w="15" w:type="dxa"/>
              <w:bottom w:w="0" w:type="dxa"/>
              <w:right w:w="15" w:type="dxa"/>
            </w:tcMar>
            <w:vAlign w:val="bottom"/>
          </w:tcPr>
          <w:p w14:paraId="099BA40B" w14:textId="77777777" w:rsidR="003560D1" w:rsidRPr="00010B4E" w:rsidRDefault="003560D1" w:rsidP="003560D1">
            <w:pPr>
              <w:rPr>
                <w:rFonts w:ascii="Times New Roman" w:eastAsia="Arial Unicode MS" w:hAnsi="Times New Roman"/>
              </w:rPr>
            </w:pPr>
            <w:r w:rsidRPr="00010B4E">
              <w:rPr>
                <w:rFonts w:ascii="Times New Roman" w:hAnsi="Times New Roman"/>
              </w:rPr>
              <w:t>rozvíjanie komunika</w:t>
            </w:r>
            <w:r>
              <w:rPr>
                <w:rFonts w:ascii="Times New Roman" w:hAnsi="Times New Roman"/>
              </w:rPr>
              <w:t xml:space="preserve">čnej </w:t>
            </w:r>
            <w:r w:rsidRPr="00010B4E">
              <w:rPr>
                <w:rFonts w:ascii="Times New Roman" w:hAnsi="Times New Roman"/>
              </w:rPr>
              <w:t>schopností</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F0EAED"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715106"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p>
        </w:tc>
        <w:tc>
          <w:tcPr>
            <w:tcW w:w="470" w:type="dxa"/>
            <w:tcBorders>
              <w:top w:val="nil"/>
              <w:left w:val="nil"/>
              <w:bottom w:val="single" w:sz="4" w:space="0" w:color="auto"/>
              <w:right w:val="single" w:sz="4" w:space="0" w:color="auto"/>
            </w:tcBorders>
            <w:vAlign w:val="bottom"/>
          </w:tcPr>
          <w:p w14:paraId="193E4599"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500C013"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p>
        </w:tc>
        <w:tc>
          <w:tcPr>
            <w:tcW w:w="426" w:type="dxa"/>
            <w:tcBorders>
              <w:top w:val="nil"/>
              <w:left w:val="nil"/>
              <w:bottom w:val="single" w:sz="4" w:space="0" w:color="auto"/>
              <w:right w:val="single" w:sz="4" w:space="0" w:color="auto"/>
            </w:tcBorders>
            <w:vAlign w:val="bottom"/>
          </w:tcPr>
          <w:p w14:paraId="08D542F1"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2</w:t>
            </w:r>
          </w:p>
        </w:tc>
        <w:tc>
          <w:tcPr>
            <w:tcW w:w="425" w:type="dxa"/>
            <w:tcBorders>
              <w:top w:val="nil"/>
              <w:left w:val="nil"/>
              <w:bottom w:val="single" w:sz="4" w:space="0" w:color="auto"/>
              <w:right w:val="single" w:sz="4" w:space="0" w:color="auto"/>
            </w:tcBorders>
            <w:vAlign w:val="bottom"/>
          </w:tcPr>
          <w:p w14:paraId="7875C734" w14:textId="77777777" w:rsidR="003560D1" w:rsidRPr="00010B4E" w:rsidRDefault="003560D1" w:rsidP="003560D1">
            <w:pPr>
              <w:jc w:val="center"/>
              <w:rPr>
                <w:rFonts w:ascii="Times New Roman" w:eastAsia="Arial Unicode MS" w:hAnsi="Times New Roman"/>
              </w:rPr>
            </w:pPr>
            <w:r w:rsidRPr="00010B4E">
              <w:rPr>
                <w:rFonts w:ascii="Times New Roman" w:eastAsia="Arial Unicode MS" w:hAnsi="Times New Roman"/>
              </w:rPr>
              <w:t>2</w:t>
            </w:r>
          </w:p>
        </w:tc>
        <w:tc>
          <w:tcPr>
            <w:tcW w:w="425" w:type="dxa"/>
            <w:tcBorders>
              <w:top w:val="nil"/>
              <w:left w:val="nil"/>
              <w:bottom w:val="single" w:sz="4" w:space="0" w:color="auto"/>
              <w:right w:val="single" w:sz="4" w:space="0" w:color="auto"/>
            </w:tcBorders>
            <w:vAlign w:val="bottom"/>
          </w:tcPr>
          <w:p w14:paraId="596803CF"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2</w:t>
            </w:r>
          </w:p>
        </w:tc>
      </w:tr>
      <w:tr w:rsidR="003560D1" w:rsidRPr="00010B4E" w14:paraId="347D2490" w14:textId="77777777" w:rsidTr="003560D1">
        <w:trPr>
          <w:cantSplit/>
          <w:trHeight w:val="729"/>
        </w:trPr>
        <w:tc>
          <w:tcPr>
            <w:tcW w:w="2709" w:type="dxa"/>
            <w:vMerge/>
            <w:tcBorders>
              <w:top w:val="nil"/>
              <w:left w:val="single" w:sz="4" w:space="0" w:color="auto"/>
              <w:bottom w:val="single" w:sz="4" w:space="0" w:color="auto"/>
              <w:right w:val="single" w:sz="4" w:space="0" w:color="auto"/>
            </w:tcBorders>
            <w:vAlign w:val="center"/>
          </w:tcPr>
          <w:p w14:paraId="39AB9044" w14:textId="77777777" w:rsidR="003560D1" w:rsidRPr="00010B4E" w:rsidRDefault="003560D1" w:rsidP="003560D1">
            <w:pPr>
              <w:rPr>
                <w:rFonts w:ascii="Times New Roman" w:eastAsia="Arial Unicode MS" w:hAnsi="Times New Roman"/>
                <w:b/>
                <w:bCs/>
              </w:rPr>
            </w:pPr>
          </w:p>
        </w:tc>
        <w:tc>
          <w:tcPr>
            <w:tcW w:w="2835" w:type="dxa"/>
            <w:tcBorders>
              <w:top w:val="nil"/>
              <w:left w:val="nil"/>
              <w:bottom w:val="single" w:sz="4" w:space="0" w:color="auto"/>
              <w:right w:val="single" w:sz="4" w:space="0" w:color="auto"/>
            </w:tcBorders>
            <w:tcMar>
              <w:top w:w="15" w:type="dxa"/>
              <w:left w:w="15" w:type="dxa"/>
              <w:bottom w:w="0" w:type="dxa"/>
              <w:right w:w="15" w:type="dxa"/>
            </w:tcMar>
            <w:vAlign w:val="bottom"/>
          </w:tcPr>
          <w:p w14:paraId="05CA627D" w14:textId="77777777" w:rsidR="003560D1" w:rsidRPr="00010B4E" w:rsidRDefault="003560D1" w:rsidP="003560D1">
            <w:pPr>
              <w:rPr>
                <w:rFonts w:ascii="Times New Roman" w:eastAsia="Arial Unicode MS" w:hAnsi="Times New Roman"/>
              </w:rPr>
            </w:pPr>
            <w:r w:rsidRPr="00010B4E">
              <w:rPr>
                <w:rFonts w:ascii="Times New Roman" w:hAnsi="Times New Roman"/>
              </w:rPr>
              <w:t xml:space="preserve">rozvíjanie </w:t>
            </w:r>
            <w:proofErr w:type="spellStart"/>
            <w:r w:rsidRPr="00010B4E">
              <w:rPr>
                <w:rFonts w:ascii="Times New Roman" w:hAnsi="Times New Roman"/>
              </w:rPr>
              <w:t>grafomotorických</w:t>
            </w:r>
            <w:proofErr w:type="spellEnd"/>
            <w:r w:rsidRPr="00010B4E">
              <w:rPr>
                <w:rFonts w:ascii="Times New Roman" w:hAnsi="Times New Roman"/>
              </w:rPr>
              <w:t xml:space="preserve"> zručností</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0310A76" w14:textId="77777777" w:rsidR="003560D1" w:rsidRPr="00010B4E" w:rsidRDefault="003560D1" w:rsidP="003560D1">
            <w:pPr>
              <w:jc w:val="center"/>
              <w:rPr>
                <w:rFonts w:ascii="Times New Roman" w:eastAsia="Arial Unicode MS" w:hAnsi="Times New Roman"/>
              </w:rPr>
            </w:pPr>
            <w:r w:rsidRPr="00010B4E">
              <w:rPr>
                <w:rFonts w:ascii="Times New Roman" w:eastAsia="Arial Unicode MS" w:hAnsi="Times New Roman"/>
              </w:rPr>
              <w:t>1</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46B1B6C"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1</w:t>
            </w:r>
          </w:p>
        </w:tc>
        <w:tc>
          <w:tcPr>
            <w:tcW w:w="470" w:type="dxa"/>
            <w:tcBorders>
              <w:top w:val="nil"/>
              <w:left w:val="nil"/>
              <w:bottom w:val="single" w:sz="4" w:space="0" w:color="auto"/>
              <w:right w:val="single" w:sz="4" w:space="0" w:color="auto"/>
            </w:tcBorders>
            <w:vAlign w:val="bottom"/>
          </w:tcPr>
          <w:p w14:paraId="0C07CDD0"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1</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26F544B"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1</w:t>
            </w:r>
          </w:p>
        </w:tc>
        <w:tc>
          <w:tcPr>
            <w:tcW w:w="426" w:type="dxa"/>
            <w:tcBorders>
              <w:top w:val="nil"/>
              <w:left w:val="nil"/>
              <w:bottom w:val="single" w:sz="4" w:space="0" w:color="auto"/>
              <w:right w:val="single" w:sz="4" w:space="0" w:color="auto"/>
            </w:tcBorders>
            <w:vAlign w:val="bottom"/>
          </w:tcPr>
          <w:p w14:paraId="24018FC6" w14:textId="77777777" w:rsidR="003560D1" w:rsidRPr="00010B4E" w:rsidRDefault="003560D1" w:rsidP="003560D1">
            <w:pPr>
              <w:jc w:val="center"/>
              <w:rPr>
                <w:rFonts w:ascii="Times New Roman" w:eastAsia="Arial Unicode MS" w:hAnsi="Times New Roman"/>
              </w:rPr>
            </w:pPr>
          </w:p>
        </w:tc>
        <w:tc>
          <w:tcPr>
            <w:tcW w:w="425" w:type="dxa"/>
            <w:tcBorders>
              <w:top w:val="nil"/>
              <w:left w:val="nil"/>
              <w:bottom w:val="single" w:sz="4" w:space="0" w:color="auto"/>
              <w:right w:val="single" w:sz="4" w:space="0" w:color="auto"/>
            </w:tcBorders>
            <w:vAlign w:val="bottom"/>
          </w:tcPr>
          <w:p w14:paraId="6AF56031" w14:textId="77777777" w:rsidR="003560D1" w:rsidRPr="00010B4E" w:rsidRDefault="003560D1" w:rsidP="003560D1">
            <w:pPr>
              <w:jc w:val="center"/>
              <w:rPr>
                <w:rFonts w:ascii="Times New Roman" w:eastAsia="Arial Unicode MS" w:hAnsi="Times New Roman"/>
              </w:rPr>
            </w:pPr>
          </w:p>
        </w:tc>
        <w:tc>
          <w:tcPr>
            <w:tcW w:w="425" w:type="dxa"/>
            <w:tcBorders>
              <w:top w:val="nil"/>
              <w:left w:val="nil"/>
              <w:bottom w:val="single" w:sz="4" w:space="0" w:color="auto"/>
              <w:right w:val="single" w:sz="4" w:space="0" w:color="auto"/>
            </w:tcBorders>
            <w:vAlign w:val="bottom"/>
          </w:tcPr>
          <w:p w14:paraId="627819A8" w14:textId="77777777" w:rsidR="003560D1" w:rsidRPr="00010B4E" w:rsidRDefault="003560D1" w:rsidP="003560D1">
            <w:pPr>
              <w:jc w:val="center"/>
              <w:rPr>
                <w:rFonts w:ascii="Times New Roman" w:eastAsia="Arial Unicode MS" w:hAnsi="Times New Roman"/>
              </w:rPr>
            </w:pPr>
          </w:p>
        </w:tc>
      </w:tr>
      <w:tr w:rsidR="003560D1" w:rsidRPr="00010B4E" w14:paraId="5E179AE2" w14:textId="77777777" w:rsidTr="003560D1">
        <w:trPr>
          <w:trHeight w:val="258"/>
        </w:trPr>
        <w:tc>
          <w:tcPr>
            <w:tcW w:w="2709" w:type="dxa"/>
            <w:tcBorders>
              <w:top w:val="single" w:sz="4" w:space="0" w:color="auto"/>
              <w:left w:val="single" w:sz="4" w:space="0" w:color="auto"/>
              <w:bottom w:val="single" w:sz="4" w:space="0" w:color="auto"/>
              <w:right w:val="single" w:sz="4" w:space="0" w:color="auto"/>
            </w:tcBorders>
            <w:shd w:val="clear" w:color="auto" w:fill="0070C0"/>
            <w:tcMar>
              <w:top w:w="15" w:type="dxa"/>
              <w:left w:w="15" w:type="dxa"/>
              <w:bottom w:w="0" w:type="dxa"/>
              <w:right w:w="15" w:type="dxa"/>
            </w:tcMar>
            <w:vAlign w:val="center"/>
          </w:tcPr>
          <w:p w14:paraId="3FF07CAF" w14:textId="77777777" w:rsidR="003560D1" w:rsidRPr="00010B4E" w:rsidRDefault="003560D1" w:rsidP="003560D1">
            <w:pPr>
              <w:jc w:val="center"/>
              <w:rPr>
                <w:rFonts w:ascii="Times New Roman" w:eastAsia="Arial Unicode MS" w:hAnsi="Times New Roman"/>
                <w:b/>
                <w:bCs/>
              </w:rPr>
            </w:pPr>
            <w:r w:rsidRPr="00010B4E">
              <w:rPr>
                <w:rFonts w:ascii="Times New Roman" w:hAnsi="Times New Roman"/>
                <w:b/>
                <w:bCs/>
              </w:rPr>
              <w:t> </w:t>
            </w:r>
          </w:p>
        </w:tc>
        <w:tc>
          <w:tcPr>
            <w:tcW w:w="2835" w:type="dxa"/>
            <w:tcBorders>
              <w:top w:val="single" w:sz="4" w:space="0" w:color="auto"/>
              <w:left w:val="nil"/>
              <w:bottom w:val="single" w:sz="4" w:space="0" w:color="auto"/>
              <w:right w:val="single" w:sz="4" w:space="0" w:color="auto"/>
            </w:tcBorders>
            <w:shd w:val="clear" w:color="auto" w:fill="0070C0"/>
            <w:tcMar>
              <w:top w:w="15" w:type="dxa"/>
              <w:left w:w="15" w:type="dxa"/>
              <w:bottom w:w="0" w:type="dxa"/>
              <w:right w:w="15" w:type="dxa"/>
            </w:tcMar>
            <w:vAlign w:val="bottom"/>
          </w:tcPr>
          <w:p w14:paraId="07EC0D49" w14:textId="77777777" w:rsidR="003560D1" w:rsidRPr="00010B4E" w:rsidRDefault="003560D1" w:rsidP="003560D1">
            <w:pPr>
              <w:rPr>
                <w:rFonts w:ascii="Times New Roman" w:eastAsia="Arial Unicode MS" w:hAnsi="Times New Roman"/>
              </w:rPr>
            </w:pPr>
            <w:r w:rsidRPr="00010B4E">
              <w:rPr>
                <w:rFonts w:ascii="Times New Roman" w:hAnsi="Times New Roman"/>
              </w:rPr>
              <w:t> </w:t>
            </w:r>
          </w:p>
        </w:tc>
        <w:tc>
          <w:tcPr>
            <w:tcW w:w="567" w:type="dxa"/>
            <w:tcBorders>
              <w:top w:val="single" w:sz="4" w:space="0" w:color="auto"/>
              <w:left w:val="nil"/>
              <w:bottom w:val="single" w:sz="4" w:space="0" w:color="auto"/>
              <w:right w:val="single" w:sz="4" w:space="0" w:color="auto"/>
            </w:tcBorders>
            <w:shd w:val="clear" w:color="auto" w:fill="0070C0"/>
            <w:noWrap/>
            <w:tcMar>
              <w:top w:w="15" w:type="dxa"/>
              <w:left w:w="15" w:type="dxa"/>
              <w:bottom w:w="0" w:type="dxa"/>
              <w:right w:w="15" w:type="dxa"/>
            </w:tcMar>
            <w:vAlign w:val="bottom"/>
          </w:tcPr>
          <w:p w14:paraId="05C6567B" w14:textId="77777777" w:rsidR="003560D1" w:rsidRPr="00010B4E" w:rsidRDefault="003560D1" w:rsidP="003560D1">
            <w:pPr>
              <w:jc w:val="center"/>
              <w:rPr>
                <w:rFonts w:ascii="Times New Roman" w:eastAsia="Arial Unicode MS" w:hAnsi="Times New Roman"/>
              </w:rPr>
            </w:pPr>
          </w:p>
        </w:tc>
        <w:tc>
          <w:tcPr>
            <w:tcW w:w="380" w:type="dxa"/>
            <w:tcBorders>
              <w:top w:val="single" w:sz="4" w:space="0" w:color="auto"/>
              <w:left w:val="nil"/>
              <w:bottom w:val="single" w:sz="4" w:space="0" w:color="auto"/>
              <w:right w:val="single" w:sz="4" w:space="0" w:color="auto"/>
            </w:tcBorders>
            <w:shd w:val="clear" w:color="auto" w:fill="0070C0"/>
            <w:noWrap/>
            <w:tcMar>
              <w:top w:w="15" w:type="dxa"/>
              <w:left w:w="15" w:type="dxa"/>
              <w:bottom w:w="0" w:type="dxa"/>
              <w:right w:w="15" w:type="dxa"/>
            </w:tcMar>
            <w:vAlign w:val="bottom"/>
          </w:tcPr>
          <w:p w14:paraId="24F05F90" w14:textId="77777777" w:rsidR="003560D1" w:rsidRPr="00010B4E" w:rsidRDefault="003560D1" w:rsidP="003560D1">
            <w:pPr>
              <w:jc w:val="center"/>
              <w:rPr>
                <w:rFonts w:ascii="Times New Roman" w:eastAsia="Arial Unicode MS" w:hAnsi="Times New Roman"/>
              </w:rPr>
            </w:pPr>
          </w:p>
        </w:tc>
        <w:tc>
          <w:tcPr>
            <w:tcW w:w="470" w:type="dxa"/>
            <w:tcBorders>
              <w:top w:val="single" w:sz="4" w:space="0" w:color="auto"/>
              <w:left w:val="nil"/>
              <w:bottom w:val="single" w:sz="4" w:space="0" w:color="auto"/>
              <w:right w:val="single" w:sz="4" w:space="0" w:color="auto"/>
            </w:tcBorders>
            <w:shd w:val="clear" w:color="auto" w:fill="0070C0"/>
            <w:vAlign w:val="bottom"/>
          </w:tcPr>
          <w:p w14:paraId="348ED79A"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0070C0"/>
            <w:noWrap/>
            <w:tcMar>
              <w:top w:w="15" w:type="dxa"/>
              <w:left w:w="15" w:type="dxa"/>
              <w:bottom w:w="0" w:type="dxa"/>
              <w:right w:w="15" w:type="dxa"/>
            </w:tcMar>
            <w:vAlign w:val="bottom"/>
          </w:tcPr>
          <w:p w14:paraId="66F202F0" w14:textId="77777777" w:rsidR="003560D1" w:rsidRPr="00010B4E" w:rsidRDefault="003560D1" w:rsidP="003560D1">
            <w:pPr>
              <w:jc w:val="center"/>
              <w:rPr>
                <w:rFonts w:ascii="Times New Roman" w:eastAsia="Arial Unicode MS" w:hAnsi="Times New Roman"/>
              </w:rPr>
            </w:pPr>
          </w:p>
        </w:tc>
        <w:tc>
          <w:tcPr>
            <w:tcW w:w="426" w:type="dxa"/>
            <w:tcBorders>
              <w:top w:val="single" w:sz="4" w:space="0" w:color="auto"/>
              <w:left w:val="nil"/>
              <w:bottom w:val="single" w:sz="4" w:space="0" w:color="auto"/>
              <w:right w:val="single" w:sz="4" w:space="0" w:color="auto"/>
            </w:tcBorders>
            <w:shd w:val="clear" w:color="auto" w:fill="0070C0"/>
            <w:vAlign w:val="bottom"/>
          </w:tcPr>
          <w:p w14:paraId="6D67A2C7"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0070C0"/>
            <w:vAlign w:val="bottom"/>
          </w:tcPr>
          <w:p w14:paraId="3BDC9438"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0070C0"/>
            <w:vAlign w:val="bottom"/>
          </w:tcPr>
          <w:p w14:paraId="182EFFCA" w14:textId="77777777" w:rsidR="003560D1" w:rsidRPr="00010B4E" w:rsidRDefault="003560D1" w:rsidP="003560D1">
            <w:pPr>
              <w:jc w:val="center"/>
              <w:rPr>
                <w:rFonts w:ascii="Times New Roman" w:eastAsia="Arial Unicode MS" w:hAnsi="Times New Roman"/>
              </w:rPr>
            </w:pPr>
          </w:p>
        </w:tc>
      </w:tr>
      <w:tr w:rsidR="003560D1" w:rsidRPr="00010B4E" w14:paraId="2E4886FE" w14:textId="77777777" w:rsidTr="003560D1">
        <w:trPr>
          <w:cantSplit/>
          <w:trHeight w:val="258"/>
        </w:trPr>
        <w:tc>
          <w:tcPr>
            <w:tcW w:w="2709"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A9DBA46" w14:textId="77777777" w:rsidR="003560D1" w:rsidRPr="00010B4E" w:rsidRDefault="003560D1" w:rsidP="003560D1">
            <w:pPr>
              <w:jc w:val="center"/>
              <w:rPr>
                <w:rFonts w:ascii="Times New Roman" w:eastAsia="Arial Unicode MS" w:hAnsi="Times New Roman"/>
                <w:b/>
                <w:bCs/>
              </w:rPr>
            </w:pPr>
            <w:r w:rsidRPr="00010B4E">
              <w:rPr>
                <w:rFonts w:ascii="Times New Roman" w:hAnsi="Times New Roman"/>
                <w:b/>
                <w:bCs/>
              </w:rPr>
              <w:t>Matematika a práca s informáciami</w:t>
            </w:r>
          </w:p>
        </w:tc>
        <w:tc>
          <w:tcPr>
            <w:tcW w:w="2835" w:type="dxa"/>
            <w:tcBorders>
              <w:top w:val="nil"/>
              <w:left w:val="nil"/>
              <w:bottom w:val="single" w:sz="4" w:space="0" w:color="auto"/>
              <w:right w:val="single" w:sz="4" w:space="0" w:color="auto"/>
            </w:tcBorders>
            <w:tcMar>
              <w:top w:w="15" w:type="dxa"/>
              <w:left w:w="15" w:type="dxa"/>
              <w:bottom w:w="0" w:type="dxa"/>
              <w:right w:w="15" w:type="dxa"/>
            </w:tcMar>
            <w:vAlign w:val="bottom"/>
          </w:tcPr>
          <w:p w14:paraId="1FFFF808" w14:textId="77777777" w:rsidR="003560D1" w:rsidRPr="00010B4E" w:rsidRDefault="003560D1" w:rsidP="003560D1">
            <w:pPr>
              <w:rPr>
                <w:rFonts w:ascii="Times New Roman" w:eastAsia="Arial Unicode MS" w:hAnsi="Times New Roman"/>
              </w:rPr>
            </w:pPr>
            <w:r w:rsidRPr="00010B4E">
              <w:rPr>
                <w:rFonts w:ascii="Times New Roman" w:hAnsi="Times New Roman"/>
              </w:rPr>
              <w:t>matematika</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DB1443" w14:textId="77777777" w:rsidR="003560D1" w:rsidRPr="00010B4E" w:rsidRDefault="003560D1" w:rsidP="003560D1">
            <w:pPr>
              <w:jc w:val="center"/>
              <w:rPr>
                <w:rFonts w:ascii="Times New Roman" w:eastAsia="Arial Unicode MS" w:hAnsi="Times New Roman"/>
              </w:rPr>
            </w:pPr>
            <w:r w:rsidRPr="00010B4E">
              <w:rPr>
                <w:rFonts w:ascii="Times New Roman" w:eastAsia="Arial Unicode MS" w:hAnsi="Times New Roman"/>
              </w:rPr>
              <w:t>3</w:t>
            </w:r>
            <w:r>
              <w:rPr>
                <w:rFonts w:ascii="Times New Roman" w:eastAsia="Arial Unicode MS" w:hAnsi="Times New Roman"/>
              </w:rPr>
              <w:t>+</w:t>
            </w:r>
            <w:r w:rsidRPr="00E056F8">
              <w:rPr>
                <w:rFonts w:ascii="Times New Roman" w:eastAsia="Arial Unicode MS" w:hAnsi="Times New Roman"/>
                <w:b/>
              </w:rPr>
              <w:t>2</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A52183"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r w:rsidRPr="00AB0D31">
              <w:rPr>
                <w:rFonts w:ascii="Times New Roman" w:eastAsia="Arial Unicode MS" w:hAnsi="Times New Roman"/>
                <w:b/>
              </w:rPr>
              <w:t>2</w:t>
            </w:r>
          </w:p>
        </w:tc>
        <w:tc>
          <w:tcPr>
            <w:tcW w:w="470" w:type="dxa"/>
            <w:tcBorders>
              <w:top w:val="nil"/>
              <w:left w:val="nil"/>
              <w:bottom w:val="single" w:sz="4" w:space="0" w:color="auto"/>
              <w:right w:val="single" w:sz="4" w:space="0" w:color="auto"/>
            </w:tcBorders>
            <w:vAlign w:val="bottom"/>
          </w:tcPr>
          <w:p w14:paraId="6E0369E4" w14:textId="77777777" w:rsidR="003560D1" w:rsidRPr="00010B4E" w:rsidRDefault="003560D1" w:rsidP="003560D1">
            <w:pPr>
              <w:jc w:val="center"/>
              <w:rPr>
                <w:rFonts w:ascii="Times New Roman" w:eastAsia="Arial Unicode MS" w:hAnsi="Times New Roman"/>
              </w:rPr>
            </w:pPr>
            <w:r w:rsidRPr="00010B4E">
              <w:rPr>
                <w:rFonts w:ascii="Times New Roman" w:eastAsia="Arial Unicode MS" w:hAnsi="Times New Roman"/>
              </w:rPr>
              <w:t>3</w:t>
            </w:r>
            <w:r>
              <w:rPr>
                <w:rFonts w:ascii="Times New Roman" w:eastAsia="Arial Unicode MS" w:hAnsi="Times New Roman"/>
              </w:rPr>
              <w:t>+</w:t>
            </w:r>
            <w:r w:rsidRPr="00E056F8">
              <w:rPr>
                <w:rFonts w:ascii="Times New Roman" w:eastAsia="Arial Unicode MS" w:hAnsi="Times New Roman"/>
                <w:b/>
              </w:rPr>
              <w:t>2</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4023EBA"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r w:rsidRPr="00044577">
              <w:rPr>
                <w:rFonts w:ascii="Times New Roman" w:eastAsia="Arial Unicode MS" w:hAnsi="Times New Roman"/>
                <w:b/>
              </w:rPr>
              <w:t>2</w:t>
            </w:r>
          </w:p>
        </w:tc>
        <w:tc>
          <w:tcPr>
            <w:tcW w:w="426" w:type="dxa"/>
            <w:tcBorders>
              <w:top w:val="nil"/>
              <w:left w:val="nil"/>
              <w:bottom w:val="single" w:sz="4" w:space="0" w:color="auto"/>
              <w:right w:val="single" w:sz="4" w:space="0" w:color="auto"/>
            </w:tcBorders>
            <w:vAlign w:val="bottom"/>
          </w:tcPr>
          <w:p w14:paraId="352D1274"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r w:rsidRPr="003560D1">
              <w:rPr>
                <w:rFonts w:ascii="Times New Roman" w:eastAsia="Arial Unicode MS" w:hAnsi="Times New Roman"/>
                <w:b/>
              </w:rPr>
              <w:t>2</w:t>
            </w:r>
          </w:p>
        </w:tc>
        <w:tc>
          <w:tcPr>
            <w:tcW w:w="425" w:type="dxa"/>
            <w:tcBorders>
              <w:top w:val="nil"/>
              <w:left w:val="nil"/>
              <w:bottom w:val="single" w:sz="4" w:space="0" w:color="auto"/>
              <w:right w:val="single" w:sz="4" w:space="0" w:color="auto"/>
            </w:tcBorders>
            <w:vAlign w:val="bottom"/>
          </w:tcPr>
          <w:p w14:paraId="1D29BE6A" w14:textId="77777777" w:rsidR="003560D1" w:rsidRPr="00010B4E" w:rsidRDefault="003560D1" w:rsidP="003560D1">
            <w:pPr>
              <w:jc w:val="center"/>
              <w:rPr>
                <w:rFonts w:ascii="Times New Roman" w:eastAsia="Arial Unicode MS" w:hAnsi="Times New Roman"/>
              </w:rPr>
            </w:pPr>
            <w:r w:rsidRPr="00010B4E">
              <w:rPr>
                <w:rFonts w:ascii="Times New Roman" w:eastAsia="Arial Unicode MS" w:hAnsi="Times New Roman"/>
              </w:rPr>
              <w:t>3</w:t>
            </w:r>
            <w:r>
              <w:rPr>
                <w:rFonts w:ascii="Times New Roman" w:eastAsia="Arial Unicode MS" w:hAnsi="Times New Roman"/>
              </w:rPr>
              <w:t>+</w:t>
            </w:r>
            <w:r w:rsidRPr="00E056F8">
              <w:rPr>
                <w:rFonts w:ascii="Times New Roman" w:eastAsia="Arial Unicode MS" w:hAnsi="Times New Roman"/>
                <w:b/>
              </w:rPr>
              <w:t>2</w:t>
            </w:r>
          </w:p>
        </w:tc>
        <w:tc>
          <w:tcPr>
            <w:tcW w:w="425" w:type="dxa"/>
            <w:tcBorders>
              <w:top w:val="nil"/>
              <w:left w:val="nil"/>
              <w:bottom w:val="single" w:sz="4" w:space="0" w:color="auto"/>
              <w:right w:val="single" w:sz="4" w:space="0" w:color="auto"/>
            </w:tcBorders>
            <w:vAlign w:val="bottom"/>
          </w:tcPr>
          <w:p w14:paraId="657AACEA"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r w:rsidRPr="00AB0D31">
              <w:rPr>
                <w:rFonts w:ascii="Times New Roman" w:eastAsia="Arial Unicode MS" w:hAnsi="Times New Roman"/>
                <w:b/>
              </w:rPr>
              <w:t>2</w:t>
            </w:r>
          </w:p>
        </w:tc>
      </w:tr>
      <w:tr w:rsidR="003560D1" w:rsidRPr="00010B4E" w14:paraId="72D99C8C" w14:textId="77777777" w:rsidTr="003560D1">
        <w:trPr>
          <w:cantSplit/>
          <w:trHeight w:val="352"/>
        </w:trPr>
        <w:tc>
          <w:tcPr>
            <w:tcW w:w="2709" w:type="dxa"/>
            <w:vMerge/>
            <w:tcBorders>
              <w:top w:val="nil"/>
              <w:left w:val="single" w:sz="4" w:space="0" w:color="auto"/>
              <w:bottom w:val="single" w:sz="4" w:space="0" w:color="auto"/>
              <w:right w:val="single" w:sz="4" w:space="0" w:color="auto"/>
            </w:tcBorders>
            <w:vAlign w:val="center"/>
          </w:tcPr>
          <w:p w14:paraId="2F6F8D06" w14:textId="77777777" w:rsidR="003560D1" w:rsidRPr="00010B4E" w:rsidRDefault="003560D1" w:rsidP="003560D1">
            <w:pPr>
              <w:rPr>
                <w:rFonts w:ascii="Times New Roman" w:eastAsia="Arial Unicode MS" w:hAnsi="Times New Roman"/>
                <w:b/>
                <w:bCs/>
              </w:rPr>
            </w:pPr>
          </w:p>
        </w:tc>
        <w:tc>
          <w:tcPr>
            <w:tcW w:w="2835" w:type="dxa"/>
            <w:tcBorders>
              <w:top w:val="nil"/>
              <w:left w:val="nil"/>
              <w:bottom w:val="single" w:sz="4" w:space="0" w:color="auto"/>
              <w:right w:val="single" w:sz="4" w:space="0" w:color="auto"/>
            </w:tcBorders>
            <w:tcMar>
              <w:top w:w="15" w:type="dxa"/>
              <w:left w:w="15" w:type="dxa"/>
              <w:bottom w:w="0" w:type="dxa"/>
              <w:right w:w="15" w:type="dxa"/>
            </w:tcMar>
            <w:vAlign w:val="bottom"/>
          </w:tcPr>
          <w:p w14:paraId="6581F558" w14:textId="77777777" w:rsidR="003560D1" w:rsidRPr="00010B4E" w:rsidRDefault="003560D1" w:rsidP="003560D1">
            <w:pPr>
              <w:rPr>
                <w:rFonts w:ascii="Times New Roman" w:eastAsia="Arial Unicode MS" w:hAnsi="Times New Roman"/>
              </w:rPr>
            </w:pPr>
            <w:r w:rsidRPr="00010B4E">
              <w:rPr>
                <w:rFonts w:ascii="Times New Roman" w:hAnsi="Times New Roman"/>
              </w:rPr>
              <w:t>informati</w:t>
            </w:r>
            <w:r>
              <w:rPr>
                <w:rFonts w:ascii="Times New Roman" w:hAnsi="Times New Roman"/>
              </w:rPr>
              <w:t>ka</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AE2CD3" w14:textId="77777777" w:rsidR="003560D1" w:rsidRPr="00010B4E" w:rsidRDefault="003560D1" w:rsidP="003560D1">
            <w:pPr>
              <w:jc w:val="center"/>
              <w:rPr>
                <w:rFonts w:ascii="Times New Roman" w:eastAsia="Arial Unicode MS" w:hAnsi="Times New Roman"/>
              </w:rPr>
            </w:pPr>
          </w:p>
        </w:tc>
        <w:tc>
          <w:tcPr>
            <w:tcW w:w="3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5FA7E28" w14:textId="77777777" w:rsidR="003560D1" w:rsidRPr="00010B4E" w:rsidRDefault="003560D1" w:rsidP="003560D1">
            <w:pPr>
              <w:jc w:val="center"/>
              <w:rPr>
                <w:rFonts w:ascii="Times New Roman" w:eastAsia="Arial Unicode MS" w:hAnsi="Times New Roman"/>
              </w:rPr>
            </w:pPr>
          </w:p>
        </w:tc>
        <w:tc>
          <w:tcPr>
            <w:tcW w:w="470" w:type="dxa"/>
            <w:tcBorders>
              <w:top w:val="single" w:sz="4" w:space="0" w:color="auto"/>
              <w:left w:val="nil"/>
              <w:bottom w:val="single" w:sz="4" w:space="0" w:color="auto"/>
              <w:right w:val="single" w:sz="4" w:space="0" w:color="auto"/>
            </w:tcBorders>
            <w:vAlign w:val="bottom"/>
          </w:tcPr>
          <w:p w14:paraId="35C6A6C3" w14:textId="77777777" w:rsidR="003560D1" w:rsidRPr="00010B4E" w:rsidRDefault="003560D1" w:rsidP="003560D1">
            <w:pPr>
              <w:jc w:val="center"/>
              <w:rPr>
                <w:rFonts w:ascii="Times New Roman" w:eastAsia="Arial Unicode MS" w:hAnsi="Times New Roman"/>
              </w:rPr>
            </w:pP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F865B4" w14:textId="77777777" w:rsidR="003560D1" w:rsidRPr="00010B4E" w:rsidRDefault="003560D1" w:rsidP="003560D1">
            <w:pPr>
              <w:jc w:val="center"/>
              <w:rPr>
                <w:rFonts w:ascii="Times New Roman" w:eastAsia="Arial Unicode MS" w:hAnsi="Times New Roman"/>
              </w:rPr>
            </w:pPr>
          </w:p>
        </w:tc>
        <w:tc>
          <w:tcPr>
            <w:tcW w:w="426" w:type="dxa"/>
            <w:tcBorders>
              <w:top w:val="nil"/>
              <w:left w:val="nil"/>
              <w:bottom w:val="single" w:sz="4" w:space="0" w:color="auto"/>
              <w:right w:val="single" w:sz="4" w:space="0" w:color="auto"/>
            </w:tcBorders>
            <w:vAlign w:val="bottom"/>
          </w:tcPr>
          <w:p w14:paraId="74625C37"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1</w:t>
            </w:r>
          </w:p>
        </w:tc>
        <w:tc>
          <w:tcPr>
            <w:tcW w:w="425" w:type="dxa"/>
            <w:tcBorders>
              <w:top w:val="nil"/>
              <w:left w:val="nil"/>
              <w:bottom w:val="single" w:sz="4" w:space="0" w:color="auto"/>
              <w:right w:val="single" w:sz="4" w:space="0" w:color="auto"/>
            </w:tcBorders>
            <w:vAlign w:val="bottom"/>
          </w:tcPr>
          <w:p w14:paraId="7C78A229" w14:textId="77777777" w:rsidR="003560D1" w:rsidRPr="00010B4E" w:rsidRDefault="003560D1" w:rsidP="003560D1">
            <w:pPr>
              <w:jc w:val="center"/>
              <w:rPr>
                <w:rFonts w:ascii="Times New Roman" w:eastAsia="Arial Unicode MS" w:hAnsi="Times New Roman"/>
              </w:rPr>
            </w:pPr>
            <w:r w:rsidRPr="00010B4E">
              <w:rPr>
                <w:rFonts w:ascii="Times New Roman" w:eastAsia="Arial Unicode MS" w:hAnsi="Times New Roman"/>
              </w:rPr>
              <w:t>1</w:t>
            </w:r>
          </w:p>
        </w:tc>
        <w:tc>
          <w:tcPr>
            <w:tcW w:w="425" w:type="dxa"/>
            <w:tcBorders>
              <w:top w:val="nil"/>
              <w:left w:val="nil"/>
              <w:bottom w:val="single" w:sz="4" w:space="0" w:color="auto"/>
              <w:right w:val="single" w:sz="4" w:space="0" w:color="auto"/>
            </w:tcBorders>
            <w:vAlign w:val="bottom"/>
          </w:tcPr>
          <w:p w14:paraId="3AF20C96"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1</w:t>
            </w:r>
          </w:p>
        </w:tc>
      </w:tr>
      <w:tr w:rsidR="003560D1" w:rsidRPr="00010B4E" w14:paraId="538B4EAC" w14:textId="77777777" w:rsidTr="003560D1">
        <w:trPr>
          <w:trHeight w:val="258"/>
        </w:trPr>
        <w:tc>
          <w:tcPr>
            <w:tcW w:w="2709" w:type="dxa"/>
            <w:tcBorders>
              <w:top w:val="single" w:sz="4" w:space="0" w:color="auto"/>
              <w:left w:val="single" w:sz="4" w:space="0" w:color="auto"/>
              <w:bottom w:val="single" w:sz="4" w:space="0" w:color="auto"/>
              <w:right w:val="single" w:sz="4" w:space="0" w:color="auto"/>
            </w:tcBorders>
            <w:shd w:val="clear" w:color="auto" w:fill="E5DFEC"/>
            <w:tcMar>
              <w:top w:w="15" w:type="dxa"/>
              <w:left w:w="15" w:type="dxa"/>
              <w:bottom w:w="0" w:type="dxa"/>
              <w:right w:w="15" w:type="dxa"/>
            </w:tcMar>
            <w:vAlign w:val="center"/>
          </w:tcPr>
          <w:p w14:paraId="2157A0B2" w14:textId="77777777" w:rsidR="003560D1" w:rsidRPr="00010B4E" w:rsidRDefault="003560D1" w:rsidP="003560D1">
            <w:pPr>
              <w:jc w:val="center"/>
              <w:rPr>
                <w:rFonts w:ascii="Times New Roman" w:eastAsia="Arial Unicode MS" w:hAnsi="Times New Roman"/>
                <w:b/>
                <w:bCs/>
              </w:rPr>
            </w:pPr>
            <w:r w:rsidRPr="00010B4E">
              <w:rPr>
                <w:rFonts w:ascii="Times New Roman" w:hAnsi="Times New Roman"/>
                <w:b/>
                <w:bCs/>
              </w:rPr>
              <w:t> </w:t>
            </w:r>
          </w:p>
        </w:tc>
        <w:tc>
          <w:tcPr>
            <w:tcW w:w="2835" w:type="dxa"/>
            <w:tcBorders>
              <w:top w:val="single" w:sz="4" w:space="0" w:color="auto"/>
              <w:left w:val="nil"/>
              <w:bottom w:val="single" w:sz="4" w:space="0" w:color="auto"/>
              <w:right w:val="single" w:sz="4" w:space="0" w:color="auto"/>
            </w:tcBorders>
            <w:shd w:val="clear" w:color="auto" w:fill="E5DFEC"/>
            <w:tcMar>
              <w:top w:w="15" w:type="dxa"/>
              <w:left w:w="15" w:type="dxa"/>
              <w:bottom w:w="0" w:type="dxa"/>
              <w:right w:w="15" w:type="dxa"/>
            </w:tcMar>
            <w:vAlign w:val="bottom"/>
          </w:tcPr>
          <w:p w14:paraId="39BC8DA1" w14:textId="77777777" w:rsidR="003560D1" w:rsidRPr="00010B4E" w:rsidRDefault="003560D1" w:rsidP="003560D1">
            <w:pPr>
              <w:rPr>
                <w:rFonts w:ascii="Times New Roman" w:eastAsia="Arial Unicode MS" w:hAnsi="Times New Roman"/>
              </w:rPr>
            </w:pPr>
            <w:r w:rsidRPr="00010B4E">
              <w:rPr>
                <w:rFonts w:ascii="Times New Roman" w:hAnsi="Times New Roman"/>
              </w:rPr>
              <w:t> </w:t>
            </w:r>
          </w:p>
        </w:tc>
        <w:tc>
          <w:tcPr>
            <w:tcW w:w="567" w:type="dxa"/>
            <w:tcBorders>
              <w:top w:val="single" w:sz="4" w:space="0" w:color="auto"/>
              <w:left w:val="nil"/>
              <w:bottom w:val="single" w:sz="4" w:space="0" w:color="auto"/>
              <w:right w:val="single" w:sz="4" w:space="0" w:color="auto"/>
            </w:tcBorders>
            <w:shd w:val="clear" w:color="auto" w:fill="E5DFEC"/>
            <w:noWrap/>
            <w:tcMar>
              <w:top w:w="15" w:type="dxa"/>
              <w:left w:w="15" w:type="dxa"/>
              <w:bottom w:w="0" w:type="dxa"/>
              <w:right w:w="15" w:type="dxa"/>
            </w:tcMar>
            <w:vAlign w:val="bottom"/>
          </w:tcPr>
          <w:p w14:paraId="11921F79" w14:textId="77777777" w:rsidR="003560D1" w:rsidRPr="00010B4E" w:rsidRDefault="003560D1" w:rsidP="003560D1">
            <w:pPr>
              <w:jc w:val="center"/>
              <w:rPr>
                <w:rFonts w:ascii="Times New Roman" w:eastAsia="Arial Unicode MS" w:hAnsi="Times New Roman"/>
              </w:rPr>
            </w:pPr>
          </w:p>
        </w:tc>
        <w:tc>
          <w:tcPr>
            <w:tcW w:w="380" w:type="dxa"/>
            <w:tcBorders>
              <w:top w:val="single" w:sz="4" w:space="0" w:color="auto"/>
              <w:left w:val="nil"/>
              <w:bottom w:val="single" w:sz="4" w:space="0" w:color="auto"/>
              <w:right w:val="single" w:sz="4" w:space="0" w:color="auto"/>
            </w:tcBorders>
            <w:shd w:val="clear" w:color="auto" w:fill="E5DFEC"/>
            <w:noWrap/>
            <w:tcMar>
              <w:top w:w="15" w:type="dxa"/>
              <w:left w:w="15" w:type="dxa"/>
              <w:bottom w:w="0" w:type="dxa"/>
              <w:right w:w="15" w:type="dxa"/>
            </w:tcMar>
            <w:vAlign w:val="bottom"/>
          </w:tcPr>
          <w:p w14:paraId="2DCE3176" w14:textId="77777777" w:rsidR="003560D1" w:rsidRPr="00010B4E" w:rsidRDefault="003560D1" w:rsidP="003560D1">
            <w:pPr>
              <w:jc w:val="center"/>
              <w:rPr>
                <w:rFonts w:ascii="Times New Roman" w:eastAsia="Arial Unicode MS" w:hAnsi="Times New Roman"/>
              </w:rPr>
            </w:pPr>
          </w:p>
        </w:tc>
        <w:tc>
          <w:tcPr>
            <w:tcW w:w="470" w:type="dxa"/>
            <w:tcBorders>
              <w:top w:val="single" w:sz="4" w:space="0" w:color="auto"/>
              <w:left w:val="nil"/>
              <w:bottom w:val="single" w:sz="4" w:space="0" w:color="auto"/>
              <w:right w:val="single" w:sz="4" w:space="0" w:color="auto"/>
            </w:tcBorders>
            <w:shd w:val="clear" w:color="auto" w:fill="E5DFEC"/>
            <w:vAlign w:val="bottom"/>
          </w:tcPr>
          <w:p w14:paraId="5A4C40CD"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E5DFEC"/>
            <w:noWrap/>
            <w:tcMar>
              <w:top w:w="15" w:type="dxa"/>
              <w:left w:w="15" w:type="dxa"/>
              <w:bottom w:w="0" w:type="dxa"/>
              <w:right w:w="15" w:type="dxa"/>
            </w:tcMar>
            <w:vAlign w:val="bottom"/>
          </w:tcPr>
          <w:p w14:paraId="3A5ED682" w14:textId="77777777" w:rsidR="003560D1" w:rsidRPr="00010B4E" w:rsidRDefault="003560D1" w:rsidP="003560D1">
            <w:pPr>
              <w:jc w:val="center"/>
              <w:rPr>
                <w:rFonts w:ascii="Times New Roman" w:eastAsia="Arial Unicode MS" w:hAnsi="Times New Roman"/>
              </w:rPr>
            </w:pPr>
          </w:p>
        </w:tc>
        <w:tc>
          <w:tcPr>
            <w:tcW w:w="426" w:type="dxa"/>
            <w:tcBorders>
              <w:top w:val="single" w:sz="4" w:space="0" w:color="auto"/>
              <w:left w:val="nil"/>
              <w:bottom w:val="single" w:sz="4" w:space="0" w:color="auto"/>
              <w:right w:val="single" w:sz="4" w:space="0" w:color="auto"/>
            </w:tcBorders>
            <w:shd w:val="clear" w:color="auto" w:fill="E5DFEC"/>
            <w:vAlign w:val="bottom"/>
          </w:tcPr>
          <w:p w14:paraId="6358117E"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E5DFEC"/>
            <w:vAlign w:val="bottom"/>
          </w:tcPr>
          <w:p w14:paraId="44A3E790"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E5DFEC"/>
            <w:vAlign w:val="bottom"/>
          </w:tcPr>
          <w:p w14:paraId="5EF76284" w14:textId="77777777" w:rsidR="003560D1" w:rsidRPr="00010B4E" w:rsidRDefault="003560D1" w:rsidP="003560D1">
            <w:pPr>
              <w:jc w:val="center"/>
              <w:rPr>
                <w:rFonts w:ascii="Times New Roman" w:eastAsia="Arial Unicode MS" w:hAnsi="Times New Roman"/>
              </w:rPr>
            </w:pPr>
          </w:p>
        </w:tc>
      </w:tr>
      <w:tr w:rsidR="003560D1" w:rsidRPr="00010B4E" w14:paraId="7E96FF83" w14:textId="77777777" w:rsidTr="003560D1">
        <w:trPr>
          <w:cantSplit/>
          <w:trHeight w:val="486"/>
        </w:trPr>
        <w:tc>
          <w:tcPr>
            <w:tcW w:w="270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2560BD4" w14:textId="77777777" w:rsidR="003560D1" w:rsidRPr="00010B4E" w:rsidRDefault="003560D1" w:rsidP="003560D1">
            <w:pPr>
              <w:jc w:val="center"/>
              <w:rPr>
                <w:rFonts w:ascii="Times New Roman" w:eastAsia="Arial Unicode MS" w:hAnsi="Times New Roman"/>
                <w:b/>
                <w:bCs/>
              </w:rPr>
            </w:pPr>
            <w:r w:rsidRPr="00010B4E">
              <w:rPr>
                <w:rFonts w:ascii="Times New Roman" w:hAnsi="Times New Roman"/>
                <w:b/>
                <w:bCs/>
              </w:rPr>
              <w:t xml:space="preserve">Človek a </w:t>
            </w:r>
            <w:r>
              <w:rPr>
                <w:rFonts w:ascii="Times New Roman" w:hAnsi="Times New Roman"/>
                <w:b/>
                <w:bCs/>
              </w:rPr>
              <w:t>príroda</w:t>
            </w:r>
          </w:p>
        </w:tc>
        <w:tc>
          <w:tcPr>
            <w:tcW w:w="2835" w:type="dxa"/>
            <w:tcBorders>
              <w:top w:val="nil"/>
              <w:left w:val="nil"/>
              <w:bottom w:val="single" w:sz="4" w:space="0" w:color="auto"/>
              <w:right w:val="single" w:sz="4" w:space="0" w:color="auto"/>
            </w:tcBorders>
            <w:tcMar>
              <w:top w:w="15" w:type="dxa"/>
              <w:left w:w="15" w:type="dxa"/>
              <w:bottom w:w="0" w:type="dxa"/>
              <w:right w:w="15" w:type="dxa"/>
            </w:tcMar>
            <w:vAlign w:val="bottom"/>
          </w:tcPr>
          <w:p w14:paraId="5A109AB5" w14:textId="77777777" w:rsidR="003560D1" w:rsidRPr="00010B4E" w:rsidRDefault="003560D1" w:rsidP="003560D1">
            <w:pPr>
              <w:rPr>
                <w:rFonts w:ascii="Times New Roman" w:eastAsia="Arial Unicode MS" w:hAnsi="Times New Roman"/>
              </w:rPr>
            </w:pPr>
            <w:r>
              <w:rPr>
                <w:rFonts w:ascii="Times New Roman" w:hAnsi="Times New Roman"/>
              </w:rPr>
              <w:t>Vecné učenie</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A0BF1A9"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2</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742CD6A"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2</w:t>
            </w:r>
          </w:p>
        </w:tc>
        <w:tc>
          <w:tcPr>
            <w:tcW w:w="470" w:type="dxa"/>
            <w:tcBorders>
              <w:top w:val="nil"/>
              <w:left w:val="nil"/>
              <w:bottom w:val="single" w:sz="4" w:space="0" w:color="auto"/>
              <w:right w:val="single" w:sz="4" w:space="0" w:color="auto"/>
            </w:tcBorders>
            <w:vAlign w:val="bottom"/>
          </w:tcPr>
          <w:p w14:paraId="68CF405C" w14:textId="77777777" w:rsidR="003560D1" w:rsidRPr="00010B4E" w:rsidRDefault="003560D1" w:rsidP="003560D1">
            <w:pPr>
              <w:ind w:left="68"/>
              <w:jc w:val="center"/>
              <w:rPr>
                <w:rFonts w:ascii="Times New Roman" w:eastAsia="Arial Unicode MS" w:hAnsi="Times New Roman"/>
              </w:rPr>
            </w:pPr>
            <w:r>
              <w:rPr>
                <w:rFonts w:ascii="Times New Roman" w:eastAsia="Arial Unicode MS" w:hAnsi="Times New Roman"/>
              </w:rPr>
              <w:t>2</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1E4F5FE"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2</w:t>
            </w:r>
          </w:p>
        </w:tc>
        <w:tc>
          <w:tcPr>
            <w:tcW w:w="426" w:type="dxa"/>
            <w:tcBorders>
              <w:top w:val="nil"/>
              <w:left w:val="nil"/>
              <w:bottom w:val="single" w:sz="4" w:space="0" w:color="auto"/>
              <w:right w:val="single" w:sz="4" w:space="0" w:color="auto"/>
            </w:tcBorders>
            <w:vAlign w:val="bottom"/>
          </w:tcPr>
          <w:p w14:paraId="77BDF2AD"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p>
        </w:tc>
        <w:tc>
          <w:tcPr>
            <w:tcW w:w="425" w:type="dxa"/>
            <w:tcBorders>
              <w:top w:val="nil"/>
              <w:left w:val="nil"/>
              <w:bottom w:val="single" w:sz="4" w:space="0" w:color="auto"/>
              <w:right w:val="single" w:sz="4" w:space="0" w:color="auto"/>
            </w:tcBorders>
            <w:vAlign w:val="bottom"/>
          </w:tcPr>
          <w:p w14:paraId="4D13DC25"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p>
        </w:tc>
        <w:tc>
          <w:tcPr>
            <w:tcW w:w="425" w:type="dxa"/>
            <w:tcBorders>
              <w:top w:val="nil"/>
              <w:left w:val="nil"/>
              <w:bottom w:val="single" w:sz="4" w:space="0" w:color="auto"/>
              <w:right w:val="single" w:sz="4" w:space="0" w:color="auto"/>
            </w:tcBorders>
            <w:vAlign w:val="bottom"/>
          </w:tcPr>
          <w:p w14:paraId="0DF156AE"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3</w:t>
            </w:r>
          </w:p>
        </w:tc>
      </w:tr>
      <w:tr w:rsidR="003560D1" w:rsidRPr="00010B4E" w14:paraId="57045EF8" w14:textId="77777777" w:rsidTr="003560D1">
        <w:trPr>
          <w:trHeight w:val="258"/>
        </w:trPr>
        <w:tc>
          <w:tcPr>
            <w:tcW w:w="2709" w:type="dxa"/>
            <w:tcBorders>
              <w:top w:val="single" w:sz="4" w:space="0" w:color="auto"/>
              <w:left w:val="single" w:sz="4" w:space="0" w:color="auto"/>
              <w:bottom w:val="single" w:sz="4" w:space="0" w:color="auto"/>
              <w:right w:val="single" w:sz="4" w:space="0" w:color="auto"/>
            </w:tcBorders>
            <w:shd w:val="clear" w:color="auto" w:fill="FFC000"/>
            <w:tcMar>
              <w:top w:w="15" w:type="dxa"/>
              <w:left w:w="15" w:type="dxa"/>
              <w:bottom w:w="0" w:type="dxa"/>
              <w:right w:w="15" w:type="dxa"/>
            </w:tcMar>
            <w:vAlign w:val="center"/>
          </w:tcPr>
          <w:p w14:paraId="01D54E89" w14:textId="77777777" w:rsidR="003560D1" w:rsidRPr="00010B4E" w:rsidRDefault="003560D1" w:rsidP="003560D1">
            <w:pPr>
              <w:jc w:val="center"/>
              <w:rPr>
                <w:rFonts w:ascii="Times New Roman" w:eastAsia="Arial Unicode MS" w:hAnsi="Times New Roman"/>
                <w:b/>
                <w:bCs/>
              </w:rPr>
            </w:pPr>
            <w:r w:rsidRPr="00010B4E">
              <w:rPr>
                <w:rFonts w:ascii="Times New Roman" w:hAnsi="Times New Roman"/>
                <w:b/>
                <w:bCs/>
              </w:rPr>
              <w:t> </w:t>
            </w:r>
          </w:p>
        </w:tc>
        <w:tc>
          <w:tcPr>
            <w:tcW w:w="2835" w:type="dxa"/>
            <w:tcBorders>
              <w:top w:val="single" w:sz="4" w:space="0" w:color="auto"/>
              <w:left w:val="nil"/>
              <w:bottom w:val="single" w:sz="4" w:space="0" w:color="auto"/>
              <w:right w:val="single" w:sz="4" w:space="0" w:color="auto"/>
            </w:tcBorders>
            <w:shd w:val="clear" w:color="auto" w:fill="FFC000"/>
            <w:tcMar>
              <w:top w:w="15" w:type="dxa"/>
              <w:left w:w="15" w:type="dxa"/>
              <w:bottom w:w="0" w:type="dxa"/>
              <w:right w:w="15" w:type="dxa"/>
            </w:tcMar>
            <w:vAlign w:val="bottom"/>
          </w:tcPr>
          <w:p w14:paraId="6F32A0AE" w14:textId="77777777" w:rsidR="003560D1" w:rsidRPr="00010B4E" w:rsidRDefault="003560D1" w:rsidP="003560D1">
            <w:pPr>
              <w:rPr>
                <w:rFonts w:ascii="Times New Roman" w:eastAsia="Arial Unicode MS" w:hAnsi="Times New Roman"/>
              </w:rPr>
            </w:pPr>
            <w:r w:rsidRPr="00010B4E">
              <w:rPr>
                <w:rFonts w:ascii="Times New Roman" w:hAnsi="Times New Roman"/>
              </w:rPr>
              <w:t> </w:t>
            </w:r>
          </w:p>
        </w:tc>
        <w:tc>
          <w:tcPr>
            <w:tcW w:w="567" w:type="dxa"/>
            <w:tcBorders>
              <w:top w:val="single" w:sz="4" w:space="0" w:color="auto"/>
              <w:left w:val="nil"/>
              <w:bottom w:val="single" w:sz="4" w:space="0" w:color="auto"/>
              <w:right w:val="single" w:sz="4" w:space="0" w:color="auto"/>
            </w:tcBorders>
            <w:shd w:val="clear" w:color="auto" w:fill="FFC000"/>
            <w:noWrap/>
            <w:tcMar>
              <w:top w:w="15" w:type="dxa"/>
              <w:left w:w="15" w:type="dxa"/>
              <w:bottom w:w="0" w:type="dxa"/>
              <w:right w:w="15" w:type="dxa"/>
            </w:tcMar>
            <w:vAlign w:val="bottom"/>
          </w:tcPr>
          <w:p w14:paraId="044B14EC" w14:textId="77777777" w:rsidR="003560D1" w:rsidRPr="00010B4E" w:rsidRDefault="003560D1" w:rsidP="003560D1">
            <w:pPr>
              <w:jc w:val="center"/>
              <w:rPr>
                <w:rFonts w:ascii="Times New Roman" w:eastAsia="Arial Unicode MS" w:hAnsi="Times New Roman"/>
              </w:rPr>
            </w:pPr>
          </w:p>
        </w:tc>
        <w:tc>
          <w:tcPr>
            <w:tcW w:w="380" w:type="dxa"/>
            <w:tcBorders>
              <w:top w:val="single" w:sz="4" w:space="0" w:color="auto"/>
              <w:left w:val="nil"/>
              <w:bottom w:val="single" w:sz="4" w:space="0" w:color="auto"/>
              <w:right w:val="single" w:sz="4" w:space="0" w:color="auto"/>
            </w:tcBorders>
            <w:shd w:val="clear" w:color="auto" w:fill="FFC000"/>
            <w:noWrap/>
            <w:tcMar>
              <w:top w:w="15" w:type="dxa"/>
              <w:left w:w="15" w:type="dxa"/>
              <w:bottom w:w="0" w:type="dxa"/>
              <w:right w:w="15" w:type="dxa"/>
            </w:tcMar>
            <w:vAlign w:val="bottom"/>
          </w:tcPr>
          <w:p w14:paraId="4F6E66E4" w14:textId="77777777" w:rsidR="003560D1" w:rsidRPr="00010B4E" w:rsidRDefault="003560D1" w:rsidP="003560D1">
            <w:pPr>
              <w:jc w:val="center"/>
              <w:rPr>
                <w:rFonts w:ascii="Times New Roman" w:eastAsia="Arial Unicode MS" w:hAnsi="Times New Roman"/>
              </w:rPr>
            </w:pPr>
          </w:p>
        </w:tc>
        <w:tc>
          <w:tcPr>
            <w:tcW w:w="470" w:type="dxa"/>
            <w:tcBorders>
              <w:top w:val="single" w:sz="4" w:space="0" w:color="auto"/>
              <w:left w:val="nil"/>
              <w:bottom w:val="single" w:sz="4" w:space="0" w:color="auto"/>
              <w:right w:val="single" w:sz="4" w:space="0" w:color="auto"/>
            </w:tcBorders>
            <w:shd w:val="clear" w:color="auto" w:fill="FFC000"/>
            <w:vAlign w:val="bottom"/>
          </w:tcPr>
          <w:p w14:paraId="596E2BC4"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FFC000"/>
            <w:noWrap/>
            <w:tcMar>
              <w:top w:w="15" w:type="dxa"/>
              <w:left w:w="15" w:type="dxa"/>
              <w:bottom w:w="0" w:type="dxa"/>
              <w:right w:w="15" w:type="dxa"/>
            </w:tcMar>
            <w:vAlign w:val="bottom"/>
          </w:tcPr>
          <w:p w14:paraId="7291F077" w14:textId="77777777" w:rsidR="003560D1" w:rsidRPr="00010B4E" w:rsidRDefault="003560D1" w:rsidP="003560D1">
            <w:pPr>
              <w:jc w:val="center"/>
              <w:rPr>
                <w:rFonts w:ascii="Times New Roman" w:eastAsia="Arial Unicode MS" w:hAnsi="Times New Roman"/>
              </w:rPr>
            </w:pPr>
          </w:p>
        </w:tc>
        <w:tc>
          <w:tcPr>
            <w:tcW w:w="426" w:type="dxa"/>
            <w:tcBorders>
              <w:top w:val="single" w:sz="4" w:space="0" w:color="auto"/>
              <w:left w:val="nil"/>
              <w:bottom w:val="single" w:sz="4" w:space="0" w:color="auto"/>
              <w:right w:val="single" w:sz="4" w:space="0" w:color="auto"/>
            </w:tcBorders>
            <w:shd w:val="clear" w:color="auto" w:fill="FFC000"/>
            <w:vAlign w:val="bottom"/>
          </w:tcPr>
          <w:p w14:paraId="63C30581"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FFC000"/>
            <w:vAlign w:val="bottom"/>
          </w:tcPr>
          <w:p w14:paraId="4BB724DE"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FFC000"/>
            <w:vAlign w:val="bottom"/>
          </w:tcPr>
          <w:p w14:paraId="4C0E2DEB" w14:textId="77777777" w:rsidR="003560D1" w:rsidRPr="00010B4E" w:rsidRDefault="003560D1" w:rsidP="003560D1">
            <w:pPr>
              <w:jc w:val="center"/>
              <w:rPr>
                <w:rFonts w:ascii="Times New Roman" w:eastAsia="Arial Unicode MS" w:hAnsi="Times New Roman"/>
              </w:rPr>
            </w:pPr>
          </w:p>
        </w:tc>
      </w:tr>
      <w:tr w:rsidR="003560D1" w:rsidRPr="00010B4E" w14:paraId="735CD83D" w14:textId="77777777" w:rsidTr="003560D1">
        <w:trPr>
          <w:cantSplit/>
          <w:trHeight w:val="264"/>
        </w:trPr>
        <w:tc>
          <w:tcPr>
            <w:tcW w:w="270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DBC3EB0" w14:textId="77777777" w:rsidR="003560D1" w:rsidRPr="00010B4E" w:rsidRDefault="003560D1" w:rsidP="003560D1">
            <w:pPr>
              <w:jc w:val="center"/>
              <w:rPr>
                <w:rFonts w:ascii="Times New Roman" w:eastAsia="Arial Unicode MS" w:hAnsi="Times New Roman"/>
                <w:b/>
                <w:bCs/>
              </w:rPr>
            </w:pPr>
            <w:r>
              <w:rPr>
                <w:rFonts w:ascii="Times New Roman" w:hAnsi="Times New Roman"/>
                <w:b/>
                <w:bCs/>
              </w:rPr>
              <w:t>Človek a hodnoty</w:t>
            </w:r>
          </w:p>
        </w:tc>
        <w:tc>
          <w:tcPr>
            <w:tcW w:w="2835" w:type="dxa"/>
            <w:tcBorders>
              <w:top w:val="nil"/>
              <w:left w:val="nil"/>
              <w:bottom w:val="single" w:sz="4" w:space="0" w:color="auto"/>
              <w:right w:val="single" w:sz="4" w:space="0" w:color="auto"/>
            </w:tcBorders>
            <w:tcMar>
              <w:top w:w="15" w:type="dxa"/>
              <w:left w:w="15" w:type="dxa"/>
              <w:bottom w:w="0" w:type="dxa"/>
              <w:right w:w="15" w:type="dxa"/>
            </w:tcMar>
            <w:vAlign w:val="bottom"/>
          </w:tcPr>
          <w:p w14:paraId="19BDC3AD" w14:textId="77777777" w:rsidR="003560D1" w:rsidRPr="00010B4E" w:rsidRDefault="003560D1" w:rsidP="003560D1">
            <w:pPr>
              <w:rPr>
                <w:rFonts w:ascii="Times New Roman" w:eastAsia="Arial Unicode MS" w:hAnsi="Times New Roman"/>
              </w:rPr>
            </w:pPr>
            <w:r>
              <w:rPr>
                <w:rFonts w:ascii="Times New Roman" w:eastAsia="Arial Unicode MS" w:hAnsi="Times New Roman"/>
              </w:rPr>
              <w:t>Etická výchova/náboženská výchova/ náboženstvo</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08803E" w14:textId="77777777" w:rsidR="003560D1" w:rsidRPr="00010B4E" w:rsidRDefault="003560D1" w:rsidP="003560D1">
            <w:pPr>
              <w:jc w:val="center"/>
              <w:rPr>
                <w:rFonts w:ascii="Times New Roman" w:eastAsia="Arial Unicode MS" w:hAnsi="Times New Roman"/>
              </w:rPr>
            </w:pP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2C8D70" w14:textId="77777777" w:rsidR="003560D1" w:rsidRPr="00010B4E" w:rsidRDefault="003560D1" w:rsidP="003560D1">
            <w:pPr>
              <w:jc w:val="center"/>
              <w:rPr>
                <w:rFonts w:ascii="Times New Roman" w:eastAsia="Arial Unicode MS" w:hAnsi="Times New Roman"/>
              </w:rPr>
            </w:pPr>
          </w:p>
        </w:tc>
        <w:tc>
          <w:tcPr>
            <w:tcW w:w="470" w:type="dxa"/>
            <w:tcBorders>
              <w:top w:val="nil"/>
              <w:left w:val="nil"/>
              <w:bottom w:val="single" w:sz="4" w:space="0" w:color="auto"/>
              <w:right w:val="single" w:sz="4" w:space="0" w:color="auto"/>
            </w:tcBorders>
            <w:vAlign w:val="bottom"/>
          </w:tcPr>
          <w:p w14:paraId="253ABD08" w14:textId="77777777" w:rsidR="003560D1" w:rsidRPr="00010B4E" w:rsidRDefault="003560D1" w:rsidP="003560D1">
            <w:pPr>
              <w:ind w:left="95"/>
              <w:jc w:val="center"/>
              <w:rPr>
                <w:rFonts w:ascii="Times New Roman" w:eastAsia="Arial Unicode MS" w:hAnsi="Times New Roman"/>
              </w:rPr>
            </w:pPr>
            <w:r w:rsidRPr="00010B4E">
              <w:rPr>
                <w:rFonts w:ascii="Times New Roman" w:eastAsia="Arial Unicode MS" w:hAnsi="Times New Roman"/>
              </w:rPr>
              <w:t>1</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72B05A"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1</w:t>
            </w:r>
          </w:p>
        </w:tc>
        <w:tc>
          <w:tcPr>
            <w:tcW w:w="426" w:type="dxa"/>
            <w:tcBorders>
              <w:top w:val="nil"/>
              <w:left w:val="nil"/>
              <w:bottom w:val="single" w:sz="4" w:space="0" w:color="auto"/>
              <w:right w:val="single" w:sz="4" w:space="0" w:color="auto"/>
            </w:tcBorders>
            <w:vAlign w:val="bottom"/>
          </w:tcPr>
          <w:p w14:paraId="1FE446E0"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1</w:t>
            </w:r>
          </w:p>
        </w:tc>
        <w:tc>
          <w:tcPr>
            <w:tcW w:w="425" w:type="dxa"/>
            <w:tcBorders>
              <w:top w:val="nil"/>
              <w:left w:val="nil"/>
              <w:bottom w:val="single" w:sz="4" w:space="0" w:color="auto"/>
              <w:right w:val="single" w:sz="4" w:space="0" w:color="auto"/>
            </w:tcBorders>
            <w:vAlign w:val="bottom"/>
          </w:tcPr>
          <w:p w14:paraId="137FB6D3" w14:textId="77777777" w:rsidR="003560D1" w:rsidRPr="00010B4E" w:rsidRDefault="003560D1" w:rsidP="003560D1">
            <w:pPr>
              <w:jc w:val="center"/>
              <w:rPr>
                <w:rFonts w:ascii="Times New Roman" w:eastAsia="Arial Unicode MS" w:hAnsi="Times New Roman"/>
              </w:rPr>
            </w:pPr>
            <w:r w:rsidRPr="00010B4E">
              <w:rPr>
                <w:rFonts w:ascii="Times New Roman" w:eastAsia="Arial Unicode MS" w:hAnsi="Times New Roman"/>
              </w:rPr>
              <w:t>1</w:t>
            </w:r>
          </w:p>
        </w:tc>
        <w:tc>
          <w:tcPr>
            <w:tcW w:w="425" w:type="dxa"/>
            <w:tcBorders>
              <w:top w:val="nil"/>
              <w:left w:val="nil"/>
              <w:bottom w:val="single" w:sz="4" w:space="0" w:color="auto"/>
              <w:right w:val="single" w:sz="4" w:space="0" w:color="auto"/>
            </w:tcBorders>
            <w:vAlign w:val="bottom"/>
          </w:tcPr>
          <w:p w14:paraId="25958004"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1</w:t>
            </w:r>
          </w:p>
        </w:tc>
      </w:tr>
      <w:tr w:rsidR="003560D1" w:rsidRPr="00010B4E" w14:paraId="4B2FA82E" w14:textId="77777777" w:rsidTr="003560D1">
        <w:trPr>
          <w:trHeight w:val="258"/>
        </w:trPr>
        <w:tc>
          <w:tcPr>
            <w:tcW w:w="2709" w:type="dxa"/>
            <w:tcBorders>
              <w:top w:val="single" w:sz="4" w:space="0" w:color="auto"/>
              <w:left w:val="single" w:sz="4" w:space="0" w:color="auto"/>
              <w:bottom w:val="single" w:sz="4" w:space="0" w:color="auto"/>
              <w:right w:val="single" w:sz="4" w:space="0" w:color="auto"/>
            </w:tcBorders>
            <w:shd w:val="clear" w:color="auto" w:fill="EAF1DD"/>
            <w:tcMar>
              <w:top w:w="15" w:type="dxa"/>
              <w:left w:w="15" w:type="dxa"/>
              <w:bottom w:w="0" w:type="dxa"/>
              <w:right w:w="15" w:type="dxa"/>
            </w:tcMar>
            <w:vAlign w:val="center"/>
          </w:tcPr>
          <w:p w14:paraId="4BE0A49B" w14:textId="77777777" w:rsidR="003560D1" w:rsidRPr="00010B4E" w:rsidRDefault="003560D1" w:rsidP="003560D1">
            <w:pPr>
              <w:jc w:val="center"/>
              <w:rPr>
                <w:rFonts w:ascii="Times New Roman" w:eastAsia="Arial Unicode MS" w:hAnsi="Times New Roman"/>
                <w:b/>
                <w:bCs/>
              </w:rPr>
            </w:pPr>
            <w:r w:rsidRPr="00010B4E">
              <w:rPr>
                <w:rFonts w:ascii="Times New Roman" w:hAnsi="Times New Roman"/>
                <w:b/>
                <w:bCs/>
              </w:rPr>
              <w:t> </w:t>
            </w:r>
          </w:p>
        </w:tc>
        <w:tc>
          <w:tcPr>
            <w:tcW w:w="2835" w:type="dxa"/>
            <w:tcBorders>
              <w:top w:val="single" w:sz="4" w:space="0" w:color="auto"/>
              <w:left w:val="nil"/>
              <w:bottom w:val="single" w:sz="4" w:space="0" w:color="auto"/>
              <w:right w:val="single" w:sz="4" w:space="0" w:color="auto"/>
            </w:tcBorders>
            <w:shd w:val="clear" w:color="auto" w:fill="EAF1DD"/>
            <w:tcMar>
              <w:top w:w="15" w:type="dxa"/>
              <w:left w:w="15" w:type="dxa"/>
              <w:bottom w:w="0" w:type="dxa"/>
              <w:right w:w="15" w:type="dxa"/>
            </w:tcMar>
            <w:vAlign w:val="bottom"/>
          </w:tcPr>
          <w:p w14:paraId="04179F4F" w14:textId="77777777" w:rsidR="003560D1" w:rsidRPr="00010B4E" w:rsidRDefault="003560D1" w:rsidP="003560D1">
            <w:pPr>
              <w:rPr>
                <w:rFonts w:ascii="Times New Roman" w:eastAsia="Arial Unicode MS" w:hAnsi="Times New Roman"/>
              </w:rPr>
            </w:pPr>
            <w:r w:rsidRPr="00010B4E">
              <w:rPr>
                <w:rFonts w:ascii="Times New Roman" w:hAnsi="Times New Roman"/>
              </w:rPr>
              <w:t> </w:t>
            </w:r>
          </w:p>
        </w:tc>
        <w:tc>
          <w:tcPr>
            <w:tcW w:w="567" w:type="dxa"/>
            <w:tcBorders>
              <w:top w:val="single" w:sz="4" w:space="0" w:color="auto"/>
              <w:left w:val="nil"/>
              <w:bottom w:val="single" w:sz="4" w:space="0" w:color="auto"/>
              <w:right w:val="single" w:sz="4" w:space="0" w:color="auto"/>
            </w:tcBorders>
            <w:shd w:val="clear" w:color="auto" w:fill="EAF1DD"/>
            <w:noWrap/>
            <w:tcMar>
              <w:top w:w="15" w:type="dxa"/>
              <w:left w:w="15" w:type="dxa"/>
              <w:bottom w:w="0" w:type="dxa"/>
              <w:right w:w="15" w:type="dxa"/>
            </w:tcMar>
            <w:vAlign w:val="bottom"/>
          </w:tcPr>
          <w:p w14:paraId="19475ABD" w14:textId="77777777" w:rsidR="003560D1" w:rsidRPr="00010B4E" w:rsidRDefault="003560D1" w:rsidP="003560D1">
            <w:pPr>
              <w:jc w:val="center"/>
              <w:rPr>
                <w:rFonts w:ascii="Times New Roman" w:eastAsia="Arial Unicode MS" w:hAnsi="Times New Roman"/>
              </w:rPr>
            </w:pPr>
          </w:p>
        </w:tc>
        <w:tc>
          <w:tcPr>
            <w:tcW w:w="380" w:type="dxa"/>
            <w:tcBorders>
              <w:top w:val="single" w:sz="4" w:space="0" w:color="auto"/>
              <w:left w:val="nil"/>
              <w:bottom w:val="single" w:sz="4" w:space="0" w:color="auto"/>
              <w:right w:val="single" w:sz="4" w:space="0" w:color="auto"/>
            </w:tcBorders>
            <w:shd w:val="clear" w:color="auto" w:fill="EAF1DD"/>
            <w:noWrap/>
            <w:tcMar>
              <w:top w:w="15" w:type="dxa"/>
              <w:left w:w="15" w:type="dxa"/>
              <w:bottom w:w="0" w:type="dxa"/>
              <w:right w:w="15" w:type="dxa"/>
            </w:tcMar>
            <w:vAlign w:val="bottom"/>
          </w:tcPr>
          <w:p w14:paraId="6170D19C" w14:textId="77777777" w:rsidR="003560D1" w:rsidRPr="00010B4E" w:rsidRDefault="003560D1" w:rsidP="003560D1">
            <w:pPr>
              <w:jc w:val="center"/>
              <w:rPr>
                <w:rFonts w:ascii="Times New Roman" w:eastAsia="Arial Unicode MS" w:hAnsi="Times New Roman"/>
              </w:rPr>
            </w:pPr>
          </w:p>
        </w:tc>
        <w:tc>
          <w:tcPr>
            <w:tcW w:w="470" w:type="dxa"/>
            <w:tcBorders>
              <w:top w:val="single" w:sz="4" w:space="0" w:color="auto"/>
              <w:left w:val="nil"/>
              <w:bottom w:val="single" w:sz="4" w:space="0" w:color="auto"/>
              <w:right w:val="single" w:sz="4" w:space="0" w:color="auto"/>
            </w:tcBorders>
            <w:shd w:val="clear" w:color="auto" w:fill="EAF1DD"/>
            <w:vAlign w:val="bottom"/>
          </w:tcPr>
          <w:p w14:paraId="40263C6B"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EAF1DD"/>
            <w:noWrap/>
            <w:tcMar>
              <w:top w:w="15" w:type="dxa"/>
              <w:left w:w="15" w:type="dxa"/>
              <w:bottom w:w="0" w:type="dxa"/>
              <w:right w:w="15" w:type="dxa"/>
            </w:tcMar>
            <w:vAlign w:val="bottom"/>
          </w:tcPr>
          <w:p w14:paraId="15E89A2F" w14:textId="77777777" w:rsidR="003560D1" w:rsidRPr="00010B4E" w:rsidRDefault="003560D1" w:rsidP="003560D1">
            <w:pPr>
              <w:jc w:val="center"/>
              <w:rPr>
                <w:rFonts w:ascii="Times New Roman" w:eastAsia="Arial Unicode MS" w:hAnsi="Times New Roman"/>
              </w:rPr>
            </w:pPr>
          </w:p>
        </w:tc>
        <w:tc>
          <w:tcPr>
            <w:tcW w:w="426" w:type="dxa"/>
            <w:tcBorders>
              <w:top w:val="single" w:sz="4" w:space="0" w:color="auto"/>
              <w:left w:val="nil"/>
              <w:bottom w:val="single" w:sz="4" w:space="0" w:color="auto"/>
              <w:right w:val="single" w:sz="4" w:space="0" w:color="auto"/>
            </w:tcBorders>
            <w:shd w:val="clear" w:color="auto" w:fill="EAF1DD"/>
            <w:vAlign w:val="bottom"/>
          </w:tcPr>
          <w:p w14:paraId="176FB13A"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EAF1DD"/>
            <w:vAlign w:val="bottom"/>
          </w:tcPr>
          <w:p w14:paraId="32EEC1BB"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EAF1DD"/>
            <w:vAlign w:val="bottom"/>
          </w:tcPr>
          <w:p w14:paraId="0C8AFD9A" w14:textId="77777777" w:rsidR="003560D1" w:rsidRPr="00010B4E" w:rsidRDefault="003560D1" w:rsidP="003560D1">
            <w:pPr>
              <w:jc w:val="center"/>
              <w:rPr>
                <w:rFonts w:ascii="Times New Roman" w:eastAsia="Arial Unicode MS" w:hAnsi="Times New Roman"/>
              </w:rPr>
            </w:pPr>
          </w:p>
        </w:tc>
      </w:tr>
      <w:tr w:rsidR="003560D1" w:rsidRPr="00010B4E" w14:paraId="59DD5989" w14:textId="77777777" w:rsidTr="003560D1">
        <w:trPr>
          <w:trHeight w:val="254"/>
        </w:trPr>
        <w:tc>
          <w:tcPr>
            <w:tcW w:w="270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E53BF21" w14:textId="77777777" w:rsidR="003560D1" w:rsidRPr="00010B4E" w:rsidRDefault="003560D1" w:rsidP="003560D1">
            <w:pPr>
              <w:jc w:val="center"/>
              <w:rPr>
                <w:rFonts w:ascii="Times New Roman" w:eastAsia="Arial Unicode MS" w:hAnsi="Times New Roman"/>
                <w:b/>
                <w:bCs/>
              </w:rPr>
            </w:pPr>
            <w:r>
              <w:rPr>
                <w:rFonts w:ascii="Times New Roman" w:hAnsi="Times New Roman"/>
                <w:b/>
                <w:bCs/>
              </w:rPr>
              <w:lastRenderedPageBreak/>
              <w:t>Človek a svet práce</w:t>
            </w:r>
          </w:p>
        </w:tc>
        <w:tc>
          <w:tcPr>
            <w:tcW w:w="2835" w:type="dxa"/>
            <w:tcBorders>
              <w:top w:val="nil"/>
              <w:left w:val="nil"/>
              <w:bottom w:val="single" w:sz="4" w:space="0" w:color="auto"/>
              <w:right w:val="single" w:sz="4" w:space="0" w:color="auto"/>
            </w:tcBorders>
            <w:tcMar>
              <w:top w:w="15" w:type="dxa"/>
              <w:left w:w="15" w:type="dxa"/>
              <w:bottom w:w="0" w:type="dxa"/>
              <w:right w:w="15" w:type="dxa"/>
            </w:tcMar>
            <w:vAlign w:val="bottom"/>
          </w:tcPr>
          <w:p w14:paraId="6DD84DB2" w14:textId="77777777" w:rsidR="003560D1" w:rsidRPr="00010B4E" w:rsidRDefault="003560D1" w:rsidP="003560D1">
            <w:pPr>
              <w:rPr>
                <w:rFonts w:ascii="Times New Roman" w:eastAsia="Arial Unicode MS" w:hAnsi="Times New Roman"/>
              </w:rPr>
            </w:pPr>
            <w:r>
              <w:rPr>
                <w:rFonts w:ascii="Times New Roman" w:hAnsi="Times New Roman"/>
              </w:rPr>
              <w:t>Pracovné vyučovanie</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E29977C"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4</w:t>
            </w:r>
          </w:p>
        </w:tc>
        <w:tc>
          <w:tcPr>
            <w:tcW w:w="38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CA5203A"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4</w:t>
            </w:r>
          </w:p>
        </w:tc>
        <w:tc>
          <w:tcPr>
            <w:tcW w:w="470" w:type="dxa"/>
            <w:tcBorders>
              <w:top w:val="nil"/>
              <w:left w:val="nil"/>
              <w:bottom w:val="single" w:sz="4" w:space="0" w:color="auto"/>
              <w:right w:val="single" w:sz="4" w:space="0" w:color="auto"/>
            </w:tcBorders>
            <w:vAlign w:val="bottom"/>
          </w:tcPr>
          <w:p w14:paraId="25D2230B" w14:textId="77777777" w:rsidR="003560D1" w:rsidRPr="00010B4E" w:rsidRDefault="003560D1" w:rsidP="003560D1">
            <w:pPr>
              <w:ind w:left="95"/>
              <w:jc w:val="center"/>
              <w:rPr>
                <w:rFonts w:ascii="Times New Roman" w:eastAsia="Arial Unicode MS" w:hAnsi="Times New Roman"/>
              </w:rPr>
            </w:pPr>
            <w:r>
              <w:rPr>
                <w:rFonts w:ascii="Times New Roman" w:eastAsia="Arial Unicode MS" w:hAnsi="Times New Roman"/>
              </w:rPr>
              <w:t>4</w:t>
            </w:r>
          </w:p>
        </w:tc>
        <w:tc>
          <w:tcPr>
            <w:tcW w:w="4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972BE6"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4</w:t>
            </w:r>
          </w:p>
        </w:tc>
        <w:tc>
          <w:tcPr>
            <w:tcW w:w="426" w:type="dxa"/>
            <w:tcBorders>
              <w:top w:val="nil"/>
              <w:left w:val="nil"/>
              <w:bottom w:val="single" w:sz="4" w:space="0" w:color="auto"/>
              <w:right w:val="single" w:sz="4" w:space="0" w:color="auto"/>
            </w:tcBorders>
            <w:vAlign w:val="bottom"/>
          </w:tcPr>
          <w:p w14:paraId="077BD44D"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5</w:t>
            </w:r>
          </w:p>
        </w:tc>
        <w:tc>
          <w:tcPr>
            <w:tcW w:w="425" w:type="dxa"/>
            <w:tcBorders>
              <w:top w:val="nil"/>
              <w:left w:val="nil"/>
              <w:bottom w:val="single" w:sz="4" w:space="0" w:color="auto"/>
              <w:right w:val="single" w:sz="4" w:space="0" w:color="auto"/>
            </w:tcBorders>
            <w:vAlign w:val="bottom"/>
          </w:tcPr>
          <w:p w14:paraId="348C34DD"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5</w:t>
            </w:r>
          </w:p>
        </w:tc>
        <w:tc>
          <w:tcPr>
            <w:tcW w:w="425" w:type="dxa"/>
            <w:tcBorders>
              <w:top w:val="nil"/>
              <w:left w:val="nil"/>
              <w:bottom w:val="single" w:sz="4" w:space="0" w:color="auto"/>
              <w:right w:val="single" w:sz="4" w:space="0" w:color="auto"/>
            </w:tcBorders>
            <w:vAlign w:val="bottom"/>
          </w:tcPr>
          <w:p w14:paraId="01D4C02E" w14:textId="77777777" w:rsidR="003560D1" w:rsidRPr="00010B4E" w:rsidRDefault="003560D1" w:rsidP="003560D1">
            <w:pPr>
              <w:jc w:val="center"/>
              <w:rPr>
                <w:rFonts w:ascii="Times New Roman" w:eastAsia="Arial Unicode MS" w:hAnsi="Times New Roman"/>
              </w:rPr>
            </w:pPr>
            <w:r>
              <w:rPr>
                <w:rFonts w:ascii="Times New Roman" w:eastAsia="Arial Unicode MS" w:hAnsi="Times New Roman"/>
              </w:rPr>
              <w:t>5</w:t>
            </w:r>
          </w:p>
        </w:tc>
      </w:tr>
      <w:tr w:rsidR="003560D1" w:rsidRPr="00010B4E" w14:paraId="66EC4675" w14:textId="77777777" w:rsidTr="003560D1">
        <w:trPr>
          <w:trHeight w:val="258"/>
        </w:trPr>
        <w:tc>
          <w:tcPr>
            <w:tcW w:w="2709" w:type="dxa"/>
            <w:tcBorders>
              <w:top w:val="single" w:sz="4" w:space="0" w:color="auto"/>
              <w:left w:val="single" w:sz="4" w:space="0" w:color="auto"/>
              <w:bottom w:val="single" w:sz="4" w:space="0" w:color="auto"/>
              <w:right w:val="single" w:sz="4" w:space="0" w:color="auto"/>
            </w:tcBorders>
            <w:shd w:val="clear" w:color="auto" w:fill="9BBB59"/>
            <w:tcMar>
              <w:top w:w="15" w:type="dxa"/>
              <w:left w:w="15" w:type="dxa"/>
              <w:bottom w:w="0" w:type="dxa"/>
              <w:right w:w="15" w:type="dxa"/>
            </w:tcMar>
            <w:vAlign w:val="center"/>
          </w:tcPr>
          <w:p w14:paraId="1BC0B8C9" w14:textId="77777777" w:rsidR="003560D1" w:rsidRPr="00010B4E" w:rsidRDefault="003560D1" w:rsidP="003560D1">
            <w:pPr>
              <w:jc w:val="center"/>
              <w:rPr>
                <w:rFonts w:ascii="Times New Roman" w:hAnsi="Times New Roman"/>
                <w:b/>
                <w:bCs/>
              </w:rPr>
            </w:pPr>
          </w:p>
        </w:tc>
        <w:tc>
          <w:tcPr>
            <w:tcW w:w="2835" w:type="dxa"/>
            <w:tcBorders>
              <w:top w:val="single" w:sz="4" w:space="0" w:color="auto"/>
              <w:left w:val="nil"/>
              <w:bottom w:val="single" w:sz="4" w:space="0" w:color="auto"/>
              <w:right w:val="single" w:sz="4" w:space="0" w:color="auto"/>
            </w:tcBorders>
            <w:shd w:val="clear" w:color="auto" w:fill="9BBB59"/>
            <w:tcMar>
              <w:top w:w="15" w:type="dxa"/>
              <w:left w:w="15" w:type="dxa"/>
              <w:bottom w:w="0" w:type="dxa"/>
              <w:right w:w="15" w:type="dxa"/>
            </w:tcMar>
            <w:vAlign w:val="bottom"/>
          </w:tcPr>
          <w:p w14:paraId="4B7DC399" w14:textId="77777777" w:rsidR="003560D1" w:rsidRPr="00010B4E" w:rsidRDefault="003560D1" w:rsidP="003560D1">
            <w:pPr>
              <w:rPr>
                <w:rFonts w:ascii="Times New Roman" w:hAnsi="Times New Roman"/>
                <w:b/>
                <w:bCs/>
              </w:rPr>
            </w:pPr>
          </w:p>
        </w:tc>
        <w:tc>
          <w:tcPr>
            <w:tcW w:w="567" w:type="dxa"/>
            <w:tcBorders>
              <w:top w:val="single" w:sz="4" w:space="0" w:color="auto"/>
              <w:left w:val="nil"/>
              <w:bottom w:val="single" w:sz="4" w:space="0" w:color="auto"/>
              <w:right w:val="single" w:sz="4" w:space="0" w:color="auto"/>
            </w:tcBorders>
            <w:shd w:val="clear" w:color="auto" w:fill="9BBB59"/>
            <w:noWrap/>
            <w:tcMar>
              <w:top w:w="15" w:type="dxa"/>
              <w:left w:w="15" w:type="dxa"/>
              <w:bottom w:w="0" w:type="dxa"/>
              <w:right w:w="15" w:type="dxa"/>
            </w:tcMar>
            <w:vAlign w:val="bottom"/>
          </w:tcPr>
          <w:p w14:paraId="32C5907C" w14:textId="77777777" w:rsidR="003560D1" w:rsidRPr="00010B4E" w:rsidRDefault="003560D1" w:rsidP="003560D1">
            <w:pPr>
              <w:jc w:val="center"/>
              <w:rPr>
                <w:rFonts w:ascii="Times New Roman" w:eastAsia="Arial Unicode MS" w:hAnsi="Times New Roman"/>
              </w:rPr>
            </w:pPr>
          </w:p>
        </w:tc>
        <w:tc>
          <w:tcPr>
            <w:tcW w:w="380" w:type="dxa"/>
            <w:tcBorders>
              <w:top w:val="single" w:sz="4" w:space="0" w:color="auto"/>
              <w:left w:val="nil"/>
              <w:bottom w:val="single" w:sz="4" w:space="0" w:color="auto"/>
              <w:right w:val="single" w:sz="4" w:space="0" w:color="auto"/>
            </w:tcBorders>
            <w:shd w:val="clear" w:color="auto" w:fill="9BBB59"/>
            <w:noWrap/>
            <w:tcMar>
              <w:top w:w="15" w:type="dxa"/>
              <w:left w:w="15" w:type="dxa"/>
              <w:bottom w:w="0" w:type="dxa"/>
              <w:right w:w="15" w:type="dxa"/>
            </w:tcMar>
            <w:vAlign w:val="bottom"/>
          </w:tcPr>
          <w:p w14:paraId="6044BEF6" w14:textId="77777777" w:rsidR="003560D1" w:rsidRPr="00010B4E" w:rsidRDefault="003560D1" w:rsidP="003560D1">
            <w:pPr>
              <w:jc w:val="center"/>
              <w:rPr>
                <w:rFonts w:ascii="Times New Roman" w:eastAsia="Arial Unicode MS" w:hAnsi="Times New Roman"/>
              </w:rPr>
            </w:pPr>
          </w:p>
        </w:tc>
        <w:tc>
          <w:tcPr>
            <w:tcW w:w="470" w:type="dxa"/>
            <w:tcBorders>
              <w:top w:val="single" w:sz="4" w:space="0" w:color="auto"/>
              <w:left w:val="nil"/>
              <w:bottom w:val="single" w:sz="4" w:space="0" w:color="auto"/>
              <w:right w:val="single" w:sz="4" w:space="0" w:color="auto"/>
            </w:tcBorders>
            <w:shd w:val="clear" w:color="auto" w:fill="9BBB59"/>
            <w:vAlign w:val="bottom"/>
          </w:tcPr>
          <w:p w14:paraId="485EBC02"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9BBB59"/>
            <w:noWrap/>
            <w:tcMar>
              <w:top w:w="15" w:type="dxa"/>
              <w:left w:w="15" w:type="dxa"/>
              <w:bottom w:w="0" w:type="dxa"/>
              <w:right w:w="15" w:type="dxa"/>
            </w:tcMar>
            <w:vAlign w:val="bottom"/>
          </w:tcPr>
          <w:p w14:paraId="755F6DFE" w14:textId="77777777" w:rsidR="003560D1" w:rsidRPr="00010B4E" w:rsidRDefault="003560D1" w:rsidP="003560D1">
            <w:pPr>
              <w:jc w:val="center"/>
              <w:rPr>
                <w:rFonts w:ascii="Times New Roman" w:eastAsia="Arial Unicode MS" w:hAnsi="Times New Roman"/>
              </w:rPr>
            </w:pPr>
          </w:p>
        </w:tc>
        <w:tc>
          <w:tcPr>
            <w:tcW w:w="426" w:type="dxa"/>
            <w:tcBorders>
              <w:top w:val="single" w:sz="4" w:space="0" w:color="auto"/>
              <w:left w:val="nil"/>
              <w:bottom w:val="single" w:sz="4" w:space="0" w:color="auto"/>
              <w:right w:val="single" w:sz="4" w:space="0" w:color="auto"/>
            </w:tcBorders>
            <w:shd w:val="clear" w:color="auto" w:fill="9BBB59"/>
            <w:vAlign w:val="bottom"/>
          </w:tcPr>
          <w:p w14:paraId="690B9E3C"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9BBB59"/>
            <w:vAlign w:val="bottom"/>
          </w:tcPr>
          <w:p w14:paraId="7DC25276" w14:textId="77777777" w:rsidR="003560D1" w:rsidRPr="00010B4E" w:rsidRDefault="003560D1" w:rsidP="003560D1">
            <w:pPr>
              <w:jc w:val="center"/>
              <w:rPr>
                <w:rFonts w:ascii="Times New Roman" w:eastAsia="Arial Unicode MS" w:hAnsi="Times New Roman"/>
              </w:rPr>
            </w:pPr>
          </w:p>
        </w:tc>
        <w:tc>
          <w:tcPr>
            <w:tcW w:w="425" w:type="dxa"/>
            <w:tcBorders>
              <w:top w:val="single" w:sz="4" w:space="0" w:color="auto"/>
              <w:left w:val="nil"/>
              <w:bottom w:val="single" w:sz="4" w:space="0" w:color="auto"/>
              <w:right w:val="single" w:sz="4" w:space="0" w:color="auto"/>
            </w:tcBorders>
            <w:shd w:val="clear" w:color="auto" w:fill="9BBB59"/>
            <w:vAlign w:val="bottom"/>
          </w:tcPr>
          <w:p w14:paraId="22E283F0" w14:textId="77777777" w:rsidR="003560D1" w:rsidRPr="00010B4E" w:rsidRDefault="003560D1" w:rsidP="003560D1">
            <w:pPr>
              <w:jc w:val="center"/>
              <w:rPr>
                <w:rFonts w:ascii="Times New Roman" w:eastAsia="Arial Unicode MS" w:hAnsi="Times New Roman"/>
              </w:rPr>
            </w:pPr>
          </w:p>
        </w:tc>
      </w:tr>
      <w:tr w:rsidR="003560D1" w:rsidRPr="00010B4E" w14:paraId="25A4D7F6" w14:textId="77777777" w:rsidTr="003560D1">
        <w:trPr>
          <w:trHeight w:val="270"/>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1157E028" w14:textId="77777777" w:rsidR="003560D1" w:rsidRPr="00010B4E" w:rsidRDefault="003560D1" w:rsidP="003560D1">
            <w:pPr>
              <w:jc w:val="center"/>
              <w:rPr>
                <w:rFonts w:ascii="Times New Roman" w:eastAsia="Arial Unicode MS" w:hAnsi="Times New Roman"/>
                <w:b/>
                <w:bCs/>
              </w:rPr>
            </w:pPr>
            <w:r>
              <w:rPr>
                <w:rFonts w:ascii="Times New Roman" w:hAnsi="Times New Roman"/>
                <w:b/>
                <w:bCs/>
              </w:rPr>
              <w:t>Umenie a kultúra</w:t>
            </w:r>
          </w:p>
        </w:tc>
        <w:tc>
          <w:tcPr>
            <w:tcW w:w="283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33F165A" w14:textId="77777777" w:rsidR="003560D1" w:rsidRPr="00010B4E" w:rsidRDefault="003560D1" w:rsidP="003560D1">
            <w:pPr>
              <w:rPr>
                <w:rFonts w:ascii="Times New Roman" w:eastAsia="Arial Unicode MS" w:hAnsi="Times New Roman"/>
              </w:rPr>
            </w:pPr>
            <w:r>
              <w:rPr>
                <w:rFonts w:ascii="Times New Roman" w:hAnsi="Times New Roman"/>
              </w:rPr>
              <w:t>Hudobná výchova</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64960E5" w14:textId="77777777" w:rsidR="003560D1" w:rsidRPr="001D7CA2" w:rsidRDefault="003560D1" w:rsidP="003560D1">
            <w:pPr>
              <w:jc w:val="center"/>
              <w:rPr>
                <w:rFonts w:ascii="Times New Roman" w:eastAsia="Arial Unicode MS" w:hAnsi="Times New Roman"/>
                <w:bCs/>
              </w:rPr>
            </w:pPr>
            <w:r w:rsidRPr="001D7CA2">
              <w:rPr>
                <w:rFonts w:ascii="Times New Roman" w:eastAsia="Arial Unicode MS" w:hAnsi="Times New Roman"/>
                <w:bCs/>
              </w:rPr>
              <w:t>1</w:t>
            </w:r>
          </w:p>
        </w:tc>
        <w:tc>
          <w:tcPr>
            <w:tcW w:w="3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817281A" w14:textId="77777777" w:rsidR="003560D1" w:rsidRPr="001D7CA2" w:rsidRDefault="003560D1" w:rsidP="003560D1">
            <w:pPr>
              <w:jc w:val="center"/>
              <w:rPr>
                <w:rFonts w:ascii="Times New Roman" w:eastAsia="Arial Unicode MS" w:hAnsi="Times New Roman"/>
                <w:bCs/>
              </w:rPr>
            </w:pPr>
            <w:r>
              <w:rPr>
                <w:rFonts w:ascii="Times New Roman" w:eastAsia="Arial Unicode MS" w:hAnsi="Times New Roman"/>
                <w:bCs/>
              </w:rPr>
              <w:t>1</w:t>
            </w:r>
          </w:p>
        </w:tc>
        <w:tc>
          <w:tcPr>
            <w:tcW w:w="470" w:type="dxa"/>
            <w:tcBorders>
              <w:top w:val="single" w:sz="4" w:space="0" w:color="auto"/>
              <w:left w:val="nil"/>
              <w:bottom w:val="single" w:sz="4" w:space="0" w:color="auto"/>
              <w:right w:val="single" w:sz="4" w:space="0" w:color="auto"/>
            </w:tcBorders>
            <w:vAlign w:val="bottom"/>
          </w:tcPr>
          <w:p w14:paraId="0B6A5167" w14:textId="77777777" w:rsidR="003560D1" w:rsidRPr="001D7CA2" w:rsidRDefault="003560D1" w:rsidP="003560D1">
            <w:pPr>
              <w:ind w:left="95"/>
              <w:jc w:val="center"/>
              <w:rPr>
                <w:rFonts w:ascii="Times New Roman" w:eastAsia="Arial Unicode MS" w:hAnsi="Times New Roman"/>
                <w:bCs/>
              </w:rPr>
            </w:pPr>
            <w:r w:rsidRPr="001D7CA2">
              <w:rPr>
                <w:rFonts w:ascii="Times New Roman" w:eastAsia="Arial Unicode MS" w:hAnsi="Times New Roman"/>
                <w:bCs/>
              </w:rPr>
              <w:t>1</w:t>
            </w: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8C19BBC" w14:textId="77777777" w:rsidR="003560D1" w:rsidRPr="001D7CA2" w:rsidRDefault="003560D1" w:rsidP="003560D1">
            <w:pPr>
              <w:jc w:val="center"/>
              <w:rPr>
                <w:rFonts w:ascii="Times New Roman" w:eastAsia="Arial Unicode MS" w:hAnsi="Times New Roman"/>
                <w:bCs/>
              </w:rPr>
            </w:pPr>
            <w:r>
              <w:rPr>
                <w:rFonts w:ascii="Times New Roman" w:eastAsia="Arial Unicode MS" w:hAnsi="Times New Roman"/>
                <w:bCs/>
              </w:rPr>
              <w:t>1</w:t>
            </w:r>
          </w:p>
        </w:tc>
        <w:tc>
          <w:tcPr>
            <w:tcW w:w="426" w:type="dxa"/>
            <w:tcBorders>
              <w:top w:val="single" w:sz="4" w:space="0" w:color="auto"/>
              <w:left w:val="nil"/>
              <w:bottom w:val="single" w:sz="4" w:space="0" w:color="auto"/>
              <w:right w:val="single" w:sz="4" w:space="0" w:color="auto"/>
            </w:tcBorders>
            <w:vAlign w:val="bottom"/>
          </w:tcPr>
          <w:p w14:paraId="0680416F" w14:textId="77777777" w:rsidR="003560D1" w:rsidRPr="001D7CA2" w:rsidRDefault="003560D1" w:rsidP="003560D1">
            <w:pPr>
              <w:jc w:val="center"/>
              <w:rPr>
                <w:rFonts w:ascii="Times New Roman" w:eastAsia="Arial Unicode MS" w:hAnsi="Times New Roman"/>
                <w:bCs/>
              </w:rPr>
            </w:pPr>
            <w:r>
              <w:rPr>
                <w:rFonts w:ascii="Times New Roman" w:eastAsia="Arial Unicode MS" w:hAnsi="Times New Roman"/>
                <w:bCs/>
              </w:rPr>
              <w:t>1</w:t>
            </w:r>
          </w:p>
        </w:tc>
        <w:tc>
          <w:tcPr>
            <w:tcW w:w="425" w:type="dxa"/>
            <w:tcBorders>
              <w:top w:val="single" w:sz="4" w:space="0" w:color="auto"/>
              <w:left w:val="nil"/>
              <w:bottom w:val="single" w:sz="4" w:space="0" w:color="auto"/>
              <w:right w:val="single" w:sz="4" w:space="0" w:color="auto"/>
            </w:tcBorders>
            <w:vAlign w:val="bottom"/>
          </w:tcPr>
          <w:p w14:paraId="015AF367" w14:textId="77777777" w:rsidR="003560D1" w:rsidRPr="001D7CA2" w:rsidRDefault="003560D1" w:rsidP="003560D1">
            <w:pPr>
              <w:jc w:val="center"/>
              <w:rPr>
                <w:rFonts w:ascii="Times New Roman" w:eastAsia="Arial Unicode MS" w:hAnsi="Times New Roman"/>
                <w:bCs/>
              </w:rPr>
            </w:pPr>
            <w:r w:rsidRPr="001D7CA2">
              <w:rPr>
                <w:rFonts w:ascii="Times New Roman" w:eastAsia="Arial Unicode MS" w:hAnsi="Times New Roman"/>
                <w:bCs/>
              </w:rPr>
              <w:t>1</w:t>
            </w:r>
          </w:p>
        </w:tc>
        <w:tc>
          <w:tcPr>
            <w:tcW w:w="425" w:type="dxa"/>
            <w:tcBorders>
              <w:top w:val="single" w:sz="4" w:space="0" w:color="auto"/>
              <w:left w:val="nil"/>
              <w:bottom w:val="single" w:sz="4" w:space="0" w:color="auto"/>
              <w:right w:val="single" w:sz="4" w:space="0" w:color="auto"/>
            </w:tcBorders>
            <w:vAlign w:val="bottom"/>
          </w:tcPr>
          <w:p w14:paraId="1938731D" w14:textId="77777777" w:rsidR="003560D1" w:rsidRPr="001D7CA2" w:rsidRDefault="003560D1" w:rsidP="003560D1">
            <w:pPr>
              <w:jc w:val="center"/>
              <w:rPr>
                <w:rFonts w:ascii="Times New Roman" w:eastAsia="Arial Unicode MS" w:hAnsi="Times New Roman"/>
                <w:bCs/>
              </w:rPr>
            </w:pPr>
            <w:r>
              <w:rPr>
                <w:rFonts w:ascii="Times New Roman" w:eastAsia="Arial Unicode MS" w:hAnsi="Times New Roman"/>
                <w:bCs/>
              </w:rPr>
              <w:t>1</w:t>
            </w:r>
          </w:p>
        </w:tc>
      </w:tr>
      <w:tr w:rsidR="003560D1" w:rsidRPr="00010B4E" w14:paraId="4403D030" w14:textId="77777777" w:rsidTr="003560D1">
        <w:trPr>
          <w:trHeight w:val="300"/>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FFDAEBA" w14:textId="77777777" w:rsidR="003560D1" w:rsidRDefault="003560D1" w:rsidP="003560D1">
            <w:pPr>
              <w:jc w:val="center"/>
              <w:rPr>
                <w:rFonts w:ascii="Times New Roman" w:hAnsi="Times New Roman"/>
                <w:b/>
                <w:bCs/>
              </w:rPr>
            </w:pPr>
          </w:p>
        </w:tc>
        <w:tc>
          <w:tcPr>
            <w:tcW w:w="283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224FA2A" w14:textId="77777777" w:rsidR="003560D1" w:rsidRPr="00010B4E" w:rsidRDefault="003560D1" w:rsidP="003560D1">
            <w:pPr>
              <w:rPr>
                <w:rFonts w:ascii="Times New Roman" w:hAnsi="Times New Roman"/>
              </w:rPr>
            </w:pPr>
            <w:r>
              <w:rPr>
                <w:rFonts w:ascii="Times New Roman" w:hAnsi="Times New Roman"/>
              </w:rPr>
              <w:t>Výtvarná výchova</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F9DDE4B" w14:textId="77777777" w:rsidR="003560D1" w:rsidRPr="001D7CA2" w:rsidRDefault="003560D1" w:rsidP="003560D1">
            <w:pPr>
              <w:jc w:val="center"/>
              <w:rPr>
                <w:rFonts w:ascii="Times New Roman" w:eastAsia="Arial Unicode MS" w:hAnsi="Times New Roman"/>
                <w:bCs/>
              </w:rPr>
            </w:pPr>
            <w:r w:rsidRPr="001D7CA2">
              <w:rPr>
                <w:rFonts w:ascii="Times New Roman" w:eastAsia="Arial Unicode MS" w:hAnsi="Times New Roman"/>
                <w:bCs/>
              </w:rPr>
              <w:t>1</w:t>
            </w:r>
          </w:p>
        </w:tc>
        <w:tc>
          <w:tcPr>
            <w:tcW w:w="3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665D690" w14:textId="77777777" w:rsidR="003560D1" w:rsidRPr="001D7CA2" w:rsidRDefault="003560D1" w:rsidP="003560D1">
            <w:pPr>
              <w:jc w:val="center"/>
              <w:rPr>
                <w:rFonts w:ascii="Times New Roman" w:eastAsia="Arial Unicode MS" w:hAnsi="Times New Roman"/>
                <w:bCs/>
              </w:rPr>
            </w:pPr>
            <w:r>
              <w:rPr>
                <w:rFonts w:ascii="Times New Roman" w:eastAsia="Arial Unicode MS" w:hAnsi="Times New Roman"/>
                <w:bCs/>
              </w:rPr>
              <w:t>1</w:t>
            </w:r>
          </w:p>
        </w:tc>
        <w:tc>
          <w:tcPr>
            <w:tcW w:w="470" w:type="dxa"/>
            <w:tcBorders>
              <w:top w:val="single" w:sz="4" w:space="0" w:color="auto"/>
              <w:left w:val="nil"/>
              <w:bottom w:val="single" w:sz="4" w:space="0" w:color="auto"/>
              <w:right w:val="single" w:sz="4" w:space="0" w:color="auto"/>
            </w:tcBorders>
            <w:vAlign w:val="bottom"/>
          </w:tcPr>
          <w:p w14:paraId="4BE531B2" w14:textId="77777777" w:rsidR="003560D1" w:rsidRPr="001D7CA2" w:rsidRDefault="003560D1" w:rsidP="003560D1">
            <w:pPr>
              <w:ind w:left="95"/>
              <w:jc w:val="center"/>
              <w:rPr>
                <w:rFonts w:ascii="Times New Roman" w:eastAsia="Arial Unicode MS" w:hAnsi="Times New Roman"/>
                <w:bCs/>
              </w:rPr>
            </w:pPr>
            <w:r w:rsidRPr="001D7CA2">
              <w:rPr>
                <w:rFonts w:ascii="Times New Roman" w:eastAsia="Arial Unicode MS" w:hAnsi="Times New Roman"/>
                <w:bCs/>
              </w:rPr>
              <w:t>1</w:t>
            </w: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B05C45" w14:textId="77777777" w:rsidR="003560D1" w:rsidRPr="001D7CA2" w:rsidRDefault="003560D1" w:rsidP="003560D1">
            <w:pPr>
              <w:jc w:val="center"/>
              <w:rPr>
                <w:rFonts w:ascii="Times New Roman" w:eastAsia="Arial Unicode MS" w:hAnsi="Times New Roman"/>
                <w:bCs/>
              </w:rPr>
            </w:pPr>
            <w:r>
              <w:rPr>
                <w:rFonts w:ascii="Times New Roman" w:eastAsia="Arial Unicode MS" w:hAnsi="Times New Roman"/>
                <w:bCs/>
              </w:rPr>
              <w:t>1</w:t>
            </w:r>
          </w:p>
        </w:tc>
        <w:tc>
          <w:tcPr>
            <w:tcW w:w="426" w:type="dxa"/>
            <w:tcBorders>
              <w:top w:val="single" w:sz="4" w:space="0" w:color="auto"/>
              <w:left w:val="nil"/>
              <w:bottom w:val="single" w:sz="4" w:space="0" w:color="auto"/>
              <w:right w:val="single" w:sz="4" w:space="0" w:color="auto"/>
            </w:tcBorders>
            <w:vAlign w:val="bottom"/>
          </w:tcPr>
          <w:p w14:paraId="32D09E68" w14:textId="77777777" w:rsidR="003560D1" w:rsidRPr="001D7CA2" w:rsidRDefault="003560D1" w:rsidP="003560D1">
            <w:pPr>
              <w:jc w:val="center"/>
              <w:rPr>
                <w:rFonts w:ascii="Times New Roman" w:eastAsia="Arial Unicode MS" w:hAnsi="Times New Roman"/>
                <w:bCs/>
              </w:rPr>
            </w:pPr>
            <w:r>
              <w:rPr>
                <w:rFonts w:ascii="Times New Roman" w:eastAsia="Arial Unicode MS" w:hAnsi="Times New Roman"/>
                <w:bCs/>
              </w:rPr>
              <w:t>1</w:t>
            </w:r>
          </w:p>
        </w:tc>
        <w:tc>
          <w:tcPr>
            <w:tcW w:w="425" w:type="dxa"/>
            <w:tcBorders>
              <w:top w:val="single" w:sz="4" w:space="0" w:color="auto"/>
              <w:left w:val="nil"/>
              <w:bottom w:val="single" w:sz="4" w:space="0" w:color="auto"/>
              <w:right w:val="single" w:sz="4" w:space="0" w:color="auto"/>
            </w:tcBorders>
            <w:vAlign w:val="bottom"/>
          </w:tcPr>
          <w:p w14:paraId="0859BF5F" w14:textId="77777777" w:rsidR="003560D1" w:rsidRPr="001D7CA2" w:rsidRDefault="003560D1" w:rsidP="003560D1">
            <w:pPr>
              <w:jc w:val="center"/>
              <w:rPr>
                <w:rFonts w:ascii="Times New Roman" w:eastAsia="Arial Unicode MS" w:hAnsi="Times New Roman"/>
                <w:bCs/>
              </w:rPr>
            </w:pPr>
            <w:r w:rsidRPr="001D7CA2">
              <w:rPr>
                <w:rFonts w:ascii="Times New Roman" w:eastAsia="Arial Unicode MS" w:hAnsi="Times New Roman"/>
                <w:bCs/>
              </w:rPr>
              <w:t>1</w:t>
            </w:r>
          </w:p>
        </w:tc>
        <w:tc>
          <w:tcPr>
            <w:tcW w:w="425" w:type="dxa"/>
            <w:tcBorders>
              <w:top w:val="single" w:sz="4" w:space="0" w:color="auto"/>
              <w:left w:val="nil"/>
              <w:bottom w:val="single" w:sz="4" w:space="0" w:color="auto"/>
              <w:right w:val="single" w:sz="4" w:space="0" w:color="auto"/>
            </w:tcBorders>
            <w:vAlign w:val="bottom"/>
          </w:tcPr>
          <w:p w14:paraId="760F4CD7" w14:textId="77777777" w:rsidR="003560D1" w:rsidRPr="001D7CA2" w:rsidRDefault="003560D1" w:rsidP="003560D1">
            <w:pPr>
              <w:jc w:val="center"/>
              <w:rPr>
                <w:rFonts w:ascii="Times New Roman" w:eastAsia="Arial Unicode MS" w:hAnsi="Times New Roman"/>
                <w:bCs/>
              </w:rPr>
            </w:pPr>
            <w:r>
              <w:rPr>
                <w:rFonts w:ascii="Times New Roman" w:eastAsia="Arial Unicode MS" w:hAnsi="Times New Roman"/>
                <w:bCs/>
              </w:rPr>
              <w:t>1</w:t>
            </w:r>
          </w:p>
        </w:tc>
      </w:tr>
      <w:tr w:rsidR="003560D1" w:rsidRPr="00010B4E" w14:paraId="0734DD4F" w14:textId="77777777" w:rsidTr="003560D1">
        <w:trPr>
          <w:trHeight w:val="345"/>
        </w:trPr>
        <w:tc>
          <w:tcPr>
            <w:tcW w:w="2709"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15" w:type="dxa"/>
              <w:left w:w="15" w:type="dxa"/>
              <w:bottom w:w="0" w:type="dxa"/>
              <w:right w:w="15" w:type="dxa"/>
            </w:tcMar>
            <w:vAlign w:val="center"/>
          </w:tcPr>
          <w:p w14:paraId="6156937B" w14:textId="77777777" w:rsidR="003560D1" w:rsidRDefault="003560D1" w:rsidP="003560D1">
            <w:pPr>
              <w:rPr>
                <w:rFonts w:ascii="Times New Roman" w:hAnsi="Times New Roman"/>
                <w:b/>
                <w:bCs/>
              </w:rPr>
            </w:pPr>
          </w:p>
        </w:tc>
        <w:tc>
          <w:tcPr>
            <w:tcW w:w="2835" w:type="dxa"/>
            <w:tcBorders>
              <w:top w:val="single" w:sz="4" w:space="0" w:color="auto"/>
              <w:left w:val="nil"/>
              <w:bottom w:val="single" w:sz="4" w:space="0" w:color="auto"/>
              <w:right w:val="single" w:sz="4" w:space="0" w:color="auto"/>
            </w:tcBorders>
            <w:shd w:val="clear" w:color="auto" w:fill="FBD4B4" w:themeFill="accent6" w:themeFillTint="66"/>
            <w:tcMar>
              <w:top w:w="15" w:type="dxa"/>
              <w:left w:w="15" w:type="dxa"/>
              <w:bottom w:w="0" w:type="dxa"/>
              <w:right w:w="15" w:type="dxa"/>
            </w:tcMar>
            <w:vAlign w:val="bottom"/>
          </w:tcPr>
          <w:p w14:paraId="5164D1EA" w14:textId="77777777" w:rsidR="003560D1" w:rsidRPr="00010B4E" w:rsidRDefault="003560D1" w:rsidP="003560D1">
            <w:pPr>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bottom"/>
          </w:tcPr>
          <w:p w14:paraId="23D5DDFE" w14:textId="77777777" w:rsidR="003560D1" w:rsidRPr="00010B4E" w:rsidRDefault="003560D1" w:rsidP="003560D1">
            <w:pPr>
              <w:jc w:val="center"/>
              <w:rPr>
                <w:rFonts w:ascii="Times New Roman" w:eastAsia="Arial Unicode MS" w:hAnsi="Times New Roman"/>
                <w:b/>
                <w:bCs/>
              </w:rPr>
            </w:pPr>
          </w:p>
        </w:tc>
        <w:tc>
          <w:tcPr>
            <w:tcW w:w="380" w:type="dxa"/>
            <w:tcBorders>
              <w:top w:val="single" w:sz="4" w:space="0" w:color="auto"/>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bottom"/>
          </w:tcPr>
          <w:p w14:paraId="5EB226E6" w14:textId="77777777" w:rsidR="003560D1" w:rsidRPr="00010B4E" w:rsidRDefault="003560D1" w:rsidP="003560D1">
            <w:pPr>
              <w:jc w:val="center"/>
              <w:rPr>
                <w:rFonts w:ascii="Times New Roman" w:eastAsia="Arial Unicode MS" w:hAnsi="Times New Roman"/>
                <w:b/>
                <w:bCs/>
              </w:rPr>
            </w:pPr>
          </w:p>
        </w:tc>
        <w:tc>
          <w:tcPr>
            <w:tcW w:w="470" w:type="dxa"/>
            <w:tcBorders>
              <w:top w:val="single" w:sz="4" w:space="0" w:color="auto"/>
              <w:left w:val="nil"/>
              <w:bottom w:val="single" w:sz="4" w:space="0" w:color="auto"/>
              <w:right w:val="single" w:sz="4" w:space="0" w:color="auto"/>
            </w:tcBorders>
            <w:shd w:val="clear" w:color="auto" w:fill="FBD4B4" w:themeFill="accent6" w:themeFillTint="66"/>
            <w:vAlign w:val="bottom"/>
          </w:tcPr>
          <w:p w14:paraId="738B2649" w14:textId="77777777" w:rsidR="003560D1" w:rsidRPr="00010B4E" w:rsidRDefault="003560D1" w:rsidP="003560D1">
            <w:pPr>
              <w:jc w:val="center"/>
              <w:rPr>
                <w:rFonts w:ascii="Times New Roman" w:eastAsia="Arial Unicode MS" w:hAnsi="Times New Roman"/>
                <w:b/>
                <w:bCs/>
              </w:rPr>
            </w:pPr>
          </w:p>
        </w:tc>
        <w:tc>
          <w:tcPr>
            <w:tcW w:w="425" w:type="dxa"/>
            <w:tcBorders>
              <w:top w:val="single" w:sz="4" w:space="0" w:color="auto"/>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bottom"/>
          </w:tcPr>
          <w:p w14:paraId="3C48AB77" w14:textId="77777777" w:rsidR="003560D1" w:rsidRPr="00010B4E" w:rsidRDefault="003560D1" w:rsidP="003560D1">
            <w:pPr>
              <w:jc w:val="center"/>
              <w:rPr>
                <w:rFonts w:ascii="Times New Roman" w:eastAsia="Arial Unicode MS" w:hAnsi="Times New Roman"/>
                <w:b/>
                <w:bCs/>
              </w:rPr>
            </w:pPr>
          </w:p>
        </w:tc>
        <w:tc>
          <w:tcPr>
            <w:tcW w:w="426" w:type="dxa"/>
            <w:tcBorders>
              <w:top w:val="single" w:sz="4" w:space="0" w:color="auto"/>
              <w:left w:val="nil"/>
              <w:bottom w:val="single" w:sz="4" w:space="0" w:color="auto"/>
              <w:right w:val="single" w:sz="4" w:space="0" w:color="auto"/>
            </w:tcBorders>
            <w:shd w:val="clear" w:color="auto" w:fill="FBD4B4" w:themeFill="accent6" w:themeFillTint="66"/>
            <w:vAlign w:val="bottom"/>
          </w:tcPr>
          <w:p w14:paraId="4AE6D244" w14:textId="77777777" w:rsidR="003560D1" w:rsidRPr="00010B4E" w:rsidRDefault="003560D1" w:rsidP="003560D1">
            <w:pPr>
              <w:jc w:val="center"/>
              <w:rPr>
                <w:rFonts w:ascii="Times New Roman" w:eastAsia="Arial Unicode MS" w:hAnsi="Times New Roman"/>
                <w:b/>
                <w:bCs/>
              </w:rPr>
            </w:pPr>
          </w:p>
        </w:tc>
        <w:tc>
          <w:tcPr>
            <w:tcW w:w="425" w:type="dxa"/>
            <w:tcBorders>
              <w:top w:val="single" w:sz="4" w:space="0" w:color="auto"/>
              <w:left w:val="nil"/>
              <w:bottom w:val="single" w:sz="4" w:space="0" w:color="auto"/>
              <w:right w:val="single" w:sz="4" w:space="0" w:color="auto"/>
            </w:tcBorders>
            <w:shd w:val="clear" w:color="auto" w:fill="FBD4B4" w:themeFill="accent6" w:themeFillTint="66"/>
            <w:vAlign w:val="bottom"/>
          </w:tcPr>
          <w:p w14:paraId="141D52F9" w14:textId="77777777" w:rsidR="003560D1" w:rsidRPr="00010B4E" w:rsidRDefault="003560D1" w:rsidP="003560D1">
            <w:pPr>
              <w:jc w:val="center"/>
              <w:rPr>
                <w:rFonts w:ascii="Times New Roman" w:eastAsia="Arial Unicode MS" w:hAnsi="Times New Roman"/>
                <w:b/>
                <w:bCs/>
              </w:rPr>
            </w:pPr>
          </w:p>
        </w:tc>
        <w:tc>
          <w:tcPr>
            <w:tcW w:w="425" w:type="dxa"/>
            <w:tcBorders>
              <w:top w:val="single" w:sz="4" w:space="0" w:color="auto"/>
              <w:left w:val="nil"/>
              <w:bottom w:val="single" w:sz="4" w:space="0" w:color="auto"/>
              <w:right w:val="single" w:sz="4" w:space="0" w:color="auto"/>
            </w:tcBorders>
            <w:shd w:val="clear" w:color="auto" w:fill="FBD4B4" w:themeFill="accent6" w:themeFillTint="66"/>
            <w:vAlign w:val="bottom"/>
          </w:tcPr>
          <w:p w14:paraId="4404CCE2" w14:textId="77777777" w:rsidR="003560D1" w:rsidRPr="00010B4E" w:rsidRDefault="003560D1" w:rsidP="003560D1">
            <w:pPr>
              <w:jc w:val="center"/>
              <w:rPr>
                <w:rFonts w:ascii="Times New Roman" w:eastAsia="Arial Unicode MS" w:hAnsi="Times New Roman"/>
                <w:b/>
                <w:bCs/>
              </w:rPr>
            </w:pPr>
          </w:p>
        </w:tc>
      </w:tr>
      <w:tr w:rsidR="003560D1" w:rsidRPr="00010B4E" w14:paraId="3F44D199" w14:textId="77777777" w:rsidTr="003560D1">
        <w:trPr>
          <w:trHeight w:val="345"/>
        </w:trPr>
        <w:tc>
          <w:tcPr>
            <w:tcW w:w="2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1AE60F" w14:textId="77777777" w:rsidR="003560D1" w:rsidRDefault="003560D1" w:rsidP="003560D1">
            <w:pPr>
              <w:jc w:val="center"/>
              <w:rPr>
                <w:rFonts w:ascii="Times New Roman" w:hAnsi="Times New Roman"/>
                <w:b/>
                <w:bCs/>
              </w:rPr>
            </w:pPr>
            <w:r>
              <w:rPr>
                <w:rFonts w:ascii="Times New Roman" w:hAnsi="Times New Roman"/>
                <w:b/>
                <w:bCs/>
              </w:rPr>
              <w:t>Zdravie a pohyb</w:t>
            </w:r>
          </w:p>
        </w:tc>
        <w:tc>
          <w:tcPr>
            <w:tcW w:w="283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CF8966E" w14:textId="77777777" w:rsidR="003560D1" w:rsidRPr="00010B4E" w:rsidRDefault="003560D1" w:rsidP="003560D1">
            <w:pPr>
              <w:rPr>
                <w:rFonts w:ascii="Times New Roman" w:hAnsi="Times New Roman"/>
              </w:rPr>
            </w:pPr>
            <w:r>
              <w:rPr>
                <w:rFonts w:ascii="Times New Roman" w:hAnsi="Times New Roman"/>
              </w:rPr>
              <w:t>Telesná a športová výchova</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7AFD0A7" w14:textId="77777777" w:rsidR="003560D1" w:rsidRPr="00E056F8" w:rsidRDefault="003560D1" w:rsidP="003560D1">
            <w:pPr>
              <w:jc w:val="center"/>
              <w:rPr>
                <w:rFonts w:ascii="Times New Roman" w:eastAsia="Arial Unicode MS" w:hAnsi="Times New Roman"/>
                <w:bCs/>
              </w:rPr>
            </w:pPr>
            <w:r w:rsidRPr="00E056F8">
              <w:rPr>
                <w:rFonts w:ascii="Times New Roman" w:eastAsia="Arial Unicode MS" w:hAnsi="Times New Roman"/>
                <w:bCs/>
              </w:rPr>
              <w:t>2</w:t>
            </w:r>
            <w:r>
              <w:rPr>
                <w:rFonts w:ascii="Times New Roman" w:eastAsia="Arial Unicode MS" w:hAnsi="Times New Roman"/>
                <w:bCs/>
              </w:rPr>
              <w:t>+1</w:t>
            </w:r>
          </w:p>
        </w:tc>
        <w:tc>
          <w:tcPr>
            <w:tcW w:w="3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E47694" w14:textId="77777777" w:rsidR="003560D1" w:rsidRPr="00E056F8" w:rsidRDefault="003560D1" w:rsidP="003560D1">
            <w:pPr>
              <w:jc w:val="center"/>
              <w:rPr>
                <w:rFonts w:ascii="Times New Roman" w:eastAsia="Arial Unicode MS" w:hAnsi="Times New Roman"/>
                <w:bCs/>
              </w:rPr>
            </w:pPr>
            <w:r>
              <w:rPr>
                <w:rFonts w:ascii="Times New Roman" w:eastAsia="Arial Unicode MS" w:hAnsi="Times New Roman"/>
                <w:bCs/>
              </w:rPr>
              <w:t>2+</w:t>
            </w:r>
            <w:r w:rsidRPr="00AB0D31">
              <w:rPr>
                <w:rFonts w:ascii="Times New Roman" w:eastAsia="Arial Unicode MS" w:hAnsi="Times New Roman"/>
                <w:b/>
                <w:bCs/>
              </w:rPr>
              <w:t>1</w:t>
            </w:r>
          </w:p>
        </w:tc>
        <w:tc>
          <w:tcPr>
            <w:tcW w:w="470" w:type="dxa"/>
            <w:tcBorders>
              <w:top w:val="single" w:sz="4" w:space="0" w:color="auto"/>
              <w:left w:val="nil"/>
              <w:bottom w:val="single" w:sz="4" w:space="0" w:color="auto"/>
              <w:right w:val="single" w:sz="4" w:space="0" w:color="auto"/>
            </w:tcBorders>
            <w:vAlign w:val="bottom"/>
          </w:tcPr>
          <w:p w14:paraId="6DA5D26C" w14:textId="77777777" w:rsidR="003560D1" w:rsidRPr="00E056F8" w:rsidRDefault="003560D1" w:rsidP="003560D1">
            <w:pPr>
              <w:ind w:left="28"/>
              <w:jc w:val="center"/>
              <w:rPr>
                <w:rFonts w:ascii="Times New Roman" w:eastAsia="Arial Unicode MS" w:hAnsi="Times New Roman"/>
                <w:bCs/>
              </w:rPr>
            </w:pPr>
            <w:r w:rsidRPr="00E056F8">
              <w:rPr>
                <w:rFonts w:ascii="Times New Roman" w:eastAsia="Arial Unicode MS" w:hAnsi="Times New Roman"/>
                <w:bCs/>
              </w:rPr>
              <w:t>2</w:t>
            </w:r>
            <w:r w:rsidRPr="00E056F8">
              <w:rPr>
                <w:rFonts w:ascii="Times New Roman" w:eastAsia="Arial Unicode MS" w:hAnsi="Times New Roman"/>
                <w:b/>
                <w:bCs/>
              </w:rPr>
              <w:t>+1</w:t>
            </w: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D865E17" w14:textId="77777777" w:rsidR="003560D1" w:rsidRPr="00E056F8" w:rsidRDefault="003560D1" w:rsidP="003560D1">
            <w:pPr>
              <w:jc w:val="center"/>
              <w:rPr>
                <w:rFonts w:ascii="Times New Roman" w:eastAsia="Arial Unicode MS" w:hAnsi="Times New Roman"/>
                <w:bCs/>
              </w:rPr>
            </w:pPr>
            <w:r>
              <w:rPr>
                <w:rFonts w:ascii="Times New Roman" w:eastAsia="Arial Unicode MS" w:hAnsi="Times New Roman"/>
                <w:bCs/>
              </w:rPr>
              <w:t>2+1</w:t>
            </w:r>
          </w:p>
        </w:tc>
        <w:tc>
          <w:tcPr>
            <w:tcW w:w="426" w:type="dxa"/>
            <w:tcBorders>
              <w:top w:val="single" w:sz="4" w:space="0" w:color="auto"/>
              <w:left w:val="nil"/>
              <w:bottom w:val="single" w:sz="4" w:space="0" w:color="auto"/>
              <w:right w:val="single" w:sz="4" w:space="0" w:color="auto"/>
            </w:tcBorders>
            <w:vAlign w:val="bottom"/>
          </w:tcPr>
          <w:p w14:paraId="76D45EB6" w14:textId="77777777" w:rsidR="003560D1" w:rsidRPr="00E056F8" w:rsidRDefault="003560D1" w:rsidP="003560D1">
            <w:pPr>
              <w:jc w:val="center"/>
              <w:rPr>
                <w:rFonts w:ascii="Times New Roman" w:eastAsia="Arial Unicode MS" w:hAnsi="Times New Roman"/>
                <w:bCs/>
              </w:rPr>
            </w:pPr>
            <w:r>
              <w:rPr>
                <w:rFonts w:ascii="Times New Roman" w:eastAsia="Arial Unicode MS" w:hAnsi="Times New Roman"/>
                <w:bCs/>
              </w:rPr>
              <w:t>2+1</w:t>
            </w:r>
          </w:p>
        </w:tc>
        <w:tc>
          <w:tcPr>
            <w:tcW w:w="425" w:type="dxa"/>
            <w:tcBorders>
              <w:top w:val="single" w:sz="4" w:space="0" w:color="auto"/>
              <w:left w:val="nil"/>
              <w:bottom w:val="single" w:sz="4" w:space="0" w:color="auto"/>
              <w:right w:val="single" w:sz="4" w:space="0" w:color="auto"/>
            </w:tcBorders>
            <w:vAlign w:val="bottom"/>
          </w:tcPr>
          <w:p w14:paraId="4C425B76" w14:textId="77777777" w:rsidR="003560D1" w:rsidRPr="00E056F8" w:rsidRDefault="003560D1" w:rsidP="003560D1">
            <w:pPr>
              <w:jc w:val="center"/>
              <w:rPr>
                <w:rFonts w:ascii="Times New Roman" w:eastAsia="Arial Unicode MS" w:hAnsi="Times New Roman"/>
                <w:bCs/>
              </w:rPr>
            </w:pPr>
            <w:r w:rsidRPr="00E056F8">
              <w:rPr>
                <w:rFonts w:ascii="Times New Roman" w:eastAsia="Arial Unicode MS" w:hAnsi="Times New Roman"/>
                <w:bCs/>
              </w:rPr>
              <w:t>2</w:t>
            </w:r>
            <w:r w:rsidRPr="00E056F8">
              <w:rPr>
                <w:rFonts w:ascii="Times New Roman" w:eastAsia="Arial Unicode MS" w:hAnsi="Times New Roman"/>
                <w:b/>
                <w:bCs/>
              </w:rPr>
              <w:t>+1</w:t>
            </w:r>
          </w:p>
        </w:tc>
        <w:tc>
          <w:tcPr>
            <w:tcW w:w="425" w:type="dxa"/>
            <w:tcBorders>
              <w:top w:val="single" w:sz="4" w:space="0" w:color="auto"/>
              <w:left w:val="nil"/>
              <w:bottom w:val="single" w:sz="4" w:space="0" w:color="auto"/>
              <w:right w:val="single" w:sz="4" w:space="0" w:color="auto"/>
            </w:tcBorders>
            <w:vAlign w:val="bottom"/>
          </w:tcPr>
          <w:p w14:paraId="28BB94B6" w14:textId="77777777" w:rsidR="003560D1" w:rsidRPr="00E056F8" w:rsidRDefault="003560D1" w:rsidP="003560D1">
            <w:pPr>
              <w:jc w:val="center"/>
              <w:rPr>
                <w:rFonts w:ascii="Times New Roman" w:eastAsia="Arial Unicode MS" w:hAnsi="Times New Roman"/>
                <w:bCs/>
              </w:rPr>
            </w:pPr>
            <w:r>
              <w:rPr>
                <w:rFonts w:ascii="Times New Roman" w:eastAsia="Arial Unicode MS" w:hAnsi="Times New Roman"/>
                <w:bCs/>
              </w:rPr>
              <w:t>2+1</w:t>
            </w:r>
          </w:p>
        </w:tc>
      </w:tr>
      <w:tr w:rsidR="003560D1" w:rsidRPr="00010B4E" w14:paraId="2C9A2AE6" w14:textId="77777777" w:rsidTr="003560D1">
        <w:trPr>
          <w:trHeight w:val="720"/>
        </w:trPr>
        <w:tc>
          <w:tcPr>
            <w:tcW w:w="2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29BF5C" w14:textId="77777777" w:rsidR="003560D1" w:rsidRDefault="003560D1" w:rsidP="003560D1">
            <w:pPr>
              <w:jc w:val="center"/>
              <w:rPr>
                <w:rFonts w:ascii="Times New Roman" w:hAnsi="Times New Roman"/>
                <w:b/>
                <w:bCs/>
              </w:rPr>
            </w:pPr>
            <w:r w:rsidRPr="00010B4E">
              <w:rPr>
                <w:rFonts w:ascii="Times New Roman" w:eastAsia="Arial Unicode MS" w:hAnsi="Times New Roman"/>
                <w:b/>
                <w:bCs/>
              </w:rPr>
              <w:t>Voliteľné hodiny</w:t>
            </w:r>
          </w:p>
        </w:tc>
        <w:tc>
          <w:tcPr>
            <w:tcW w:w="2835"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29F1207" w14:textId="77777777" w:rsidR="003560D1" w:rsidRPr="00010B4E" w:rsidRDefault="003560D1" w:rsidP="003560D1">
            <w:pPr>
              <w:rPr>
                <w:rFonts w:ascii="Times New Roman" w:hAnsi="Times New Roman"/>
              </w:rPr>
            </w:pP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B8355B6" w14:textId="77777777" w:rsidR="003560D1" w:rsidRPr="00010B4E" w:rsidRDefault="003560D1" w:rsidP="003560D1">
            <w:pPr>
              <w:jc w:val="center"/>
              <w:rPr>
                <w:rFonts w:ascii="Times New Roman" w:eastAsia="Arial Unicode MS" w:hAnsi="Times New Roman"/>
                <w:b/>
                <w:bCs/>
              </w:rPr>
            </w:pPr>
            <w:r>
              <w:rPr>
                <w:rFonts w:ascii="Times New Roman" w:eastAsia="Arial Unicode MS" w:hAnsi="Times New Roman"/>
                <w:b/>
                <w:bCs/>
              </w:rPr>
              <w:t>4</w:t>
            </w:r>
          </w:p>
        </w:tc>
        <w:tc>
          <w:tcPr>
            <w:tcW w:w="3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87BDF51" w14:textId="77777777" w:rsidR="003560D1" w:rsidRPr="00010B4E" w:rsidRDefault="003560D1" w:rsidP="003560D1">
            <w:pPr>
              <w:jc w:val="center"/>
              <w:rPr>
                <w:rFonts w:ascii="Times New Roman" w:eastAsia="Arial Unicode MS" w:hAnsi="Times New Roman"/>
                <w:b/>
                <w:bCs/>
              </w:rPr>
            </w:pPr>
            <w:r>
              <w:rPr>
                <w:rFonts w:ascii="Times New Roman" w:eastAsia="Arial Unicode MS" w:hAnsi="Times New Roman"/>
                <w:b/>
                <w:bCs/>
              </w:rPr>
              <w:t>4</w:t>
            </w:r>
          </w:p>
        </w:tc>
        <w:tc>
          <w:tcPr>
            <w:tcW w:w="470" w:type="dxa"/>
            <w:tcBorders>
              <w:top w:val="single" w:sz="4" w:space="0" w:color="auto"/>
              <w:left w:val="nil"/>
              <w:bottom w:val="single" w:sz="4" w:space="0" w:color="auto"/>
              <w:right w:val="single" w:sz="4" w:space="0" w:color="auto"/>
            </w:tcBorders>
            <w:vAlign w:val="bottom"/>
          </w:tcPr>
          <w:p w14:paraId="6332E2BE" w14:textId="77777777" w:rsidR="003560D1" w:rsidRPr="00010B4E" w:rsidRDefault="003560D1" w:rsidP="003560D1">
            <w:pPr>
              <w:ind w:left="177"/>
              <w:jc w:val="center"/>
              <w:rPr>
                <w:rFonts w:ascii="Times New Roman" w:eastAsia="Arial Unicode MS" w:hAnsi="Times New Roman"/>
                <w:b/>
                <w:bCs/>
              </w:rPr>
            </w:pPr>
            <w:r>
              <w:rPr>
                <w:rFonts w:ascii="Times New Roman" w:eastAsia="Arial Unicode MS" w:hAnsi="Times New Roman"/>
                <w:b/>
                <w:bCs/>
              </w:rPr>
              <w:t>4</w:t>
            </w:r>
          </w:p>
        </w:tc>
        <w:tc>
          <w:tcPr>
            <w:tcW w:w="4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317555" w14:textId="77777777" w:rsidR="003560D1" w:rsidRPr="00010B4E" w:rsidRDefault="003560D1" w:rsidP="003560D1">
            <w:pPr>
              <w:jc w:val="center"/>
              <w:rPr>
                <w:rFonts w:ascii="Times New Roman" w:eastAsia="Arial Unicode MS" w:hAnsi="Times New Roman"/>
                <w:b/>
                <w:bCs/>
              </w:rPr>
            </w:pPr>
            <w:r>
              <w:rPr>
                <w:rFonts w:ascii="Times New Roman" w:eastAsia="Arial Unicode MS" w:hAnsi="Times New Roman"/>
                <w:b/>
                <w:bCs/>
              </w:rPr>
              <w:t>4</w:t>
            </w:r>
          </w:p>
        </w:tc>
        <w:tc>
          <w:tcPr>
            <w:tcW w:w="426" w:type="dxa"/>
            <w:tcBorders>
              <w:top w:val="single" w:sz="4" w:space="0" w:color="auto"/>
              <w:left w:val="nil"/>
              <w:bottom w:val="single" w:sz="4" w:space="0" w:color="auto"/>
              <w:right w:val="single" w:sz="4" w:space="0" w:color="auto"/>
            </w:tcBorders>
            <w:vAlign w:val="bottom"/>
          </w:tcPr>
          <w:p w14:paraId="2E6EFD58" w14:textId="77777777" w:rsidR="003560D1" w:rsidRPr="00010B4E" w:rsidRDefault="003560D1" w:rsidP="003560D1">
            <w:pPr>
              <w:jc w:val="center"/>
              <w:rPr>
                <w:rFonts w:ascii="Times New Roman" w:eastAsia="Arial Unicode MS" w:hAnsi="Times New Roman"/>
                <w:b/>
                <w:bCs/>
              </w:rPr>
            </w:pPr>
            <w:r>
              <w:rPr>
                <w:rFonts w:ascii="Times New Roman" w:eastAsia="Arial Unicode MS" w:hAnsi="Times New Roman"/>
                <w:b/>
                <w:bCs/>
              </w:rPr>
              <w:t>4</w:t>
            </w:r>
          </w:p>
        </w:tc>
        <w:tc>
          <w:tcPr>
            <w:tcW w:w="425" w:type="dxa"/>
            <w:tcBorders>
              <w:top w:val="single" w:sz="4" w:space="0" w:color="auto"/>
              <w:left w:val="nil"/>
              <w:bottom w:val="single" w:sz="4" w:space="0" w:color="auto"/>
              <w:right w:val="single" w:sz="4" w:space="0" w:color="auto"/>
            </w:tcBorders>
            <w:vAlign w:val="bottom"/>
          </w:tcPr>
          <w:p w14:paraId="72F9ED09" w14:textId="77777777" w:rsidR="003560D1" w:rsidRPr="00010B4E" w:rsidRDefault="003560D1" w:rsidP="003560D1">
            <w:pPr>
              <w:jc w:val="center"/>
              <w:rPr>
                <w:rFonts w:ascii="Times New Roman" w:eastAsia="Arial Unicode MS" w:hAnsi="Times New Roman"/>
                <w:b/>
                <w:bCs/>
              </w:rPr>
            </w:pPr>
            <w:r>
              <w:rPr>
                <w:rFonts w:ascii="Times New Roman" w:eastAsia="Arial Unicode MS" w:hAnsi="Times New Roman"/>
                <w:b/>
                <w:bCs/>
              </w:rPr>
              <w:t>4</w:t>
            </w:r>
          </w:p>
        </w:tc>
        <w:tc>
          <w:tcPr>
            <w:tcW w:w="425" w:type="dxa"/>
            <w:tcBorders>
              <w:top w:val="single" w:sz="4" w:space="0" w:color="auto"/>
              <w:left w:val="nil"/>
              <w:bottom w:val="single" w:sz="4" w:space="0" w:color="auto"/>
              <w:right w:val="single" w:sz="4" w:space="0" w:color="auto"/>
            </w:tcBorders>
            <w:vAlign w:val="bottom"/>
          </w:tcPr>
          <w:p w14:paraId="79076AD3" w14:textId="77777777" w:rsidR="003560D1" w:rsidRPr="00010B4E" w:rsidRDefault="00F761D3" w:rsidP="003560D1">
            <w:pPr>
              <w:jc w:val="center"/>
              <w:rPr>
                <w:rFonts w:ascii="Times New Roman" w:eastAsia="Arial Unicode MS" w:hAnsi="Times New Roman"/>
                <w:b/>
                <w:bCs/>
              </w:rPr>
            </w:pPr>
            <w:r>
              <w:rPr>
                <w:rFonts w:ascii="Times New Roman" w:eastAsia="Arial Unicode MS" w:hAnsi="Times New Roman"/>
                <w:b/>
                <w:bCs/>
              </w:rPr>
              <w:t>4</w:t>
            </w:r>
          </w:p>
        </w:tc>
      </w:tr>
      <w:tr w:rsidR="003560D1" w:rsidRPr="00010B4E" w14:paraId="2CCF08F6" w14:textId="77777777" w:rsidTr="003560D1">
        <w:trPr>
          <w:trHeight w:val="720"/>
        </w:trPr>
        <w:tc>
          <w:tcPr>
            <w:tcW w:w="2709" w:type="dxa"/>
            <w:tcBorders>
              <w:top w:val="single" w:sz="4" w:space="0" w:color="auto"/>
              <w:left w:val="single" w:sz="4" w:space="0" w:color="auto"/>
              <w:bottom w:val="single" w:sz="4" w:space="0" w:color="auto"/>
              <w:right w:val="single" w:sz="4" w:space="0" w:color="auto"/>
            </w:tcBorders>
            <w:shd w:val="clear" w:color="auto" w:fill="C2D69B"/>
            <w:tcMar>
              <w:top w:w="15" w:type="dxa"/>
              <w:left w:w="15" w:type="dxa"/>
              <w:bottom w:w="0" w:type="dxa"/>
              <w:right w:w="15" w:type="dxa"/>
            </w:tcMar>
            <w:vAlign w:val="center"/>
          </w:tcPr>
          <w:p w14:paraId="316C71FA" w14:textId="77777777" w:rsidR="003560D1" w:rsidRPr="00010B4E" w:rsidRDefault="003560D1" w:rsidP="003560D1">
            <w:pPr>
              <w:jc w:val="center"/>
              <w:rPr>
                <w:rFonts w:ascii="Times New Roman" w:hAnsi="Times New Roman"/>
                <w:b/>
                <w:bCs/>
              </w:rPr>
            </w:pPr>
            <w:r w:rsidRPr="00010B4E">
              <w:rPr>
                <w:rFonts w:ascii="Times New Roman" w:hAnsi="Times New Roman"/>
                <w:b/>
                <w:bCs/>
              </w:rPr>
              <w:t>Spolu povinná a voliteľná časť</w:t>
            </w:r>
          </w:p>
        </w:tc>
        <w:tc>
          <w:tcPr>
            <w:tcW w:w="2835" w:type="dxa"/>
            <w:tcBorders>
              <w:top w:val="single" w:sz="4" w:space="0" w:color="auto"/>
              <w:left w:val="nil"/>
              <w:bottom w:val="single" w:sz="4" w:space="0" w:color="auto"/>
              <w:right w:val="single" w:sz="4" w:space="0" w:color="auto"/>
            </w:tcBorders>
            <w:shd w:val="clear" w:color="auto" w:fill="C2D69B"/>
            <w:tcMar>
              <w:top w:w="15" w:type="dxa"/>
              <w:left w:w="15" w:type="dxa"/>
              <w:bottom w:w="0" w:type="dxa"/>
              <w:right w:w="15" w:type="dxa"/>
            </w:tcMar>
            <w:vAlign w:val="bottom"/>
          </w:tcPr>
          <w:p w14:paraId="285D550B" w14:textId="77777777" w:rsidR="003560D1" w:rsidRPr="00010B4E" w:rsidRDefault="003560D1" w:rsidP="003560D1">
            <w:pPr>
              <w:rPr>
                <w:rFonts w:ascii="Times New Roman" w:hAnsi="Times New Roman"/>
              </w:rPr>
            </w:pPr>
          </w:p>
        </w:tc>
        <w:tc>
          <w:tcPr>
            <w:tcW w:w="567" w:type="dxa"/>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bottom"/>
          </w:tcPr>
          <w:p w14:paraId="1F945CF1" w14:textId="77777777" w:rsidR="003560D1" w:rsidRPr="00010B4E" w:rsidRDefault="003560D1" w:rsidP="003560D1">
            <w:pPr>
              <w:jc w:val="center"/>
              <w:rPr>
                <w:rFonts w:ascii="Times New Roman" w:hAnsi="Times New Roman"/>
                <w:b/>
                <w:bCs/>
              </w:rPr>
            </w:pPr>
            <w:r w:rsidRPr="00010B4E">
              <w:rPr>
                <w:rFonts w:ascii="Times New Roman" w:hAnsi="Times New Roman"/>
                <w:b/>
                <w:bCs/>
              </w:rPr>
              <w:t>2</w:t>
            </w:r>
            <w:r>
              <w:rPr>
                <w:rFonts w:ascii="Times New Roman" w:hAnsi="Times New Roman"/>
                <w:b/>
                <w:bCs/>
              </w:rPr>
              <w:t>4</w:t>
            </w:r>
          </w:p>
        </w:tc>
        <w:tc>
          <w:tcPr>
            <w:tcW w:w="380" w:type="dxa"/>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bottom"/>
          </w:tcPr>
          <w:p w14:paraId="19BE4A24" w14:textId="77777777" w:rsidR="003560D1" w:rsidRPr="00010B4E" w:rsidRDefault="003560D1" w:rsidP="003560D1">
            <w:pPr>
              <w:jc w:val="center"/>
              <w:rPr>
                <w:rFonts w:ascii="Times New Roman" w:hAnsi="Times New Roman"/>
                <w:b/>
                <w:bCs/>
              </w:rPr>
            </w:pPr>
            <w:r>
              <w:rPr>
                <w:rFonts w:ascii="Times New Roman" w:hAnsi="Times New Roman"/>
                <w:b/>
                <w:bCs/>
              </w:rPr>
              <w:t>24</w:t>
            </w:r>
          </w:p>
        </w:tc>
        <w:tc>
          <w:tcPr>
            <w:tcW w:w="470" w:type="dxa"/>
            <w:tcBorders>
              <w:top w:val="single" w:sz="4" w:space="0" w:color="auto"/>
              <w:left w:val="nil"/>
              <w:bottom w:val="single" w:sz="4" w:space="0" w:color="auto"/>
              <w:right w:val="single" w:sz="4" w:space="0" w:color="auto"/>
            </w:tcBorders>
            <w:shd w:val="clear" w:color="auto" w:fill="C2D69B"/>
            <w:vAlign w:val="bottom"/>
          </w:tcPr>
          <w:p w14:paraId="342F1095" w14:textId="77777777" w:rsidR="003560D1" w:rsidRPr="00010B4E" w:rsidRDefault="003560D1" w:rsidP="003560D1">
            <w:pPr>
              <w:ind w:left="95"/>
              <w:jc w:val="center"/>
              <w:rPr>
                <w:rFonts w:ascii="Times New Roman" w:hAnsi="Times New Roman"/>
                <w:b/>
                <w:bCs/>
              </w:rPr>
            </w:pPr>
            <w:r w:rsidRPr="00010B4E">
              <w:rPr>
                <w:rFonts w:ascii="Times New Roman" w:hAnsi="Times New Roman"/>
                <w:b/>
                <w:bCs/>
              </w:rPr>
              <w:t>2</w:t>
            </w:r>
            <w:r>
              <w:rPr>
                <w:rFonts w:ascii="Times New Roman" w:hAnsi="Times New Roman"/>
                <w:b/>
                <w:bCs/>
              </w:rPr>
              <w:t>5</w:t>
            </w:r>
          </w:p>
        </w:tc>
        <w:tc>
          <w:tcPr>
            <w:tcW w:w="425" w:type="dxa"/>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bottom"/>
          </w:tcPr>
          <w:p w14:paraId="0C9C053D" w14:textId="77777777" w:rsidR="003560D1" w:rsidRPr="00010B4E" w:rsidRDefault="003560D1" w:rsidP="003560D1">
            <w:pPr>
              <w:jc w:val="center"/>
              <w:rPr>
                <w:rFonts w:ascii="Times New Roman" w:hAnsi="Times New Roman"/>
                <w:b/>
                <w:bCs/>
              </w:rPr>
            </w:pPr>
            <w:r>
              <w:rPr>
                <w:rFonts w:ascii="Times New Roman" w:hAnsi="Times New Roman"/>
                <w:b/>
                <w:bCs/>
              </w:rPr>
              <w:t>25</w:t>
            </w:r>
          </w:p>
        </w:tc>
        <w:tc>
          <w:tcPr>
            <w:tcW w:w="426" w:type="dxa"/>
            <w:tcBorders>
              <w:top w:val="single" w:sz="4" w:space="0" w:color="auto"/>
              <w:left w:val="nil"/>
              <w:bottom w:val="single" w:sz="4" w:space="0" w:color="auto"/>
              <w:right w:val="single" w:sz="4" w:space="0" w:color="auto"/>
            </w:tcBorders>
            <w:shd w:val="clear" w:color="auto" w:fill="C2D69B"/>
            <w:vAlign w:val="bottom"/>
          </w:tcPr>
          <w:p w14:paraId="5881B838" w14:textId="77777777" w:rsidR="003560D1" w:rsidRPr="00010B4E" w:rsidRDefault="003560D1" w:rsidP="003560D1">
            <w:pPr>
              <w:jc w:val="center"/>
              <w:rPr>
                <w:rFonts w:ascii="Times New Roman" w:hAnsi="Times New Roman"/>
                <w:b/>
                <w:bCs/>
              </w:rPr>
            </w:pPr>
            <w:r>
              <w:rPr>
                <w:rFonts w:ascii="Times New Roman" w:hAnsi="Times New Roman"/>
                <w:b/>
                <w:bCs/>
              </w:rPr>
              <w:t>26</w:t>
            </w:r>
          </w:p>
        </w:tc>
        <w:tc>
          <w:tcPr>
            <w:tcW w:w="425" w:type="dxa"/>
            <w:tcBorders>
              <w:top w:val="single" w:sz="4" w:space="0" w:color="auto"/>
              <w:left w:val="nil"/>
              <w:bottom w:val="single" w:sz="4" w:space="0" w:color="auto"/>
              <w:right w:val="single" w:sz="4" w:space="0" w:color="auto"/>
            </w:tcBorders>
            <w:shd w:val="clear" w:color="auto" w:fill="C2D69B"/>
            <w:vAlign w:val="bottom"/>
          </w:tcPr>
          <w:p w14:paraId="03852BFE" w14:textId="77777777" w:rsidR="003560D1" w:rsidRPr="00010B4E" w:rsidRDefault="003560D1" w:rsidP="003560D1">
            <w:pPr>
              <w:jc w:val="center"/>
              <w:rPr>
                <w:rFonts w:ascii="Times New Roman" w:hAnsi="Times New Roman"/>
                <w:b/>
                <w:bCs/>
              </w:rPr>
            </w:pPr>
            <w:r w:rsidRPr="00010B4E">
              <w:rPr>
                <w:rFonts w:ascii="Times New Roman" w:hAnsi="Times New Roman"/>
                <w:b/>
                <w:bCs/>
              </w:rPr>
              <w:t>26</w:t>
            </w:r>
          </w:p>
        </w:tc>
        <w:tc>
          <w:tcPr>
            <w:tcW w:w="425" w:type="dxa"/>
            <w:tcBorders>
              <w:top w:val="single" w:sz="4" w:space="0" w:color="auto"/>
              <w:left w:val="nil"/>
              <w:bottom w:val="single" w:sz="4" w:space="0" w:color="auto"/>
              <w:right w:val="single" w:sz="4" w:space="0" w:color="auto"/>
            </w:tcBorders>
            <w:shd w:val="clear" w:color="auto" w:fill="C2D69B"/>
            <w:vAlign w:val="bottom"/>
          </w:tcPr>
          <w:p w14:paraId="26F5551D" w14:textId="77777777" w:rsidR="003560D1" w:rsidRPr="00010B4E" w:rsidRDefault="003560D1" w:rsidP="003560D1">
            <w:pPr>
              <w:jc w:val="center"/>
              <w:rPr>
                <w:rFonts w:ascii="Times New Roman" w:hAnsi="Times New Roman"/>
                <w:b/>
                <w:bCs/>
              </w:rPr>
            </w:pPr>
            <w:r>
              <w:rPr>
                <w:rFonts w:ascii="Times New Roman" w:hAnsi="Times New Roman"/>
                <w:b/>
                <w:bCs/>
              </w:rPr>
              <w:t>26</w:t>
            </w:r>
          </w:p>
        </w:tc>
      </w:tr>
    </w:tbl>
    <w:p w14:paraId="1D978D87" w14:textId="77777777" w:rsidR="00010B4E" w:rsidRDefault="00010B4E" w:rsidP="00010B4E">
      <w:pPr>
        <w:spacing w:before="0" w:beforeAutospacing="0" w:after="0" w:afterAutospacing="0" w:line="360" w:lineRule="auto"/>
        <w:jc w:val="both"/>
        <w:rPr>
          <w:rFonts w:ascii="Times New Roman" w:hAnsi="Times New Roman"/>
          <w:b/>
          <w:sz w:val="24"/>
          <w:szCs w:val="24"/>
        </w:rPr>
      </w:pPr>
    </w:p>
    <w:p w14:paraId="5A1D2472" w14:textId="77777777" w:rsidR="00E056F8" w:rsidRDefault="00E056F8" w:rsidP="00010B4E">
      <w:pPr>
        <w:spacing w:before="0" w:beforeAutospacing="0" w:after="0" w:afterAutospacing="0" w:line="360" w:lineRule="auto"/>
        <w:jc w:val="both"/>
        <w:rPr>
          <w:rFonts w:ascii="Times New Roman" w:hAnsi="Times New Roman"/>
          <w:b/>
          <w:sz w:val="24"/>
          <w:szCs w:val="24"/>
        </w:rPr>
      </w:pPr>
    </w:p>
    <w:p w14:paraId="2B0C104B" w14:textId="77777777" w:rsidR="00E056F8" w:rsidRDefault="00E056F8" w:rsidP="00010B4E">
      <w:pPr>
        <w:spacing w:before="0" w:beforeAutospacing="0" w:after="0" w:afterAutospacing="0" w:line="360" w:lineRule="auto"/>
        <w:jc w:val="both"/>
        <w:rPr>
          <w:rFonts w:ascii="Times New Roman" w:hAnsi="Times New Roman"/>
          <w:b/>
          <w:sz w:val="24"/>
          <w:szCs w:val="24"/>
        </w:rPr>
      </w:pPr>
    </w:p>
    <w:p w14:paraId="08D9CFC9" w14:textId="77777777" w:rsidR="001D7CA2" w:rsidRPr="001D7CA2" w:rsidRDefault="001D7CA2" w:rsidP="00F761D3">
      <w:pPr>
        <w:spacing w:before="0" w:beforeAutospacing="0" w:after="0" w:afterAutospacing="0" w:line="360" w:lineRule="auto"/>
        <w:jc w:val="center"/>
        <w:rPr>
          <w:rFonts w:ascii="Times New Roman" w:hAnsi="Times New Roman"/>
          <w:b/>
          <w:sz w:val="24"/>
          <w:szCs w:val="24"/>
        </w:rPr>
      </w:pPr>
      <w:r>
        <w:rPr>
          <w:rFonts w:ascii="Times New Roman" w:hAnsi="Times New Roman"/>
          <w:b/>
          <w:sz w:val="24"/>
          <w:szCs w:val="24"/>
        </w:rPr>
        <w:t>POZNÁMKY</w:t>
      </w:r>
    </w:p>
    <w:p w14:paraId="270510E3" w14:textId="77777777" w:rsidR="001D7CA2" w:rsidRP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1.  Počet týždenných vyučovacích hodín v jednotlivých ročníkoch je presne určený pre každý učebný plán. Taktiež celkový počet vyučovacích hodín je presne daný.</w:t>
      </w:r>
    </w:p>
    <w:p w14:paraId="08659728" w14:textId="77777777" w:rsidR="001D7CA2" w:rsidRP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 xml:space="preserve">2.  Vyučovacia hodina má 45 minút v tomto rozdelení učebného plánu. Škola si môže zvoliť vlastnú  organizáciu  vyučovania.  S prihliadnutím  na  osobitosti  žiakov  so  zdravotným znevýhodnením  môže  škola  uplatňovať  aj  iné  spôsoby  organizácie  vyučovania,  a to členením vyučovacej hodiny do kratších časových úsekov, zaraďovaním a organizovaním prestávok,  blokovým  vyučovaním  a inými  organizačnými  formami  podľa  platnej legislatívy.  V rámci  vyučovania  je  možná  individuálna  práca  s vybranými  žiakmi prostredníctvom  liečebného  pedagóga,  logopéda,  školského  psychológa  s cieľom systematickej korekcie, terapie alebo </w:t>
      </w:r>
      <w:proofErr w:type="spellStart"/>
      <w:r w:rsidRPr="001D7CA2">
        <w:rPr>
          <w:rFonts w:ascii="Times New Roman" w:hAnsi="Times New Roman"/>
          <w:sz w:val="24"/>
          <w:szCs w:val="24"/>
        </w:rPr>
        <w:t>reedukácie</w:t>
      </w:r>
      <w:proofErr w:type="spellEnd"/>
      <w:r w:rsidRPr="001D7CA2">
        <w:rPr>
          <w:rFonts w:ascii="Times New Roman" w:hAnsi="Times New Roman"/>
          <w:sz w:val="24"/>
          <w:szCs w:val="24"/>
        </w:rPr>
        <w:t xml:space="preserve"> postihnutia, narušenia.</w:t>
      </w:r>
    </w:p>
    <w:p w14:paraId="3C647FF8" w14:textId="77777777" w:rsidR="001D7CA2" w:rsidRP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3.  Vyučovaciu  hodinu  špecifického  vyučovacieho  predmetu  rozvíjanie  komunikačnej schopnosti zabezpečujú dvaja pedagogickí zamestnanci.</w:t>
      </w:r>
    </w:p>
    <w:p w14:paraId="768E2DE6" w14:textId="77777777" w:rsidR="001D7CA2" w:rsidRP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4.  V 5.  až  10.  ročníku  vyučovacie  hodiny  vyučovacieho  predmetu  pracovné  vyučovanie  sa vyučujú  v skupinách  s maximálnym  počtom  žiakov  6.  Skupiny  sa  vyučujú  spravidla oddelene  pre  chlapcov  a dievčatá.  Skupiny  možno  utvárať  aj  zo  žiakov  najbližších ročníkov. Ďalšia skupina vznikne až po naplnení predchádzajúcej skupiny na maximálny počet.</w:t>
      </w:r>
    </w:p>
    <w:p w14:paraId="4783C478" w14:textId="77777777" w:rsidR="001D7CA2" w:rsidRP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 xml:space="preserve">5.  V 5. až 10. ročníku vyučovacie hodiny vyučovacieho predmetu telesná a športová výchova sa  vyučujú  spravidla  oddelene  pre  chlapcov  a dievčatá.  Skupiny  možno  utvárať  aj  zo žiakov najbližších ročníkov.  Najvyšší počet žiakov v skupine je zhodný  s počtom žiakov v triede  príslušného  ročníka.  Ak  je  skupina  utvorená  zo  žiakov  najbližších  ročníkov, najvyšší  </w:t>
      </w:r>
      <w:r w:rsidRPr="001D7CA2">
        <w:rPr>
          <w:rFonts w:ascii="Times New Roman" w:hAnsi="Times New Roman"/>
          <w:sz w:val="24"/>
          <w:szCs w:val="24"/>
        </w:rPr>
        <w:lastRenderedPageBreak/>
        <w:t>počet  žiakov  v skupine  je  zhodný  s počtom  žiakov  v triede  najnižšieho  ročníka. Ďalšia skupina vznikne až po naplnení predchádzajúcej skupiny na maximálny počet.</w:t>
      </w:r>
    </w:p>
    <w:p w14:paraId="2515096F" w14:textId="77777777" w:rsidR="001D7CA2" w:rsidRP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6.  Vyučovací predmet pracovné vyučovanie je možné vyučovať v dvojhodinových celkoch.</w:t>
      </w:r>
    </w:p>
    <w:p w14:paraId="3317B8FF" w14:textId="77777777" w:rsidR="001D7CA2" w:rsidRP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7.  Vyučovací  predmet  výtvarná  výchova  je  možné  vyučovať  v dvojhodinových  celkoch každý druhý týždeň.</w:t>
      </w:r>
    </w:p>
    <w:p w14:paraId="3020E807" w14:textId="77777777" w:rsid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8.  Na vyučovacích hodinách slovenského jazyka a slo</w:t>
      </w:r>
      <w:r>
        <w:rPr>
          <w:rFonts w:ascii="Times New Roman" w:hAnsi="Times New Roman"/>
          <w:sz w:val="24"/>
          <w:szCs w:val="24"/>
        </w:rPr>
        <w:t xml:space="preserve">venskej literatúry (u žiakov so </w:t>
      </w:r>
      <w:proofErr w:type="spellStart"/>
      <w:r w:rsidRPr="001D7CA2">
        <w:rPr>
          <w:rFonts w:ascii="Times New Roman" w:hAnsi="Times New Roman"/>
          <w:sz w:val="24"/>
          <w:szCs w:val="24"/>
        </w:rPr>
        <w:t>strednýmstupňom</w:t>
      </w:r>
      <w:proofErr w:type="spellEnd"/>
      <w:r w:rsidRPr="001D7CA2">
        <w:rPr>
          <w:rFonts w:ascii="Times New Roman" w:hAnsi="Times New Roman"/>
          <w:sz w:val="24"/>
          <w:szCs w:val="24"/>
        </w:rPr>
        <w:t xml:space="preserve">  mentálneho  postihnutia  s  vyučovacím  jazykom  národnostnej  menšiny)  triedu možno deliť.</w:t>
      </w:r>
    </w:p>
    <w:p w14:paraId="797222C4" w14:textId="77777777" w:rsidR="00E056F8" w:rsidRPr="001D7CA2" w:rsidRDefault="00E056F8" w:rsidP="001D7CA2">
      <w:pPr>
        <w:spacing w:before="0" w:beforeAutospacing="0" w:after="0" w:afterAutospacing="0" w:line="360" w:lineRule="auto"/>
        <w:jc w:val="both"/>
        <w:rPr>
          <w:rFonts w:ascii="Times New Roman" w:hAnsi="Times New Roman"/>
          <w:sz w:val="24"/>
          <w:szCs w:val="24"/>
        </w:rPr>
      </w:pPr>
    </w:p>
    <w:p w14:paraId="2AACAB52" w14:textId="77777777" w:rsidR="001D7CA2" w:rsidRPr="001D7CA2" w:rsidRDefault="001D7CA2" w:rsidP="001D7CA2">
      <w:pPr>
        <w:spacing w:before="0" w:beforeAutospacing="0" w:after="0" w:afterAutospacing="0" w:line="360" w:lineRule="auto"/>
        <w:jc w:val="both"/>
        <w:rPr>
          <w:rFonts w:ascii="Times New Roman" w:hAnsi="Times New Roman"/>
          <w:b/>
          <w:sz w:val="24"/>
          <w:szCs w:val="24"/>
        </w:rPr>
      </w:pPr>
    </w:p>
    <w:p w14:paraId="3D3534D7" w14:textId="77777777" w:rsidR="001D7CA2" w:rsidRDefault="001D7CA2" w:rsidP="001D7CA2">
      <w:pPr>
        <w:spacing w:before="0" w:beforeAutospacing="0" w:after="0" w:afterAutospacing="0" w:line="360" w:lineRule="auto"/>
        <w:jc w:val="both"/>
        <w:rPr>
          <w:rFonts w:ascii="Times New Roman" w:hAnsi="Times New Roman"/>
          <w:b/>
          <w:sz w:val="24"/>
          <w:szCs w:val="24"/>
        </w:rPr>
      </w:pPr>
      <w:r w:rsidRPr="001D7CA2">
        <w:rPr>
          <w:rFonts w:ascii="Times New Roman" w:hAnsi="Times New Roman"/>
          <w:b/>
          <w:sz w:val="24"/>
          <w:szCs w:val="24"/>
        </w:rPr>
        <w:t>ŠPECIFIKÁ VÝCHOVY A VZDELÁVANIA ŽIAKOV SO STREDNÝM STUPŇOM MENTÁLNEHO POSTIHNUTIA</w:t>
      </w:r>
    </w:p>
    <w:p w14:paraId="3D3903F5" w14:textId="77777777" w:rsidR="001D7CA2" w:rsidRPr="001D7CA2" w:rsidRDefault="001D7CA2" w:rsidP="001D7CA2">
      <w:pPr>
        <w:spacing w:before="0" w:beforeAutospacing="0" w:after="0" w:afterAutospacing="0" w:line="360" w:lineRule="auto"/>
        <w:jc w:val="both"/>
        <w:rPr>
          <w:rFonts w:ascii="Times New Roman" w:hAnsi="Times New Roman"/>
          <w:b/>
          <w:sz w:val="24"/>
          <w:szCs w:val="24"/>
        </w:rPr>
      </w:pPr>
    </w:p>
    <w:p w14:paraId="4F599E67" w14:textId="77777777" w:rsid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Vzdelávanie je zamerané na  maximálny možný rozvoj žiako</w:t>
      </w:r>
      <w:r>
        <w:rPr>
          <w:rFonts w:ascii="Times New Roman" w:hAnsi="Times New Roman"/>
          <w:sz w:val="24"/>
          <w:szCs w:val="24"/>
        </w:rPr>
        <w:t xml:space="preserve">v  s mentálnym postihnutím  po </w:t>
      </w:r>
      <w:r w:rsidRPr="001D7CA2">
        <w:rPr>
          <w:rFonts w:ascii="Times New Roman" w:hAnsi="Times New Roman"/>
          <w:sz w:val="24"/>
          <w:szCs w:val="24"/>
        </w:rPr>
        <w:t>stránke  psychickej,  fyzickej  a  emocionálnej,  na  kompenzác</w:t>
      </w:r>
      <w:r>
        <w:rPr>
          <w:rFonts w:ascii="Times New Roman" w:hAnsi="Times New Roman"/>
          <w:sz w:val="24"/>
          <w:szCs w:val="24"/>
        </w:rPr>
        <w:t xml:space="preserve">iu  ich  nedostatkov  s cieľom </w:t>
      </w:r>
      <w:r w:rsidRPr="001D7CA2">
        <w:rPr>
          <w:rFonts w:ascii="Times New Roman" w:hAnsi="Times New Roman"/>
          <w:sz w:val="24"/>
          <w:szCs w:val="24"/>
        </w:rPr>
        <w:t>optimálne ich pripraviť na praktický život, na  schopnosť žiako</w:t>
      </w:r>
      <w:r>
        <w:rPr>
          <w:rFonts w:ascii="Times New Roman" w:hAnsi="Times New Roman"/>
          <w:sz w:val="24"/>
          <w:szCs w:val="24"/>
        </w:rPr>
        <w:t xml:space="preserve">v osvojiť si základy vzdelania </w:t>
      </w:r>
      <w:r w:rsidRPr="001D7CA2">
        <w:rPr>
          <w:rFonts w:ascii="Times New Roman" w:hAnsi="Times New Roman"/>
          <w:sz w:val="24"/>
          <w:szCs w:val="24"/>
        </w:rPr>
        <w:t>a pokračovať vo</w:t>
      </w:r>
      <w:r>
        <w:rPr>
          <w:rFonts w:ascii="Times New Roman" w:hAnsi="Times New Roman"/>
          <w:sz w:val="24"/>
          <w:szCs w:val="24"/>
        </w:rPr>
        <w:t xml:space="preserve"> vzdelávaní v praktickej škole. </w:t>
      </w:r>
      <w:r w:rsidRPr="001D7CA2">
        <w:rPr>
          <w:rFonts w:ascii="Times New Roman" w:hAnsi="Times New Roman"/>
          <w:sz w:val="24"/>
          <w:szCs w:val="24"/>
        </w:rPr>
        <w:t>Žiakovi  so  stredným  stupňom  mentálneho  postihnutia  a narušenou  komunikačnou schopnosťou  (s</w:t>
      </w:r>
      <w:r>
        <w:rPr>
          <w:rFonts w:ascii="Times New Roman" w:hAnsi="Times New Roman"/>
          <w:sz w:val="24"/>
          <w:szCs w:val="24"/>
        </w:rPr>
        <w:t xml:space="preserve">ymptomatickou  poruchou  reči) </w:t>
      </w:r>
      <w:r w:rsidRPr="001D7CA2">
        <w:rPr>
          <w:rFonts w:ascii="Times New Roman" w:hAnsi="Times New Roman"/>
          <w:sz w:val="24"/>
          <w:szCs w:val="24"/>
        </w:rPr>
        <w:t xml:space="preserve">poskytuje  </w:t>
      </w:r>
      <w:r>
        <w:rPr>
          <w:rFonts w:ascii="Times New Roman" w:hAnsi="Times New Roman"/>
          <w:sz w:val="24"/>
          <w:szCs w:val="24"/>
        </w:rPr>
        <w:t xml:space="preserve">individuálnu  alebo  skupinovú </w:t>
      </w:r>
      <w:r w:rsidRPr="001D7CA2">
        <w:rPr>
          <w:rFonts w:ascii="Times New Roman" w:hAnsi="Times New Roman"/>
          <w:sz w:val="24"/>
          <w:szCs w:val="24"/>
        </w:rPr>
        <w:t>logope</w:t>
      </w:r>
      <w:r>
        <w:rPr>
          <w:rFonts w:ascii="Times New Roman" w:hAnsi="Times New Roman"/>
          <w:sz w:val="24"/>
          <w:szCs w:val="24"/>
        </w:rPr>
        <w:t xml:space="preserve">dickú terapiu školský logopéd. </w:t>
      </w:r>
    </w:p>
    <w:p w14:paraId="3C1EAB70" w14:textId="77777777" w:rsidR="001D7CA2" w:rsidRP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Žiaci so stredným stupňom mentálneho postihnutia môžu byť vzdelávaní</w:t>
      </w:r>
    </w:p>
    <w:p w14:paraId="7FA3AF3E" w14:textId="77777777" w:rsidR="001D7CA2" w:rsidRP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 xml:space="preserve">a)  v špeciálnych základných školách, </w:t>
      </w:r>
    </w:p>
    <w:p w14:paraId="4586C945" w14:textId="77777777" w:rsidR="001D7CA2" w:rsidRP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b)  v špeciálnych  triedach  pre  žiakov  s mentálnym  postihnu</w:t>
      </w:r>
      <w:r>
        <w:rPr>
          <w:rFonts w:ascii="Times New Roman" w:hAnsi="Times New Roman"/>
          <w:sz w:val="24"/>
          <w:szCs w:val="24"/>
        </w:rPr>
        <w:t xml:space="preserve">tím  v základnej  škole  alebo </w:t>
      </w:r>
      <w:r w:rsidRPr="001D7CA2">
        <w:rPr>
          <w:rFonts w:ascii="Times New Roman" w:hAnsi="Times New Roman"/>
          <w:sz w:val="24"/>
          <w:szCs w:val="24"/>
        </w:rPr>
        <w:t>v domove sociálnych služieb</w:t>
      </w:r>
    </w:p>
    <w:p w14:paraId="5EE43DB2" w14:textId="77777777" w:rsidR="001D7CA2" w:rsidRP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 xml:space="preserve">c)  v triedach základnej školy spolu s inými žiakmi, </w:t>
      </w:r>
      <w:proofErr w:type="spellStart"/>
      <w:r w:rsidRPr="001D7CA2">
        <w:rPr>
          <w:rFonts w:ascii="Times New Roman" w:hAnsi="Times New Roman"/>
          <w:sz w:val="24"/>
          <w:szCs w:val="24"/>
        </w:rPr>
        <w:t>t.j</w:t>
      </w:r>
      <w:proofErr w:type="spellEnd"/>
      <w:r w:rsidRPr="001D7CA2">
        <w:rPr>
          <w:rFonts w:ascii="Times New Roman" w:hAnsi="Times New Roman"/>
          <w:sz w:val="24"/>
          <w:szCs w:val="24"/>
        </w:rPr>
        <w:t xml:space="preserve">. v školskej integrácii. </w:t>
      </w:r>
    </w:p>
    <w:p w14:paraId="751FC980" w14:textId="77777777" w:rsidR="001D7CA2" w:rsidRDefault="001D7CA2" w:rsidP="001D7CA2">
      <w:pPr>
        <w:spacing w:before="0" w:beforeAutospacing="0" w:after="0" w:afterAutospacing="0" w:line="360" w:lineRule="auto"/>
        <w:jc w:val="both"/>
        <w:rPr>
          <w:rFonts w:ascii="Times New Roman" w:hAnsi="Times New Roman"/>
          <w:sz w:val="24"/>
          <w:szCs w:val="24"/>
        </w:rPr>
      </w:pPr>
      <w:r w:rsidRPr="001D7CA2">
        <w:rPr>
          <w:rFonts w:ascii="Times New Roman" w:hAnsi="Times New Roman"/>
          <w:sz w:val="24"/>
          <w:szCs w:val="24"/>
        </w:rPr>
        <w:t xml:space="preserve">Pri výchove a vzdelávaní  žiaka so stredným stupňom mentálneho postihnutia v školskej </w:t>
      </w:r>
      <w:r>
        <w:rPr>
          <w:rFonts w:ascii="Times New Roman" w:hAnsi="Times New Roman"/>
          <w:sz w:val="24"/>
          <w:szCs w:val="24"/>
        </w:rPr>
        <w:t>i</w:t>
      </w:r>
      <w:r w:rsidRPr="001D7CA2">
        <w:rPr>
          <w:rFonts w:ascii="Times New Roman" w:hAnsi="Times New Roman"/>
          <w:sz w:val="24"/>
          <w:szCs w:val="24"/>
        </w:rPr>
        <w:t xml:space="preserve">ntegrácii  sa  zadáva  viac  úloh  na  rozvoj  kognitívnych  procesov  a psychomotorických zručností,  ktoré  sú  potrebné  pre  ich  praktický  život.  Vo </w:t>
      </w:r>
      <w:r>
        <w:rPr>
          <w:rFonts w:ascii="Times New Roman" w:hAnsi="Times New Roman"/>
          <w:sz w:val="24"/>
          <w:szCs w:val="24"/>
        </w:rPr>
        <w:t xml:space="preserve"> výchovno-vzdelávacom  procese sa </w:t>
      </w:r>
      <w:r w:rsidRPr="001D7CA2">
        <w:rPr>
          <w:rFonts w:ascii="Times New Roman" w:hAnsi="Times New Roman"/>
          <w:sz w:val="24"/>
          <w:szCs w:val="24"/>
        </w:rPr>
        <w:t>často  striedajú  činnosti  a pracovné  tempo,  zaraďujú  sa  krátke</w:t>
      </w:r>
      <w:r>
        <w:rPr>
          <w:rFonts w:ascii="Times New Roman" w:hAnsi="Times New Roman"/>
          <w:sz w:val="24"/>
          <w:szCs w:val="24"/>
        </w:rPr>
        <w:t xml:space="preserve">  relaxačné  prestávky.  Treba </w:t>
      </w:r>
      <w:r w:rsidRPr="001D7CA2">
        <w:rPr>
          <w:rFonts w:ascii="Times New Roman" w:hAnsi="Times New Roman"/>
          <w:sz w:val="24"/>
          <w:szCs w:val="24"/>
        </w:rPr>
        <w:t>oceniť  aj  malý  úspech  žiaka  a tak  ho  motivovať  k uč</w:t>
      </w:r>
      <w:r>
        <w:rPr>
          <w:rFonts w:ascii="Times New Roman" w:hAnsi="Times New Roman"/>
          <w:sz w:val="24"/>
          <w:szCs w:val="24"/>
        </w:rPr>
        <w:t xml:space="preserve">eniu.  Dávať  možnosť  žiakovi </w:t>
      </w:r>
      <w:r w:rsidRPr="001D7CA2">
        <w:rPr>
          <w:rFonts w:ascii="Times New Roman" w:hAnsi="Times New Roman"/>
          <w:sz w:val="24"/>
          <w:szCs w:val="24"/>
        </w:rPr>
        <w:t>participovať  na  spoločných  činnostiach  triedy  a podľa  potreby  mu  poskytovať  úč</w:t>
      </w:r>
      <w:r>
        <w:rPr>
          <w:rFonts w:ascii="Times New Roman" w:hAnsi="Times New Roman"/>
          <w:sz w:val="24"/>
          <w:szCs w:val="24"/>
        </w:rPr>
        <w:t xml:space="preserve">innú </w:t>
      </w:r>
      <w:r w:rsidRPr="001D7CA2">
        <w:rPr>
          <w:rFonts w:ascii="Times New Roman" w:hAnsi="Times New Roman"/>
          <w:sz w:val="24"/>
          <w:szCs w:val="24"/>
        </w:rPr>
        <w:t xml:space="preserve">individuálnu  pomoc.  Zohľadniť  motorickú  </w:t>
      </w:r>
      <w:proofErr w:type="spellStart"/>
      <w:r w:rsidRPr="001D7CA2">
        <w:rPr>
          <w:rFonts w:ascii="Times New Roman" w:hAnsi="Times New Roman"/>
          <w:sz w:val="24"/>
          <w:szCs w:val="24"/>
        </w:rPr>
        <w:t>instabilitu</w:t>
      </w:r>
      <w:proofErr w:type="spellEnd"/>
      <w:r w:rsidRPr="001D7CA2">
        <w:rPr>
          <w:rFonts w:ascii="Times New Roman" w:hAnsi="Times New Roman"/>
          <w:sz w:val="24"/>
          <w:szCs w:val="24"/>
        </w:rPr>
        <w:t xml:space="preserve">  žia</w:t>
      </w:r>
      <w:r>
        <w:rPr>
          <w:rFonts w:ascii="Times New Roman" w:hAnsi="Times New Roman"/>
          <w:sz w:val="24"/>
          <w:szCs w:val="24"/>
        </w:rPr>
        <w:t xml:space="preserve">ka  a minimalizovať  nežiadúce </w:t>
      </w:r>
      <w:r w:rsidRPr="001D7CA2">
        <w:rPr>
          <w:rFonts w:ascii="Times New Roman" w:hAnsi="Times New Roman"/>
          <w:sz w:val="24"/>
          <w:szCs w:val="24"/>
        </w:rPr>
        <w:t>prejavy správania. Na zabezpečení vzdelávacích potrieb žiaka</w:t>
      </w:r>
      <w:r>
        <w:rPr>
          <w:rFonts w:ascii="Times New Roman" w:hAnsi="Times New Roman"/>
          <w:sz w:val="24"/>
          <w:szCs w:val="24"/>
        </w:rPr>
        <w:t xml:space="preserve"> s mentálnym postihnutím počas </w:t>
      </w:r>
      <w:r w:rsidRPr="001D7CA2">
        <w:rPr>
          <w:rFonts w:ascii="Times New Roman" w:hAnsi="Times New Roman"/>
          <w:sz w:val="24"/>
          <w:szCs w:val="24"/>
        </w:rPr>
        <w:t xml:space="preserve">vyučovania participuje i špeciálny pedagóg alebo asistent </w:t>
      </w:r>
      <w:proofErr w:type="spellStart"/>
      <w:r w:rsidRPr="001D7CA2">
        <w:rPr>
          <w:rFonts w:ascii="Times New Roman" w:hAnsi="Times New Roman"/>
          <w:sz w:val="24"/>
          <w:szCs w:val="24"/>
        </w:rPr>
        <w:t>učiteľa.Pri</w:t>
      </w:r>
      <w:proofErr w:type="spellEnd"/>
      <w:r w:rsidRPr="001D7CA2">
        <w:rPr>
          <w:rFonts w:ascii="Times New Roman" w:hAnsi="Times New Roman"/>
          <w:sz w:val="24"/>
          <w:szCs w:val="24"/>
        </w:rPr>
        <w:t xml:space="preserve">  vypracúvaní  individuálneho  výchovno-vzdelávacieho </w:t>
      </w:r>
      <w:r>
        <w:rPr>
          <w:rFonts w:ascii="Times New Roman" w:hAnsi="Times New Roman"/>
          <w:sz w:val="24"/>
          <w:szCs w:val="24"/>
        </w:rPr>
        <w:t xml:space="preserve"> programu  (IVP)  je  potrebné </w:t>
      </w:r>
      <w:r w:rsidRPr="001D7CA2">
        <w:rPr>
          <w:rFonts w:ascii="Times New Roman" w:hAnsi="Times New Roman"/>
          <w:sz w:val="24"/>
          <w:szCs w:val="24"/>
        </w:rPr>
        <w:t xml:space="preserve">vychádzať  zo  </w:t>
      </w:r>
      <w:r w:rsidRPr="001D7CA2">
        <w:rPr>
          <w:rFonts w:ascii="Times New Roman" w:hAnsi="Times New Roman"/>
          <w:sz w:val="24"/>
          <w:szCs w:val="24"/>
        </w:rPr>
        <w:lastRenderedPageBreak/>
        <w:t xml:space="preserve">Vzdelávacieho  programu  pre  žiakov  so </w:t>
      </w:r>
      <w:r>
        <w:rPr>
          <w:rFonts w:ascii="Times New Roman" w:hAnsi="Times New Roman"/>
          <w:sz w:val="24"/>
          <w:szCs w:val="24"/>
        </w:rPr>
        <w:t xml:space="preserve"> stredným  stupňom  mentálneho </w:t>
      </w:r>
      <w:r w:rsidRPr="001D7CA2">
        <w:rPr>
          <w:rFonts w:ascii="Times New Roman" w:hAnsi="Times New Roman"/>
          <w:sz w:val="24"/>
          <w:szCs w:val="24"/>
        </w:rPr>
        <w:t>postihnutia,  z jeho  obsahu  vzdelávania.  Vo  vyučovacích   predmetoch  hud</w:t>
      </w:r>
      <w:r>
        <w:rPr>
          <w:rFonts w:ascii="Times New Roman" w:hAnsi="Times New Roman"/>
          <w:sz w:val="24"/>
          <w:szCs w:val="24"/>
        </w:rPr>
        <w:t xml:space="preserve">obná  výchova, </w:t>
      </w:r>
      <w:r w:rsidRPr="001D7CA2">
        <w:rPr>
          <w:rFonts w:ascii="Times New Roman" w:hAnsi="Times New Roman"/>
          <w:sz w:val="24"/>
          <w:szCs w:val="24"/>
        </w:rPr>
        <w:t>výtvarná výchova, telesná a športová výchova  je možné toht</w:t>
      </w:r>
      <w:r>
        <w:rPr>
          <w:rFonts w:ascii="Times New Roman" w:hAnsi="Times New Roman"/>
          <w:sz w:val="24"/>
          <w:szCs w:val="24"/>
        </w:rPr>
        <w:t xml:space="preserve">o žiaka vzdelávať podľa obsahu </w:t>
      </w:r>
      <w:r w:rsidRPr="001D7CA2">
        <w:rPr>
          <w:rFonts w:ascii="Times New Roman" w:hAnsi="Times New Roman"/>
          <w:sz w:val="24"/>
          <w:szCs w:val="24"/>
        </w:rPr>
        <w:t>vzdelávania  žiakov  bežnej  triedy.  Ak  je  v týchto  vyu</w:t>
      </w:r>
      <w:r>
        <w:rPr>
          <w:rFonts w:ascii="Times New Roman" w:hAnsi="Times New Roman"/>
          <w:sz w:val="24"/>
          <w:szCs w:val="24"/>
        </w:rPr>
        <w:t xml:space="preserve">čovacích  predmetoch  potrebné žiakovi </w:t>
      </w:r>
      <w:r w:rsidRPr="001D7CA2">
        <w:rPr>
          <w:rFonts w:ascii="Times New Roman" w:hAnsi="Times New Roman"/>
          <w:sz w:val="24"/>
          <w:szCs w:val="24"/>
        </w:rPr>
        <w:t>redukovať učivo, uvádza sa v jeho IVP.  Predmet vecné učenie</w:t>
      </w:r>
      <w:r>
        <w:rPr>
          <w:rFonts w:ascii="Times New Roman" w:hAnsi="Times New Roman"/>
          <w:sz w:val="24"/>
          <w:szCs w:val="24"/>
        </w:rPr>
        <w:t xml:space="preserve"> má žiak vtedy, keď majú žiaci </w:t>
      </w:r>
      <w:r w:rsidRPr="001D7CA2">
        <w:rPr>
          <w:rFonts w:ascii="Times New Roman" w:hAnsi="Times New Roman"/>
          <w:sz w:val="24"/>
          <w:szCs w:val="24"/>
        </w:rPr>
        <w:t xml:space="preserve">bežnej triedy predmety </w:t>
      </w:r>
      <w:proofErr w:type="spellStart"/>
      <w:r w:rsidRPr="001D7CA2">
        <w:rPr>
          <w:rFonts w:ascii="Times New Roman" w:hAnsi="Times New Roman"/>
          <w:sz w:val="24"/>
          <w:szCs w:val="24"/>
        </w:rPr>
        <w:t>pr</w:t>
      </w:r>
      <w:r>
        <w:rPr>
          <w:rFonts w:ascii="Times New Roman" w:hAnsi="Times New Roman"/>
          <w:sz w:val="24"/>
          <w:szCs w:val="24"/>
        </w:rPr>
        <w:t>vouku</w:t>
      </w:r>
      <w:proofErr w:type="spellEnd"/>
      <w:r>
        <w:rPr>
          <w:rFonts w:ascii="Times New Roman" w:hAnsi="Times New Roman"/>
          <w:sz w:val="24"/>
          <w:szCs w:val="24"/>
        </w:rPr>
        <w:t xml:space="preserve">, vlastivedu, prírodovedu. </w:t>
      </w:r>
      <w:r w:rsidRPr="001D7CA2">
        <w:rPr>
          <w:rFonts w:ascii="Times New Roman" w:hAnsi="Times New Roman"/>
          <w:sz w:val="24"/>
          <w:szCs w:val="24"/>
        </w:rPr>
        <w:t>Pri  hodnotení  žiaka  sa  postupuje  podľa  metodického  pok</w:t>
      </w:r>
      <w:r>
        <w:rPr>
          <w:rFonts w:ascii="Times New Roman" w:hAnsi="Times New Roman"/>
          <w:sz w:val="24"/>
          <w:szCs w:val="24"/>
        </w:rPr>
        <w:t xml:space="preserve">ynu  na  hodnotenie  žiakov  s </w:t>
      </w:r>
      <w:r w:rsidRPr="001D7CA2">
        <w:rPr>
          <w:rFonts w:ascii="Times New Roman" w:hAnsi="Times New Roman"/>
          <w:sz w:val="24"/>
          <w:szCs w:val="24"/>
        </w:rPr>
        <w:t>mentálnym  postihnutím.  Žiaka  je  možné  hodnotiť  aj  slovný</w:t>
      </w:r>
      <w:r>
        <w:rPr>
          <w:rFonts w:ascii="Times New Roman" w:hAnsi="Times New Roman"/>
          <w:sz w:val="24"/>
          <w:szCs w:val="24"/>
        </w:rPr>
        <w:t xml:space="preserve">m  komentárom  o dosiahnutých </w:t>
      </w:r>
      <w:r w:rsidRPr="001D7CA2">
        <w:rPr>
          <w:rFonts w:ascii="Times New Roman" w:hAnsi="Times New Roman"/>
          <w:sz w:val="24"/>
          <w:szCs w:val="24"/>
        </w:rPr>
        <w:t>vzdelávacích  výsledkoch  bez  vyjadrenia  stupňov  klasif</w:t>
      </w:r>
      <w:r>
        <w:rPr>
          <w:rFonts w:ascii="Times New Roman" w:hAnsi="Times New Roman"/>
          <w:sz w:val="24"/>
          <w:szCs w:val="24"/>
        </w:rPr>
        <w:t xml:space="preserve">ikácie  prospechu.  V  doložke vysvedčenia žiaka </w:t>
      </w:r>
      <w:r w:rsidRPr="001D7CA2">
        <w:rPr>
          <w:rFonts w:ascii="Times New Roman" w:hAnsi="Times New Roman"/>
          <w:sz w:val="24"/>
          <w:szCs w:val="24"/>
        </w:rPr>
        <w:t>sa uvedie informácia, že žiak bol vzdelávaný podľa variantu B.“</w:t>
      </w:r>
    </w:p>
    <w:p w14:paraId="5F822CA8" w14:textId="77777777" w:rsidR="006872E5" w:rsidRPr="001D7CA2" w:rsidRDefault="006872E5" w:rsidP="001D7CA2">
      <w:pPr>
        <w:spacing w:before="0" w:beforeAutospacing="0" w:after="0" w:afterAutospacing="0" w:line="360" w:lineRule="auto"/>
        <w:jc w:val="both"/>
        <w:rPr>
          <w:rFonts w:ascii="Times New Roman" w:hAnsi="Times New Roman"/>
          <w:sz w:val="24"/>
          <w:szCs w:val="24"/>
        </w:rPr>
      </w:pPr>
    </w:p>
    <w:p w14:paraId="1FF81E4C" w14:textId="77777777" w:rsidR="00C47F51" w:rsidRDefault="00C47F51" w:rsidP="00C47F51">
      <w:pPr>
        <w:spacing w:before="0" w:beforeAutospacing="0" w:after="0" w:afterAutospacing="0" w:line="360" w:lineRule="auto"/>
        <w:jc w:val="center"/>
        <w:rPr>
          <w:rFonts w:ascii="Times New Roman" w:hAnsi="Times New Roman"/>
          <w:b/>
          <w:sz w:val="24"/>
          <w:szCs w:val="24"/>
          <w:u w:val="single"/>
        </w:rPr>
      </w:pPr>
      <w:r w:rsidRPr="00C47F51">
        <w:rPr>
          <w:rFonts w:ascii="Times New Roman" w:hAnsi="Times New Roman"/>
          <w:b/>
          <w:sz w:val="24"/>
          <w:szCs w:val="24"/>
          <w:u w:val="single"/>
        </w:rPr>
        <w:t>SLOVENSKÝ JAZYK</w:t>
      </w:r>
    </w:p>
    <w:p w14:paraId="0CAF075B" w14:textId="77777777" w:rsidR="005E4B4C" w:rsidRDefault="005E4B4C" w:rsidP="00C47F51">
      <w:pPr>
        <w:spacing w:before="0" w:beforeAutospacing="0" w:after="0" w:afterAutospacing="0" w:line="360" w:lineRule="auto"/>
        <w:jc w:val="center"/>
        <w:rPr>
          <w:rFonts w:ascii="Times New Roman" w:hAnsi="Times New Roman"/>
          <w:b/>
          <w:sz w:val="24"/>
          <w:szCs w:val="24"/>
          <w:u w:val="single"/>
        </w:rPr>
      </w:pPr>
    </w:p>
    <w:p w14:paraId="31B9D4F3" w14:textId="77777777" w:rsidR="005E4B4C" w:rsidRDefault="005E4B4C" w:rsidP="005E4B4C">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412B2C2B" w14:textId="77777777" w:rsidR="005E4B4C" w:rsidRDefault="005E4B4C" w:rsidP="00C47F51">
      <w:pPr>
        <w:spacing w:before="0" w:beforeAutospacing="0" w:after="0" w:afterAutospacing="0" w:line="360" w:lineRule="auto"/>
        <w:jc w:val="center"/>
        <w:rPr>
          <w:rFonts w:ascii="Times New Roman" w:hAnsi="Times New Roman"/>
          <w:b/>
          <w:sz w:val="24"/>
          <w:szCs w:val="24"/>
          <w:u w:val="single"/>
        </w:rPr>
      </w:pPr>
    </w:p>
    <w:p w14:paraId="304A48CF" w14:textId="77777777" w:rsidR="00C47F51" w:rsidRDefault="00C47F51" w:rsidP="00C47F51">
      <w:pPr>
        <w:spacing w:before="0" w:beforeAutospacing="0" w:after="0" w:afterAutospacing="0" w:line="360" w:lineRule="auto"/>
        <w:jc w:val="both"/>
        <w:rPr>
          <w:rFonts w:ascii="Times New Roman" w:hAnsi="Times New Roman"/>
          <w:sz w:val="24"/>
          <w:szCs w:val="24"/>
        </w:rPr>
      </w:pPr>
      <w:r w:rsidRPr="00C47F51">
        <w:rPr>
          <w:rFonts w:ascii="Times New Roman" w:hAnsi="Times New Roman"/>
          <w:sz w:val="24"/>
          <w:szCs w:val="24"/>
        </w:rPr>
        <w:t xml:space="preserve">Vyučovací predmet slovenský jazyk a literatúra je vo výchovno-vzdelávacom procese žiakov so streným stupňom mentálneho postihnutia jedným z kľúčových. </w:t>
      </w:r>
      <w:r>
        <w:rPr>
          <w:rFonts w:ascii="Times New Roman" w:hAnsi="Times New Roman"/>
          <w:sz w:val="24"/>
          <w:szCs w:val="24"/>
        </w:rPr>
        <w:t xml:space="preserve">Prostredníctvom rozvíjania </w:t>
      </w:r>
      <w:r w:rsidRPr="00C47F51">
        <w:rPr>
          <w:rFonts w:ascii="Times New Roman" w:hAnsi="Times New Roman"/>
          <w:sz w:val="24"/>
          <w:szCs w:val="24"/>
        </w:rPr>
        <w:t xml:space="preserve">materinského jazyka v ústnej a písomnej forme u žiakov cielene </w:t>
      </w:r>
      <w:r>
        <w:rPr>
          <w:rFonts w:ascii="Times New Roman" w:hAnsi="Times New Roman"/>
          <w:sz w:val="24"/>
          <w:szCs w:val="24"/>
        </w:rPr>
        <w:t xml:space="preserve">budujeme zručnosti </w:t>
      </w:r>
      <w:r w:rsidRPr="00C47F51">
        <w:rPr>
          <w:rFonts w:ascii="Times New Roman" w:hAnsi="Times New Roman"/>
          <w:sz w:val="24"/>
          <w:szCs w:val="24"/>
        </w:rPr>
        <w:t>potrebné na získavanie informácií a na ich výmenu v sociálnom kontakte, čo má v</w:t>
      </w:r>
      <w:r>
        <w:rPr>
          <w:rFonts w:ascii="Times New Roman" w:hAnsi="Times New Roman"/>
          <w:sz w:val="24"/>
          <w:szCs w:val="24"/>
        </w:rPr>
        <w:t xml:space="preserve">ýrazný podiel na </w:t>
      </w:r>
      <w:r w:rsidRPr="00C47F51">
        <w:rPr>
          <w:rFonts w:ascii="Times New Roman" w:hAnsi="Times New Roman"/>
          <w:sz w:val="24"/>
          <w:szCs w:val="24"/>
        </w:rPr>
        <w:t xml:space="preserve">celkovej socializácii dieťaťa. Vyučovací  predmet  slovenský  </w:t>
      </w:r>
      <w:r>
        <w:rPr>
          <w:rFonts w:ascii="Times New Roman" w:hAnsi="Times New Roman"/>
          <w:sz w:val="24"/>
          <w:szCs w:val="24"/>
        </w:rPr>
        <w:t xml:space="preserve">jazyk  a literatúra  pozostáva </w:t>
      </w:r>
      <w:r w:rsidRPr="00C47F51">
        <w:rPr>
          <w:rFonts w:ascii="Times New Roman" w:hAnsi="Times New Roman"/>
          <w:sz w:val="24"/>
          <w:szCs w:val="24"/>
        </w:rPr>
        <w:t xml:space="preserve">zo  zložiek  čítanie  a literárna výchova, písanie a sloh. </w:t>
      </w:r>
    </w:p>
    <w:p w14:paraId="2CD80936" w14:textId="77777777" w:rsidR="00C47F51" w:rsidRDefault="00C47F51" w:rsidP="00C47F51">
      <w:pPr>
        <w:spacing w:before="0" w:beforeAutospacing="0" w:after="0" w:afterAutospacing="0" w:line="360" w:lineRule="auto"/>
        <w:jc w:val="both"/>
        <w:rPr>
          <w:rFonts w:ascii="Times New Roman" w:hAnsi="Times New Roman"/>
          <w:sz w:val="24"/>
          <w:szCs w:val="24"/>
        </w:rPr>
      </w:pPr>
    </w:p>
    <w:p w14:paraId="76E6388D" w14:textId="77777777" w:rsidR="00C47F51" w:rsidRPr="00C47F51" w:rsidRDefault="00C47F51" w:rsidP="00C47F51">
      <w:pPr>
        <w:spacing w:before="0" w:beforeAutospacing="0" w:after="0" w:afterAutospacing="0" w:line="360" w:lineRule="auto"/>
        <w:rPr>
          <w:rFonts w:ascii="Times New Roman" w:hAnsi="Times New Roman"/>
          <w:b/>
          <w:sz w:val="24"/>
          <w:szCs w:val="24"/>
        </w:rPr>
      </w:pPr>
      <w:r w:rsidRPr="00C47F51">
        <w:rPr>
          <w:rFonts w:ascii="Times New Roman" w:hAnsi="Times New Roman"/>
          <w:b/>
          <w:sz w:val="24"/>
          <w:szCs w:val="24"/>
        </w:rPr>
        <w:t>Čítanie a literárna výchova</w:t>
      </w:r>
    </w:p>
    <w:p w14:paraId="7914748D" w14:textId="77777777" w:rsidR="00C47F51" w:rsidRDefault="00C47F51" w:rsidP="00C47F51">
      <w:pPr>
        <w:spacing w:before="0" w:beforeAutospacing="0" w:after="0" w:afterAutospacing="0" w:line="360" w:lineRule="auto"/>
        <w:jc w:val="both"/>
        <w:rPr>
          <w:rFonts w:ascii="Times New Roman" w:hAnsi="Times New Roman"/>
          <w:sz w:val="24"/>
          <w:szCs w:val="24"/>
        </w:rPr>
      </w:pPr>
      <w:r w:rsidRPr="00C47F51">
        <w:rPr>
          <w:rFonts w:ascii="Times New Roman" w:hAnsi="Times New Roman"/>
          <w:sz w:val="24"/>
          <w:szCs w:val="24"/>
        </w:rPr>
        <w:t>Požiadavky  v súvislosti  s nácvikom  techniky  čítania,  čítan</w:t>
      </w:r>
      <w:r>
        <w:rPr>
          <w:rFonts w:ascii="Times New Roman" w:hAnsi="Times New Roman"/>
          <w:sz w:val="24"/>
          <w:szCs w:val="24"/>
        </w:rPr>
        <w:t xml:space="preserve">ia  s porozumením,  reprodukcie </w:t>
      </w:r>
      <w:r w:rsidRPr="00C47F51">
        <w:rPr>
          <w:rFonts w:ascii="Times New Roman" w:hAnsi="Times New Roman"/>
          <w:sz w:val="24"/>
          <w:szCs w:val="24"/>
        </w:rPr>
        <w:t xml:space="preserve">obsahu  textu  u  žiakov  so  stredným  stupňom  mentálneho  postihnutia  nie  je  možné zovšeobecniť.  Nie  je  teda  možné  ani  vyžadovať  detailné  dodržiavanie  obsahu  vzdelávania určeného pre jednotlivé ročníky. Je potrebné počítať s tým, že jednotliví žiaci môžu prejaviť taký  záujem  o čítanie,  že  pomerne  ľahko  zvládnu  jeho  techniku  a  iní,  napriek  priaznivejšej mentálnej  kapacite,  nebudú  </w:t>
      </w:r>
      <w:proofErr w:type="spellStart"/>
      <w:r w:rsidRPr="00C47F51">
        <w:rPr>
          <w:rFonts w:ascii="Times New Roman" w:hAnsi="Times New Roman"/>
          <w:sz w:val="24"/>
          <w:szCs w:val="24"/>
        </w:rPr>
        <w:t>nebudú</w:t>
      </w:r>
      <w:proofErr w:type="spellEnd"/>
      <w:r w:rsidRPr="00C47F51">
        <w:rPr>
          <w:rFonts w:ascii="Times New Roman" w:hAnsi="Times New Roman"/>
          <w:sz w:val="24"/>
          <w:szCs w:val="24"/>
        </w:rPr>
        <w:t xml:space="preserve">  postupovať  očakávaným  tempom.  V takých  prípadoch učiteľ  hľadá  iný  spôsob  pr</w:t>
      </w:r>
      <w:r>
        <w:rPr>
          <w:rFonts w:ascii="Times New Roman" w:hAnsi="Times New Roman"/>
          <w:sz w:val="24"/>
          <w:szCs w:val="24"/>
        </w:rPr>
        <w:t xml:space="preserve">áce  so  žiakom,  pričom  však </w:t>
      </w:r>
      <w:r w:rsidRPr="00C47F51">
        <w:rPr>
          <w:rFonts w:ascii="Times New Roman" w:hAnsi="Times New Roman"/>
          <w:sz w:val="24"/>
          <w:szCs w:val="24"/>
        </w:rPr>
        <w:t xml:space="preserve">dosahovanie  iných  cieľov,  vrátane obsahu učiva, dokáže patrične odôvodniť. Nie  je  záväzné  učiť  žiaka  všetky  tvary  písmen  veľkej  a malej,  tlačenej  a písanej  abecedy, pripúšťa  sa  nácvik  čítania  aj  zápisu  iba  tvarov  písmen  veľkej  tlačenej  abecedy,  treba  však pamätať na neskorší obmedzený výber textov na čítanie – (malé tlačené písmená).V prípade,  že  žiak  je  schopný  pracovať  s viacerými  </w:t>
      </w:r>
      <w:r>
        <w:rPr>
          <w:rFonts w:ascii="Times New Roman" w:hAnsi="Times New Roman"/>
          <w:sz w:val="24"/>
          <w:szCs w:val="24"/>
        </w:rPr>
        <w:t xml:space="preserve">tvarmi  </w:t>
      </w:r>
      <w:r>
        <w:rPr>
          <w:rFonts w:ascii="Times New Roman" w:hAnsi="Times New Roman"/>
          <w:sz w:val="24"/>
          <w:szCs w:val="24"/>
        </w:rPr>
        <w:lastRenderedPageBreak/>
        <w:t xml:space="preserve">písma,  možno  mu  pri </w:t>
      </w:r>
      <w:r w:rsidRPr="00C47F51">
        <w:rPr>
          <w:rFonts w:ascii="Times New Roman" w:hAnsi="Times New Roman"/>
          <w:sz w:val="24"/>
          <w:szCs w:val="24"/>
        </w:rPr>
        <w:t xml:space="preserve">preberaní každého  písmena  pridať  aj  tvar  malého  tlačeného,  veľkého  písaného  a malého  písaného </w:t>
      </w:r>
      <w:proofErr w:type="spellStart"/>
      <w:r w:rsidRPr="00C47F51">
        <w:rPr>
          <w:rFonts w:ascii="Times New Roman" w:hAnsi="Times New Roman"/>
          <w:sz w:val="24"/>
          <w:szCs w:val="24"/>
        </w:rPr>
        <w:t>písmena.Pri</w:t>
      </w:r>
      <w:proofErr w:type="spellEnd"/>
      <w:r w:rsidRPr="00C47F51">
        <w:rPr>
          <w:rFonts w:ascii="Times New Roman" w:hAnsi="Times New Roman"/>
          <w:sz w:val="24"/>
          <w:szCs w:val="24"/>
        </w:rPr>
        <w:t xml:space="preserve">  výučbe  čítania  sa  môže  stať,  že  úroveň  techniky  čítania  u  žiaka  presiahne  úroveň  jeho intelektuálneho a rečového vývinu a nebude v súlade s úrovňou chápania čítaného </w:t>
      </w:r>
      <w:proofErr w:type="spellStart"/>
      <w:r w:rsidRPr="00C47F51">
        <w:rPr>
          <w:rFonts w:ascii="Times New Roman" w:hAnsi="Times New Roman"/>
          <w:sz w:val="24"/>
          <w:szCs w:val="24"/>
        </w:rPr>
        <w:t>textu.Okrem</w:t>
      </w:r>
      <w:proofErr w:type="spellEnd"/>
      <w:r w:rsidRPr="00C47F51">
        <w:rPr>
          <w:rFonts w:ascii="Times New Roman" w:hAnsi="Times New Roman"/>
          <w:sz w:val="24"/>
          <w:szCs w:val="24"/>
        </w:rPr>
        <w:t xml:space="preserve">  textov  na  čítanie  je  preto  potrebné  takmer  vždy  využívať  aj  ilustrácie  znázorňujúce kľúčové  slová  (osoba,  zviera,  vec,  jav,  činnosť,  farby,  výraz  tváre  a pod.)  alebo  skutočné predmety, resp. predvádzanie </w:t>
      </w:r>
      <w:proofErr w:type="spellStart"/>
      <w:r w:rsidRPr="00C47F51">
        <w:rPr>
          <w:rFonts w:ascii="Times New Roman" w:hAnsi="Times New Roman"/>
          <w:sz w:val="24"/>
          <w:szCs w:val="24"/>
        </w:rPr>
        <w:t>činností.Pri</w:t>
      </w:r>
      <w:proofErr w:type="spellEnd"/>
      <w:r w:rsidRPr="00C47F51">
        <w:rPr>
          <w:rFonts w:ascii="Times New Roman" w:hAnsi="Times New Roman"/>
          <w:sz w:val="24"/>
          <w:szCs w:val="24"/>
        </w:rPr>
        <w:t xml:space="preserve"> nácviku  pozornosti  žiaka  a tých  zručností,  ktoré  predchádzajú  učeniu  čítať,  ale  aj  pri samotnom vyučovaní čítania dbáme na to, aby sme ho upútali témami jemu blízkymi, ktorých použitie môžu slúžiť ako motivácia, resp. odmena.</w:t>
      </w:r>
    </w:p>
    <w:p w14:paraId="20C844D4" w14:textId="77777777" w:rsidR="00C47F51" w:rsidRDefault="00C47F51" w:rsidP="00C47F51">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D6724D" w:rsidRPr="00A30937" w14:paraId="190EA700"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E053961"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9771933"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Jazyk a komunikácia</w:t>
            </w:r>
          </w:p>
        </w:tc>
      </w:tr>
      <w:tr w:rsidR="00D6724D" w:rsidRPr="00A30937" w14:paraId="752BA18F"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2296CEF"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A450708"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Slovenský jazyk  a literatúra</w:t>
            </w:r>
          </w:p>
        </w:tc>
      </w:tr>
      <w:tr w:rsidR="00D6724D" w:rsidRPr="00A30937" w14:paraId="651154C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5E1DB1E"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49FE497" w14:textId="77777777" w:rsidR="00D6724D" w:rsidRPr="00A30937" w:rsidRDefault="008F21B0" w:rsidP="008F21B0">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w:t>
            </w:r>
            <w:r w:rsidR="00D6724D">
              <w:rPr>
                <w:rFonts w:ascii="Times New Roman" w:hAnsi="Times New Roman"/>
                <w:b/>
                <w:color w:val="000000"/>
              </w:rPr>
              <w:t xml:space="preserve"> hodiny</w:t>
            </w:r>
            <w:r w:rsidR="0048453A">
              <w:rPr>
                <w:rFonts w:ascii="Times New Roman" w:hAnsi="Times New Roman"/>
                <w:b/>
                <w:color w:val="000000"/>
              </w:rPr>
              <w:t xml:space="preserve"> -3Š</w:t>
            </w:r>
            <w:r>
              <w:rPr>
                <w:rFonts w:ascii="Times New Roman" w:hAnsi="Times New Roman"/>
                <w:b/>
                <w:color w:val="000000"/>
              </w:rPr>
              <w:t>VP/1Š</w:t>
            </w:r>
            <w:r w:rsidR="0048453A">
              <w:rPr>
                <w:rFonts w:ascii="Times New Roman" w:hAnsi="Times New Roman"/>
                <w:b/>
                <w:color w:val="000000"/>
              </w:rPr>
              <w:t>k</w:t>
            </w:r>
            <w:r>
              <w:rPr>
                <w:rFonts w:ascii="Times New Roman" w:hAnsi="Times New Roman"/>
                <w:b/>
                <w:color w:val="000000"/>
              </w:rPr>
              <w:t>VP</w:t>
            </w:r>
          </w:p>
        </w:tc>
      </w:tr>
      <w:tr w:rsidR="00D6724D" w:rsidRPr="00A30937" w14:paraId="14DA3581"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4EDA9DC"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C9A41C7"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D6724D" w:rsidRPr="00A30937" w14:paraId="467F2424"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24350E9"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B83B337"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D6724D" w:rsidRPr="00A30937" w14:paraId="2FFD2419"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69A46C8"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79A27FF"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D6724D" w:rsidRPr="00A30937" w14:paraId="5522F5B8" w14:textId="77777777" w:rsidTr="0043489F">
        <w:trPr>
          <w:trHeight w:val="276"/>
        </w:trPr>
        <w:tc>
          <w:tcPr>
            <w:tcW w:w="4361" w:type="dxa"/>
            <w:tcBorders>
              <w:top w:val="single" w:sz="4" w:space="0" w:color="000000"/>
              <w:left w:val="single" w:sz="4" w:space="0" w:color="000000"/>
              <w:bottom w:val="single" w:sz="4" w:space="0" w:color="000000"/>
            </w:tcBorders>
          </w:tcPr>
          <w:p w14:paraId="1D5EB158"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4C643C6"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939782C" w14:textId="77777777" w:rsidR="00D6724D" w:rsidRDefault="00D6724D" w:rsidP="00C47F51">
      <w:pPr>
        <w:spacing w:before="0" w:beforeAutospacing="0" w:after="0" w:afterAutospacing="0" w:line="360" w:lineRule="auto"/>
        <w:jc w:val="both"/>
        <w:rPr>
          <w:rFonts w:ascii="Times New Roman" w:hAnsi="Times New Roman"/>
          <w:sz w:val="24"/>
          <w:szCs w:val="24"/>
        </w:rPr>
      </w:pPr>
    </w:p>
    <w:p w14:paraId="6CC41223" w14:textId="77777777" w:rsidR="00D6724D" w:rsidRDefault="00D6724D" w:rsidP="00C47F51">
      <w:pPr>
        <w:spacing w:before="0" w:beforeAutospacing="0" w:after="0" w:afterAutospacing="0" w:line="360" w:lineRule="auto"/>
        <w:jc w:val="both"/>
        <w:rPr>
          <w:rFonts w:ascii="Times New Roman" w:hAnsi="Times New Roman"/>
          <w:sz w:val="24"/>
          <w:szCs w:val="24"/>
        </w:rPr>
      </w:pPr>
    </w:p>
    <w:p w14:paraId="38F8C6F8" w14:textId="77777777" w:rsidR="00D6724D" w:rsidRDefault="00D6724D" w:rsidP="00D6724D">
      <w:pPr>
        <w:spacing w:before="0" w:beforeAutospacing="0" w:after="0" w:afterAutospacing="0" w:line="360" w:lineRule="auto"/>
        <w:jc w:val="both"/>
        <w:rPr>
          <w:rFonts w:ascii="Times New Roman" w:hAnsi="Times New Roman"/>
          <w:b/>
          <w:sz w:val="24"/>
          <w:szCs w:val="24"/>
        </w:rPr>
      </w:pPr>
      <w:r w:rsidRPr="00D7758C">
        <w:rPr>
          <w:rFonts w:ascii="Times New Roman" w:hAnsi="Times New Roman"/>
          <w:b/>
          <w:sz w:val="24"/>
          <w:szCs w:val="24"/>
        </w:rPr>
        <w:t xml:space="preserve">2. CIELE PREDMETU </w:t>
      </w:r>
    </w:p>
    <w:p w14:paraId="3AF5F47B" w14:textId="77777777" w:rsidR="00D6724D" w:rsidRDefault="00D6724D" w:rsidP="00D6724D">
      <w:pPr>
        <w:spacing w:before="0" w:beforeAutospacing="0" w:after="0" w:afterAutospacing="0" w:line="360" w:lineRule="auto"/>
        <w:jc w:val="both"/>
        <w:rPr>
          <w:rFonts w:ascii="Times New Roman" w:hAnsi="Times New Roman"/>
          <w:sz w:val="24"/>
          <w:szCs w:val="24"/>
        </w:rPr>
      </w:pPr>
    </w:p>
    <w:p w14:paraId="08B0EB1A"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 Vytvárať zručnosť a návyk prakticky a prehľadne si usporiadať pracovné miesto a potreby</w:t>
      </w:r>
    </w:p>
    <w:p w14:paraId="063804D0"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na lavici pri čítaní a písaní,</w:t>
      </w:r>
    </w:p>
    <w:p w14:paraId="2E1D542A"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 vedieť čítať dvojslabičné slová,</w:t>
      </w:r>
    </w:p>
    <w:p w14:paraId="3632965E"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 vedieť čítať jednoduché vety,</w:t>
      </w:r>
    </w:p>
    <w:p w14:paraId="4DBF5616" w14:textId="77777777" w:rsidR="00D6724D"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 spresňovať správnu výslovnosť žiakov.</w:t>
      </w:r>
      <w:r w:rsidRPr="00054E28">
        <w:rPr>
          <w:rFonts w:ascii="Times New Roman" w:hAnsi="Times New Roman"/>
          <w:sz w:val="24"/>
          <w:szCs w:val="24"/>
        </w:rPr>
        <w:cr/>
      </w:r>
    </w:p>
    <w:p w14:paraId="40565DD6" w14:textId="77777777" w:rsidR="00D6724D" w:rsidRDefault="00D6724D" w:rsidP="00D6724D">
      <w:pPr>
        <w:spacing w:before="0" w:beforeAutospacing="0" w:after="0" w:afterAutospacing="0" w:line="360" w:lineRule="auto"/>
        <w:jc w:val="both"/>
        <w:rPr>
          <w:rFonts w:ascii="Times New Roman" w:hAnsi="Times New Roman"/>
          <w:b/>
          <w:sz w:val="24"/>
          <w:szCs w:val="24"/>
        </w:rPr>
      </w:pPr>
      <w:r w:rsidRPr="00D7758C">
        <w:rPr>
          <w:rFonts w:ascii="Times New Roman" w:hAnsi="Times New Roman"/>
          <w:b/>
          <w:sz w:val="24"/>
          <w:szCs w:val="24"/>
        </w:rPr>
        <w:t>3. OBSAH PREDMETU</w:t>
      </w:r>
    </w:p>
    <w:p w14:paraId="4C5ABE65" w14:textId="77777777" w:rsidR="00D6724D" w:rsidRDefault="00D6724D" w:rsidP="00D6724D">
      <w:pPr>
        <w:spacing w:before="0" w:beforeAutospacing="0" w:after="0" w:afterAutospacing="0" w:line="360" w:lineRule="auto"/>
        <w:jc w:val="both"/>
        <w:rPr>
          <w:rFonts w:ascii="Times New Roman" w:hAnsi="Times New Roman"/>
          <w:sz w:val="24"/>
          <w:szCs w:val="24"/>
        </w:rPr>
      </w:pPr>
    </w:p>
    <w:p w14:paraId="504718DC"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Čítanie tlačených písmen, slabík a slov vyvodených v druhom ročníku.</w:t>
      </w:r>
    </w:p>
    <w:p w14:paraId="5291868A"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Čítanie písaných písmen a slabík nacvičovaných v písaní v druhom ročníku.</w:t>
      </w:r>
    </w:p>
    <w:p w14:paraId="33E33513"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Postupné osvojovanie veľkých a malých písmen: o, O, v, V, u, U, t, T, p, P.</w:t>
      </w:r>
    </w:p>
    <w:p w14:paraId="2E77E4AF"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Čítanie otvorených slabík z osvojených písmen.</w:t>
      </w:r>
    </w:p>
    <w:p w14:paraId="488CCBB1"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 xml:space="preserve">Nácvik čítania zatvorených slabík ( im, et, </w:t>
      </w:r>
      <w:proofErr w:type="spellStart"/>
      <w:r w:rsidRPr="00054E28">
        <w:rPr>
          <w:rFonts w:ascii="Times New Roman" w:hAnsi="Times New Roman"/>
          <w:sz w:val="24"/>
          <w:szCs w:val="24"/>
        </w:rPr>
        <w:t>it</w:t>
      </w:r>
      <w:proofErr w:type="spellEnd"/>
      <w:r w:rsidRPr="00054E28">
        <w:rPr>
          <w:rFonts w:ascii="Times New Roman" w:hAnsi="Times New Roman"/>
          <w:sz w:val="24"/>
          <w:szCs w:val="24"/>
        </w:rPr>
        <w:t xml:space="preserve">, </w:t>
      </w:r>
      <w:proofErr w:type="spellStart"/>
      <w:r w:rsidRPr="00054E28">
        <w:rPr>
          <w:rFonts w:ascii="Times New Roman" w:hAnsi="Times New Roman"/>
          <w:sz w:val="24"/>
          <w:szCs w:val="24"/>
        </w:rPr>
        <w:t>op</w:t>
      </w:r>
      <w:proofErr w:type="spellEnd"/>
      <w:r w:rsidRPr="00054E28">
        <w:rPr>
          <w:rFonts w:ascii="Times New Roman" w:hAnsi="Times New Roman"/>
          <w:sz w:val="24"/>
          <w:szCs w:val="24"/>
        </w:rPr>
        <w:t>, pil, tam, lep).</w:t>
      </w:r>
    </w:p>
    <w:p w14:paraId="5C6F0F07"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lastRenderedPageBreak/>
        <w:t>Čítanie dvojslabičných slov z otvorených slabík.</w:t>
      </w:r>
    </w:p>
    <w:p w14:paraId="2BA0758E" w14:textId="77777777" w:rsidR="00D6724D"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Čítanie jednoduchých viet.</w:t>
      </w:r>
      <w:r w:rsidRPr="00054E28">
        <w:rPr>
          <w:rFonts w:ascii="Times New Roman" w:hAnsi="Times New Roman"/>
          <w:sz w:val="24"/>
          <w:szCs w:val="24"/>
        </w:rPr>
        <w:cr/>
      </w:r>
    </w:p>
    <w:p w14:paraId="45CAA5A6" w14:textId="77777777" w:rsidR="00D6724D" w:rsidRDefault="00D6724D" w:rsidP="00D6724D">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4. STRATÉGIA  VYUČOVANIA – METÓDY  A  FORMY</w:t>
      </w:r>
    </w:p>
    <w:p w14:paraId="0A419BB6"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Pri výučbe slovenského jazyka využívame najmä:</w:t>
      </w:r>
    </w:p>
    <w:p w14:paraId="11FF56C2" w14:textId="77777777" w:rsidR="00D6724D" w:rsidRPr="00054E28"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riadený rozhovor (aktivizovanie poznatkov a skúseností žiakov)</w:t>
      </w:r>
    </w:p>
    <w:p w14:paraId="0BB00874" w14:textId="77777777" w:rsidR="00D6724D" w:rsidRPr="00054E28"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výklad učiteľa</w:t>
      </w:r>
    </w:p>
    <w:p w14:paraId="7B40F18D" w14:textId="77777777" w:rsidR="00D6724D" w:rsidRPr="00054E28"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demonštračné metódy</w:t>
      </w:r>
    </w:p>
    <w:p w14:paraId="057F9CE5" w14:textId="77777777" w:rsidR="00D6724D" w:rsidRPr="00054E28"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rozprávanie (vyjadrovanie skúseností a aktívne počúvanie)</w:t>
      </w:r>
    </w:p>
    <w:p w14:paraId="0BB2BB9C" w14:textId="77777777" w:rsidR="00D6724D" w:rsidRPr="00054E28"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kooperatívne vyučovanie (forma skupinového vyučovania – napr. vo dvojiciach)</w:t>
      </w:r>
    </w:p>
    <w:p w14:paraId="62D40EE9" w14:textId="77777777" w:rsidR="00D6724D" w:rsidRPr="00CF0436" w:rsidRDefault="00D6724D" w:rsidP="00CF0436">
      <w:pPr>
        <w:numPr>
          <w:ilvl w:val="0"/>
          <w:numId w:val="76"/>
        </w:num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individuálna práca žiakov</w:t>
      </w:r>
    </w:p>
    <w:p w14:paraId="7C4CE62B" w14:textId="77777777" w:rsidR="00D6724D" w:rsidRDefault="00D6724D" w:rsidP="00D6724D">
      <w:pPr>
        <w:spacing w:before="0" w:beforeAutospacing="0" w:after="0" w:afterAutospacing="0" w:line="360" w:lineRule="auto"/>
        <w:ind w:left="720"/>
        <w:jc w:val="both"/>
        <w:rPr>
          <w:rFonts w:ascii="Times New Roman" w:hAnsi="Times New Roman"/>
          <w:sz w:val="24"/>
          <w:szCs w:val="24"/>
        </w:rPr>
      </w:pPr>
    </w:p>
    <w:p w14:paraId="2D27048C" w14:textId="77777777" w:rsidR="00D6724D" w:rsidRDefault="00D6724D" w:rsidP="00D6724D">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5. UČEBNÉ   ZDROJE</w:t>
      </w:r>
    </w:p>
    <w:p w14:paraId="4CE62B53" w14:textId="77777777" w:rsidR="00D6724D" w:rsidRDefault="00D6724D" w:rsidP="00D6724D">
      <w:pPr>
        <w:spacing w:before="0" w:beforeAutospacing="0" w:after="0" w:afterAutospacing="0" w:line="360" w:lineRule="auto"/>
        <w:ind w:left="720"/>
        <w:jc w:val="both"/>
        <w:rPr>
          <w:rFonts w:ascii="Times New Roman" w:hAnsi="Times New Roman"/>
          <w:sz w:val="24"/>
          <w:szCs w:val="24"/>
        </w:rPr>
      </w:pPr>
    </w:p>
    <w:p w14:paraId="3518FF65" w14:textId="77777777" w:rsidR="00D6724D"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Učebnice slovenského jazyka, obrázky, pracovné listy, d</w:t>
      </w:r>
      <w:r>
        <w:rPr>
          <w:rFonts w:ascii="Times New Roman" w:hAnsi="Times New Roman"/>
          <w:sz w:val="24"/>
          <w:szCs w:val="24"/>
        </w:rPr>
        <w:t xml:space="preserve">idaktické prostriedky, edukačné </w:t>
      </w:r>
      <w:r w:rsidRPr="00054E28">
        <w:rPr>
          <w:rFonts w:ascii="Times New Roman" w:hAnsi="Times New Roman"/>
          <w:sz w:val="24"/>
          <w:szCs w:val="24"/>
        </w:rPr>
        <w:t>DVD a CD. Dbá o to, aby žiaci správne používali zá</w:t>
      </w:r>
      <w:r>
        <w:rPr>
          <w:rFonts w:ascii="Times New Roman" w:hAnsi="Times New Roman"/>
          <w:sz w:val="24"/>
          <w:szCs w:val="24"/>
        </w:rPr>
        <w:t xml:space="preserve">sadu názornosti v závislosti o </w:t>
      </w:r>
      <w:r w:rsidRPr="00054E28">
        <w:rPr>
          <w:rFonts w:ascii="Times New Roman" w:hAnsi="Times New Roman"/>
          <w:sz w:val="24"/>
          <w:szCs w:val="24"/>
        </w:rPr>
        <w:t xml:space="preserve">intelektovej úrovne triedy, aby nebrzdili rozvoj ich abstraktného myslenia, čo je </w:t>
      </w:r>
      <w:proofErr w:type="spellStart"/>
      <w:r w:rsidRPr="00054E28">
        <w:rPr>
          <w:rFonts w:ascii="Times New Roman" w:hAnsi="Times New Roman"/>
          <w:sz w:val="24"/>
          <w:szCs w:val="24"/>
        </w:rPr>
        <w:t>jednýmz</w:t>
      </w:r>
      <w:proofErr w:type="spellEnd"/>
      <w:r w:rsidRPr="00054E28">
        <w:rPr>
          <w:rFonts w:ascii="Times New Roman" w:hAnsi="Times New Roman"/>
          <w:sz w:val="24"/>
          <w:szCs w:val="24"/>
        </w:rPr>
        <w:t xml:space="preserve"> dôležitých konečných cieľov vyučovania slovenského jazyka.</w:t>
      </w:r>
      <w:r w:rsidRPr="00054E28">
        <w:rPr>
          <w:rFonts w:ascii="Times New Roman" w:hAnsi="Times New Roman"/>
          <w:sz w:val="24"/>
          <w:szCs w:val="24"/>
        </w:rPr>
        <w:cr/>
      </w:r>
    </w:p>
    <w:p w14:paraId="1B0AA348" w14:textId="77777777" w:rsidR="00D6724D" w:rsidRDefault="00D6724D" w:rsidP="00D6724D">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6. POŽIADAVKY  NA  VÝSTUP</w:t>
      </w:r>
    </w:p>
    <w:p w14:paraId="0226AF9E" w14:textId="77777777" w:rsidR="00D6724D" w:rsidRPr="00080E92" w:rsidRDefault="00D6724D" w:rsidP="00D6724D">
      <w:pPr>
        <w:spacing w:before="0" w:beforeAutospacing="0" w:after="0" w:afterAutospacing="0" w:line="360" w:lineRule="auto"/>
        <w:jc w:val="both"/>
        <w:rPr>
          <w:rFonts w:ascii="Times New Roman" w:hAnsi="Times New Roman"/>
          <w:b/>
          <w:sz w:val="24"/>
          <w:szCs w:val="24"/>
        </w:rPr>
      </w:pPr>
    </w:p>
    <w:p w14:paraId="212BE531"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Žiak sa naučí :</w:t>
      </w:r>
    </w:p>
    <w:p w14:paraId="2C044366"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1</w:t>
      </w:r>
      <w:r w:rsidRPr="00054E28">
        <w:rPr>
          <w:rFonts w:ascii="Times New Roman" w:hAnsi="Times New Roman"/>
          <w:b/>
          <w:sz w:val="24"/>
          <w:szCs w:val="24"/>
        </w:rPr>
        <w:t>. Čítanie tlačených písmen, slabík a slov vyvodených v 2. ročníku</w:t>
      </w:r>
    </w:p>
    <w:p w14:paraId="3A9A6C2F"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 čítať tlačené písmená, spájať ich do slabík a slov, slabiky a slová následne čítať,</w:t>
      </w:r>
    </w:p>
    <w:p w14:paraId="51350F87" w14:textId="77777777" w:rsidR="00D6724D" w:rsidRPr="00054E28" w:rsidRDefault="00D6724D" w:rsidP="00D6724D">
      <w:pPr>
        <w:spacing w:before="0" w:beforeAutospacing="0" w:after="0" w:afterAutospacing="0" w:line="360" w:lineRule="auto"/>
        <w:jc w:val="both"/>
        <w:rPr>
          <w:rFonts w:ascii="Times New Roman" w:hAnsi="Times New Roman"/>
          <w:b/>
          <w:sz w:val="24"/>
          <w:szCs w:val="24"/>
        </w:rPr>
      </w:pPr>
      <w:r w:rsidRPr="00054E28">
        <w:rPr>
          <w:rFonts w:ascii="Times New Roman" w:hAnsi="Times New Roman"/>
          <w:b/>
          <w:sz w:val="24"/>
          <w:szCs w:val="24"/>
        </w:rPr>
        <w:t>2. Čítanie písaných písmen a slabík nacvičovaných v písaní v 2. ročníku</w:t>
      </w:r>
    </w:p>
    <w:p w14:paraId="7BA1A0AE"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 čítať písané písmená, spájať ich do slabík a slabiky následne čítať,</w:t>
      </w:r>
    </w:p>
    <w:p w14:paraId="029E2FF8" w14:textId="77777777" w:rsidR="00D6724D" w:rsidRPr="00054E28" w:rsidRDefault="00D6724D" w:rsidP="00D6724D">
      <w:pPr>
        <w:spacing w:before="0" w:beforeAutospacing="0" w:after="0" w:afterAutospacing="0" w:line="360" w:lineRule="auto"/>
        <w:jc w:val="both"/>
        <w:rPr>
          <w:rFonts w:ascii="Times New Roman" w:hAnsi="Times New Roman"/>
          <w:b/>
          <w:sz w:val="24"/>
          <w:szCs w:val="24"/>
        </w:rPr>
      </w:pPr>
      <w:r w:rsidRPr="00054E28">
        <w:rPr>
          <w:rFonts w:ascii="Times New Roman" w:hAnsi="Times New Roman"/>
          <w:b/>
          <w:sz w:val="24"/>
          <w:szCs w:val="24"/>
        </w:rPr>
        <w:t>3. Postupné osvojovanie veľkých a malých písmen: o, O, v, V, u, U, t, T, p, P.</w:t>
      </w:r>
    </w:p>
    <w:p w14:paraId="09A30135"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 čítať tlačené a písané písmená : o, O, v, V, u, U, t, T, p, P</w:t>
      </w:r>
    </w:p>
    <w:p w14:paraId="4D720601" w14:textId="77777777" w:rsidR="00D6724D" w:rsidRPr="00054E28" w:rsidRDefault="00D6724D" w:rsidP="00D6724D">
      <w:pPr>
        <w:spacing w:before="0" w:beforeAutospacing="0" w:after="0" w:afterAutospacing="0" w:line="360" w:lineRule="auto"/>
        <w:jc w:val="both"/>
        <w:rPr>
          <w:rFonts w:ascii="Times New Roman" w:hAnsi="Times New Roman"/>
          <w:b/>
          <w:sz w:val="24"/>
          <w:szCs w:val="24"/>
        </w:rPr>
      </w:pPr>
      <w:r w:rsidRPr="00054E28">
        <w:rPr>
          <w:rFonts w:ascii="Times New Roman" w:hAnsi="Times New Roman"/>
          <w:b/>
          <w:sz w:val="24"/>
          <w:szCs w:val="24"/>
        </w:rPr>
        <w:t>4. Čítanie otvorených slabík z osvojených písmen</w:t>
      </w:r>
    </w:p>
    <w:p w14:paraId="2A5D243B"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 čítať otvorené slabiky vyvodené z osvojených písmen</w:t>
      </w:r>
    </w:p>
    <w:p w14:paraId="5243A7C0" w14:textId="77777777" w:rsidR="00D6724D" w:rsidRPr="00054E28" w:rsidRDefault="00D6724D" w:rsidP="00D6724D">
      <w:pPr>
        <w:spacing w:before="0" w:beforeAutospacing="0" w:after="0" w:afterAutospacing="0" w:line="360" w:lineRule="auto"/>
        <w:jc w:val="both"/>
        <w:rPr>
          <w:rFonts w:ascii="Times New Roman" w:hAnsi="Times New Roman"/>
          <w:b/>
          <w:sz w:val="24"/>
          <w:szCs w:val="24"/>
        </w:rPr>
      </w:pPr>
      <w:r w:rsidRPr="00054E28">
        <w:rPr>
          <w:rFonts w:ascii="Times New Roman" w:hAnsi="Times New Roman"/>
          <w:b/>
          <w:sz w:val="24"/>
          <w:szCs w:val="24"/>
        </w:rPr>
        <w:t xml:space="preserve">5. Nácvik čítania zatvorených slabík ( im, et, </w:t>
      </w:r>
      <w:proofErr w:type="spellStart"/>
      <w:r w:rsidRPr="00054E28">
        <w:rPr>
          <w:rFonts w:ascii="Times New Roman" w:hAnsi="Times New Roman"/>
          <w:b/>
          <w:sz w:val="24"/>
          <w:szCs w:val="24"/>
        </w:rPr>
        <w:t>it</w:t>
      </w:r>
      <w:proofErr w:type="spellEnd"/>
      <w:r w:rsidRPr="00054E28">
        <w:rPr>
          <w:rFonts w:ascii="Times New Roman" w:hAnsi="Times New Roman"/>
          <w:b/>
          <w:sz w:val="24"/>
          <w:szCs w:val="24"/>
        </w:rPr>
        <w:t xml:space="preserve">, </w:t>
      </w:r>
      <w:proofErr w:type="spellStart"/>
      <w:r w:rsidRPr="00054E28">
        <w:rPr>
          <w:rFonts w:ascii="Times New Roman" w:hAnsi="Times New Roman"/>
          <w:b/>
          <w:sz w:val="24"/>
          <w:szCs w:val="24"/>
        </w:rPr>
        <w:t>op</w:t>
      </w:r>
      <w:proofErr w:type="spellEnd"/>
      <w:r w:rsidRPr="00054E28">
        <w:rPr>
          <w:rFonts w:ascii="Times New Roman" w:hAnsi="Times New Roman"/>
          <w:b/>
          <w:sz w:val="24"/>
          <w:szCs w:val="24"/>
        </w:rPr>
        <w:t>, pil, tam, lep).</w:t>
      </w:r>
    </w:p>
    <w:p w14:paraId="0887530F"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 xml:space="preserve">- čítať zatvorené slabiky : im, et, </w:t>
      </w:r>
      <w:proofErr w:type="spellStart"/>
      <w:r w:rsidRPr="00054E28">
        <w:rPr>
          <w:rFonts w:ascii="Times New Roman" w:hAnsi="Times New Roman"/>
          <w:sz w:val="24"/>
          <w:szCs w:val="24"/>
        </w:rPr>
        <w:t>it</w:t>
      </w:r>
      <w:proofErr w:type="spellEnd"/>
      <w:r w:rsidRPr="00054E28">
        <w:rPr>
          <w:rFonts w:ascii="Times New Roman" w:hAnsi="Times New Roman"/>
          <w:sz w:val="24"/>
          <w:szCs w:val="24"/>
        </w:rPr>
        <w:t xml:space="preserve">, </w:t>
      </w:r>
      <w:proofErr w:type="spellStart"/>
      <w:r w:rsidRPr="00054E28">
        <w:rPr>
          <w:rFonts w:ascii="Times New Roman" w:hAnsi="Times New Roman"/>
          <w:sz w:val="24"/>
          <w:szCs w:val="24"/>
        </w:rPr>
        <w:t>op</w:t>
      </w:r>
      <w:proofErr w:type="spellEnd"/>
      <w:r w:rsidRPr="00054E28">
        <w:rPr>
          <w:rFonts w:ascii="Times New Roman" w:hAnsi="Times New Roman"/>
          <w:sz w:val="24"/>
          <w:szCs w:val="24"/>
        </w:rPr>
        <w:t>, pil, tam, lep,</w:t>
      </w:r>
    </w:p>
    <w:p w14:paraId="4A8A25EA" w14:textId="77777777" w:rsidR="00D6724D" w:rsidRPr="00054E28" w:rsidRDefault="00D6724D" w:rsidP="00D6724D">
      <w:pPr>
        <w:spacing w:before="0" w:beforeAutospacing="0" w:after="0" w:afterAutospacing="0" w:line="360" w:lineRule="auto"/>
        <w:jc w:val="both"/>
        <w:rPr>
          <w:rFonts w:ascii="Times New Roman" w:hAnsi="Times New Roman"/>
          <w:b/>
          <w:sz w:val="24"/>
          <w:szCs w:val="24"/>
        </w:rPr>
      </w:pPr>
      <w:r w:rsidRPr="00054E28">
        <w:rPr>
          <w:rFonts w:ascii="Times New Roman" w:hAnsi="Times New Roman"/>
          <w:b/>
          <w:sz w:val="24"/>
          <w:szCs w:val="24"/>
        </w:rPr>
        <w:t>6. Čítanie dvojslabičných slov z otvorených slabík</w:t>
      </w:r>
    </w:p>
    <w:p w14:paraId="30DD5614" w14:textId="77777777" w:rsidR="00D6724D" w:rsidRPr="00054E28"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lastRenderedPageBreak/>
        <w:t>- čítať dvojslabičné slová z otvorených slabík</w:t>
      </w:r>
    </w:p>
    <w:p w14:paraId="363C0F76" w14:textId="77777777" w:rsidR="00D6724D" w:rsidRPr="00054E28" w:rsidRDefault="00D6724D" w:rsidP="00D6724D">
      <w:pPr>
        <w:spacing w:before="0" w:beforeAutospacing="0" w:after="0" w:afterAutospacing="0" w:line="360" w:lineRule="auto"/>
        <w:jc w:val="both"/>
        <w:rPr>
          <w:rFonts w:ascii="Times New Roman" w:hAnsi="Times New Roman"/>
          <w:b/>
          <w:sz w:val="24"/>
          <w:szCs w:val="24"/>
        </w:rPr>
      </w:pPr>
      <w:r w:rsidRPr="00054E28">
        <w:rPr>
          <w:rFonts w:ascii="Times New Roman" w:hAnsi="Times New Roman"/>
          <w:b/>
          <w:sz w:val="24"/>
          <w:szCs w:val="24"/>
        </w:rPr>
        <w:t>7. Čítanie jednoduchých viet</w:t>
      </w:r>
    </w:p>
    <w:p w14:paraId="392A05AC" w14:textId="77777777" w:rsidR="00D6724D" w:rsidRDefault="00D6724D" w:rsidP="00D6724D">
      <w:pPr>
        <w:spacing w:before="0" w:beforeAutospacing="0" w:after="0" w:afterAutospacing="0" w:line="360" w:lineRule="auto"/>
        <w:jc w:val="both"/>
        <w:rPr>
          <w:rFonts w:ascii="Times New Roman" w:hAnsi="Times New Roman"/>
          <w:sz w:val="24"/>
          <w:szCs w:val="24"/>
        </w:rPr>
      </w:pPr>
      <w:r w:rsidRPr="00054E28">
        <w:rPr>
          <w:rFonts w:ascii="Times New Roman" w:hAnsi="Times New Roman"/>
          <w:sz w:val="24"/>
          <w:szCs w:val="24"/>
        </w:rPr>
        <w:t>- čítať jednoduché vety</w:t>
      </w:r>
    </w:p>
    <w:p w14:paraId="1C286F3A" w14:textId="77777777" w:rsidR="00D6724D" w:rsidRDefault="00D6724D" w:rsidP="00D6724D">
      <w:pPr>
        <w:spacing w:before="0" w:beforeAutospacing="0" w:after="0" w:afterAutospacing="0" w:line="360" w:lineRule="auto"/>
        <w:jc w:val="both"/>
        <w:rPr>
          <w:rFonts w:ascii="Times New Roman" w:hAnsi="Times New Roman"/>
          <w:sz w:val="24"/>
          <w:szCs w:val="24"/>
        </w:rPr>
      </w:pPr>
    </w:p>
    <w:p w14:paraId="563FD272" w14:textId="77777777" w:rsidR="00D6724D" w:rsidRDefault="00D6724D" w:rsidP="00D6724D">
      <w:pPr>
        <w:spacing w:before="0" w:beforeAutospacing="0" w:after="0" w:afterAutospacing="0" w:line="360" w:lineRule="auto"/>
        <w:jc w:val="both"/>
        <w:rPr>
          <w:rFonts w:ascii="Times New Roman" w:hAnsi="Times New Roman"/>
          <w:b/>
          <w:sz w:val="24"/>
          <w:szCs w:val="24"/>
        </w:rPr>
      </w:pPr>
      <w:r w:rsidRPr="00483C4F">
        <w:rPr>
          <w:rFonts w:ascii="Times New Roman" w:hAnsi="Times New Roman"/>
          <w:b/>
          <w:sz w:val="24"/>
          <w:szCs w:val="24"/>
        </w:rPr>
        <w:t>7. HODNOTENIE   PREDMETU</w:t>
      </w:r>
    </w:p>
    <w:p w14:paraId="6979391A" w14:textId="77777777" w:rsidR="00D6724D" w:rsidRDefault="00D6724D" w:rsidP="00D6724D">
      <w:pPr>
        <w:spacing w:before="0" w:beforeAutospacing="0" w:after="0" w:afterAutospacing="0" w:line="360" w:lineRule="auto"/>
        <w:jc w:val="both"/>
        <w:rPr>
          <w:rFonts w:ascii="Times New Roman" w:hAnsi="Times New Roman"/>
          <w:b/>
          <w:sz w:val="24"/>
          <w:szCs w:val="24"/>
        </w:rPr>
      </w:pPr>
    </w:p>
    <w:p w14:paraId="6A90848B" w14:textId="77777777" w:rsidR="00D6724D" w:rsidRDefault="00D6724D" w:rsidP="00D6724D">
      <w:pPr>
        <w:spacing w:before="0" w:beforeAutospacing="0" w:after="0" w:afterAutospacing="0" w:line="360" w:lineRule="auto"/>
        <w:jc w:val="both"/>
        <w:rPr>
          <w:rFonts w:ascii="Times New Roman" w:hAnsi="Times New Roman"/>
          <w:sz w:val="24"/>
          <w:szCs w:val="24"/>
        </w:rPr>
      </w:pPr>
      <w:r w:rsidRPr="00483C4F">
        <w:rPr>
          <w:rFonts w:ascii="Times New Roman" w:hAnsi="Times New Roman"/>
          <w:sz w:val="24"/>
          <w:szCs w:val="24"/>
        </w:rPr>
        <w:t>Žiaci sú hodnotení podľa Metodického pokynu č.35</w:t>
      </w:r>
      <w:r w:rsidR="007F6B03">
        <w:rPr>
          <w:rFonts w:ascii="Times New Roman" w:hAnsi="Times New Roman"/>
          <w:sz w:val="24"/>
          <w:szCs w:val="24"/>
        </w:rPr>
        <w:t xml:space="preserve">/2011-R na hodnotenie žiakov so </w:t>
      </w:r>
      <w:r w:rsidRPr="00483C4F">
        <w:rPr>
          <w:rFonts w:ascii="Times New Roman" w:hAnsi="Times New Roman"/>
          <w:sz w:val="24"/>
          <w:szCs w:val="24"/>
        </w:rPr>
        <w:t xml:space="preserve">stredným stupňom </w:t>
      </w:r>
      <w:r>
        <w:rPr>
          <w:rFonts w:ascii="Times New Roman" w:hAnsi="Times New Roman"/>
          <w:sz w:val="24"/>
          <w:szCs w:val="24"/>
        </w:rPr>
        <w:t>mentálneho postihnutia ISCED-1.</w:t>
      </w:r>
      <w:r w:rsidRPr="00483C4F">
        <w:rPr>
          <w:rFonts w:ascii="Times New Roman" w:hAnsi="Times New Roman"/>
          <w:sz w:val="24"/>
          <w:szCs w:val="24"/>
        </w:rPr>
        <w:t xml:space="preserve">Pri hodnotení pristupujeme ku každému žiakovi </w:t>
      </w:r>
      <w:r>
        <w:rPr>
          <w:rFonts w:ascii="Times New Roman" w:hAnsi="Times New Roman"/>
          <w:sz w:val="24"/>
          <w:szCs w:val="24"/>
        </w:rPr>
        <w:t xml:space="preserve">individuálne, hodnotíme každého </w:t>
      </w:r>
      <w:r w:rsidRPr="00483C4F">
        <w:rPr>
          <w:rFonts w:ascii="Times New Roman" w:hAnsi="Times New Roman"/>
          <w:sz w:val="24"/>
          <w:szCs w:val="24"/>
        </w:rPr>
        <w:t>podľa jeho možností a schopností. Hodnotenie slúži ako prostriedok pozitívnej</w:t>
      </w:r>
      <w:r w:rsidR="00CF0436">
        <w:rPr>
          <w:rFonts w:ascii="Times New Roman" w:hAnsi="Times New Roman"/>
          <w:sz w:val="24"/>
          <w:szCs w:val="24"/>
        </w:rPr>
        <w:t xml:space="preserve"> </w:t>
      </w:r>
      <w:r w:rsidRPr="00483C4F">
        <w:rPr>
          <w:rFonts w:ascii="Times New Roman" w:hAnsi="Times New Roman"/>
          <w:sz w:val="24"/>
          <w:szCs w:val="24"/>
        </w:rPr>
        <w:t>podpory zdravého rozvoja osobnosti žiaka. Kont</w:t>
      </w:r>
      <w:r>
        <w:rPr>
          <w:rFonts w:ascii="Times New Roman" w:hAnsi="Times New Roman"/>
          <w:sz w:val="24"/>
          <w:szCs w:val="24"/>
        </w:rPr>
        <w:t xml:space="preserve">rola vedomosti prebieha ústnou, </w:t>
      </w:r>
      <w:r w:rsidRPr="00483C4F">
        <w:rPr>
          <w:rFonts w:ascii="Times New Roman" w:hAnsi="Times New Roman"/>
          <w:sz w:val="24"/>
          <w:szCs w:val="24"/>
        </w:rPr>
        <w:t>písomnou a praktickou formou, individu</w:t>
      </w:r>
      <w:r>
        <w:rPr>
          <w:rFonts w:ascii="Times New Roman" w:hAnsi="Times New Roman"/>
          <w:sz w:val="24"/>
          <w:szCs w:val="24"/>
        </w:rPr>
        <w:t xml:space="preserve">álne, skupinovo alebo hromadne. </w:t>
      </w:r>
      <w:r w:rsidRPr="00483C4F">
        <w:rPr>
          <w:rFonts w:ascii="Times New Roman" w:hAnsi="Times New Roman"/>
          <w:sz w:val="24"/>
          <w:szCs w:val="24"/>
        </w:rPr>
        <w:t>Neporovnávame výsledky detí medzi sebou, a</w:t>
      </w:r>
      <w:r>
        <w:rPr>
          <w:rFonts w:ascii="Times New Roman" w:hAnsi="Times New Roman"/>
          <w:sz w:val="24"/>
          <w:szCs w:val="24"/>
        </w:rPr>
        <w:t xml:space="preserve">le hodnotíme každého podľa jeho </w:t>
      </w:r>
      <w:r w:rsidRPr="00483C4F">
        <w:rPr>
          <w:rFonts w:ascii="Times New Roman" w:hAnsi="Times New Roman"/>
          <w:sz w:val="24"/>
          <w:szCs w:val="24"/>
        </w:rPr>
        <w:t>možností a schopností. Hodnotíme úroveň vedomostí, činností, schopnosť upl</w:t>
      </w:r>
      <w:r>
        <w:rPr>
          <w:rFonts w:ascii="Times New Roman" w:hAnsi="Times New Roman"/>
          <w:sz w:val="24"/>
          <w:szCs w:val="24"/>
        </w:rPr>
        <w:t xml:space="preserve">atniť </w:t>
      </w:r>
      <w:r w:rsidRPr="00483C4F">
        <w:rPr>
          <w:rFonts w:ascii="Times New Roman" w:hAnsi="Times New Roman"/>
          <w:sz w:val="24"/>
          <w:szCs w:val="24"/>
        </w:rPr>
        <w:t>vedomosti v nových situáci</w:t>
      </w:r>
      <w:r>
        <w:rPr>
          <w:rFonts w:ascii="Times New Roman" w:hAnsi="Times New Roman"/>
          <w:sz w:val="24"/>
          <w:szCs w:val="24"/>
        </w:rPr>
        <w:t xml:space="preserve">ách </w:t>
      </w:r>
      <w:r w:rsidRPr="00483C4F">
        <w:rPr>
          <w:rFonts w:ascii="Times New Roman" w:hAnsi="Times New Roman"/>
          <w:sz w:val="24"/>
          <w:szCs w:val="24"/>
        </w:rPr>
        <w:t>, úroveň samostatnosti myslenia, presnosť a</w:t>
      </w:r>
      <w:r w:rsidR="00CF0436">
        <w:rPr>
          <w:rFonts w:ascii="Times New Roman" w:hAnsi="Times New Roman"/>
          <w:sz w:val="24"/>
          <w:szCs w:val="24"/>
        </w:rPr>
        <w:t xml:space="preserve"> </w:t>
      </w:r>
      <w:r w:rsidRPr="00483C4F">
        <w:rPr>
          <w:rFonts w:ascii="Times New Roman" w:hAnsi="Times New Roman"/>
          <w:sz w:val="24"/>
          <w:szCs w:val="24"/>
        </w:rPr>
        <w:t>výstižnosť spôsobu vyjadrovania. Pri hodnotení žiackych učebných výkonov sa</w:t>
      </w:r>
      <w:r w:rsidR="00CF0436">
        <w:rPr>
          <w:rFonts w:ascii="Times New Roman" w:hAnsi="Times New Roman"/>
          <w:sz w:val="24"/>
          <w:szCs w:val="24"/>
        </w:rPr>
        <w:t xml:space="preserve"> </w:t>
      </w:r>
      <w:r w:rsidRPr="00483C4F">
        <w:rPr>
          <w:rFonts w:ascii="Times New Roman" w:hAnsi="Times New Roman"/>
          <w:sz w:val="24"/>
          <w:szCs w:val="24"/>
        </w:rPr>
        <w:t>učiteľ riadi zásadou, že zisťovať a hodnotiť treba to, čo žiak vie. Snaha každého</w:t>
      </w:r>
      <w:r w:rsidR="00CF0436">
        <w:rPr>
          <w:rFonts w:ascii="Times New Roman" w:hAnsi="Times New Roman"/>
          <w:sz w:val="24"/>
          <w:szCs w:val="24"/>
        </w:rPr>
        <w:t xml:space="preserve"> </w:t>
      </w:r>
      <w:r w:rsidRPr="00483C4F">
        <w:rPr>
          <w:rFonts w:ascii="Times New Roman" w:hAnsi="Times New Roman"/>
          <w:sz w:val="24"/>
          <w:szCs w:val="24"/>
        </w:rPr>
        <w:t>učiteľa je pozitívne hodnotenie (nielen slovom a známkou).</w:t>
      </w:r>
    </w:p>
    <w:p w14:paraId="4539AA21" w14:textId="77777777" w:rsidR="00D6724D" w:rsidRDefault="00D6724D" w:rsidP="00D6724D">
      <w:pPr>
        <w:spacing w:before="0" w:beforeAutospacing="0" w:after="0" w:afterAutospacing="0" w:line="360" w:lineRule="auto"/>
        <w:jc w:val="both"/>
        <w:rPr>
          <w:rFonts w:ascii="Times New Roman" w:hAnsi="Times New Roman"/>
          <w:sz w:val="24"/>
          <w:szCs w:val="24"/>
        </w:rPr>
      </w:pPr>
    </w:p>
    <w:p w14:paraId="50408177" w14:textId="77777777" w:rsidR="00D6724D" w:rsidRDefault="00D6724D" w:rsidP="00C47F51">
      <w:pPr>
        <w:spacing w:before="0" w:beforeAutospacing="0" w:after="0" w:afterAutospacing="0" w:line="360" w:lineRule="auto"/>
        <w:jc w:val="both"/>
        <w:rPr>
          <w:rFonts w:ascii="Times New Roman" w:hAnsi="Times New Roman"/>
          <w:sz w:val="24"/>
          <w:szCs w:val="24"/>
        </w:rPr>
      </w:pPr>
      <w:r>
        <w:rPr>
          <w:rFonts w:ascii="Times New Roman" w:hAnsi="Times New Roman"/>
          <w:b/>
          <w:sz w:val="24"/>
          <w:szCs w:val="24"/>
        </w:rPr>
        <w:t>8. ČASOVÁ DOTÁCIA</w:t>
      </w:r>
      <w:r w:rsidR="008F21B0">
        <w:rPr>
          <w:rFonts w:ascii="Times New Roman" w:hAnsi="Times New Roman"/>
          <w:b/>
          <w:sz w:val="24"/>
          <w:szCs w:val="24"/>
        </w:rPr>
        <w:t xml:space="preserve"> - </w:t>
      </w:r>
      <w:r w:rsidR="0048453A">
        <w:rPr>
          <w:rFonts w:ascii="Times New Roman" w:hAnsi="Times New Roman"/>
          <w:b/>
          <w:color w:val="000000"/>
        </w:rPr>
        <w:t>4 hodiny -3ŠVP/1ŠkVP</w:t>
      </w:r>
      <w:r w:rsidR="00517D01">
        <w:rPr>
          <w:rFonts w:ascii="Times New Roman" w:hAnsi="Times New Roman"/>
          <w:b/>
          <w:color w:val="000000"/>
        </w:rPr>
        <w:t>, BEZ ROZŠÍRENIA OBSAHU UČIVA</w:t>
      </w:r>
    </w:p>
    <w:p w14:paraId="55B38506" w14:textId="77777777" w:rsidR="00D6724D" w:rsidRDefault="00D6724D" w:rsidP="00C47F51">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3B5F54" w:rsidRPr="00A30937" w14:paraId="5CED94E4"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63032C5E"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BC9EF4A"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Jazyk a komunikácia</w:t>
            </w:r>
          </w:p>
        </w:tc>
      </w:tr>
      <w:tr w:rsidR="003B5F54" w:rsidRPr="00A30937" w14:paraId="57E5C77C"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2175D2B6"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0214877"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Slovenský jazyk  a literatúra</w:t>
            </w:r>
          </w:p>
        </w:tc>
      </w:tr>
      <w:tr w:rsidR="003B5F54" w:rsidRPr="00A30937" w14:paraId="0B8554C8"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2522BA1D"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04AAAC0"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 hodiny -3ŠVP/1ŠkVP</w:t>
            </w:r>
          </w:p>
        </w:tc>
      </w:tr>
      <w:tr w:rsidR="003B5F54" w:rsidRPr="00A30937" w14:paraId="138188E1"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151225A5"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43AEC20"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3B5F54" w:rsidRPr="00A30937" w14:paraId="6A014F78"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6B6CDFF3"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AD860AB"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3B5F54" w:rsidRPr="00A30937" w14:paraId="56825104"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4F529625"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E56E455"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3B5F54" w:rsidRPr="00A30937" w14:paraId="14819BA6" w14:textId="77777777" w:rsidTr="00A433E7">
        <w:trPr>
          <w:trHeight w:val="276"/>
        </w:trPr>
        <w:tc>
          <w:tcPr>
            <w:tcW w:w="4361" w:type="dxa"/>
            <w:tcBorders>
              <w:top w:val="single" w:sz="4" w:space="0" w:color="000000"/>
              <w:left w:val="single" w:sz="4" w:space="0" w:color="000000"/>
              <w:bottom w:val="single" w:sz="4" w:space="0" w:color="000000"/>
            </w:tcBorders>
          </w:tcPr>
          <w:p w14:paraId="606AF2DF"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1F44ED9"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B3CE75A" w14:textId="77777777" w:rsidR="003B5F54" w:rsidRDefault="003B5F54" w:rsidP="00C47F51">
      <w:pPr>
        <w:spacing w:before="0" w:beforeAutospacing="0" w:after="0" w:afterAutospacing="0" w:line="360" w:lineRule="auto"/>
        <w:jc w:val="both"/>
        <w:rPr>
          <w:rFonts w:ascii="Times New Roman" w:hAnsi="Times New Roman"/>
          <w:sz w:val="24"/>
          <w:szCs w:val="24"/>
        </w:rPr>
      </w:pPr>
    </w:p>
    <w:p w14:paraId="7A845370" w14:textId="77777777" w:rsidR="003B5F54" w:rsidRDefault="003B5F54" w:rsidP="003B5F54">
      <w:pPr>
        <w:tabs>
          <w:tab w:val="left" w:pos="1455"/>
        </w:tabs>
        <w:rPr>
          <w:rFonts w:ascii="Times New Roman" w:hAnsi="Times New Roman"/>
          <w:b/>
          <w:sz w:val="24"/>
          <w:szCs w:val="24"/>
        </w:rPr>
      </w:pPr>
      <w:r w:rsidRPr="00CA1EAD">
        <w:rPr>
          <w:rFonts w:ascii="Times New Roman" w:hAnsi="Times New Roman"/>
          <w:b/>
          <w:sz w:val="24"/>
          <w:szCs w:val="24"/>
        </w:rPr>
        <w:t>1.  CHARAKTERISTIKA  PREDMETU</w:t>
      </w:r>
    </w:p>
    <w:p w14:paraId="4181F788" w14:textId="77777777" w:rsidR="003B5F54" w:rsidRPr="00CA1EAD"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CA1EAD">
        <w:rPr>
          <w:rFonts w:ascii="Times New Roman" w:hAnsi="Times New Roman"/>
          <w:sz w:val="24"/>
          <w:szCs w:val="24"/>
        </w:rPr>
        <w:t xml:space="preserve">Vyučovací  predmet  slovenský  jazyk  a  literatúra  je  vo  </w:t>
      </w:r>
      <w:proofErr w:type="spellStart"/>
      <w:r w:rsidRPr="00CA1EAD">
        <w:rPr>
          <w:rFonts w:ascii="Times New Roman" w:hAnsi="Times New Roman"/>
          <w:sz w:val="24"/>
          <w:szCs w:val="24"/>
        </w:rPr>
        <w:t>výchovno</w:t>
      </w:r>
      <w:proofErr w:type="spellEnd"/>
      <w:r w:rsidRPr="00CA1EAD">
        <w:rPr>
          <w:rFonts w:ascii="Times New Roman" w:hAnsi="Times New Roman"/>
          <w:sz w:val="24"/>
          <w:szCs w:val="24"/>
        </w:rPr>
        <w:t xml:space="preserve">  –vzdelávacom procese  žiakov  so  stredným  stupňom  mentálneho  posti</w:t>
      </w:r>
      <w:r>
        <w:rPr>
          <w:rFonts w:ascii="Times New Roman" w:hAnsi="Times New Roman"/>
          <w:sz w:val="24"/>
          <w:szCs w:val="24"/>
        </w:rPr>
        <w:t xml:space="preserve">hnutia  jedným  z  kľúčový ch.  </w:t>
      </w:r>
      <w:r w:rsidRPr="00CA1EAD">
        <w:rPr>
          <w:rFonts w:ascii="Times New Roman" w:hAnsi="Times New Roman"/>
          <w:sz w:val="24"/>
          <w:szCs w:val="24"/>
        </w:rPr>
        <w:t>Prostredníctvom  rozvíjania  materinského  jazyka  v  ústnej  a  píso</w:t>
      </w:r>
      <w:r>
        <w:rPr>
          <w:rFonts w:ascii="Times New Roman" w:hAnsi="Times New Roman"/>
          <w:sz w:val="24"/>
          <w:szCs w:val="24"/>
        </w:rPr>
        <w:t xml:space="preserve">mnej  forme  u  žiakov  cielene </w:t>
      </w:r>
      <w:r w:rsidRPr="00CA1EAD">
        <w:rPr>
          <w:rFonts w:ascii="Times New Roman" w:hAnsi="Times New Roman"/>
          <w:sz w:val="24"/>
          <w:szCs w:val="24"/>
        </w:rPr>
        <w:t>budujeme  zručnosti  potrebné  na  získavanie  informácii  a  na  ich  vý</w:t>
      </w:r>
      <w:r>
        <w:rPr>
          <w:rFonts w:ascii="Times New Roman" w:hAnsi="Times New Roman"/>
          <w:sz w:val="24"/>
          <w:szCs w:val="24"/>
        </w:rPr>
        <w:t xml:space="preserve">menu  v  sociálnom  kontakte,  </w:t>
      </w:r>
      <w:r w:rsidRPr="00CA1EAD">
        <w:rPr>
          <w:rFonts w:ascii="Times New Roman" w:hAnsi="Times New Roman"/>
          <w:sz w:val="24"/>
          <w:szCs w:val="24"/>
        </w:rPr>
        <w:t>čo má výrazný podiel na celkovej  socializácii die</w:t>
      </w:r>
      <w:r>
        <w:rPr>
          <w:rFonts w:ascii="Times New Roman" w:hAnsi="Times New Roman"/>
          <w:sz w:val="24"/>
          <w:szCs w:val="24"/>
        </w:rPr>
        <w:t xml:space="preserve">ťaťa. </w:t>
      </w:r>
      <w:r w:rsidRPr="00CA1EAD">
        <w:rPr>
          <w:rFonts w:ascii="Times New Roman" w:hAnsi="Times New Roman"/>
          <w:sz w:val="24"/>
          <w:szCs w:val="24"/>
        </w:rPr>
        <w:t xml:space="preserve">Požiadavky  v </w:t>
      </w:r>
      <w:r w:rsidRPr="00CA1EAD">
        <w:rPr>
          <w:rFonts w:ascii="Times New Roman" w:hAnsi="Times New Roman"/>
          <w:sz w:val="24"/>
          <w:szCs w:val="24"/>
        </w:rPr>
        <w:lastRenderedPageBreak/>
        <w:t>súvislosti  s nácvikom  techniky  čítania,  čítani</w:t>
      </w:r>
      <w:r>
        <w:rPr>
          <w:rFonts w:ascii="Times New Roman" w:hAnsi="Times New Roman"/>
          <w:sz w:val="24"/>
          <w:szCs w:val="24"/>
        </w:rPr>
        <w:t xml:space="preserve">a  s porozumením,  reprodukcie </w:t>
      </w:r>
      <w:r w:rsidRPr="00CA1EAD">
        <w:rPr>
          <w:rFonts w:ascii="Times New Roman" w:hAnsi="Times New Roman"/>
          <w:sz w:val="24"/>
          <w:szCs w:val="24"/>
        </w:rPr>
        <w:t>obsahu textu u žiakov   so stredným stupňom    mentálneho    p</w:t>
      </w:r>
      <w:r>
        <w:rPr>
          <w:rFonts w:ascii="Times New Roman" w:hAnsi="Times New Roman"/>
          <w:sz w:val="24"/>
          <w:szCs w:val="24"/>
        </w:rPr>
        <w:t xml:space="preserve">ostihnutia   nie   je    možné </w:t>
      </w:r>
      <w:r w:rsidRPr="00CA1EAD">
        <w:rPr>
          <w:rFonts w:ascii="Times New Roman" w:hAnsi="Times New Roman"/>
          <w:sz w:val="24"/>
          <w:szCs w:val="24"/>
        </w:rPr>
        <w:t>zovšeobecniť.</w:t>
      </w:r>
      <w:r>
        <w:rPr>
          <w:rFonts w:ascii="Times New Roman" w:hAnsi="Times New Roman"/>
          <w:sz w:val="24"/>
          <w:szCs w:val="24"/>
        </w:rPr>
        <w:t xml:space="preserve">  Nie  je  teda  možné  ani  vy</w:t>
      </w:r>
      <w:r w:rsidRPr="00CA1EAD">
        <w:rPr>
          <w:rFonts w:ascii="Times New Roman" w:hAnsi="Times New Roman"/>
          <w:sz w:val="24"/>
          <w:szCs w:val="24"/>
        </w:rPr>
        <w:t xml:space="preserve">žadovať  detailné  dodržiavanie  obsahu  </w:t>
      </w:r>
      <w:proofErr w:type="spellStart"/>
      <w:r w:rsidRPr="00CA1EAD">
        <w:rPr>
          <w:rFonts w:ascii="Times New Roman" w:hAnsi="Times New Roman"/>
          <w:sz w:val="24"/>
          <w:szCs w:val="24"/>
        </w:rPr>
        <w:t>vzdelávaniaurčeného</w:t>
      </w:r>
      <w:proofErr w:type="spellEnd"/>
      <w:r w:rsidRPr="00CA1EAD">
        <w:rPr>
          <w:rFonts w:ascii="Times New Roman" w:hAnsi="Times New Roman"/>
          <w:sz w:val="24"/>
          <w:szCs w:val="24"/>
        </w:rPr>
        <w:t xml:space="preserve">  pre  jednotlivé  ročníky.  Je  potrebné  počítať  s  </w:t>
      </w:r>
      <w:proofErr w:type="spellStart"/>
      <w:r w:rsidRPr="00CA1EAD">
        <w:rPr>
          <w:rFonts w:ascii="Times New Roman" w:hAnsi="Times New Roman"/>
          <w:sz w:val="24"/>
          <w:szCs w:val="24"/>
        </w:rPr>
        <w:t>tý</w:t>
      </w:r>
      <w:proofErr w:type="spellEnd"/>
      <w:r w:rsidRPr="00CA1EAD">
        <w:rPr>
          <w:rFonts w:ascii="Times New Roman" w:hAnsi="Times New Roman"/>
          <w:sz w:val="24"/>
          <w:szCs w:val="24"/>
        </w:rPr>
        <w:t xml:space="preserve"> m,  že  jednotliví  žiaci môžu  </w:t>
      </w:r>
      <w:proofErr w:type="spellStart"/>
      <w:r w:rsidRPr="00CA1EAD">
        <w:rPr>
          <w:rFonts w:ascii="Times New Roman" w:hAnsi="Times New Roman"/>
          <w:sz w:val="24"/>
          <w:szCs w:val="24"/>
        </w:rPr>
        <w:t>prejaviťtaký</w:t>
      </w:r>
      <w:proofErr w:type="spellEnd"/>
      <w:r w:rsidRPr="00CA1EAD">
        <w:rPr>
          <w:rFonts w:ascii="Times New Roman" w:hAnsi="Times New Roman"/>
          <w:sz w:val="24"/>
          <w:szCs w:val="24"/>
        </w:rPr>
        <w:t xml:space="preserve">    záujem    o  čítanie,    že    pomerne    ľahko    zvládnu    jeho  </w:t>
      </w:r>
      <w:r>
        <w:rPr>
          <w:rFonts w:ascii="Times New Roman" w:hAnsi="Times New Roman"/>
          <w:sz w:val="24"/>
          <w:szCs w:val="24"/>
        </w:rPr>
        <w:t xml:space="preserve">  techniku    a  iní,  napriek </w:t>
      </w:r>
      <w:r w:rsidRPr="00CA1EAD">
        <w:rPr>
          <w:rFonts w:ascii="Times New Roman" w:hAnsi="Times New Roman"/>
          <w:sz w:val="24"/>
          <w:szCs w:val="24"/>
        </w:rPr>
        <w:t>priaznivejšej  mentálnej    kapacite,    nebudú    postupovať    očaká</w:t>
      </w:r>
      <w:r>
        <w:rPr>
          <w:rFonts w:ascii="Times New Roman" w:hAnsi="Times New Roman"/>
          <w:sz w:val="24"/>
          <w:szCs w:val="24"/>
        </w:rPr>
        <w:t xml:space="preserve">vaný m    tempom.    V  takých  </w:t>
      </w:r>
      <w:r w:rsidRPr="00CA1EAD">
        <w:rPr>
          <w:rFonts w:ascii="Times New Roman" w:hAnsi="Times New Roman"/>
          <w:sz w:val="24"/>
          <w:szCs w:val="24"/>
        </w:rPr>
        <w:t>prípadoch    učiteľ  hľadá    iný    spôsob    práce    so    žiakom,    pričo</w:t>
      </w:r>
      <w:r>
        <w:rPr>
          <w:rFonts w:ascii="Times New Roman" w:hAnsi="Times New Roman"/>
          <w:sz w:val="24"/>
          <w:szCs w:val="24"/>
        </w:rPr>
        <w:t xml:space="preserve">m    však    dosahovanie iných  </w:t>
      </w:r>
      <w:r w:rsidRPr="00CA1EAD">
        <w:rPr>
          <w:rFonts w:ascii="Times New Roman" w:hAnsi="Times New Roman"/>
          <w:sz w:val="24"/>
          <w:szCs w:val="24"/>
        </w:rPr>
        <w:t xml:space="preserve">cieľov,    vrátane    obsahu  učiva,  dokáže  patrične  odôvodniť.    Nie </w:t>
      </w:r>
      <w:r>
        <w:rPr>
          <w:rFonts w:ascii="Times New Roman" w:hAnsi="Times New Roman"/>
          <w:sz w:val="24"/>
          <w:szCs w:val="24"/>
        </w:rPr>
        <w:t xml:space="preserve">   je    záväzné    učiť  žiaka </w:t>
      </w:r>
      <w:r w:rsidRPr="00CA1EAD">
        <w:rPr>
          <w:rFonts w:ascii="Times New Roman" w:hAnsi="Times New Roman"/>
          <w:sz w:val="24"/>
          <w:szCs w:val="24"/>
        </w:rPr>
        <w:t>všetky  tvary  písmen  veľkej    a  malej,  tlačenej    a  písanej    abecedy,  p</w:t>
      </w:r>
      <w:r>
        <w:rPr>
          <w:rFonts w:ascii="Times New Roman" w:hAnsi="Times New Roman"/>
          <w:sz w:val="24"/>
          <w:szCs w:val="24"/>
        </w:rPr>
        <w:t xml:space="preserve">ripúšťa   sa    nácvik čítania  </w:t>
      </w:r>
      <w:r w:rsidRPr="00CA1EAD">
        <w:rPr>
          <w:rFonts w:ascii="Times New Roman" w:hAnsi="Times New Roman"/>
          <w:sz w:val="24"/>
          <w:szCs w:val="24"/>
        </w:rPr>
        <w:t>aj    zápisu   iba    tvarov   písmen   veľkej    tlačenej    abecedy,    treba   vš</w:t>
      </w:r>
      <w:r>
        <w:rPr>
          <w:rFonts w:ascii="Times New Roman" w:hAnsi="Times New Roman"/>
          <w:sz w:val="24"/>
          <w:szCs w:val="24"/>
        </w:rPr>
        <w:t>ak  pamätať  na neskorší obmedzený  vý</w:t>
      </w:r>
      <w:r w:rsidRPr="00CA1EAD">
        <w:rPr>
          <w:rFonts w:ascii="Times New Roman" w:hAnsi="Times New Roman"/>
          <w:sz w:val="24"/>
          <w:szCs w:val="24"/>
        </w:rPr>
        <w:t>ber  textov  na  čítanie  –  (malé  tlačené  písmená).  V  prípad</w:t>
      </w:r>
      <w:r>
        <w:rPr>
          <w:rFonts w:ascii="Times New Roman" w:hAnsi="Times New Roman"/>
          <w:sz w:val="24"/>
          <w:szCs w:val="24"/>
        </w:rPr>
        <w:t xml:space="preserve">e,    že    žiak    je schopný  </w:t>
      </w:r>
      <w:r w:rsidRPr="00CA1EAD">
        <w:rPr>
          <w:rFonts w:ascii="Times New Roman" w:hAnsi="Times New Roman"/>
          <w:sz w:val="24"/>
          <w:szCs w:val="24"/>
        </w:rPr>
        <w:t xml:space="preserve">pracovať   s  viacerými   tvarmi   písma,    možno   mu   pri    preberaní  </w:t>
      </w:r>
      <w:r>
        <w:rPr>
          <w:rFonts w:ascii="Times New Roman" w:hAnsi="Times New Roman"/>
          <w:sz w:val="24"/>
          <w:szCs w:val="24"/>
        </w:rPr>
        <w:t xml:space="preserve">každého   písmena pridať    aj  </w:t>
      </w:r>
      <w:r w:rsidRPr="00CA1EAD">
        <w:rPr>
          <w:rFonts w:ascii="Times New Roman" w:hAnsi="Times New Roman"/>
          <w:sz w:val="24"/>
          <w:szCs w:val="24"/>
        </w:rPr>
        <w:t>tvar    malého    tlačeného,    veľkého    písaného    a  malého    p</w:t>
      </w:r>
      <w:r>
        <w:rPr>
          <w:rFonts w:ascii="Times New Roman" w:hAnsi="Times New Roman"/>
          <w:sz w:val="24"/>
          <w:szCs w:val="24"/>
        </w:rPr>
        <w:t xml:space="preserve">ísaného  písmena.  Pri  výučbe </w:t>
      </w:r>
      <w:r w:rsidRPr="00CA1EAD">
        <w:rPr>
          <w:rFonts w:ascii="Times New Roman" w:hAnsi="Times New Roman"/>
          <w:sz w:val="24"/>
          <w:szCs w:val="24"/>
        </w:rPr>
        <w:t xml:space="preserve">čítania   sa  môže  stať,   že  úroveň  techniky  čítania  u  </w:t>
      </w:r>
      <w:r>
        <w:rPr>
          <w:rFonts w:ascii="Times New Roman" w:hAnsi="Times New Roman"/>
          <w:sz w:val="24"/>
          <w:szCs w:val="24"/>
        </w:rPr>
        <w:t xml:space="preserve">žiaka  presiahne  úroveň  jeho  </w:t>
      </w:r>
      <w:r w:rsidRPr="00CA1EAD">
        <w:rPr>
          <w:rFonts w:ascii="Times New Roman" w:hAnsi="Times New Roman"/>
          <w:sz w:val="24"/>
          <w:szCs w:val="24"/>
        </w:rPr>
        <w:t>intelektuálneho a rečového vývinu a nebude v súlade s úrovňou chápania  č</w:t>
      </w:r>
      <w:r>
        <w:rPr>
          <w:rFonts w:ascii="Times New Roman" w:hAnsi="Times New Roman"/>
          <w:sz w:val="24"/>
          <w:szCs w:val="24"/>
        </w:rPr>
        <w:t xml:space="preserve">ítaného textu. Okrem  </w:t>
      </w:r>
      <w:r w:rsidRPr="00CA1EAD">
        <w:rPr>
          <w:rFonts w:ascii="Times New Roman" w:hAnsi="Times New Roman"/>
          <w:sz w:val="24"/>
          <w:szCs w:val="24"/>
        </w:rPr>
        <w:t>textov   na   čítanie   je  preto  potrebné  takmer  vždy  využíva</w:t>
      </w:r>
      <w:r>
        <w:rPr>
          <w:rFonts w:ascii="Times New Roman" w:hAnsi="Times New Roman"/>
          <w:sz w:val="24"/>
          <w:szCs w:val="24"/>
        </w:rPr>
        <w:t xml:space="preserve">ť  aj  ilustrácie  znázorňujúce </w:t>
      </w:r>
      <w:r w:rsidRPr="00CA1EAD">
        <w:rPr>
          <w:rFonts w:ascii="Times New Roman" w:hAnsi="Times New Roman"/>
          <w:sz w:val="24"/>
          <w:szCs w:val="24"/>
        </w:rPr>
        <w:t xml:space="preserve">kľúčové  slová (osoba,  zviera, vec, jav,  činnosť, farby,  výraz  </w:t>
      </w:r>
      <w:r>
        <w:rPr>
          <w:rFonts w:ascii="Times New Roman" w:hAnsi="Times New Roman"/>
          <w:sz w:val="24"/>
          <w:szCs w:val="24"/>
        </w:rPr>
        <w:t xml:space="preserve"> tváre  a  pod.) alebo skutočné </w:t>
      </w:r>
      <w:r w:rsidRPr="00CA1EAD">
        <w:rPr>
          <w:rFonts w:ascii="Times New Roman" w:hAnsi="Times New Roman"/>
          <w:sz w:val="24"/>
          <w:szCs w:val="24"/>
        </w:rPr>
        <w:t>predmety,  resp. predvádzanie  činností.  Pri nácviku pozornosti  ž</w:t>
      </w:r>
      <w:r>
        <w:rPr>
          <w:rFonts w:ascii="Times New Roman" w:hAnsi="Times New Roman"/>
          <w:sz w:val="24"/>
          <w:szCs w:val="24"/>
        </w:rPr>
        <w:t xml:space="preserve">iaka  a  tých  zručností, ktoré </w:t>
      </w:r>
      <w:r w:rsidRPr="00CA1EAD">
        <w:rPr>
          <w:rFonts w:ascii="Times New Roman" w:hAnsi="Times New Roman"/>
          <w:sz w:val="24"/>
          <w:szCs w:val="24"/>
        </w:rPr>
        <w:t>predchádzajú učeniu číta</w:t>
      </w:r>
      <w:r>
        <w:rPr>
          <w:rFonts w:ascii="Times New Roman" w:hAnsi="Times New Roman"/>
          <w:sz w:val="24"/>
          <w:szCs w:val="24"/>
        </w:rPr>
        <w:t>ť,  ale    aj  pri samotnom  vy</w:t>
      </w:r>
      <w:r w:rsidRPr="00CA1EAD">
        <w:rPr>
          <w:rFonts w:ascii="Times New Roman" w:hAnsi="Times New Roman"/>
          <w:sz w:val="24"/>
          <w:szCs w:val="24"/>
        </w:rPr>
        <w:t>učovaní číta</w:t>
      </w:r>
      <w:r>
        <w:rPr>
          <w:rFonts w:ascii="Times New Roman" w:hAnsi="Times New Roman"/>
          <w:sz w:val="24"/>
          <w:szCs w:val="24"/>
        </w:rPr>
        <w:t xml:space="preserve">nia  dbáme na  to, aby  sme ho  </w:t>
      </w:r>
      <w:r w:rsidRPr="00CA1EAD">
        <w:rPr>
          <w:rFonts w:ascii="Times New Roman" w:hAnsi="Times New Roman"/>
          <w:sz w:val="24"/>
          <w:szCs w:val="24"/>
        </w:rPr>
        <w:t>upútali  témami  jemu  blízky mi,  ktorých  použitie  môžu  slúžiť  ako  motivácia,  resp.  od</w:t>
      </w:r>
      <w:r>
        <w:rPr>
          <w:rFonts w:ascii="Times New Roman" w:hAnsi="Times New Roman"/>
          <w:sz w:val="24"/>
          <w:szCs w:val="24"/>
        </w:rPr>
        <w:t xml:space="preserve">mena. </w:t>
      </w:r>
      <w:r w:rsidRPr="00CA1EAD">
        <w:rPr>
          <w:rFonts w:ascii="Times New Roman" w:hAnsi="Times New Roman"/>
          <w:sz w:val="24"/>
          <w:szCs w:val="24"/>
        </w:rPr>
        <w:t>Osvojovanie čítania otvorených slabík</w:t>
      </w:r>
      <w:r>
        <w:rPr>
          <w:rFonts w:ascii="Times New Roman" w:hAnsi="Times New Roman"/>
          <w:sz w:val="24"/>
          <w:szCs w:val="24"/>
        </w:rPr>
        <w:t xml:space="preserve"> zložených z osvojených písmen. </w:t>
      </w:r>
      <w:r w:rsidRPr="00CA1EAD">
        <w:rPr>
          <w:rFonts w:ascii="Times New Roman" w:hAnsi="Times New Roman"/>
          <w:sz w:val="24"/>
          <w:szCs w:val="24"/>
        </w:rPr>
        <w:t>Pri  vyvodzovaní  novej  hlásky  a  písmena  vytvárame  vizuálnu,  aku</w:t>
      </w:r>
      <w:r>
        <w:rPr>
          <w:rFonts w:ascii="Times New Roman" w:hAnsi="Times New Roman"/>
          <w:sz w:val="24"/>
          <w:szCs w:val="24"/>
        </w:rPr>
        <w:t xml:space="preserve">stickú  i  artikulačnú  väzbu.  </w:t>
      </w:r>
      <w:r w:rsidRPr="00CA1EAD">
        <w:rPr>
          <w:rFonts w:ascii="Times New Roman" w:hAnsi="Times New Roman"/>
          <w:sz w:val="24"/>
          <w:szCs w:val="24"/>
        </w:rPr>
        <w:t>Hlásku  priraďujeme  k  tlačenému  i  písanému  písmenu,  precvičujeme  ju  me</w:t>
      </w:r>
      <w:r>
        <w:rPr>
          <w:rFonts w:ascii="Times New Roman" w:hAnsi="Times New Roman"/>
          <w:sz w:val="24"/>
          <w:szCs w:val="24"/>
        </w:rPr>
        <w:t xml:space="preserve">dzi  známy mi  </w:t>
      </w:r>
      <w:r w:rsidRPr="00CA1EAD">
        <w:rPr>
          <w:rFonts w:ascii="Times New Roman" w:hAnsi="Times New Roman"/>
          <w:sz w:val="24"/>
          <w:szCs w:val="24"/>
        </w:rPr>
        <w:t>písmenami, rozvíjame sluchové vnímanie. Pri čítaní obrázkov ťaha</w:t>
      </w:r>
      <w:r>
        <w:rPr>
          <w:rFonts w:ascii="Times New Roman" w:hAnsi="Times New Roman"/>
          <w:sz w:val="24"/>
          <w:szCs w:val="24"/>
        </w:rPr>
        <w:t xml:space="preserve">jú  žiaci prstom po  grafickom  </w:t>
      </w:r>
      <w:r w:rsidRPr="00CA1EAD">
        <w:rPr>
          <w:rFonts w:ascii="Times New Roman" w:hAnsi="Times New Roman"/>
          <w:sz w:val="24"/>
          <w:szCs w:val="24"/>
        </w:rPr>
        <w:t>znázornení  novej  hlásky.  V  relaxačnej  časti  hodiny  využívane  sl</w:t>
      </w:r>
      <w:r>
        <w:rPr>
          <w:rFonts w:ascii="Times New Roman" w:hAnsi="Times New Roman"/>
          <w:sz w:val="24"/>
          <w:szCs w:val="24"/>
        </w:rPr>
        <w:t xml:space="preserve">abikové  pexesá,  vy čítanky  a </w:t>
      </w:r>
      <w:proofErr w:type="spellStart"/>
      <w:r w:rsidRPr="00CA1EAD">
        <w:rPr>
          <w:rFonts w:ascii="Times New Roman" w:hAnsi="Times New Roman"/>
          <w:sz w:val="24"/>
          <w:szCs w:val="24"/>
        </w:rPr>
        <w:t>hudobno</w:t>
      </w:r>
      <w:proofErr w:type="spellEnd"/>
      <w:r w:rsidRPr="00CA1EAD">
        <w:rPr>
          <w:rFonts w:ascii="Times New Roman" w:hAnsi="Times New Roman"/>
          <w:sz w:val="24"/>
          <w:szCs w:val="24"/>
        </w:rPr>
        <w:t xml:space="preserve"> – pohybové hry. Učíme žiakov pracovať s  čitateľskou tabuľkou</w:t>
      </w:r>
    </w:p>
    <w:p w14:paraId="32020263" w14:textId="77777777" w:rsidR="003B5F54" w:rsidRDefault="003B5F54" w:rsidP="003B5F54">
      <w:pPr>
        <w:rPr>
          <w:rFonts w:ascii="Times New Roman" w:hAnsi="Times New Roman"/>
          <w:b/>
          <w:sz w:val="24"/>
          <w:szCs w:val="24"/>
        </w:rPr>
      </w:pPr>
      <w:r w:rsidRPr="00080E92">
        <w:rPr>
          <w:rFonts w:ascii="Times New Roman" w:hAnsi="Times New Roman"/>
          <w:b/>
          <w:sz w:val="24"/>
          <w:szCs w:val="24"/>
        </w:rPr>
        <w:t>2. CIELE PREDMETU</w:t>
      </w:r>
    </w:p>
    <w:p w14:paraId="12224B9C"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 </w:t>
      </w:r>
      <w:r w:rsidRPr="00CA1EAD">
        <w:rPr>
          <w:rFonts w:ascii="Times New Roman" w:hAnsi="Times New Roman"/>
          <w:sz w:val="24"/>
          <w:szCs w:val="24"/>
        </w:rPr>
        <w:t xml:space="preserve">vedieť čítať </w:t>
      </w:r>
      <w:proofErr w:type="spellStart"/>
      <w:r w:rsidRPr="00CA1EAD">
        <w:rPr>
          <w:rFonts w:ascii="Times New Roman" w:hAnsi="Times New Roman"/>
          <w:sz w:val="24"/>
          <w:szCs w:val="24"/>
        </w:rPr>
        <w:t>troslabičné</w:t>
      </w:r>
      <w:proofErr w:type="spellEnd"/>
      <w:r w:rsidRPr="00CA1EAD">
        <w:rPr>
          <w:rFonts w:ascii="Times New Roman" w:hAnsi="Times New Roman"/>
          <w:sz w:val="24"/>
          <w:szCs w:val="24"/>
        </w:rPr>
        <w:t xml:space="preserve"> slová,</w:t>
      </w:r>
    </w:p>
    <w:p w14:paraId="48BB69A0"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nacvičiť viazané čítanie jednoduchých slov,</w:t>
      </w:r>
    </w:p>
    <w:p w14:paraId="58D003AD"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osvojiť si ďalší okruh hlások a písmen,</w:t>
      </w:r>
    </w:p>
    <w:p w14:paraId="3F29FAE9" w14:textId="77777777" w:rsidR="003B5F54" w:rsidRDefault="003B5F54" w:rsidP="00CF0436">
      <w:pPr>
        <w:tabs>
          <w:tab w:val="left" w:pos="1455"/>
        </w:tabs>
        <w:spacing w:before="0" w:beforeAutospacing="0" w:after="0" w:afterAutospacing="0" w:line="360" w:lineRule="auto"/>
        <w:rPr>
          <w:rFonts w:ascii="Times New Roman" w:hAnsi="Times New Roman"/>
          <w:sz w:val="24"/>
          <w:szCs w:val="24"/>
        </w:rPr>
      </w:pPr>
      <w:r>
        <w:rPr>
          <w:rFonts w:ascii="Times New Roman" w:hAnsi="Times New Roman"/>
          <w:sz w:val="24"/>
          <w:szCs w:val="24"/>
        </w:rPr>
        <w:t>-  čítať jednoduché vet</w:t>
      </w:r>
      <w:r w:rsidRPr="00CA1EAD">
        <w:rPr>
          <w:rFonts w:ascii="Times New Roman" w:hAnsi="Times New Roman"/>
          <w:sz w:val="24"/>
          <w:szCs w:val="24"/>
        </w:rPr>
        <w:t>y s porozumením.</w:t>
      </w:r>
    </w:p>
    <w:p w14:paraId="488B882C" w14:textId="77777777" w:rsidR="003B5F54" w:rsidRDefault="003B5F54" w:rsidP="003B5F54">
      <w:pPr>
        <w:spacing w:before="0" w:beforeAutospacing="0" w:after="0" w:afterAutospacing="0" w:line="360" w:lineRule="auto"/>
        <w:rPr>
          <w:rFonts w:ascii="Times New Roman" w:hAnsi="Times New Roman"/>
          <w:sz w:val="24"/>
          <w:szCs w:val="24"/>
        </w:rPr>
      </w:pPr>
    </w:p>
    <w:p w14:paraId="2BF3DD6C" w14:textId="77777777" w:rsidR="003B5F54" w:rsidRDefault="003B5F54" w:rsidP="003B5F54">
      <w:pPr>
        <w:spacing w:before="0" w:beforeAutospacing="0" w:after="0" w:afterAutospacing="0" w:line="360" w:lineRule="auto"/>
        <w:rPr>
          <w:rFonts w:ascii="Times New Roman" w:hAnsi="Times New Roman"/>
          <w:b/>
          <w:sz w:val="24"/>
          <w:szCs w:val="24"/>
        </w:rPr>
      </w:pPr>
      <w:r w:rsidRPr="00080E92">
        <w:rPr>
          <w:rFonts w:ascii="Times New Roman" w:hAnsi="Times New Roman"/>
          <w:b/>
          <w:sz w:val="24"/>
          <w:szCs w:val="24"/>
        </w:rPr>
        <w:lastRenderedPageBreak/>
        <w:t>3. OBSAH PREDMETU</w:t>
      </w:r>
    </w:p>
    <w:p w14:paraId="45823F1E" w14:textId="77777777" w:rsidR="003B5F54" w:rsidRPr="00CA1EAD" w:rsidRDefault="003B5F54" w:rsidP="003B5F54">
      <w:pPr>
        <w:tabs>
          <w:tab w:val="left" w:pos="1455"/>
        </w:tabs>
        <w:rPr>
          <w:rFonts w:ascii="Times New Roman" w:hAnsi="Times New Roman"/>
          <w:sz w:val="24"/>
          <w:szCs w:val="24"/>
        </w:rPr>
      </w:pPr>
      <w:r w:rsidRPr="00CA1EAD">
        <w:rPr>
          <w:rFonts w:ascii="Times New Roman" w:hAnsi="Times New Roman"/>
          <w:sz w:val="24"/>
          <w:szCs w:val="24"/>
        </w:rPr>
        <w:t xml:space="preserve">Čítanie tlačený ch písmen, slabík a slov vyvodených v 3. ročníku </w:t>
      </w:r>
    </w:p>
    <w:p w14:paraId="30BC354B"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xml:space="preserve">Čítanie písaný ch písmena slabík nacvičovaných v písaní v 3. ročníku </w:t>
      </w:r>
    </w:p>
    <w:p w14:paraId="3F555E74"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Utvrdenie známych dvojslabičných slov</w:t>
      </w:r>
    </w:p>
    <w:p w14:paraId="49156AAC"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Nácvik čítania trojslabičných slov</w:t>
      </w:r>
    </w:p>
    <w:p w14:paraId="55AA1CDA"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Postupné osvojovanie veľký ch a malých písmen: j, J, s, S, n, N, y, Y, š, Š, d, D</w:t>
      </w:r>
    </w:p>
    <w:p w14:paraId="7A21C543"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xml:space="preserve">Čítanie  slabík  v  riadkoch,  v  stĺpcoch,  vyhľadávanie  slabík  podľa  pokynu  učiteľa </w:t>
      </w:r>
    </w:p>
    <w:p w14:paraId="7C999505"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Pr>
          <w:rFonts w:ascii="Times New Roman" w:hAnsi="Times New Roman"/>
          <w:sz w:val="24"/>
          <w:szCs w:val="24"/>
        </w:rPr>
        <w:t>vyhľadávanie plnový</w:t>
      </w:r>
      <w:r w:rsidRPr="00CA1EAD">
        <w:rPr>
          <w:rFonts w:ascii="Times New Roman" w:hAnsi="Times New Roman"/>
          <w:sz w:val="24"/>
          <w:szCs w:val="24"/>
        </w:rPr>
        <w:t>znamových slov</w:t>
      </w:r>
    </w:p>
    <w:p w14:paraId="2AF6E06C"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xml:space="preserve">Nacvičovanie viazaného čítania jednoduchých slov </w:t>
      </w:r>
    </w:p>
    <w:p w14:paraId="5C0C4F99"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xml:space="preserve">Čítanie jednoduchých viet s porozumením </w:t>
      </w:r>
    </w:p>
    <w:p w14:paraId="5F567B8B"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Priraďovanie viet k ilustráciám</w:t>
      </w:r>
    </w:p>
    <w:p w14:paraId="13CE70F8" w14:textId="77777777" w:rsidR="003B5F54"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Nacvičovanie čítania súvislého textu s porozumením.</w:t>
      </w:r>
    </w:p>
    <w:p w14:paraId="71D09C07" w14:textId="77777777" w:rsidR="003B5F54" w:rsidRDefault="003B5F54" w:rsidP="003B5F54">
      <w:pPr>
        <w:tabs>
          <w:tab w:val="left" w:pos="1455"/>
        </w:tabs>
        <w:rPr>
          <w:rFonts w:ascii="Times New Roman" w:hAnsi="Times New Roman"/>
          <w:sz w:val="24"/>
          <w:szCs w:val="24"/>
        </w:rPr>
      </w:pPr>
      <w:r w:rsidRPr="00080E92">
        <w:rPr>
          <w:rFonts w:ascii="Times New Roman" w:hAnsi="Times New Roman"/>
          <w:b/>
          <w:sz w:val="24"/>
          <w:szCs w:val="24"/>
        </w:rPr>
        <w:t>4. STRATÉGIA  VYUČOVANIA – METÓDY  A  FORMY</w:t>
      </w:r>
    </w:p>
    <w:p w14:paraId="6AFEB2C0"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Pri výučbe  slovenského jazyka  využívame najmä:</w:t>
      </w:r>
    </w:p>
    <w:p w14:paraId="481C537B"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riadený rozhovor (aktivizovanie poznatkov a skúseností žiakov),</w:t>
      </w:r>
    </w:p>
    <w:p w14:paraId="01BB6689"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výklad učiteľa,</w:t>
      </w:r>
    </w:p>
    <w:p w14:paraId="0D5948E0"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demonštračné metódy,</w:t>
      </w:r>
    </w:p>
    <w:p w14:paraId="354D6835"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rozprávanie (vyjadrovanie skúseností a aktívne počúvanie),</w:t>
      </w:r>
    </w:p>
    <w:p w14:paraId="75A397E3" w14:textId="77777777" w:rsidR="003B5F54" w:rsidRPr="00CA1EAD"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kooperatívne v</w:t>
      </w:r>
      <w:r>
        <w:rPr>
          <w:rFonts w:ascii="Times New Roman" w:hAnsi="Times New Roman"/>
          <w:sz w:val="24"/>
          <w:szCs w:val="24"/>
        </w:rPr>
        <w:t>yučovanie (forma skupinového vy</w:t>
      </w:r>
      <w:r w:rsidRPr="00CA1EAD">
        <w:rPr>
          <w:rFonts w:ascii="Times New Roman" w:hAnsi="Times New Roman"/>
          <w:sz w:val="24"/>
          <w:szCs w:val="24"/>
        </w:rPr>
        <w:t>učovania – napr. vo dvojiciach),</w:t>
      </w:r>
    </w:p>
    <w:p w14:paraId="2006C91E" w14:textId="77777777" w:rsidR="003B5F54" w:rsidRDefault="003B5F54" w:rsidP="003B5F54">
      <w:pPr>
        <w:tabs>
          <w:tab w:val="left" w:pos="1455"/>
        </w:tabs>
        <w:spacing w:before="0" w:beforeAutospacing="0" w:after="0" w:afterAutospacing="0" w:line="360" w:lineRule="auto"/>
        <w:rPr>
          <w:rFonts w:ascii="Times New Roman" w:hAnsi="Times New Roman"/>
          <w:sz w:val="24"/>
          <w:szCs w:val="24"/>
        </w:rPr>
      </w:pPr>
      <w:r w:rsidRPr="00CA1EAD">
        <w:rPr>
          <w:rFonts w:ascii="Times New Roman" w:hAnsi="Times New Roman"/>
          <w:sz w:val="24"/>
          <w:szCs w:val="24"/>
        </w:rPr>
        <w:t>  individuálna práca žiakov.</w:t>
      </w:r>
    </w:p>
    <w:p w14:paraId="3F5E3BDF" w14:textId="77777777" w:rsidR="003B5F54" w:rsidRDefault="003B5F54" w:rsidP="003B5F54">
      <w:pPr>
        <w:spacing w:before="0" w:beforeAutospacing="0" w:after="0" w:afterAutospacing="0" w:line="360" w:lineRule="auto"/>
        <w:jc w:val="both"/>
        <w:rPr>
          <w:rFonts w:ascii="Times New Roman" w:hAnsi="Times New Roman"/>
          <w:b/>
          <w:sz w:val="24"/>
          <w:szCs w:val="24"/>
        </w:rPr>
      </w:pPr>
    </w:p>
    <w:p w14:paraId="1D2BA7CA" w14:textId="77777777" w:rsidR="003B5F54" w:rsidRDefault="003B5F54" w:rsidP="003B5F54">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5. UČEBNÉ  ZDROJE</w:t>
      </w:r>
    </w:p>
    <w:p w14:paraId="2ED0B8B1" w14:textId="77777777" w:rsidR="003B5F54" w:rsidRPr="00080E92" w:rsidRDefault="003B5F54" w:rsidP="003B5F54">
      <w:pPr>
        <w:spacing w:before="0" w:beforeAutospacing="0" w:after="0" w:afterAutospacing="0" w:line="360" w:lineRule="auto"/>
        <w:jc w:val="both"/>
        <w:rPr>
          <w:rFonts w:ascii="Times New Roman" w:hAnsi="Times New Roman"/>
          <w:b/>
          <w:sz w:val="24"/>
          <w:szCs w:val="24"/>
        </w:rPr>
      </w:pPr>
    </w:p>
    <w:p w14:paraId="184A1CA5" w14:textId="77777777" w:rsidR="003B5F54" w:rsidRPr="00CF0436" w:rsidRDefault="003B5F54" w:rsidP="00CF0436">
      <w:pPr>
        <w:tabs>
          <w:tab w:val="left" w:pos="145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Učebnice  slovenského jazy</w:t>
      </w:r>
      <w:r w:rsidRPr="00CA1EAD">
        <w:rPr>
          <w:rFonts w:ascii="Times New Roman" w:hAnsi="Times New Roman"/>
          <w:sz w:val="24"/>
          <w:szCs w:val="24"/>
        </w:rPr>
        <w:t xml:space="preserve">ka,  obrázky, pracovné  listy , slabikové </w:t>
      </w:r>
      <w:r>
        <w:rPr>
          <w:rFonts w:ascii="Times New Roman" w:hAnsi="Times New Roman"/>
          <w:sz w:val="24"/>
          <w:szCs w:val="24"/>
        </w:rPr>
        <w:t xml:space="preserve"> pexesá,  čitateľská  tabuľka, </w:t>
      </w:r>
      <w:r w:rsidRPr="00CA1EAD">
        <w:rPr>
          <w:rFonts w:ascii="Times New Roman" w:hAnsi="Times New Roman"/>
          <w:sz w:val="24"/>
          <w:szCs w:val="24"/>
        </w:rPr>
        <w:t>didaktické  prostriedky,  edukačné  DVD  a CD. Dbá  o to, aby  ži</w:t>
      </w:r>
      <w:r>
        <w:rPr>
          <w:rFonts w:ascii="Times New Roman" w:hAnsi="Times New Roman"/>
          <w:sz w:val="24"/>
          <w:szCs w:val="24"/>
        </w:rPr>
        <w:t xml:space="preserve">aci správne  používali  zásadu </w:t>
      </w:r>
      <w:r w:rsidRPr="00CA1EAD">
        <w:rPr>
          <w:rFonts w:ascii="Times New Roman" w:hAnsi="Times New Roman"/>
          <w:sz w:val="24"/>
          <w:szCs w:val="24"/>
        </w:rPr>
        <w:t>názornosti  v  závislosti  od  intelektovej  úrovne  triedy,  aby  nebrzd</w:t>
      </w:r>
      <w:r>
        <w:rPr>
          <w:rFonts w:ascii="Times New Roman" w:hAnsi="Times New Roman"/>
          <w:sz w:val="24"/>
          <w:szCs w:val="24"/>
        </w:rPr>
        <w:t>ili  rozvoj  ich  abstraktného my</w:t>
      </w:r>
      <w:r w:rsidRPr="00CA1EAD">
        <w:rPr>
          <w:rFonts w:ascii="Times New Roman" w:hAnsi="Times New Roman"/>
          <w:sz w:val="24"/>
          <w:szCs w:val="24"/>
        </w:rPr>
        <w:t xml:space="preserve">slenia, čo je jedným z </w:t>
      </w:r>
      <w:r>
        <w:rPr>
          <w:rFonts w:ascii="Times New Roman" w:hAnsi="Times New Roman"/>
          <w:sz w:val="24"/>
          <w:szCs w:val="24"/>
        </w:rPr>
        <w:t>dôležitý ch konečných cieľov vy</w:t>
      </w:r>
      <w:r w:rsidRPr="00CA1EAD">
        <w:rPr>
          <w:rFonts w:ascii="Times New Roman" w:hAnsi="Times New Roman"/>
          <w:sz w:val="24"/>
          <w:szCs w:val="24"/>
        </w:rPr>
        <w:t>učovania  slovenského jazyka.</w:t>
      </w:r>
    </w:p>
    <w:p w14:paraId="6E399E36" w14:textId="77777777" w:rsidR="003B5F54" w:rsidRDefault="003B5F54" w:rsidP="003B5F54">
      <w:pPr>
        <w:tabs>
          <w:tab w:val="left" w:pos="1455"/>
        </w:tabs>
        <w:rPr>
          <w:rFonts w:ascii="Times New Roman" w:hAnsi="Times New Roman"/>
          <w:b/>
          <w:sz w:val="24"/>
          <w:szCs w:val="24"/>
        </w:rPr>
      </w:pPr>
      <w:r>
        <w:rPr>
          <w:rFonts w:ascii="Times New Roman" w:hAnsi="Times New Roman"/>
          <w:b/>
          <w:sz w:val="24"/>
          <w:szCs w:val="24"/>
        </w:rPr>
        <w:t xml:space="preserve">6. </w:t>
      </w:r>
      <w:r w:rsidRPr="00CA1EAD">
        <w:rPr>
          <w:rFonts w:ascii="Times New Roman" w:hAnsi="Times New Roman"/>
          <w:b/>
          <w:sz w:val="24"/>
          <w:szCs w:val="24"/>
        </w:rPr>
        <w:t>POŽIADAVKY  NA  VÝSTUP</w:t>
      </w:r>
    </w:p>
    <w:p w14:paraId="33776744" w14:textId="77777777" w:rsidR="003B5F54" w:rsidRPr="007F6B03" w:rsidRDefault="003B5F54" w:rsidP="003B5F54">
      <w:pPr>
        <w:tabs>
          <w:tab w:val="left" w:pos="1455"/>
        </w:tabs>
        <w:rPr>
          <w:rFonts w:ascii="Times New Roman" w:hAnsi="Times New Roman"/>
          <w:b/>
          <w:sz w:val="24"/>
          <w:szCs w:val="24"/>
        </w:rPr>
      </w:pPr>
      <w:r w:rsidRPr="007F6B03">
        <w:rPr>
          <w:rFonts w:ascii="Times New Roman" w:hAnsi="Times New Roman"/>
          <w:b/>
          <w:sz w:val="24"/>
          <w:szCs w:val="24"/>
        </w:rPr>
        <w:t>Žiak sa naučí :</w:t>
      </w:r>
    </w:p>
    <w:p w14:paraId="06C17A0B"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7F6B03">
        <w:rPr>
          <w:rFonts w:ascii="Times New Roman" w:hAnsi="Times New Roman"/>
          <w:b/>
          <w:sz w:val="24"/>
          <w:szCs w:val="24"/>
        </w:rPr>
        <w:t>1. Čítanie tlačených písmen, slabík a slov vyvodených v 3. ročníku</w:t>
      </w:r>
    </w:p>
    <w:p w14:paraId="47739F69"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7F6B03">
        <w:rPr>
          <w:rFonts w:ascii="Times New Roman" w:hAnsi="Times New Roman"/>
          <w:sz w:val="24"/>
          <w:szCs w:val="24"/>
        </w:rPr>
        <w:lastRenderedPageBreak/>
        <w:t>- čítať tlačené písmená, spájať ich do slabík a slov, slabiky a slová následne čítať,</w:t>
      </w:r>
    </w:p>
    <w:p w14:paraId="39B74773"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7F6B03">
        <w:rPr>
          <w:rFonts w:ascii="Times New Roman" w:hAnsi="Times New Roman"/>
          <w:b/>
          <w:sz w:val="24"/>
          <w:szCs w:val="24"/>
        </w:rPr>
        <w:t xml:space="preserve">2. Čítanie písaných písmen a slabík nacvičovaných v písaní v 3. ročníku </w:t>
      </w:r>
    </w:p>
    <w:p w14:paraId="473CEB7B"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7F6B03">
        <w:rPr>
          <w:rFonts w:ascii="Times New Roman" w:hAnsi="Times New Roman"/>
          <w:sz w:val="24"/>
          <w:szCs w:val="24"/>
        </w:rPr>
        <w:t>- čítať písané písmená, spájať ich do slabík a slabiky následne čítať,</w:t>
      </w:r>
    </w:p>
    <w:p w14:paraId="0722AC52"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7F6B03">
        <w:rPr>
          <w:rFonts w:ascii="Times New Roman" w:hAnsi="Times New Roman"/>
          <w:b/>
          <w:sz w:val="24"/>
          <w:szCs w:val="24"/>
        </w:rPr>
        <w:t>3. Utvrdenie známych dvojslabičných slov</w:t>
      </w:r>
    </w:p>
    <w:p w14:paraId="58398913"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7F6B03">
        <w:rPr>
          <w:rFonts w:ascii="Times New Roman" w:hAnsi="Times New Roman"/>
          <w:sz w:val="24"/>
          <w:szCs w:val="24"/>
        </w:rPr>
        <w:t>- precvičovať a upevňovať čítanie dvojslabičných slov,</w:t>
      </w:r>
    </w:p>
    <w:p w14:paraId="324C7C17"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7F6B03">
        <w:rPr>
          <w:rFonts w:ascii="Times New Roman" w:hAnsi="Times New Roman"/>
          <w:b/>
          <w:sz w:val="24"/>
          <w:szCs w:val="24"/>
        </w:rPr>
        <w:t>4. Nácvik čítania trojslabičných slov</w:t>
      </w:r>
    </w:p>
    <w:p w14:paraId="3B413E32"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7F6B03">
        <w:rPr>
          <w:rFonts w:ascii="Times New Roman" w:hAnsi="Times New Roman"/>
          <w:sz w:val="24"/>
          <w:szCs w:val="24"/>
        </w:rPr>
        <w:t>- čítať trojslabičné slová</w:t>
      </w:r>
    </w:p>
    <w:p w14:paraId="50FBD4B6"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7F6B03">
        <w:rPr>
          <w:rFonts w:ascii="Times New Roman" w:hAnsi="Times New Roman"/>
          <w:b/>
          <w:sz w:val="24"/>
          <w:szCs w:val="24"/>
        </w:rPr>
        <w:t>5. Postupné osvojovanie veľkých a malých písmen: j, J, s, S, n, N, y, Y, š, Š, d, D,</w:t>
      </w:r>
    </w:p>
    <w:p w14:paraId="681C2E12"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7F6B03">
        <w:rPr>
          <w:rFonts w:ascii="Times New Roman" w:hAnsi="Times New Roman"/>
          <w:sz w:val="24"/>
          <w:szCs w:val="24"/>
        </w:rPr>
        <w:t>- čítať veľké a malé písmená : j, J, s, S, n, N, y, Y, š, Š, d, D,</w:t>
      </w:r>
    </w:p>
    <w:p w14:paraId="1C204E38"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7F6B03">
        <w:rPr>
          <w:rFonts w:ascii="Times New Roman" w:hAnsi="Times New Roman"/>
          <w:b/>
          <w:sz w:val="24"/>
          <w:szCs w:val="24"/>
        </w:rPr>
        <w:t>6. Čítanie slabík v riadkoch, v stĺpcoch, vyhľadávanie slabík podľa pokynu učiteľa,  vyhľadávanie plnovýznamových slov</w:t>
      </w:r>
    </w:p>
    <w:p w14:paraId="1E65807B"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7F6B03">
        <w:rPr>
          <w:rFonts w:ascii="Times New Roman" w:hAnsi="Times New Roman"/>
          <w:sz w:val="24"/>
          <w:szCs w:val="24"/>
        </w:rPr>
        <w:t>- čítať slabiky v riadkoch a v stĺpcoch, vy hľadávať slabiky podľa pokynu učiteľa</w:t>
      </w:r>
    </w:p>
    <w:p w14:paraId="36FEA2C2"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a vyhľadávať plnový</w:t>
      </w:r>
      <w:r w:rsidRPr="007F6B03">
        <w:rPr>
          <w:rFonts w:ascii="Times New Roman" w:hAnsi="Times New Roman"/>
          <w:sz w:val="24"/>
          <w:szCs w:val="24"/>
        </w:rPr>
        <w:t>znamové slová,</w:t>
      </w:r>
    </w:p>
    <w:p w14:paraId="61B6CF88"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7F6B03">
        <w:rPr>
          <w:rFonts w:ascii="Times New Roman" w:hAnsi="Times New Roman"/>
          <w:b/>
          <w:sz w:val="24"/>
          <w:szCs w:val="24"/>
        </w:rPr>
        <w:t>7. Nacvičovanie viazaného čítania jednoduchých slov</w:t>
      </w:r>
    </w:p>
    <w:p w14:paraId="3D447331"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7F6B03">
        <w:rPr>
          <w:rFonts w:ascii="Times New Roman" w:hAnsi="Times New Roman"/>
          <w:sz w:val="24"/>
          <w:szCs w:val="24"/>
        </w:rPr>
        <w:t>- nacvičiť viazané čítanie jednoduchých viet,</w:t>
      </w:r>
    </w:p>
    <w:p w14:paraId="0603F007"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7F6B03">
        <w:rPr>
          <w:rFonts w:ascii="Times New Roman" w:hAnsi="Times New Roman"/>
          <w:b/>
          <w:sz w:val="24"/>
          <w:szCs w:val="24"/>
        </w:rPr>
        <w:t>8. Čítanie jednoduchých viet s porozumením</w:t>
      </w:r>
    </w:p>
    <w:p w14:paraId="601BEC1F"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čítať jednoduché vet</w:t>
      </w:r>
      <w:r w:rsidRPr="007F6B03">
        <w:rPr>
          <w:rFonts w:ascii="Times New Roman" w:hAnsi="Times New Roman"/>
          <w:sz w:val="24"/>
          <w:szCs w:val="24"/>
        </w:rPr>
        <w:t>y s porozumením,</w:t>
      </w:r>
    </w:p>
    <w:p w14:paraId="2A3E4837"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7F6B03">
        <w:rPr>
          <w:rFonts w:ascii="Times New Roman" w:hAnsi="Times New Roman"/>
          <w:b/>
          <w:sz w:val="24"/>
          <w:szCs w:val="24"/>
        </w:rPr>
        <w:t>9. Priraďovanie viet k ilustráciám</w:t>
      </w:r>
    </w:p>
    <w:p w14:paraId="32652F7C"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priraďovať  vety  k </w:t>
      </w:r>
      <w:r w:rsidRPr="007F6B03">
        <w:rPr>
          <w:rFonts w:ascii="Times New Roman" w:hAnsi="Times New Roman"/>
          <w:sz w:val="24"/>
          <w:szCs w:val="24"/>
        </w:rPr>
        <w:t>ilustráciám,</w:t>
      </w:r>
    </w:p>
    <w:p w14:paraId="6EDB8927"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7F6B03">
        <w:rPr>
          <w:rFonts w:ascii="Times New Roman" w:hAnsi="Times New Roman"/>
          <w:b/>
          <w:sz w:val="24"/>
          <w:szCs w:val="24"/>
        </w:rPr>
        <w:t>10. Nacvičovanie  čítania  súvislého  textu  s porozumením</w:t>
      </w:r>
    </w:p>
    <w:p w14:paraId="77298697"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7F6B03">
        <w:rPr>
          <w:rFonts w:ascii="Times New Roman" w:hAnsi="Times New Roman"/>
          <w:sz w:val="24"/>
          <w:szCs w:val="24"/>
        </w:rPr>
        <w:t>- nacviči</w:t>
      </w:r>
      <w:r>
        <w:rPr>
          <w:rFonts w:ascii="Times New Roman" w:hAnsi="Times New Roman"/>
          <w:sz w:val="24"/>
          <w:szCs w:val="24"/>
        </w:rPr>
        <w:t xml:space="preserve">ť  čítanie  súvislého  textu  s </w:t>
      </w:r>
      <w:r w:rsidRPr="007F6B03">
        <w:rPr>
          <w:rFonts w:ascii="Times New Roman" w:hAnsi="Times New Roman"/>
          <w:sz w:val="24"/>
          <w:szCs w:val="24"/>
        </w:rPr>
        <w:t>porozumením</w:t>
      </w:r>
    </w:p>
    <w:p w14:paraId="0F1D3E94" w14:textId="77777777" w:rsidR="003B5F54" w:rsidRDefault="003B5F54" w:rsidP="003B5F54">
      <w:pPr>
        <w:tabs>
          <w:tab w:val="left" w:pos="1455"/>
        </w:tabs>
        <w:rPr>
          <w:rFonts w:ascii="Times New Roman" w:hAnsi="Times New Roman"/>
          <w:b/>
          <w:sz w:val="24"/>
          <w:szCs w:val="24"/>
        </w:rPr>
      </w:pPr>
      <w:r w:rsidRPr="007F6B03">
        <w:rPr>
          <w:rFonts w:ascii="Times New Roman" w:hAnsi="Times New Roman"/>
          <w:b/>
          <w:sz w:val="24"/>
          <w:szCs w:val="24"/>
        </w:rPr>
        <w:t>7. HODNOTENIE  PREDMETU</w:t>
      </w:r>
    </w:p>
    <w:p w14:paraId="6FF660A5"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7F6B03">
        <w:rPr>
          <w:rFonts w:ascii="Times New Roman" w:hAnsi="Times New Roman"/>
          <w:sz w:val="24"/>
          <w:szCs w:val="24"/>
        </w:rPr>
        <w:t>Metodický  pokyn  č.  19/2015na  hodnotenie  a klasifikáciu  prospechu  a  správania  žiakov s mentálnym post</w:t>
      </w:r>
      <w:r>
        <w:rPr>
          <w:rFonts w:ascii="Times New Roman" w:hAnsi="Times New Roman"/>
          <w:sz w:val="24"/>
          <w:szCs w:val="24"/>
        </w:rPr>
        <w:t xml:space="preserve">ihnutím – primárne vzdelávanie. </w:t>
      </w:r>
      <w:r w:rsidRPr="007F6B03">
        <w:rPr>
          <w:rFonts w:ascii="Times New Roman" w:hAnsi="Times New Roman"/>
          <w:sz w:val="24"/>
          <w:szCs w:val="24"/>
        </w:rPr>
        <w:t>Pri  hodnotení  pristupujeme  ku  každému  žiakovi  individuálne,  h</w:t>
      </w:r>
      <w:r>
        <w:rPr>
          <w:rFonts w:ascii="Times New Roman" w:hAnsi="Times New Roman"/>
          <w:sz w:val="24"/>
          <w:szCs w:val="24"/>
        </w:rPr>
        <w:t xml:space="preserve">odnotíme  každého  podľa  jeho  </w:t>
      </w:r>
      <w:r w:rsidRPr="007F6B03">
        <w:rPr>
          <w:rFonts w:ascii="Times New Roman" w:hAnsi="Times New Roman"/>
          <w:sz w:val="24"/>
          <w:szCs w:val="24"/>
        </w:rPr>
        <w:t>možností  a  schopností.  Hodnotenie  slúži  ako  prostriedok  pozitívn</w:t>
      </w:r>
      <w:r>
        <w:rPr>
          <w:rFonts w:ascii="Times New Roman" w:hAnsi="Times New Roman"/>
          <w:sz w:val="24"/>
          <w:szCs w:val="24"/>
        </w:rPr>
        <w:t xml:space="preserve">ej  podpory  zdravého  rozvoja  </w:t>
      </w:r>
      <w:r w:rsidRPr="007F6B03">
        <w:rPr>
          <w:rFonts w:ascii="Times New Roman" w:hAnsi="Times New Roman"/>
          <w:sz w:val="24"/>
          <w:szCs w:val="24"/>
        </w:rPr>
        <w:t>osobnosti  žiaka.  Kontrola  vedomosti  prebieha  ústnou,  pí</w:t>
      </w:r>
      <w:r>
        <w:rPr>
          <w:rFonts w:ascii="Times New Roman" w:hAnsi="Times New Roman"/>
          <w:sz w:val="24"/>
          <w:szCs w:val="24"/>
        </w:rPr>
        <w:t xml:space="preserve">somnou  a  praktickou  formou,  </w:t>
      </w:r>
      <w:r w:rsidRPr="007F6B03">
        <w:rPr>
          <w:rFonts w:ascii="Times New Roman" w:hAnsi="Times New Roman"/>
          <w:sz w:val="24"/>
          <w:szCs w:val="24"/>
        </w:rPr>
        <w:t>individuálne,  skupinovo  alebo  hromadne.  Neporovnávame  výsledky</w:t>
      </w:r>
      <w:r>
        <w:rPr>
          <w:rFonts w:ascii="Times New Roman" w:hAnsi="Times New Roman"/>
          <w:sz w:val="24"/>
          <w:szCs w:val="24"/>
        </w:rPr>
        <w:t xml:space="preserve">  detí  medzi  sebou,  ale  </w:t>
      </w:r>
      <w:r w:rsidRPr="007F6B03">
        <w:rPr>
          <w:rFonts w:ascii="Times New Roman" w:hAnsi="Times New Roman"/>
          <w:sz w:val="24"/>
          <w:szCs w:val="24"/>
        </w:rPr>
        <w:t xml:space="preserve">hodnotíme  každého  podľa  jeho  možností  a  schopností.  Hodnotíme  úroveň  vedomostí, </w:t>
      </w:r>
    </w:p>
    <w:p w14:paraId="59E69293" w14:textId="77777777" w:rsidR="003B5F54" w:rsidRPr="007F6B03"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7F6B03">
        <w:rPr>
          <w:rFonts w:ascii="Times New Roman" w:hAnsi="Times New Roman"/>
          <w:sz w:val="24"/>
          <w:szCs w:val="24"/>
        </w:rPr>
        <w:t>činností,  schopnosť  uplatniť  vedomosti  v  nových  situáciác</w:t>
      </w:r>
      <w:r>
        <w:rPr>
          <w:rFonts w:ascii="Times New Roman" w:hAnsi="Times New Roman"/>
          <w:sz w:val="24"/>
          <w:szCs w:val="24"/>
        </w:rPr>
        <w:t>h</w:t>
      </w:r>
      <w:r w:rsidRPr="007F6B03">
        <w:rPr>
          <w:rFonts w:ascii="Times New Roman" w:hAnsi="Times New Roman"/>
          <w:sz w:val="24"/>
          <w:szCs w:val="24"/>
        </w:rPr>
        <w:t>,  úro</w:t>
      </w:r>
      <w:r>
        <w:rPr>
          <w:rFonts w:ascii="Times New Roman" w:hAnsi="Times New Roman"/>
          <w:sz w:val="24"/>
          <w:szCs w:val="24"/>
        </w:rPr>
        <w:t>veň  samostatnosti  myslenia,  presnosť  a  vý</w:t>
      </w:r>
      <w:r w:rsidRPr="007F6B03">
        <w:rPr>
          <w:rFonts w:ascii="Times New Roman" w:hAnsi="Times New Roman"/>
          <w:sz w:val="24"/>
          <w:szCs w:val="24"/>
        </w:rPr>
        <w:t>stižnosť  spôsobu  vyjadrovania.  Pri  hodnotení  ž</w:t>
      </w:r>
      <w:r>
        <w:rPr>
          <w:rFonts w:ascii="Times New Roman" w:hAnsi="Times New Roman"/>
          <w:sz w:val="24"/>
          <w:szCs w:val="24"/>
        </w:rPr>
        <w:t xml:space="preserve">iackych  učebných  výkonov  sa  </w:t>
      </w:r>
      <w:r w:rsidRPr="007F6B03">
        <w:rPr>
          <w:rFonts w:ascii="Times New Roman" w:hAnsi="Times New Roman"/>
          <w:sz w:val="24"/>
          <w:szCs w:val="24"/>
        </w:rPr>
        <w:t>učiteľ  riadi  zásadou,  že  zisťovať  a  hodnotiť  treba  to,  čo  žiak  vie</w:t>
      </w:r>
      <w:r>
        <w:rPr>
          <w:rFonts w:ascii="Times New Roman" w:hAnsi="Times New Roman"/>
          <w:sz w:val="24"/>
          <w:szCs w:val="24"/>
        </w:rPr>
        <w:t xml:space="preserve">.  Snaha  </w:t>
      </w:r>
      <w:r>
        <w:rPr>
          <w:rFonts w:ascii="Times New Roman" w:hAnsi="Times New Roman"/>
          <w:sz w:val="24"/>
          <w:szCs w:val="24"/>
        </w:rPr>
        <w:lastRenderedPageBreak/>
        <w:t xml:space="preserve">každého  učiteľa  je  </w:t>
      </w:r>
      <w:r w:rsidRPr="007F6B03">
        <w:rPr>
          <w:rFonts w:ascii="Times New Roman" w:hAnsi="Times New Roman"/>
          <w:sz w:val="24"/>
          <w:szCs w:val="24"/>
        </w:rPr>
        <w:t>pozitívne  hodnotenie  (nielen  slovom  a  známkou).  Na  konci  každého  klasifikačn</w:t>
      </w:r>
      <w:r>
        <w:rPr>
          <w:rFonts w:ascii="Times New Roman" w:hAnsi="Times New Roman"/>
          <w:sz w:val="24"/>
          <w:szCs w:val="24"/>
        </w:rPr>
        <w:t xml:space="preserve">ého  obdobia  </w:t>
      </w:r>
      <w:r w:rsidRPr="007F6B03">
        <w:rPr>
          <w:rFonts w:ascii="Times New Roman" w:hAnsi="Times New Roman"/>
          <w:sz w:val="24"/>
          <w:szCs w:val="24"/>
        </w:rPr>
        <w:t>sú žiaci na vysvedčení hodnotení slovne.</w:t>
      </w:r>
    </w:p>
    <w:p w14:paraId="7D91FC52" w14:textId="77777777" w:rsidR="003B5F54" w:rsidRDefault="003B5F54" w:rsidP="003B5F54">
      <w:pPr>
        <w:spacing w:before="0" w:beforeAutospacing="0" w:after="0" w:afterAutospacing="0" w:line="360" w:lineRule="auto"/>
        <w:jc w:val="both"/>
        <w:rPr>
          <w:rFonts w:ascii="Times New Roman" w:hAnsi="Times New Roman"/>
          <w:b/>
          <w:sz w:val="24"/>
          <w:szCs w:val="24"/>
        </w:rPr>
      </w:pPr>
    </w:p>
    <w:p w14:paraId="6489DDB5" w14:textId="77777777" w:rsidR="003B5F54" w:rsidRDefault="003B5F54" w:rsidP="003B5F54">
      <w:pPr>
        <w:spacing w:before="0" w:beforeAutospacing="0" w:after="0" w:afterAutospacing="0" w:line="360" w:lineRule="auto"/>
        <w:jc w:val="both"/>
      </w:pPr>
      <w:r>
        <w:rPr>
          <w:rFonts w:ascii="Times New Roman" w:hAnsi="Times New Roman"/>
          <w:b/>
          <w:sz w:val="24"/>
          <w:szCs w:val="24"/>
        </w:rPr>
        <w:t>8.</w:t>
      </w:r>
      <w:r w:rsidRPr="007F6B03">
        <w:rPr>
          <w:rFonts w:ascii="Times New Roman" w:hAnsi="Times New Roman"/>
          <w:b/>
          <w:sz w:val="24"/>
          <w:szCs w:val="24"/>
        </w:rPr>
        <w:t>ČASOVÁ DOTÁCIA</w:t>
      </w:r>
      <w:r>
        <w:rPr>
          <w:rFonts w:ascii="Times New Roman" w:hAnsi="Times New Roman"/>
          <w:b/>
          <w:sz w:val="24"/>
          <w:szCs w:val="24"/>
        </w:rPr>
        <w:t xml:space="preserve"> - </w:t>
      </w:r>
      <w:r>
        <w:rPr>
          <w:rFonts w:ascii="Times New Roman" w:hAnsi="Times New Roman"/>
          <w:b/>
          <w:color w:val="000000"/>
        </w:rPr>
        <w:t>4 hodiny -3ŠVP/1ŠkVP,BEZ ROZŠÍRENIA OBSAHU UČIVA</w:t>
      </w:r>
    </w:p>
    <w:p w14:paraId="180B55C7" w14:textId="77777777" w:rsidR="003B5F54" w:rsidRDefault="003B5F54" w:rsidP="00C47F51">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47F51" w:rsidRPr="00A30937" w14:paraId="6A047C7A"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05E671C9" w14:textId="77777777" w:rsidR="00C47F51" w:rsidRPr="00A30937" w:rsidRDefault="00C47F51"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4A7F239" w14:textId="77777777" w:rsidR="00C47F51" w:rsidRPr="00A30937" w:rsidRDefault="00D7758C" w:rsidP="00080E9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Jazyk a komunikácia</w:t>
            </w:r>
          </w:p>
        </w:tc>
      </w:tr>
      <w:tr w:rsidR="00C47F51" w:rsidRPr="00A30937" w14:paraId="78C030A1"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49283341" w14:textId="77777777" w:rsidR="00C47F51" w:rsidRPr="00A30937" w:rsidRDefault="00C47F51"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64323C6" w14:textId="77777777" w:rsidR="00C47F51" w:rsidRPr="00A30937" w:rsidRDefault="00D7758C" w:rsidP="00080E9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Slovenský jazyk  a literatúra</w:t>
            </w:r>
          </w:p>
        </w:tc>
      </w:tr>
      <w:tr w:rsidR="00C47F51" w:rsidRPr="00A30937" w14:paraId="1D7C929A"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00167831" w14:textId="77777777" w:rsidR="00C47F51" w:rsidRPr="00A30937" w:rsidRDefault="00C47F51"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90DB242" w14:textId="77777777" w:rsidR="00C47F51" w:rsidRPr="00A30937" w:rsidRDefault="0048453A" w:rsidP="00080E9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 hodiny -3ŠVP/1ŠkVP</w:t>
            </w:r>
          </w:p>
        </w:tc>
      </w:tr>
      <w:tr w:rsidR="00C47F51" w:rsidRPr="00A30937" w14:paraId="15CC8A59"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4F10F28A" w14:textId="77777777" w:rsidR="00C47F51" w:rsidRPr="00A30937" w:rsidRDefault="00C47F51"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83574BE" w14:textId="77777777" w:rsidR="00C47F51" w:rsidRPr="00A30937" w:rsidRDefault="00D7758C" w:rsidP="00080E9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C47F51" w:rsidRPr="00A30937" w14:paraId="2DB0AAA3"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62E42C55" w14:textId="77777777" w:rsidR="00C47F51" w:rsidRPr="00A30937" w:rsidRDefault="00C47F51"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68594F7" w14:textId="77777777" w:rsidR="00C47F51" w:rsidRPr="00A30937" w:rsidRDefault="00C47F51"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sidR="00D7758C">
              <w:rPr>
                <w:rFonts w:ascii="Times New Roman" w:hAnsi="Times New Roman"/>
                <w:b/>
                <w:color w:val="000000"/>
              </w:rPr>
              <w:t>ne vzdelanie ISCED 1 – variant b</w:t>
            </w:r>
          </w:p>
        </w:tc>
      </w:tr>
      <w:tr w:rsidR="00C47F51" w:rsidRPr="00A30937" w14:paraId="4B425C23"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6D8F000F" w14:textId="77777777" w:rsidR="00C47F51" w:rsidRPr="00A30937" w:rsidRDefault="00C47F51"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2023F47" w14:textId="77777777" w:rsidR="00C47F51" w:rsidRPr="00A30937" w:rsidRDefault="00C47F51"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C47F51" w:rsidRPr="00A30937" w14:paraId="219AE29A" w14:textId="77777777" w:rsidTr="00080E92">
        <w:trPr>
          <w:trHeight w:val="276"/>
        </w:trPr>
        <w:tc>
          <w:tcPr>
            <w:tcW w:w="4361" w:type="dxa"/>
            <w:tcBorders>
              <w:top w:val="single" w:sz="4" w:space="0" w:color="000000"/>
              <w:left w:val="single" w:sz="4" w:space="0" w:color="000000"/>
              <w:bottom w:val="single" w:sz="4" w:space="0" w:color="000000"/>
            </w:tcBorders>
          </w:tcPr>
          <w:p w14:paraId="4BD58048" w14:textId="77777777" w:rsidR="00C47F51" w:rsidRPr="00A30937" w:rsidRDefault="00C47F51"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8A734A1" w14:textId="77777777" w:rsidR="00C47F51" w:rsidRPr="00A30937" w:rsidRDefault="00C47F51"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DF3E6D1" w14:textId="77777777" w:rsidR="00D7758C" w:rsidRDefault="00D7758C" w:rsidP="00C47F51">
      <w:pPr>
        <w:spacing w:before="0" w:beforeAutospacing="0" w:after="0" w:afterAutospacing="0" w:line="360" w:lineRule="auto"/>
        <w:jc w:val="both"/>
        <w:rPr>
          <w:rFonts w:ascii="Times New Roman" w:hAnsi="Times New Roman"/>
          <w:sz w:val="24"/>
          <w:szCs w:val="24"/>
        </w:rPr>
      </w:pPr>
    </w:p>
    <w:p w14:paraId="20EAB499" w14:textId="77777777" w:rsidR="00C47F51" w:rsidRDefault="00D7758C" w:rsidP="00D7758C">
      <w:pPr>
        <w:rPr>
          <w:rFonts w:ascii="Times New Roman" w:hAnsi="Times New Roman"/>
          <w:b/>
          <w:sz w:val="24"/>
          <w:szCs w:val="24"/>
        </w:rPr>
      </w:pPr>
      <w:r w:rsidRPr="00D7758C">
        <w:rPr>
          <w:rFonts w:ascii="Times New Roman" w:hAnsi="Times New Roman"/>
          <w:b/>
          <w:sz w:val="24"/>
          <w:szCs w:val="24"/>
        </w:rPr>
        <w:t xml:space="preserve">2. CIELE PREDMETU </w:t>
      </w:r>
    </w:p>
    <w:p w14:paraId="671F0ECC" w14:textId="77777777" w:rsidR="00D7758C" w:rsidRPr="00D7758C" w:rsidRDefault="00D7758C" w:rsidP="00D7758C">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t>–  Vedieť čítať a písať ďalšie písmená veľkej tlačenej abecedy,</w:t>
      </w:r>
    </w:p>
    <w:p w14:paraId="2D87914F" w14:textId="77777777" w:rsidR="00D7758C" w:rsidRPr="00D7758C" w:rsidRDefault="00D7758C" w:rsidP="00D7758C">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t>–  oboznámiť  sa  s  písmenami  s malou  frekvenciou  výskytu</w:t>
      </w:r>
      <w:r>
        <w:rPr>
          <w:rFonts w:ascii="Times New Roman" w:hAnsi="Times New Roman"/>
          <w:sz w:val="24"/>
          <w:szCs w:val="24"/>
        </w:rPr>
        <w:t xml:space="preserve">  v bežne  využívanej  slovnej </w:t>
      </w:r>
      <w:r w:rsidRPr="00D7758C">
        <w:rPr>
          <w:rFonts w:ascii="Times New Roman" w:hAnsi="Times New Roman"/>
          <w:sz w:val="24"/>
          <w:szCs w:val="24"/>
        </w:rPr>
        <w:t>zásobe slovenského jazyka,</w:t>
      </w:r>
    </w:p>
    <w:p w14:paraId="44DE5E70" w14:textId="77777777" w:rsidR="00D7758C" w:rsidRPr="00D7758C" w:rsidRDefault="00D7758C" w:rsidP="00D7758C">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t>–  vedieť čítať slová s dvojhláskami,</w:t>
      </w:r>
    </w:p>
    <w:p w14:paraId="21D9C741" w14:textId="77777777" w:rsidR="00D7758C" w:rsidRPr="00D7758C" w:rsidRDefault="00D7758C" w:rsidP="00D7758C">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t>–  plynule  čítať  mechanicky  nacvičené  slová  každodenn</w:t>
      </w:r>
      <w:r>
        <w:rPr>
          <w:rFonts w:ascii="Times New Roman" w:hAnsi="Times New Roman"/>
          <w:sz w:val="24"/>
          <w:szCs w:val="24"/>
        </w:rPr>
        <w:t xml:space="preserve">ého  života  s ich  uvedomelým </w:t>
      </w:r>
      <w:r w:rsidRPr="00D7758C">
        <w:rPr>
          <w:rFonts w:ascii="Times New Roman" w:hAnsi="Times New Roman"/>
          <w:sz w:val="24"/>
          <w:szCs w:val="24"/>
        </w:rPr>
        <w:t>porozumením,</w:t>
      </w:r>
    </w:p>
    <w:p w14:paraId="3ABDD6EA" w14:textId="77777777" w:rsidR="00D7758C" w:rsidRDefault="00D7758C" w:rsidP="00D7758C">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t>–  vedieť si vypočuť text (krátky príbeh, popis) s uvedomelým porozumením</w:t>
      </w:r>
    </w:p>
    <w:p w14:paraId="1FEAA1BB" w14:textId="77777777" w:rsidR="00D7758C" w:rsidRDefault="00D7758C" w:rsidP="00D7758C">
      <w:pPr>
        <w:spacing w:before="0" w:beforeAutospacing="0" w:after="0" w:afterAutospacing="0" w:line="360" w:lineRule="auto"/>
        <w:jc w:val="both"/>
        <w:rPr>
          <w:rFonts w:ascii="Times New Roman" w:hAnsi="Times New Roman"/>
          <w:sz w:val="24"/>
          <w:szCs w:val="24"/>
        </w:rPr>
      </w:pPr>
    </w:p>
    <w:p w14:paraId="074B4ACB" w14:textId="77777777" w:rsidR="00D7758C" w:rsidRDefault="00D7758C" w:rsidP="00D7758C">
      <w:pPr>
        <w:spacing w:before="0" w:beforeAutospacing="0" w:after="0" w:afterAutospacing="0" w:line="360" w:lineRule="auto"/>
        <w:jc w:val="both"/>
        <w:rPr>
          <w:rFonts w:ascii="Times New Roman" w:hAnsi="Times New Roman"/>
          <w:b/>
          <w:sz w:val="24"/>
          <w:szCs w:val="24"/>
        </w:rPr>
      </w:pPr>
      <w:r w:rsidRPr="00D7758C">
        <w:rPr>
          <w:rFonts w:ascii="Times New Roman" w:hAnsi="Times New Roman"/>
          <w:b/>
          <w:sz w:val="24"/>
          <w:szCs w:val="24"/>
        </w:rPr>
        <w:t>3. OBSAH PREDMETU</w:t>
      </w:r>
    </w:p>
    <w:p w14:paraId="6E8108A3" w14:textId="77777777" w:rsidR="00D7758C" w:rsidRPr="00D7758C" w:rsidRDefault="00D7758C" w:rsidP="00D7758C">
      <w:pPr>
        <w:spacing w:before="0" w:beforeAutospacing="0" w:after="0" w:afterAutospacing="0" w:line="360" w:lineRule="auto"/>
        <w:jc w:val="both"/>
        <w:rPr>
          <w:rFonts w:ascii="Times New Roman" w:hAnsi="Times New Roman"/>
          <w:b/>
          <w:sz w:val="24"/>
          <w:szCs w:val="24"/>
        </w:rPr>
      </w:pPr>
      <w:r w:rsidRPr="00D7758C">
        <w:rPr>
          <w:rFonts w:ascii="Times New Roman" w:hAnsi="Times New Roman"/>
          <w:b/>
          <w:sz w:val="24"/>
          <w:szCs w:val="24"/>
        </w:rPr>
        <w:t>Čítanie</w:t>
      </w:r>
    </w:p>
    <w:p w14:paraId="67354C93" w14:textId="77777777" w:rsidR="00D7758C" w:rsidRPr="00D7758C" w:rsidRDefault="00D7758C" w:rsidP="00D7758C">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t>Nácvik čítania písmen k, K, z, Z, b, B, c, C, č, Č, r, R.</w:t>
      </w:r>
    </w:p>
    <w:p w14:paraId="02C78AE2" w14:textId="77777777" w:rsidR="00D7758C" w:rsidRDefault="00D7758C" w:rsidP="00CF03C1">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t>Nácvik  čítania  dvojslabičných  slov  s otvorenými  a zatvorenými  slabikami.  Čítanie jednoduchých viet s porozumením.</w:t>
      </w:r>
    </w:p>
    <w:p w14:paraId="3C27ADA9" w14:textId="77777777" w:rsidR="00D7758C" w:rsidRPr="00D7758C" w:rsidRDefault="00D7758C" w:rsidP="00D7758C">
      <w:pPr>
        <w:spacing w:before="0" w:beforeAutospacing="0" w:after="0" w:afterAutospacing="0" w:line="360" w:lineRule="auto"/>
        <w:jc w:val="both"/>
        <w:rPr>
          <w:rFonts w:ascii="Times New Roman" w:hAnsi="Times New Roman"/>
          <w:sz w:val="24"/>
          <w:szCs w:val="24"/>
        </w:rPr>
      </w:pPr>
    </w:p>
    <w:p w14:paraId="593DF0A8" w14:textId="77777777" w:rsidR="00D7758C" w:rsidRPr="00D7758C" w:rsidRDefault="00D7758C" w:rsidP="00D7758C">
      <w:pPr>
        <w:spacing w:before="0" w:beforeAutospacing="0" w:after="0" w:afterAutospacing="0" w:line="360" w:lineRule="auto"/>
        <w:jc w:val="both"/>
        <w:rPr>
          <w:rFonts w:ascii="Times New Roman" w:hAnsi="Times New Roman"/>
          <w:b/>
          <w:sz w:val="24"/>
          <w:szCs w:val="24"/>
        </w:rPr>
      </w:pPr>
      <w:r w:rsidRPr="00D7758C">
        <w:rPr>
          <w:rFonts w:ascii="Times New Roman" w:hAnsi="Times New Roman"/>
          <w:b/>
          <w:sz w:val="24"/>
          <w:szCs w:val="24"/>
        </w:rPr>
        <w:t>Literárna výchova, sloh</w:t>
      </w:r>
    </w:p>
    <w:p w14:paraId="384639B8" w14:textId="77777777" w:rsidR="00D7758C" w:rsidRPr="00D7758C" w:rsidRDefault="00D7758C" w:rsidP="00D7758C">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t>Rozširovanie  osobného  frekvenčného  jazyka  o slová  s pís</w:t>
      </w:r>
      <w:r>
        <w:rPr>
          <w:rFonts w:ascii="Times New Roman" w:hAnsi="Times New Roman"/>
          <w:sz w:val="24"/>
          <w:szCs w:val="24"/>
        </w:rPr>
        <w:t xml:space="preserve">menami  nacvičovanými  v tomto </w:t>
      </w:r>
      <w:r w:rsidRPr="00D7758C">
        <w:rPr>
          <w:rFonts w:ascii="Times New Roman" w:hAnsi="Times New Roman"/>
          <w:sz w:val="24"/>
          <w:szCs w:val="24"/>
        </w:rPr>
        <w:t>ročníku.</w:t>
      </w:r>
    </w:p>
    <w:p w14:paraId="792115C4" w14:textId="77777777" w:rsidR="00D7758C" w:rsidRDefault="00D7758C" w:rsidP="00D7758C">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t>Využívanie informačnej hodnoty textu pri jeho reprodukcii.</w:t>
      </w:r>
    </w:p>
    <w:p w14:paraId="054CFCD0" w14:textId="77777777" w:rsidR="00D7758C" w:rsidRDefault="00D7758C" w:rsidP="00D7758C">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lastRenderedPageBreak/>
        <w:t>Využívanie  rozšíreného  osobného  frekvenčného  slovníka  pri</w:t>
      </w:r>
      <w:r>
        <w:rPr>
          <w:rFonts w:ascii="Times New Roman" w:hAnsi="Times New Roman"/>
          <w:sz w:val="24"/>
          <w:szCs w:val="24"/>
        </w:rPr>
        <w:t xml:space="preserve">  tvorbe  jednoduchých  viet  –</w:t>
      </w:r>
      <w:r w:rsidRPr="00D7758C">
        <w:rPr>
          <w:rFonts w:ascii="Times New Roman" w:hAnsi="Times New Roman"/>
          <w:sz w:val="24"/>
          <w:szCs w:val="24"/>
        </w:rPr>
        <w:t>vyjadrenie  účelnosti  predmetu  (Prečo?  Načo?),  priraďovan</w:t>
      </w:r>
      <w:r>
        <w:rPr>
          <w:rFonts w:ascii="Times New Roman" w:hAnsi="Times New Roman"/>
          <w:sz w:val="24"/>
          <w:szCs w:val="24"/>
        </w:rPr>
        <w:t xml:space="preserve">ie  slov  –  podstatných  mien </w:t>
      </w:r>
      <w:r w:rsidRPr="00D7758C">
        <w:rPr>
          <w:rFonts w:ascii="Times New Roman" w:hAnsi="Times New Roman"/>
          <w:sz w:val="24"/>
          <w:szCs w:val="24"/>
        </w:rPr>
        <w:t>k pomenovaniu činnosti, vlastnosti.</w:t>
      </w:r>
    </w:p>
    <w:p w14:paraId="758B6DBC" w14:textId="77777777" w:rsidR="00080E92" w:rsidRPr="00080E92" w:rsidRDefault="00080E92" w:rsidP="00080E92">
      <w:pPr>
        <w:spacing w:before="0" w:beforeAutospacing="0" w:after="0" w:afterAutospacing="0" w:line="360" w:lineRule="auto"/>
        <w:jc w:val="both"/>
        <w:rPr>
          <w:rFonts w:ascii="Times New Roman" w:hAnsi="Times New Roman"/>
          <w:b/>
          <w:sz w:val="24"/>
          <w:szCs w:val="24"/>
        </w:rPr>
      </w:pPr>
    </w:p>
    <w:p w14:paraId="00FDABA7" w14:textId="77777777" w:rsidR="00080E92" w:rsidRPr="00D7758C" w:rsidRDefault="00080E92" w:rsidP="00080E92">
      <w:pPr>
        <w:spacing w:before="0" w:beforeAutospacing="0" w:after="0" w:afterAutospacing="0" w:line="360" w:lineRule="auto"/>
        <w:jc w:val="both"/>
        <w:rPr>
          <w:rFonts w:ascii="Times New Roman" w:hAnsi="Times New Roman"/>
          <w:b/>
          <w:sz w:val="24"/>
          <w:szCs w:val="24"/>
        </w:rPr>
      </w:pPr>
      <w:r w:rsidRPr="00D7758C">
        <w:rPr>
          <w:rFonts w:ascii="Times New Roman" w:hAnsi="Times New Roman"/>
          <w:b/>
          <w:sz w:val="24"/>
          <w:szCs w:val="24"/>
        </w:rPr>
        <w:t>Písanie</w:t>
      </w:r>
    </w:p>
    <w:p w14:paraId="1EAEDDF1" w14:textId="77777777" w:rsidR="00080E92" w:rsidRPr="00D7758C" w:rsidRDefault="00080E92" w:rsidP="00080E92">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t>Nácvik písania písmen nacvičovaných v čítaní.</w:t>
      </w:r>
    </w:p>
    <w:p w14:paraId="358529D7" w14:textId="77777777" w:rsidR="00D7758C" w:rsidRDefault="00080E92" w:rsidP="00D7758C">
      <w:pPr>
        <w:spacing w:before="0" w:beforeAutospacing="0" w:after="0" w:afterAutospacing="0" w:line="360" w:lineRule="auto"/>
        <w:jc w:val="both"/>
        <w:rPr>
          <w:rFonts w:ascii="Times New Roman" w:hAnsi="Times New Roman"/>
          <w:sz w:val="24"/>
          <w:szCs w:val="24"/>
        </w:rPr>
      </w:pPr>
      <w:r w:rsidRPr="00D7758C">
        <w:rPr>
          <w:rFonts w:ascii="Times New Roman" w:hAnsi="Times New Roman"/>
          <w:sz w:val="24"/>
          <w:szCs w:val="24"/>
        </w:rPr>
        <w:t>Zapisovanie  slabík a niektorých jednoduchých slov nacvičova</w:t>
      </w:r>
      <w:r>
        <w:rPr>
          <w:rFonts w:ascii="Times New Roman" w:hAnsi="Times New Roman"/>
          <w:sz w:val="24"/>
          <w:szCs w:val="24"/>
        </w:rPr>
        <w:t xml:space="preserve">ných na čítaní ich odpisovaním </w:t>
      </w:r>
      <w:r w:rsidRPr="00D7758C">
        <w:rPr>
          <w:rFonts w:ascii="Times New Roman" w:hAnsi="Times New Roman"/>
          <w:sz w:val="24"/>
          <w:szCs w:val="24"/>
        </w:rPr>
        <w:t xml:space="preserve">a po ich </w:t>
      </w:r>
      <w:proofErr w:type="spellStart"/>
      <w:r w:rsidRPr="00D7758C">
        <w:rPr>
          <w:rFonts w:ascii="Times New Roman" w:hAnsi="Times New Roman"/>
          <w:sz w:val="24"/>
          <w:szCs w:val="24"/>
        </w:rPr>
        <w:t>nadiktovaní.Nácvik</w:t>
      </w:r>
      <w:proofErr w:type="spellEnd"/>
      <w:r w:rsidRPr="00D7758C">
        <w:rPr>
          <w:rFonts w:ascii="Times New Roman" w:hAnsi="Times New Roman"/>
          <w:sz w:val="24"/>
          <w:szCs w:val="24"/>
        </w:rPr>
        <w:t xml:space="preserve"> správneho používania dĺžňa pri zápise slabík, slov.</w:t>
      </w:r>
    </w:p>
    <w:p w14:paraId="50A2E06E" w14:textId="77777777" w:rsidR="00D7758C" w:rsidRDefault="00D7758C" w:rsidP="00D7758C">
      <w:pPr>
        <w:spacing w:before="0" w:beforeAutospacing="0" w:after="0" w:afterAutospacing="0" w:line="360" w:lineRule="auto"/>
        <w:jc w:val="both"/>
        <w:rPr>
          <w:rFonts w:ascii="Times New Roman" w:hAnsi="Times New Roman"/>
          <w:sz w:val="24"/>
          <w:szCs w:val="24"/>
        </w:rPr>
      </w:pPr>
    </w:p>
    <w:p w14:paraId="1388AA7D" w14:textId="77777777" w:rsidR="00080E92" w:rsidRDefault="00080E92" w:rsidP="00D7758C">
      <w:pPr>
        <w:spacing w:before="0" w:beforeAutospacing="0" w:after="0" w:afterAutospacing="0" w:line="360" w:lineRule="auto"/>
        <w:jc w:val="both"/>
        <w:rPr>
          <w:rFonts w:ascii="Times New Roman" w:hAnsi="Times New Roman"/>
          <w:sz w:val="24"/>
          <w:szCs w:val="24"/>
        </w:rPr>
      </w:pPr>
    </w:p>
    <w:p w14:paraId="7D013EAB" w14:textId="77777777" w:rsidR="00080E92" w:rsidRDefault="00080E92" w:rsidP="00080E92">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4. STRATÉGIA  VYUČOVANIA – METÓDY  A  FORMY</w:t>
      </w:r>
    </w:p>
    <w:p w14:paraId="33CE2E58" w14:textId="77777777" w:rsidR="00080E92" w:rsidRPr="00080E92" w:rsidRDefault="00080E92" w:rsidP="00080E92">
      <w:pPr>
        <w:spacing w:before="0" w:beforeAutospacing="0" w:after="0" w:afterAutospacing="0" w:line="360" w:lineRule="auto"/>
        <w:jc w:val="both"/>
        <w:rPr>
          <w:rFonts w:ascii="Times New Roman" w:hAnsi="Times New Roman"/>
          <w:b/>
          <w:sz w:val="24"/>
          <w:szCs w:val="24"/>
        </w:rPr>
      </w:pPr>
    </w:p>
    <w:p w14:paraId="07D4A224"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Pri výučbe  slovenského ja</w:t>
      </w:r>
      <w:r w:rsidRPr="00080E92">
        <w:rPr>
          <w:rFonts w:ascii="Times New Roman" w:hAnsi="Times New Roman"/>
          <w:sz w:val="24"/>
          <w:szCs w:val="24"/>
        </w:rPr>
        <w:t>zyka  využívame najmä:</w:t>
      </w:r>
    </w:p>
    <w:p w14:paraId="035CED17" w14:textId="77777777" w:rsidR="00080E92" w:rsidRPr="00080E92" w:rsidRDefault="00080E92" w:rsidP="00BC4DB9">
      <w:pPr>
        <w:pStyle w:val="Odsekzoznamu"/>
        <w:numPr>
          <w:ilvl w:val="0"/>
          <w:numId w:val="58"/>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riadený  rozhovor (aktivizovanie poznatkov a skúseností žiakov)</w:t>
      </w:r>
    </w:p>
    <w:p w14:paraId="1F002CB3" w14:textId="77777777" w:rsidR="00080E92" w:rsidRPr="00080E92" w:rsidRDefault="00080E92" w:rsidP="00BC4DB9">
      <w:pPr>
        <w:pStyle w:val="Odsekzoznamu"/>
        <w:numPr>
          <w:ilvl w:val="0"/>
          <w:numId w:val="58"/>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výklad učiteľa</w:t>
      </w:r>
    </w:p>
    <w:p w14:paraId="64BFA258" w14:textId="77777777" w:rsidR="00080E92" w:rsidRPr="00080E92" w:rsidRDefault="00080E92" w:rsidP="00BC4DB9">
      <w:pPr>
        <w:pStyle w:val="Odsekzoznamu"/>
        <w:numPr>
          <w:ilvl w:val="0"/>
          <w:numId w:val="58"/>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demonštračné metódy</w:t>
      </w:r>
    </w:p>
    <w:p w14:paraId="26C40993" w14:textId="77777777" w:rsidR="00080E92" w:rsidRPr="00080E92" w:rsidRDefault="00080E92" w:rsidP="00BC4DB9">
      <w:pPr>
        <w:pStyle w:val="Odsekzoznamu"/>
        <w:numPr>
          <w:ilvl w:val="0"/>
          <w:numId w:val="58"/>
        </w:num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rozprávanie (vyja</w:t>
      </w:r>
      <w:r w:rsidRPr="00080E92">
        <w:rPr>
          <w:rFonts w:ascii="Times New Roman" w:hAnsi="Times New Roman"/>
          <w:sz w:val="24"/>
          <w:szCs w:val="24"/>
        </w:rPr>
        <w:t>drovanie skúseností a aktívne počúvanie)</w:t>
      </w:r>
    </w:p>
    <w:p w14:paraId="49B00CB1" w14:textId="77777777" w:rsidR="00080E92" w:rsidRPr="00080E92" w:rsidRDefault="00080E92" w:rsidP="00BC4DB9">
      <w:pPr>
        <w:pStyle w:val="Odsekzoznamu"/>
        <w:numPr>
          <w:ilvl w:val="0"/>
          <w:numId w:val="58"/>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kooperatívne vyučovanie (forma skupinového vyučovania – napr. vo dvojiciach)</w:t>
      </w:r>
    </w:p>
    <w:p w14:paraId="01E3B64D" w14:textId="77777777" w:rsidR="00080E92" w:rsidRPr="00080E92" w:rsidRDefault="00080E92" w:rsidP="00BC4DB9">
      <w:pPr>
        <w:pStyle w:val="Odsekzoznamu"/>
        <w:numPr>
          <w:ilvl w:val="0"/>
          <w:numId w:val="58"/>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individuálna práca žiakov (s pracovným listom)</w:t>
      </w:r>
    </w:p>
    <w:p w14:paraId="17D54CD7" w14:textId="77777777" w:rsidR="00080E92" w:rsidRDefault="00080E92" w:rsidP="00080E92">
      <w:pPr>
        <w:spacing w:before="0" w:beforeAutospacing="0" w:after="0" w:afterAutospacing="0" w:line="360" w:lineRule="auto"/>
        <w:jc w:val="both"/>
        <w:rPr>
          <w:rFonts w:ascii="Times New Roman" w:hAnsi="Times New Roman"/>
          <w:sz w:val="24"/>
          <w:szCs w:val="24"/>
        </w:rPr>
      </w:pPr>
    </w:p>
    <w:p w14:paraId="6CF195AB" w14:textId="77777777" w:rsidR="00080E92" w:rsidRDefault="00080E92" w:rsidP="00080E92">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5. UČEBNÉ   ZDROJE</w:t>
      </w:r>
    </w:p>
    <w:p w14:paraId="0B07AF7E" w14:textId="77777777" w:rsidR="00080E92" w:rsidRPr="00080E92" w:rsidRDefault="00080E92" w:rsidP="00080E92">
      <w:pPr>
        <w:spacing w:before="0" w:beforeAutospacing="0" w:after="0" w:afterAutospacing="0" w:line="360" w:lineRule="auto"/>
        <w:jc w:val="both"/>
        <w:rPr>
          <w:rFonts w:ascii="Times New Roman" w:hAnsi="Times New Roman"/>
          <w:b/>
          <w:sz w:val="24"/>
          <w:szCs w:val="24"/>
        </w:rPr>
      </w:pPr>
    </w:p>
    <w:p w14:paraId="40E43DAE"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 xml:space="preserve">Učebnice slovenského jazyka,  obrázky, pracovné listy, didaktické prostriedky, edukačné </w:t>
      </w:r>
      <w:r>
        <w:rPr>
          <w:rFonts w:ascii="Times New Roman" w:hAnsi="Times New Roman"/>
          <w:sz w:val="24"/>
          <w:szCs w:val="24"/>
        </w:rPr>
        <w:t>DVD a CD. Dbá o to, aby  žia</w:t>
      </w:r>
      <w:r w:rsidRPr="00080E92">
        <w:rPr>
          <w:rFonts w:ascii="Times New Roman" w:hAnsi="Times New Roman"/>
          <w:sz w:val="24"/>
          <w:szCs w:val="24"/>
        </w:rPr>
        <w:t xml:space="preserve">ci správne používali  zásadu názornosti v závislosti od intelektovej úrovne triedy, aby nebrzdili rozvoj ich abstraktného myslenia, čo je </w:t>
      </w:r>
      <w:proofErr w:type="spellStart"/>
      <w:r w:rsidRPr="00080E92">
        <w:rPr>
          <w:rFonts w:ascii="Times New Roman" w:hAnsi="Times New Roman"/>
          <w:sz w:val="24"/>
          <w:szCs w:val="24"/>
        </w:rPr>
        <w:t>jednýmz</w:t>
      </w:r>
      <w:proofErr w:type="spellEnd"/>
      <w:r w:rsidRPr="00080E92">
        <w:rPr>
          <w:rFonts w:ascii="Times New Roman" w:hAnsi="Times New Roman"/>
          <w:sz w:val="24"/>
          <w:szCs w:val="24"/>
        </w:rPr>
        <w:t xml:space="preserve"> dôležitých konečných cieľov vyuč</w:t>
      </w:r>
      <w:r>
        <w:rPr>
          <w:rFonts w:ascii="Times New Roman" w:hAnsi="Times New Roman"/>
          <w:sz w:val="24"/>
          <w:szCs w:val="24"/>
        </w:rPr>
        <w:t>ovania slovenského ja</w:t>
      </w:r>
      <w:r w:rsidRPr="00080E92">
        <w:rPr>
          <w:rFonts w:ascii="Times New Roman" w:hAnsi="Times New Roman"/>
          <w:sz w:val="24"/>
          <w:szCs w:val="24"/>
        </w:rPr>
        <w:t>zyka.</w:t>
      </w:r>
    </w:p>
    <w:p w14:paraId="0F1F0BF0" w14:textId="77777777" w:rsidR="00080E92" w:rsidRDefault="00080E92" w:rsidP="00080E92">
      <w:pPr>
        <w:spacing w:before="0" w:beforeAutospacing="0" w:after="0" w:afterAutospacing="0" w:line="360" w:lineRule="auto"/>
        <w:jc w:val="both"/>
        <w:rPr>
          <w:rFonts w:ascii="Times New Roman" w:hAnsi="Times New Roman"/>
          <w:sz w:val="24"/>
          <w:szCs w:val="24"/>
        </w:rPr>
      </w:pPr>
    </w:p>
    <w:p w14:paraId="3519B3DB" w14:textId="77777777" w:rsidR="00080E92" w:rsidRPr="00080E92" w:rsidRDefault="00080E92" w:rsidP="00080E92">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6. POŽIADAVKY  NA  VÝSTUP</w:t>
      </w:r>
    </w:p>
    <w:p w14:paraId="36159ED8"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p>
    <w:p w14:paraId="767B867A" w14:textId="77777777" w:rsidR="00080E92" w:rsidRPr="00080E92" w:rsidRDefault="00080E92" w:rsidP="00080E92">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Žiaci  sa naučia :</w:t>
      </w:r>
    </w:p>
    <w:p w14:paraId="7BE2F77E" w14:textId="77777777" w:rsidR="00080E92" w:rsidRPr="00080E92" w:rsidRDefault="00080E92" w:rsidP="00BC4DB9">
      <w:pPr>
        <w:pStyle w:val="Odsekzoznamu"/>
        <w:numPr>
          <w:ilvl w:val="0"/>
          <w:numId w:val="59"/>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čítať a písať  písmená k, K, z, Z, b, B, c, C, č, Č,  r, R,</w:t>
      </w:r>
    </w:p>
    <w:p w14:paraId="4D3DA2AB" w14:textId="77777777" w:rsidR="00080E92" w:rsidRPr="00080E92" w:rsidRDefault="00080E92" w:rsidP="00BC4DB9">
      <w:pPr>
        <w:pStyle w:val="Odsekzoznamu"/>
        <w:numPr>
          <w:ilvl w:val="0"/>
          <w:numId w:val="59"/>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 xml:space="preserve">čítať a písať jednoduché vety s porozumením a dvojslabičné slová s </w:t>
      </w:r>
    </w:p>
    <w:p w14:paraId="50966ABD" w14:textId="77777777" w:rsidR="00080E92" w:rsidRPr="00080E92" w:rsidRDefault="00080E92" w:rsidP="00BC4DB9">
      <w:pPr>
        <w:pStyle w:val="Odsekzoznamu"/>
        <w:numPr>
          <w:ilvl w:val="0"/>
          <w:numId w:val="59"/>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otvorenými a zatvorenými  slabikami,</w:t>
      </w:r>
    </w:p>
    <w:p w14:paraId="3589AEBA" w14:textId="77777777" w:rsidR="00080E92" w:rsidRPr="00080E92" w:rsidRDefault="00080E92" w:rsidP="00BC4DB9">
      <w:pPr>
        <w:pStyle w:val="Odsekzoznamu"/>
        <w:numPr>
          <w:ilvl w:val="0"/>
          <w:numId w:val="59"/>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prepisovať tlačený a odpisovať písaný  text,</w:t>
      </w:r>
    </w:p>
    <w:p w14:paraId="7E00D5C8" w14:textId="77777777" w:rsidR="00080E92" w:rsidRPr="00080E92" w:rsidRDefault="00080E92" w:rsidP="00BC4DB9">
      <w:pPr>
        <w:pStyle w:val="Odsekzoznamu"/>
        <w:numPr>
          <w:ilvl w:val="0"/>
          <w:numId w:val="59"/>
        </w:num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lastRenderedPageBreak/>
        <w:t>na  základe  vedomostí,  zru</w:t>
      </w:r>
      <w:r w:rsidRPr="00080E92">
        <w:rPr>
          <w:rFonts w:ascii="Times New Roman" w:hAnsi="Times New Roman"/>
          <w:sz w:val="24"/>
          <w:szCs w:val="24"/>
        </w:rPr>
        <w:t>čností  a návykov  budú  sa  podieľať  na  vytváraní</w:t>
      </w:r>
    </w:p>
    <w:p w14:paraId="01164D0D" w14:textId="77777777" w:rsidR="00080E92" w:rsidRPr="00080E92" w:rsidRDefault="00080E92" w:rsidP="00BC4DB9">
      <w:pPr>
        <w:pStyle w:val="Odsekzoznamu"/>
        <w:numPr>
          <w:ilvl w:val="0"/>
          <w:numId w:val="59"/>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kladného vzťahu,</w:t>
      </w:r>
    </w:p>
    <w:p w14:paraId="4F9694B5" w14:textId="77777777" w:rsidR="00080E92" w:rsidRPr="00080E92" w:rsidRDefault="00080E92" w:rsidP="00BC4DB9">
      <w:pPr>
        <w:pStyle w:val="Odsekzoznamu"/>
        <w:numPr>
          <w:ilvl w:val="0"/>
          <w:numId w:val="59"/>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človeka k životnému prostrediu,</w:t>
      </w:r>
    </w:p>
    <w:p w14:paraId="5ED3CB4E" w14:textId="77777777" w:rsidR="00080E92" w:rsidRPr="00080E92" w:rsidRDefault="00080E92" w:rsidP="00BC4DB9">
      <w:pPr>
        <w:pStyle w:val="Odsekzoznamu"/>
        <w:numPr>
          <w:ilvl w:val="0"/>
          <w:numId w:val="59"/>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pracovať samostatne, v skupine, navzájom si pomáhať.</w:t>
      </w:r>
    </w:p>
    <w:p w14:paraId="7E2B55AF"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p>
    <w:p w14:paraId="5F831F6C" w14:textId="77777777" w:rsidR="00080E92" w:rsidRDefault="00080E92" w:rsidP="00080E92">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7. HODNOTENIE   PREDMETU</w:t>
      </w:r>
    </w:p>
    <w:p w14:paraId="44594E06" w14:textId="77777777" w:rsidR="00080E92" w:rsidRPr="00080E92" w:rsidRDefault="00080E92" w:rsidP="00080E92">
      <w:pPr>
        <w:spacing w:before="0" w:beforeAutospacing="0" w:after="0" w:afterAutospacing="0" w:line="360" w:lineRule="auto"/>
        <w:jc w:val="both"/>
        <w:rPr>
          <w:rFonts w:ascii="Times New Roman" w:hAnsi="Times New Roman"/>
          <w:b/>
          <w:sz w:val="24"/>
          <w:szCs w:val="24"/>
        </w:rPr>
      </w:pPr>
    </w:p>
    <w:p w14:paraId="31130337"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 xml:space="preserve">Žiaci  sú  hodnotení  podľa  Metodického  číslo  35/2011  na  hodnotenie  žiakov  </w:t>
      </w:r>
      <w:proofErr w:type="spellStart"/>
      <w:r w:rsidRPr="00080E92">
        <w:rPr>
          <w:rFonts w:ascii="Times New Roman" w:hAnsi="Times New Roman"/>
          <w:sz w:val="24"/>
          <w:szCs w:val="24"/>
        </w:rPr>
        <w:t>sostredným</w:t>
      </w:r>
      <w:proofErr w:type="spellEnd"/>
      <w:r w:rsidRPr="00080E92">
        <w:rPr>
          <w:rFonts w:ascii="Times New Roman" w:hAnsi="Times New Roman"/>
          <w:sz w:val="24"/>
          <w:szCs w:val="24"/>
        </w:rPr>
        <w:t xml:space="preserve"> stupňom mentálneho postihnutia  ISCED-1.</w:t>
      </w:r>
    </w:p>
    <w:p w14:paraId="416F0FF3"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 xml:space="preserve">Pri  hodnotení  pristupujeme  ku  každému  žiakovi  individuálne,  hodnotíme  každého  </w:t>
      </w:r>
      <w:proofErr w:type="spellStart"/>
      <w:r w:rsidRPr="00080E92">
        <w:rPr>
          <w:rFonts w:ascii="Times New Roman" w:hAnsi="Times New Roman"/>
          <w:sz w:val="24"/>
          <w:szCs w:val="24"/>
        </w:rPr>
        <w:t>podľajeho</w:t>
      </w:r>
      <w:proofErr w:type="spellEnd"/>
      <w:r w:rsidRPr="00080E92">
        <w:rPr>
          <w:rFonts w:ascii="Times New Roman" w:hAnsi="Times New Roman"/>
          <w:sz w:val="24"/>
          <w:szCs w:val="24"/>
        </w:rPr>
        <w:t xml:space="preserve">  možností  a  schopností</w:t>
      </w:r>
      <w:r>
        <w:rPr>
          <w:rFonts w:ascii="Times New Roman" w:hAnsi="Times New Roman"/>
          <w:sz w:val="24"/>
          <w:szCs w:val="24"/>
        </w:rPr>
        <w:t>.  Hodnotenie  slú</w:t>
      </w:r>
      <w:r w:rsidRPr="00080E92">
        <w:rPr>
          <w:rFonts w:ascii="Times New Roman" w:hAnsi="Times New Roman"/>
          <w:sz w:val="24"/>
          <w:szCs w:val="24"/>
        </w:rPr>
        <w:t xml:space="preserve">ži  ako  </w:t>
      </w:r>
      <w:r>
        <w:rPr>
          <w:rFonts w:ascii="Times New Roman" w:hAnsi="Times New Roman"/>
          <w:sz w:val="24"/>
          <w:szCs w:val="24"/>
        </w:rPr>
        <w:t xml:space="preserve">prostriedok  pozitívnej  podpory </w:t>
      </w:r>
      <w:r w:rsidRPr="00080E92">
        <w:rPr>
          <w:rFonts w:ascii="Times New Roman" w:hAnsi="Times New Roman"/>
          <w:sz w:val="24"/>
          <w:szCs w:val="24"/>
        </w:rPr>
        <w:t xml:space="preserve">zdravého  rozvoja  osobnosti  žiaka.  Kontrola  vedomosti  prebieha  ústnou,  písomnou  </w:t>
      </w:r>
      <w:proofErr w:type="spellStart"/>
      <w:r w:rsidRPr="00080E92">
        <w:rPr>
          <w:rFonts w:ascii="Times New Roman" w:hAnsi="Times New Roman"/>
          <w:sz w:val="24"/>
          <w:szCs w:val="24"/>
        </w:rPr>
        <w:t>apraktickou</w:t>
      </w:r>
      <w:proofErr w:type="spellEnd"/>
      <w:r w:rsidRPr="00080E92">
        <w:rPr>
          <w:rFonts w:ascii="Times New Roman" w:hAnsi="Times New Roman"/>
          <w:sz w:val="24"/>
          <w:szCs w:val="24"/>
        </w:rPr>
        <w:t xml:space="preserve">  formou,  individuálne,  skupinovo  alebo  hromadne.  </w:t>
      </w:r>
      <w:proofErr w:type="spellStart"/>
      <w:r w:rsidRPr="00080E92">
        <w:rPr>
          <w:rFonts w:ascii="Times New Roman" w:hAnsi="Times New Roman"/>
          <w:sz w:val="24"/>
          <w:szCs w:val="24"/>
        </w:rPr>
        <w:t>Neporovnávamevýsledky</w:t>
      </w:r>
      <w:proofErr w:type="spellEnd"/>
      <w:r w:rsidRPr="00080E92">
        <w:rPr>
          <w:rFonts w:ascii="Times New Roman" w:hAnsi="Times New Roman"/>
          <w:sz w:val="24"/>
          <w:szCs w:val="24"/>
        </w:rPr>
        <w:t xml:space="preserve">  detí  medzi  sebou,  ale  hodnotíme  každého  podľa  jeho  možností  </w:t>
      </w:r>
      <w:proofErr w:type="spellStart"/>
      <w:r w:rsidRPr="00080E92">
        <w:rPr>
          <w:rFonts w:ascii="Times New Roman" w:hAnsi="Times New Roman"/>
          <w:sz w:val="24"/>
          <w:szCs w:val="24"/>
        </w:rPr>
        <w:t>aschopností</w:t>
      </w:r>
      <w:proofErr w:type="spellEnd"/>
      <w:r w:rsidRPr="00080E92">
        <w:rPr>
          <w:rFonts w:ascii="Times New Roman" w:hAnsi="Times New Roman"/>
          <w:sz w:val="24"/>
          <w:szCs w:val="24"/>
        </w:rPr>
        <w:t xml:space="preserve">.  Hodnotíme  úroveň  vedomostí,  činností,  schopnosť  uplatniť   vedomosti  </w:t>
      </w:r>
      <w:proofErr w:type="spellStart"/>
      <w:r w:rsidRPr="00080E92">
        <w:rPr>
          <w:rFonts w:ascii="Times New Roman" w:hAnsi="Times New Roman"/>
          <w:sz w:val="24"/>
          <w:szCs w:val="24"/>
        </w:rPr>
        <w:t>vnových</w:t>
      </w:r>
      <w:proofErr w:type="spellEnd"/>
      <w:r w:rsidRPr="00080E92">
        <w:rPr>
          <w:rFonts w:ascii="Times New Roman" w:hAnsi="Times New Roman"/>
          <w:sz w:val="24"/>
          <w:szCs w:val="24"/>
        </w:rPr>
        <w:t xml:space="preserve">  situáciách,  úroveň  samostatnosti  myslenia,  presnosť  a  výstižnosť  </w:t>
      </w:r>
      <w:proofErr w:type="spellStart"/>
      <w:r w:rsidRPr="00080E92">
        <w:rPr>
          <w:rFonts w:ascii="Times New Roman" w:hAnsi="Times New Roman"/>
          <w:sz w:val="24"/>
          <w:szCs w:val="24"/>
        </w:rPr>
        <w:t>spôsobuvyjadrovania</w:t>
      </w:r>
      <w:proofErr w:type="spellEnd"/>
      <w:r w:rsidRPr="00080E92">
        <w:rPr>
          <w:rFonts w:ascii="Times New Roman" w:hAnsi="Times New Roman"/>
          <w:sz w:val="24"/>
          <w:szCs w:val="24"/>
        </w:rPr>
        <w:t>.  Pri  hodnotení  žiackych  učebných  výkonov  sa učiteľ  riadi  zásadou,  že</w:t>
      </w:r>
      <w:r>
        <w:rPr>
          <w:rFonts w:ascii="Times New Roman" w:hAnsi="Times New Roman"/>
          <w:sz w:val="24"/>
          <w:szCs w:val="24"/>
        </w:rPr>
        <w:t xml:space="preserve"> zisťovať  a  hodnotiť  tr</w:t>
      </w:r>
      <w:r w:rsidRPr="00080E92">
        <w:rPr>
          <w:rFonts w:ascii="Times New Roman" w:hAnsi="Times New Roman"/>
          <w:sz w:val="24"/>
          <w:szCs w:val="24"/>
        </w:rPr>
        <w:t xml:space="preserve">eba  to,  čo  žiak  vie.  Sna ha  každého  učiteľa   je  </w:t>
      </w:r>
      <w:proofErr w:type="spellStart"/>
      <w:r w:rsidRPr="00080E92">
        <w:rPr>
          <w:rFonts w:ascii="Times New Roman" w:hAnsi="Times New Roman"/>
          <w:sz w:val="24"/>
          <w:szCs w:val="24"/>
        </w:rPr>
        <w:t>pozitívnehodnotenie</w:t>
      </w:r>
      <w:proofErr w:type="spellEnd"/>
      <w:r w:rsidRPr="00080E92">
        <w:rPr>
          <w:rFonts w:ascii="Times New Roman" w:hAnsi="Times New Roman"/>
          <w:sz w:val="24"/>
          <w:szCs w:val="24"/>
        </w:rPr>
        <w:t xml:space="preserve">  (nielen  slovom  a  známkou).  </w:t>
      </w:r>
    </w:p>
    <w:p w14:paraId="5CC3B53E" w14:textId="77777777" w:rsidR="00080E92" w:rsidRDefault="00080E92" w:rsidP="00080E92">
      <w:pPr>
        <w:spacing w:before="0" w:beforeAutospacing="0" w:after="0" w:afterAutospacing="0" w:line="360" w:lineRule="auto"/>
        <w:jc w:val="both"/>
        <w:rPr>
          <w:rFonts w:ascii="Times New Roman" w:hAnsi="Times New Roman"/>
          <w:sz w:val="24"/>
          <w:szCs w:val="24"/>
        </w:rPr>
      </w:pPr>
    </w:p>
    <w:p w14:paraId="5B0CEECD" w14:textId="77777777" w:rsidR="00F761D3" w:rsidRDefault="00080E92" w:rsidP="00D7758C">
      <w:pPr>
        <w:spacing w:before="0" w:beforeAutospacing="0" w:after="0" w:afterAutospacing="0" w:line="360" w:lineRule="auto"/>
        <w:jc w:val="both"/>
        <w:rPr>
          <w:rFonts w:ascii="Times New Roman" w:hAnsi="Times New Roman"/>
          <w:b/>
          <w:color w:val="000000"/>
        </w:rPr>
      </w:pPr>
      <w:r>
        <w:rPr>
          <w:rFonts w:ascii="Times New Roman" w:hAnsi="Times New Roman"/>
          <w:b/>
          <w:sz w:val="24"/>
          <w:szCs w:val="24"/>
        </w:rPr>
        <w:t>8. ČASOVÁ DOTÁCIA</w:t>
      </w:r>
      <w:r w:rsidR="008F21B0">
        <w:rPr>
          <w:rFonts w:ascii="Times New Roman" w:hAnsi="Times New Roman"/>
          <w:b/>
          <w:sz w:val="24"/>
          <w:szCs w:val="24"/>
        </w:rPr>
        <w:t xml:space="preserve"> - </w:t>
      </w:r>
      <w:r w:rsidR="0048453A">
        <w:rPr>
          <w:rFonts w:ascii="Times New Roman" w:hAnsi="Times New Roman"/>
          <w:b/>
          <w:color w:val="000000"/>
        </w:rPr>
        <w:t>4 hodiny -3ŠVP/1ŠkVP</w:t>
      </w:r>
      <w:r w:rsidR="00517D01">
        <w:rPr>
          <w:rFonts w:ascii="Times New Roman" w:hAnsi="Times New Roman"/>
          <w:b/>
          <w:color w:val="000000"/>
        </w:rPr>
        <w:t>, BEZ ROZŠÍRENIA OBSAHU UČIVA</w:t>
      </w:r>
    </w:p>
    <w:tbl>
      <w:tblPr>
        <w:tblpPr w:leftFromText="141" w:rightFromText="141" w:vertAnchor="text" w:horzAnchor="margin" w:tblpY="301"/>
        <w:tblW w:w="9591" w:type="dxa"/>
        <w:tblLayout w:type="fixed"/>
        <w:tblLook w:val="0000" w:firstRow="0" w:lastRow="0" w:firstColumn="0" w:lastColumn="0" w:noHBand="0" w:noVBand="0"/>
      </w:tblPr>
      <w:tblGrid>
        <w:gridCol w:w="4361"/>
        <w:gridCol w:w="5230"/>
      </w:tblGrid>
      <w:tr w:rsidR="00CF0436" w:rsidRPr="00F915CC" w14:paraId="37D4D7F7" w14:textId="77777777" w:rsidTr="00CF0436">
        <w:trPr>
          <w:trHeight w:val="414"/>
        </w:trPr>
        <w:tc>
          <w:tcPr>
            <w:tcW w:w="4361" w:type="dxa"/>
            <w:vMerge w:val="restart"/>
            <w:tcBorders>
              <w:top w:val="single" w:sz="4" w:space="0" w:color="000000"/>
              <w:left w:val="single" w:sz="4" w:space="0" w:color="000000"/>
              <w:bottom w:val="single" w:sz="4" w:space="0" w:color="000000"/>
            </w:tcBorders>
          </w:tcPr>
          <w:p w14:paraId="1A32222A"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0556A1F"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Jazyk a komunikácia</w:t>
            </w:r>
          </w:p>
        </w:tc>
      </w:tr>
      <w:tr w:rsidR="00CF0436" w:rsidRPr="00F915CC" w14:paraId="63F891CA" w14:textId="77777777" w:rsidTr="00CF0436">
        <w:trPr>
          <w:trHeight w:val="414"/>
        </w:trPr>
        <w:tc>
          <w:tcPr>
            <w:tcW w:w="4361" w:type="dxa"/>
            <w:vMerge w:val="restart"/>
            <w:tcBorders>
              <w:top w:val="single" w:sz="4" w:space="0" w:color="000000"/>
              <w:left w:val="single" w:sz="4" w:space="0" w:color="000000"/>
              <w:bottom w:val="single" w:sz="4" w:space="0" w:color="000000"/>
            </w:tcBorders>
          </w:tcPr>
          <w:p w14:paraId="7B6DFB1D"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5478650"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 jazyk a literatúra</w:t>
            </w:r>
          </w:p>
        </w:tc>
      </w:tr>
      <w:tr w:rsidR="00CF0436" w:rsidRPr="00F915CC" w14:paraId="07872EFE" w14:textId="77777777" w:rsidTr="00CF0436">
        <w:trPr>
          <w:trHeight w:val="414"/>
        </w:trPr>
        <w:tc>
          <w:tcPr>
            <w:tcW w:w="4361" w:type="dxa"/>
            <w:vMerge w:val="restart"/>
            <w:tcBorders>
              <w:top w:val="single" w:sz="4" w:space="0" w:color="000000"/>
              <w:left w:val="single" w:sz="4" w:space="0" w:color="000000"/>
              <w:bottom w:val="single" w:sz="4" w:space="0" w:color="000000"/>
            </w:tcBorders>
          </w:tcPr>
          <w:p w14:paraId="51FDCD58"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0BB9671"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3 hodi</w:t>
            </w:r>
            <w:r w:rsidRPr="00F915CC">
              <w:rPr>
                <w:rFonts w:ascii="Times New Roman" w:hAnsi="Times New Roman"/>
                <w:b/>
                <w:color w:val="000000"/>
                <w:sz w:val="24"/>
                <w:szCs w:val="24"/>
              </w:rPr>
              <w:t xml:space="preserve">ny týždenne  </w:t>
            </w:r>
          </w:p>
        </w:tc>
      </w:tr>
      <w:tr w:rsidR="00CF0436" w:rsidRPr="00F915CC" w14:paraId="2D07CD5F" w14:textId="77777777" w:rsidTr="00CF0436">
        <w:trPr>
          <w:trHeight w:val="414"/>
        </w:trPr>
        <w:tc>
          <w:tcPr>
            <w:tcW w:w="4361" w:type="dxa"/>
            <w:vMerge w:val="restart"/>
            <w:tcBorders>
              <w:top w:val="single" w:sz="4" w:space="0" w:color="000000"/>
              <w:left w:val="single" w:sz="4" w:space="0" w:color="000000"/>
              <w:bottom w:val="single" w:sz="4" w:space="0" w:color="000000"/>
            </w:tcBorders>
          </w:tcPr>
          <w:p w14:paraId="682273C1"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CBF96C5"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šiesty</w:t>
            </w:r>
          </w:p>
        </w:tc>
      </w:tr>
      <w:tr w:rsidR="00CF0436" w:rsidRPr="00F915CC" w14:paraId="773AC33D" w14:textId="77777777" w:rsidTr="00CF0436">
        <w:trPr>
          <w:trHeight w:val="414"/>
        </w:trPr>
        <w:tc>
          <w:tcPr>
            <w:tcW w:w="4361" w:type="dxa"/>
            <w:vMerge w:val="restart"/>
            <w:tcBorders>
              <w:top w:val="single" w:sz="4" w:space="0" w:color="000000"/>
              <w:left w:val="single" w:sz="4" w:space="0" w:color="000000"/>
              <w:bottom w:val="single" w:sz="4" w:space="0" w:color="000000"/>
            </w:tcBorders>
          </w:tcPr>
          <w:p w14:paraId="1F5E8C22"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932A6EF"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primárne vzdelanie ISCED 1 – variant b</w:t>
            </w:r>
          </w:p>
        </w:tc>
      </w:tr>
      <w:tr w:rsidR="00CF0436" w:rsidRPr="00F915CC" w14:paraId="792E6637" w14:textId="77777777" w:rsidTr="00CF0436">
        <w:trPr>
          <w:trHeight w:val="414"/>
        </w:trPr>
        <w:tc>
          <w:tcPr>
            <w:tcW w:w="4361" w:type="dxa"/>
            <w:vMerge w:val="restart"/>
            <w:tcBorders>
              <w:top w:val="single" w:sz="4" w:space="0" w:color="000000"/>
              <w:left w:val="single" w:sz="4" w:space="0" w:color="000000"/>
              <w:bottom w:val="single" w:sz="4" w:space="0" w:color="000000"/>
            </w:tcBorders>
          </w:tcPr>
          <w:p w14:paraId="2460DFA4"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3706062"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CF0436" w:rsidRPr="00F915CC" w14:paraId="1CC9F9F6" w14:textId="77777777" w:rsidTr="00CF0436">
        <w:trPr>
          <w:trHeight w:val="276"/>
        </w:trPr>
        <w:tc>
          <w:tcPr>
            <w:tcW w:w="4361" w:type="dxa"/>
            <w:tcBorders>
              <w:top w:val="single" w:sz="4" w:space="0" w:color="000000"/>
              <w:left w:val="single" w:sz="4" w:space="0" w:color="000000"/>
              <w:bottom w:val="single" w:sz="4" w:space="0" w:color="000000"/>
            </w:tcBorders>
          </w:tcPr>
          <w:p w14:paraId="04144B4A"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998FA60" w14:textId="77777777" w:rsidR="00CF0436" w:rsidRPr="00F915CC" w:rsidRDefault="00CF0436" w:rsidP="00CF0436">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0B8717FB" w14:textId="77777777" w:rsidR="00CF0436" w:rsidRDefault="00CF0436" w:rsidP="00F761D3">
      <w:pPr>
        <w:snapToGrid w:val="0"/>
        <w:spacing w:before="0" w:beforeAutospacing="0" w:after="0" w:afterAutospacing="0" w:line="360" w:lineRule="auto"/>
        <w:jc w:val="both"/>
        <w:rPr>
          <w:rFonts w:ascii="Times New Roman" w:hAnsi="Times New Roman"/>
          <w:b/>
          <w:sz w:val="24"/>
          <w:szCs w:val="24"/>
        </w:rPr>
      </w:pPr>
    </w:p>
    <w:p w14:paraId="2C41A76E" w14:textId="77777777" w:rsidR="00614DE0" w:rsidRDefault="00614DE0" w:rsidP="00F761D3">
      <w:pPr>
        <w:snapToGrid w:val="0"/>
        <w:spacing w:before="0" w:beforeAutospacing="0" w:after="0" w:afterAutospacing="0" w:line="360" w:lineRule="auto"/>
        <w:jc w:val="both"/>
        <w:rPr>
          <w:rFonts w:ascii="Times New Roman" w:hAnsi="Times New Roman"/>
          <w:b/>
          <w:sz w:val="24"/>
          <w:szCs w:val="24"/>
        </w:rPr>
      </w:pPr>
    </w:p>
    <w:p w14:paraId="58AFA1D8" w14:textId="2319B501" w:rsidR="00F761D3" w:rsidRPr="00F915CC" w:rsidRDefault="00F761D3" w:rsidP="00F761D3">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2. CIELEPREDMETU</w:t>
      </w:r>
    </w:p>
    <w:p w14:paraId="64E0B502"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osvojiť si posledné hlásky a písmená tlačenej abecedy,</w:t>
      </w:r>
    </w:p>
    <w:p w14:paraId="1B8CE9E4"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vedieť čítať ľahké trojslabičné slová,</w:t>
      </w:r>
    </w:p>
    <w:p w14:paraId="07F59358"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plynule čítať slabiky, slová a ľahké vety s porozumením,</w:t>
      </w:r>
    </w:p>
    <w:p w14:paraId="73223D54"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vedieť uvedomele počúvať text s jeho porozumením,</w:t>
      </w:r>
    </w:p>
    <w:p w14:paraId="0397BFB9"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sym w:font="Symbol" w:char="F0B7"/>
      </w:r>
      <w:r w:rsidRPr="00F915CC">
        <w:rPr>
          <w:rFonts w:ascii="Times New Roman" w:hAnsi="Times New Roman"/>
          <w:sz w:val="24"/>
          <w:szCs w:val="24"/>
        </w:rPr>
        <w:t xml:space="preserve"> vzbudzovať u žiakov záujem o poznávanie kníh.</w:t>
      </w:r>
    </w:p>
    <w:p w14:paraId="6FA2C797"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52CFCC36"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3. OBSAHPREDMETU</w:t>
      </w:r>
    </w:p>
    <w:p w14:paraId="08DA243D"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Vyučovací predmet slovenský jazyk a literatúra pozostáva zo zložiek čítanie, literárna výchova, sloh a písanie. Obsah predmetu v jednotlivých zlo</w:t>
      </w:r>
      <w:r w:rsidR="00F761D3">
        <w:rPr>
          <w:rFonts w:ascii="Times New Roman" w:hAnsi="Times New Roman"/>
          <w:sz w:val="24"/>
          <w:szCs w:val="24"/>
        </w:rPr>
        <w:t>žkách je na</w:t>
      </w:r>
      <w:r w:rsidRPr="00F915CC">
        <w:rPr>
          <w:rFonts w:ascii="Times New Roman" w:hAnsi="Times New Roman"/>
          <w:sz w:val="24"/>
          <w:szCs w:val="24"/>
        </w:rPr>
        <w:t>sledovný:</w:t>
      </w:r>
    </w:p>
    <w:p w14:paraId="33ACEBDD" w14:textId="77777777" w:rsidR="00B36D89"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Čítanie</w:t>
      </w:r>
    </w:p>
    <w:p w14:paraId="0BE13D81"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nácvik čítania písmen ž, Ž, h, H, f, F, g, G, ch, Ch, ď, ť, ň, ľ,</w:t>
      </w:r>
    </w:p>
    <w:p w14:paraId="5B012486"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čítanie dvojslabičných slov s otvorenými i zatvorenými slabikami,</w:t>
      </w:r>
    </w:p>
    <w:p w14:paraId="55E31E64"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čítanie ľahkých trojslabičných slov,</w:t>
      </w:r>
    </w:p>
    <w:p w14:paraId="0511C9E2"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plynulé čítanie slabík, slov a ľahkých viet s porozumením.</w:t>
      </w:r>
    </w:p>
    <w:p w14:paraId="167A97A1" w14:textId="77777777" w:rsidR="00B36D89"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Literárna výchova, sloh</w:t>
      </w:r>
    </w:p>
    <w:p w14:paraId="7817BBA0"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rozširovanie osobného frekvenčného jazyka o slová s písmenami nacvičovanými v tomto ročníku, </w:t>
      </w:r>
    </w:p>
    <w:p w14:paraId="4185D58C"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využívanie informačnej hodnoty textu pri jeho reprodukcii,</w:t>
      </w:r>
    </w:p>
    <w:p w14:paraId="465E2F68"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jednoduché odpovede na otázky z obsahu čítaného textu,</w:t>
      </w:r>
    </w:p>
    <w:p w14:paraId="264D7090"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rozprávanie podľa obrázka: Kto (čo) je na obrázku ? Čo robí ?</w:t>
      </w:r>
    </w:p>
    <w:p w14:paraId="03E41E9B" w14:textId="77777777" w:rsidR="00B36D89"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Písanie</w:t>
      </w:r>
    </w:p>
    <w:p w14:paraId="6176CF10"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nácvik písania malých písmen ž, h, f, g, ch,</w:t>
      </w:r>
    </w:p>
    <w:p w14:paraId="25F27FD7"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nácvik písania veľkých písmen E, P, R, B, Y</w:t>
      </w:r>
      <w:r>
        <w:rPr>
          <w:rFonts w:ascii="Times New Roman" w:hAnsi="Times New Roman"/>
          <w:sz w:val="24"/>
          <w:szCs w:val="24"/>
        </w:rPr>
        <w:t>,</w:t>
      </w:r>
    </w:p>
    <w:p w14:paraId="631F2B94"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písanie nových písmen a slabík s týmito písmenami podľa diktátu,</w:t>
      </w:r>
    </w:p>
    <w:p w14:paraId="3DD7A9C1"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písanie slabík a ľahkých slov podľa diktátu,</w:t>
      </w:r>
    </w:p>
    <w:p w14:paraId="1598148D"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písanie slovných spojení prídavného a podstatného mena.</w:t>
      </w:r>
    </w:p>
    <w:p w14:paraId="06592AFC"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25D2BD25"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4. STRATÉGIA VYUČOVANIA – METÓDY A FORMY</w:t>
      </w:r>
    </w:p>
    <w:p w14:paraId="20AF05BE"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Pri výučbe slovenského jazyka využívame najmä:</w:t>
      </w:r>
    </w:p>
    <w:p w14:paraId="757C0091"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riadený rozhovor (aktivizovanie poznatkov a skúseností žiakov),</w:t>
      </w:r>
    </w:p>
    <w:p w14:paraId="312EC3DF"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výklad učiteľa, </w:t>
      </w:r>
      <w:r w:rsidRPr="00F915CC">
        <w:rPr>
          <w:rFonts w:ascii="Times New Roman" w:hAnsi="Times New Roman"/>
          <w:sz w:val="24"/>
          <w:szCs w:val="24"/>
        </w:rPr>
        <w:sym w:font="Symbol" w:char="F0B7"/>
      </w:r>
      <w:r w:rsidRPr="00F915CC">
        <w:rPr>
          <w:rFonts w:ascii="Times New Roman" w:hAnsi="Times New Roman"/>
          <w:sz w:val="24"/>
          <w:szCs w:val="24"/>
        </w:rPr>
        <w:t xml:space="preserve"> demonštračné metódy,</w:t>
      </w:r>
    </w:p>
    <w:p w14:paraId="6A1D0BF7"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rozprávanie (vyjadrovanie skúseností a aktívne počúvanie),</w:t>
      </w:r>
    </w:p>
    <w:p w14:paraId="7760E748"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kooperatívne vyučovanie (forma skupinového vyučovania – napr. vo dvojiciach),</w:t>
      </w:r>
    </w:p>
    <w:p w14:paraId="5B95AC37"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individuálna práca žiakov (s pracovným listom).</w:t>
      </w:r>
    </w:p>
    <w:p w14:paraId="17FCABF3"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535D4751"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 xml:space="preserve">5. UČEBNÉ ZDROJE </w:t>
      </w:r>
    </w:p>
    <w:p w14:paraId="3C85D78D"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t>Učebnice slovenského jazyka, obrázky, pracovné listy, didaktické prostriedky, edukačné DVD a CD.</w:t>
      </w:r>
    </w:p>
    <w:p w14:paraId="75AB0FFD"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3E915FF6"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6. POŽIADAVKY NA VÝSTUP</w:t>
      </w:r>
    </w:p>
    <w:p w14:paraId="6A1B2E5E"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Žiaci sa naučia :</w:t>
      </w:r>
    </w:p>
    <w:p w14:paraId="2FCEA95C"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čítať písmená ž, Ž, h, H, f, F, g, G, ch, Ch, ď, ť, ň, ľ a písať písmená ž, h, f, g, ch, E, P, R, B, Y, </w:t>
      </w:r>
    </w:p>
    <w:p w14:paraId="264406C4"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čítať dvojslabičné slová s otvorenými i zatvorenými slabikami, ľahké trojslabičné slová, </w:t>
      </w:r>
    </w:p>
    <w:p w14:paraId="1AC4469A"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plynule čítať slabiky, slová a ľahké vety s porozumením,</w:t>
      </w:r>
    </w:p>
    <w:p w14:paraId="76D53AAA"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využívať informačnú hodnotu textu pri jeho reprodukcii,</w:t>
      </w:r>
    </w:p>
    <w:p w14:paraId="6D3878DA"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jednoducho odpovedať na otázky z obsahu čítaného textu,</w:t>
      </w:r>
    </w:p>
    <w:p w14:paraId="2A812F05"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rozprávať podľa obrázka,</w:t>
      </w:r>
    </w:p>
    <w:p w14:paraId="38F594FB"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písať nové písmená, slabiky s danými písmenami a ľahké slová podľa diktátu,</w:t>
      </w:r>
    </w:p>
    <w:p w14:paraId="40612392" w14:textId="77777777" w:rsidR="00F761D3"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písať slovné spojenia prídavného a podstatného mena.</w:t>
      </w:r>
    </w:p>
    <w:p w14:paraId="699E6F54" w14:textId="77777777" w:rsidR="00F761D3" w:rsidRPr="00F915CC" w:rsidRDefault="00F761D3" w:rsidP="00B36D89">
      <w:pPr>
        <w:snapToGrid w:val="0"/>
        <w:spacing w:before="0" w:beforeAutospacing="0" w:after="0" w:afterAutospacing="0" w:line="360" w:lineRule="auto"/>
        <w:jc w:val="both"/>
        <w:rPr>
          <w:rFonts w:ascii="Times New Roman" w:hAnsi="Times New Roman"/>
          <w:sz w:val="24"/>
          <w:szCs w:val="24"/>
        </w:rPr>
      </w:pPr>
    </w:p>
    <w:p w14:paraId="7E21DACE" w14:textId="77777777" w:rsidR="00B36D89"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7. HODNOTENIE PREDMETU</w:t>
      </w:r>
    </w:p>
    <w:p w14:paraId="73D40340"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Metodický pokyn č. 19/2015 na hodnotenie a klasifikáciu prospechu a správania žiakov s mentálnym postihnutím – primárne vzdelávanie. Pri hodnotení pristupujeme ku každému žiakovi individuálne, hodnotíme každého podľa jeho možností a schopností. Hodnotenie slúži ako prostriedok pozitívnej podpory zdravého rozvoja osobnosti žiaka. Kontrola vedomosti prebieha ústnou, písomnou a praktickou formou, individuálne, skupinovo alebo hromadne. Neporovnávame výsledky detí medzi sebou, ale hodnotíme každého podľa jeho možností a schopností. Hodnotíme úroveň vedomostí, činností, schopnosť uplatniť vedomosti v nových situáciách, úroveň samostatnosti myslenia, presnosť a výstižnosť spôsobu vyjadrovania. Pri hodnotení žiackych učebných výkonov sa učiteľ riadi zásadou, že zisťovať a hodnotiť treba to, čo žiak vie. Snaha každého učiteľa je pozitívne hodnotenie (nielen slovom a známkou). Na konci každého klasifikačného obdobia sú žiaci na vysvedčení hodnotení slovne.</w:t>
      </w:r>
    </w:p>
    <w:p w14:paraId="278D962D"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7DC713C9" w14:textId="77777777" w:rsidR="00B36D89" w:rsidRPr="00F761D3" w:rsidRDefault="00F761D3" w:rsidP="00F761D3">
      <w:pPr>
        <w:snapToGrid w:val="0"/>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8.</w:t>
      </w:r>
      <w:r w:rsidR="00B36D89" w:rsidRPr="00F761D3">
        <w:rPr>
          <w:rFonts w:ascii="Times New Roman" w:hAnsi="Times New Roman"/>
          <w:b/>
          <w:sz w:val="24"/>
          <w:szCs w:val="24"/>
        </w:rPr>
        <w:t>ČASOVÁ DOTÁCIA 3 hodiny týždenne</w:t>
      </w:r>
    </w:p>
    <w:p w14:paraId="594F053F" w14:textId="77777777" w:rsidR="003B5F54" w:rsidRPr="00F761D3" w:rsidRDefault="003B5F54" w:rsidP="00F761D3">
      <w:pPr>
        <w:snapToGrid w:val="0"/>
        <w:spacing w:before="0" w:beforeAutospacing="0" w:after="0" w:afterAutospacing="0" w:line="360" w:lineRule="auto"/>
        <w:ind w:left="720"/>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3B5F54" w:rsidRPr="00A30937" w14:paraId="503CA3DC"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47892C36"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471E3CA"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Jazyk a komunikácia</w:t>
            </w:r>
          </w:p>
        </w:tc>
      </w:tr>
      <w:tr w:rsidR="003B5F54" w:rsidRPr="00A30937" w14:paraId="003B2183"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416702EB"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E7BC9A"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Slovenský jazyk  a literatúra</w:t>
            </w:r>
          </w:p>
        </w:tc>
      </w:tr>
      <w:tr w:rsidR="003B5F54" w:rsidRPr="00A30937" w14:paraId="7C8FF14A"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77814F97"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6D74C1E"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 hodiny -3ŠVP/1ŠkVP</w:t>
            </w:r>
          </w:p>
        </w:tc>
      </w:tr>
      <w:tr w:rsidR="003B5F54" w:rsidRPr="00A30937" w14:paraId="384141F7"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39288E48"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3E7374C" w14:textId="77777777" w:rsidR="003B5F54" w:rsidRPr="00A30937" w:rsidRDefault="00F761D3"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w:t>
            </w:r>
            <w:r w:rsidR="003B5F54">
              <w:rPr>
                <w:rFonts w:ascii="Times New Roman" w:hAnsi="Times New Roman"/>
                <w:b/>
                <w:color w:val="000000"/>
              </w:rPr>
              <w:t>dmy</w:t>
            </w:r>
          </w:p>
        </w:tc>
      </w:tr>
      <w:tr w:rsidR="003B5F54" w:rsidRPr="00A30937" w14:paraId="7131F798"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3A8C7507"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9724E48"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3B5F54" w:rsidRPr="00A30937" w14:paraId="2F1F0ED6"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24F48173"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316DCBD"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3B5F54" w:rsidRPr="00A30937" w14:paraId="14F84BF2" w14:textId="77777777" w:rsidTr="00A433E7">
        <w:trPr>
          <w:trHeight w:val="276"/>
        </w:trPr>
        <w:tc>
          <w:tcPr>
            <w:tcW w:w="4361" w:type="dxa"/>
            <w:tcBorders>
              <w:top w:val="single" w:sz="4" w:space="0" w:color="000000"/>
              <w:left w:val="single" w:sz="4" w:space="0" w:color="000000"/>
              <w:bottom w:val="single" w:sz="4" w:space="0" w:color="000000"/>
            </w:tcBorders>
          </w:tcPr>
          <w:p w14:paraId="5588E8DB"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059ED7C" w14:textId="77777777" w:rsidR="003B5F54" w:rsidRPr="00A30937" w:rsidRDefault="003B5F54"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1486489A" w14:textId="77777777" w:rsidR="0048453A" w:rsidRDefault="0048453A" w:rsidP="00080E92">
      <w:pPr>
        <w:tabs>
          <w:tab w:val="left" w:pos="1455"/>
        </w:tabs>
        <w:rPr>
          <w:rFonts w:ascii="Times New Roman" w:hAnsi="Times New Roman"/>
          <w:sz w:val="24"/>
          <w:szCs w:val="24"/>
        </w:rPr>
      </w:pPr>
    </w:p>
    <w:p w14:paraId="7E9BFAF0" w14:textId="77777777" w:rsidR="003B5F54" w:rsidRDefault="003B5F54" w:rsidP="003B5F54">
      <w:pPr>
        <w:rPr>
          <w:rFonts w:ascii="Times New Roman" w:hAnsi="Times New Roman"/>
          <w:b/>
          <w:sz w:val="24"/>
          <w:szCs w:val="24"/>
        </w:rPr>
      </w:pPr>
      <w:r>
        <w:rPr>
          <w:rFonts w:ascii="Times New Roman" w:hAnsi="Times New Roman"/>
          <w:b/>
          <w:sz w:val="24"/>
          <w:szCs w:val="24"/>
        </w:rPr>
        <w:t>1</w:t>
      </w:r>
      <w:r w:rsidRPr="00080E92">
        <w:rPr>
          <w:rFonts w:ascii="Times New Roman" w:hAnsi="Times New Roman"/>
          <w:b/>
          <w:sz w:val="24"/>
          <w:szCs w:val="24"/>
        </w:rPr>
        <w:t xml:space="preserve">. </w:t>
      </w:r>
      <w:r>
        <w:rPr>
          <w:rFonts w:ascii="Times New Roman" w:hAnsi="Times New Roman"/>
          <w:b/>
          <w:sz w:val="24"/>
          <w:szCs w:val="24"/>
        </w:rPr>
        <w:t>CHARAKTERISTIKA PREDMETU</w:t>
      </w:r>
    </w:p>
    <w:p w14:paraId="40F6C806" w14:textId="77777777" w:rsidR="003B5F54" w:rsidRDefault="003B5F54" w:rsidP="003B5F54">
      <w:pPr>
        <w:tabs>
          <w:tab w:val="left" w:pos="145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Vy</w:t>
      </w:r>
      <w:r w:rsidRPr="003B5F54">
        <w:rPr>
          <w:rFonts w:ascii="Times New Roman" w:hAnsi="Times New Roman"/>
          <w:sz w:val="24"/>
          <w:szCs w:val="24"/>
        </w:rPr>
        <w:t xml:space="preserve">učovací  predmet  slovenský  jazyk  a  literatúra  je  vo  </w:t>
      </w:r>
      <w:proofErr w:type="spellStart"/>
      <w:r w:rsidRPr="003B5F54">
        <w:rPr>
          <w:rFonts w:ascii="Times New Roman" w:hAnsi="Times New Roman"/>
          <w:sz w:val="24"/>
          <w:szCs w:val="24"/>
        </w:rPr>
        <w:t>výchovno</w:t>
      </w:r>
      <w:proofErr w:type="spellEnd"/>
      <w:r w:rsidRPr="003B5F54">
        <w:rPr>
          <w:rFonts w:ascii="Times New Roman" w:hAnsi="Times New Roman"/>
          <w:sz w:val="24"/>
          <w:szCs w:val="24"/>
        </w:rPr>
        <w:t xml:space="preserve">  –  </w:t>
      </w:r>
      <w:proofErr w:type="spellStart"/>
      <w:r w:rsidRPr="003B5F54">
        <w:rPr>
          <w:rFonts w:ascii="Times New Roman" w:hAnsi="Times New Roman"/>
          <w:sz w:val="24"/>
          <w:szCs w:val="24"/>
        </w:rPr>
        <w:t>vzdelávacomprocese</w:t>
      </w:r>
      <w:proofErr w:type="spellEnd"/>
      <w:r w:rsidRPr="003B5F54">
        <w:rPr>
          <w:rFonts w:ascii="Times New Roman" w:hAnsi="Times New Roman"/>
          <w:sz w:val="24"/>
          <w:szCs w:val="24"/>
        </w:rPr>
        <w:t xml:space="preserve">  žiakov  so  stredný m  stupňom  men</w:t>
      </w:r>
      <w:r>
        <w:rPr>
          <w:rFonts w:ascii="Times New Roman" w:hAnsi="Times New Roman"/>
          <w:sz w:val="24"/>
          <w:szCs w:val="24"/>
        </w:rPr>
        <w:t xml:space="preserve">tálneho  postihnutia  kľúčový m </w:t>
      </w:r>
      <w:r w:rsidRPr="003B5F54">
        <w:rPr>
          <w:rFonts w:ascii="Times New Roman" w:hAnsi="Times New Roman"/>
          <w:sz w:val="24"/>
          <w:szCs w:val="24"/>
        </w:rPr>
        <w:t>predmetom.  V  danom predmete  dbáme  na  hlasovú  mo</w:t>
      </w:r>
      <w:r>
        <w:rPr>
          <w:rFonts w:ascii="Times New Roman" w:hAnsi="Times New Roman"/>
          <w:sz w:val="24"/>
          <w:szCs w:val="24"/>
        </w:rPr>
        <w:t xml:space="preserve">duláciu  a  výslovnosť  žiakov, </w:t>
      </w:r>
      <w:r w:rsidRPr="003B5F54">
        <w:rPr>
          <w:rFonts w:ascii="Times New Roman" w:hAnsi="Times New Roman"/>
          <w:sz w:val="24"/>
          <w:szCs w:val="24"/>
        </w:rPr>
        <w:t>vedieme  ich  k  voľbe  vhodného pomenovania.  Prostred</w:t>
      </w:r>
      <w:r>
        <w:rPr>
          <w:rFonts w:ascii="Times New Roman" w:hAnsi="Times New Roman"/>
          <w:sz w:val="24"/>
          <w:szCs w:val="24"/>
        </w:rPr>
        <w:t xml:space="preserve">níctvom  literatúry  vyvolávame </w:t>
      </w:r>
      <w:r w:rsidRPr="003B5F54">
        <w:rPr>
          <w:rFonts w:ascii="Times New Roman" w:hAnsi="Times New Roman"/>
          <w:sz w:val="24"/>
          <w:szCs w:val="24"/>
        </w:rPr>
        <w:t>u  žiakov  pocity  radosti  a  emocionálny  vzťah  ku    skutočnos</w:t>
      </w:r>
      <w:r>
        <w:rPr>
          <w:rFonts w:ascii="Times New Roman" w:hAnsi="Times New Roman"/>
          <w:sz w:val="24"/>
          <w:szCs w:val="24"/>
        </w:rPr>
        <w:t xml:space="preserve">ti,    v  ktorej    žijú,    k  </w:t>
      </w:r>
      <w:r w:rsidRPr="003B5F54">
        <w:rPr>
          <w:rFonts w:ascii="Times New Roman" w:hAnsi="Times New Roman"/>
          <w:sz w:val="24"/>
          <w:szCs w:val="24"/>
        </w:rPr>
        <w:t>prírode,    k domovu.    Vzbudzujeme    záujem    žiakov o</w:t>
      </w:r>
      <w:r>
        <w:rPr>
          <w:rFonts w:ascii="Times New Roman" w:hAnsi="Times New Roman"/>
          <w:sz w:val="24"/>
          <w:szCs w:val="24"/>
        </w:rPr>
        <w:t xml:space="preserve"> poznávanie  kníh,  nacvičujeme </w:t>
      </w:r>
      <w:r w:rsidRPr="003B5F54">
        <w:rPr>
          <w:rFonts w:ascii="Times New Roman" w:hAnsi="Times New Roman"/>
          <w:sz w:val="24"/>
          <w:szCs w:val="24"/>
        </w:rPr>
        <w:t xml:space="preserve">a  memorujeme  jednoduché  básničky.  Rozvíjaním  materinského  jazyka  v  ústnej  </w:t>
      </w:r>
      <w:proofErr w:type="spellStart"/>
      <w:r w:rsidRPr="003B5F54">
        <w:rPr>
          <w:rFonts w:ascii="Times New Roman" w:hAnsi="Times New Roman"/>
          <w:sz w:val="24"/>
          <w:szCs w:val="24"/>
        </w:rPr>
        <w:t>apísomnej</w:t>
      </w:r>
      <w:proofErr w:type="spellEnd"/>
      <w:r w:rsidRPr="003B5F54">
        <w:rPr>
          <w:rFonts w:ascii="Times New Roman" w:hAnsi="Times New Roman"/>
          <w:sz w:val="24"/>
          <w:szCs w:val="24"/>
        </w:rPr>
        <w:t xml:space="preserve">  forme  u  žiakov  cielene  budujeme  zruč</w:t>
      </w:r>
      <w:r>
        <w:rPr>
          <w:rFonts w:ascii="Times New Roman" w:hAnsi="Times New Roman"/>
          <w:sz w:val="24"/>
          <w:szCs w:val="24"/>
        </w:rPr>
        <w:t xml:space="preserve">nosti  potrebné  na  získavanie </w:t>
      </w:r>
      <w:r w:rsidRPr="003B5F54">
        <w:rPr>
          <w:rFonts w:ascii="Times New Roman" w:hAnsi="Times New Roman"/>
          <w:sz w:val="24"/>
          <w:szCs w:val="24"/>
        </w:rPr>
        <w:t>informácii  a  na  ich  výmenu  v  sociálnom  kontakte</w:t>
      </w:r>
      <w:r>
        <w:rPr>
          <w:rFonts w:ascii="Times New Roman" w:hAnsi="Times New Roman"/>
          <w:sz w:val="24"/>
          <w:szCs w:val="24"/>
        </w:rPr>
        <w:t xml:space="preserve">,  čo  má  výrazný  podiel  na  </w:t>
      </w:r>
      <w:r w:rsidRPr="003B5F54">
        <w:rPr>
          <w:rFonts w:ascii="Times New Roman" w:hAnsi="Times New Roman"/>
          <w:sz w:val="24"/>
          <w:szCs w:val="24"/>
        </w:rPr>
        <w:t>celkovej socializácii dieťaťa.</w:t>
      </w:r>
    </w:p>
    <w:p w14:paraId="56645D61" w14:textId="77777777" w:rsidR="003B5F54" w:rsidRPr="003B5F54" w:rsidRDefault="003B5F54" w:rsidP="003B5F54">
      <w:pPr>
        <w:tabs>
          <w:tab w:val="left" w:pos="1455"/>
        </w:tabs>
        <w:rPr>
          <w:rFonts w:ascii="Times New Roman" w:hAnsi="Times New Roman"/>
          <w:b/>
          <w:sz w:val="24"/>
          <w:szCs w:val="24"/>
        </w:rPr>
      </w:pPr>
      <w:r w:rsidRPr="003B5F54">
        <w:rPr>
          <w:rFonts w:ascii="Times New Roman" w:hAnsi="Times New Roman"/>
          <w:b/>
          <w:sz w:val="24"/>
          <w:szCs w:val="24"/>
        </w:rPr>
        <w:t xml:space="preserve">2.CIELE PREDMETU </w:t>
      </w:r>
    </w:p>
    <w:p w14:paraId="635F2BDA" w14:textId="77777777" w:rsidR="003B5F54" w:rsidRPr="003B5F54" w:rsidRDefault="003B5F54" w:rsidP="003B5F54">
      <w:pPr>
        <w:tabs>
          <w:tab w:val="left" w:pos="1455"/>
        </w:tabs>
        <w:spacing w:before="0" w:beforeAutospacing="0" w:after="0" w:afterAutospacing="0" w:line="360" w:lineRule="auto"/>
        <w:rPr>
          <w:rFonts w:ascii="Times New Roman" w:hAnsi="Times New Roman"/>
          <w:sz w:val="24"/>
          <w:szCs w:val="24"/>
        </w:rPr>
      </w:pPr>
      <w:r>
        <w:rPr>
          <w:rFonts w:ascii="Times New Roman" w:hAnsi="Times New Roman"/>
          <w:sz w:val="24"/>
          <w:szCs w:val="24"/>
        </w:rPr>
        <w:t>Cieľom slovenského jazy</w:t>
      </w:r>
      <w:r w:rsidRPr="003B5F54">
        <w:rPr>
          <w:rFonts w:ascii="Times New Roman" w:hAnsi="Times New Roman"/>
          <w:sz w:val="24"/>
          <w:szCs w:val="24"/>
        </w:rPr>
        <w:t>ka a literatúry je:</w:t>
      </w:r>
    </w:p>
    <w:p w14:paraId="55222D53" w14:textId="77777777" w:rsidR="003B5F54" w:rsidRPr="00F761D3" w:rsidRDefault="003B5F54" w:rsidP="00F761D3">
      <w:pPr>
        <w:pStyle w:val="Odsekzoznamu"/>
        <w:numPr>
          <w:ilvl w:val="0"/>
          <w:numId w:val="76"/>
        </w:numPr>
        <w:tabs>
          <w:tab w:val="left" w:pos="1455"/>
        </w:tabs>
        <w:spacing w:before="0" w:beforeAutospacing="0" w:after="0" w:afterAutospacing="0" w:line="360" w:lineRule="auto"/>
        <w:rPr>
          <w:rFonts w:ascii="Times New Roman" w:hAnsi="Times New Roman"/>
          <w:sz w:val="24"/>
          <w:szCs w:val="24"/>
        </w:rPr>
      </w:pPr>
      <w:r w:rsidRPr="00F761D3">
        <w:rPr>
          <w:rFonts w:ascii="Times New Roman" w:hAnsi="Times New Roman"/>
          <w:sz w:val="24"/>
          <w:szCs w:val="24"/>
        </w:rPr>
        <w:t>osvojiť si nácvik písania ďalších veľký ch písmen,</w:t>
      </w:r>
    </w:p>
    <w:p w14:paraId="1B31AEE8" w14:textId="77777777" w:rsidR="003B5F54" w:rsidRPr="00F761D3" w:rsidRDefault="003B5F54" w:rsidP="00F761D3">
      <w:pPr>
        <w:pStyle w:val="Odsekzoznamu"/>
        <w:numPr>
          <w:ilvl w:val="0"/>
          <w:numId w:val="76"/>
        </w:numPr>
        <w:tabs>
          <w:tab w:val="left" w:pos="1455"/>
        </w:tabs>
        <w:spacing w:before="0" w:beforeAutospacing="0" w:after="0" w:afterAutospacing="0" w:line="360" w:lineRule="auto"/>
        <w:rPr>
          <w:rFonts w:ascii="Times New Roman" w:hAnsi="Times New Roman"/>
          <w:sz w:val="24"/>
          <w:szCs w:val="24"/>
        </w:rPr>
      </w:pPr>
      <w:r w:rsidRPr="00F761D3">
        <w:rPr>
          <w:rFonts w:ascii="Times New Roman" w:hAnsi="Times New Roman"/>
          <w:sz w:val="24"/>
          <w:szCs w:val="24"/>
        </w:rPr>
        <w:t>zvládnuť opis ľahkého textu,</w:t>
      </w:r>
    </w:p>
    <w:p w14:paraId="5C0FC762" w14:textId="77777777" w:rsidR="003B5F54" w:rsidRPr="00F761D3" w:rsidRDefault="003B5F54" w:rsidP="00F761D3">
      <w:pPr>
        <w:pStyle w:val="Odsekzoznamu"/>
        <w:numPr>
          <w:ilvl w:val="0"/>
          <w:numId w:val="76"/>
        </w:numPr>
        <w:tabs>
          <w:tab w:val="left" w:pos="1455"/>
        </w:tabs>
        <w:spacing w:before="0" w:beforeAutospacing="0" w:after="0" w:afterAutospacing="0" w:line="360" w:lineRule="auto"/>
        <w:rPr>
          <w:rFonts w:ascii="Times New Roman" w:hAnsi="Times New Roman"/>
          <w:sz w:val="24"/>
          <w:szCs w:val="24"/>
        </w:rPr>
      </w:pPr>
      <w:r w:rsidRPr="00F761D3">
        <w:rPr>
          <w:rFonts w:ascii="Times New Roman" w:hAnsi="Times New Roman"/>
          <w:sz w:val="24"/>
          <w:szCs w:val="24"/>
        </w:rPr>
        <w:t>osvojiť si čítanie slov s dvojhláskami,</w:t>
      </w:r>
    </w:p>
    <w:p w14:paraId="6460D0EB" w14:textId="77777777" w:rsidR="003B5F54" w:rsidRPr="00F761D3" w:rsidRDefault="003B5F54" w:rsidP="00F761D3">
      <w:pPr>
        <w:pStyle w:val="Odsekzoznamu"/>
        <w:numPr>
          <w:ilvl w:val="0"/>
          <w:numId w:val="76"/>
        </w:numPr>
        <w:tabs>
          <w:tab w:val="left" w:pos="1455"/>
        </w:tabs>
        <w:spacing w:before="0" w:beforeAutospacing="0" w:after="0" w:afterAutospacing="0" w:line="360" w:lineRule="auto"/>
        <w:rPr>
          <w:rFonts w:ascii="Times New Roman" w:hAnsi="Times New Roman"/>
          <w:sz w:val="24"/>
          <w:szCs w:val="24"/>
        </w:rPr>
      </w:pPr>
      <w:r w:rsidRPr="00F761D3">
        <w:rPr>
          <w:rFonts w:ascii="Times New Roman" w:hAnsi="Times New Roman"/>
          <w:sz w:val="24"/>
          <w:szCs w:val="24"/>
        </w:rPr>
        <w:t>naučiť sa čítať ľahký text s porozumením,</w:t>
      </w:r>
    </w:p>
    <w:p w14:paraId="713BAACC" w14:textId="77777777" w:rsidR="003B5F54" w:rsidRPr="00F761D3" w:rsidRDefault="003B5F54" w:rsidP="00F761D3">
      <w:pPr>
        <w:pStyle w:val="Odsekzoznamu"/>
        <w:numPr>
          <w:ilvl w:val="0"/>
          <w:numId w:val="76"/>
        </w:numPr>
        <w:tabs>
          <w:tab w:val="left" w:pos="1455"/>
        </w:tabs>
        <w:spacing w:before="0" w:beforeAutospacing="0" w:after="0" w:afterAutospacing="0" w:line="360" w:lineRule="auto"/>
        <w:rPr>
          <w:rFonts w:ascii="Times New Roman" w:hAnsi="Times New Roman"/>
          <w:sz w:val="24"/>
          <w:szCs w:val="24"/>
        </w:rPr>
      </w:pPr>
      <w:r w:rsidRPr="00F761D3">
        <w:rPr>
          <w:rFonts w:ascii="Times New Roman" w:hAnsi="Times New Roman"/>
          <w:sz w:val="24"/>
          <w:szCs w:val="24"/>
        </w:rPr>
        <w:t>zvládnuť písanie jednoduchej vety ,</w:t>
      </w:r>
    </w:p>
    <w:p w14:paraId="191455BD" w14:textId="77777777" w:rsidR="003B5F54" w:rsidRPr="00F761D3" w:rsidRDefault="003B5F54" w:rsidP="00F761D3">
      <w:pPr>
        <w:pStyle w:val="Odsekzoznamu"/>
        <w:numPr>
          <w:ilvl w:val="0"/>
          <w:numId w:val="76"/>
        </w:numPr>
        <w:tabs>
          <w:tab w:val="left" w:pos="1455"/>
        </w:tabs>
        <w:spacing w:before="0" w:beforeAutospacing="0" w:after="0" w:afterAutospacing="0" w:line="360" w:lineRule="auto"/>
        <w:rPr>
          <w:rFonts w:ascii="Times New Roman" w:hAnsi="Times New Roman"/>
          <w:sz w:val="24"/>
          <w:szCs w:val="24"/>
        </w:rPr>
      </w:pPr>
      <w:r w:rsidRPr="00F761D3">
        <w:rPr>
          <w:rFonts w:ascii="Times New Roman" w:hAnsi="Times New Roman"/>
          <w:sz w:val="24"/>
          <w:szCs w:val="24"/>
        </w:rPr>
        <w:t>naučiť sa počúvať a rozprávať najznámejšie jednoduché rozprávky.</w:t>
      </w:r>
    </w:p>
    <w:p w14:paraId="3C29F06D" w14:textId="77777777" w:rsidR="003B5F54" w:rsidRDefault="003B5F54" w:rsidP="00080E92">
      <w:pPr>
        <w:tabs>
          <w:tab w:val="left" w:pos="1455"/>
        </w:tabs>
        <w:rPr>
          <w:rFonts w:ascii="Times New Roman" w:hAnsi="Times New Roman"/>
          <w:b/>
          <w:sz w:val="24"/>
          <w:szCs w:val="24"/>
        </w:rPr>
      </w:pPr>
      <w:r w:rsidRPr="003B5F54">
        <w:rPr>
          <w:rFonts w:ascii="Times New Roman" w:hAnsi="Times New Roman"/>
          <w:b/>
          <w:sz w:val="24"/>
          <w:szCs w:val="24"/>
        </w:rPr>
        <w:t>3.  OBSAH  PREDMETU</w:t>
      </w:r>
    </w:p>
    <w:p w14:paraId="2FF96B5A" w14:textId="77777777" w:rsidR="003B5F54" w:rsidRPr="003B5F54"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3B5F54">
        <w:rPr>
          <w:rFonts w:ascii="Times New Roman" w:hAnsi="Times New Roman"/>
          <w:sz w:val="24"/>
          <w:szCs w:val="24"/>
        </w:rPr>
        <w:t>Vyučovací predmet slovenský jazyk a literatúra pozostáva zo zložiek čítanie, literárna výchova, sloh a písanie. Obsah predme</w:t>
      </w:r>
      <w:r>
        <w:rPr>
          <w:rFonts w:ascii="Times New Roman" w:hAnsi="Times New Roman"/>
          <w:sz w:val="24"/>
          <w:szCs w:val="24"/>
        </w:rPr>
        <w:t xml:space="preserve">tu v jednotlivý ch zložkách je </w:t>
      </w:r>
      <w:r w:rsidRPr="003B5F54">
        <w:rPr>
          <w:rFonts w:ascii="Times New Roman" w:hAnsi="Times New Roman"/>
          <w:sz w:val="24"/>
          <w:szCs w:val="24"/>
        </w:rPr>
        <w:t>nasledovný:</w:t>
      </w:r>
    </w:p>
    <w:p w14:paraId="0E9828CD" w14:textId="77777777" w:rsidR="003B5F54" w:rsidRPr="003B5F54" w:rsidRDefault="003B5F54" w:rsidP="003B5F54">
      <w:pPr>
        <w:tabs>
          <w:tab w:val="left" w:pos="1455"/>
        </w:tabs>
        <w:rPr>
          <w:rFonts w:ascii="Times New Roman" w:hAnsi="Times New Roman"/>
          <w:b/>
          <w:sz w:val="24"/>
          <w:szCs w:val="24"/>
        </w:rPr>
      </w:pPr>
      <w:r w:rsidRPr="003B5F54">
        <w:rPr>
          <w:rFonts w:ascii="Times New Roman" w:hAnsi="Times New Roman"/>
          <w:b/>
          <w:sz w:val="24"/>
          <w:szCs w:val="24"/>
        </w:rPr>
        <w:t>Čítanie</w:t>
      </w:r>
    </w:p>
    <w:p w14:paraId="7E61F06C" w14:textId="77777777" w:rsidR="003B5F54" w:rsidRPr="00F761D3" w:rsidRDefault="003B5F54" w:rsidP="00F761D3">
      <w:pPr>
        <w:pStyle w:val="Odsekzoznamu"/>
        <w:numPr>
          <w:ilvl w:val="0"/>
          <w:numId w:val="7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čítanie slov, viet a ľahkých obsahovo primeraných textov,</w:t>
      </w:r>
    </w:p>
    <w:p w14:paraId="0E516908" w14:textId="77777777" w:rsidR="003B5F54" w:rsidRPr="00F761D3" w:rsidRDefault="003B5F54" w:rsidP="00F761D3">
      <w:pPr>
        <w:pStyle w:val="Odsekzoznamu"/>
        <w:numPr>
          <w:ilvl w:val="0"/>
          <w:numId w:val="7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 xml:space="preserve">čítanie slabík a slov s dvojhláskami </w:t>
      </w:r>
      <w:proofErr w:type="spellStart"/>
      <w:r w:rsidRPr="00F761D3">
        <w:rPr>
          <w:rFonts w:ascii="Times New Roman" w:hAnsi="Times New Roman"/>
          <w:sz w:val="24"/>
          <w:szCs w:val="24"/>
        </w:rPr>
        <w:t>ia</w:t>
      </w:r>
      <w:proofErr w:type="spellEnd"/>
      <w:r w:rsidRPr="00F761D3">
        <w:rPr>
          <w:rFonts w:ascii="Times New Roman" w:hAnsi="Times New Roman"/>
          <w:sz w:val="24"/>
          <w:szCs w:val="24"/>
        </w:rPr>
        <w:t xml:space="preserve">, </w:t>
      </w:r>
      <w:proofErr w:type="spellStart"/>
      <w:r w:rsidRPr="00F761D3">
        <w:rPr>
          <w:rFonts w:ascii="Times New Roman" w:hAnsi="Times New Roman"/>
          <w:sz w:val="24"/>
          <w:szCs w:val="24"/>
        </w:rPr>
        <w:t>ie</w:t>
      </w:r>
      <w:proofErr w:type="spellEnd"/>
      <w:r w:rsidRPr="00F761D3">
        <w:rPr>
          <w:rFonts w:ascii="Times New Roman" w:hAnsi="Times New Roman"/>
          <w:sz w:val="24"/>
          <w:szCs w:val="24"/>
        </w:rPr>
        <w:t xml:space="preserve">, </w:t>
      </w:r>
      <w:proofErr w:type="spellStart"/>
      <w:r w:rsidRPr="00F761D3">
        <w:rPr>
          <w:rFonts w:ascii="Times New Roman" w:hAnsi="Times New Roman"/>
          <w:sz w:val="24"/>
          <w:szCs w:val="24"/>
        </w:rPr>
        <w:t>iu</w:t>
      </w:r>
      <w:proofErr w:type="spellEnd"/>
      <w:r w:rsidRPr="00F761D3">
        <w:rPr>
          <w:rFonts w:ascii="Times New Roman" w:hAnsi="Times New Roman"/>
          <w:sz w:val="24"/>
          <w:szCs w:val="24"/>
        </w:rPr>
        <w:t>, ô, ä, ŕ, ĺ.</w:t>
      </w:r>
    </w:p>
    <w:p w14:paraId="64370CE1" w14:textId="77777777" w:rsidR="003B5F54" w:rsidRPr="00F761D3" w:rsidRDefault="003B5F54" w:rsidP="00F761D3">
      <w:pPr>
        <w:pStyle w:val="Odsekzoznamu"/>
        <w:numPr>
          <w:ilvl w:val="0"/>
          <w:numId w:val="7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lastRenderedPageBreak/>
        <w:t>čítanie nápisov, názvov článkov v novinách, prípadne detských kníh,</w:t>
      </w:r>
    </w:p>
    <w:p w14:paraId="2EF5FDB0" w14:textId="77777777" w:rsidR="003B5F54" w:rsidRPr="00F761D3" w:rsidRDefault="003B5F54" w:rsidP="00F761D3">
      <w:pPr>
        <w:pStyle w:val="Odsekzoznamu"/>
        <w:numPr>
          <w:ilvl w:val="0"/>
          <w:numId w:val="7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čítanie písaného textu,</w:t>
      </w:r>
    </w:p>
    <w:p w14:paraId="2E121CA2" w14:textId="77777777" w:rsidR="003B5F54" w:rsidRPr="00F761D3" w:rsidRDefault="003B5F54" w:rsidP="00F761D3">
      <w:pPr>
        <w:pStyle w:val="Odsekzoznamu"/>
        <w:numPr>
          <w:ilvl w:val="0"/>
          <w:numId w:val="7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čítanie slabík a slov, ktoré žiaci sami napíšu.</w:t>
      </w:r>
    </w:p>
    <w:p w14:paraId="07E14893" w14:textId="77777777" w:rsidR="003B5F54" w:rsidRPr="003B5F54" w:rsidRDefault="003B5F54" w:rsidP="003B5F54">
      <w:pPr>
        <w:tabs>
          <w:tab w:val="left" w:pos="1455"/>
        </w:tabs>
        <w:rPr>
          <w:rFonts w:ascii="Times New Roman" w:hAnsi="Times New Roman"/>
          <w:b/>
          <w:sz w:val="24"/>
          <w:szCs w:val="24"/>
        </w:rPr>
      </w:pPr>
      <w:r w:rsidRPr="003B5F54">
        <w:rPr>
          <w:rFonts w:ascii="Times New Roman" w:hAnsi="Times New Roman"/>
          <w:b/>
          <w:sz w:val="24"/>
          <w:szCs w:val="24"/>
        </w:rPr>
        <w:t>Literárna  výchova,  sloh</w:t>
      </w:r>
    </w:p>
    <w:p w14:paraId="68A9DB15"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rozširovanie   osobného   frekvenčného   jazyka   o  slová   s písmenami  nacvičovaný mi v tomto ročníku,</w:t>
      </w:r>
    </w:p>
    <w:p w14:paraId="5746B0DC"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počúvanie   a prerozprávanie   rozprávky   založenej   na   jednoduchom   časovom   rade opakovaných a obmieňaných dejov,</w:t>
      </w:r>
    </w:p>
    <w:p w14:paraId="4DFBC7E8"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jednoduchá formulácia odpovedí na otázky z počutého, z čítaného textu.</w:t>
      </w:r>
    </w:p>
    <w:p w14:paraId="4F30DCE8" w14:textId="77777777" w:rsidR="003B5F54" w:rsidRPr="003B5F54" w:rsidRDefault="003B5F54" w:rsidP="003B5F54">
      <w:pPr>
        <w:tabs>
          <w:tab w:val="left" w:pos="1455"/>
        </w:tabs>
        <w:rPr>
          <w:rFonts w:ascii="Times New Roman" w:hAnsi="Times New Roman"/>
          <w:b/>
          <w:sz w:val="24"/>
          <w:szCs w:val="24"/>
        </w:rPr>
      </w:pPr>
      <w:r w:rsidRPr="003B5F54">
        <w:rPr>
          <w:rFonts w:ascii="Times New Roman" w:hAnsi="Times New Roman"/>
          <w:b/>
          <w:sz w:val="24"/>
          <w:szCs w:val="24"/>
        </w:rPr>
        <w:t>Písanie</w:t>
      </w:r>
    </w:p>
    <w:p w14:paraId="20979104"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 xml:space="preserve">nácvik písania </w:t>
      </w:r>
      <w:proofErr w:type="spellStart"/>
      <w:r w:rsidRPr="00F761D3">
        <w:rPr>
          <w:rFonts w:ascii="Times New Roman" w:hAnsi="Times New Roman"/>
          <w:sz w:val="24"/>
          <w:szCs w:val="24"/>
        </w:rPr>
        <w:t>ia</w:t>
      </w:r>
      <w:proofErr w:type="spellEnd"/>
      <w:r w:rsidRPr="00F761D3">
        <w:rPr>
          <w:rFonts w:ascii="Times New Roman" w:hAnsi="Times New Roman"/>
          <w:sz w:val="24"/>
          <w:szCs w:val="24"/>
        </w:rPr>
        <w:t xml:space="preserve">, </w:t>
      </w:r>
      <w:proofErr w:type="spellStart"/>
      <w:r w:rsidRPr="00F761D3">
        <w:rPr>
          <w:rFonts w:ascii="Times New Roman" w:hAnsi="Times New Roman"/>
          <w:sz w:val="24"/>
          <w:szCs w:val="24"/>
        </w:rPr>
        <w:t>ie</w:t>
      </w:r>
      <w:proofErr w:type="spellEnd"/>
      <w:r w:rsidRPr="00F761D3">
        <w:rPr>
          <w:rFonts w:ascii="Times New Roman" w:hAnsi="Times New Roman"/>
          <w:sz w:val="24"/>
          <w:szCs w:val="24"/>
        </w:rPr>
        <w:t xml:space="preserve">, </w:t>
      </w:r>
      <w:proofErr w:type="spellStart"/>
      <w:r w:rsidRPr="00F761D3">
        <w:rPr>
          <w:rFonts w:ascii="Times New Roman" w:hAnsi="Times New Roman"/>
          <w:sz w:val="24"/>
          <w:szCs w:val="24"/>
        </w:rPr>
        <w:t>iu</w:t>
      </w:r>
      <w:proofErr w:type="spellEnd"/>
      <w:r w:rsidRPr="00F761D3">
        <w:rPr>
          <w:rFonts w:ascii="Times New Roman" w:hAnsi="Times New Roman"/>
          <w:sz w:val="24"/>
          <w:szCs w:val="24"/>
        </w:rPr>
        <w:t>, ô, ä, ŕ, ĺ,</w:t>
      </w:r>
    </w:p>
    <w:p w14:paraId="71A30D08"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nácvik písania veľký ch písmen D, F, T, H, K,</w:t>
      </w:r>
    </w:p>
    <w:p w14:paraId="1737F028"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písanie slabík a ľahký ch dvojslabičný ch slov podľa diktátu,</w:t>
      </w:r>
    </w:p>
    <w:p w14:paraId="5804F8EF"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prepis čítaný ch slov, písanie vlastného mena, dátumu narodenia, adresy,</w:t>
      </w:r>
    </w:p>
    <w:p w14:paraId="51CED0D3"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písanie jednoduchých viet,</w:t>
      </w:r>
    </w:p>
    <w:p w14:paraId="062E0CFE"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individuálne docvičovanie písmen, ťažký ch väzieb.</w:t>
      </w:r>
    </w:p>
    <w:p w14:paraId="2FB513B0" w14:textId="77777777" w:rsidR="003B5F54" w:rsidRDefault="003B5F54" w:rsidP="003B5F54">
      <w:pPr>
        <w:tabs>
          <w:tab w:val="left" w:pos="1455"/>
        </w:tabs>
        <w:spacing w:before="0" w:beforeAutospacing="0" w:after="0" w:afterAutospacing="0" w:line="360" w:lineRule="auto"/>
        <w:jc w:val="both"/>
        <w:rPr>
          <w:rFonts w:ascii="Times New Roman" w:hAnsi="Times New Roman"/>
          <w:sz w:val="24"/>
          <w:szCs w:val="24"/>
        </w:rPr>
      </w:pPr>
    </w:p>
    <w:p w14:paraId="50C10F3E" w14:textId="77777777" w:rsidR="003B5F54" w:rsidRPr="003B5F54"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3B5F54">
        <w:rPr>
          <w:rFonts w:ascii="Times New Roman" w:hAnsi="Times New Roman"/>
          <w:b/>
          <w:sz w:val="24"/>
          <w:szCs w:val="24"/>
        </w:rPr>
        <w:t>4.  STRATÉGIA  VYUČOVANIA  –  METÓDY  A  FORMY</w:t>
      </w:r>
    </w:p>
    <w:p w14:paraId="1972A23B" w14:textId="77777777" w:rsidR="003B5F54" w:rsidRPr="003B5F54"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3B5F54">
        <w:rPr>
          <w:rFonts w:ascii="Times New Roman" w:hAnsi="Times New Roman"/>
          <w:sz w:val="24"/>
          <w:szCs w:val="24"/>
        </w:rPr>
        <w:t>Pri výučbe  slovenského jazyka  využívame najmä:</w:t>
      </w:r>
    </w:p>
    <w:p w14:paraId="5DC669B4"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riadený rozhovor (aktivizovanie poznatkov a skúseností žiakov),</w:t>
      </w:r>
    </w:p>
    <w:p w14:paraId="1FD2080B"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výklad učiteľa,</w:t>
      </w:r>
    </w:p>
    <w:p w14:paraId="578B45D1"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demonštračné metódy ,</w:t>
      </w:r>
    </w:p>
    <w:p w14:paraId="15024922"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rozprávanie (vyjadrovanie skúseností a aktívne počúvanie),</w:t>
      </w:r>
    </w:p>
    <w:p w14:paraId="13BC478A"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kooperatívne vyučovanie (forma skupinového vyučovania – napr. vo dvojiciach),</w:t>
      </w:r>
    </w:p>
    <w:p w14:paraId="391136BA"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individuálna práca žiakov (s pracovným listom)</w:t>
      </w:r>
    </w:p>
    <w:p w14:paraId="646D3CE2" w14:textId="77777777" w:rsidR="003B5F54" w:rsidRDefault="003B5F54" w:rsidP="003B5F54">
      <w:pPr>
        <w:tabs>
          <w:tab w:val="left" w:pos="1455"/>
        </w:tabs>
        <w:spacing w:before="0" w:beforeAutospacing="0" w:after="0" w:afterAutospacing="0" w:line="360" w:lineRule="auto"/>
        <w:jc w:val="both"/>
        <w:rPr>
          <w:rFonts w:ascii="Times New Roman" w:hAnsi="Times New Roman"/>
          <w:sz w:val="24"/>
          <w:szCs w:val="24"/>
        </w:rPr>
      </w:pPr>
    </w:p>
    <w:p w14:paraId="4DC59699" w14:textId="77777777" w:rsidR="003B5F54" w:rsidRPr="003B5F54"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3B5F54">
        <w:rPr>
          <w:rFonts w:ascii="Times New Roman" w:hAnsi="Times New Roman"/>
          <w:b/>
          <w:sz w:val="24"/>
          <w:szCs w:val="24"/>
        </w:rPr>
        <w:t>5.  UČEBNÉ  ZDROJE</w:t>
      </w:r>
    </w:p>
    <w:p w14:paraId="302F4606" w14:textId="77777777" w:rsidR="003B5F54"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3B5F54">
        <w:rPr>
          <w:rFonts w:ascii="Times New Roman" w:hAnsi="Times New Roman"/>
          <w:sz w:val="24"/>
          <w:szCs w:val="24"/>
        </w:rPr>
        <w:t>Učebnice slovenského jazyka, čítanky, obrázky, pracovné l</w:t>
      </w:r>
      <w:r>
        <w:rPr>
          <w:rFonts w:ascii="Times New Roman" w:hAnsi="Times New Roman"/>
          <w:sz w:val="24"/>
          <w:szCs w:val="24"/>
        </w:rPr>
        <w:t xml:space="preserve">ist y, didaktické prostriedky,  </w:t>
      </w:r>
      <w:r w:rsidRPr="003B5F54">
        <w:rPr>
          <w:rFonts w:ascii="Times New Roman" w:hAnsi="Times New Roman"/>
          <w:sz w:val="24"/>
          <w:szCs w:val="24"/>
        </w:rPr>
        <w:t>edukačné DVD a CD.</w:t>
      </w:r>
    </w:p>
    <w:p w14:paraId="209E10E0" w14:textId="77777777" w:rsidR="003B5F54" w:rsidRDefault="003B5F54" w:rsidP="003B5F54">
      <w:pPr>
        <w:tabs>
          <w:tab w:val="left" w:pos="1455"/>
        </w:tabs>
        <w:spacing w:before="0" w:beforeAutospacing="0" w:after="0" w:afterAutospacing="0" w:line="360" w:lineRule="auto"/>
        <w:jc w:val="both"/>
        <w:rPr>
          <w:rFonts w:ascii="Times New Roman" w:hAnsi="Times New Roman"/>
          <w:sz w:val="24"/>
          <w:szCs w:val="24"/>
        </w:rPr>
      </w:pPr>
    </w:p>
    <w:p w14:paraId="6AFA19CB" w14:textId="77777777" w:rsidR="003B5F54" w:rsidRPr="003B5F54"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3B5F54">
        <w:rPr>
          <w:rFonts w:ascii="Times New Roman" w:hAnsi="Times New Roman"/>
          <w:b/>
          <w:sz w:val="24"/>
          <w:szCs w:val="24"/>
        </w:rPr>
        <w:t>6.  POŽIADAVKY  NA  VÝSTUP</w:t>
      </w:r>
    </w:p>
    <w:p w14:paraId="17BC7856" w14:textId="77777777" w:rsidR="003B5F54" w:rsidRPr="003B5F54"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3B5F54">
        <w:rPr>
          <w:rFonts w:ascii="Times New Roman" w:hAnsi="Times New Roman"/>
          <w:b/>
          <w:sz w:val="24"/>
          <w:szCs w:val="24"/>
        </w:rPr>
        <w:lastRenderedPageBreak/>
        <w:t>Žiaci sa naučia :</w:t>
      </w:r>
    </w:p>
    <w:p w14:paraId="34612AD3"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čítať slová, vety a ľahké obsahovo primerané texty,</w:t>
      </w:r>
    </w:p>
    <w:p w14:paraId="0EB4A13E"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 xml:space="preserve">čítať slabiky a slová s dvojhláskami </w:t>
      </w:r>
      <w:proofErr w:type="spellStart"/>
      <w:r w:rsidRPr="00F761D3">
        <w:rPr>
          <w:rFonts w:ascii="Times New Roman" w:hAnsi="Times New Roman"/>
          <w:sz w:val="24"/>
          <w:szCs w:val="24"/>
        </w:rPr>
        <w:t>ia</w:t>
      </w:r>
      <w:proofErr w:type="spellEnd"/>
      <w:r w:rsidRPr="00F761D3">
        <w:rPr>
          <w:rFonts w:ascii="Times New Roman" w:hAnsi="Times New Roman"/>
          <w:sz w:val="24"/>
          <w:szCs w:val="24"/>
        </w:rPr>
        <w:t xml:space="preserve">, </w:t>
      </w:r>
      <w:proofErr w:type="spellStart"/>
      <w:r w:rsidRPr="00F761D3">
        <w:rPr>
          <w:rFonts w:ascii="Times New Roman" w:hAnsi="Times New Roman"/>
          <w:sz w:val="24"/>
          <w:szCs w:val="24"/>
        </w:rPr>
        <w:t>ie</w:t>
      </w:r>
      <w:proofErr w:type="spellEnd"/>
      <w:r w:rsidRPr="00F761D3">
        <w:rPr>
          <w:rFonts w:ascii="Times New Roman" w:hAnsi="Times New Roman"/>
          <w:sz w:val="24"/>
          <w:szCs w:val="24"/>
        </w:rPr>
        <w:t xml:space="preserve">, </w:t>
      </w:r>
      <w:proofErr w:type="spellStart"/>
      <w:r w:rsidRPr="00F761D3">
        <w:rPr>
          <w:rFonts w:ascii="Times New Roman" w:hAnsi="Times New Roman"/>
          <w:sz w:val="24"/>
          <w:szCs w:val="24"/>
        </w:rPr>
        <w:t>iu</w:t>
      </w:r>
      <w:proofErr w:type="spellEnd"/>
      <w:r w:rsidRPr="00F761D3">
        <w:rPr>
          <w:rFonts w:ascii="Times New Roman" w:hAnsi="Times New Roman"/>
          <w:sz w:val="24"/>
          <w:szCs w:val="24"/>
        </w:rPr>
        <w:t>, ô, ä, ŕ, ĺ,</w:t>
      </w:r>
    </w:p>
    <w:p w14:paraId="429A9107"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čítať nápisy , názvy článkov v novinách, prípadne detské knihy,</w:t>
      </w:r>
    </w:p>
    <w:p w14:paraId="3EBA9AA7"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čítať písaný text,</w:t>
      </w:r>
    </w:p>
    <w:p w14:paraId="17CBBBBB"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čítať slabiky a slová, ktoré žiaci sami napíšu,</w:t>
      </w:r>
    </w:p>
    <w:p w14:paraId="7DEDBE36"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rozširovať osobný frekvenčný jazyk o slová s písmenami nacvičovaný mi v tomto  ročníku,</w:t>
      </w:r>
    </w:p>
    <w:p w14:paraId="24A7102F" w14:textId="77777777" w:rsidR="003B5F54" w:rsidRPr="00F761D3" w:rsidRDefault="003B5F54" w:rsidP="00E42144">
      <w:pPr>
        <w:pStyle w:val="Odsekzoznamu"/>
        <w:numPr>
          <w:ilvl w:val="0"/>
          <w:numId w:val="126"/>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 xml:space="preserve">počúvať a prerozprávať rozprávku založenú na jednoduchom časovom rade </w:t>
      </w:r>
    </w:p>
    <w:p w14:paraId="3824AA93" w14:textId="77777777" w:rsidR="003B5F54" w:rsidRPr="00F761D3" w:rsidRDefault="003B5F54" w:rsidP="00E42144">
      <w:pPr>
        <w:pStyle w:val="Odsekzoznamu"/>
        <w:numPr>
          <w:ilvl w:val="0"/>
          <w:numId w:val="127"/>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opakovaných a obmieňaných dejov,</w:t>
      </w:r>
    </w:p>
    <w:p w14:paraId="71B09886" w14:textId="77777777" w:rsidR="003B5F54" w:rsidRPr="00F761D3" w:rsidRDefault="003B5F54" w:rsidP="00E42144">
      <w:pPr>
        <w:pStyle w:val="Odsekzoznamu"/>
        <w:numPr>
          <w:ilvl w:val="0"/>
          <w:numId w:val="127"/>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jednoducho formulovať odpovede na otázky z počutého, z čítaného textu,</w:t>
      </w:r>
    </w:p>
    <w:p w14:paraId="1ED845B1" w14:textId="77777777" w:rsidR="003B5F54" w:rsidRPr="00F761D3" w:rsidRDefault="003B5F54" w:rsidP="00E42144">
      <w:pPr>
        <w:pStyle w:val="Odsekzoznamu"/>
        <w:numPr>
          <w:ilvl w:val="0"/>
          <w:numId w:val="127"/>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 xml:space="preserve">správne písať dvojhlásky </w:t>
      </w:r>
      <w:proofErr w:type="spellStart"/>
      <w:r w:rsidRPr="00F761D3">
        <w:rPr>
          <w:rFonts w:ascii="Times New Roman" w:hAnsi="Times New Roman"/>
          <w:sz w:val="24"/>
          <w:szCs w:val="24"/>
        </w:rPr>
        <w:t>ia</w:t>
      </w:r>
      <w:proofErr w:type="spellEnd"/>
      <w:r w:rsidRPr="00F761D3">
        <w:rPr>
          <w:rFonts w:ascii="Times New Roman" w:hAnsi="Times New Roman"/>
          <w:sz w:val="24"/>
          <w:szCs w:val="24"/>
        </w:rPr>
        <w:t xml:space="preserve">, </w:t>
      </w:r>
      <w:proofErr w:type="spellStart"/>
      <w:r w:rsidRPr="00F761D3">
        <w:rPr>
          <w:rFonts w:ascii="Times New Roman" w:hAnsi="Times New Roman"/>
          <w:sz w:val="24"/>
          <w:szCs w:val="24"/>
        </w:rPr>
        <w:t>ie</w:t>
      </w:r>
      <w:proofErr w:type="spellEnd"/>
      <w:r w:rsidRPr="00F761D3">
        <w:rPr>
          <w:rFonts w:ascii="Times New Roman" w:hAnsi="Times New Roman"/>
          <w:sz w:val="24"/>
          <w:szCs w:val="24"/>
        </w:rPr>
        <w:t xml:space="preserve">, </w:t>
      </w:r>
      <w:proofErr w:type="spellStart"/>
      <w:r w:rsidRPr="00F761D3">
        <w:rPr>
          <w:rFonts w:ascii="Times New Roman" w:hAnsi="Times New Roman"/>
          <w:sz w:val="24"/>
          <w:szCs w:val="24"/>
        </w:rPr>
        <w:t>iu</w:t>
      </w:r>
      <w:proofErr w:type="spellEnd"/>
      <w:r w:rsidRPr="00F761D3">
        <w:rPr>
          <w:rFonts w:ascii="Times New Roman" w:hAnsi="Times New Roman"/>
          <w:sz w:val="24"/>
          <w:szCs w:val="24"/>
        </w:rPr>
        <w:t>, ô, ä, ŕ, ĺ,</w:t>
      </w:r>
    </w:p>
    <w:p w14:paraId="69F65843" w14:textId="77777777" w:rsidR="003B5F54" w:rsidRPr="00F761D3" w:rsidRDefault="003B5F54" w:rsidP="00E42144">
      <w:pPr>
        <w:pStyle w:val="Odsekzoznamu"/>
        <w:numPr>
          <w:ilvl w:val="0"/>
          <w:numId w:val="127"/>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správne písať veľké písmená D, F, T, H, K,</w:t>
      </w:r>
    </w:p>
    <w:p w14:paraId="2AA4EEB0" w14:textId="77777777" w:rsidR="003B5F54" w:rsidRPr="00F761D3" w:rsidRDefault="003B5F54" w:rsidP="00E42144">
      <w:pPr>
        <w:pStyle w:val="Odsekzoznamu"/>
        <w:numPr>
          <w:ilvl w:val="0"/>
          <w:numId w:val="127"/>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písať slabiky a ľahké dvojslabičné slová podľa diktátu,</w:t>
      </w:r>
    </w:p>
    <w:p w14:paraId="1465A271" w14:textId="77777777" w:rsidR="003B5F54" w:rsidRPr="00F761D3" w:rsidRDefault="003B5F54" w:rsidP="00E42144">
      <w:pPr>
        <w:pStyle w:val="Odsekzoznamu"/>
        <w:numPr>
          <w:ilvl w:val="0"/>
          <w:numId w:val="127"/>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prepísať čítané slová, písať vlastné meno, dátum narodenia, adresu,</w:t>
      </w:r>
    </w:p>
    <w:p w14:paraId="1A158DFD" w14:textId="77777777" w:rsidR="003B5F54" w:rsidRPr="00F761D3" w:rsidRDefault="003B5F54" w:rsidP="00E42144">
      <w:pPr>
        <w:pStyle w:val="Odsekzoznamu"/>
        <w:numPr>
          <w:ilvl w:val="0"/>
          <w:numId w:val="127"/>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 xml:space="preserve">písať jednoduché vety , </w:t>
      </w:r>
    </w:p>
    <w:p w14:paraId="47F4DA95" w14:textId="77777777" w:rsidR="003B5F54" w:rsidRPr="00F761D3" w:rsidRDefault="003B5F54" w:rsidP="00E42144">
      <w:pPr>
        <w:pStyle w:val="Odsekzoznamu"/>
        <w:numPr>
          <w:ilvl w:val="0"/>
          <w:numId w:val="127"/>
        </w:numPr>
        <w:tabs>
          <w:tab w:val="left" w:pos="145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individuálne docvičovať písmená s ťažký mi väzbami.</w:t>
      </w:r>
    </w:p>
    <w:p w14:paraId="17725E66" w14:textId="77777777" w:rsidR="003B5F54" w:rsidRDefault="003B5F54" w:rsidP="003B5F54">
      <w:pPr>
        <w:tabs>
          <w:tab w:val="left" w:pos="1455"/>
        </w:tabs>
        <w:spacing w:before="0" w:beforeAutospacing="0" w:after="0" w:afterAutospacing="0" w:line="360" w:lineRule="auto"/>
        <w:jc w:val="both"/>
        <w:rPr>
          <w:rFonts w:ascii="Times New Roman" w:hAnsi="Times New Roman"/>
          <w:sz w:val="24"/>
          <w:szCs w:val="24"/>
        </w:rPr>
      </w:pPr>
    </w:p>
    <w:p w14:paraId="199C217C" w14:textId="77777777" w:rsidR="003B5F54" w:rsidRPr="003B5F54"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3B5F54">
        <w:rPr>
          <w:rFonts w:ascii="Times New Roman" w:hAnsi="Times New Roman"/>
          <w:b/>
          <w:sz w:val="24"/>
          <w:szCs w:val="24"/>
        </w:rPr>
        <w:t>7.  HODNOTENIE  PREDMETU</w:t>
      </w:r>
    </w:p>
    <w:p w14:paraId="15BD4EE4" w14:textId="77777777" w:rsidR="003B5F54" w:rsidRPr="003B5F54" w:rsidRDefault="003B5F54" w:rsidP="003B5F54">
      <w:pPr>
        <w:tabs>
          <w:tab w:val="left" w:pos="1455"/>
        </w:tabs>
        <w:spacing w:before="0" w:beforeAutospacing="0" w:after="0" w:afterAutospacing="0" w:line="360" w:lineRule="auto"/>
        <w:jc w:val="both"/>
        <w:rPr>
          <w:rFonts w:ascii="Times New Roman" w:hAnsi="Times New Roman"/>
          <w:sz w:val="24"/>
          <w:szCs w:val="24"/>
        </w:rPr>
      </w:pPr>
      <w:r w:rsidRPr="003B5F54">
        <w:rPr>
          <w:rFonts w:ascii="Times New Roman" w:hAnsi="Times New Roman"/>
          <w:sz w:val="24"/>
          <w:szCs w:val="24"/>
        </w:rPr>
        <w:t>Metodický pokyn č. 19/2015 na hodnotenie a klasifikáci</w:t>
      </w:r>
      <w:r>
        <w:rPr>
          <w:rFonts w:ascii="Times New Roman" w:hAnsi="Times New Roman"/>
          <w:sz w:val="24"/>
          <w:szCs w:val="24"/>
        </w:rPr>
        <w:t xml:space="preserve">u prospechu a správania žiakov </w:t>
      </w:r>
      <w:r w:rsidRPr="003B5F54">
        <w:rPr>
          <w:rFonts w:ascii="Times New Roman" w:hAnsi="Times New Roman"/>
          <w:sz w:val="24"/>
          <w:szCs w:val="24"/>
        </w:rPr>
        <w:t>s mentálnym post</w:t>
      </w:r>
      <w:r>
        <w:rPr>
          <w:rFonts w:ascii="Times New Roman" w:hAnsi="Times New Roman"/>
          <w:sz w:val="24"/>
          <w:szCs w:val="24"/>
        </w:rPr>
        <w:t xml:space="preserve">ihnutím – primárne vzdelávanie. </w:t>
      </w:r>
      <w:r w:rsidRPr="003B5F54">
        <w:rPr>
          <w:rFonts w:ascii="Times New Roman" w:hAnsi="Times New Roman"/>
          <w:sz w:val="24"/>
          <w:szCs w:val="24"/>
        </w:rPr>
        <w:t>Pri  hodnotení  pristupujeme  ku  každému  žiakovi  individuálne,  h</w:t>
      </w:r>
      <w:r>
        <w:rPr>
          <w:rFonts w:ascii="Times New Roman" w:hAnsi="Times New Roman"/>
          <w:sz w:val="24"/>
          <w:szCs w:val="24"/>
        </w:rPr>
        <w:t xml:space="preserve">odnotíme  každého  podľa  jeho  </w:t>
      </w:r>
      <w:r w:rsidRPr="003B5F54">
        <w:rPr>
          <w:rFonts w:ascii="Times New Roman" w:hAnsi="Times New Roman"/>
          <w:sz w:val="24"/>
          <w:szCs w:val="24"/>
        </w:rPr>
        <w:t>možností a schopností. Hodnotenie slúži ako prostriedok pozit</w:t>
      </w:r>
      <w:r>
        <w:rPr>
          <w:rFonts w:ascii="Times New Roman" w:hAnsi="Times New Roman"/>
          <w:sz w:val="24"/>
          <w:szCs w:val="24"/>
        </w:rPr>
        <w:t xml:space="preserve">ívnej podpory zdravého rozvoja </w:t>
      </w:r>
      <w:r w:rsidRPr="003B5F54">
        <w:rPr>
          <w:rFonts w:ascii="Times New Roman" w:hAnsi="Times New Roman"/>
          <w:sz w:val="24"/>
          <w:szCs w:val="24"/>
        </w:rPr>
        <w:t>osobnosti  žiaka.  Kontrola  vedomosti  prebieha  ústnou,  písomnou  a  praktickou  formo</w:t>
      </w:r>
      <w:r>
        <w:rPr>
          <w:rFonts w:ascii="Times New Roman" w:hAnsi="Times New Roman"/>
          <w:sz w:val="24"/>
          <w:szCs w:val="24"/>
        </w:rPr>
        <w:t xml:space="preserve">u,  </w:t>
      </w:r>
      <w:r w:rsidRPr="003B5F54">
        <w:rPr>
          <w:rFonts w:ascii="Times New Roman" w:hAnsi="Times New Roman"/>
          <w:sz w:val="24"/>
          <w:szCs w:val="24"/>
        </w:rPr>
        <w:t>individuálne,  skupinovo  alebo  hromadne.  Neporovnávame  výsl</w:t>
      </w:r>
      <w:r>
        <w:rPr>
          <w:rFonts w:ascii="Times New Roman" w:hAnsi="Times New Roman"/>
          <w:sz w:val="24"/>
          <w:szCs w:val="24"/>
        </w:rPr>
        <w:t xml:space="preserve">edky  detí  medzi  sebou,  ale  </w:t>
      </w:r>
      <w:r w:rsidRPr="003B5F54">
        <w:rPr>
          <w:rFonts w:ascii="Times New Roman" w:hAnsi="Times New Roman"/>
          <w:sz w:val="24"/>
          <w:szCs w:val="24"/>
        </w:rPr>
        <w:t xml:space="preserve">hodnotíme  každého  podľa  jeho  možností  a  schopností.  Hodnotíme  úroveň  vedomostí, činností,  schopnosť  uplatniť  vedomosti  v nový ch  situáciách,  </w:t>
      </w:r>
      <w:r>
        <w:rPr>
          <w:rFonts w:ascii="Times New Roman" w:hAnsi="Times New Roman"/>
          <w:sz w:val="24"/>
          <w:szCs w:val="24"/>
        </w:rPr>
        <w:t>úroveň  samostatnosti  my</w:t>
      </w:r>
      <w:r w:rsidRPr="003B5F54">
        <w:rPr>
          <w:rFonts w:ascii="Times New Roman" w:hAnsi="Times New Roman"/>
          <w:sz w:val="24"/>
          <w:szCs w:val="24"/>
        </w:rPr>
        <w:t xml:space="preserve">slenia, </w:t>
      </w:r>
      <w:r>
        <w:rPr>
          <w:rFonts w:ascii="Times New Roman" w:hAnsi="Times New Roman"/>
          <w:sz w:val="24"/>
          <w:szCs w:val="24"/>
        </w:rPr>
        <w:t xml:space="preserve"> presnosť  a </w:t>
      </w:r>
      <w:r w:rsidRPr="003B5F54">
        <w:rPr>
          <w:rFonts w:ascii="Times New Roman" w:hAnsi="Times New Roman"/>
          <w:sz w:val="24"/>
          <w:szCs w:val="24"/>
        </w:rPr>
        <w:t>výstižnosť  spôsobu  vyjadrovania.  Pri  hodnotení  ž</w:t>
      </w:r>
      <w:r>
        <w:rPr>
          <w:rFonts w:ascii="Times New Roman" w:hAnsi="Times New Roman"/>
          <w:sz w:val="24"/>
          <w:szCs w:val="24"/>
        </w:rPr>
        <w:t xml:space="preserve">iackych  učebných  výkonov  sa n </w:t>
      </w:r>
      <w:r w:rsidRPr="003B5F54">
        <w:rPr>
          <w:rFonts w:ascii="Times New Roman" w:hAnsi="Times New Roman"/>
          <w:sz w:val="24"/>
          <w:szCs w:val="24"/>
        </w:rPr>
        <w:t>učiteľ  riadi  zásadou,  že  zisťovať  a hodnotiť  treba  to,  čo  žiak  vie</w:t>
      </w:r>
      <w:r>
        <w:rPr>
          <w:rFonts w:ascii="Times New Roman" w:hAnsi="Times New Roman"/>
          <w:sz w:val="24"/>
          <w:szCs w:val="24"/>
        </w:rPr>
        <w:t xml:space="preserve">.  Snaha  každého  učiteľa  je </w:t>
      </w:r>
      <w:r w:rsidRPr="003B5F54">
        <w:rPr>
          <w:rFonts w:ascii="Times New Roman" w:hAnsi="Times New Roman"/>
          <w:sz w:val="24"/>
          <w:szCs w:val="24"/>
        </w:rPr>
        <w:t>pozitívne  hodnotenie  (nielen  slovom  a  známkou).  Na  konci  ka</w:t>
      </w:r>
      <w:r>
        <w:rPr>
          <w:rFonts w:ascii="Times New Roman" w:hAnsi="Times New Roman"/>
          <w:sz w:val="24"/>
          <w:szCs w:val="24"/>
        </w:rPr>
        <w:t xml:space="preserve">ždého  klasifikačného  obdobia </w:t>
      </w:r>
      <w:r w:rsidRPr="003B5F54">
        <w:rPr>
          <w:rFonts w:ascii="Times New Roman" w:hAnsi="Times New Roman"/>
          <w:sz w:val="24"/>
          <w:szCs w:val="24"/>
        </w:rPr>
        <w:t>sú žiaci na vysvedčení hodnotení slovne.</w:t>
      </w:r>
    </w:p>
    <w:p w14:paraId="1A884730" w14:textId="77777777" w:rsidR="003B5F54" w:rsidRDefault="003B5F54" w:rsidP="003B5F54">
      <w:pPr>
        <w:tabs>
          <w:tab w:val="left" w:pos="1455"/>
        </w:tabs>
        <w:spacing w:before="0" w:beforeAutospacing="0" w:after="0" w:afterAutospacing="0" w:line="360" w:lineRule="auto"/>
        <w:jc w:val="both"/>
        <w:rPr>
          <w:rFonts w:ascii="Times New Roman" w:hAnsi="Times New Roman"/>
          <w:sz w:val="24"/>
          <w:szCs w:val="24"/>
        </w:rPr>
      </w:pPr>
    </w:p>
    <w:p w14:paraId="791FC56A" w14:textId="77777777" w:rsidR="003B5F54" w:rsidRPr="00CF0436" w:rsidRDefault="003B5F54" w:rsidP="003B5F54">
      <w:pPr>
        <w:tabs>
          <w:tab w:val="left" w:pos="1455"/>
        </w:tabs>
        <w:spacing w:before="0" w:beforeAutospacing="0" w:after="0" w:afterAutospacing="0" w:line="360" w:lineRule="auto"/>
        <w:jc w:val="both"/>
        <w:rPr>
          <w:rFonts w:ascii="Times New Roman" w:hAnsi="Times New Roman"/>
          <w:b/>
          <w:sz w:val="24"/>
          <w:szCs w:val="24"/>
        </w:rPr>
      </w:pPr>
      <w:r w:rsidRPr="003B5F54">
        <w:rPr>
          <w:rFonts w:ascii="Times New Roman" w:hAnsi="Times New Roman"/>
          <w:b/>
          <w:sz w:val="24"/>
          <w:szCs w:val="24"/>
        </w:rPr>
        <w:t>8.ČASOVÁ DOTÁCIA</w:t>
      </w:r>
      <w:r>
        <w:rPr>
          <w:rFonts w:ascii="Times New Roman" w:hAnsi="Times New Roman"/>
          <w:b/>
          <w:sz w:val="24"/>
          <w:szCs w:val="24"/>
        </w:rPr>
        <w:t xml:space="preserve">- </w:t>
      </w:r>
      <w:r>
        <w:rPr>
          <w:rFonts w:ascii="Times New Roman" w:hAnsi="Times New Roman"/>
          <w:b/>
          <w:color w:val="000000"/>
        </w:rPr>
        <w:t>4 hodiny -3ŠVP/1ŠkVP,BEZ ROZŠÍRENIA OBSAHU UČIVA</w:t>
      </w:r>
    </w:p>
    <w:p w14:paraId="52E57090" w14:textId="77777777" w:rsidR="003B5F54" w:rsidRPr="003B5F54" w:rsidRDefault="003B5F54" w:rsidP="003B5F54">
      <w:pPr>
        <w:tabs>
          <w:tab w:val="left" w:pos="1455"/>
        </w:tabs>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080E92" w:rsidRPr="00A30937" w14:paraId="01D1EF89"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471C244C"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A9453D"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Jazyk a komunikácia</w:t>
            </w:r>
          </w:p>
        </w:tc>
      </w:tr>
      <w:tr w:rsidR="00080E92" w:rsidRPr="00A30937" w14:paraId="6ECC0870"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6DDEFAFC"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E4F99CD"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Slovenský jazyk  a literatúra</w:t>
            </w:r>
          </w:p>
        </w:tc>
      </w:tr>
      <w:tr w:rsidR="00080E92" w:rsidRPr="00A30937" w14:paraId="57052C5D"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246CAF05"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8830FE1" w14:textId="77777777" w:rsidR="00080E92" w:rsidRPr="00A30937" w:rsidRDefault="0048453A" w:rsidP="00080E9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 hodiny -3ŠVP/1ŠkVP</w:t>
            </w:r>
          </w:p>
        </w:tc>
      </w:tr>
      <w:tr w:rsidR="00080E92" w:rsidRPr="00A30937" w14:paraId="5EAD2217"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7C83CEE9"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7A5CCC2"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080E92" w:rsidRPr="00A30937" w14:paraId="735C72EE"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3301B09C"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2E12BDC"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080E92" w:rsidRPr="00A30937" w14:paraId="4374BD29" w14:textId="77777777" w:rsidTr="00080E92">
        <w:trPr>
          <w:trHeight w:val="379"/>
        </w:trPr>
        <w:tc>
          <w:tcPr>
            <w:tcW w:w="4361" w:type="dxa"/>
            <w:vMerge w:val="restart"/>
            <w:tcBorders>
              <w:top w:val="single" w:sz="4" w:space="0" w:color="000000"/>
              <w:left w:val="single" w:sz="4" w:space="0" w:color="000000"/>
              <w:bottom w:val="single" w:sz="4" w:space="0" w:color="000000"/>
            </w:tcBorders>
          </w:tcPr>
          <w:p w14:paraId="3CB216C3"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7200BE3"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080E92" w:rsidRPr="00A30937" w14:paraId="7CC21722" w14:textId="77777777" w:rsidTr="00080E92">
        <w:trPr>
          <w:trHeight w:val="276"/>
        </w:trPr>
        <w:tc>
          <w:tcPr>
            <w:tcW w:w="4361" w:type="dxa"/>
            <w:tcBorders>
              <w:top w:val="single" w:sz="4" w:space="0" w:color="000000"/>
              <w:left w:val="single" w:sz="4" w:space="0" w:color="000000"/>
              <w:bottom w:val="single" w:sz="4" w:space="0" w:color="000000"/>
            </w:tcBorders>
          </w:tcPr>
          <w:p w14:paraId="7089A27C"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B2B7205" w14:textId="77777777" w:rsidR="00080E92" w:rsidRPr="00A30937" w:rsidRDefault="00080E92" w:rsidP="00080E9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CFE7427" w14:textId="77777777" w:rsidR="00B36D89" w:rsidRDefault="00B36D89" w:rsidP="00080E92">
      <w:pPr>
        <w:rPr>
          <w:rFonts w:ascii="Times New Roman" w:hAnsi="Times New Roman"/>
          <w:b/>
          <w:sz w:val="24"/>
          <w:szCs w:val="24"/>
        </w:rPr>
      </w:pPr>
    </w:p>
    <w:p w14:paraId="08BADF4D" w14:textId="77777777" w:rsidR="00080E92" w:rsidRDefault="00080E92" w:rsidP="00080E92">
      <w:pPr>
        <w:rPr>
          <w:rFonts w:ascii="Times New Roman" w:hAnsi="Times New Roman"/>
          <w:b/>
          <w:sz w:val="24"/>
          <w:szCs w:val="24"/>
        </w:rPr>
      </w:pPr>
      <w:r w:rsidRPr="00080E92">
        <w:rPr>
          <w:rFonts w:ascii="Times New Roman" w:hAnsi="Times New Roman"/>
          <w:b/>
          <w:sz w:val="24"/>
          <w:szCs w:val="24"/>
        </w:rPr>
        <w:t>2. CIELE PREDMETU</w:t>
      </w:r>
    </w:p>
    <w:p w14:paraId="04154C5E" w14:textId="77777777" w:rsidR="00080E92" w:rsidRPr="00080E92" w:rsidRDefault="00080E92" w:rsidP="00080E92">
      <w:pPr>
        <w:spacing w:before="0" w:beforeAutospacing="0" w:after="0" w:afterAutospacing="0" w:line="360" w:lineRule="auto"/>
        <w:rPr>
          <w:rFonts w:ascii="Times New Roman" w:hAnsi="Times New Roman"/>
          <w:sz w:val="24"/>
          <w:szCs w:val="24"/>
        </w:rPr>
      </w:pPr>
      <w:r w:rsidRPr="00080E92">
        <w:rPr>
          <w:rFonts w:ascii="Times New Roman" w:hAnsi="Times New Roman"/>
          <w:sz w:val="24"/>
          <w:szCs w:val="24"/>
        </w:rPr>
        <w:t>–  Osvojiť nácvik písania ďalších veľkých písmen,</w:t>
      </w:r>
    </w:p>
    <w:p w14:paraId="401F58E3" w14:textId="77777777" w:rsidR="00080E92" w:rsidRPr="00080E92" w:rsidRDefault="00080E92" w:rsidP="00080E92">
      <w:pPr>
        <w:spacing w:before="0" w:beforeAutospacing="0" w:after="0" w:afterAutospacing="0" w:line="360" w:lineRule="auto"/>
        <w:rPr>
          <w:rFonts w:ascii="Times New Roman" w:hAnsi="Times New Roman"/>
          <w:sz w:val="24"/>
          <w:szCs w:val="24"/>
        </w:rPr>
      </w:pPr>
      <w:r w:rsidRPr="00080E92">
        <w:rPr>
          <w:rFonts w:ascii="Times New Roman" w:hAnsi="Times New Roman"/>
          <w:sz w:val="24"/>
          <w:szCs w:val="24"/>
        </w:rPr>
        <w:t>–  zvládnuť prepísanie ľahkých viet,</w:t>
      </w:r>
    </w:p>
    <w:p w14:paraId="0DA1D2C9" w14:textId="77777777" w:rsidR="00080E92" w:rsidRPr="00080E92" w:rsidRDefault="00080E92" w:rsidP="00080E92">
      <w:pPr>
        <w:spacing w:before="0" w:beforeAutospacing="0" w:after="0" w:afterAutospacing="0" w:line="360" w:lineRule="auto"/>
        <w:rPr>
          <w:rFonts w:ascii="Times New Roman" w:hAnsi="Times New Roman"/>
          <w:sz w:val="24"/>
          <w:szCs w:val="24"/>
        </w:rPr>
      </w:pPr>
      <w:r w:rsidRPr="00080E92">
        <w:rPr>
          <w:rFonts w:ascii="Times New Roman" w:hAnsi="Times New Roman"/>
          <w:sz w:val="24"/>
          <w:szCs w:val="24"/>
        </w:rPr>
        <w:t>–  naučiť sa čítať ľahký text s porozumením,</w:t>
      </w:r>
    </w:p>
    <w:p w14:paraId="14202617" w14:textId="77777777" w:rsidR="00D7758C" w:rsidRDefault="00080E92" w:rsidP="00080E92">
      <w:pPr>
        <w:spacing w:before="0" w:beforeAutospacing="0" w:after="0" w:afterAutospacing="0" w:line="360" w:lineRule="auto"/>
        <w:rPr>
          <w:rFonts w:ascii="Times New Roman" w:hAnsi="Times New Roman"/>
          <w:sz w:val="24"/>
          <w:szCs w:val="24"/>
        </w:rPr>
      </w:pPr>
      <w:r w:rsidRPr="00080E92">
        <w:rPr>
          <w:rFonts w:ascii="Times New Roman" w:hAnsi="Times New Roman"/>
          <w:sz w:val="24"/>
          <w:szCs w:val="24"/>
        </w:rPr>
        <w:t>–  naučiť sa (s pomocou) reprodukovať dej jednoduchej rozprávky.</w:t>
      </w:r>
    </w:p>
    <w:p w14:paraId="3061F542" w14:textId="77777777" w:rsidR="00B36D89" w:rsidRDefault="00B36D89" w:rsidP="00080E92">
      <w:pPr>
        <w:spacing w:before="0" w:beforeAutospacing="0" w:after="0" w:afterAutospacing="0" w:line="360" w:lineRule="auto"/>
        <w:rPr>
          <w:rFonts w:ascii="Times New Roman" w:hAnsi="Times New Roman"/>
          <w:sz w:val="24"/>
          <w:szCs w:val="24"/>
        </w:rPr>
      </w:pPr>
    </w:p>
    <w:p w14:paraId="390AA198" w14:textId="77777777" w:rsidR="00080E92" w:rsidRDefault="00080E92" w:rsidP="00080E92">
      <w:pPr>
        <w:spacing w:before="0" w:beforeAutospacing="0" w:after="0" w:afterAutospacing="0" w:line="360" w:lineRule="auto"/>
        <w:rPr>
          <w:rFonts w:ascii="Times New Roman" w:hAnsi="Times New Roman"/>
          <w:b/>
          <w:sz w:val="24"/>
          <w:szCs w:val="24"/>
        </w:rPr>
      </w:pPr>
      <w:r w:rsidRPr="00080E92">
        <w:rPr>
          <w:rFonts w:ascii="Times New Roman" w:hAnsi="Times New Roman"/>
          <w:b/>
          <w:sz w:val="24"/>
          <w:szCs w:val="24"/>
        </w:rPr>
        <w:t>3. OBSAH PREDMETU</w:t>
      </w:r>
    </w:p>
    <w:p w14:paraId="67E61C08" w14:textId="77777777" w:rsidR="00080E92" w:rsidRDefault="00080E92" w:rsidP="00080E92">
      <w:pPr>
        <w:spacing w:before="0" w:beforeAutospacing="0" w:after="0" w:afterAutospacing="0" w:line="360" w:lineRule="auto"/>
        <w:rPr>
          <w:rFonts w:ascii="Times New Roman" w:hAnsi="Times New Roman"/>
          <w:b/>
          <w:sz w:val="24"/>
          <w:szCs w:val="24"/>
        </w:rPr>
      </w:pPr>
    </w:p>
    <w:p w14:paraId="01CE5A9E" w14:textId="77777777" w:rsidR="00080E92" w:rsidRPr="00080E92" w:rsidRDefault="00080E92" w:rsidP="00080E92">
      <w:pPr>
        <w:spacing w:before="0" w:beforeAutospacing="0" w:after="0" w:afterAutospacing="0" w:line="360" w:lineRule="auto"/>
        <w:rPr>
          <w:rFonts w:ascii="Times New Roman" w:hAnsi="Times New Roman"/>
          <w:b/>
          <w:sz w:val="24"/>
          <w:szCs w:val="24"/>
        </w:rPr>
      </w:pPr>
      <w:r w:rsidRPr="00080E92">
        <w:rPr>
          <w:rFonts w:ascii="Times New Roman" w:hAnsi="Times New Roman"/>
          <w:b/>
          <w:sz w:val="24"/>
          <w:szCs w:val="24"/>
        </w:rPr>
        <w:t>Čítanie</w:t>
      </w:r>
    </w:p>
    <w:p w14:paraId="64770E9A" w14:textId="77777777" w:rsidR="00080E92" w:rsidRPr="00080E92" w:rsidRDefault="00080E92" w:rsidP="00080E92">
      <w:pPr>
        <w:spacing w:before="0" w:beforeAutospacing="0" w:after="0" w:afterAutospacing="0" w:line="360" w:lineRule="auto"/>
        <w:rPr>
          <w:rFonts w:ascii="Times New Roman" w:hAnsi="Times New Roman"/>
          <w:sz w:val="24"/>
          <w:szCs w:val="24"/>
        </w:rPr>
      </w:pPr>
      <w:r w:rsidRPr="00080E92">
        <w:rPr>
          <w:rFonts w:ascii="Times New Roman" w:hAnsi="Times New Roman"/>
          <w:sz w:val="24"/>
          <w:szCs w:val="24"/>
        </w:rPr>
        <w:t>Čítanie textu s porozumením.</w:t>
      </w:r>
    </w:p>
    <w:p w14:paraId="4678146C" w14:textId="77777777" w:rsidR="00080E92" w:rsidRPr="00080E92" w:rsidRDefault="00080E92" w:rsidP="00080E92">
      <w:pPr>
        <w:spacing w:before="0" w:beforeAutospacing="0" w:after="0" w:afterAutospacing="0" w:line="360" w:lineRule="auto"/>
        <w:rPr>
          <w:rFonts w:ascii="Times New Roman" w:hAnsi="Times New Roman"/>
          <w:sz w:val="24"/>
          <w:szCs w:val="24"/>
        </w:rPr>
      </w:pPr>
      <w:r w:rsidRPr="00080E92">
        <w:rPr>
          <w:rFonts w:ascii="Times New Roman" w:hAnsi="Times New Roman"/>
          <w:sz w:val="24"/>
          <w:szCs w:val="24"/>
        </w:rPr>
        <w:t xml:space="preserve">Čítanie slabík a slov s </w:t>
      </w:r>
      <w:proofErr w:type="spellStart"/>
      <w:r w:rsidRPr="00080E92">
        <w:rPr>
          <w:rFonts w:ascii="Times New Roman" w:hAnsi="Times New Roman"/>
          <w:sz w:val="24"/>
          <w:szCs w:val="24"/>
        </w:rPr>
        <w:t>dz</w:t>
      </w:r>
      <w:proofErr w:type="spellEnd"/>
      <w:r w:rsidRPr="00080E92">
        <w:rPr>
          <w:rFonts w:ascii="Times New Roman" w:hAnsi="Times New Roman"/>
          <w:sz w:val="24"/>
          <w:szCs w:val="24"/>
        </w:rPr>
        <w:t xml:space="preserve">, </w:t>
      </w:r>
      <w:proofErr w:type="spellStart"/>
      <w:r w:rsidRPr="00080E92">
        <w:rPr>
          <w:rFonts w:ascii="Times New Roman" w:hAnsi="Times New Roman"/>
          <w:sz w:val="24"/>
          <w:szCs w:val="24"/>
        </w:rPr>
        <w:t>Dz</w:t>
      </w:r>
      <w:proofErr w:type="spellEnd"/>
      <w:r w:rsidRPr="00080E92">
        <w:rPr>
          <w:rFonts w:ascii="Times New Roman" w:hAnsi="Times New Roman"/>
          <w:sz w:val="24"/>
          <w:szCs w:val="24"/>
        </w:rPr>
        <w:t xml:space="preserve">, </w:t>
      </w:r>
      <w:proofErr w:type="spellStart"/>
      <w:r w:rsidRPr="00080E92">
        <w:rPr>
          <w:rFonts w:ascii="Times New Roman" w:hAnsi="Times New Roman"/>
          <w:sz w:val="24"/>
          <w:szCs w:val="24"/>
        </w:rPr>
        <w:t>dž</w:t>
      </w:r>
      <w:proofErr w:type="spellEnd"/>
      <w:r w:rsidRPr="00080E92">
        <w:rPr>
          <w:rFonts w:ascii="Times New Roman" w:hAnsi="Times New Roman"/>
          <w:sz w:val="24"/>
          <w:szCs w:val="24"/>
        </w:rPr>
        <w:t xml:space="preserve">, </w:t>
      </w:r>
      <w:proofErr w:type="spellStart"/>
      <w:r w:rsidRPr="00080E92">
        <w:rPr>
          <w:rFonts w:ascii="Times New Roman" w:hAnsi="Times New Roman"/>
          <w:sz w:val="24"/>
          <w:szCs w:val="24"/>
        </w:rPr>
        <w:t>Dž</w:t>
      </w:r>
      <w:proofErr w:type="spellEnd"/>
      <w:r w:rsidRPr="00080E92">
        <w:rPr>
          <w:rFonts w:ascii="Times New Roman" w:hAnsi="Times New Roman"/>
          <w:sz w:val="24"/>
          <w:szCs w:val="24"/>
        </w:rPr>
        <w:t>, w, W, x.</w:t>
      </w:r>
    </w:p>
    <w:p w14:paraId="07B441FD" w14:textId="77777777" w:rsidR="00080E92" w:rsidRPr="00080E92" w:rsidRDefault="00080E92" w:rsidP="00080E92">
      <w:pPr>
        <w:spacing w:before="0" w:beforeAutospacing="0" w:after="0" w:afterAutospacing="0" w:line="360" w:lineRule="auto"/>
        <w:rPr>
          <w:rFonts w:ascii="Times New Roman" w:hAnsi="Times New Roman"/>
          <w:sz w:val="24"/>
          <w:szCs w:val="24"/>
        </w:rPr>
      </w:pPr>
      <w:r w:rsidRPr="00080E92">
        <w:rPr>
          <w:rFonts w:ascii="Times New Roman" w:hAnsi="Times New Roman"/>
          <w:sz w:val="24"/>
          <w:szCs w:val="24"/>
        </w:rPr>
        <w:t>Čítanie písaného textu.</w:t>
      </w:r>
    </w:p>
    <w:p w14:paraId="295436B7" w14:textId="77777777" w:rsidR="00080E92" w:rsidRPr="00080E92" w:rsidRDefault="00080E92" w:rsidP="00080E92">
      <w:pPr>
        <w:spacing w:before="0" w:beforeAutospacing="0" w:after="0" w:afterAutospacing="0" w:line="360" w:lineRule="auto"/>
        <w:rPr>
          <w:rFonts w:ascii="Times New Roman" w:hAnsi="Times New Roman"/>
          <w:sz w:val="24"/>
          <w:szCs w:val="24"/>
        </w:rPr>
      </w:pPr>
      <w:r w:rsidRPr="00080E92">
        <w:rPr>
          <w:rFonts w:ascii="Times New Roman" w:hAnsi="Times New Roman"/>
          <w:sz w:val="24"/>
          <w:szCs w:val="24"/>
        </w:rPr>
        <w:t>Čítanie detských kníh.</w:t>
      </w:r>
    </w:p>
    <w:p w14:paraId="1EC3DFFA" w14:textId="77777777" w:rsidR="00080E92" w:rsidRDefault="00080E92" w:rsidP="00080E92">
      <w:pPr>
        <w:spacing w:before="0" w:beforeAutospacing="0" w:after="0" w:afterAutospacing="0" w:line="360" w:lineRule="auto"/>
        <w:rPr>
          <w:rFonts w:ascii="Times New Roman" w:hAnsi="Times New Roman"/>
          <w:sz w:val="24"/>
          <w:szCs w:val="24"/>
        </w:rPr>
      </w:pPr>
      <w:r w:rsidRPr="00080E92">
        <w:rPr>
          <w:rFonts w:ascii="Times New Roman" w:hAnsi="Times New Roman"/>
          <w:sz w:val="24"/>
          <w:szCs w:val="24"/>
        </w:rPr>
        <w:t>Opakovanie a upevňovanie čitateľských schopností.</w:t>
      </w:r>
    </w:p>
    <w:p w14:paraId="5B7436F6" w14:textId="77777777" w:rsidR="00080E92" w:rsidRPr="00080E92" w:rsidRDefault="00080E92" w:rsidP="00080E92">
      <w:pPr>
        <w:spacing w:before="0" w:beforeAutospacing="0" w:after="0" w:afterAutospacing="0" w:line="360" w:lineRule="auto"/>
        <w:rPr>
          <w:rFonts w:ascii="Times New Roman" w:hAnsi="Times New Roman"/>
          <w:sz w:val="24"/>
          <w:szCs w:val="24"/>
          <w:u w:val="single"/>
        </w:rPr>
      </w:pPr>
      <w:r w:rsidRPr="00080E92">
        <w:rPr>
          <w:rFonts w:ascii="Times New Roman" w:hAnsi="Times New Roman"/>
          <w:sz w:val="24"/>
          <w:szCs w:val="24"/>
          <w:u w:val="single"/>
        </w:rPr>
        <w:t>Literárna výchova, sloh</w:t>
      </w:r>
    </w:p>
    <w:p w14:paraId="146D5D9A"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Rozširovanie osobného frekvenčného jazyka o slová s písmenami nacvičovanými v tomto ročníku.</w:t>
      </w:r>
    </w:p>
    <w:p w14:paraId="42AC9571"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Počúvanie a prerozprávanie deja jednoduchej rozprávky.</w:t>
      </w:r>
    </w:p>
    <w:p w14:paraId="71EDE83D"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Jednoduchá formulácia odpovedí na otázky z počutého, z čítaného textu.</w:t>
      </w:r>
    </w:p>
    <w:p w14:paraId="4EF36458"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Jednoduchá charakteristika vlastností rozprávkových</w:t>
      </w:r>
      <w:r>
        <w:rPr>
          <w:rFonts w:ascii="Times New Roman" w:hAnsi="Times New Roman"/>
          <w:sz w:val="24"/>
          <w:szCs w:val="24"/>
        </w:rPr>
        <w:t xml:space="preserve"> postáv, porovnávanie kladných </w:t>
      </w:r>
      <w:r w:rsidRPr="00080E92">
        <w:rPr>
          <w:rFonts w:ascii="Times New Roman" w:hAnsi="Times New Roman"/>
          <w:sz w:val="24"/>
          <w:szCs w:val="24"/>
        </w:rPr>
        <w:t>a záporných vlastností.</w:t>
      </w:r>
    </w:p>
    <w:p w14:paraId="6A5D6B4B" w14:textId="77777777" w:rsid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 xml:space="preserve">Rozoznávanie témy krátkych básní, ktoré vyjadrujú pozitívne citové vzťahy k </w:t>
      </w:r>
      <w:proofErr w:type="spellStart"/>
      <w:r w:rsidRPr="00080E92">
        <w:rPr>
          <w:rFonts w:ascii="Times New Roman" w:hAnsi="Times New Roman"/>
          <w:sz w:val="24"/>
          <w:szCs w:val="24"/>
        </w:rPr>
        <w:t>ľuďom,zvieratám</w:t>
      </w:r>
      <w:proofErr w:type="spellEnd"/>
      <w:r w:rsidRPr="00080E92">
        <w:rPr>
          <w:rFonts w:ascii="Times New Roman" w:hAnsi="Times New Roman"/>
          <w:sz w:val="24"/>
          <w:szCs w:val="24"/>
        </w:rPr>
        <w:t>, prírode, domovu.</w:t>
      </w:r>
    </w:p>
    <w:p w14:paraId="1CEA0898" w14:textId="77777777" w:rsidR="00080E92" w:rsidRPr="00080E92" w:rsidRDefault="00080E92" w:rsidP="00080E92">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Písanie</w:t>
      </w:r>
    </w:p>
    <w:p w14:paraId="59587BB8"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lastRenderedPageBreak/>
        <w:t xml:space="preserve">Nácvik písania </w:t>
      </w:r>
      <w:proofErr w:type="spellStart"/>
      <w:r w:rsidRPr="00080E92">
        <w:rPr>
          <w:rFonts w:ascii="Times New Roman" w:hAnsi="Times New Roman"/>
          <w:sz w:val="24"/>
          <w:szCs w:val="24"/>
        </w:rPr>
        <w:t>dz</w:t>
      </w:r>
      <w:proofErr w:type="spellEnd"/>
      <w:r w:rsidRPr="00080E92">
        <w:rPr>
          <w:rFonts w:ascii="Times New Roman" w:hAnsi="Times New Roman"/>
          <w:sz w:val="24"/>
          <w:szCs w:val="24"/>
        </w:rPr>
        <w:t xml:space="preserve">, </w:t>
      </w:r>
      <w:proofErr w:type="spellStart"/>
      <w:r w:rsidRPr="00080E92">
        <w:rPr>
          <w:rFonts w:ascii="Times New Roman" w:hAnsi="Times New Roman"/>
          <w:sz w:val="24"/>
          <w:szCs w:val="24"/>
        </w:rPr>
        <w:t>Dz</w:t>
      </w:r>
      <w:proofErr w:type="spellEnd"/>
      <w:r w:rsidRPr="00080E92">
        <w:rPr>
          <w:rFonts w:ascii="Times New Roman" w:hAnsi="Times New Roman"/>
          <w:sz w:val="24"/>
          <w:szCs w:val="24"/>
        </w:rPr>
        <w:t xml:space="preserve">, </w:t>
      </w:r>
      <w:proofErr w:type="spellStart"/>
      <w:r w:rsidRPr="00080E92">
        <w:rPr>
          <w:rFonts w:ascii="Times New Roman" w:hAnsi="Times New Roman"/>
          <w:sz w:val="24"/>
          <w:szCs w:val="24"/>
        </w:rPr>
        <w:t>dž</w:t>
      </w:r>
      <w:proofErr w:type="spellEnd"/>
      <w:r w:rsidRPr="00080E92">
        <w:rPr>
          <w:rFonts w:ascii="Times New Roman" w:hAnsi="Times New Roman"/>
          <w:sz w:val="24"/>
          <w:szCs w:val="24"/>
        </w:rPr>
        <w:t xml:space="preserve">, </w:t>
      </w:r>
      <w:proofErr w:type="spellStart"/>
      <w:r w:rsidRPr="00080E92">
        <w:rPr>
          <w:rFonts w:ascii="Times New Roman" w:hAnsi="Times New Roman"/>
          <w:sz w:val="24"/>
          <w:szCs w:val="24"/>
        </w:rPr>
        <w:t>Dž</w:t>
      </w:r>
      <w:proofErr w:type="spellEnd"/>
      <w:r w:rsidRPr="00080E92">
        <w:rPr>
          <w:rFonts w:ascii="Times New Roman" w:hAnsi="Times New Roman"/>
          <w:sz w:val="24"/>
          <w:szCs w:val="24"/>
        </w:rPr>
        <w:t>, G, Ch, L, S, Š, V.</w:t>
      </w:r>
    </w:p>
    <w:p w14:paraId="328F2D24"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Opakovanie veľkých písmen, ktoré sa vyskytujú v menách žiakov.</w:t>
      </w:r>
    </w:p>
    <w:p w14:paraId="39C39C1D"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Písanie ľahkých slov podľa diktátu.</w:t>
      </w:r>
    </w:p>
    <w:p w14:paraId="2048DCCE"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Prepisovanie jednoduchých viet.</w:t>
      </w:r>
    </w:p>
    <w:p w14:paraId="264B7D44"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Utvrdenie písanie vlastného mena, adresy a dátumu narodenia.</w:t>
      </w:r>
    </w:p>
    <w:p w14:paraId="3911568C" w14:textId="77777777" w:rsid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Individuálne docvičovanie písmen, ťažkých väzieb.</w:t>
      </w:r>
    </w:p>
    <w:p w14:paraId="6931FF37" w14:textId="77777777" w:rsidR="00080E92" w:rsidRDefault="00080E92" w:rsidP="00080E92">
      <w:pPr>
        <w:spacing w:before="0" w:beforeAutospacing="0" w:after="0" w:afterAutospacing="0" w:line="360" w:lineRule="auto"/>
        <w:jc w:val="both"/>
        <w:rPr>
          <w:rFonts w:ascii="Times New Roman" w:hAnsi="Times New Roman"/>
          <w:sz w:val="24"/>
          <w:szCs w:val="24"/>
        </w:rPr>
      </w:pPr>
    </w:p>
    <w:p w14:paraId="3E18D053" w14:textId="77777777" w:rsidR="00080E92" w:rsidRDefault="00080E92" w:rsidP="00080E92">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4. STRATÉGIA  VYUČOVANIA – METÓDY  A  FORMY</w:t>
      </w:r>
    </w:p>
    <w:p w14:paraId="58FCD6D8" w14:textId="77777777" w:rsidR="00080E92" w:rsidRPr="00080E92" w:rsidRDefault="00080E92" w:rsidP="00080E92">
      <w:pPr>
        <w:spacing w:before="0" w:beforeAutospacing="0" w:after="0" w:afterAutospacing="0" w:line="360" w:lineRule="auto"/>
        <w:jc w:val="both"/>
        <w:rPr>
          <w:rFonts w:ascii="Times New Roman" w:hAnsi="Times New Roman"/>
          <w:b/>
          <w:sz w:val="24"/>
          <w:szCs w:val="24"/>
        </w:rPr>
      </w:pPr>
    </w:p>
    <w:p w14:paraId="76CAFC60"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Pri výučbe  slovenského ja</w:t>
      </w:r>
      <w:r w:rsidRPr="00080E92">
        <w:rPr>
          <w:rFonts w:ascii="Times New Roman" w:hAnsi="Times New Roman"/>
          <w:sz w:val="24"/>
          <w:szCs w:val="24"/>
        </w:rPr>
        <w:t>zyka  využívame najmä:</w:t>
      </w:r>
    </w:p>
    <w:p w14:paraId="6440DBE5" w14:textId="77777777" w:rsidR="00080E92" w:rsidRPr="00080E92" w:rsidRDefault="00080E92" w:rsidP="00BC4DB9">
      <w:pPr>
        <w:pStyle w:val="Odsekzoznamu"/>
        <w:numPr>
          <w:ilvl w:val="0"/>
          <w:numId w:val="60"/>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riadený  rozhovor (aktivizovanie poznatkov a skúseností žiakov),</w:t>
      </w:r>
    </w:p>
    <w:p w14:paraId="2740C51F" w14:textId="77777777" w:rsidR="00080E92" w:rsidRPr="00080E92" w:rsidRDefault="00080E92" w:rsidP="00BC4DB9">
      <w:pPr>
        <w:pStyle w:val="Odsekzoznamu"/>
        <w:numPr>
          <w:ilvl w:val="0"/>
          <w:numId w:val="60"/>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výklad učiteľa,</w:t>
      </w:r>
    </w:p>
    <w:p w14:paraId="7AD7036F" w14:textId="77777777" w:rsidR="00080E92" w:rsidRPr="00080E92" w:rsidRDefault="00080E92" w:rsidP="00BC4DB9">
      <w:pPr>
        <w:pStyle w:val="Odsekzoznamu"/>
        <w:numPr>
          <w:ilvl w:val="0"/>
          <w:numId w:val="60"/>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demonštračné metódy,</w:t>
      </w:r>
    </w:p>
    <w:p w14:paraId="25ABBCFA" w14:textId="77777777" w:rsidR="00080E92" w:rsidRPr="00080E92" w:rsidRDefault="00080E92" w:rsidP="00BC4DB9">
      <w:pPr>
        <w:pStyle w:val="Odsekzoznamu"/>
        <w:numPr>
          <w:ilvl w:val="0"/>
          <w:numId w:val="60"/>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rozprávanie (vyjadrovanie skúseností a aktívne počúvanie),</w:t>
      </w:r>
    </w:p>
    <w:p w14:paraId="487D7BD7" w14:textId="77777777" w:rsidR="00080E92" w:rsidRPr="00080E92" w:rsidRDefault="00080E92" w:rsidP="00BC4DB9">
      <w:pPr>
        <w:pStyle w:val="Odsekzoznamu"/>
        <w:numPr>
          <w:ilvl w:val="0"/>
          <w:numId w:val="60"/>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kooperatívne vyučovanie (forma skupinového vyučovania – napr. vo dvojiciach),</w:t>
      </w:r>
    </w:p>
    <w:p w14:paraId="1104C9B7" w14:textId="77777777" w:rsidR="00D6724D" w:rsidRPr="00F761D3" w:rsidRDefault="00080E92" w:rsidP="00F761D3">
      <w:pPr>
        <w:pStyle w:val="Odsekzoznamu"/>
        <w:numPr>
          <w:ilvl w:val="0"/>
          <w:numId w:val="60"/>
        </w:num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individuálna práca žiakov (s pracovným listom).</w:t>
      </w:r>
    </w:p>
    <w:p w14:paraId="7FBB2674" w14:textId="77777777" w:rsidR="00080E92" w:rsidRPr="00080E92" w:rsidRDefault="00080E92" w:rsidP="00080E92">
      <w:pPr>
        <w:spacing w:before="0" w:beforeAutospacing="0" w:after="0" w:afterAutospacing="0" w:line="360" w:lineRule="auto"/>
        <w:jc w:val="both"/>
        <w:rPr>
          <w:rFonts w:ascii="Times New Roman" w:hAnsi="Times New Roman"/>
          <w:b/>
          <w:sz w:val="24"/>
          <w:szCs w:val="24"/>
        </w:rPr>
      </w:pPr>
      <w:r w:rsidRPr="00080E92">
        <w:rPr>
          <w:rFonts w:ascii="Times New Roman" w:hAnsi="Times New Roman"/>
          <w:b/>
          <w:sz w:val="24"/>
          <w:szCs w:val="24"/>
        </w:rPr>
        <w:t>5. UČEBNÉ  ZDROJE</w:t>
      </w:r>
    </w:p>
    <w:p w14:paraId="49BF1A17" w14:textId="77777777" w:rsidR="00080E92" w:rsidRDefault="00080E92" w:rsidP="00080E92">
      <w:pPr>
        <w:spacing w:before="0" w:beforeAutospacing="0" w:after="0" w:afterAutospacing="0" w:line="360" w:lineRule="auto"/>
        <w:jc w:val="both"/>
        <w:rPr>
          <w:rFonts w:ascii="Times New Roman" w:hAnsi="Times New Roman"/>
          <w:sz w:val="24"/>
          <w:szCs w:val="24"/>
        </w:rPr>
      </w:pPr>
    </w:p>
    <w:p w14:paraId="4358B833"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proofErr w:type="spellStart"/>
      <w:r w:rsidRPr="00080E92">
        <w:rPr>
          <w:rFonts w:ascii="Times New Roman" w:hAnsi="Times New Roman"/>
          <w:sz w:val="24"/>
          <w:szCs w:val="24"/>
        </w:rPr>
        <w:t>Maňková</w:t>
      </w:r>
      <w:proofErr w:type="spellEnd"/>
      <w:r w:rsidRPr="00080E92">
        <w:rPr>
          <w:rFonts w:ascii="Times New Roman" w:hAnsi="Times New Roman"/>
          <w:sz w:val="24"/>
          <w:szCs w:val="24"/>
        </w:rPr>
        <w:t xml:space="preserve">,  V.,  </w:t>
      </w:r>
      <w:proofErr w:type="spellStart"/>
      <w:r w:rsidRPr="00080E92">
        <w:rPr>
          <w:rFonts w:ascii="Times New Roman" w:hAnsi="Times New Roman"/>
          <w:sz w:val="24"/>
          <w:szCs w:val="24"/>
        </w:rPr>
        <w:t>Demianičová</w:t>
      </w:r>
      <w:proofErr w:type="spellEnd"/>
      <w:r w:rsidRPr="00080E92">
        <w:rPr>
          <w:rFonts w:ascii="Times New Roman" w:hAnsi="Times New Roman"/>
          <w:sz w:val="24"/>
          <w:szCs w:val="24"/>
        </w:rPr>
        <w:t xml:space="preserve">  A.:  Čítanka  pre  3.  ročník  špeciálnych  základných  škôl, Bra</w:t>
      </w:r>
      <w:r>
        <w:rPr>
          <w:rFonts w:ascii="Times New Roman" w:hAnsi="Times New Roman"/>
          <w:sz w:val="24"/>
          <w:szCs w:val="24"/>
        </w:rPr>
        <w:t xml:space="preserve">tislava, </w:t>
      </w:r>
      <w:r w:rsidRPr="00080E92">
        <w:rPr>
          <w:rFonts w:ascii="Times New Roman" w:hAnsi="Times New Roman"/>
          <w:sz w:val="24"/>
          <w:szCs w:val="24"/>
        </w:rPr>
        <w:t>SPN, 2002</w:t>
      </w:r>
    </w:p>
    <w:p w14:paraId="3D9F602F"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proofErr w:type="spellStart"/>
      <w:r w:rsidRPr="00080E92">
        <w:rPr>
          <w:rFonts w:ascii="Times New Roman" w:hAnsi="Times New Roman"/>
          <w:sz w:val="24"/>
          <w:szCs w:val="24"/>
        </w:rPr>
        <w:t>Maňková</w:t>
      </w:r>
      <w:proofErr w:type="spellEnd"/>
      <w:r w:rsidRPr="00080E92">
        <w:rPr>
          <w:rFonts w:ascii="Times New Roman" w:hAnsi="Times New Roman"/>
          <w:sz w:val="24"/>
          <w:szCs w:val="24"/>
        </w:rPr>
        <w:t xml:space="preserve">, V.,  </w:t>
      </w:r>
      <w:proofErr w:type="spellStart"/>
      <w:r w:rsidRPr="00080E92">
        <w:rPr>
          <w:rFonts w:ascii="Times New Roman" w:hAnsi="Times New Roman"/>
          <w:sz w:val="24"/>
          <w:szCs w:val="24"/>
        </w:rPr>
        <w:t>Demianičová</w:t>
      </w:r>
      <w:proofErr w:type="spellEnd"/>
      <w:r w:rsidRPr="00080E92">
        <w:rPr>
          <w:rFonts w:ascii="Times New Roman" w:hAnsi="Times New Roman"/>
          <w:sz w:val="24"/>
          <w:szCs w:val="24"/>
        </w:rPr>
        <w:t xml:space="preserve">  A.: Pracovné  listy  k  čítanke  pre  </w:t>
      </w:r>
      <w:r>
        <w:rPr>
          <w:rFonts w:ascii="Times New Roman" w:hAnsi="Times New Roman"/>
          <w:sz w:val="24"/>
          <w:szCs w:val="24"/>
        </w:rPr>
        <w:t xml:space="preserve">3.  ročník špeciálnych  základných </w:t>
      </w:r>
      <w:r w:rsidRPr="00080E92">
        <w:rPr>
          <w:rFonts w:ascii="Times New Roman" w:hAnsi="Times New Roman"/>
          <w:sz w:val="24"/>
          <w:szCs w:val="24"/>
        </w:rPr>
        <w:t>škôl, Bratislava, SPN, 2004</w:t>
      </w:r>
    </w:p>
    <w:p w14:paraId="2639B4E1"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 xml:space="preserve">Šlabikár pre 4. r </w:t>
      </w:r>
      <w:proofErr w:type="spellStart"/>
      <w:r w:rsidRPr="00080E92">
        <w:rPr>
          <w:rFonts w:ascii="Times New Roman" w:hAnsi="Times New Roman"/>
          <w:sz w:val="24"/>
          <w:szCs w:val="24"/>
        </w:rPr>
        <w:t>očník</w:t>
      </w:r>
      <w:proofErr w:type="spellEnd"/>
      <w:r w:rsidRPr="00080E92">
        <w:rPr>
          <w:rFonts w:ascii="Times New Roman" w:hAnsi="Times New Roman"/>
          <w:sz w:val="24"/>
          <w:szCs w:val="24"/>
        </w:rPr>
        <w:t xml:space="preserve">  špeciálnych základných škôl (TVB),</w:t>
      </w:r>
    </w:p>
    <w:p w14:paraId="0EDCF25C"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 xml:space="preserve">Škultétyová,  S.,  </w:t>
      </w:r>
      <w:proofErr w:type="spellStart"/>
      <w:r w:rsidRPr="00080E92">
        <w:rPr>
          <w:rFonts w:ascii="Times New Roman" w:hAnsi="Times New Roman"/>
          <w:sz w:val="24"/>
          <w:szCs w:val="24"/>
        </w:rPr>
        <w:t>Rohovská</w:t>
      </w:r>
      <w:proofErr w:type="spellEnd"/>
      <w:r w:rsidRPr="00080E92">
        <w:rPr>
          <w:rFonts w:ascii="Times New Roman" w:hAnsi="Times New Roman"/>
          <w:sz w:val="24"/>
          <w:szCs w:val="24"/>
        </w:rPr>
        <w:t xml:space="preserve">,  J.,  Žišková,  J.,  Matúšová,  D.: </w:t>
      </w:r>
      <w:r>
        <w:rPr>
          <w:rFonts w:ascii="Times New Roman" w:hAnsi="Times New Roman"/>
          <w:sz w:val="24"/>
          <w:szCs w:val="24"/>
        </w:rPr>
        <w:t xml:space="preserve"> Maľovaná  abeceda  –  Pracovné </w:t>
      </w:r>
      <w:proofErr w:type="spellStart"/>
      <w:r>
        <w:rPr>
          <w:rFonts w:ascii="Times New Roman" w:hAnsi="Times New Roman"/>
          <w:sz w:val="24"/>
          <w:szCs w:val="24"/>
        </w:rPr>
        <w:t>list</w:t>
      </w:r>
      <w:r w:rsidRPr="00080E92">
        <w:rPr>
          <w:rFonts w:ascii="Times New Roman" w:hAnsi="Times New Roman"/>
          <w:sz w:val="24"/>
          <w:szCs w:val="24"/>
        </w:rPr>
        <w:t>ypre</w:t>
      </w:r>
      <w:proofErr w:type="spellEnd"/>
      <w:r w:rsidRPr="00080E92">
        <w:rPr>
          <w:rFonts w:ascii="Times New Roman" w:hAnsi="Times New Roman"/>
          <w:sz w:val="24"/>
          <w:szCs w:val="24"/>
        </w:rPr>
        <w:t xml:space="preserve"> špeciálne základné školy, Bratislava, SPN, 2010</w:t>
      </w:r>
    </w:p>
    <w:p w14:paraId="4D4A65FF" w14:textId="77777777" w:rsidR="00080E92" w:rsidRDefault="00080E92" w:rsidP="00080E92">
      <w:pPr>
        <w:spacing w:before="0" w:beforeAutospacing="0" w:after="0" w:afterAutospacing="0" w:line="360" w:lineRule="auto"/>
        <w:jc w:val="both"/>
        <w:rPr>
          <w:rFonts w:ascii="Times New Roman" w:hAnsi="Times New Roman"/>
          <w:sz w:val="24"/>
          <w:szCs w:val="24"/>
        </w:rPr>
      </w:pPr>
      <w:proofErr w:type="spellStart"/>
      <w:r w:rsidRPr="00080E92">
        <w:rPr>
          <w:rFonts w:ascii="Times New Roman" w:hAnsi="Times New Roman"/>
          <w:sz w:val="24"/>
          <w:szCs w:val="24"/>
        </w:rPr>
        <w:t>Píšová</w:t>
      </w:r>
      <w:proofErr w:type="spellEnd"/>
      <w:r w:rsidRPr="00080E92">
        <w:rPr>
          <w:rFonts w:ascii="Times New Roman" w:hAnsi="Times New Roman"/>
          <w:sz w:val="24"/>
          <w:szCs w:val="24"/>
        </w:rPr>
        <w:t xml:space="preserve">,  J.:  Pracovné  listy  z písania  pre 4. Ročník  špeciálnych  základných škôl, </w:t>
      </w:r>
      <w:proofErr w:type="spellStart"/>
      <w:r w:rsidRPr="00080E92">
        <w:rPr>
          <w:rFonts w:ascii="Times New Roman" w:hAnsi="Times New Roman"/>
          <w:sz w:val="24"/>
          <w:szCs w:val="24"/>
        </w:rPr>
        <w:t>BratislavaSPN</w:t>
      </w:r>
      <w:proofErr w:type="spellEnd"/>
      <w:r w:rsidRPr="00080E92">
        <w:rPr>
          <w:rFonts w:ascii="Times New Roman" w:hAnsi="Times New Roman"/>
          <w:sz w:val="24"/>
          <w:szCs w:val="24"/>
        </w:rPr>
        <w:t>, 2010</w:t>
      </w:r>
    </w:p>
    <w:p w14:paraId="3A37D8C7" w14:textId="77777777" w:rsidR="00BA62B8" w:rsidRDefault="00BA62B8" w:rsidP="00080E92">
      <w:pPr>
        <w:spacing w:before="0" w:beforeAutospacing="0" w:after="0" w:afterAutospacing="0" w:line="360" w:lineRule="auto"/>
        <w:jc w:val="both"/>
        <w:rPr>
          <w:rFonts w:ascii="Times New Roman" w:hAnsi="Times New Roman"/>
          <w:sz w:val="24"/>
          <w:szCs w:val="24"/>
        </w:rPr>
      </w:pPr>
    </w:p>
    <w:p w14:paraId="0B842EC6" w14:textId="77777777" w:rsidR="00080E92" w:rsidRPr="00BA62B8" w:rsidRDefault="00080E92" w:rsidP="00080E92">
      <w:pPr>
        <w:spacing w:before="0" w:beforeAutospacing="0" w:after="0" w:afterAutospacing="0" w:line="360" w:lineRule="auto"/>
        <w:jc w:val="both"/>
        <w:rPr>
          <w:rFonts w:ascii="Times New Roman" w:hAnsi="Times New Roman"/>
          <w:b/>
          <w:sz w:val="24"/>
          <w:szCs w:val="24"/>
        </w:rPr>
      </w:pPr>
      <w:r w:rsidRPr="00BA62B8">
        <w:rPr>
          <w:rFonts w:ascii="Times New Roman" w:hAnsi="Times New Roman"/>
          <w:b/>
          <w:sz w:val="24"/>
          <w:szCs w:val="24"/>
        </w:rPr>
        <w:t>VÝSTUP</w:t>
      </w:r>
    </w:p>
    <w:p w14:paraId="69032BA8" w14:textId="77777777" w:rsidR="00080E92" w:rsidRPr="00BA62B8" w:rsidRDefault="00080E92" w:rsidP="00080E92">
      <w:pPr>
        <w:spacing w:before="0" w:beforeAutospacing="0" w:after="0" w:afterAutospacing="0" w:line="360" w:lineRule="auto"/>
        <w:jc w:val="both"/>
        <w:rPr>
          <w:rFonts w:ascii="Times New Roman" w:hAnsi="Times New Roman"/>
          <w:i/>
          <w:sz w:val="24"/>
          <w:szCs w:val="24"/>
        </w:rPr>
      </w:pPr>
      <w:r w:rsidRPr="00BA62B8">
        <w:rPr>
          <w:rFonts w:ascii="Times New Roman" w:hAnsi="Times New Roman"/>
          <w:i/>
          <w:sz w:val="24"/>
          <w:szCs w:val="24"/>
        </w:rPr>
        <w:t>Žiaci sa naučia :</w:t>
      </w:r>
    </w:p>
    <w:p w14:paraId="39AEC20B"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čítať texty s porozumením,</w:t>
      </w:r>
    </w:p>
    <w:p w14:paraId="0056FD10" w14:textId="77777777" w:rsidR="00BA62B8"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 xml:space="preserve">čítať slabiky  a slová s </w:t>
      </w:r>
      <w:proofErr w:type="spellStart"/>
      <w:r w:rsidRPr="00BA62B8">
        <w:rPr>
          <w:rFonts w:ascii="Times New Roman" w:hAnsi="Times New Roman"/>
          <w:sz w:val="24"/>
          <w:szCs w:val="24"/>
        </w:rPr>
        <w:t>dz</w:t>
      </w:r>
      <w:proofErr w:type="spellEnd"/>
      <w:r w:rsidRPr="00BA62B8">
        <w:rPr>
          <w:rFonts w:ascii="Times New Roman" w:hAnsi="Times New Roman"/>
          <w:sz w:val="24"/>
          <w:szCs w:val="24"/>
        </w:rPr>
        <w:t xml:space="preserve">, </w:t>
      </w:r>
      <w:proofErr w:type="spellStart"/>
      <w:r w:rsidRPr="00BA62B8">
        <w:rPr>
          <w:rFonts w:ascii="Times New Roman" w:hAnsi="Times New Roman"/>
          <w:sz w:val="24"/>
          <w:szCs w:val="24"/>
        </w:rPr>
        <w:t>Dz</w:t>
      </w:r>
      <w:proofErr w:type="spellEnd"/>
      <w:r w:rsidRPr="00BA62B8">
        <w:rPr>
          <w:rFonts w:ascii="Times New Roman" w:hAnsi="Times New Roman"/>
          <w:sz w:val="24"/>
          <w:szCs w:val="24"/>
        </w:rPr>
        <w:t xml:space="preserve">, </w:t>
      </w:r>
      <w:proofErr w:type="spellStart"/>
      <w:r w:rsidRPr="00BA62B8">
        <w:rPr>
          <w:rFonts w:ascii="Times New Roman" w:hAnsi="Times New Roman"/>
          <w:sz w:val="24"/>
          <w:szCs w:val="24"/>
        </w:rPr>
        <w:t>dž</w:t>
      </w:r>
      <w:proofErr w:type="spellEnd"/>
      <w:r w:rsidRPr="00BA62B8">
        <w:rPr>
          <w:rFonts w:ascii="Times New Roman" w:hAnsi="Times New Roman"/>
          <w:sz w:val="24"/>
          <w:szCs w:val="24"/>
        </w:rPr>
        <w:t xml:space="preserve">, </w:t>
      </w:r>
      <w:proofErr w:type="spellStart"/>
      <w:r w:rsidRPr="00BA62B8">
        <w:rPr>
          <w:rFonts w:ascii="Times New Roman" w:hAnsi="Times New Roman"/>
          <w:sz w:val="24"/>
          <w:szCs w:val="24"/>
        </w:rPr>
        <w:t>Dž</w:t>
      </w:r>
      <w:proofErr w:type="spellEnd"/>
      <w:r w:rsidRPr="00BA62B8">
        <w:rPr>
          <w:rFonts w:ascii="Times New Roman" w:hAnsi="Times New Roman"/>
          <w:sz w:val="24"/>
          <w:szCs w:val="24"/>
        </w:rPr>
        <w:t xml:space="preserve">, w, </w:t>
      </w:r>
      <w:proofErr w:type="spellStart"/>
      <w:r w:rsidRPr="00BA62B8">
        <w:rPr>
          <w:rFonts w:ascii="Times New Roman" w:hAnsi="Times New Roman"/>
          <w:sz w:val="24"/>
          <w:szCs w:val="24"/>
        </w:rPr>
        <w:t>W,x</w:t>
      </w:r>
      <w:proofErr w:type="spellEnd"/>
      <w:r w:rsidRPr="00BA62B8">
        <w:rPr>
          <w:rFonts w:ascii="Times New Roman" w:hAnsi="Times New Roman"/>
          <w:sz w:val="24"/>
          <w:szCs w:val="24"/>
        </w:rPr>
        <w:t>,</w:t>
      </w:r>
    </w:p>
    <w:p w14:paraId="2436F2DB"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čítať nápisy, názvy článkov v novinách, prípadne detské knihy,  čítať písaný  text,</w:t>
      </w:r>
    </w:p>
    <w:p w14:paraId="6B0F7D32"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čítať z detských kníh tzn. neznámy  text,</w:t>
      </w:r>
    </w:p>
    <w:p w14:paraId="4C42D3E2" w14:textId="77777777" w:rsidR="00080E92" w:rsidRPr="00BA62B8" w:rsidRDefault="00BA62B8"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lastRenderedPageBreak/>
        <w:t>upevniť si a naďalej r</w:t>
      </w:r>
      <w:r w:rsidR="00080E92" w:rsidRPr="00BA62B8">
        <w:rPr>
          <w:rFonts w:ascii="Times New Roman" w:hAnsi="Times New Roman"/>
          <w:sz w:val="24"/>
          <w:szCs w:val="24"/>
        </w:rPr>
        <w:t>ozvíjať čitateľské schopnosti,</w:t>
      </w:r>
    </w:p>
    <w:p w14:paraId="3AC77485"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rozšir</w:t>
      </w:r>
      <w:r w:rsidR="00BA62B8" w:rsidRPr="00BA62B8">
        <w:rPr>
          <w:rFonts w:ascii="Times New Roman" w:hAnsi="Times New Roman"/>
          <w:sz w:val="24"/>
          <w:szCs w:val="24"/>
        </w:rPr>
        <w:t>ovať svoj osobný frekvenčný  ja</w:t>
      </w:r>
      <w:r w:rsidRPr="00BA62B8">
        <w:rPr>
          <w:rFonts w:ascii="Times New Roman" w:hAnsi="Times New Roman"/>
          <w:sz w:val="24"/>
          <w:szCs w:val="24"/>
        </w:rPr>
        <w:t>zyk o slová s písmenami nacvičovanými v</w:t>
      </w:r>
    </w:p>
    <w:p w14:paraId="10CDEFFB"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tomto ročníku,</w:t>
      </w:r>
    </w:p>
    <w:p w14:paraId="477C259B" w14:textId="77777777" w:rsidR="00080E92" w:rsidRPr="00BA62B8" w:rsidRDefault="00BA62B8"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prerozprávať dej jednoduchej rozprá</w:t>
      </w:r>
      <w:r w:rsidR="00080E92" w:rsidRPr="00BA62B8">
        <w:rPr>
          <w:rFonts w:ascii="Times New Roman" w:hAnsi="Times New Roman"/>
          <w:sz w:val="24"/>
          <w:szCs w:val="24"/>
        </w:rPr>
        <w:t>vky,</w:t>
      </w:r>
    </w:p>
    <w:p w14:paraId="00BB98B5"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jednoducho formulovať odpovede na otázky z počutého a z čítaného textu,</w:t>
      </w:r>
    </w:p>
    <w:p w14:paraId="37DE12B9"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 xml:space="preserve">vytvoriť   jednoduchú   charakteristiku   vlastností   rozprávkových    postáv, </w:t>
      </w:r>
    </w:p>
    <w:p w14:paraId="5D811B2C"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rozoznať a porovnať kladné a záporné vlastnosti,</w:t>
      </w:r>
    </w:p>
    <w:p w14:paraId="3CFC55BB"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rozoznať témy  krátkych básní s pozitívnym citovým vzťahom,</w:t>
      </w:r>
    </w:p>
    <w:p w14:paraId="3771AC3E"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 xml:space="preserve">písať </w:t>
      </w:r>
      <w:proofErr w:type="spellStart"/>
      <w:r w:rsidRPr="00BA62B8">
        <w:rPr>
          <w:rFonts w:ascii="Times New Roman" w:hAnsi="Times New Roman"/>
          <w:sz w:val="24"/>
          <w:szCs w:val="24"/>
        </w:rPr>
        <w:t>dz</w:t>
      </w:r>
      <w:proofErr w:type="spellEnd"/>
      <w:r w:rsidRPr="00BA62B8">
        <w:rPr>
          <w:rFonts w:ascii="Times New Roman" w:hAnsi="Times New Roman"/>
          <w:sz w:val="24"/>
          <w:szCs w:val="24"/>
        </w:rPr>
        <w:t xml:space="preserve">, </w:t>
      </w:r>
      <w:proofErr w:type="spellStart"/>
      <w:r w:rsidRPr="00BA62B8">
        <w:rPr>
          <w:rFonts w:ascii="Times New Roman" w:hAnsi="Times New Roman"/>
          <w:sz w:val="24"/>
          <w:szCs w:val="24"/>
        </w:rPr>
        <w:t>Dz</w:t>
      </w:r>
      <w:proofErr w:type="spellEnd"/>
      <w:r w:rsidRPr="00BA62B8">
        <w:rPr>
          <w:rFonts w:ascii="Times New Roman" w:hAnsi="Times New Roman"/>
          <w:sz w:val="24"/>
          <w:szCs w:val="24"/>
        </w:rPr>
        <w:t xml:space="preserve">, </w:t>
      </w:r>
      <w:proofErr w:type="spellStart"/>
      <w:r w:rsidRPr="00BA62B8">
        <w:rPr>
          <w:rFonts w:ascii="Times New Roman" w:hAnsi="Times New Roman"/>
          <w:sz w:val="24"/>
          <w:szCs w:val="24"/>
        </w:rPr>
        <w:t>dž</w:t>
      </w:r>
      <w:proofErr w:type="spellEnd"/>
      <w:r w:rsidRPr="00BA62B8">
        <w:rPr>
          <w:rFonts w:ascii="Times New Roman" w:hAnsi="Times New Roman"/>
          <w:sz w:val="24"/>
          <w:szCs w:val="24"/>
        </w:rPr>
        <w:t xml:space="preserve">, </w:t>
      </w:r>
      <w:proofErr w:type="spellStart"/>
      <w:r w:rsidRPr="00BA62B8">
        <w:rPr>
          <w:rFonts w:ascii="Times New Roman" w:hAnsi="Times New Roman"/>
          <w:sz w:val="24"/>
          <w:szCs w:val="24"/>
        </w:rPr>
        <w:t>Dž</w:t>
      </w:r>
      <w:proofErr w:type="spellEnd"/>
      <w:r w:rsidRPr="00BA62B8">
        <w:rPr>
          <w:rFonts w:ascii="Times New Roman" w:hAnsi="Times New Roman"/>
          <w:sz w:val="24"/>
          <w:szCs w:val="24"/>
        </w:rPr>
        <w:t>, G, Ch, L, S, Š, V,</w:t>
      </w:r>
    </w:p>
    <w:p w14:paraId="1EE9A10A"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písať ľahké slová podľa diktátu,</w:t>
      </w:r>
    </w:p>
    <w:p w14:paraId="03D3C04C" w14:textId="77777777" w:rsidR="00080E92" w:rsidRPr="00BA62B8" w:rsidRDefault="00080E92" w:rsidP="00BC4DB9">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prepisovať jednoduché vety,</w:t>
      </w:r>
    </w:p>
    <w:p w14:paraId="6D84D7E8" w14:textId="77777777" w:rsidR="00BA62B8" w:rsidRDefault="00080E92" w:rsidP="00080E92">
      <w:pPr>
        <w:pStyle w:val="Odsekzoznamu"/>
        <w:numPr>
          <w:ilvl w:val="0"/>
          <w:numId w:val="61"/>
        </w:num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utvrdiť si písanie vlastného mena, adresy  a</w:t>
      </w:r>
      <w:r w:rsidR="00BA62B8" w:rsidRPr="00BA62B8">
        <w:rPr>
          <w:rFonts w:ascii="Times New Roman" w:hAnsi="Times New Roman"/>
          <w:sz w:val="24"/>
          <w:szCs w:val="24"/>
        </w:rPr>
        <w:t xml:space="preserve"> dátu</w:t>
      </w:r>
      <w:r w:rsidRPr="00BA62B8">
        <w:rPr>
          <w:rFonts w:ascii="Times New Roman" w:hAnsi="Times New Roman"/>
          <w:sz w:val="24"/>
          <w:szCs w:val="24"/>
        </w:rPr>
        <w:t>mu narodenia.</w:t>
      </w:r>
    </w:p>
    <w:p w14:paraId="1C5BD73E" w14:textId="77777777" w:rsidR="00F761D3" w:rsidRDefault="00F761D3" w:rsidP="00080E92">
      <w:pPr>
        <w:spacing w:before="0" w:beforeAutospacing="0" w:after="0" w:afterAutospacing="0" w:line="360" w:lineRule="auto"/>
        <w:jc w:val="both"/>
        <w:rPr>
          <w:rFonts w:ascii="Times New Roman" w:hAnsi="Times New Roman"/>
          <w:sz w:val="24"/>
          <w:szCs w:val="24"/>
        </w:rPr>
      </w:pPr>
    </w:p>
    <w:p w14:paraId="0A5D3806" w14:textId="77777777" w:rsidR="00080E92" w:rsidRDefault="00080E92" w:rsidP="00080E92">
      <w:pPr>
        <w:spacing w:before="0" w:beforeAutospacing="0" w:after="0" w:afterAutospacing="0" w:line="360" w:lineRule="auto"/>
        <w:jc w:val="both"/>
        <w:rPr>
          <w:rFonts w:ascii="Times New Roman" w:hAnsi="Times New Roman"/>
          <w:b/>
          <w:sz w:val="24"/>
          <w:szCs w:val="24"/>
        </w:rPr>
      </w:pPr>
      <w:r w:rsidRPr="00BA62B8">
        <w:rPr>
          <w:rFonts w:ascii="Times New Roman" w:hAnsi="Times New Roman"/>
          <w:b/>
          <w:sz w:val="24"/>
          <w:szCs w:val="24"/>
        </w:rPr>
        <w:t>7. HODNOTENIE    PREDMETU</w:t>
      </w:r>
    </w:p>
    <w:p w14:paraId="353AF122" w14:textId="77777777" w:rsidR="00BA62B8" w:rsidRPr="00BA62B8" w:rsidRDefault="00BA62B8" w:rsidP="00080E92">
      <w:pPr>
        <w:spacing w:before="0" w:beforeAutospacing="0" w:after="0" w:afterAutospacing="0" w:line="360" w:lineRule="auto"/>
        <w:jc w:val="both"/>
        <w:rPr>
          <w:rFonts w:ascii="Times New Roman" w:hAnsi="Times New Roman"/>
          <w:b/>
          <w:sz w:val="24"/>
          <w:szCs w:val="24"/>
        </w:rPr>
      </w:pPr>
    </w:p>
    <w:p w14:paraId="31416C9C"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Žiaci  sú  hodnotení  podľa  Metodického  číslo  35/20</w:t>
      </w:r>
      <w:r w:rsidR="00BA62B8">
        <w:rPr>
          <w:rFonts w:ascii="Times New Roman" w:hAnsi="Times New Roman"/>
          <w:sz w:val="24"/>
          <w:szCs w:val="24"/>
        </w:rPr>
        <w:t xml:space="preserve">11   na  hodnotenie  žiakov  so </w:t>
      </w:r>
      <w:r w:rsidRPr="00080E92">
        <w:rPr>
          <w:rFonts w:ascii="Times New Roman" w:hAnsi="Times New Roman"/>
          <w:sz w:val="24"/>
          <w:szCs w:val="24"/>
        </w:rPr>
        <w:t>stredným stupňom mentálneho postihnutia ISCED-1.</w:t>
      </w:r>
    </w:p>
    <w:p w14:paraId="35F06C8C" w14:textId="77777777" w:rsidR="00080E92" w:rsidRPr="00080E92" w:rsidRDefault="00080E92" w:rsidP="00080E92">
      <w:pPr>
        <w:spacing w:before="0" w:beforeAutospacing="0" w:after="0" w:afterAutospacing="0" w:line="360" w:lineRule="auto"/>
        <w:jc w:val="both"/>
        <w:rPr>
          <w:rFonts w:ascii="Times New Roman" w:hAnsi="Times New Roman"/>
          <w:sz w:val="24"/>
          <w:szCs w:val="24"/>
        </w:rPr>
      </w:pPr>
      <w:r w:rsidRPr="00080E92">
        <w:rPr>
          <w:rFonts w:ascii="Times New Roman" w:hAnsi="Times New Roman"/>
          <w:sz w:val="24"/>
          <w:szCs w:val="24"/>
        </w:rPr>
        <w:t>Pri  hodnotení  pristupujeme  ku  každému  žiakovi  individuálne,  hodnotím</w:t>
      </w:r>
      <w:r w:rsidR="00BA62B8">
        <w:rPr>
          <w:rFonts w:ascii="Times New Roman" w:hAnsi="Times New Roman"/>
          <w:sz w:val="24"/>
          <w:szCs w:val="24"/>
        </w:rPr>
        <w:t xml:space="preserve">e  každého  podľa </w:t>
      </w:r>
      <w:r w:rsidRPr="00080E92">
        <w:rPr>
          <w:rFonts w:ascii="Times New Roman" w:hAnsi="Times New Roman"/>
          <w:sz w:val="24"/>
          <w:szCs w:val="24"/>
        </w:rPr>
        <w:t>jeho  možností  a  schopností.  Hodnotenie  slúži  ako  prostriedok</w:t>
      </w:r>
      <w:r w:rsidR="00BA62B8">
        <w:rPr>
          <w:rFonts w:ascii="Times New Roman" w:hAnsi="Times New Roman"/>
          <w:sz w:val="24"/>
          <w:szCs w:val="24"/>
        </w:rPr>
        <w:t xml:space="preserve">  pozitívnej  podpory  zdravého </w:t>
      </w:r>
      <w:r w:rsidRPr="00080E92">
        <w:rPr>
          <w:rFonts w:ascii="Times New Roman" w:hAnsi="Times New Roman"/>
          <w:sz w:val="24"/>
          <w:szCs w:val="24"/>
        </w:rPr>
        <w:t>rozvoja osobnosti    žiaka.    Kontrola    vedomosti    prebieha    ústnou</w:t>
      </w:r>
      <w:r w:rsidR="00BA62B8">
        <w:rPr>
          <w:rFonts w:ascii="Times New Roman" w:hAnsi="Times New Roman"/>
          <w:sz w:val="24"/>
          <w:szCs w:val="24"/>
        </w:rPr>
        <w:t xml:space="preserve">,    písomnou    a  praktickou </w:t>
      </w:r>
      <w:r w:rsidRPr="00080E92">
        <w:rPr>
          <w:rFonts w:ascii="Times New Roman" w:hAnsi="Times New Roman"/>
          <w:sz w:val="24"/>
          <w:szCs w:val="24"/>
        </w:rPr>
        <w:t>formou,  individuálne,  skupinovo  alebo  hromadne.  Nepor</w:t>
      </w:r>
      <w:r w:rsidR="00BA62B8">
        <w:rPr>
          <w:rFonts w:ascii="Times New Roman" w:hAnsi="Times New Roman"/>
          <w:sz w:val="24"/>
          <w:szCs w:val="24"/>
        </w:rPr>
        <w:t xml:space="preserve">ovnávame  výsledky  detí  medzi </w:t>
      </w:r>
      <w:r w:rsidRPr="00080E92">
        <w:rPr>
          <w:rFonts w:ascii="Times New Roman" w:hAnsi="Times New Roman"/>
          <w:sz w:val="24"/>
          <w:szCs w:val="24"/>
        </w:rPr>
        <w:t xml:space="preserve">sebou,  ale  hodnotíme  každého  podľa  jeho  možností  a </w:t>
      </w:r>
      <w:r w:rsidR="00BA62B8">
        <w:rPr>
          <w:rFonts w:ascii="Times New Roman" w:hAnsi="Times New Roman"/>
          <w:sz w:val="24"/>
          <w:szCs w:val="24"/>
        </w:rPr>
        <w:t xml:space="preserve"> schopností.  Hodnotíme  úroveň </w:t>
      </w:r>
      <w:r w:rsidRPr="00080E92">
        <w:rPr>
          <w:rFonts w:ascii="Times New Roman" w:hAnsi="Times New Roman"/>
          <w:sz w:val="24"/>
          <w:szCs w:val="24"/>
        </w:rPr>
        <w:t xml:space="preserve">vedomostí,  činností,  schopnosť  uplatniť  vedomosti </w:t>
      </w:r>
      <w:r w:rsidR="00BA62B8">
        <w:rPr>
          <w:rFonts w:ascii="Times New Roman" w:hAnsi="Times New Roman"/>
          <w:sz w:val="24"/>
          <w:szCs w:val="24"/>
        </w:rPr>
        <w:t xml:space="preserve"> v  nových  situáciách,  úroveň </w:t>
      </w:r>
      <w:r w:rsidRPr="00080E92">
        <w:rPr>
          <w:rFonts w:ascii="Times New Roman" w:hAnsi="Times New Roman"/>
          <w:sz w:val="24"/>
          <w:szCs w:val="24"/>
        </w:rPr>
        <w:t>samostatnosti  myslenia,  presnosť  a  výstižnosť  spôsobu</w:t>
      </w:r>
      <w:r w:rsidR="00BA62B8">
        <w:rPr>
          <w:rFonts w:ascii="Times New Roman" w:hAnsi="Times New Roman"/>
          <w:sz w:val="24"/>
          <w:szCs w:val="24"/>
        </w:rPr>
        <w:t xml:space="preserve">  vyjadrovania.  Pri  hodnotení </w:t>
      </w:r>
      <w:r w:rsidRPr="00080E92">
        <w:rPr>
          <w:rFonts w:ascii="Times New Roman" w:hAnsi="Times New Roman"/>
          <w:sz w:val="24"/>
          <w:szCs w:val="24"/>
        </w:rPr>
        <w:t>žiackych  učebných  výkonov  sa učiteľ  riadi  zásadou,</w:t>
      </w:r>
      <w:r w:rsidR="00BA62B8">
        <w:rPr>
          <w:rFonts w:ascii="Times New Roman" w:hAnsi="Times New Roman"/>
          <w:sz w:val="24"/>
          <w:szCs w:val="24"/>
        </w:rPr>
        <w:t xml:space="preserve">  že  zisťovať  a  hodnotiť  treba  to,  čo </w:t>
      </w:r>
      <w:r w:rsidRPr="00080E92">
        <w:rPr>
          <w:rFonts w:ascii="Times New Roman" w:hAnsi="Times New Roman"/>
          <w:sz w:val="24"/>
          <w:szCs w:val="24"/>
        </w:rPr>
        <w:t>žiak  vie.  Sna ha  každého  učiteľa  je pozitívne  hodnotenie  (nielen  slovom  a  známk</w:t>
      </w:r>
      <w:r w:rsidR="00BA62B8">
        <w:rPr>
          <w:rFonts w:ascii="Times New Roman" w:hAnsi="Times New Roman"/>
          <w:sz w:val="24"/>
          <w:szCs w:val="24"/>
        </w:rPr>
        <w:t xml:space="preserve">ou).  </w:t>
      </w:r>
    </w:p>
    <w:p w14:paraId="63810276" w14:textId="77777777" w:rsidR="00BA62B8" w:rsidRDefault="00BA62B8" w:rsidP="00080E92">
      <w:pPr>
        <w:spacing w:before="0" w:beforeAutospacing="0" w:after="0" w:afterAutospacing="0" w:line="360" w:lineRule="auto"/>
        <w:jc w:val="both"/>
        <w:rPr>
          <w:rFonts w:ascii="Times New Roman" w:hAnsi="Times New Roman"/>
          <w:sz w:val="24"/>
          <w:szCs w:val="24"/>
        </w:rPr>
      </w:pPr>
    </w:p>
    <w:p w14:paraId="67484D45" w14:textId="77777777" w:rsidR="00BA62B8" w:rsidRDefault="00080E92" w:rsidP="00080E92">
      <w:pPr>
        <w:spacing w:before="0" w:beforeAutospacing="0" w:after="0" w:afterAutospacing="0" w:line="360" w:lineRule="auto"/>
        <w:jc w:val="both"/>
        <w:rPr>
          <w:rFonts w:ascii="Times New Roman" w:hAnsi="Times New Roman"/>
          <w:b/>
          <w:color w:val="000000"/>
        </w:rPr>
      </w:pPr>
      <w:r w:rsidRPr="00BA62B8">
        <w:rPr>
          <w:rFonts w:ascii="Times New Roman" w:hAnsi="Times New Roman"/>
          <w:b/>
          <w:sz w:val="24"/>
          <w:szCs w:val="24"/>
        </w:rPr>
        <w:t>8. ČASOVÁ   DOTÁCIA</w:t>
      </w:r>
      <w:r w:rsidR="008F21B0">
        <w:rPr>
          <w:rFonts w:ascii="Times New Roman" w:hAnsi="Times New Roman"/>
          <w:b/>
          <w:sz w:val="24"/>
          <w:szCs w:val="24"/>
        </w:rPr>
        <w:t xml:space="preserve"> - </w:t>
      </w:r>
      <w:r w:rsidR="0048453A">
        <w:rPr>
          <w:rFonts w:ascii="Times New Roman" w:hAnsi="Times New Roman"/>
          <w:b/>
          <w:color w:val="000000"/>
        </w:rPr>
        <w:t>4 hodiny -3ŠVP/1ŠkVP</w:t>
      </w:r>
      <w:r w:rsidR="00517D01">
        <w:rPr>
          <w:rFonts w:ascii="Times New Roman" w:hAnsi="Times New Roman"/>
          <w:b/>
          <w:color w:val="000000"/>
        </w:rPr>
        <w:t>,BEZ ROZŠÍRENIA OBSAHU UČIVA</w:t>
      </w:r>
    </w:p>
    <w:p w14:paraId="5BC93930" w14:textId="77777777" w:rsidR="007F6B03" w:rsidRPr="00517D01" w:rsidRDefault="007F6B03" w:rsidP="00080E92">
      <w:pPr>
        <w:spacing w:before="0" w:beforeAutospacing="0" w:after="0" w:afterAutospacing="0" w:line="360" w:lineRule="auto"/>
        <w:jc w:val="both"/>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B36D89" w:rsidRPr="00100092" w14:paraId="54E0367F"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51A3E092"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6EB1DBA"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Jazyk a komunikác</w:t>
            </w:r>
            <w:r w:rsidR="007F6B03">
              <w:rPr>
                <w:rFonts w:ascii="Times New Roman" w:hAnsi="Times New Roman"/>
                <w:b/>
                <w:color w:val="000000"/>
                <w:sz w:val="24"/>
                <w:szCs w:val="24"/>
              </w:rPr>
              <w:t>i</w:t>
            </w:r>
            <w:r w:rsidRPr="00100092">
              <w:rPr>
                <w:rFonts w:ascii="Times New Roman" w:hAnsi="Times New Roman"/>
                <w:b/>
                <w:color w:val="000000"/>
                <w:sz w:val="24"/>
                <w:szCs w:val="24"/>
              </w:rPr>
              <w:t>a</w:t>
            </w:r>
          </w:p>
        </w:tc>
      </w:tr>
      <w:tr w:rsidR="00B36D89" w:rsidRPr="00100092" w14:paraId="4E95BF69"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38977C61"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68B71B4"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Slovenský jazyk a literatúra</w:t>
            </w:r>
          </w:p>
        </w:tc>
      </w:tr>
      <w:tr w:rsidR="00B36D89" w:rsidRPr="00100092" w14:paraId="66587BF0"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61DD01C0"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698FE16"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3ŠV</w:t>
            </w:r>
            <w:r w:rsidR="00507A0B">
              <w:rPr>
                <w:rFonts w:ascii="Times New Roman" w:hAnsi="Times New Roman"/>
                <w:b/>
                <w:color w:val="000000"/>
                <w:sz w:val="24"/>
                <w:szCs w:val="24"/>
              </w:rPr>
              <w:t>P/1</w:t>
            </w:r>
            <w:r w:rsidRPr="00100092">
              <w:rPr>
                <w:rFonts w:ascii="Times New Roman" w:hAnsi="Times New Roman"/>
                <w:b/>
                <w:color w:val="000000"/>
                <w:sz w:val="24"/>
                <w:szCs w:val="24"/>
              </w:rPr>
              <w:t>ŠkVP,</w:t>
            </w:r>
          </w:p>
        </w:tc>
      </w:tr>
      <w:tr w:rsidR="00B36D89" w:rsidRPr="00100092" w14:paraId="6858EE49"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6B97A065"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2F12659"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deviaty</w:t>
            </w:r>
          </w:p>
        </w:tc>
      </w:tr>
      <w:tr w:rsidR="00B36D89" w:rsidRPr="00100092" w14:paraId="398E2779"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36BA4B13"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lastRenderedPageBreak/>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3DEE89A"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primárne vzdelanie ISCED 1 – variant b</w:t>
            </w:r>
          </w:p>
        </w:tc>
      </w:tr>
      <w:tr w:rsidR="00B36D89" w:rsidRPr="00100092" w14:paraId="5AB479CC"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1D8D2A65"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BA02B93"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denná</w:t>
            </w:r>
          </w:p>
        </w:tc>
      </w:tr>
      <w:tr w:rsidR="00B36D89" w:rsidRPr="00100092" w14:paraId="1F5B3B60" w14:textId="77777777" w:rsidTr="00B36D89">
        <w:trPr>
          <w:trHeight w:val="276"/>
        </w:trPr>
        <w:tc>
          <w:tcPr>
            <w:tcW w:w="4361" w:type="dxa"/>
            <w:tcBorders>
              <w:top w:val="single" w:sz="4" w:space="0" w:color="000000"/>
              <w:left w:val="single" w:sz="4" w:space="0" w:color="000000"/>
              <w:bottom w:val="single" w:sz="4" w:space="0" w:color="000000"/>
            </w:tcBorders>
          </w:tcPr>
          <w:p w14:paraId="58B16751"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8D570F5"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slovenský</w:t>
            </w:r>
          </w:p>
        </w:tc>
      </w:tr>
    </w:tbl>
    <w:p w14:paraId="0A019996" w14:textId="77777777" w:rsidR="00BA62B8" w:rsidRDefault="00BA62B8" w:rsidP="006C640E">
      <w:pPr>
        <w:spacing w:before="0" w:beforeAutospacing="0" w:after="0" w:afterAutospacing="0" w:line="360" w:lineRule="auto"/>
        <w:rPr>
          <w:rFonts w:ascii="Times New Roman" w:hAnsi="Times New Roman"/>
          <w:sz w:val="24"/>
          <w:szCs w:val="24"/>
        </w:rPr>
      </w:pPr>
    </w:p>
    <w:p w14:paraId="7A6DBC72" w14:textId="77777777" w:rsidR="007F6B03" w:rsidRDefault="007F6B03" w:rsidP="006C640E">
      <w:pPr>
        <w:spacing w:before="0" w:beforeAutospacing="0" w:after="0" w:afterAutospacing="0" w:line="360" w:lineRule="auto"/>
        <w:jc w:val="both"/>
        <w:rPr>
          <w:rFonts w:ascii="Times New Roman" w:hAnsi="Times New Roman"/>
          <w:b/>
          <w:sz w:val="24"/>
          <w:szCs w:val="24"/>
        </w:rPr>
      </w:pPr>
    </w:p>
    <w:p w14:paraId="5EE36104" w14:textId="77777777" w:rsidR="00B36D89" w:rsidRPr="00100092" w:rsidRDefault="00B36D89" w:rsidP="006C640E">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2. CIELE PREDMETU</w:t>
      </w:r>
    </w:p>
    <w:p w14:paraId="540DBD2E"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Cieľom jazykového vyučovania je naučiť žiakov nielen základné pojmy a poučky, ale naučiť ich myslieť v súvislostiach, komunikovať na primeranej úrovni a naučiť ich rozumieť jazykovým prejavom z obsahovej stránky. Nezanedbateľnou je i literárna zložka jazyka. Prostredníctvom nej sa žiaci zoznamujú s literárnymi dielami a ich tvorcami a vytvárajú si k nim kladný vzťah. Počas celého školského roka systematicky viesť žiakov k vyjadrovaniu osobných a spoločenských zážitkov a skúseností v krátkych hovorených prejavoch. Naučiť žiakov odpovedať na otázky, stručne oznamovať správy, formulovať želanie, prosbu, poďakovanie, blahoželanie. Opísať jednoduché známe činnosti, osoby, zvieratá, veci z domáceho, školského i mimoškolského prostredia. Ďalej spresňovať správnu výslovnosť žiakov. Učiť žiakov členiť krátke jazykové prejavy na vety, slová a slabiky.</w:t>
      </w:r>
    </w:p>
    <w:p w14:paraId="2E1F68AD"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Cieľom vyučovania slovenského jazyka v 9. ročníku je predovšetkým:</w:t>
      </w:r>
    </w:p>
    <w:p w14:paraId="05FF7BF5"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vytvárať zručnosť členiť krátke jazykové prejavy na vety a vety rozkladať na slová,</w:t>
      </w:r>
    </w:p>
    <w:p w14:paraId="354327F1"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osvojiť si nácvik písania ďalších veľkých písmen,</w:t>
      </w:r>
    </w:p>
    <w:p w14:paraId="6C601C65"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zvládnuť prepísanie ľahkých viet,</w:t>
      </w:r>
    </w:p>
    <w:p w14:paraId="3E2E3259"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naučiť sa čítať ľahký text s porozumením,</w:t>
      </w:r>
    </w:p>
    <w:p w14:paraId="0D4E4A4A"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naučiť sa (s pomocou) reprodukovať dej jednoduchej rozprávky,</w:t>
      </w:r>
    </w:p>
    <w:p w14:paraId="0F84B714"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obohacovať slovnú zásobu žiakov a viesť ich k voľbe vhodného pomenovania,</w:t>
      </w:r>
    </w:p>
    <w:p w14:paraId="71702499"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dbať na kultúru rečového prejavu žiakov,</w:t>
      </w:r>
    </w:p>
    <w:p w14:paraId="7638F378"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osvojiť si elementárne vedomosti v rovine lexikálnej, morfologickej, syntaktickej a štylistickej, </w:t>
      </w:r>
    </w:p>
    <w:p w14:paraId="01E14666"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osvojiť si základné pravidlá pravopisu a znalosť písma,</w:t>
      </w:r>
    </w:p>
    <w:p w14:paraId="3A5657A6"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získať základné poznatky o zvukovej stránke jazyka,</w:t>
      </w:r>
    </w:p>
    <w:p w14:paraId="1D6D55AC"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osvojiť si návyky správnej výslovnosti,</w:t>
      </w:r>
    </w:p>
    <w:p w14:paraId="067C7437"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poznávať jazykové prostriedky a vedieť ich využívať v jazykovom systéme,</w:t>
      </w:r>
    </w:p>
    <w:p w14:paraId="6F831574"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prehlbovať si zručnosť jednoduchého a súvislého vyjadrovania sa,</w:t>
      </w:r>
    </w:p>
    <w:p w14:paraId="12DAFB2E"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viesť žiakov k presnému mysleniu a jeho využitiu v oblasti komunikácie (ústnej aj písomnej).</w:t>
      </w:r>
    </w:p>
    <w:p w14:paraId="75E2C6E2"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lastRenderedPageBreak/>
        <w:t xml:space="preserve"> Ďalej chceme vyučovaním slovenského jazyka a literatúry rozvíjať a posilniť kvalitu spôsobilostí:</w:t>
      </w:r>
    </w:p>
    <w:p w14:paraId="17F4CEA1"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čitateľskú gramotnosť (klásť dôraz na čítanie s porozumením, využívať rôzne techniky a druhy čítania s porozumením),</w:t>
      </w:r>
    </w:p>
    <w:p w14:paraId="25A7BA27"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komunikačné spôsobilosti žiakov v ústnom a písomnom prejave (funkčne používať jazyk v komunikačných situáciách, osvojiť si verbálne i neverbálne výrazové komponenty, adekvátne interpretovať komunikačnú situáciu, primerane individuálnym možnostiam a mentálnym schopnostiam ovládať ústnu a písomnú komunikáciu),</w:t>
      </w:r>
    </w:p>
    <w:p w14:paraId="2E9D1E78" w14:textId="77777777" w:rsidR="00F761D3"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vytvárať kladný vzťah k čítaniu a knihám.</w:t>
      </w:r>
    </w:p>
    <w:p w14:paraId="5CA6B330" w14:textId="77777777" w:rsidR="00B36D89" w:rsidRDefault="00B36D89" w:rsidP="006C640E">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3. OBSAH PREDMETU</w:t>
      </w:r>
    </w:p>
    <w:p w14:paraId="0235313A" w14:textId="77777777" w:rsidR="003B5F54" w:rsidRPr="00100092" w:rsidRDefault="003B5F54" w:rsidP="006C640E">
      <w:pPr>
        <w:spacing w:before="0" w:beforeAutospacing="0" w:after="0" w:afterAutospacing="0" w:line="360" w:lineRule="auto"/>
        <w:jc w:val="both"/>
        <w:rPr>
          <w:rFonts w:ascii="Times New Roman" w:hAnsi="Times New Roman"/>
          <w:b/>
          <w:sz w:val="24"/>
          <w:szCs w:val="24"/>
        </w:rPr>
      </w:pPr>
    </w:p>
    <w:p w14:paraId="4DAE2A0D"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Vyučovací predmet slovenský jazyk a literatúra pozostáva zo zložiek čítanie a literárna výchova, sloh a písanie. Obsah predmetu v jednotlivých zložkách je nasledovný:</w:t>
      </w:r>
    </w:p>
    <w:p w14:paraId="2D902678" w14:textId="77777777" w:rsidR="00B36D89" w:rsidRPr="00100092" w:rsidRDefault="00B36D89" w:rsidP="006C640E">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Čítanie a literárna výchova</w:t>
      </w:r>
    </w:p>
    <w:p w14:paraId="0E2089BC"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Čítanie tlačeného a písaného textu.</w:t>
      </w:r>
    </w:p>
    <w:p w14:paraId="1150B75C"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Čítanie jednoduchých náučných a umeleckých textov s porozumením, orientácia v texte, reprodukovanie jeho obsahu.</w:t>
      </w:r>
    </w:p>
    <w:p w14:paraId="6096F187"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Čítanie detských kníh a časopisov. Učíme žiakov citlivo vnímať krátke básne na rôzne témy, postupne chápať jednoduché obrazné prirovnania, obohacovať osobný slovník o nové slová. Často zaraďujeme literárne hádanky, v nich učíme žiakov chápať obrazné prirovnania. Učíme ich porozumieť vtipu. Prostredníctvom aktívnej slovnej zásoby čo najsamostatnejšie reprodukovať dej obľúbenej rozprávky.</w:t>
      </w:r>
    </w:p>
    <w:p w14:paraId="19BCAF39" w14:textId="77777777" w:rsidR="00B36D89" w:rsidRPr="00100092" w:rsidRDefault="00B36D89" w:rsidP="006C640E">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Sloh</w:t>
      </w:r>
    </w:p>
    <w:p w14:paraId="769AD5C0"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Utvrdenie písania vlastného mena, mien rodičov, súrodencov, dátumu narodenia, adresy svojho bydliska; ústne vyjadrenie týchto informácií formuláciou jednoduchej vety.</w:t>
      </w:r>
    </w:p>
    <w:p w14:paraId="2D0721DC"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Jednoduchá formulácia odpovedí na otázky. Ústny a písomný opis jednoduchého predmetu. Jednoduchá charakteristika vlastností rozprávkových postáv</w:t>
      </w:r>
    </w:p>
    <w:p w14:paraId="05AAB92F"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Ústne a písomné precvičovanie foriem spoločenského styku. Rozprávanie podľa pripravenej osnovy, podľa série obrázkov.</w:t>
      </w:r>
    </w:p>
    <w:p w14:paraId="018F05C3" w14:textId="77777777" w:rsidR="00B36D89" w:rsidRPr="00100092" w:rsidRDefault="00B36D89" w:rsidP="006C640E">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 xml:space="preserve">Písanie </w:t>
      </w:r>
    </w:p>
    <w:p w14:paraId="66DCBA77"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Precvičenie a utvrdenie písmen </w:t>
      </w:r>
      <w:proofErr w:type="spellStart"/>
      <w:r w:rsidRPr="00100092">
        <w:rPr>
          <w:rFonts w:ascii="Times New Roman" w:hAnsi="Times New Roman"/>
          <w:sz w:val="24"/>
          <w:szCs w:val="24"/>
        </w:rPr>
        <w:t>dz</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Dz</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dž</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Dž</w:t>
      </w:r>
      <w:proofErr w:type="spellEnd"/>
      <w:r w:rsidRPr="00100092">
        <w:rPr>
          <w:rFonts w:ascii="Times New Roman" w:hAnsi="Times New Roman"/>
          <w:sz w:val="24"/>
          <w:szCs w:val="24"/>
        </w:rPr>
        <w:t>, G, Ch, L, S, Š, V.</w:t>
      </w:r>
    </w:p>
    <w:p w14:paraId="3CEA6304"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Precvičenie a utvrdenie písania krátkej a dlhej samohlásky v slovách.</w:t>
      </w:r>
    </w:p>
    <w:p w14:paraId="06E55218"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Písanie predložky a spojky ako samostatného slova.</w:t>
      </w:r>
    </w:p>
    <w:p w14:paraId="268B1AB1"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lastRenderedPageBreak/>
        <w:sym w:font="Symbol" w:char="F0B7"/>
      </w:r>
      <w:r w:rsidRPr="00100092">
        <w:rPr>
          <w:rFonts w:ascii="Times New Roman" w:hAnsi="Times New Roman"/>
          <w:sz w:val="24"/>
          <w:szCs w:val="24"/>
        </w:rPr>
        <w:t xml:space="preserve"> Opisovanie a prepisovanie ľahkého textu.</w:t>
      </w:r>
    </w:p>
    <w:p w14:paraId="418BC614"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Písanie jednoduchých viet podľa diktátu</w:t>
      </w:r>
    </w:p>
    <w:p w14:paraId="2A3AB593" w14:textId="77777777" w:rsidR="00B36D89" w:rsidRDefault="00B36D89" w:rsidP="006C640E">
      <w:pPr>
        <w:spacing w:before="0" w:beforeAutospacing="0" w:after="0" w:afterAutospacing="0" w:line="360" w:lineRule="auto"/>
        <w:jc w:val="both"/>
        <w:rPr>
          <w:rFonts w:ascii="Times New Roman" w:hAnsi="Times New Roman"/>
          <w:b/>
          <w:sz w:val="24"/>
          <w:szCs w:val="24"/>
        </w:rPr>
      </w:pPr>
    </w:p>
    <w:p w14:paraId="295486BF" w14:textId="77777777" w:rsidR="00B36D89" w:rsidRDefault="00B36D89" w:rsidP="006C640E">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4. STRATÉGIA VYUČOVANIA – METÓDY A FORMY</w:t>
      </w:r>
    </w:p>
    <w:p w14:paraId="2AC205A9" w14:textId="77777777" w:rsidR="003B5F54" w:rsidRPr="00100092" w:rsidRDefault="003B5F54" w:rsidP="006C640E">
      <w:pPr>
        <w:spacing w:before="0" w:beforeAutospacing="0" w:after="0" w:afterAutospacing="0" w:line="360" w:lineRule="auto"/>
        <w:jc w:val="both"/>
        <w:rPr>
          <w:rFonts w:ascii="Times New Roman" w:hAnsi="Times New Roman"/>
          <w:b/>
          <w:sz w:val="24"/>
          <w:szCs w:val="24"/>
        </w:rPr>
      </w:pPr>
    </w:p>
    <w:p w14:paraId="705FE7AD"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Voľba vyučovacích metód, foriem, techník je v kompetencii učiteľa, hlavným kritériom ich výberu by mala byť miera efektivity plnenia vyučovacieho cieľa, pričom je žiaduce vhodne využívať alternatívne, aktivizujúce a progresívne formy a metódy vyučovania. Vybrané metódy, formy majú byť veku primerané a majú a podporovať motiváciu, záujem a tvorivé činnosti žiakov. </w:t>
      </w:r>
    </w:p>
    <w:p w14:paraId="2A47DC66"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Odporúčame používať:</w:t>
      </w:r>
    </w:p>
    <w:p w14:paraId="21DEF4F8"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metódy získavania štylistických vedomostí (poznávanie sprostredkované učiteľom, pozorovanie ukážkových jazykových prejavov a ich analýza, posudzovanie textov z bežnej komunikačnej praxe)</w:t>
      </w:r>
    </w:p>
    <w:p w14:paraId="0168A59D"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 metódy nácvičné </w:t>
      </w:r>
    </w:p>
    <w:p w14:paraId="26A63182"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slohové cvičenia nižšieho typu (odpisovanie, napodobňovanie, imitovanie, mechanická reprodukcia, práca s otázkami, práca s básnickým textom, spojenie výtvarného prejavu s rozprávaním, práca s ilustráciami a obrázkami)</w:t>
      </w:r>
    </w:p>
    <w:p w14:paraId="50C607EB"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Na základe cieľovej zameranosti odporúčame metódy:</w:t>
      </w:r>
    </w:p>
    <w:p w14:paraId="582A907C"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utvárania jazykovej kompetencie žiaka (riadený induktívny rozhovor, pozorovanie, kognitívne jazykové cvičenia, riadený deduktívny rozhovor, štylizačné cvičenia, pojmová mapa);</w:t>
      </w:r>
    </w:p>
    <w:p w14:paraId="73F5B990"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rozvíjania komunikačných zručností žiaka (cvičenia na rozvíjanie fonematického sluchu, štruktúrované počúvanie, zvukové hádanky, štruktúrované čítanie, pantomíma, reprodukcia textu, dramatizácia textu, rôzne dychové, hlasové a artikulačné cvičenia, výrazné čítanie, dialogizované čítanie, nácvik konverzačných rituálov);</w:t>
      </w:r>
    </w:p>
    <w:p w14:paraId="34DCC552"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metóda individuálneho prístupu;</w:t>
      </w:r>
    </w:p>
    <w:p w14:paraId="148AA5F2"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metóda pozitívneho posilňovania; </w:t>
      </w:r>
      <w:r w:rsidRPr="00100092">
        <w:rPr>
          <w:rFonts w:ascii="Times New Roman" w:hAnsi="Times New Roman"/>
          <w:sz w:val="24"/>
          <w:szCs w:val="24"/>
        </w:rPr>
        <w:sym w:font="Symbol" w:char="F02D"/>
      </w:r>
      <w:r w:rsidRPr="00100092">
        <w:rPr>
          <w:rFonts w:ascii="Times New Roman" w:hAnsi="Times New Roman"/>
          <w:sz w:val="24"/>
          <w:szCs w:val="24"/>
        </w:rPr>
        <w:t xml:space="preserve"> motivovanie pomocou hodnotenia (vytvorenie príležitosti, aby sa mohlo dieťa pochváliť, hodnotiť najmä významné veci, viac odmeňovať ako kritizovať, používanie spôsobov hodnotenia cez body, pochvaly, tlieskanie, slovné a individuálne hodnotenia).</w:t>
      </w:r>
    </w:p>
    <w:p w14:paraId="260CEF83"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Na základe obsahu odporúčame:</w:t>
      </w:r>
    </w:p>
    <w:p w14:paraId="594D29B6"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lastRenderedPageBreak/>
        <w:sym w:font="Symbol" w:char="F02D"/>
      </w:r>
      <w:r w:rsidR="00F761D3">
        <w:rPr>
          <w:rFonts w:ascii="Times New Roman" w:hAnsi="Times New Roman"/>
          <w:sz w:val="24"/>
          <w:szCs w:val="24"/>
        </w:rPr>
        <w:t xml:space="preserve"> jazykové cvičení</w:t>
      </w:r>
      <w:r w:rsidRPr="00100092">
        <w:rPr>
          <w:rFonts w:ascii="Times New Roman" w:hAnsi="Times New Roman"/>
          <w:sz w:val="24"/>
          <w:szCs w:val="24"/>
        </w:rPr>
        <w:t xml:space="preserve"> (výslovnostné, pravopisné, lexikálne, morfologické, syntaktické, kombinované);</w:t>
      </w:r>
    </w:p>
    <w:p w14:paraId="00462302"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metóda intenzívnej spätnej väzby</w:t>
      </w:r>
    </w:p>
    <w:p w14:paraId="1DB9A8D2"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metóda nadmerného zvýraznenia informácie inštrukčnými médiami (prezentácia s využitím dataprojektoru).</w:t>
      </w:r>
    </w:p>
    <w:p w14:paraId="768E3064"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Je potrebné zamerať sa na progresívne interaktívne postupy učenia tak, aby každá vyučovacia hodina bola ozajstným zážitkom, inšpiráciou na riešenie reálnych komunikačných situácií, aby si dieťa osvojovalo poznatky ľahko a prirodzene v činnostiach primeraných jeho veku a mentálnym schopnostiam. Pri vytváraní modelových situácii je vhodné okrem racionálnych postupov používať aj rôzne imaginárne a emotívne pôsobenie na žiaka, ktoré sa nachádza v ríši rozprávok, hier, dramatického alebo výtvarného prejavu (tzv. zážitkové učenie).</w:t>
      </w:r>
    </w:p>
    <w:p w14:paraId="47E36C15"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Formy vyučovania:</w:t>
      </w:r>
    </w:p>
    <w:p w14:paraId="7AB62FED"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skupinové vyučovanie</w:t>
      </w:r>
    </w:p>
    <w:p w14:paraId="3A59902F"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projektové vyučovanie</w:t>
      </w:r>
    </w:p>
    <w:p w14:paraId="18FD22EF"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integrované tematické vyučovanie</w:t>
      </w:r>
    </w:p>
    <w:p w14:paraId="4231E5B8"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tvorivé vyučovanie</w:t>
      </w:r>
    </w:p>
    <w:p w14:paraId="0F4694D8"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objavujúce vyučovanie</w:t>
      </w:r>
    </w:p>
    <w:p w14:paraId="21C8E382"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V širšom zmysle slova ako didaktické formy vyučovania slovenského jazyka môžeme použiť vyučovaciu hodinu v triede, vychádzku, vyučovaciu hodinu v školskej knižnici. Pri výučbe čítania sa môže stať, že úroveň techniky čítania u žiaka presiahne úroveň jeho intelektuálneho a rečového vývinu a nebude v súlade s úrovňou chápania čítaného textu. Okrem textov na čítanie je preto potrebné takmer vždy využívať aj ilustrácie znázorňujúce kľúčové slová (osoba, zviera, vec, jav, činnosť, farby, výraz tváre a pod.) alebo skutočné predmety, resp. predvádzanie činností. Pri nácviku pozornosti žiaka a tých zručností, ktoré predchádzajú učeniu čítať, ale aj pri samotnom vyučovaní čítania dbáme na to, aby sme ho upútali témami jemu blízkymi, ktorých použitie môžu slúž</w:t>
      </w:r>
      <w:r>
        <w:rPr>
          <w:rFonts w:ascii="Times New Roman" w:hAnsi="Times New Roman"/>
          <w:sz w:val="24"/>
          <w:szCs w:val="24"/>
        </w:rPr>
        <w:t>iť ako motivácia, resp. odmena.</w:t>
      </w:r>
    </w:p>
    <w:p w14:paraId="32CCBF2E" w14:textId="77777777" w:rsidR="003B5F54" w:rsidRPr="00100092" w:rsidRDefault="003B5F54" w:rsidP="006C640E">
      <w:pPr>
        <w:spacing w:before="0" w:beforeAutospacing="0" w:after="0" w:afterAutospacing="0" w:line="360" w:lineRule="auto"/>
        <w:jc w:val="both"/>
        <w:rPr>
          <w:rFonts w:ascii="Times New Roman" w:hAnsi="Times New Roman"/>
          <w:sz w:val="24"/>
          <w:szCs w:val="24"/>
        </w:rPr>
      </w:pPr>
    </w:p>
    <w:p w14:paraId="73CF1017" w14:textId="77777777" w:rsidR="00B36D89" w:rsidRPr="00100092" w:rsidRDefault="00B36D89" w:rsidP="006C640E">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5. UČEBNÉ ZDROJE</w:t>
      </w:r>
    </w:p>
    <w:p w14:paraId="69A92E06"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Učebnice slovenského jazyka, obrázky, pracovné listy, didaktické prostriedky, edukačné DVD a CD. Dbá sa o to, aby žiaci správne používali zásadu názornosti v závislosti od intelektovej úrovne triedy, aby nebrzdili rozvoj ich abstraktného myslenia, čo je jedným z dôležitých konečných cieľov vyučovania slovenského jazyka. </w:t>
      </w:r>
      <w:proofErr w:type="spellStart"/>
      <w:r w:rsidRPr="00100092">
        <w:rPr>
          <w:rFonts w:ascii="Times New Roman" w:hAnsi="Times New Roman"/>
          <w:sz w:val="24"/>
          <w:szCs w:val="24"/>
        </w:rPr>
        <w:t>Píšová</w:t>
      </w:r>
      <w:proofErr w:type="spellEnd"/>
      <w:r w:rsidRPr="00100092">
        <w:rPr>
          <w:rFonts w:ascii="Times New Roman" w:hAnsi="Times New Roman"/>
          <w:sz w:val="24"/>
          <w:szCs w:val="24"/>
        </w:rPr>
        <w:t>, J. : Pracovné listy z písania pre 4. Ročník špeciálnych základných škôl, Bratislava, SPN, 2010</w:t>
      </w:r>
    </w:p>
    <w:p w14:paraId="1A579D22"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lastRenderedPageBreak/>
        <w:t xml:space="preserve">Učebnica slovenského jazyka pre 5. ročník ŠZŠ – </w:t>
      </w:r>
      <w:proofErr w:type="spellStart"/>
      <w:r w:rsidRPr="00100092">
        <w:rPr>
          <w:rFonts w:ascii="Times New Roman" w:hAnsi="Times New Roman"/>
          <w:sz w:val="24"/>
          <w:szCs w:val="24"/>
        </w:rPr>
        <w:t>Dobeková</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Brestenská</w:t>
      </w:r>
      <w:proofErr w:type="spellEnd"/>
    </w:p>
    <w:p w14:paraId="2E33EBFB"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Pracovný list k učebnici slovenského jazyka pre 5. ročník ŠZŠ – </w:t>
      </w:r>
      <w:proofErr w:type="spellStart"/>
      <w:r w:rsidRPr="00100092">
        <w:rPr>
          <w:rFonts w:ascii="Times New Roman" w:hAnsi="Times New Roman"/>
          <w:sz w:val="24"/>
          <w:szCs w:val="24"/>
        </w:rPr>
        <w:t>Dobeková</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Brestenská</w:t>
      </w:r>
      <w:proofErr w:type="spellEnd"/>
    </w:p>
    <w:p w14:paraId="18F0D2BA"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Čítanka pre 5. ročník ŠZŠ – </w:t>
      </w:r>
      <w:proofErr w:type="spellStart"/>
      <w:r w:rsidRPr="00100092">
        <w:rPr>
          <w:rFonts w:ascii="Times New Roman" w:hAnsi="Times New Roman"/>
          <w:sz w:val="24"/>
          <w:szCs w:val="24"/>
        </w:rPr>
        <w:t>Maňková</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Demianičová</w:t>
      </w:r>
      <w:proofErr w:type="spellEnd"/>
    </w:p>
    <w:p w14:paraId="69D0FB8A"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Pracovný list k čítanke pre 5. ročník ŠZŠ – </w:t>
      </w:r>
      <w:proofErr w:type="spellStart"/>
      <w:r w:rsidRPr="00100092">
        <w:rPr>
          <w:rFonts w:ascii="Times New Roman" w:hAnsi="Times New Roman"/>
          <w:sz w:val="24"/>
          <w:szCs w:val="24"/>
        </w:rPr>
        <w:t>Maňková</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Demianičová</w:t>
      </w:r>
      <w:proofErr w:type="spellEnd"/>
    </w:p>
    <w:p w14:paraId="114ED266"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Rozprávkové knihy</w:t>
      </w:r>
    </w:p>
    <w:p w14:paraId="17EA50CC"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Internet</w:t>
      </w:r>
      <w:r>
        <w:rPr>
          <w:rFonts w:ascii="Times New Roman" w:hAnsi="Times New Roman"/>
          <w:sz w:val="24"/>
          <w:szCs w:val="24"/>
        </w:rPr>
        <w:t>,</w:t>
      </w:r>
      <w:r w:rsidRPr="00100092">
        <w:rPr>
          <w:rFonts w:ascii="Times New Roman" w:hAnsi="Times New Roman"/>
          <w:sz w:val="24"/>
          <w:szCs w:val="24"/>
        </w:rPr>
        <w:t xml:space="preserve"> CD DVD</w:t>
      </w:r>
    </w:p>
    <w:p w14:paraId="132A6F5D" w14:textId="77777777" w:rsidR="00F761D3" w:rsidRPr="00100092" w:rsidRDefault="00F761D3" w:rsidP="006C640E">
      <w:pPr>
        <w:spacing w:before="0" w:beforeAutospacing="0" w:after="0" w:afterAutospacing="0" w:line="360" w:lineRule="auto"/>
        <w:jc w:val="both"/>
        <w:rPr>
          <w:rFonts w:ascii="Times New Roman" w:hAnsi="Times New Roman"/>
          <w:sz w:val="24"/>
          <w:szCs w:val="24"/>
        </w:rPr>
      </w:pPr>
    </w:p>
    <w:p w14:paraId="5DFF00AD" w14:textId="77777777" w:rsidR="00B36D89" w:rsidRDefault="00B36D89" w:rsidP="006C640E">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6. POŽIADAVKY NA VÝSTUP</w:t>
      </w:r>
    </w:p>
    <w:p w14:paraId="1AC9C80A" w14:textId="77777777" w:rsidR="006872E5" w:rsidRPr="00100092" w:rsidRDefault="006872E5" w:rsidP="006C640E">
      <w:pPr>
        <w:spacing w:before="0" w:beforeAutospacing="0" w:after="0" w:afterAutospacing="0" w:line="360" w:lineRule="auto"/>
        <w:jc w:val="both"/>
        <w:rPr>
          <w:rFonts w:ascii="Times New Roman" w:hAnsi="Times New Roman"/>
          <w:b/>
          <w:sz w:val="24"/>
          <w:szCs w:val="24"/>
        </w:rPr>
      </w:pPr>
    </w:p>
    <w:p w14:paraId="4A0BDD48"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Žiaci sa naučia :</w:t>
      </w:r>
    </w:p>
    <w:p w14:paraId="4434EF18"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čítať tlačené a písané texty s porozumením;</w:t>
      </w:r>
    </w:p>
    <w:p w14:paraId="3DC540B0"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čítať z detských kníh, jednoduchých náučných a umeleckých textov s porozumením, orientovať sa v texte, reprodukovať jeho obsah;</w:t>
      </w:r>
    </w:p>
    <w:p w14:paraId="534F7907"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upevniť si a naďalej rozvíjať čitateľské schopnosti;</w:t>
      </w:r>
    </w:p>
    <w:p w14:paraId="2AE2DA42"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rozširovať svoj osobný frekvenčný jazyk o slová s písmenami nacvičovanými v tomto ročníku;</w:t>
      </w:r>
    </w:p>
    <w:p w14:paraId="5BDBF236"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prerozprávať dej jednoduchej rozprávky;</w:t>
      </w:r>
    </w:p>
    <w:p w14:paraId="1FE7F276"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jednoducho formulovať odpovede na otázky z počutého a z prečítaného textu;</w:t>
      </w:r>
    </w:p>
    <w:p w14:paraId="204D617A"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vytvoriť jednoduchú charakteristiku vlastností rozprávkových postáv, rozoznať a porovnať kladné a záporné vlastnosti;</w:t>
      </w:r>
    </w:p>
    <w:p w14:paraId="53A1392B"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rozoznať témy krátkych básní s pozitívnym citovým vzťahom;</w:t>
      </w:r>
    </w:p>
    <w:p w14:paraId="6B1B1B22"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písať </w:t>
      </w:r>
      <w:proofErr w:type="spellStart"/>
      <w:r w:rsidRPr="00100092">
        <w:rPr>
          <w:rFonts w:ascii="Times New Roman" w:hAnsi="Times New Roman"/>
          <w:sz w:val="24"/>
          <w:szCs w:val="24"/>
        </w:rPr>
        <w:t>dz</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Dz</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dž</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Dž</w:t>
      </w:r>
      <w:proofErr w:type="spellEnd"/>
      <w:r w:rsidRPr="00100092">
        <w:rPr>
          <w:rFonts w:ascii="Times New Roman" w:hAnsi="Times New Roman"/>
          <w:sz w:val="24"/>
          <w:szCs w:val="24"/>
        </w:rPr>
        <w:t>, G, Ch, L, S, Š, V;</w:t>
      </w:r>
    </w:p>
    <w:p w14:paraId="09ECD281"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písať krátku a dlhú samohlásky v slovách;</w:t>
      </w:r>
    </w:p>
    <w:p w14:paraId="5D5448BF"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písať predložky a spojky ako samostatné slová;</w:t>
      </w:r>
    </w:p>
    <w:p w14:paraId="0577B5D6"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opisovať a prepisovať ľahký text;</w:t>
      </w:r>
    </w:p>
    <w:p w14:paraId="5C877C2D"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písať jednoduché vety podľa diktátu;</w:t>
      </w:r>
    </w:p>
    <w:p w14:paraId="54B3B558"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prepisovať jednoduché vety;</w:t>
      </w:r>
    </w:p>
    <w:p w14:paraId="0D40D97F"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utvrdia si písanie vlastného mena, mien rodičov, súrodencov, dátumu narodenia, adresy svojho bydliska; ústnemu vyjadreniu týchto informácií formuláciou jednoduchej vety.</w:t>
      </w:r>
    </w:p>
    <w:p w14:paraId="0BE49F87" w14:textId="77777777" w:rsidR="003B5F54" w:rsidRPr="00100092" w:rsidRDefault="003B5F54" w:rsidP="006C640E">
      <w:pPr>
        <w:spacing w:before="0" w:beforeAutospacing="0" w:after="0" w:afterAutospacing="0" w:line="360" w:lineRule="auto"/>
        <w:jc w:val="both"/>
        <w:rPr>
          <w:rFonts w:ascii="Times New Roman" w:hAnsi="Times New Roman"/>
          <w:sz w:val="24"/>
          <w:szCs w:val="24"/>
        </w:rPr>
      </w:pPr>
    </w:p>
    <w:p w14:paraId="5CC8AEF8" w14:textId="77777777" w:rsidR="00B36D89" w:rsidRPr="00100092" w:rsidRDefault="00B36D89" w:rsidP="006C640E">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7. HODNOTENIE PREDMETU</w:t>
      </w:r>
    </w:p>
    <w:p w14:paraId="19ED5163" w14:textId="77777777" w:rsidR="00B36D89" w:rsidRPr="00100092"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Metodický pokyn č. 19/2015 na hodnotenie a klasifikáciu prospechu a správania žiakov s mentálnym postihnutím – primárne vzdelávanie. V rámci predmetu slovenský jazyk a literatúra </w:t>
      </w:r>
      <w:r w:rsidRPr="00100092">
        <w:rPr>
          <w:rFonts w:ascii="Times New Roman" w:hAnsi="Times New Roman"/>
          <w:sz w:val="24"/>
          <w:szCs w:val="24"/>
        </w:rPr>
        <w:lastRenderedPageBreak/>
        <w:t xml:space="preserve">sú hodnotené a klasifikované tri zložky predmetu: písanie, sloh, čítanie a literatúra. Pri hodnotení pristupujeme ku každému žiakovi individuálne. Neporovnávame výsledky detí medzi sebou, ale hodnotíme každého podľa jeho možností a schopností. Snaha každého učiteľa je pozitívne hodnotenie (nielen slovom a známkou). Uplatňujeme rôzne formy hodnotenia – sebahodnotenie, </w:t>
      </w:r>
      <w:proofErr w:type="spellStart"/>
      <w:r w:rsidRPr="00100092">
        <w:rPr>
          <w:rFonts w:ascii="Times New Roman" w:hAnsi="Times New Roman"/>
          <w:sz w:val="24"/>
          <w:szCs w:val="24"/>
        </w:rPr>
        <w:t>formatívne</w:t>
      </w:r>
      <w:proofErr w:type="spellEnd"/>
      <w:r w:rsidRPr="00100092">
        <w:rPr>
          <w:rFonts w:ascii="Times New Roman" w:hAnsi="Times New Roman"/>
          <w:sz w:val="24"/>
          <w:szCs w:val="24"/>
        </w:rPr>
        <w:t xml:space="preserve"> hodnotenie, priebežné, </w:t>
      </w:r>
      <w:proofErr w:type="spellStart"/>
      <w:r w:rsidRPr="00100092">
        <w:rPr>
          <w:rFonts w:ascii="Times New Roman" w:hAnsi="Times New Roman"/>
          <w:sz w:val="24"/>
          <w:szCs w:val="24"/>
        </w:rPr>
        <w:t>kriteriálne</w:t>
      </w:r>
      <w:proofErr w:type="spellEnd"/>
      <w:r w:rsidRPr="00100092">
        <w:rPr>
          <w:rFonts w:ascii="Times New Roman" w:hAnsi="Times New Roman"/>
          <w:sz w:val="24"/>
          <w:szCs w:val="24"/>
        </w:rPr>
        <w:t xml:space="preserve"> hodnotenie (keď učiteľ hodnotí žiakov v triede napr. pečiatkami), autentické hodnotenie, autonómne hodnotenie.</w:t>
      </w:r>
    </w:p>
    <w:p w14:paraId="40580F04" w14:textId="77777777" w:rsidR="00B36D89" w:rsidRDefault="00B36D89" w:rsidP="006C640E">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ab/>
        <w:t xml:space="preserve">Hodnotí sa schopnosť získať, upraviť, spracovať, používať a prezentovať vedomosti, zručnosti a návyky v konkrétnych situáciách, obsahová kvalita a jazyková správnosť odpovede, </w:t>
      </w:r>
      <w:proofErr w:type="spellStart"/>
      <w:r w:rsidRPr="00100092">
        <w:rPr>
          <w:rFonts w:ascii="Times New Roman" w:hAnsi="Times New Roman"/>
          <w:sz w:val="24"/>
          <w:szCs w:val="24"/>
        </w:rPr>
        <w:t>t.j</w:t>
      </w:r>
      <w:proofErr w:type="spellEnd"/>
      <w:r w:rsidRPr="00100092">
        <w:rPr>
          <w:rFonts w:ascii="Times New Roman" w:hAnsi="Times New Roman"/>
          <w:sz w:val="24"/>
          <w:szCs w:val="24"/>
        </w:rPr>
        <w:t>. rozsah slovnej zásoby, gramatická správnosť a stupeň rečovej pohotovosti. Podklady na hodnotenie a klasifikáciu získava učiteľ rôznymi metódami, formami a prostriedkami. Na konci každého klasifikačného obdobia sú žiaci na vysvedčení hodnotení slovne. Hodnotíme úroveň vedomostí, činností, schopnosť uplatniť vedomosti v nových situáciách, úroveň samostatnosti myslenia, presnosť a výstižnosť spôsobu vyjadrovania. Pri hodnotení žiackych učebných výkonov sa učiteľ riadi zásadou, že zisťovať a hodnotiť treba to, čo žiak vie. Snaha každého učiteľa je pozitívne hodnotenie (nielen slovom a známkou). Na konci každého klasifikačného obdobia sú žiaci na vysvedčení hodnotení slov</w:t>
      </w:r>
      <w:r>
        <w:rPr>
          <w:rFonts w:ascii="Times New Roman" w:hAnsi="Times New Roman"/>
          <w:sz w:val="24"/>
          <w:szCs w:val="24"/>
        </w:rPr>
        <w:t>ne.</w:t>
      </w:r>
    </w:p>
    <w:p w14:paraId="0D44F44F" w14:textId="77777777" w:rsidR="003B5F54" w:rsidRPr="008304B2" w:rsidRDefault="003B5F54" w:rsidP="006C640E">
      <w:pPr>
        <w:spacing w:before="0" w:beforeAutospacing="0" w:after="0" w:afterAutospacing="0" w:line="360" w:lineRule="auto"/>
        <w:jc w:val="both"/>
        <w:rPr>
          <w:rFonts w:ascii="Times New Roman" w:hAnsi="Times New Roman"/>
          <w:sz w:val="24"/>
          <w:szCs w:val="24"/>
        </w:rPr>
      </w:pPr>
    </w:p>
    <w:p w14:paraId="295D24BC" w14:textId="77777777" w:rsidR="00F761D3" w:rsidRPr="00CF0436" w:rsidRDefault="00B36D89" w:rsidP="00CF0436">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8. ČASOVÁ DOTÁCIA</w:t>
      </w:r>
      <w:r w:rsidR="003B5F54">
        <w:rPr>
          <w:rFonts w:ascii="Times New Roman" w:hAnsi="Times New Roman"/>
          <w:b/>
          <w:sz w:val="24"/>
          <w:szCs w:val="24"/>
        </w:rPr>
        <w:t>-</w:t>
      </w:r>
      <w:r w:rsidR="00507A0B">
        <w:rPr>
          <w:rFonts w:ascii="Times New Roman" w:hAnsi="Times New Roman"/>
          <w:b/>
          <w:color w:val="000000"/>
          <w:sz w:val="24"/>
          <w:szCs w:val="24"/>
        </w:rPr>
        <w:t>3ŠVP/1</w:t>
      </w:r>
      <w:r w:rsidRPr="00100092">
        <w:rPr>
          <w:rFonts w:ascii="Times New Roman" w:hAnsi="Times New Roman"/>
          <w:b/>
          <w:color w:val="000000"/>
          <w:sz w:val="24"/>
          <w:szCs w:val="24"/>
        </w:rPr>
        <w:t>ŠkVP, BEZ ROZŠÍRENIA OBSAHU UČ</w:t>
      </w:r>
      <w:r w:rsidR="00507A0B">
        <w:rPr>
          <w:rFonts w:ascii="Times New Roman" w:hAnsi="Times New Roman"/>
          <w:b/>
          <w:color w:val="000000"/>
          <w:sz w:val="24"/>
          <w:szCs w:val="24"/>
        </w:rPr>
        <w:t>IVA</w:t>
      </w:r>
    </w:p>
    <w:p w14:paraId="75571650" w14:textId="77777777" w:rsidR="00F761D3" w:rsidRDefault="00F761D3" w:rsidP="006872E5">
      <w:pPr>
        <w:spacing w:before="0" w:beforeAutospacing="0" w:after="0" w:afterAutospacing="0" w:line="360" w:lineRule="auto"/>
        <w:rPr>
          <w:rFonts w:ascii="Times New Roman" w:hAnsi="Times New Roman"/>
          <w:b/>
          <w:sz w:val="24"/>
          <w:szCs w:val="24"/>
          <w:u w:val="single"/>
        </w:rPr>
      </w:pPr>
    </w:p>
    <w:p w14:paraId="28FFE8FC" w14:textId="77777777" w:rsidR="00BA62B8" w:rsidRPr="006C640E" w:rsidRDefault="00BA62B8" w:rsidP="006C640E">
      <w:pPr>
        <w:spacing w:before="0" w:beforeAutospacing="0" w:after="0" w:afterAutospacing="0" w:line="360" w:lineRule="auto"/>
        <w:jc w:val="center"/>
        <w:rPr>
          <w:rFonts w:ascii="Times New Roman" w:hAnsi="Times New Roman"/>
          <w:b/>
          <w:sz w:val="24"/>
          <w:szCs w:val="24"/>
        </w:rPr>
      </w:pPr>
      <w:r w:rsidRPr="00BA62B8">
        <w:rPr>
          <w:rFonts w:ascii="Times New Roman" w:hAnsi="Times New Roman"/>
          <w:b/>
          <w:sz w:val="24"/>
          <w:szCs w:val="24"/>
          <w:u w:val="single"/>
        </w:rPr>
        <w:t>ROZVÍJANIE KOMUNIKAČNEJ SCHOPNOSTI</w:t>
      </w:r>
    </w:p>
    <w:p w14:paraId="7C99D101" w14:textId="77777777" w:rsidR="005E4B4C" w:rsidRDefault="005E4B4C" w:rsidP="00BA62B8">
      <w:pPr>
        <w:jc w:val="center"/>
        <w:rPr>
          <w:rFonts w:ascii="Times New Roman" w:hAnsi="Times New Roman"/>
          <w:b/>
          <w:sz w:val="24"/>
          <w:szCs w:val="24"/>
          <w:u w:val="single"/>
        </w:rPr>
      </w:pPr>
    </w:p>
    <w:p w14:paraId="33F3FBD0" w14:textId="77777777" w:rsidR="005E4B4C" w:rsidRDefault="005E4B4C" w:rsidP="005E4B4C">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32103C7F" w14:textId="77777777" w:rsidR="005E4B4C" w:rsidRDefault="005E4B4C" w:rsidP="005E4B4C">
      <w:pPr>
        <w:spacing w:before="0" w:beforeAutospacing="0" w:after="0" w:afterAutospacing="0" w:line="360" w:lineRule="auto"/>
        <w:rPr>
          <w:rFonts w:ascii="Times New Roman" w:hAnsi="Times New Roman"/>
          <w:b/>
          <w:sz w:val="24"/>
          <w:szCs w:val="24"/>
          <w:u w:val="single"/>
        </w:rPr>
      </w:pPr>
    </w:p>
    <w:p w14:paraId="33ED9720" w14:textId="77777777" w:rsidR="00BA62B8" w:rsidRPr="00BA62B8" w:rsidRDefault="00BA62B8" w:rsidP="00BA62B8">
      <w:p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 xml:space="preserve">Vyučovací  predmet  rozvíjanie  komunikačnej  schopnosti  (ďalej  aj  „RKS“)  je  určený  pre všetkých  žiakov  s mentálnym  postihnutím.  V klinickom  obraze  mentálnej  retardácie  sa vyskytujú  sprievodné  prejavy  v  </w:t>
      </w:r>
      <w:proofErr w:type="spellStart"/>
      <w:r w:rsidRPr="00BA62B8">
        <w:rPr>
          <w:rFonts w:ascii="Times New Roman" w:hAnsi="Times New Roman"/>
          <w:sz w:val="24"/>
          <w:szCs w:val="24"/>
        </w:rPr>
        <w:t>neuro</w:t>
      </w:r>
      <w:proofErr w:type="spellEnd"/>
      <w:r w:rsidRPr="00BA62B8">
        <w:rPr>
          <w:rFonts w:ascii="Times New Roman" w:hAnsi="Times New Roman"/>
          <w:sz w:val="24"/>
          <w:szCs w:val="24"/>
        </w:rPr>
        <w:t>-psychickom  vývine,  vo  vývine  motoriky,  psychiky, citov, vôle a najmä v oblasti komunikácie a reči. Komunikačná schopnosť je komplexná schopnosť človeka vedome a podľa patričných noriem používať jazyk ako systém znakov a symbolov v celej jeho komplexnosti a vo všetkých jeho formách a to za účelom realizovania určitého komunikačného zámeru. Komplexnosť  znamená,  že  táto  schopnosť  zahŕňa  všetky  jazykové  roviny   (</w:t>
      </w:r>
      <w:proofErr w:type="spellStart"/>
      <w:r w:rsidRPr="00BA62B8">
        <w:rPr>
          <w:rFonts w:ascii="Times New Roman" w:hAnsi="Times New Roman"/>
          <w:sz w:val="24"/>
          <w:szCs w:val="24"/>
        </w:rPr>
        <w:t>fonetickofonol</w:t>
      </w:r>
      <w:r>
        <w:rPr>
          <w:rFonts w:ascii="Times New Roman" w:hAnsi="Times New Roman"/>
          <w:sz w:val="24"/>
          <w:szCs w:val="24"/>
        </w:rPr>
        <w:t>ogickú</w:t>
      </w:r>
      <w:proofErr w:type="spellEnd"/>
      <w:r>
        <w:rPr>
          <w:rFonts w:ascii="Times New Roman" w:hAnsi="Times New Roman"/>
          <w:sz w:val="24"/>
          <w:szCs w:val="24"/>
        </w:rPr>
        <w:t xml:space="preserve">,  lexikálno-sémantickú, </w:t>
      </w:r>
      <w:r w:rsidRPr="00BA62B8">
        <w:rPr>
          <w:rFonts w:ascii="Times New Roman" w:hAnsi="Times New Roman"/>
          <w:sz w:val="24"/>
          <w:szCs w:val="24"/>
        </w:rPr>
        <w:t xml:space="preserve">morfologicko-syntaktickú,  pragmatickú);  pokiaľ  ide o formy,  komunikačná  schopnosť   zahŕňa  všetky  spôsoby  komunikovania  (napríklad hovorený,  grafický,  neverbálny  spôsob  komunikácie).  Preto  je  </w:t>
      </w:r>
      <w:r w:rsidRPr="00BA62B8">
        <w:rPr>
          <w:rFonts w:ascii="Times New Roman" w:hAnsi="Times New Roman"/>
          <w:sz w:val="24"/>
          <w:szCs w:val="24"/>
        </w:rPr>
        <w:lastRenderedPageBreak/>
        <w:t xml:space="preserve">obsah  predmetu  RKS zameraný na všetky roviny jazyka a všetky formy </w:t>
      </w:r>
      <w:proofErr w:type="spellStart"/>
      <w:r w:rsidRPr="00BA62B8">
        <w:rPr>
          <w:rFonts w:ascii="Times New Roman" w:hAnsi="Times New Roman"/>
          <w:sz w:val="24"/>
          <w:szCs w:val="24"/>
        </w:rPr>
        <w:t>komunikácie.Narušená</w:t>
      </w:r>
      <w:proofErr w:type="spellEnd"/>
      <w:r w:rsidRPr="00BA62B8">
        <w:rPr>
          <w:rFonts w:ascii="Times New Roman" w:hAnsi="Times New Roman"/>
          <w:sz w:val="24"/>
          <w:szCs w:val="24"/>
        </w:rPr>
        <w:t xml:space="preserve">  komunikačná  schopnosť  detí  s mentálnym  postihnutím  má  špecifickú  etiológiu, symptomatológiu  aj  metódy  intervencie.  (</w:t>
      </w:r>
      <w:proofErr w:type="spellStart"/>
      <w:r w:rsidRPr="00BA62B8">
        <w:rPr>
          <w:rFonts w:ascii="Times New Roman" w:hAnsi="Times New Roman"/>
          <w:sz w:val="24"/>
          <w:szCs w:val="24"/>
        </w:rPr>
        <w:t>Lechta</w:t>
      </w:r>
      <w:proofErr w:type="spellEnd"/>
      <w:r w:rsidRPr="00BA62B8">
        <w:rPr>
          <w:rFonts w:ascii="Times New Roman" w:hAnsi="Times New Roman"/>
          <w:sz w:val="24"/>
          <w:szCs w:val="24"/>
        </w:rPr>
        <w:t xml:space="preserve">  -  Matuška,  1995)  U detí  s mentálnym postihnutím býva zvyčajne vývin reči oneskorený alebo </w:t>
      </w:r>
      <w:proofErr w:type="spellStart"/>
      <w:r w:rsidRPr="00BA62B8">
        <w:rPr>
          <w:rFonts w:ascii="Times New Roman" w:hAnsi="Times New Roman"/>
          <w:sz w:val="24"/>
          <w:szCs w:val="24"/>
        </w:rPr>
        <w:t>obmedzený.Obsah</w:t>
      </w:r>
      <w:proofErr w:type="spellEnd"/>
      <w:r w:rsidRPr="00BA62B8">
        <w:rPr>
          <w:rFonts w:ascii="Times New Roman" w:hAnsi="Times New Roman"/>
          <w:sz w:val="24"/>
          <w:szCs w:val="24"/>
        </w:rPr>
        <w:t xml:space="preserve">  predmetu  RKS  je  rámcový.  Postupujem</w:t>
      </w:r>
      <w:r>
        <w:rPr>
          <w:rFonts w:ascii="Times New Roman" w:hAnsi="Times New Roman"/>
          <w:sz w:val="24"/>
          <w:szCs w:val="24"/>
        </w:rPr>
        <w:t xml:space="preserve">e  v súlade  so  zákonitosťami </w:t>
      </w:r>
      <w:r w:rsidRPr="00BA62B8">
        <w:rPr>
          <w:rFonts w:ascii="Times New Roman" w:hAnsi="Times New Roman"/>
          <w:sz w:val="24"/>
          <w:szCs w:val="24"/>
        </w:rPr>
        <w:t xml:space="preserve">vývinu  reči </w:t>
      </w:r>
    </w:p>
    <w:p w14:paraId="3CCB68F0" w14:textId="77777777" w:rsidR="00CF0436" w:rsidRDefault="00BA62B8" w:rsidP="00CF0436">
      <w:pPr>
        <w:spacing w:before="0" w:beforeAutospacing="0" w:after="0" w:afterAutospacing="0" w:line="360" w:lineRule="auto"/>
        <w:jc w:val="both"/>
        <w:rPr>
          <w:rFonts w:ascii="Times New Roman" w:hAnsi="Times New Roman"/>
          <w:b/>
          <w:sz w:val="24"/>
          <w:szCs w:val="24"/>
          <w:u w:val="single"/>
        </w:rPr>
      </w:pPr>
      <w:r w:rsidRPr="00BA62B8">
        <w:rPr>
          <w:rFonts w:ascii="Times New Roman" w:hAnsi="Times New Roman"/>
          <w:sz w:val="24"/>
          <w:szCs w:val="24"/>
        </w:rPr>
        <w:t xml:space="preserve">a myslenia  žiaka,  rešpektujúc  priebežne  úroveň  všetkých  jeho  schopností  (motorika, poznávacie procesy). Počet  vyučovacích  hodín  v  týždni  je  daný  rámcovým  učebným  plánom  (ďalej  len  RUP) vo vzdelávacom programe pre deti a žiakov s mentálnym postihnutím. </w:t>
      </w:r>
      <w:r w:rsidRPr="00BA62B8">
        <w:rPr>
          <w:rFonts w:ascii="Times New Roman" w:hAnsi="Times New Roman"/>
          <w:b/>
          <w:sz w:val="24"/>
          <w:szCs w:val="24"/>
          <w:u w:val="single"/>
        </w:rPr>
        <w:t>Pre  žiakov,  ktorí  nie  sú  schopní  dorozumievať  sa  hovorenou  rečou  (ich  reč  nie  je zrozumiteľná alebo sú úplne nehovoriaci), sa odporúča okrem predmetu RKS zaradiť aj voliteľný  predmet  Augmentatívna  a alternatívna  komunikácia.  Náhradné  a doplnkové komunikačné  systémy  potom  používajú  žiaci  v bežnej  komunikácii  a  na  všetkých vyučovacích predmetoch.</w:t>
      </w:r>
    </w:p>
    <w:p w14:paraId="62858F82" w14:textId="77777777" w:rsidR="00CF0436" w:rsidRPr="00CF0436" w:rsidRDefault="00CF0436" w:rsidP="00CF0436">
      <w:pPr>
        <w:spacing w:before="0" w:beforeAutospacing="0" w:after="0" w:afterAutospacing="0" w:line="360" w:lineRule="auto"/>
        <w:jc w:val="both"/>
        <w:rPr>
          <w:rFonts w:ascii="Times New Roman" w:hAnsi="Times New Roman"/>
          <w:b/>
          <w:sz w:val="24"/>
          <w:szCs w:val="24"/>
          <w:u w:val="single"/>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D6724D" w:rsidRPr="00A30937" w14:paraId="743FE6FC"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8DF63A4"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CFE5641"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Jazyk a komunikácia</w:t>
            </w:r>
          </w:p>
        </w:tc>
      </w:tr>
      <w:tr w:rsidR="00D6724D" w:rsidRPr="00A30937" w14:paraId="4AD5A01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528D36A0"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E757351"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Rozvíjanie komunikačnej schopnosti</w:t>
            </w:r>
          </w:p>
        </w:tc>
      </w:tr>
      <w:tr w:rsidR="00D6724D" w:rsidRPr="00A30937" w14:paraId="08BFDEFF"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06AD4D8"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741114"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w:t>
            </w:r>
          </w:p>
        </w:tc>
      </w:tr>
      <w:tr w:rsidR="00D6724D" w:rsidRPr="00A30937" w14:paraId="3890668A"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3DA9A7D"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465984C"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D6724D" w:rsidRPr="00A30937" w14:paraId="6E38067E"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6BA8830"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D075AEE"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D6724D" w:rsidRPr="00A30937" w14:paraId="0CF991D1"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65E0C27"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1052217"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D6724D" w:rsidRPr="00A30937" w14:paraId="7305536C" w14:textId="77777777" w:rsidTr="0043489F">
        <w:trPr>
          <w:trHeight w:val="276"/>
        </w:trPr>
        <w:tc>
          <w:tcPr>
            <w:tcW w:w="4361" w:type="dxa"/>
            <w:tcBorders>
              <w:top w:val="single" w:sz="4" w:space="0" w:color="000000"/>
              <w:left w:val="single" w:sz="4" w:space="0" w:color="000000"/>
              <w:bottom w:val="single" w:sz="4" w:space="0" w:color="000000"/>
            </w:tcBorders>
          </w:tcPr>
          <w:p w14:paraId="5D5BC103"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40871E0"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E5E4727" w14:textId="77777777" w:rsidR="00BA62B8" w:rsidRDefault="00BA62B8" w:rsidP="006C640E">
      <w:pPr>
        <w:jc w:val="center"/>
        <w:rPr>
          <w:rFonts w:ascii="Times New Roman" w:hAnsi="Times New Roman"/>
          <w:sz w:val="24"/>
          <w:szCs w:val="24"/>
        </w:rPr>
      </w:pPr>
    </w:p>
    <w:p w14:paraId="71DC72D0" w14:textId="77777777" w:rsidR="00D6724D" w:rsidRDefault="00D6724D" w:rsidP="006C640E">
      <w:pPr>
        <w:jc w:val="center"/>
        <w:rPr>
          <w:rFonts w:ascii="Times New Roman" w:hAnsi="Times New Roman"/>
          <w:sz w:val="24"/>
          <w:szCs w:val="24"/>
        </w:rPr>
      </w:pPr>
    </w:p>
    <w:p w14:paraId="312D98FD" w14:textId="77777777" w:rsidR="00D6724D" w:rsidRPr="00D6724D" w:rsidRDefault="00D6724D" w:rsidP="006C640E">
      <w:pPr>
        <w:spacing w:before="0" w:beforeAutospacing="0" w:after="0" w:afterAutospacing="0" w:line="360" w:lineRule="auto"/>
        <w:jc w:val="center"/>
        <w:rPr>
          <w:rFonts w:ascii="Times New Roman" w:hAnsi="Times New Roman"/>
          <w:b/>
          <w:sz w:val="24"/>
          <w:szCs w:val="24"/>
          <w:u w:val="single"/>
        </w:rPr>
      </w:pPr>
      <w:r w:rsidRPr="00D6724D">
        <w:rPr>
          <w:rFonts w:ascii="Times New Roman" w:hAnsi="Times New Roman"/>
          <w:b/>
          <w:sz w:val="24"/>
          <w:szCs w:val="24"/>
          <w:u w:val="single"/>
        </w:rPr>
        <w:t>RÁMCOVÝ OBSAH VZDELÁVANIA PREDMETU ROZVÍJANIE KOMUNIKAČNEJ SCHOPNOSTI</w:t>
      </w:r>
    </w:p>
    <w:p w14:paraId="3D52EC77" w14:textId="77777777" w:rsidR="00D6724D" w:rsidRPr="00D6724D" w:rsidRDefault="00D6724D" w:rsidP="00D6724D">
      <w:pPr>
        <w:spacing w:before="0" w:beforeAutospacing="0" w:after="0" w:afterAutospacing="0" w:line="360" w:lineRule="auto"/>
        <w:jc w:val="both"/>
        <w:rPr>
          <w:rFonts w:ascii="Times New Roman" w:hAnsi="Times New Roman"/>
          <w:b/>
          <w:sz w:val="24"/>
          <w:szCs w:val="24"/>
        </w:rPr>
      </w:pPr>
    </w:p>
    <w:p w14:paraId="314660CE" w14:textId="77777777" w:rsidR="00D6724D" w:rsidRPr="00D6724D" w:rsidRDefault="00D6724D" w:rsidP="00D6724D">
      <w:pPr>
        <w:spacing w:before="0" w:beforeAutospacing="0" w:after="0" w:afterAutospacing="0" w:line="360" w:lineRule="auto"/>
        <w:jc w:val="both"/>
        <w:rPr>
          <w:rFonts w:ascii="Times New Roman" w:hAnsi="Times New Roman"/>
          <w:b/>
          <w:sz w:val="24"/>
          <w:szCs w:val="24"/>
        </w:rPr>
      </w:pPr>
      <w:r w:rsidRPr="00D6724D">
        <w:rPr>
          <w:rFonts w:ascii="Times New Roman" w:hAnsi="Times New Roman"/>
          <w:b/>
          <w:sz w:val="24"/>
          <w:szCs w:val="24"/>
        </w:rPr>
        <w:t>CIEĽ</w:t>
      </w:r>
    </w:p>
    <w:p w14:paraId="73FC94ED" w14:textId="77777777" w:rsidR="00D6724D" w:rsidRPr="00D6724D" w:rsidRDefault="00D6724D" w:rsidP="00D6724D">
      <w:pPr>
        <w:spacing w:before="0" w:beforeAutospacing="0" w:after="0" w:afterAutospacing="0" w:line="360" w:lineRule="auto"/>
        <w:jc w:val="both"/>
        <w:rPr>
          <w:rFonts w:ascii="Times New Roman" w:hAnsi="Times New Roman"/>
          <w:b/>
          <w:sz w:val="24"/>
          <w:szCs w:val="24"/>
        </w:rPr>
      </w:pPr>
    </w:p>
    <w:p w14:paraId="3BEA3CFD" w14:textId="77777777" w:rsidR="00D6724D" w:rsidRPr="00D6724D" w:rsidRDefault="002743F0" w:rsidP="00167E6C">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Hlavným cieľom predmetu RKS v </w:t>
      </w:r>
      <w:r w:rsidR="00D6724D" w:rsidRPr="00D6724D">
        <w:rPr>
          <w:rFonts w:ascii="Times New Roman" w:hAnsi="Times New Roman"/>
          <w:sz w:val="24"/>
          <w:szCs w:val="24"/>
        </w:rPr>
        <w:t xml:space="preserve">ZŠ je podporiť rozvoj reči a jazykových schopností ako predpokladu  k realizácii  určitého  komunikačného  zámeru  a funkčného  dorozumievania, stimulovať komunikáciu žiaka v sociálnej interakcii. Rozvíjanie  komunikačnej  schopnosti  jednotlivých  žiakov  je  primerané  úrovni  rozvinutia poznávacích, </w:t>
      </w:r>
      <w:proofErr w:type="spellStart"/>
      <w:r w:rsidR="00D6724D" w:rsidRPr="00D6724D">
        <w:rPr>
          <w:rFonts w:ascii="Times New Roman" w:hAnsi="Times New Roman"/>
          <w:sz w:val="24"/>
          <w:szCs w:val="24"/>
        </w:rPr>
        <w:t>psycho</w:t>
      </w:r>
      <w:proofErr w:type="spellEnd"/>
      <w:r w:rsidR="00D6724D" w:rsidRPr="00D6724D">
        <w:rPr>
          <w:rFonts w:ascii="Times New Roman" w:hAnsi="Times New Roman"/>
          <w:sz w:val="24"/>
          <w:szCs w:val="24"/>
        </w:rPr>
        <w:t>-motorických, citových a vôľových predpokladov a schopností.</w:t>
      </w:r>
    </w:p>
    <w:p w14:paraId="2432772D" w14:textId="77777777" w:rsidR="00D6724D" w:rsidRPr="00D6724D" w:rsidRDefault="00D6724D" w:rsidP="00D6724D">
      <w:pPr>
        <w:jc w:val="both"/>
        <w:rPr>
          <w:rFonts w:ascii="Times New Roman" w:hAnsi="Times New Roman"/>
          <w:b/>
          <w:sz w:val="24"/>
          <w:szCs w:val="24"/>
        </w:rPr>
      </w:pPr>
      <w:r w:rsidRPr="00D6724D">
        <w:rPr>
          <w:rFonts w:ascii="Times New Roman" w:hAnsi="Times New Roman"/>
          <w:b/>
          <w:sz w:val="24"/>
          <w:szCs w:val="24"/>
        </w:rPr>
        <w:lastRenderedPageBreak/>
        <w:t>OBSAH</w:t>
      </w:r>
    </w:p>
    <w:p w14:paraId="3F12B4D7"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 xml:space="preserve">Rozvíjanie  komunikačnej  schopnosti  úzko  súvisí  s vývinom  vnímania,  pamäti,  pozornosti, myslenia  a sociálnym  prostredím  dieťaťa.  Preto  ciele  aj  obsah  predmetu  musia  mať  širší záber a orientujú sa na celý komplex dorozumievacieho procesu. V každodennej  komunikácii  sa  navzájom  podmieňujú  a  prelínajú  jednotlivé  jazykové  roviny a spôsoby  komunikácie,  preto  ich  nasledovné   členenie  je  skôr  teoretické.  Má  však  zámer usporiadať  ciele,  obsah  a  činnosti  smerujúce  k rozvíjaniu  komunikačnej  schopnosti  do systému. Obsah  musí  byť  v súlade  s mentálnymi  a  komunikačnými  schopnosťami  dieťaťa,  bez ohľadu na fyzický vek.  Pri rozvíjaní komunikačnej schopnosti detí s  mentálnym postihnutím stredného stupňa je prioritou obsahová stránka. Obsah a ciele rozvíjania komunikačnej schopnosti  v jednotlivých oblastiach: </w:t>
      </w:r>
    </w:p>
    <w:p w14:paraId="4BB07E7C" w14:textId="77777777" w:rsidR="00D6724D" w:rsidRPr="00D6724D" w:rsidRDefault="00D6724D" w:rsidP="00D6724D">
      <w:pPr>
        <w:spacing w:before="0" w:beforeAutospacing="0" w:after="0" w:afterAutospacing="0" w:line="360" w:lineRule="auto"/>
        <w:jc w:val="both"/>
        <w:rPr>
          <w:rFonts w:ascii="Times New Roman" w:hAnsi="Times New Roman"/>
          <w:b/>
          <w:sz w:val="24"/>
          <w:szCs w:val="24"/>
        </w:rPr>
      </w:pPr>
      <w:r w:rsidRPr="00D6724D">
        <w:rPr>
          <w:rFonts w:ascii="Times New Roman" w:hAnsi="Times New Roman"/>
          <w:b/>
          <w:sz w:val="24"/>
          <w:szCs w:val="24"/>
        </w:rPr>
        <w:t>Pragmatická rovina jazyka</w:t>
      </w:r>
    </w:p>
    <w:p w14:paraId="4CF147D8" w14:textId="77777777" w:rsidR="00D6724D" w:rsidRPr="00D6724D" w:rsidRDefault="00D6724D" w:rsidP="00D6724D">
      <w:pPr>
        <w:jc w:val="both"/>
        <w:rPr>
          <w:rFonts w:ascii="Times New Roman" w:hAnsi="Times New Roman"/>
          <w:sz w:val="24"/>
          <w:szCs w:val="24"/>
        </w:rPr>
      </w:pPr>
      <w:r w:rsidRPr="00D6724D">
        <w:rPr>
          <w:rFonts w:ascii="Times New Roman" w:hAnsi="Times New Roman"/>
          <w:noProof/>
          <w:sz w:val="24"/>
          <w:szCs w:val="24"/>
          <w:lang w:eastAsia="sk-SK"/>
        </w:rPr>
        <w:drawing>
          <wp:inline distT="0" distB="0" distL="0" distR="0" wp14:anchorId="246C8F88" wp14:editId="73CB0748">
            <wp:extent cx="5876925" cy="4067175"/>
            <wp:effectExtent l="19050" t="0" r="9525" b="0"/>
            <wp:docPr id="1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9" cstate="print"/>
                    <a:srcRect/>
                    <a:stretch>
                      <a:fillRect/>
                    </a:stretch>
                  </pic:blipFill>
                  <pic:spPr bwMode="auto">
                    <a:xfrm>
                      <a:off x="0" y="0"/>
                      <a:ext cx="5876925" cy="4067175"/>
                    </a:xfrm>
                    <a:prstGeom prst="rect">
                      <a:avLst/>
                    </a:prstGeom>
                    <a:noFill/>
                    <a:ln w="9525">
                      <a:noFill/>
                      <a:miter lim="800000"/>
                      <a:headEnd/>
                      <a:tailEnd/>
                    </a:ln>
                  </pic:spPr>
                </pic:pic>
              </a:graphicData>
            </a:graphic>
          </wp:inline>
        </w:drawing>
      </w:r>
    </w:p>
    <w:p w14:paraId="5F5DF96A" w14:textId="77777777" w:rsidR="00D6724D" w:rsidRPr="00D6724D" w:rsidRDefault="00D6724D" w:rsidP="00D6724D">
      <w:pPr>
        <w:jc w:val="both"/>
        <w:rPr>
          <w:rFonts w:ascii="Times New Roman" w:hAnsi="Times New Roman"/>
          <w:sz w:val="24"/>
          <w:szCs w:val="24"/>
        </w:rPr>
      </w:pPr>
    </w:p>
    <w:p w14:paraId="33365071" w14:textId="77777777" w:rsidR="00D6724D" w:rsidRPr="00D6724D" w:rsidRDefault="00D6724D" w:rsidP="00D6724D">
      <w:pPr>
        <w:jc w:val="both"/>
        <w:rPr>
          <w:rFonts w:ascii="Times New Roman" w:hAnsi="Times New Roman"/>
          <w:sz w:val="24"/>
          <w:szCs w:val="24"/>
        </w:rPr>
      </w:pPr>
    </w:p>
    <w:p w14:paraId="45B8DF55" w14:textId="77777777" w:rsidR="00D6724D" w:rsidRPr="00D6724D" w:rsidRDefault="00D6724D" w:rsidP="00D6724D">
      <w:pPr>
        <w:jc w:val="both"/>
        <w:rPr>
          <w:rFonts w:ascii="Times New Roman" w:hAnsi="Times New Roman"/>
          <w:sz w:val="24"/>
          <w:szCs w:val="24"/>
        </w:rPr>
      </w:pPr>
      <w:r w:rsidRPr="00D6724D">
        <w:rPr>
          <w:rFonts w:ascii="Times New Roman" w:hAnsi="Times New Roman"/>
          <w:noProof/>
          <w:sz w:val="24"/>
          <w:szCs w:val="24"/>
          <w:lang w:eastAsia="sk-SK"/>
        </w:rPr>
        <w:lastRenderedPageBreak/>
        <w:drawing>
          <wp:inline distT="0" distB="0" distL="0" distR="0" wp14:anchorId="4EE33BCF" wp14:editId="7E7A4857">
            <wp:extent cx="5753100" cy="3362325"/>
            <wp:effectExtent l="19050" t="0" r="0" b="0"/>
            <wp:docPr id="1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0" cstate="print"/>
                    <a:srcRect/>
                    <a:stretch>
                      <a:fillRect/>
                    </a:stretch>
                  </pic:blipFill>
                  <pic:spPr bwMode="auto">
                    <a:xfrm>
                      <a:off x="0" y="0"/>
                      <a:ext cx="5753100" cy="3362325"/>
                    </a:xfrm>
                    <a:prstGeom prst="rect">
                      <a:avLst/>
                    </a:prstGeom>
                    <a:noFill/>
                    <a:ln w="9525">
                      <a:noFill/>
                      <a:miter lim="800000"/>
                      <a:headEnd/>
                      <a:tailEnd/>
                    </a:ln>
                  </pic:spPr>
                </pic:pic>
              </a:graphicData>
            </a:graphic>
          </wp:inline>
        </w:drawing>
      </w:r>
    </w:p>
    <w:p w14:paraId="605CA960" w14:textId="77777777" w:rsidR="00D6724D" w:rsidRPr="00D6724D" w:rsidRDefault="00D6724D" w:rsidP="00D6724D">
      <w:pPr>
        <w:jc w:val="both"/>
        <w:rPr>
          <w:rFonts w:ascii="Times New Roman" w:hAnsi="Times New Roman"/>
          <w:sz w:val="24"/>
          <w:szCs w:val="24"/>
        </w:rPr>
      </w:pPr>
      <w:r w:rsidRPr="00D6724D">
        <w:rPr>
          <w:rFonts w:ascii="Times New Roman" w:hAnsi="Times New Roman"/>
          <w:noProof/>
          <w:sz w:val="24"/>
          <w:szCs w:val="24"/>
          <w:lang w:eastAsia="sk-SK"/>
        </w:rPr>
        <w:drawing>
          <wp:inline distT="0" distB="0" distL="0" distR="0" wp14:anchorId="34363122" wp14:editId="1E07C530">
            <wp:extent cx="5762625" cy="1104900"/>
            <wp:effectExtent l="19050" t="0" r="9525" b="0"/>
            <wp:docPr id="1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1" cstate="print"/>
                    <a:srcRect/>
                    <a:stretch>
                      <a:fillRect/>
                    </a:stretch>
                  </pic:blipFill>
                  <pic:spPr bwMode="auto">
                    <a:xfrm>
                      <a:off x="0" y="0"/>
                      <a:ext cx="5762625" cy="1104900"/>
                    </a:xfrm>
                    <a:prstGeom prst="rect">
                      <a:avLst/>
                    </a:prstGeom>
                    <a:noFill/>
                    <a:ln w="9525">
                      <a:noFill/>
                      <a:miter lim="800000"/>
                      <a:headEnd/>
                      <a:tailEnd/>
                    </a:ln>
                  </pic:spPr>
                </pic:pic>
              </a:graphicData>
            </a:graphic>
          </wp:inline>
        </w:drawing>
      </w:r>
    </w:p>
    <w:p w14:paraId="5DDABE7C" w14:textId="77777777" w:rsidR="00D6724D" w:rsidRPr="00D6724D" w:rsidRDefault="00D6724D" w:rsidP="00D6724D">
      <w:pPr>
        <w:jc w:val="both"/>
        <w:rPr>
          <w:rFonts w:ascii="Times New Roman" w:hAnsi="Times New Roman"/>
          <w:sz w:val="24"/>
          <w:szCs w:val="24"/>
        </w:rPr>
      </w:pPr>
      <w:r w:rsidRPr="00D6724D">
        <w:rPr>
          <w:rFonts w:ascii="Times New Roman" w:hAnsi="Times New Roman"/>
          <w:noProof/>
          <w:sz w:val="24"/>
          <w:szCs w:val="24"/>
          <w:lang w:eastAsia="sk-SK"/>
        </w:rPr>
        <w:drawing>
          <wp:inline distT="0" distB="0" distL="0" distR="0" wp14:anchorId="2B248221" wp14:editId="32A0EE9A">
            <wp:extent cx="5762625" cy="2066925"/>
            <wp:effectExtent l="19050" t="0" r="9525" b="0"/>
            <wp:docPr id="1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2" cstate="print"/>
                    <a:srcRect/>
                    <a:stretch>
                      <a:fillRect/>
                    </a:stretch>
                  </pic:blipFill>
                  <pic:spPr bwMode="auto">
                    <a:xfrm>
                      <a:off x="0" y="0"/>
                      <a:ext cx="5762625" cy="2066925"/>
                    </a:xfrm>
                    <a:prstGeom prst="rect">
                      <a:avLst/>
                    </a:prstGeom>
                    <a:noFill/>
                    <a:ln w="9525">
                      <a:noFill/>
                      <a:miter lim="800000"/>
                      <a:headEnd/>
                      <a:tailEnd/>
                    </a:ln>
                  </pic:spPr>
                </pic:pic>
              </a:graphicData>
            </a:graphic>
          </wp:inline>
        </w:drawing>
      </w:r>
    </w:p>
    <w:p w14:paraId="2BCA897E" w14:textId="77777777" w:rsidR="00D6724D" w:rsidRPr="00D6724D" w:rsidRDefault="00D6724D" w:rsidP="00D6724D">
      <w:pPr>
        <w:jc w:val="both"/>
        <w:rPr>
          <w:rFonts w:ascii="Times New Roman" w:hAnsi="Times New Roman"/>
          <w:sz w:val="24"/>
          <w:szCs w:val="24"/>
        </w:rPr>
      </w:pPr>
    </w:p>
    <w:p w14:paraId="14097693" w14:textId="77777777" w:rsidR="00D6724D" w:rsidRPr="00D6724D" w:rsidRDefault="00D6724D" w:rsidP="00D6724D">
      <w:pPr>
        <w:tabs>
          <w:tab w:val="left" w:pos="510"/>
        </w:tabs>
        <w:jc w:val="both"/>
        <w:rPr>
          <w:rFonts w:ascii="Times New Roman" w:hAnsi="Times New Roman"/>
          <w:sz w:val="24"/>
          <w:szCs w:val="24"/>
        </w:rPr>
      </w:pPr>
      <w:r w:rsidRPr="00D6724D">
        <w:rPr>
          <w:rFonts w:ascii="Times New Roman" w:hAnsi="Times New Roman"/>
          <w:sz w:val="24"/>
          <w:szCs w:val="24"/>
        </w:rPr>
        <w:lastRenderedPageBreak/>
        <w:tab/>
      </w:r>
      <w:r w:rsidRPr="00D6724D">
        <w:rPr>
          <w:rFonts w:ascii="Times New Roman" w:hAnsi="Times New Roman"/>
          <w:noProof/>
          <w:sz w:val="24"/>
          <w:szCs w:val="24"/>
          <w:lang w:eastAsia="sk-SK"/>
        </w:rPr>
        <w:drawing>
          <wp:inline distT="0" distB="0" distL="0" distR="0" wp14:anchorId="62EE4FC7" wp14:editId="6B776A38">
            <wp:extent cx="5753100" cy="2762250"/>
            <wp:effectExtent l="19050" t="0" r="0" b="0"/>
            <wp:docPr id="14"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3" cstate="print"/>
                    <a:srcRect/>
                    <a:stretch>
                      <a:fillRect/>
                    </a:stretch>
                  </pic:blipFill>
                  <pic:spPr bwMode="auto">
                    <a:xfrm>
                      <a:off x="0" y="0"/>
                      <a:ext cx="5753100" cy="2762250"/>
                    </a:xfrm>
                    <a:prstGeom prst="rect">
                      <a:avLst/>
                    </a:prstGeom>
                    <a:noFill/>
                    <a:ln w="9525">
                      <a:noFill/>
                      <a:miter lim="800000"/>
                      <a:headEnd/>
                      <a:tailEnd/>
                    </a:ln>
                  </pic:spPr>
                </pic:pic>
              </a:graphicData>
            </a:graphic>
          </wp:inline>
        </w:drawing>
      </w:r>
    </w:p>
    <w:p w14:paraId="4A16AA09" w14:textId="77777777" w:rsidR="00D6724D" w:rsidRPr="00D6724D" w:rsidRDefault="00D6724D" w:rsidP="00D6724D">
      <w:pPr>
        <w:tabs>
          <w:tab w:val="left" w:pos="510"/>
        </w:tabs>
        <w:jc w:val="both"/>
        <w:rPr>
          <w:rFonts w:ascii="Times New Roman" w:hAnsi="Times New Roman"/>
          <w:sz w:val="24"/>
          <w:szCs w:val="24"/>
        </w:rPr>
      </w:pPr>
      <w:r w:rsidRPr="00D6724D">
        <w:rPr>
          <w:rFonts w:ascii="Times New Roman" w:hAnsi="Times New Roman"/>
          <w:noProof/>
          <w:sz w:val="24"/>
          <w:szCs w:val="24"/>
          <w:lang w:eastAsia="sk-SK"/>
        </w:rPr>
        <w:drawing>
          <wp:inline distT="0" distB="0" distL="0" distR="0" wp14:anchorId="5F32D9E2" wp14:editId="3CDD908A">
            <wp:extent cx="5753100" cy="3705225"/>
            <wp:effectExtent l="19050" t="0" r="0" b="0"/>
            <wp:docPr id="1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14" cstate="print"/>
                    <a:srcRect/>
                    <a:stretch>
                      <a:fillRect/>
                    </a:stretch>
                  </pic:blipFill>
                  <pic:spPr bwMode="auto">
                    <a:xfrm>
                      <a:off x="0" y="0"/>
                      <a:ext cx="5753100" cy="3705225"/>
                    </a:xfrm>
                    <a:prstGeom prst="rect">
                      <a:avLst/>
                    </a:prstGeom>
                    <a:noFill/>
                    <a:ln w="9525">
                      <a:noFill/>
                      <a:miter lim="800000"/>
                      <a:headEnd/>
                      <a:tailEnd/>
                    </a:ln>
                  </pic:spPr>
                </pic:pic>
              </a:graphicData>
            </a:graphic>
          </wp:inline>
        </w:drawing>
      </w:r>
    </w:p>
    <w:p w14:paraId="628603CB" w14:textId="77777777" w:rsidR="00D6724D" w:rsidRPr="00D6724D" w:rsidRDefault="00D6724D" w:rsidP="00D6724D">
      <w:pPr>
        <w:tabs>
          <w:tab w:val="left" w:pos="945"/>
        </w:tabs>
        <w:jc w:val="both"/>
        <w:rPr>
          <w:rFonts w:ascii="Times New Roman" w:hAnsi="Times New Roman"/>
          <w:sz w:val="24"/>
          <w:szCs w:val="24"/>
        </w:rPr>
      </w:pPr>
      <w:r w:rsidRPr="00D6724D">
        <w:rPr>
          <w:rFonts w:ascii="Times New Roman" w:hAnsi="Times New Roman"/>
          <w:sz w:val="24"/>
          <w:szCs w:val="24"/>
        </w:rPr>
        <w:lastRenderedPageBreak/>
        <w:tab/>
      </w:r>
      <w:r w:rsidRPr="00D6724D">
        <w:rPr>
          <w:rFonts w:ascii="Times New Roman" w:hAnsi="Times New Roman"/>
          <w:noProof/>
          <w:sz w:val="24"/>
          <w:szCs w:val="24"/>
          <w:lang w:eastAsia="sk-SK"/>
        </w:rPr>
        <w:drawing>
          <wp:inline distT="0" distB="0" distL="0" distR="0" wp14:anchorId="1AFEC504" wp14:editId="3AD8FDD9">
            <wp:extent cx="4686300" cy="5181600"/>
            <wp:effectExtent l="19050" t="0" r="0" b="0"/>
            <wp:docPr id="12"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5" cstate="print"/>
                    <a:srcRect/>
                    <a:stretch>
                      <a:fillRect/>
                    </a:stretch>
                  </pic:blipFill>
                  <pic:spPr bwMode="auto">
                    <a:xfrm>
                      <a:off x="0" y="0"/>
                      <a:ext cx="4686300" cy="5181600"/>
                    </a:xfrm>
                    <a:prstGeom prst="rect">
                      <a:avLst/>
                    </a:prstGeom>
                    <a:noFill/>
                    <a:ln w="9525">
                      <a:noFill/>
                      <a:miter lim="800000"/>
                      <a:headEnd/>
                      <a:tailEnd/>
                    </a:ln>
                  </pic:spPr>
                </pic:pic>
              </a:graphicData>
            </a:graphic>
          </wp:inline>
        </w:drawing>
      </w:r>
    </w:p>
    <w:p w14:paraId="4A4C6B7F" w14:textId="77777777" w:rsidR="00D6724D" w:rsidRPr="00D6724D" w:rsidRDefault="00D6724D" w:rsidP="00D6724D">
      <w:pPr>
        <w:tabs>
          <w:tab w:val="left" w:pos="945"/>
        </w:tabs>
        <w:jc w:val="both"/>
        <w:rPr>
          <w:rFonts w:ascii="Times New Roman" w:hAnsi="Times New Roman"/>
          <w:sz w:val="24"/>
          <w:szCs w:val="24"/>
        </w:rPr>
      </w:pPr>
    </w:p>
    <w:p w14:paraId="70C4BE6D" w14:textId="77777777" w:rsidR="00D6724D" w:rsidRPr="00D6724D" w:rsidRDefault="00D6724D" w:rsidP="00D6724D">
      <w:pPr>
        <w:jc w:val="both"/>
        <w:rPr>
          <w:rFonts w:ascii="Times New Roman" w:hAnsi="Times New Roman"/>
          <w:b/>
          <w:sz w:val="24"/>
          <w:szCs w:val="24"/>
        </w:rPr>
      </w:pPr>
      <w:r w:rsidRPr="00D6724D">
        <w:rPr>
          <w:rFonts w:ascii="Times New Roman" w:hAnsi="Times New Roman"/>
          <w:b/>
          <w:sz w:val="24"/>
          <w:szCs w:val="24"/>
        </w:rPr>
        <w:t>PROCES</w:t>
      </w:r>
    </w:p>
    <w:p w14:paraId="46CA4CE4"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 xml:space="preserve">Žiakovi je potrebné umožniť komunikovať takou formou, pre akú má zachované schopnosti a tieto v komunikácii stimulovať a rozvíjať. Rozvíjanie  komunikačnej  schopnosti  sa  prelína celým  vyučovacím  procesom.  Témy preberané  v  predmete   RKS  by  mali  byť  v súlade s témami  preberanými  najmä  v predmete Slovenský jazyk a literatúra a Vecné učenie. Na hodine RKS sa učiteľ  má so žiakmi zamerať na porozumenie pojmov a súvislostí a precvičovanie ich používania v komunikácii. Na  vyučovaní  predmetu  RKS  odporúčame  využívať  skupinovú  prácu,  zážitkové  učenie, dramatizáciu a hry. Vhodnou  formou  aktivít  je  cielené  vytváranie  komunikačných  situácií.  Túto  formu vyučovania možno realizovať na vyučovacej hodine alebo v bloku, v priestoroch triedy alebo v prirodzenom  prostredí,  ktoré  súvisí  s komunikačným  obsahom  alebo  témou.  Odporúčame  rozširovať  vytváranie  </w:t>
      </w:r>
      <w:r w:rsidRPr="00D6724D">
        <w:rPr>
          <w:rFonts w:ascii="Times New Roman" w:hAnsi="Times New Roman"/>
          <w:sz w:val="24"/>
          <w:szCs w:val="24"/>
        </w:rPr>
        <w:lastRenderedPageBreak/>
        <w:t>komunikačných  situácií  a  okruh  komunikačných  partnerov  aj  do prostredia mimo školy a rodiny, napr. komunikácia v obchode, na pošte, na železničnej stanici a  pod.  Zameriavame  sa  na  témy  z bežného  života  pre  použitie  komunikačnej  schopnosti v bežnom živote. U žiakov,  ktorých  hovorená  reč  je  nezrozumiteľná  alebo  sú  úplne  nehovoriaci  využívame augmentatívnu a alternatívnu komunikáciu (AAK).</w:t>
      </w:r>
    </w:p>
    <w:p w14:paraId="59F492E1" w14:textId="77777777" w:rsidR="00D6724D" w:rsidRDefault="00D6724D" w:rsidP="00167E6C">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Pri  príprave  činností  pre  žiakov,  ktorí  majú  narušenú  komunikačnú  schopnosť  odporúčame spolupracovať  s logopédom, sledovať  odbornú  literatúru  a odporúčané  internetové  zdroje, prípadne  možnosti  ďalšieho  vzdelávania  v oblasti  komunikácie  detí  a žiakov  s ťažko narušenou komun</w:t>
      </w:r>
      <w:r>
        <w:rPr>
          <w:rFonts w:ascii="Times New Roman" w:hAnsi="Times New Roman"/>
          <w:sz w:val="24"/>
          <w:szCs w:val="24"/>
        </w:rPr>
        <w:t>ikačnou schopnosťou</w:t>
      </w:r>
    </w:p>
    <w:p w14:paraId="16B3A997" w14:textId="77777777" w:rsidR="00167E6C" w:rsidRPr="00D6724D" w:rsidRDefault="00167E6C" w:rsidP="00167E6C">
      <w:pPr>
        <w:spacing w:before="0" w:beforeAutospacing="0" w:after="0" w:afterAutospacing="0" w:line="360" w:lineRule="auto"/>
        <w:jc w:val="both"/>
        <w:rPr>
          <w:rFonts w:ascii="Times New Roman" w:hAnsi="Times New Roman"/>
          <w:sz w:val="24"/>
          <w:szCs w:val="24"/>
        </w:rPr>
      </w:pPr>
    </w:p>
    <w:p w14:paraId="057DD642" w14:textId="77777777" w:rsidR="00D6724D" w:rsidRPr="00D6724D" w:rsidRDefault="00D6724D" w:rsidP="00D6724D">
      <w:pPr>
        <w:spacing w:before="0" w:beforeAutospacing="0" w:after="0" w:afterAutospacing="0" w:line="360" w:lineRule="auto"/>
        <w:jc w:val="both"/>
        <w:rPr>
          <w:rFonts w:ascii="Times New Roman" w:hAnsi="Times New Roman"/>
          <w:b/>
          <w:sz w:val="24"/>
          <w:szCs w:val="24"/>
        </w:rPr>
      </w:pPr>
      <w:r w:rsidRPr="00D6724D">
        <w:rPr>
          <w:rFonts w:ascii="Times New Roman" w:hAnsi="Times New Roman"/>
          <w:b/>
          <w:sz w:val="24"/>
          <w:szCs w:val="24"/>
        </w:rPr>
        <w:t>4. STRATÉGIA VYUČOVANIA – METÓDY A FORMY</w:t>
      </w:r>
    </w:p>
    <w:p w14:paraId="479151A1"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Pri výučbe rozvíjania komunikačných schopností využívame najmä:</w:t>
      </w:r>
    </w:p>
    <w:p w14:paraId="2CF57B69" w14:textId="77777777" w:rsidR="00D6724D" w:rsidRPr="00D6724D"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riadený rozhovor (aktivizovanie poznatkov a skúseností žiakov),</w:t>
      </w:r>
    </w:p>
    <w:p w14:paraId="608C3087" w14:textId="77777777" w:rsidR="00D6724D" w:rsidRPr="00D6724D"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výklad učiteľa,</w:t>
      </w:r>
    </w:p>
    <w:p w14:paraId="7D2E8C85" w14:textId="77777777" w:rsidR="00D6724D" w:rsidRPr="00D6724D"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demonštračné metódy,</w:t>
      </w:r>
    </w:p>
    <w:p w14:paraId="7DD1D694" w14:textId="77777777" w:rsidR="00D6724D" w:rsidRPr="00D6724D"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rozprávanie (vyjadrovanie skúseností a aktívne počúvanie),</w:t>
      </w:r>
    </w:p>
    <w:p w14:paraId="7621ED2A" w14:textId="77777777" w:rsidR="00D6724D" w:rsidRPr="00D6724D"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kooperatívne vyučovanie (forma skupinového vyučovania – napr. vo dvojiciach),</w:t>
      </w:r>
    </w:p>
    <w:p w14:paraId="0E9458C6" w14:textId="77777777" w:rsidR="00D6724D" w:rsidRPr="00D6724D"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individuálna práca žiakov (s pracovným listom).</w:t>
      </w:r>
      <w:r w:rsidRPr="00D6724D">
        <w:rPr>
          <w:rFonts w:ascii="Times New Roman" w:hAnsi="Times New Roman"/>
          <w:sz w:val="24"/>
          <w:szCs w:val="24"/>
        </w:rPr>
        <w:cr/>
      </w:r>
    </w:p>
    <w:p w14:paraId="6C1E68C9" w14:textId="77777777" w:rsidR="00D6724D" w:rsidRPr="00D6724D" w:rsidRDefault="00D6724D" w:rsidP="00D6724D">
      <w:pPr>
        <w:spacing w:before="0" w:beforeAutospacing="0" w:after="0" w:afterAutospacing="0" w:line="360" w:lineRule="auto"/>
        <w:jc w:val="both"/>
        <w:rPr>
          <w:rFonts w:ascii="Times New Roman" w:hAnsi="Times New Roman"/>
          <w:b/>
          <w:sz w:val="24"/>
          <w:szCs w:val="24"/>
        </w:rPr>
      </w:pPr>
      <w:r w:rsidRPr="00D6724D">
        <w:rPr>
          <w:rFonts w:ascii="Times New Roman" w:hAnsi="Times New Roman"/>
          <w:b/>
          <w:sz w:val="24"/>
          <w:szCs w:val="24"/>
        </w:rPr>
        <w:t>5. UČEBNÉ ZDROJE</w:t>
      </w:r>
    </w:p>
    <w:p w14:paraId="65A6E473"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Učebnice, detské obrázkové knihy, časopisy, didaktická literatúra, obrázky a hry, didaktické</w:t>
      </w:r>
    </w:p>
    <w:p w14:paraId="4E96EC50"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prostriedky, edukačné DVD a CD.</w:t>
      </w:r>
    </w:p>
    <w:p w14:paraId="0EF49F6B"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p>
    <w:p w14:paraId="599483FE"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b/>
          <w:sz w:val="24"/>
          <w:szCs w:val="24"/>
        </w:rPr>
        <w:t>6. POŽIADAVKYNA VÝSTUP</w:t>
      </w:r>
      <w:r w:rsidRPr="00D6724D">
        <w:rPr>
          <w:rFonts w:ascii="Times New Roman" w:hAnsi="Times New Roman"/>
          <w:b/>
          <w:sz w:val="24"/>
          <w:szCs w:val="24"/>
        </w:rPr>
        <w:cr/>
      </w:r>
      <w:r w:rsidRPr="00D6724D">
        <w:rPr>
          <w:rFonts w:ascii="Times New Roman" w:hAnsi="Times New Roman"/>
          <w:sz w:val="24"/>
          <w:szCs w:val="24"/>
        </w:rPr>
        <w:t xml:space="preserve"> Žiak sa naučí :</w:t>
      </w:r>
    </w:p>
    <w:p w14:paraId="319882FD" w14:textId="77777777" w:rsidR="00D6724D" w:rsidRPr="00D6724D" w:rsidRDefault="00D6724D" w:rsidP="00D6724D">
      <w:pPr>
        <w:spacing w:before="0" w:beforeAutospacing="0" w:after="0" w:afterAutospacing="0" w:line="360" w:lineRule="auto"/>
        <w:jc w:val="both"/>
        <w:rPr>
          <w:rFonts w:ascii="Times New Roman" w:hAnsi="Times New Roman"/>
          <w:b/>
          <w:sz w:val="24"/>
          <w:szCs w:val="24"/>
        </w:rPr>
      </w:pPr>
      <w:r w:rsidRPr="00D6724D">
        <w:rPr>
          <w:rFonts w:ascii="Times New Roman" w:hAnsi="Times New Roman"/>
          <w:b/>
          <w:sz w:val="24"/>
          <w:szCs w:val="24"/>
        </w:rPr>
        <w:sym w:font="Symbol" w:char="F0B7"/>
      </w:r>
      <w:r w:rsidRPr="00D6724D">
        <w:rPr>
          <w:rFonts w:ascii="Times New Roman" w:hAnsi="Times New Roman"/>
          <w:b/>
          <w:sz w:val="24"/>
          <w:szCs w:val="24"/>
        </w:rPr>
        <w:t xml:space="preserve"> Rozvíjanie sluchovej diferenciačnej schopnosti </w:t>
      </w:r>
    </w:p>
    <w:p w14:paraId="42E5E3F9"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 xml:space="preserve">- rozlišovanie rôznych druhov zvukov /zvuky zvierat, </w:t>
      </w:r>
      <w:proofErr w:type="spellStart"/>
      <w:r w:rsidRPr="00D6724D">
        <w:rPr>
          <w:rFonts w:ascii="Times New Roman" w:hAnsi="Times New Roman"/>
          <w:sz w:val="24"/>
          <w:szCs w:val="24"/>
        </w:rPr>
        <w:t>štrganie,búchanie</w:t>
      </w:r>
      <w:proofErr w:type="spellEnd"/>
      <w:r w:rsidRPr="00D6724D">
        <w:rPr>
          <w:rFonts w:ascii="Times New Roman" w:hAnsi="Times New Roman"/>
          <w:sz w:val="24"/>
          <w:szCs w:val="24"/>
        </w:rPr>
        <w:t>, šuchot, zvonček, píšťalka a pod. /, rozlišovanie intenzity a</w:t>
      </w:r>
      <w:r w:rsidR="002743F0">
        <w:rPr>
          <w:rFonts w:ascii="Times New Roman" w:hAnsi="Times New Roman"/>
          <w:sz w:val="24"/>
          <w:szCs w:val="24"/>
        </w:rPr>
        <w:t> </w:t>
      </w:r>
      <w:proofErr w:type="spellStart"/>
      <w:r w:rsidRPr="00D6724D">
        <w:rPr>
          <w:rFonts w:ascii="Times New Roman" w:hAnsi="Times New Roman"/>
          <w:sz w:val="24"/>
          <w:szCs w:val="24"/>
        </w:rPr>
        <w:t>smeruprichádzajúcich</w:t>
      </w:r>
      <w:proofErr w:type="spellEnd"/>
      <w:r w:rsidRPr="00D6724D">
        <w:rPr>
          <w:rFonts w:ascii="Times New Roman" w:hAnsi="Times New Roman"/>
          <w:sz w:val="24"/>
          <w:szCs w:val="24"/>
        </w:rPr>
        <w:t xml:space="preserve"> zvukov. Rozlišovanie zvukov reči, rytmizovanie slabík, rozlišovanie počtu slabík v slove</w:t>
      </w:r>
    </w:p>
    <w:p w14:paraId="0867ACEA"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sym w:font="Symbol" w:char="F0B7"/>
      </w:r>
      <w:r w:rsidRPr="00D6724D">
        <w:rPr>
          <w:rFonts w:ascii="Times New Roman" w:hAnsi="Times New Roman"/>
          <w:b/>
          <w:sz w:val="24"/>
          <w:szCs w:val="24"/>
        </w:rPr>
        <w:t>Porozumenie reči</w:t>
      </w:r>
    </w:p>
    <w:p w14:paraId="0C613E3D"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 xml:space="preserve">- Komentovaním všetkých činností a pomenovávaním predmetov rozvíjať porozumenie pojmov a ich vzájomných súvislostí </w:t>
      </w:r>
    </w:p>
    <w:p w14:paraId="099D6A9A"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lastRenderedPageBreak/>
        <w:t>- poznávanie skutočných predmetov, postupne prechádzať od poznávania skutočných predmetov k obrázkom.</w:t>
      </w:r>
    </w:p>
    <w:p w14:paraId="770F5183"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sym w:font="Symbol" w:char="F0B7"/>
      </w:r>
      <w:r w:rsidRPr="00D6724D">
        <w:rPr>
          <w:rFonts w:ascii="Times New Roman" w:hAnsi="Times New Roman"/>
          <w:b/>
          <w:sz w:val="24"/>
          <w:szCs w:val="24"/>
        </w:rPr>
        <w:t>Rozvíjanie expresívnej reči</w:t>
      </w:r>
    </w:p>
    <w:p w14:paraId="21B6F7F1"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sym w:font="Symbol" w:char="F0B7"/>
      </w:r>
      <w:r w:rsidRPr="00D6724D">
        <w:rPr>
          <w:rFonts w:ascii="Times New Roman" w:hAnsi="Times New Roman"/>
          <w:sz w:val="24"/>
          <w:szCs w:val="24"/>
        </w:rPr>
        <w:t xml:space="preserve"> hlasné komentovanie činnosti alebo </w:t>
      </w:r>
      <w:proofErr w:type="spellStart"/>
      <w:r w:rsidRPr="00D6724D">
        <w:rPr>
          <w:rFonts w:ascii="Times New Roman" w:hAnsi="Times New Roman"/>
          <w:sz w:val="24"/>
          <w:szCs w:val="24"/>
        </w:rPr>
        <w:t>spolukomentovanie</w:t>
      </w:r>
      <w:proofErr w:type="spellEnd"/>
      <w:r w:rsidRPr="00D6724D">
        <w:rPr>
          <w:rFonts w:ascii="Times New Roman" w:hAnsi="Times New Roman"/>
          <w:sz w:val="24"/>
          <w:szCs w:val="24"/>
        </w:rPr>
        <w:t xml:space="preserve"> s pomocou učiteľky, </w:t>
      </w:r>
    </w:p>
    <w:p w14:paraId="03529B04"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sym w:font="Symbol" w:char="F0B7"/>
      </w:r>
      <w:r w:rsidRPr="00D6724D">
        <w:rPr>
          <w:rFonts w:ascii="Times New Roman" w:hAnsi="Times New Roman"/>
          <w:sz w:val="24"/>
          <w:szCs w:val="24"/>
        </w:rPr>
        <w:t xml:space="preserve"> chápanie a komentovanie vytvorených situácií z bežného života a cez </w:t>
      </w:r>
      <w:proofErr w:type="spellStart"/>
      <w:r w:rsidRPr="00D6724D">
        <w:rPr>
          <w:rFonts w:ascii="Times New Roman" w:hAnsi="Times New Roman"/>
          <w:sz w:val="24"/>
          <w:szCs w:val="24"/>
        </w:rPr>
        <w:t>ne</w:t>
      </w:r>
      <w:proofErr w:type="spellEnd"/>
      <w:r w:rsidRPr="00D6724D">
        <w:rPr>
          <w:rFonts w:ascii="Times New Roman" w:hAnsi="Times New Roman"/>
          <w:sz w:val="24"/>
          <w:szCs w:val="24"/>
        </w:rPr>
        <w:t xml:space="preserve"> upevňovanie slovnej zásoby, </w:t>
      </w:r>
    </w:p>
    <w:p w14:paraId="1311A05A"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sym w:font="Symbol" w:char="F0B7"/>
      </w:r>
      <w:r w:rsidRPr="00D6724D">
        <w:rPr>
          <w:rFonts w:ascii="Times New Roman" w:hAnsi="Times New Roman"/>
          <w:sz w:val="24"/>
          <w:szCs w:val="24"/>
        </w:rPr>
        <w:t xml:space="preserve"> jednoduché aktívne pomenovávanie predmetov a dejov v prostredí školy a rodiny, </w:t>
      </w:r>
    </w:p>
    <w:p w14:paraId="26416382"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sym w:font="Symbol" w:char="F0B7"/>
      </w:r>
      <w:r w:rsidRPr="00D6724D">
        <w:rPr>
          <w:rFonts w:ascii="Times New Roman" w:hAnsi="Times New Roman"/>
          <w:sz w:val="24"/>
          <w:szCs w:val="24"/>
        </w:rPr>
        <w:t xml:space="preserve"> tvorenie jednoslovných a dvojslovných </w:t>
      </w:r>
      <w:proofErr w:type="spellStart"/>
      <w:r w:rsidRPr="00D6724D">
        <w:rPr>
          <w:rFonts w:ascii="Times New Roman" w:hAnsi="Times New Roman"/>
          <w:sz w:val="24"/>
          <w:szCs w:val="24"/>
        </w:rPr>
        <w:t>viet,slovných</w:t>
      </w:r>
      <w:proofErr w:type="spellEnd"/>
      <w:r w:rsidRPr="00D6724D">
        <w:rPr>
          <w:rFonts w:ascii="Times New Roman" w:hAnsi="Times New Roman"/>
          <w:sz w:val="24"/>
          <w:szCs w:val="24"/>
        </w:rPr>
        <w:t xml:space="preserve"> pomenovaní, </w:t>
      </w:r>
    </w:p>
    <w:p w14:paraId="35932F4B"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sym w:font="Symbol" w:char="F0B7"/>
      </w:r>
      <w:r w:rsidRPr="00D6724D">
        <w:rPr>
          <w:rFonts w:ascii="Times New Roman" w:hAnsi="Times New Roman"/>
          <w:sz w:val="24"/>
          <w:szCs w:val="24"/>
        </w:rPr>
        <w:t xml:space="preserve"> krátke jednoduché </w:t>
      </w:r>
      <w:proofErr w:type="spellStart"/>
      <w:r w:rsidRPr="00D6724D">
        <w:rPr>
          <w:rFonts w:ascii="Times New Roman" w:hAnsi="Times New Roman"/>
          <w:sz w:val="24"/>
          <w:szCs w:val="24"/>
        </w:rPr>
        <w:t>príbehy,rozvíjanie</w:t>
      </w:r>
      <w:proofErr w:type="spellEnd"/>
      <w:r w:rsidRPr="00D6724D">
        <w:rPr>
          <w:rFonts w:ascii="Times New Roman" w:hAnsi="Times New Roman"/>
          <w:sz w:val="24"/>
          <w:szCs w:val="24"/>
        </w:rPr>
        <w:t xml:space="preserve"> chápania časovej následnosti dejov, </w:t>
      </w:r>
    </w:p>
    <w:p w14:paraId="6A8A2B82"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sym w:font="Symbol" w:char="F0B7"/>
      </w:r>
      <w:r w:rsidRPr="00D6724D">
        <w:rPr>
          <w:rFonts w:ascii="Times New Roman" w:hAnsi="Times New Roman"/>
          <w:sz w:val="24"/>
          <w:szCs w:val="24"/>
        </w:rPr>
        <w:t xml:space="preserve"> jednoduché rozprávanie zážitku alebo príbehu podľa obrázkov, </w:t>
      </w:r>
    </w:p>
    <w:p w14:paraId="51B3FD35"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sym w:font="Symbol" w:char="F0B7"/>
      </w:r>
      <w:r w:rsidRPr="00D6724D">
        <w:rPr>
          <w:rFonts w:ascii="Times New Roman" w:hAnsi="Times New Roman"/>
          <w:sz w:val="24"/>
          <w:szCs w:val="24"/>
        </w:rPr>
        <w:t xml:space="preserve"> práca s detskými leporelami, pestovanie vzťahu ku knihám,</w:t>
      </w:r>
    </w:p>
    <w:p w14:paraId="0105B213"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sym w:font="Symbol" w:char="F0B7"/>
      </w:r>
      <w:r w:rsidRPr="00D6724D">
        <w:rPr>
          <w:rFonts w:ascii="Times New Roman" w:hAnsi="Times New Roman"/>
          <w:sz w:val="24"/>
          <w:szCs w:val="24"/>
        </w:rPr>
        <w:t xml:space="preserve"> výmena rolí v rozhovore / napr. hra s telefónom a pod. /.</w:t>
      </w:r>
    </w:p>
    <w:p w14:paraId="528D31E2"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p>
    <w:p w14:paraId="0DBF80AD" w14:textId="77777777" w:rsid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b/>
          <w:sz w:val="24"/>
          <w:szCs w:val="24"/>
        </w:rPr>
        <w:t>7. HODNOTENIE PREDMETU</w:t>
      </w:r>
    </w:p>
    <w:p w14:paraId="06B81610"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p>
    <w:p w14:paraId="5F33138A" w14:textId="77777777" w:rsidR="00D6724D" w:rsidRPr="00D6724D" w:rsidRDefault="00D6724D" w:rsidP="00D6724D">
      <w:pPr>
        <w:spacing w:before="0" w:beforeAutospacing="0" w:after="0" w:afterAutospacing="0" w:line="360" w:lineRule="auto"/>
        <w:jc w:val="both"/>
        <w:rPr>
          <w:rFonts w:ascii="Times New Roman" w:hAnsi="Times New Roman"/>
          <w:sz w:val="24"/>
          <w:szCs w:val="24"/>
        </w:rPr>
      </w:pPr>
      <w:r w:rsidRPr="00D6724D">
        <w:rPr>
          <w:rFonts w:ascii="Times New Roman" w:hAnsi="Times New Roman"/>
          <w:sz w:val="24"/>
          <w:szCs w:val="24"/>
        </w:rPr>
        <w:t>Žiaci sú hodnotení podľa metodického pokynu č.35/2011-R na hodnotenie žiakov so stredným stupňom mentálneho postihnutia ISCED-1. Pri hodnotení pristupujeme ku každému žiakovi individuálne, hodnotíme každého podľa jeho možností a schopností. Hodnotenie slúži ako prostriedok pozitívnej podpory zdravého rozvoja osobnosti žiaka. Pri hodnotení žiackych učebných výkonov sa učiteľ riadi zásadou, že zisťovať a hodnotiť treba to, čo žiak vie. Snaha každého učiteľa je pozitívne hodnotenie (nielen slovom a známkou). Na konci každého klasifikačného obdobia sú žiaci na vysvedčení hodnotení slovne.</w:t>
      </w:r>
    </w:p>
    <w:p w14:paraId="45818A05" w14:textId="77777777" w:rsidR="00D6724D" w:rsidRDefault="00D6724D" w:rsidP="00D6724D">
      <w:pPr>
        <w:spacing w:before="0" w:beforeAutospacing="0" w:after="0" w:afterAutospacing="0" w:line="360" w:lineRule="auto"/>
        <w:jc w:val="both"/>
      </w:pPr>
    </w:p>
    <w:p w14:paraId="1598C972" w14:textId="77777777" w:rsidR="00D6724D" w:rsidRDefault="00D6724D" w:rsidP="00D6724D">
      <w:pPr>
        <w:spacing w:before="0" w:beforeAutospacing="0" w:after="0" w:afterAutospacing="0" w:line="360" w:lineRule="auto"/>
        <w:jc w:val="both"/>
        <w:rPr>
          <w:rFonts w:ascii="Times New Roman" w:hAnsi="Times New Roman"/>
          <w:b/>
          <w:sz w:val="24"/>
          <w:szCs w:val="24"/>
        </w:rPr>
      </w:pPr>
      <w:r w:rsidRPr="00BD6FF3">
        <w:rPr>
          <w:rFonts w:ascii="Times New Roman" w:hAnsi="Times New Roman"/>
          <w:b/>
          <w:sz w:val="24"/>
          <w:szCs w:val="24"/>
        </w:rPr>
        <w:t xml:space="preserve"> 8. ČASOVÁ DOTÁCIA</w:t>
      </w:r>
      <w:r w:rsidR="0048453A">
        <w:rPr>
          <w:rFonts w:ascii="Times New Roman" w:hAnsi="Times New Roman"/>
          <w:b/>
          <w:sz w:val="24"/>
          <w:szCs w:val="24"/>
        </w:rPr>
        <w:t xml:space="preserve"> - </w:t>
      </w:r>
      <w:r w:rsidR="0048453A">
        <w:rPr>
          <w:rFonts w:ascii="Times New Roman" w:hAnsi="Times New Roman"/>
          <w:b/>
          <w:color w:val="000000"/>
        </w:rPr>
        <w:t>3 hodiny ŠVP</w:t>
      </w:r>
    </w:p>
    <w:p w14:paraId="2174D5E9" w14:textId="77777777" w:rsidR="00D6724D" w:rsidRPr="00D6724D" w:rsidRDefault="00D6724D" w:rsidP="00D6724D">
      <w:pPr>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BA62B8" w:rsidRPr="00A30937" w14:paraId="0220E6C1"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1A3F07AA"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F15CB30"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Jazyk a komunikácia</w:t>
            </w:r>
          </w:p>
        </w:tc>
      </w:tr>
      <w:tr w:rsidR="00BA62B8" w:rsidRPr="00A30937" w14:paraId="5EEB34EE"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43412665"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56AD7F2"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Rozvíjanie komunikačnej schopnosti</w:t>
            </w:r>
          </w:p>
        </w:tc>
      </w:tr>
      <w:tr w:rsidR="00BA62B8" w:rsidRPr="00A30937" w14:paraId="1FFB2508"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005A7C63"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A6280FD" w14:textId="77777777" w:rsidR="00BA62B8" w:rsidRPr="00A30937" w:rsidRDefault="0048453A"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2 hodiny</w:t>
            </w:r>
          </w:p>
        </w:tc>
      </w:tr>
      <w:tr w:rsidR="00BA62B8" w:rsidRPr="00A30937" w14:paraId="06DA863A"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00C871D6"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4C3CEA0" w14:textId="77777777" w:rsidR="00BA62B8" w:rsidRPr="00A30937" w:rsidRDefault="00806E93"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Piaty, </w:t>
            </w:r>
            <w:r w:rsidR="00BA62B8">
              <w:rPr>
                <w:rFonts w:ascii="Times New Roman" w:hAnsi="Times New Roman"/>
                <w:b/>
                <w:color w:val="000000"/>
              </w:rPr>
              <w:t>ôsmy</w:t>
            </w:r>
          </w:p>
        </w:tc>
      </w:tr>
      <w:tr w:rsidR="00BA62B8" w:rsidRPr="00A30937" w14:paraId="71D792EB"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085C2399"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1CE491C"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BA62B8" w:rsidRPr="00A30937" w14:paraId="6D695A97"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762C3E80"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A669B87"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BA62B8" w:rsidRPr="00A30937" w14:paraId="2199A5B1" w14:textId="77777777" w:rsidTr="00726518">
        <w:trPr>
          <w:trHeight w:val="276"/>
        </w:trPr>
        <w:tc>
          <w:tcPr>
            <w:tcW w:w="4361" w:type="dxa"/>
            <w:tcBorders>
              <w:top w:val="single" w:sz="4" w:space="0" w:color="000000"/>
              <w:left w:val="single" w:sz="4" w:space="0" w:color="000000"/>
              <w:bottom w:val="single" w:sz="4" w:space="0" w:color="000000"/>
            </w:tcBorders>
          </w:tcPr>
          <w:p w14:paraId="7DC536CE"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1D48908" w14:textId="77777777" w:rsidR="00BA62B8" w:rsidRPr="00A30937" w:rsidRDefault="00BA62B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1E762A1B" w14:textId="77777777" w:rsidR="00BA62B8" w:rsidRPr="00BA62B8" w:rsidRDefault="00BA62B8" w:rsidP="00BA62B8">
      <w:pPr>
        <w:rPr>
          <w:rFonts w:ascii="Times New Roman" w:hAnsi="Times New Roman"/>
          <w:b/>
          <w:sz w:val="24"/>
          <w:szCs w:val="24"/>
        </w:rPr>
      </w:pPr>
    </w:p>
    <w:p w14:paraId="363A0721" w14:textId="77777777" w:rsidR="00BA62B8" w:rsidRPr="00BA62B8" w:rsidRDefault="00BA62B8" w:rsidP="00BA62B8">
      <w:pPr>
        <w:spacing w:before="0" w:beforeAutospacing="0" w:after="0" w:afterAutospacing="0" w:line="360" w:lineRule="auto"/>
        <w:jc w:val="center"/>
        <w:rPr>
          <w:rFonts w:ascii="Times New Roman" w:hAnsi="Times New Roman"/>
          <w:b/>
          <w:sz w:val="24"/>
          <w:szCs w:val="24"/>
          <w:u w:val="single"/>
        </w:rPr>
      </w:pPr>
      <w:r w:rsidRPr="00BA62B8">
        <w:rPr>
          <w:rFonts w:ascii="Times New Roman" w:hAnsi="Times New Roman"/>
          <w:b/>
          <w:sz w:val="24"/>
          <w:szCs w:val="24"/>
          <w:u w:val="single"/>
        </w:rPr>
        <w:lastRenderedPageBreak/>
        <w:t>RÁMCOVÝ OBSAH VZDELÁVANIA PREDMETU ROZVÍJANIE KOMUNIKAČNEJ SCHOPNOSTI</w:t>
      </w:r>
    </w:p>
    <w:p w14:paraId="6B30551A" w14:textId="77777777" w:rsidR="00BA62B8" w:rsidRDefault="00BA62B8" w:rsidP="00BA62B8">
      <w:pPr>
        <w:spacing w:before="0" w:beforeAutospacing="0" w:after="0" w:afterAutospacing="0" w:line="360" w:lineRule="auto"/>
        <w:rPr>
          <w:rFonts w:ascii="Times New Roman" w:hAnsi="Times New Roman"/>
          <w:b/>
          <w:sz w:val="24"/>
          <w:szCs w:val="24"/>
        </w:rPr>
      </w:pPr>
    </w:p>
    <w:p w14:paraId="383DB7AA" w14:textId="77777777" w:rsidR="00BA62B8" w:rsidRDefault="00BA62B8" w:rsidP="00BA62B8">
      <w:pPr>
        <w:spacing w:before="0" w:beforeAutospacing="0" w:after="0" w:afterAutospacing="0" w:line="360" w:lineRule="auto"/>
        <w:rPr>
          <w:rFonts w:ascii="Times New Roman" w:hAnsi="Times New Roman"/>
          <w:b/>
          <w:sz w:val="24"/>
          <w:szCs w:val="24"/>
        </w:rPr>
      </w:pPr>
      <w:r w:rsidRPr="00BA62B8">
        <w:rPr>
          <w:rFonts w:ascii="Times New Roman" w:hAnsi="Times New Roman"/>
          <w:b/>
          <w:sz w:val="24"/>
          <w:szCs w:val="24"/>
        </w:rPr>
        <w:t>CIEĽ</w:t>
      </w:r>
    </w:p>
    <w:p w14:paraId="32BBB9EB" w14:textId="77777777" w:rsidR="00BA62B8" w:rsidRPr="00BA62B8" w:rsidRDefault="00BA62B8" w:rsidP="00BA62B8">
      <w:pPr>
        <w:spacing w:before="0" w:beforeAutospacing="0" w:after="0" w:afterAutospacing="0" w:line="360" w:lineRule="auto"/>
        <w:rPr>
          <w:rFonts w:ascii="Times New Roman" w:hAnsi="Times New Roman"/>
          <w:b/>
          <w:sz w:val="24"/>
          <w:szCs w:val="24"/>
        </w:rPr>
      </w:pPr>
    </w:p>
    <w:p w14:paraId="66D838F2" w14:textId="77777777" w:rsidR="00BA62B8" w:rsidRDefault="00BA62B8" w:rsidP="00167E6C">
      <w:p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 xml:space="preserve">Hlavným cieľom predmetu RKS v ŠZŠ je podporiť rozvoj reči a jazykových schopností ako predpokladu  k realizácii  určitého  komunikačného  zámeru  a funkčného  dorozumievania, stimulovať komunikáciu žiaka v sociálnej </w:t>
      </w:r>
      <w:proofErr w:type="spellStart"/>
      <w:r w:rsidRPr="00BA62B8">
        <w:rPr>
          <w:rFonts w:ascii="Times New Roman" w:hAnsi="Times New Roman"/>
          <w:sz w:val="24"/>
          <w:szCs w:val="24"/>
        </w:rPr>
        <w:t>interakcii.Rozvíjanie</w:t>
      </w:r>
      <w:proofErr w:type="spellEnd"/>
      <w:r w:rsidRPr="00BA62B8">
        <w:rPr>
          <w:rFonts w:ascii="Times New Roman" w:hAnsi="Times New Roman"/>
          <w:sz w:val="24"/>
          <w:szCs w:val="24"/>
        </w:rPr>
        <w:t xml:space="preserve">  komunikačnej  schopnosti  jednotlivých  žiakov  je  primerané  úrovni  rozvinutia poznávacích, </w:t>
      </w:r>
      <w:proofErr w:type="spellStart"/>
      <w:r w:rsidRPr="00BA62B8">
        <w:rPr>
          <w:rFonts w:ascii="Times New Roman" w:hAnsi="Times New Roman"/>
          <w:sz w:val="24"/>
          <w:szCs w:val="24"/>
        </w:rPr>
        <w:t>psycho</w:t>
      </w:r>
      <w:proofErr w:type="spellEnd"/>
      <w:r w:rsidRPr="00BA62B8">
        <w:rPr>
          <w:rFonts w:ascii="Times New Roman" w:hAnsi="Times New Roman"/>
          <w:sz w:val="24"/>
          <w:szCs w:val="24"/>
        </w:rPr>
        <w:t>-motorických, citových a vôľových predpokladov a schopností.</w:t>
      </w:r>
    </w:p>
    <w:p w14:paraId="100D8E2F" w14:textId="77777777" w:rsidR="00BA62B8" w:rsidRPr="00BA62B8" w:rsidRDefault="00BA62B8" w:rsidP="00BA62B8">
      <w:pPr>
        <w:rPr>
          <w:rFonts w:ascii="Times New Roman" w:hAnsi="Times New Roman"/>
          <w:b/>
          <w:sz w:val="24"/>
          <w:szCs w:val="24"/>
        </w:rPr>
      </w:pPr>
      <w:r w:rsidRPr="00BA62B8">
        <w:rPr>
          <w:rFonts w:ascii="Times New Roman" w:hAnsi="Times New Roman"/>
          <w:b/>
          <w:sz w:val="24"/>
          <w:szCs w:val="24"/>
        </w:rPr>
        <w:t>OBSAH</w:t>
      </w:r>
    </w:p>
    <w:p w14:paraId="7314549F" w14:textId="77777777" w:rsidR="00BA62B8" w:rsidRDefault="00BA62B8" w:rsidP="00BA62B8">
      <w:pPr>
        <w:spacing w:before="0" w:beforeAutospacing="0" w:after="0" w:afterAutospacing="0" w:line="360" w:lineRule="auto"/>
        <w:jc w:val="both"/>
        <w:rPr>
          <w:rFonts w:ascii="Times New Roman" w:hAnsi="Times New Roman"/>
          <w:sz w:val="24"/>
          <w:szCs w:val="24"/>
        </w:rPr>
      </w:pPr>
      <w:r w:rsidRPr="00BA62B8">
        <w:rPr>
          <w:rFonts w:ascii="Times New Roman" w:hAnsi="Times New Roman"/>
          <w:sz w:val="24"/>
          <w:szCs w:val="24"/>
        </w:rPr>
        <w:t>Rozvíjanie  komunikačnej  schopnosti  úzko  súvisí  s vývinom  vnímania,  pamät</w:t>
      </w:r>
      <w:r>
        <w:rPr>
          <w:rFonts w:ascii="Times New Roman" w:hAnsi="Times New Roman"/>
          <w:sz w:val="24"/>
          <w:szCs w:val="24"/>
        </w:rPr>
        <w:t xml:space="preserve">i,  pozornosti, </w:t>
      </w:r>
      <w:r w:rsidRPr="00BA62B8">
        <w:rPr>
          <w:rFonts w:ascii="Times New Roman" w:hAnsi="Times New Roman"/>
          <w:sz w:val="24"/>
          <w:szCs w:val="24"/>
        </w:rPr>
        <w:t>myslenia  a sociálnym  prostredím  dieťaťa.  Preto  ciele  aj  obsa</w:t>
      </w:r>
      <w:r>
        <w:rPr>
          <w:rFonts w:ascii="Times New Roman" w:hAnsi="Times New Roman"/>
          <w:sz w:val="24"/>
          <w:szCs w:val="24"/>
        </w:rPr>
        <w:t xml:space="preserve">h  predmetu  musia  mať  širší </w:t>
      </w:r>
      <w:r w:rsidRPr="00BA62B8">
        <w:rPr>
          <w:rFonts w:ascii="Times New Roman" w:hAnsi="Times New Roman"/>
          <w:sz w:val="24"/>
          <w:szCs w:val="24"/>
        </w:rPr>
        <w:t>záber a orientujú sa na celý ko</w:t>
      </w:r>
      <w:r>
        <w:rPr>
          <w:rFonts w:ascii="Times New Roman" w:hAnsi="Times New Roman"/>
          <w:sz w:val="24"/>
          <w:szCs w:val="24"/>
        </w:rPr>
        <w:t xml:space="preserve">mplex dorozumievacieho procesu. </w:t>
      </w:r>
      <w:r w:rsidRPr="00BA62B8">
        <w:rPr>
          <w:rFonts w:ascii="Times New Roman" w:hAnsi="Times New Roman"/>
          <w:sz w:val="24"/>
          <w:szCs w:val="24"/>
        </w:rPr>
        <w:t>V každodennej  komunikácii  sa  navzájom  podmieňujú  a  prelínajú  jednotliv</w:t>
      </w:r>
      <w:r>
        <w:rPr>
          <w:rFonts w:ascii="Times New Roman" w:hAnsi="Times New Roman"/>
          <w:sz w:val="24"/>
          <w:szCs w:val="24"/>
        </w:rPr>
        <w:t xml:space="preserve">é  jazykové  roviny </w:t>
      </w:r>
      <w:r w:rsidRPr="00BA62B8">
        <w:rPr>
          <w:rFonts w:ascii="Times New Roman" w:hAnsi="Times New Roman"/>
          <w:sz w:val="24"/>
          <w:szCs w:val="24"/>
        </w:rPr>
        <w:t>a spôsoby  komunikácie,  preto  ich  nasledovné   členenie  je  skôr</w:t>
      </w:r>
      <w:r>
        <w:rPr>
          <w:rFonts w:ascii="Times New Roman" w:hAnsi="Times New Roman"/>
          <w:sz w:val="24"/>
          <w:szCs w:val="24"/>
        </w:rPr>
        <w:t xml:space="preserve">  teoretické.  Má  však  zámer </w:t>
      </w:r>
      <w:r w:rsidRPr="00BA62B8">
        <w:rPr>
          <w:rFonts w:ascii="Times New Roman" w:hAnsi="Times New Roman"/>
          <w:sz w:val="24"/>
          <w:szCs w:val="24"/>
        </w:rPr>
        <w:t>usporiadať  ciele,  obsah  a  činnosti  smerujúce  k rozvíjaniu</w:t>
      </w:r>
      <w:r>
        <w:rPr>
          <w:rFonts w:ascii="Times New Roman" w:hAnsi="Times New Roman"/>
          <w:sz w:val="24"/>
          <w:szCs w:val="24"/>
        </w:rPr>
        <w:t xml:space="preserve">  komunikačnej  schopnosti  do </w:t>
      </w:r>
      <w:proofErr w:type="spellStart"/>
      <w:r w:rsidRPr="00BA62B8">
        <w:rPr>
          <w:rFonts w:ascii="Times New Roman" w:hAnsi="Times New Roman"/>
          <w:sz w:val="24"/>
          <w:szCs w:val="24"/>
        </w:rPr>
        <w:t>systému.Obsah</w:t>
      </w:r>
      <w:proofErr w:type="spellEnd"/>
      <w:r w:rsidRPr="00BA62B8">
        <w:rPr>
          <w:rFonts w:ascii="Times New Roman" w:hAnsi="Times New Roman"/>
          <w:sz w:val="24"/>
          <w:szCs w:val="24"/>
        </w:rPr>
        <w:t xml:space="preserve">  musí  byť  v súlade  s mentálnymi  a  komunikačnými  schopnosťami  dieťaťa,  bez </w:t>
      </w:r>
      <w:r>
        <w:rPr>
          <w:rFonts w:ascii="Times New Roman" w:hAnsi="Times New Roman"/>
          <w:sz w:val="24"/>
          <w:szCs w:val="24"/>
        </w:rPr>
        <w:t xml:space="preserve">ohľadu na fyzický vek.  </w:t>
      </w:r>
      <w:r w:rsidRPr="00BA62B8">
        <w:rPr>
          <w:rFonts w:ascii="Times New Roman" w:hAnsi="Times New Roman"/>
          <w:sz w:val="24"/>
          <w:szCs w:val="24"/>
        </w:rPr>
        <w:t>Pri rozvíjaní komunikačnej schopnosti detí s  mentálnym p</w:t>
      </w:r>
      <w:r>
        <w:rPr>
          <w:rFonts w:ascii="Times New Roman" w:hAnsi="Times New Roman"/>
          <w:sz w:val="24"/>
          <w:szCs w:val="24"/>
        </w:rPr>
        <w:t xml:space="preserve">ostihnutím stredného stupňa je </w:t>
      </w:r>
      <w:r w:rsidRPr="00BA62B8">
        <w:rPr>
          <w:rFonts w:ascii="Times New Roman" w:hAnsi="Times New Roman"/>
          <w:sz w:val="24"/>
          <w:szCs w:val="24"/>
        </w:rPr>
        <w:t xml:space="preserve">prioritou obsahová stránka. Obsah a ciele rozvíjania komunikačnej schopnosti  v jednotlivých oblastiach: </w:t>
      </w:r>
    </w:p>
    <w:p w14:paraId="6DFF56C3" w14:textId="77777777" w:rsidR="00BA62B8" w:rsidRDefault="00BA62B8" w:rsidP="00BA62B8">
      <w:pPr>
        <w:spacing w:before="0" w:beforeAutospacing="0" w:after="0" w:afterAutospacing="0" w:line="360" w:lineRule="auto"/>
        <w:jc w:val="both"/>
        <w:rPr>
          <w:rFonts w:ascii="Times New Roman" w:hAnsi="Times New Roman"/>
          <w:b/>
          <w:sz w:val="24"/>
          <w:szCs w:val="24"/>
        </w:rPr>
      </w:pPr>
      <w:r w:rsidRPr="00BA62B8">
        <w:rPr>
          <w:rFonts w:ascii="Times New Roman" w:hAnsi="Times New Roman"/>
          <w:b/>
          <w:sz w:val="24"/>
          <w:szCs w:val="24"/>
        </w:rPr>
        <w:t>Pragmatická rovina jazyka</w:t>
      </w:r>
    </w:p>
    <w:p w14:paraId="77B0728B" w14:textId="77777777" w:rsidR="00BA62B8" w:rsidRDefault="00BA62B8" w:rsidP="00BA62B8">
      <w:pPr>
        <w:spacing w:before="0" w:beforeAutospacing="0" w:after="0" w:afterAutospacing="0" w:line="360" w:lineRule="auto"/>
        <w:jc w:val="both"/>
        <w:rPr>
          <w:rFonts w:ascii="Times New Roman" w:hAnsi="Times New Roman"/>
          <w:b/>
          <w:sz w:val="24"/>
          <w:szCs w:val="24"/>
        </w:rPr>
      </w:pPr>
    </w:p>
    <w:p w14:paraId="47273A81" w14:textId="77777777" w:rsidR="009F1E93" w:rsidRDefault="00BA62B8" w:rsidP="00BA62B8">
      <w:pPr>
        <w:spacing w:before="0" w:beforeAutospacing="0" w:after="0" w:afterAutospacing="0" w:line="360" w:lineRule="auto"/>
        <w:jc w:val="both"/>
        <w:rPr>
          <w:rFonts w:ascii="Times New Roman" w:hAnsi="Times New Roman"/>
          <w:b/>
          <w:sz w:val="24"/>
          <w:szCs w:val="24"/>
        </w:rPr>
      </w:pPr>
      <w:r>
        <w:rPr>
          <w:rFonts w:ascii="Times New Roman" w:hAnsi="Times New Roman"/>
          <w:b/>
          <w:noProof/>
          <w:sz w:val="24"/>
          <w:szCs w:val="24"/>
          <w:lang w:eastAsia="sk-SK"/>
        </w:rPr>
        <w:lastRenderedPageBreak/>
        <w:drawing>
          <wp:inline distT="0" distB="0" distL="0" distR="0" wp14:anchorId="318F4E0B" wp14:editId="61B1B829">
            <wp:extent cx="5876925" cy="3639023"/>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76925" cy="3639023"/>
                    </a:xfrm>
                    <a:prstGeom prst="rect">
                      <a:avLst/>
                    </a:prstGeom>
                    <a:noFill/>
                    <a:ln w="9525">
                      <a:noFill/>
                      <a:miter lim="800000"/>
                      <a:headEnd/>
                      <a:tailEnd/>
                    </a:ln>
                  </pic:spPr>
                </pic:pic>
              </a:graphicData>
            </a:graphic>
          </wp:inline>
        </w:drawing>
      </w:r>
    </w:p>
    <w:p w14:paraId="46FC3204" w14:textId="77777777" w:rsidR="009F1E93" w:rsidRDefault="009F1E93" w:rsidP="009F1E93">
      <w:pPr>
        <w:rPr>
          <w:rFonts w:ascii="Times New Roman" w:hAnsi="Times New Roman"/>
          <w:sz w:val="24"/>
          <w:szCs w:val="24"/>
        </w:rPr>
      </w:pPr>
      <w:r>
        <w:rPr>
          <w:rFonts w:ascii="Times New Roman" w:hAnsi="Times New Roman"/>
          <w:noProof/>
          <w:sz w:val="24"/>
          <w:szCs w:val="24"/>
          <w:lang w:eastAsia="sk-SK"/>
        </w:rPr>
        <w:drawing>
          <wp:inline distT="0" distB="0" distL="0" distR="0" wp14:anchorId="79F2F7A0" wp14:editId="7912A331">
            <wp:extent cx="5876925" cy="4067175"/>
            <wp:effectExtent l="1905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876925" cy="4067175"/>
                    </a:xfrm>
                    <a:prstGeom prst="rect">
                      <a:avLst/>
                    </a:prstGeom>
                    <a:noFill/>
                    <a:ln w="9525">
                      <a:noFill/>
                      <a:miter lim="800000"/>
                      <a:headEnd/>
                      <a:tailEnd/>
                    </a:ln>
                  </pic:spPr>
                </pic:pic>
              </a:graphicData>
            </a:graphic>
          </wp:inline>
        </w:drawing>
      </w:r>
    </w:p>
    <w:p w14:paraId="5417A469" w14:textId="77777777" w:rsidR="009F1E93" w:rsidRPr="009F1E93" w:rsidRDefault="009F1E93" w:rsidP="009F1E93">
      <w:pPr>
        <w:rPr>
          <w:rFonts w:ascii="Times New Roman" w:hAnsi="Times New Roman"/>
          <w:sz w:val="24"/>
          <w:szCs w:val="24"/>
        </w:rPr>
      </w:pPr>
    </w:p>
    <w:p w14:paraId="2A0B2BA2" w14:textId="77777777" w:rsidR="00BA62B8" w:rsidRDefault="00BA62B8" w:rsidP="009F1E93">
      <w:pPr>
        <w:jc w:val="center"/>
        <w:rPr>
          <w:rFonts w:ascii="Times New Roman" w:hAnsi="Times New Roman"/>
          <w:sz w:val="24"/>
          <w:szCs w:val="24"/>
        </w:rPr>
      </w:pPr>
    </w:p>
    <w:p w14:paraId="0995B761" w14:textId="77777777" w:rsidR="009F1E93" w:rsidRDefault="009F1E93" w:rsidP="009F1E93">
      <w:pPr>
        <w:jc w:val="center"/>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14:anchorId="5B0B888F" wp14:editId="6482B63B">
            <wp:extent cx="5753100" cy="3362325"/>
            <wp:effectExtent l="1905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53100" cy="3362325"/>
                    </a:xfrm>
                    <a:prstGeom prst="rect">
                      <a:avLst/>
                    </a:prstGeom>
                    <a:noFill/>
                    <a:ln w="9525">
                      <a:noFill/>
                      <a:miter lim="800000"/>
                      <a:headEnd/>
                      <a:tailEnd/>
                    </a:ln>
                  </pic:spPr>
                </pic:pic>
              </a:graphicData>
            </a:graphic>
          </wp:inline>
        </w:drawing>
      </w:r>
    </w:p>
    <w:p w14:paraId="4FA8A954" w14:textId="77777777" w:rsidR="009F1E93" w:rsidRDefault="009F1E93" w:rsidP="009F1E93">
      <w:pPr>
        <w:jc w:val="center"/>
        <w:rPr>
          <w:rFonts w:ascii="Times New Roman" w:hAnsi="Times New Roman"/>
          <w:sz w:val="24"/>
          <w:szCs w:val="24"/>
        </w:rPr>
      </w:pPr>
      <w:r>
        <w:rPr>
          <w:rFonts w:ascii="Times New Roman" w:hAnsi="Times New Roman"/>
          <w:noProof/>
          <w:sz w:val="24"/>
          <w:szCs w:val="24"/>
          <w:lang w:eastAsia="sk-SK"/>
        </w:rPr>
        <w:drawing>
          <wp:inline distT="0" distB="0" distL="0" distR="0" wp14:anchorId="0595DEF0" wp14:editId="61964712">
            <wp:extent cx="5762625" cy="1104900"/>
            <wp:effectExtent l="19050" t="0" r="952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62625" cy="1104900"/>
                    </a:xfrm>
                    <a:prstGeom prst="rect">
                      <a:avLst/>
                    </a:prstGeom>
                    <a:noFill/>
                    <a:ln w="9525">
                      <a:noFill/>
                      <a:miter lim="800000"/>
                      <a:headEnd/>
                      <a:tailEnd/>
                    </a:ln>
                  </pic:spPr>
                </pic:pic>
              </a:graphicData>
            </a:graphic>
          </wp:inline>
        </w:drawing>
      </w:r>
    </w:p>
    <w:p w14:paraId="1474D1FC" w14:textId="77777777" w:rsidR="00806E93" w:rsidRDefault="009F1E93" w:rsidP="009F1E93">
      <w:pPr>
        <w:rPr>
          <w:rFonts w:ascii="Times New Roman" w:hAnsi="Times New Roman"/>
          <w:sz w:val="24"/>
          <w:szCs w:val="24"/>
        </w:rPr>
      </w:pPr>
      <w:r>
        <w:rPr>
          <w:rFonts w:ascii="Times New Roman" w:hAnsi="Times New Roman"/>
          <w:noProof/>
          <w:sz w:val="24"/>
          <w:szCs w:val="24"/>
          <w:lang w:eastAsia="sk-SK"/>
        </w:rPr>
        <w:drawing>
          <wp:inline distT="0" distB="0" distL="0" distR="0" wp14:anchorId="5D316BFB" wp14:editId="4C087258">
            <wp:extent cx="5762625" cy="2066925"/>
            <wp:effectExtent l="19050" t="0" r="952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2625" cy="2066925"/>
                    </a:xfrm>
                    <a:prstGeom prst="rect">
                      <a:avLst/>
                    </a:prstGeom>
                    <a:noFill/>
                    <a:ln w="9525">
                      <a:noFill/>
                      <a:miter lim="800000"/>
                      <a:headEnd/>
                      <a:tailEnd/>
                    </a:ln>
                  </pic:spPr>
                </pic:pic>
              </a:graphicData>
            </a:graphic>
          </wp:inline>
        </w:drawing>
      </w:r>
    </w:p>
    <w:p w14:paraId="60A87B8C" w14:textId="77777777" w:rsidR="009F1E93" w:rsidRDefault="009F1E93" w:rsidP="00806E93">
      <w:pPr>
        <w:jc w:val="right"/>
        <w:rPr>
          <w:rFonts w:ascii="Times New Roman" w:hAnsi="Times New Roman"/>
          <w:sz w:val="24"/>
          <w:szCs w:val="24"/>
        </w:rPr>
      </w:pPr>
    </w:p>
    <w:p w14:paraId="3A98A33E" w14:textId="77777777" w:rsidR="00806E93" w:rsidRDefault="00806E93" w:rsidP="00806E93">
      <w:pPr>
        <w:tabs>
          <w:tab w:val="left" w:pos="510"/>
        </w:tabs>
        <w:rPr>
          <w:rFonts w:ascii="Times New Roman" w:hAnsi="Times New Roman"/>
          <w:sz w:val="24"/>
          <w:szCs w:val="24"/>
        </w:rPr>
      </w:pPr>
      <w:r>
        <w:rPr>
          <w:rFonts w:ascii="Times New Roman" w:hAnsi="Times New Roman"/>
          <w:sz w:val="24"/>
          <w:szCs w:val="24"/>
        </w:rPr>
        <w:lastRenderedPageBreak/>
        <w:tab/>
      </w:r>
      <w:r>
        <w:rPr>
          <w:rFonts w:ascii="Times New Roman" w:hAnsi="Times New Roman"/>
          <w:noProof/>
          <w:sz w:val="24"/>
          <w:szCs w:val="24"/>
          <w:lang w:eastAsia="sk-SK"/>
        </w:rPr>
        <w:drawing>
          <wp:inline distT="0" distB="0" distL="0" distR="0" wp14:anchorId="7B1784F7" wp14:editId="5054E041">
            <wp:extent cx="5753100" cy="2762250"/>
            <wp:effectExtent l="19050" t="0" r="0" b="0"/>
            <wp:docPr id="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53100" cy="2762250"/>
                    </a:xfrm>
                    <a:prstGeom prst="rect">
                      <a:avLst/>
                    </a:prstGeom>
                    <a:noFill/>
                    <a:ln w="9525">
                      <a:noFill/>
                      <a:miter lim="800000"/>
                      <a:headEnd/>
                      <a:tailEnd/>
                    </a:ln>
                  </pic:spPr>
                </pic:pic>
              </a:graphicData>
            </a:graphic>
          </wp:inline>
        </w:drawing>
      </w:r>
    </w:p>
    <w:p w14:paraId="0CBB6542" w14:textId="77777777" w:rsidR="00806E93" w:rsidRDefault="00806E93" w:rsidP="00806E93">
      <w:pPr>
        <w:tabs>
          <w:tab w:val="left" w:pos="510"/>
        </w:tabs>
        <w:rPr>
          <w:rFonts w:ascii="Times New Roman" w:hAnsi="Times New Roman"/>
          <w:sz w:val="24"/>
          <w:szCs w:val="24"/>
        </w:rPr>
      </w:pPr>
      <w:r>
        <w:rPr>
          <w:rFonts w:ascii="Times New Roman" w:hAnsi="Times New Roman"/>
          <w:noProof/>
          <w:sz w:val="24"/>
          <w:szCs w:val="24"/>
          <w:lang w:eastAsia="sk-SK"/>
        </w:rPr>
        <w:drawing>
          <wp:inline distT="0" distB="0" distL="0" distR="0" wp14:anchorId="632C0670" wp14:editId="2AFFD4F3">
            <wp:extent cx="5753100" cy="3705225"/>
            <wp:effectExtent l="19050" t="0" r="0" b="0"/>
            <wp:docPr id="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53100" cy="3705225"/>
                    </a:xfrm>
                    <a:prstGeom prst="rect">
                      <a:avLst/>
                    </a:prstGeom>
                    <a:noFill/>
                    <a:ln w="9525">
                      <a:noFill/>
                      <a:miter lim="800000"/>
                      <a:headEnd/>
                      <a:tailEnd/>
                    </a:ln>
                  </pic:spPr>
                </pic:pic>
              </a:graphicData>
            </a:graphic>
          </wp:inline>
        </w:drawing>
      </w:r>
    </w:p>
    <w:p w14:paraId="0C283F64" w14:textId="77777777" w:rsidR="00806E93" w:rsidRDefault="00806E93" w:rsidP="00806E93">
      <w:pPr>
        <w:tabs>
          <w:tab w:val="left" w:pos="945"/>
        </w:tabs>
        <w:rPr>
          <w:rFonts w:ascii="Times New Roman" w:hAnsi="Times New Roman"/>
          <w:sz w:val="24"/>
          <w:szCs w:val="24"/>
        </w:rPr>
      </w:pPr>
      <w:r>
        <w:rPr>
          <w:rFonts w:ascii="Times New Roman" w:hAnsi="Times New Roman"/>
          <w:sz w:val="24"/>
          <w:szCs w:val="24"/>
        </w:rPr>
        <w:lastRenderedPageBreak/>
        <w:tab/>
      </w:r>
      <w:r>
        <w:rPr>
          <w:rFonts w:ascii="Times New Roman" w:hAnsi="Times New Roman"/>
          <w:noProof/>
          <w:sz w:val="24"/>
          <w:szCs w:val="24"/>
          <w:lang w:eastAsia="sk-SK"/>
        </w:rPr>
        <w:drawing>
          <wp:inline distT="0" distB="0" distL="0" distR="0" wp14:anchorId="33993516" wp14:editId="1796596C">
            <wp:extent cx="4686300" cy="5184843"/>
            <wp:effectExtent l="19050" t="0" r="0" b="0"/>
            <wp:docPr id="10"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686300" cy="5184843"/>
                    </a:xfrm>
                    <a:prstGeom prst="rect">
                      <a:avLst/>
                    </a:prstGeom>
                    <a:noFill/>
                    <a:ln w="9525">
                      <a:noFill/>
                      <a:miter lim="800000"/>
                      <a:headEnd/>
                      <a:tailEnd/>
                    </a:ln>
                  </pic:spPr>
                </pic:pic>
              </a:graphicData>
            </a:graphic>
          </wp:inline>
        </w:drawing>
      </w:r>
    </w:p>
    <w:p w14:paraId="7F148B75" w14:textId="77777777" w:rsidR="00806E93" w:rsidRDefault="00806E93" w:rsidP="00806E93">
      <w:pPr>
        <w:tabs>
          <w:tab w:val="left" w:pos="945"/>
        </w:tabs>
        <w:rPr>
          <w:rFonts w:ascii="Times New Roman" w:hAnsi="Times New Roman"/>
          <w:sz w:val="24"/>
          <w:szCs w:val="24"/>
        </w:rPr>
      </w:pPr>
    </w:p>
    <w:p w14:paraId="5237072E" w14:textId="77777777" w:rsidR="00806E93" w:rsidRPr="00806E93" w:rsidRDefault="00806E93" w:rsidP="00806E93">
      <w:pPr>
        <w:rPr>
          <w:rFonts w:ascii="Times New Roman" w:hAnsi="Times New Roman"/>
          <w:b/>
          <w:sz w:val="24"/>
          <w:szCs w:val="24"/>
        </w:rPr>
      </w:pPr>
      <w:r w:rsidRPr="00806E93">
        <w:rPr>
          <w:rFonts w:ascii="Times New Roman" w:hAnsi="Times New Roman"/>
          <w:b/>
          <w:sz w:val="24"/>
          <w:szCs w:val="24"/>
        </w:rPr>
        <w:t>PROCES</w:t>
      </w:r>
    </w:p>
    <w:p w14:paraId="241B5D55" w14:textId="77777777" w:rsidR="00806E93" w:rsidRPr="00806E93" w:rsidRDefault="00806E93" w:rsidP="00806E93">
      <w:pPr>
        <w:spacing w:before="0" w:beforeAutospacing="0" w:after="0" w:afterAutospacing="0" w:line="360" w:lineRule="auto"/>
        <w:jc w:val="both"/>
        <w:rPr>
          <w:rFonts w:ascii="Times New Roman" w:hAnsi="Times New Roman"/>
          <w:sz w:val="24"/>
          <w:szCs w:val="24"/>
        </w:rPr>
      </w:pPr>
      <w:r w:rsidRPr="00806E93">
        <w:rPr>
          <w:rFonts w:ascii="Times New Roman" w:hAnsi="Times New Roman"/>
          <w:sz w:val="24"/>
          <w:szCs w:val="24"/>
        </w:rPr>
        <w:t>Žiakovi je potrebné umožniť komunikovať takou formou, p</w:t>
      </w:r>
      <w:r>
        <w:rPr>
          <w:rFonts w:ascii="Times New Roman" w:hAnsi="Times New Roman"/>
          <w:sz w:val="24"/>
          <w:szCs w:val="24"/>
        </w:rPr>
        <w:t xml:space="preserve">re akú má zachované schopnosti a </w:t>
      </w:r>
      <w:r w:rsidRPr="00806E93">
        <w:rPr>
          <w:rFonts w:ascii="Times New Roman" w:hAnsi="Times New Roman"/>
          <w:sz w:val="24"/>
          <w:szCs w:val="24"/>
        </w:rPr>
        <w:t>tieto v kom</w:t>
      </w:r>
      <w:r>
        <w:rPr>
          <w:rFonts w:ascii="Times New Roman" w:hAnsi="Times New Roman"/>
          <w:sz w:val="24"/>
          <w:szCs w:val="24"/>
        </w:rPr>
        <w:t xml:space="preserve">unikácii stimulovať a rozvíjať. </w:t>
      </w:r>
      <w:r w:rsidRPr="00806E93">
        <w:rPr>
          <w:rFonts w:ascii="Times New Roman" w:hAnsi="Times New Roman"/>
          <w:sz w:val="24"/>
          <w:szCs w:val="24"/>
        </w:rPr>
        <w:t>Rozvíjanie  komunik</w:t>
      </w:r>
      <w:r>
        <w:rPr>
          <w:rFonts w:ascii="Times New Roman" w:hAnsi="Times New Roman"/>
          <w:sz w:val="24"/>
          <w:szCs w:val="24"/>
        </w:rPr>
        <w:t xml:space="preserve">ačnej  schopnosti  sa  prelína </w:t>
      </w:r>
      <w:r w:rsidRPr="00806E93">
        <w:rPr>
          <w:rFonts w:ascii="Times New Roman" w:hAnsi="Times New Roman"/>
          <w:sz w:val="24"/>
          <w:szCs w:val="24"/>
        </w:rPr>
        <w:t>celý</w:t>
      </w:r>
      <w:r>
        <w:rPr>
          <w:rFonts w:ascii="Times New Roman" w:hAnsi="Times New Roman"/>
          <w:sz w:val="24"/>
          <w:szCs w:val="24"/>
        </w:rPr>
        <w:t xml:space="preserve">m  vyučovacím  procesom.  Témy </w:t>
      </w:r>
      <w:r w:rsidRPr="00806E93">
        <w:rPr>
          <w:rFonts w:ascii="Times New Roman" w:hAnsi="Times New Roman"/>
          <w:sz w:val="24"/>
          <w:szCs w:val="24"/>
        </w:rPr>
        <w:t>preberané  v  predmete   RKS  by  mal</w:t>
      </w:r>
      <w:r>
        <w:rPr>
          <w:rFonts w:ascii="Times New Roman" w:hAnsi="Times New Roman"/>
          <w:sz w:val="24"/>
          <w:szCs w:val="24"/>
        </w:rPr>
        <w:t xml:space="preserve">i  byť  v súlade </w:t>
      </w:r>
      <w:r w:rsidRPr="00806E93">
        <w:rPr>
          <w:rFonts w:ascii="Times New Roman" w:hAnsi="Times New Roman"/>
          <w:sz w:val="24"/>
          <w:szCs w:val="24"/>
        </w:rPr>
        <w:t xml:space="preserve">s témami  preberanými  najmä  v predmete Slovenský jazyk </w:t>
      </w:r>
      <w:r>
        <w:rPr>
          <w:rFonts w:ascii="Times New Roman" w:hAnsi="Times New Roman"/>
          <w:sz w:val="24"/>
          <w:szCs w:val="24"/>
        </w:rPr>
        <w:t xml:space="preserve">a literatúra a Vecné učenie. Na </w:t>
      </w:r>
      <w:r w:rsidRPr="00806E93">
        <w:rPr>
          <w:rFonts w:ascii="Times New Roman" w:hAnsi="Times New Roman"/>
          <w:sz w:val="24"/>
          <w:szCs w:val="24"/>
        </w:rPr>
        <w:t>hodine RKS sa učiteľ  má so žiakmi zamerať na po</w:t>
      </w:r>
      <w:r>
        <w:rPr>
          <w:rFonts w:ascii="Times New Roman" w:hAnsi="Times New Roman"/>
          <w:sz w:val="24"/>
          <w:szCs w:val="24"/>
        </w:rPr>
        <w:t xml:space="preserve">rozumenie pojmov a súvislostí a </w:t>
      </w:r>
      <w:r w:rsidRPr="00806E93">
        <w:rPr>
          <w:rFonts w:ascii="Times New Roman" w:hAnsi="Times New Roman"/>
          <w:sz w:val="24"/>
          <w:szCs w:val="24"/>
        </w:rPr>
        <w:t>precvičovani</w:t>
      </w:r>
      <w:r>
        <w:rPr>
          <w:rFonts w:ascii="Times New Roman" w:hAnsi="Times New Roman"/>
          <w:sz w:val="24"/>
          <w:szCs w:val="24"/>
        </w:rPr>
        <w:t xml:space="preserve">e ich používania v komunikácii. </w:t>
      </w:r>
      <w:r w:rsidRPr="00806E93">
        <w:rPr>
          <w:rFonts w:ascii="Times New Roman" w:hAnsi="Times New Roman"/>
          <w:sz w:val="24"/>
          <w:szCs w:val="24"/>
        </w:rPr>
        <w:t>Na  vyučovaní  predmetu  RKS  odporúčame  využívať  skupino</w:t>
      </w:r>
      <w:r>
        <w:rPr>
          <w:rFonts w:ascii="Times New Roman" w:hAnsi="Times New Roman"/>
          <w:sz w:val="24"/>
          <w:szCs w:val="24"/>
        </w:rPr>
        <w:t xml:space="preserve">vú  prácu,  zážitkové  učenie, </w:t>
      </w:r>
      <w:r w:rsidRPr="00806E93">
        <w:rPr>
          <w:rFonts w:ascii="Times New Roman" w:hAnsi="Times New Roman"/>
          <w:sz w:val="24"/>
          <w:szCs w:val="24"/>
        </w:rPr>
        <w:t xml:space="preserve">dramatizáciu a </w:t>
      </w:r>
      <w:proofErr w:type="spellStart"/>
      <w:r w:rsidRPr="00806E93">
        <w:rPr>
          <w:rFonts w:ascii="Times New Roman" w:hAnsi="Times New Roman"/>
          <w:sz w:val="24"/>
          <w:szCs w:val="24"/>
        </w:rPr>
        <w:t>hry.Vhodnou</w:t>
      </w:r>
      <w:proofErr w:type="spellEnd"/>
      <w:r w:rsidRPr="00806E93">
        <w:rPr>
          <w:rFonts w:ascii="Times New Roman" w:hAnsi="Times New Roman"/>
          <w:sz w:val="24"/>
          <w:szCs w:val="24"/>
        </w:rPr>
        <w:t xml:space="preserve">  formou  aktivít  je  cielené  vytváranie  komunikačných  situácií.  Túto  formu vyučovania možno realizovať na vyučovacej hodine alebo v bloku, v priestor</w:t>
      </w:r>
      <w:r>
        <w:rPr>
          <w:rFonts w:ascii="Times New Roman" w:hAnsi="Times New Roman"/>
          <w:sz w:val="24"/>
          <w:szCs w:val="24"/>
        </w:rPr>
        <w:t xml:space="preserve">och triedy alebo </w:t>
      </w:r>
      <w:r w:rsidRPr="00806E93">
        <w:rPr>
          <w:rFonts w:ascii="Times New Roman" w:hAnsi="Times New Roman"/>
          <w:sz w:val="24"/>
          <w:szCs w:val="24"/>
        </w:rPr>
        <w:t>v prirodzenom  prostredí,  ktoré  súvisí  s komunikačným  obsa</w:t>
      </w:r>
      <w:r>
        <w:rPr>
          <w:rFonts w:ascii="Times New Roman" w:hAnsi="Times New Roman"/>
          <w:sz w:val="24"/>
          <w:szCs w:val="24"/>
        </w:rPr>
        <w:t xml:space="preserve">hom  alebo  témou.  Odporúčame  </w:t>
      </w:r>
      <w:r w:rsidRPr="00806E93">
        <w:rPr>
          <w:rFonts w:ascii="Times New Roman" w:hAnsi="Times New Roman"/>
          <w:sz w:val="24"/>
          <w:szCs w:val="24"/>
        </w:rPr>
        <w:t xml:space="preserve">rozširovať  vytváranie  </w:t>
      </w:r>
      <w:r w:rsidRPr="00806E93">
        <w:rPr>
          <w:rFonts w:ascii="Times New Roman" w:hAnsi="Times New Roman"/>
          <w:sz w:val="24"/>
          <w:szCs w:val="24"/>
        </w:rPr>
        <w:lastRenderedPageBreak/>
        <w:t>komunikačných  situácií  a  okruh  ko</w:t>
      </w:r>
      <w:r>
        <w:rPr>
          <w:rFonts w:ascii="Times New Roman" w:hAnsi="Times New Roman"/>
          <w:sz w:val="24"/>
          <w:szCs w:val="24"/>
        </w:rPr>
        <w:t xml:space="preserve">munikačných  partnerov  aj  do </w:t>
      </w:r>
      <w:r w:rsidRPr="00806E93">
        <w:rPr>
          <w:rFonts w:ascii="Times New Roman" w:hAnsi="Times New Roman"/>
          <w:sz w:val="24"/>
          <w:szCs w:val="24"/>
        </w:rPr>
        <w:t>prostredia mimo školy a rodiny, napr. komunikácia v obchode, na pošte, na železničnej stanici a  pod.  Zameriavame  sa  na  témy  z bežného  života  pre  použ</w:t>
      </w:r>
      <w:r>
        <w:rPr>
          <w:rFonts w:ascii="Times New Roman" w:hAnsi="Times New Roman"/>
          <w:sz w:val="24"/>
          <w:szCs w:val="24"/>
        </w:rPr>
        <w:t xml:space="preserve">itie  komunikačnej  schopnosti </w:t>
      </w:r>
      <w:r w:rsidRPr="00806E93">
        <w:rPr>
          <w:rFonts w:ascii="Times New Roman" w:hAnsi="Times New Roman"/>
          <w:sz w:val="24"/>
          <w:szCs w:val="24"/>
        </w:rPr>
        <w:t xml:space="preserve">v bežnom </w:t>
      </w:r>
      <w:proofErr w:type="spellStart"/>
      <w:r w:rsidRPr="00806E93">
        <w:rPr>
          <w:rFonts w:ascii="Times New Roman" w:hAnsi="Times New Roman"/>
          <w:sz w:val="24"/>
          <w:szCs w:val="24"/>
        </w:rPr>
        <w:t>živote.U</w:t>
      </w:r>
      <w:proofErr w:type="spellEnd"/>
      <w:r w:rsidRPr="00806E93">
        <w:rPr>
          <w:rFonts w:ascii="Times New Roman" w:hAnsi="Times New Roman"/>
          <w:sz w:val="24"/>
          <w:szCs w:val="24"/>
        </w:rPr>
        <w:t xml:space="preserve"> žiakov,  ktorých  hovorená  reč  je  nezrozumiteľná  alebo  sú  úplne  nehovoriaci  využívame</w:t>
      </w:r>
      <w:r w:rsidR="00167E6C">
        <w:rPr>
          <w:rFonts w:ascii="Times New Roman" w:hAnsi="Times New Roman"/>
          <w:sz w:val="24"/>
          <w:szCs w:val="24"/>
        </w:rPr>
        <w:t xml:space="preserve"> </w:t>
      </w:r>
      <w:r w:rsidRPr="00806E93">
        <w:rPr>
          <w:rFonts w:ascii="Times New Roman" w:hAnsi="Times New Roman"/>
          <w:sz w:val="24"/>
          <w:szCs w:val="24"/>
        </w:rPr>
        <w:t>augmentatívnu a alternatívnu komunikáciu (AAK).</w:t>
      </w:r>
    </w:p>
    <w:p w14:paraId="48D855C1" w14:textId="77777777" w:rsidR="00806E93" w:rsidRDefault="00806E93" w:rsidP="00806E93">
      <w:pPr>
        <w:spacing w:before="0" w:beforeAutospacing="0" w:after="0" w:afterAutospacing="0" w:line="360" w:lineRule="auto"/>
        <w:jc w:val="both"/>
        <w:rPr>
          <w:rFonts w:ascii="Times New Roman" w:hAnsi="Times New Roman"/>
          <w:sz w:val="24"/>
          <w:szCs w:val="24"/>
        </w:rPr>
      </w:pPr>
      <w:r w:rsidRPr="00806E93">
        <w:rPr>
          <w:rFonts w:ascii="Times New Roman" w:hAnsi="Times New Roman"/>
          <w:sz w:val="24"/>
          <w:szCs w:val="24"/>
        </w:rPr>
        <w:t>Pri  príprave  činností  pre  žiakov,  ktorí  majú  narušenú  komu</w:t>
      </w:r>
      <w:r>
        <w:rPr>
          <w:rFonts w:ascii="Times New Roman" w:hAnsi="Times New Roman"/>
          <w:sz w:val="24"/>
          <w:szCs w:val="24"/>
        </w:rPr>
        <w:t xml:space="preserve">nikačnú  schopnosť  odporúčame </w:t>
      </w:r>
      <w:r w:rsidRPr="00806E93">
        <w:rPr>
          <w:rFonts w:ascii="Times New Roman" w:hAnsi="Times New Roman"/>
          <w:sz w:val="24"/>
          <w:szCs w:val="24"/>
        </w:rPr>
        <w:t>spolupracovať  s logopédom, sledovať  odbornú  literatúru  a od</w:t>
      </w:r>
      <w:r>
        <w:rPr>
          <w:rFonts w:ascii="Times New Roman" w:hAnsi="Times New Roman"/>
          <w:sz w:val="24"/>
          <w:szCs w:val="24"/>
        </w:rPr>
        <w:t xml:space="preserve">porúčané  internetové  zdroje, </w:t>
      </w:r>
      <w:r w:rsidRPr="00806E93">
        <w:rPr>
          <w:rFonts w:ascii="Times New Roman" w:hAnsi="Times New Roman"/>
          <w:sz w:val="24"/>
          <w:szCs w:val="24"/>
        </w:rPr>
        <w:t>prípadne  možnosti  ďalšieho  vzdelávania  v oblasti  komuni</w:t>
      </w:r>
      <w:r>
        <w:rPr>
          <w:rFonts w:ascii="Times New Roman" w:hAnsi="Times New Roman"/>
          <w:sz w:val="24"/>
          <w:szCs w:val="24"/>
        </w:rPr>
        <w:t xml:space="preserve">kácie  detí  a žiakov  s ťažko </w:t>
      </w:r>
      <w:r w:rsidRPr="00806E93">
        <w:rPr>
          <w:rFonts w:ascii="Times New Roman" w:hAnsi="Times New Roman"/>
          <w:sz w:val="24"/>
          <w:szCs w:val="24"/>
        </w:rPr>
        <w:t>narušenou komunikačnou schopnosťou.</w:t>
      </w:r>
    </w:p>
    <w:p w14:paraId="2E5E98B8" w14:textId="77777777" w:rsidR="00806E93" w:rsidRDefault="00806E93" w:rsidP="00806E93">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385"/>
        <w:tblW w:w="9591" w:type="dxa"/>
        <w:tblLayout w:type="fixed"/>
        <w:tblLook w:val="0000" w:firstRow="0" w:lastRow="0" w:firstColumn="0" w:lastColumn="0" w:noHBand="0" w:noVBand="0"/>
      </w:tblPr>
      <w:tblGrid>
        <w:gridCol w:w="4361"/>
        <w:gridCol w:w="5230"/>
      </w:tblGrid>
      <w:tr w:rsidR="002743F0" w:rsidRPr="00F915CC" w14:paraId="48ED97EA"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7E1588E2"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B312F3B"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Jazyk a komunikácia</w:t>
            </w:r>
          </w:p>
        </w:tc>
      </w:tr>
      <w:tr w:rsidR="002743F0" w:rsidRPr="00F915CC" w14:paraId="716148ED"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5DE9CFA9"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DD0768F"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Rozvíjanie komunikačných schopností</w:t>
            </w:r>
          </w:p>
        </w:tc>
      </w:tr>
      <w:tr w:rsidR="002743F0" w:rsidRPr="00F915CC" w14:paraId="1AE89784"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3C37AB67"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EB75946"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 xml:space="preserve">3 </w:t>
            </w:r>
            <w:r>
              <w:rPr>
                <w:rFonts w:ascii="Times New Roman" w:hAnsi="Times New Roman"/>
                <w:b/>
                <w:color w:val="000000"/>
                <w:sz w:val="24"/>
                <w:szCs w:val="24"/>
              </w:rPr>
              <w:t>hodi</w:t>
            </w:r>
            <w:r w:rsidRPr="00F915CC">
              <w:rPr>
                <w:rFonts w:ascii="Times New Roman" w:hAnsi="Times New Roman"/>
                <w:b/>
                <w:color w:val="000000"/>
                <w:sz w:val="24"/>
                <w:szCs w:val="24"/>
              </w:rPr>
              <w:t xml:space="preserve">ny týždenne  </w:t>
            </w:r>
          </w:p>
        </w:tc>
      </w:tr>
      <w:tr w:rsidR="002743F0" w:rsidRPr="00F915CC" w14:paraId="4A9AB8C8"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6809688F"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BFD2C56"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štvrtý</w:t>
            </w:r>
          </w:p>
        </w:tc>
      </w:tr>
      <w:tr w:rsidR="002743F0" w:rsidRPr="00F915CC" w14:paraId="26E90033"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2CAFACD2"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A85B7CC"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primárne vzdelanie ISCED 1 – variant b</w:t>
            </w:r>
          </w:p>
        </w:tc>
      </w:tr>
      <w:tr w:rsidR="002743F0" w:rsidRPr="00F915CC" w14:paraId="22E62AAE"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53B97E5E"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E31ADD3"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2743F0" w:rsidRPr="00F915CC" w14:paraId="5AC6FA1A" w14:textId="77777777" w:rsidTr="00A433E7">
        <w:trPr>
          <w:trHeight w:val="276"/>
        </w:trPr>
        <w:tc>
          <w:tcPr>
            <w:tcW w:w="4361" w:type="dxa"/>
            <w:tcBorders>
              <w:top w:val="single" w:sz="4" w:space="0" w:color="000000"/>
              <w:left w:val="single" w:sz="4" w:space="0" w:color="000000"/>
              <w:bottom w:val="single" w:sz="4" w:space="0" w:color="000000"/>
            </w:tcBorders>
          </w:tcPr>
          <w:p w14:paraId="7300236F"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75C4B70" w14:textId="77777777" w:rsidR="002743F0" w:rsidRPr="00F915CC"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1E759F4C" w14:textId="77777777" w:rsidR="002743F0" w:rsidRDefault="002743F0" w:rsidP="00806E93">
      <w:pPr>
        <w:spacing w:before="0" w:beforeAutospacing="0" w:after="0" w:afterAutospacing="0" w:line="360" w:lineRule="auto"/>
        <w:jc w:val="both"/>
        <w:rPr>
          <w:rFonts w:ascii="Times New Roman" w:hAnsi="Times New Roman"/>
          <w:sz w:val="24"/>
          <w:szCs w:val="24"/>
        </w:rPr>
      </w:pPr>
    </w:p>
    <w:p w14:paraId="216CF702" w14:textId="77777777" w:rsidR="002743F0" w:rsidRPr="00F915CC" w:rsidRDefault="002743F0" w:rsidP="002743F0">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2. CIELEPREDMETU</w:t>
      </w:r>
    </w:p>
    <w:p w14:paraId="6C4CDDBE" w14:textId="77777777" w:rsidR="002743F0" w:rsidRDefault="002743F0" w:rsidP="00806E93">
      <w:pPr>
        <w:spacing w:before="0" w:beforeAutospacing="0" w:after="0" w:afterAutospacing="0" w:line="360" w:lineRule="auto"/>
        <w:jc w:val="both"/>
        <w:rPr>
          <w:rFonts w:ascii="Times New Roman" w:hAnsi="Times New Roman"/>
          <w:sz w:val="24"/>
          <w:szCs w:val="24"/>
        </w:rPr>
      </w:pPr>
    </w:p>
    <w:p w14:paraId="5BE3AFF1"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stimulovať komunikáciu žiaka v sociálnej interakcii,</w:t>
      </w:r>
    </w:p>
    <w:p w14:paraId="48E19C5F"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rozvíjať sluchovú diferenciačnú schopnosť,</w:t>
      </w:r>
    </w:p>
    <w:p w14:paraId="1238D0F7"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rozvíjať porozumenie reči,</w:t>
      </w:r>
    </w:p>
    <w:p w14:paraId="28B54F26"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podporovať spontánne vyjadrovanie potrieb, pocitov a názorov žiaka,</w:t>
      </w:r>
    </w:p>
    <w:p w14:paraId="4EAA4037"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podporovať verbálnu a neverbálnu komunikáciu žiaka,</w:t>
      </w:r>
    </w:p>
    <w:p w14:paraId="746E6EE5"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vedieť poznávať a</w:t>
      </w:r>
      <w:r w:rsidR="00167E6C">
        <w:rPr>
          <w:rFonts w:ascii="Times New Roman" w:hAnsi="Times New Roman"/>
          <w:sz w:val="24"/>
          <w:szCs w:val="24"/>
        </w:rPr>
        <w:t> </w:t>
      </w:r>
      <w:r w:rsidRPr="002743F0">
        <w:rPr>
          <w:rFonts w:ascii="Times New Roman" w:hAnsi="Times New Roman"/>
          <w:sz w:val="24"/>
          <w:szCs w:val="24"/>
        </w:rPr>
        <w:t>pomenovať</w:t>
      </w:r>
      <w:r w:rsidR="00167E6C">
        <w:rPr>
          <w:rFonts w:ascii="Times New Roman" w:hAnsi="Times New Roman"/>
          <w:sz w:val="24"/>
          <w:szCs w:val="24"/>
        </w:rPr>
        <w:t xml:space="preserve"> </w:t>
      </w:r>
      <w:r w:rsidRPr="002743F0">
        <w:rPr>
          <w:rFonts w:ascii="Times New Roman" w:hAnsi="Times New Roman"/>
          <w:sz w:val="24"/>
          <w:szCs w:val="24"/>
        </w:rPr>
        <w:t>veci a osoby v najbližšom okolí,</w:t>
      </w:r>
    </w:p>
    <w:p w14:paraId="4BA13D21" w14:textId="77777777" w:rsid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rozširovať a aktivizovať pasívnu slovnú zásobu.</w:t>
      </w:r>
    </w:p>
    <w:p w14:paraId="03B2F13C" w14:textId="77777777" w:rsidR="002743F0" w:rsidRDefault="002743F0" w:rsidP="00806E93">
      <w:pPr>
        <w:spacing w:before="0" w:beforeAutospacing="0" w:after="0" w:afterAutospacing="0" w:line="360" w:lineRule="auto"/>
        <w:jc w:val="both"/>
        <w:rPr>
          <w:rFonts w:ascii="Times New Roman" w:hAnsi="Times New Roman"/>
          <w:sz w:val="24"/>
          <w:szCs w:val="24"/>
        </w:rPr>
      </w:pPr>
    </w:p>
    <w:p w14:paraId="02DD40E6" w14:textId="77777777" w:rsidR="002743F0" w:rsidRPr="002743F0" w:rsidRDefault="002743F0" w:rsidP="002743F0">
      <w:pPr>
        <w:spacing w:before="0" w:beforeAutospacing="0" w:after="0" w:afterAutospacing="0" w:line="360" w:lineRule="auto"/>
        <w:jc w:val="both"/>
        <w:rPr>
          <w:rFonts w:ascii="Times New Roman" w:hAnsi="Times New Roman"/>
          <w:b/>
          <w:sz w:val="24"/>
          <w:szCs w:val="24"/>
        </w:rPr>
      </w:pPr>
      <w:r w:rsidRPr="002743F0">
        <w:rPr>
          <w:rFonts w:ascii="Times New Roman" w:hAnsi="Times New Roman"/>
          <w:b/>
          <w:sz w:val="24"/>
          <w:szCs w:val="24"/>
        </w:rPr>
        <w:t xml:space="preserve">3.OBSAH PREDMETU </w:t>
      </w:r>
    </w:p>
    <w:p w14:paraId="7D0F7092"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1.  Rozvíjanie sluchovej diferenciačnej schopnosti</w:t>
      </w:r>
    </w:p>
    <w:p w14:paraId="545E9A02"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2.  Porozumenie reči</w:t>
      </w:r>
    </w:p>
    <w:p w14:paraId="4C473124" w14:textId="77777777" w:rsid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3.  Rozvíjanie expresívnej reči</w:t>
      </w:r>
    </w:p>
    <w:p w14:paraId="623519ED" w14:textId="77777777" w:rsidR="002743F0" w:rsidRDefault="002743F0" w:rsidP="00806E93">
      <w:pPr>
        <w:spacing w:before="0" w:beforeAutospacing="0" w:after="0" w:afterAutospacing="0" w:line="360" w:lineRule="auto"/>
        <w:jc w:val="both"/>
        <w:rPr>
          <w:rFonts w:ascii="Times New Roman" w:hAnsi="Times New Roman"/>
          <w:sz w:val="24"/>
          <w:szCs w:val="24"/>
        </w:rPr>
      </w:pPr>
    </w:p>
    <w:p w14:paraId="2A308FDC" w14:textId="77777777" w:rsidR="002743F0" w:rsidRPr="002743F0" w:rsidRDefault="002743F0" w:rsidP="00806E93">
      <w:pPr>
        <w:spacing w:before="0" w:beforeAutospacing="0" w:after="0" w:afterAutospacing="0" w:line="360" w:lineRule="auto"/>
        <w:jc w:val="both"/>
        <w:rPr>
          <w:rFonts w:ascii="Times New Roman" w:hAnsi="Times New Roman"/>
          <w:b/>
          <w:sz w:val="24"/>
          <w:szCs w:val="24"/>
        </w:rPr>
      </w:pPr>
      <w:r w:rsidRPr="002743F0">
        <w:rPr>
          <w:rFonts w:ascii="Times New Roman" w:hAnsi="Times New Roman"/>
          <w:b/>
          <w:sz w:val="24"/>
          <w:szCs w:val="24"/>
        </w:rPr>
        <w:t>4.STRATÉGIA  VYUČOVANIA  –  METÓDY  A  FORMY</w:t>
      </w:r>
    </w:p>
    <w:p w14:paraId="240BC0F1" w14:textId="77777777" w:rsidR="002743F0" w:rsidRDefault="002743F0" w:rsidP="00806E93">
      <w:pPr>
        <w:spacing w:before="0" w:beforeAutospacing="0" w:after="0" w:afterAutospacing="0" w:line="360" w:lineRule="auto"/>
        <w:jc w:val="both"/>
        <w:rPr>
          <w:rFonts w:ascii="Times New Roman" w:hAnsi="Times New Roman"/>
          <w:sz w:val="24"/>
          <w:szCs w:val="24"/>
        </w:rPr>
      </w:pPr>
    </w:p>
    <w:p w14:paraId="71F5A51B"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Pri výučbe  rozvíjania komunikačných schopností  využívame najmä:</w:t>
      </w:r>
    </w:p>
    <w:p w14:paraId="77CBE88D"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riadený rozhovor (aktivizovanie poznatkov a skúseností žiakov),</w:t>
      </w:r>
    </w:p>
    <w:p w14:paraId="64A57137"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výklad učiteľa,</w:t>
      </w:r>
    </w:p>
    <w:p w14:paraId="39F53EE5"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demonštračné metódy ,</w:t>
      </w:r>
    </w:p>
    <w:p w14:paraId="107AB0F5"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rozprávanie (vyjadrovanie skúseností a aktívne počúvanie),</w:t>
      </w:r>
    </w:p>
    <w:p w14:paraId="4DE371B5"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kooperatívne v</w:t>
      </w:r>
      <w:r>
        <w:rPr>
          <w:rFonts w:ascii="Times New Roman" w:hAnsi="Times New Roman"/>
          <w:sz w:val="24"/>
          <w:szCs w:val="24"/>
        </w:rPr>
        <w:t>yučovanie (forma skupinového vy</w:t>
      </w:r>
      <w:r w:rsidRPr="002743F0">
        <w:rPr>
          <w:rFonts w:ascii="Times New Roman" w:hAnsi="Times New Roman"/>
          <w:sz w:val="24"/>
          <w:szCs w:val="24"/>
        </w:rPr>
        <w:t>učovania – napr. vo dvojiciach),</w:t>
      </w:r>
    </w:p>
    <w:p w14:paraId="298E0A44" w14:textId="77777777" w:rsid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individuálna práca žiakov (s pracovným listom).</w:t>
      </w:r>
    </w:p>
    <w:p w14:paraId="492CA08E" w14:textId="77777777" w:rsidR="002743F0" w:rsidRDefault="002743F0" w:rsidP="00806E93">
      <w:pPr>
        <w:spacing w:before="0" w:beforeAutospacing="0" w:after="0" w:afterAutospacing="0" w:line="360" w:lineRule="auto"/>
        <w:jc w:val="both"/>
        <w:rPr>
          <w:rFonts w:ascii="Times New Roman" w:hAnsi="Times New Roman"/>
          <w:sz w:val="24"/>
          <w:szCs w:val="24"/>
        </w:rPr>
      </w:pPr>
    </w:p>
    <w:p w14:paraId="501836DC" w14:textId="77777777" w:rsidR="002743F0" w:rsidRPr="002743F0" w:rsidRDefault="002743F0" w:rsidP="002743F0">
      <w:pPr>
        <w:spacing w:before="0" w:beforeAutospacing="0" w:after="0" w:afterAutospacing="0" w:line="360" w:lineRule="auto"/>
        <w:jc w:val="both"/>
        <w:rPr>
          <w:rFonts w:ascii="Times New Roman" w:hAnsi="Times New Roman"/>
          <w:b/>
          <w:sz w:val="24"/>
          <w:szCs w:val="24"/>
        </w:rPr>
      </w:pPr>
      <w:r w:rsidRPr="002743F0">
        <w:rPr>
          <w:rFonts w:ascii="Times New Roman" w:hAnsi="Times New Roman"/>
          <w:b/>
          <w:sz w:val="24"/>
          <w:szCs w:val="24"/>
        </w:rPr>
        <w:t>5.  UČEBNÉ  ZDROJE</w:t>
      </w:r>
    </w:p>
    <w:p w14:paraId="4BFD7681" w14:textId="77777777" w:rsid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Učebnice, detské obrázkové knihy, časopisy, didaktická literat</w:t>
      </w:r>
      <w:r>
        <w:rPr>
          <w:rFonts w:ascii="Times New Roman" w:hAnsi="Times New Roman"/>
          <w:sz w:val="24"/>
          <w:szCs w:val="24"/>
        </w:rPr>
        <w:t xml:space="preserve">úra, obrázky a hry, didaktické  </w:t>
      </w:r>
      <w:r w:rsidRPr="002743F0">
        <w:rPr>
          <w:rFonts w:ascii="Times New Roman" w:hAnsi="Times New Roman"/>
          <w:sz w:val="24"/>
          <w:szCs w:val="24"/>
        </w:rPr>
        <w:t>prostriedky, edukačné DVD a CD.</w:t>
      </w:r>
    </w:p>
    <w:p w14:paraId="55B811DF" w14:textId="77777777" w:rsidR="002743F0" w:rsidRDefault="002743F0" w:rsidP="00806E93">
      <w:pPr>
        <w:spacing w:before="0" w:beforeAutospacing="0" w:after="0" w:afterAutospacing="0" w:line="360" w:lineRule="auto"/>
        <w:jc w:val="both"/>
        <w:rPr>
          <w:rFonts w:ascii="Times New Roman" w:hAnsi="Times New Roman"/>
          <w:sz w:val="24"/>
          <w:szCs w:val="24"/>
        </w:rPr>
      </w:pPr>
    </w:p>
    <w:p w14:paraId="11927E24" w14:textId="77777777" w:rsidR="002743F0" w:rsidRDefault="002743F0" w:rsidP="00806E93">
      <w:pPr>
        <w:spacing w:before="0" w:beforeAutospacing="0" w:after="0" w:afterAutospacing="0" w:line="360" w:lineRule="auto"/>
        <w:jc w:val="both"/>
        <w:rPr>
          <w:rFonts w:ascii="Times New Roman" w:hAnsi="Times New Roman"/>
          <w:b/>
          <w:sz w:val="24"/>
          <w:szCs w:val="24"/>
        </w:rPr>
      </w:pPr>
      <w:r w:rsidRPr="002743F0">
        <w:rPr>
          <w:rFonts w:ascii="Times New Roman" w:hAnsi="Times New Roman"/>
          <w:b/>
          <w:sz w:val="24"/>
          <w:szCs w:val="24"/>
        </w:rPr>
        <w:t>6.  POŽIADAVKY  NA  VÝSTUP</w:t>
      </w:r>
    </w:p>
    <w:p w14:paraId="3BFDF4A9" w14:textId="77777777" w:rsidR="002743F0" w:rsidRPr="002743F0" w:rsidRDefault="002743F0" w:rsidP="002743F0">
      <w:pPr>
        <w:spacing w:before="0" w:beforeAutospacing="0" w:after="0" w:afterAutospacing="0" w:line="360" w:lineRule="auto"/>
        <w:jc w:val="both"/>
        <w:rPr>
          <w:rFonts w:ascii="Times New Roman" w:hAnsi="Times New Roman"/>
          <w:b/>
          <w:sz w:val="24"/>
          <w:szCs w:val="24"/>
        </w:rPr>
      </w:pPr>
      <w:r w:rsidRPr="002743F0">
        <w:rPr>
          <w:rFonts w:ascii="Times New Roman" w:hAnsi="Times New Roman"/>
          <w:b/>
          <w:sz w:val="24"/>
          <w:szCs w:val="24"/>
        </w:rPr>
        <w:t>Žiak sa naučí :</w:t>
      </w:r>
    </w:p>
    <w:p w14:paraId="189FB91C" w14:textId="77777777" w:rsidR="002743F0" w:rsidRPr="00F761D3" w:rsidRDefault="002743F0" w:rsidP="00F761D3">
      <w:pPr>
        <w:pStyle w:val="Odsekzoznamu"/>
        <w:numPr>
          <w:ilvl w:val="0"/>
          <w:numId w:val="76"/>
        </w:numPr>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Rozvíjanie sluchovej diferenciačnej schopnosti</w:t>
      </w:r>
    </w:p>
    <w:p w14:paraId="428D261D" w14:textId="77777777" w:rsidR="002743F0" w:rsidRPr="00F761D3" w:rsidRDefault="002743F0" w:rsidP="00F761D3">
      <w:pPr>
        <w:pStyle w:val="Odsekzoznamu"/>
        <w:numPr>
          <w:ilvl w:val="1"/>
          <w:numId w:val="88"/>
        </w:numPr>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 xml:space="preserve">rozlišovať zvuky  reči, rytmizovať slabiky , rozlišovať počet slabík v slove, prvú a poslednú slabiku v slove, hry so slovami – rozlišovanie zmeny jednej hlásky a zmena významu slova / </w:t>
      </w:r>
    </w:p>
    <w:p w14:paraId="3BFBF031" w14:textId="77777777" w:rsidR="002743F0" w:rsidRPr="00F761D3" w:rsidRDefault="002743F0" w:rsidP="00E42144">
      <w:pPr>
        <w:pStyle w:val="Odsekzoznamu"/>
        <w:numPr>
          <w:ilvl w:val="0"/>
          <w:numId w:val="128"/>
        </w:numPr>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kačka – mačka, sud – sad, pes – pec a pod. /.</w:t>
      </w:r>
    </w:p>
    <w:p w14:paraId="4B3A507B" w14:textId="77777777" w:rsidR="002743F0" w:rsidRPr="00F761D3" w:rsidRDefault="002743F0" w:rsidP="00E42144">
      <w:pPr>
        <w:pStyle w:val="Odsekzoznamu"/>
        <w:numPr>
          <w:ilvl w:val="0"/>
          <w:numId w:val="128"/>
        </w:numPr>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Porozumenie reči</w:t>
      </w:r>
    </w:p>
    <w:p w14:paraId="172E5FDE" w14:textId="77777777" w:rsidR="002743F0" w:rsidRPr="00F761D3" w:rsidRDefault="002743F0" w:rsidP="00F761D3">
      <w:pPr>
        <w:pStyle w:val="Odsekzoznamu"/>
        <w:numPr>
          <w:ilvl w:val="1"/>
          <w:numId w:val="88"/>
        </w:numPr>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Komentovaním všetkých činností a pomenovávaním predmetov rozvíjať porozumenie pojmov a ich vzájomných súvislostí,</w:t>
      </w:r>
    </w:p>
    <w:p w14:paraId="692091AD" w14:textId="77777777" w:rsidR="002743F0" w:rsidRPr="00F761D3" w:rsidRDefault="002743F0" w:rsidP="00F761D3">
      <w:pPr>
        <w:pStyle w:val="Odsekzoznamu"/>
        <w:numPr>
          <w:ilvl w:val="1"/>
          <w:numId w:val="88"/>
        </w:numPr>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používať pri hrách názorné skutočné predmet y, ich miniatúry alebo primerané ilustrácie  a obrázky,</w:t>
      </w:r>
    </w:p>
    <w:p w14:paraId="2181855F" w14:textId="77777777" w:rsidR="002743F0" w:rsidRPr="00F761D3" w:rsidRDefault="002743F0" w:rsidP="00F761D3">
      <w:pPr>
        <w:pStyle w:val="Odsekzoznamu"/>
        <w:numPr>
          <w:ilvl w:val="1"/>
          <w:numId w:val="88"/>
        </w:numPr>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postupne prechádzať od poznávania skutočných predmetov k obrázkom.</w:t>
      </w:r>
    </w:p>
    <w:p w14:paraId="00E65A18" w14:textId="77777777" w:rsidR="002743F0" w:rsidRPr="00F761D3" w:rsidRDefault="002743F0" w:rsidP="00F761D3">
      <w:pPr>
        <w:pStyle w:val="Odsekzoznamu"/>
        <w:numPr>
          <w:ilvl w:val="0"/>
          <w:numId w:val="88"/>
        </w:numPr>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Rozvíjanie expresívnej reči</w:t>
      </w:r>
    </w:p>
    <w:p w14:paraId="201AF043" w14:textId="77777777" w:rsidR="002743F0" w:rsidRPr="00F761D3" w:rsidRDefault="002743F0" w:rsidP="00F761D3">
      <w:pPr>
        <w:pStyle w:val="Odsekzoznamu"/>
        <w:numPr>
          <w:ilvl w:val="1"/>
          <w:numId w:val="88"/>
        </w:numPr>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námetové, edukačné a konštrukčné hry, pri ktorých žiak môže komentovať svoju činnosť,</w:t>
      </w:r>
    </w:p>
    <w:p w14:paraId="447FEDE4"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klásť dôraz na hlasné komentovanie činnosti alebo s</w:t>
      </w:r>
      <w:r>
        <w:rPr>
          <w:rFonts w:ascii="Times New Roman" w:hAnsi="Times New Roman"/>
          <w:sz w:val="24"/>
          <w:szCs w:val="24"/>
        </w:rPr>
        <w:t xml:space="preserve">poločné komentovanie s pomocou  </w:t>
      </w:r>
      <w:r w:rsidRPr="002743F0">
        <w:rPr>
          <w:rFonts w:ascii="Times New Roman" w:hAnsi="Times New Roman"/>
          <w:sz w:val="24"/>
          <w:szCs w:val="24"/>
        </w:rPr>
        <w:t>učiteľky ,</w:t>
      </w:r>
    </w:p>
    <w:p w14:paraId="7AD627F7"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vytvárať bežné situácie zo života tak, aby ich žiaci mohl</w:t>
      </w:r>
      <w:r>
        <w:rPr>
          <w:rFonts w:ascii="Times New Roman" w:hAnsi="Times New Roman"/>
          <w:sz w:val="24"/>
          <w:szCs w:val="24"/>
        </w:rPr>
        <w:t xml:space="preserve">i lepšie pochopiť a komentovať  </w:t>
      </w:r>
      <w:r w:rsidRPr="002743F0">
        <w:rPr>
          <w:rFonts w:ascii="Times New Roman" w:hAnsi="Times New Roman"/>
          <w:sz w:val="24"/>
          <w:szCs w:val="24"/>
        </w:rPr>
        <w:t>a tým si upevňovať slovnú zásobu ,</w:t>
      </w:r>
    </w:p>
    <w:p w14:paraId="04C8390D"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lastRenderedPageBreak/>
        <w:t>- jednoduché aktívne pomenovávanie predmetov a dejov v prostredí školy a rodiny,</w:t>
      </w:r>
    </w:p>
    <w:p w14:paraId="10416731"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tvoriť jednoslovné a dvojslovné vety, slovné pomenovania,</w:t>
      </w:r>
    </w:p>
    <w:p w14:paraId="38207082"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tvoriť krátke jednoduché príbehy ,rozvíjať chápanie časovej následnosti dejov,</w:t>
      </w:r>
    </w:p>
    <w:p w14:paraId="4F88FD6C"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-jednoduché rozprávanie zážitku alebo príbehu podľa obrázkov,</w:t>
      </w:r>
    </w:p>
    <w:p w14:paraId="556EFC0A"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-pracovať s detský mi leporelami, pestovať vzťah ku knihám,</w:t>
      </w:r>
    </w:p>
    <w:p w14:paraId="1DC7E360"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 výmenu rolí v rozhovore / napr. hra s telefónom a iné / .</w:t>
      </w:r>
    </w:p>
    <w:p w14:paraId="186AA841" w14:textId="77777777" w:rsidR="002743F0" w:rsidRDefault="002743F0" w:rsidP="00806E93">
      <w:pPr>
        <w:spacing w:before="0" w:beforeAutospacing="0" w:after="0" w:afterAutospacing="0" w:line="360" w:lineRule="auto"/>
        <w:jc w:val="both"/>
        <w:rPr>
          <w:rFonts w:ascii="Times New Roman" w:hAnsi="Times New Roman"/>
          <w:sz w:val="24"/>
          <w:szCs w:val="24"/>
        </w:rPr>
      </w:pPr>
    </w:p>
    <w:p w14:paraId="4EC578F0" w14:textId="77777777" w:rsidR="002743F0" w:rsidRPr="002743F0" w:rsidRDefault="002743F0" w:rsidP="002743F0">
      <w:pPr>
        <w:spacing w:before="0" w:beforeAutospacing="0" w:after="0" w:afterAutospacing="0" w:line="360" w:lineRule="auto"/>
        <w:jc w:val="both"/>
        <w:rPr>
          <w:rFonts w:ascii="Times New Roman" w:hAnsi="Times New Roman"/>
          <w:b/>
          <w:sz w:val="24"/>
          <w:szCs w:val="24"/>
        </w:rPr>
      </w:pPr>
      <w:r w:rsidRPr="002743F0">
        <w:rPr>
          <w:rFonts w:ascii="Times New Roman" w:hAnsi="Times New Roman"/>
          <w:b/>
          <w:sz w:val="24"/>
          <w:szCs w:val="24"/>
        </w:rPr>
        <w:t>7.  HODNOTENIE  PREDMETU</w:t>
      </w:r>
    </w:p>
    <w:p w14:paraId="08BD794A" w14:textId="77777777" w:rsidR="002743F0" w:rsidRPr="002743F0" w:rsidRDefault="002743F0" w:rsidP="002743F0">
      <w:pPr>
        <w:spacing w:before="0" w:beforeAutospacing="0" w:after="0" w:afterAutospacing="0" w:line="360" w:lineRule="auto"/>
        <w:jc w:val="both"/>
        <w:rPr>
          <w:rFonts w:ascii="Times New Roman" w:hAnsi="Times New Roman"/>
          <w:sz w:val="24"/>
          <w:szCs w:val="24"/>
        </w:rPr>
      </w:pPr>
      <w:r w:rsidRPr="002743F0">
        <w:rPr>
          <w:rFonts w:ascii="Times New Roman" w:hAnsi="Times New Roman"/>
          <w:sz w:val="24"/>
          <w:szCs w:val="24"/>
        </w:rPr>
        <w:t>Metodický pokyn č. 19/2015 na hodnotenie a klasifikáci</w:t>
      </w:r>
      <w:r>
        <w:rPr>
          <w:rFonts w:ascii="Times New Roman" w:hAnsi="Times New Roman"/>
          <w:sz w:val="24"/>
          <w:szCs w:val="24"/>
        </w:rPr>
        <w:t xml:space="preserve">u prospechu a správania žiakov  </w:t>
      </w:r>
      <w:r w:rsidRPr="002743F0">
        <w:rPr>
          <w:rFonts w:ascii="Times New Roman" w:hAnsi="Times New Roman"/>
          <w:sz w:val="24"/>
          <w:szCs w:val="24"/>
        </w:rPr>
        <w:t>s mentálnym post</w:t>
      </w:r>
      <w:r>
        <w:rPr>
          <w:rFonts w:ascii="Times New Roman" w:hAnsi="Times New Roman"/>
          <w:sz w:val="24"/>
          <w:szCs w:val="24"/>
        </w:rPr>
        <w:t xml:space="preserve">ihnutím – primárne vzdelávanie. </w:t>
      </w:r>
      <w:r w:rsidRPr="002743F0">
        <w:rPr>
          <w:rFonts w:ascii="Times New Roman" w:hAnsi="Times New Roman"/>
          <w:sz w:val="24"/>
          <w:szCs w:val="24"/>
        </w:rPr>
        <w:t xml:space="preserve">Pri  hodnotení  pristupujeme  ku  každému  žiakovi  individuálne,  hodnotíme </w:t>
      </w:r>
      <w:r>
        <w:rPr>
          <w:rFonts w:ascii="Times New Roman" w:hAnsi="Times New Roman"/>
          <w:sz w:val="24"/>
          <w:szCs w:val="24"/>
        </w:rPr>
        <w:t xml:space="preserve"> každého  podľa  jeho  </w:t>
      </w:r>
      <w:r w:rsidRPr="002743F0">
        <w:rPr>
          <w:rFonts w:ascii="Times New Roman" w:hAnsi="Times New Roman"/>
          <w:sz w:val="24"/>
          <w:szCs w:val="24"/>
        </w:rPr>
        <w:t>možností a schopností. Hodnotenie slúži ako prostriedok pozit</w:t>
      </w:r>
      <w:r>
        <w:rPr>
          <w:rFonts w:ascii="Times New Roman" w:hAnsi="Times New Roman"/>
          <w:sz w:val="24"/>
          <w:szCs w:val="24"/>
        </w:rPr>
        <w:t xml:space="preserve">ívnej podpory zdravého rozvoja  </w:t>
      </w:r>
      <w:r w:rsidRPr="002743F0">
        <w:rPr>
          <w:rFonts w:ascii="Times New Roman" w:hAnsi="Times New Roman"/>
          <w:sz w:val="24"/>
          <w:szCs w:val="24"/>
        </w:rPr>
        <w:t>osobnosti  žiaka.  Pri  hodnotení  žiackych  učebných  výkonov  s</w:t>
      </w:r>
      <w:r>
        <w:rPr>
          <w:rFonts w:ascii="Times New Roman" w:hAnsi="Times New Roman"/>
          <w:sz w:val="24"/>
          <w:szCs w:val="24"/>
        </w:rPr>
        <w:t xml:space="preserve">a  učiteľ  riadi  zásadou,  že  </w:t>
      </w:r>
      <w:r w:rsidRPr="002743F0">
        <w:rPr>
          <w:rFonts w:ascii="Times New Roman" w:hAnsi="Times New Roman"/>
          <w:sz w:val="24"/>
          <w:szCs w:val="24"/>
        </w:rPr>
        <w:t>zisťovať  a hodnotiť  treba  to,  čo  žiak  vie.  Snaha  každého  učit</w:t>
      </w:r>
      <w:r>
        <w:rPr>
          <w:rFonts w:ascii="Times New Roman" w:hAnsi="Times New Roman"/>
          <w:sz w:val="24"/>
          <w:szCs w:val="24"/>
        </w:rPr>
        <w:t xml:space="preserve">eľa  je  pozitívne  hodnotenie  </w:t>
      </w:r>
      <w:r w:rsidRPr="002743F0">
        <w:rPr>
          <w:rFonts w:ascii="Times New Roman" w:hAnsi="Times New Roman"/>
          <w:sz w:val="24"/>
          <w:szCs w:val="24"/>
        </w:rPr>
        <w:t>(nielen slovom  a  známkou).  Na  konci  každého  klasifikačného  obdo</w:t>
      </w:r>
      <w:r>
        <w:rPr>
          <w:rFonts w:ascii="Times New Roman" w:hAnsi="Times New Roman"/>
          <w:sz w:val="24"/>
          <w:szCs w:val="24"/>
        </w:rPr>
        <w:t xml:space="preserve">bia  sú  žiaci  na  vysvedčení  </w:t>
      </w:r>
      <w:r w:rsidRPr="002743F0">
        <w:rPr>
          <w:rFonts w:ascii="Times New Roman" w:hAnsi="Times New Roman"/>
          <w:sz w:val="24"/>
          <w:szCs w:val="24"/>
        </w:rPr>
        <w:t>hodnotení slovne.</w:t>
      </w:r>
    </w:p>
    <w:p w14:paraId="67E2C726" w14:textId="77777777" w:rsidR="002743F0" w:rsidRDefault="002743F0" w:rsidP="002743F0">
      <w:pPr>
        <w:spacing w:before="0" w:beforeAutospacing="0" w:after="0" w:afterAutospacing="0" w:line="360" w:lineRule="auto"/>
        <w:jc w:val="both"/>
        <w:rPr>
          <w:rFonts w:ascii="Times New Roman" w:hAnsi="Times New Roman"/>
          <w:sz w:val="24"/>
          <w:szCs w:val="24"/>
        </w:rPr>
      </w:pPr>
    </w:p>
    <w:p w14:paraId="01FEF0A6" w14:textId="77777777" w:rsidR="002743F0" w:rsidRPr="00167E6C" w:rsidRDefault="002743F0" w:rsidP="00806E93">
      <w:pPr>
        <w:spacing w:before="0" w:beforeAutospacing="0" w:after="0" w:afterAutospacing="0" w:line="360" w:lineRule="auto"/>
        <w:jc w:val="both"/>
        <w:rPr>
          <w:rFonts w:ascii="Times New Roman" w:hAnsi="Times New Roman"/>
          <w:b/>
          <w:sz w:val="24"/>
          <w:szCs w:val="24"/>
        </w:rPr>
      </w:pPr>
      <w:r w:rsidRPr="002743F0">
        <w:rPr>
          <w:rFonts w:ascii="Times New Roman" w:hAnsi="Times New Roman"/>
          <w:b/>
          <w:sz w:val="24"/>
          <w:szCs w:val="24"/>
        </w:rPr>
        <w:t>8.  ČASOVÁ  DOTÁCIA</w:t>
      </w:r>
      <w:r>
        <w:rPr>
          <w:rFonts w:ascii="Times New Roman" w:hAnsi="Times New Roman"/>
          <w:b/>
          <w:sz w:val="24"/>
          <w:szCs w:val="24"/>
        </w:rPr>
        <w:t>- 3 hodiny týždenne</w:t>
      </w:r>
    </w:p>
    <w:tbl>
      <w:tblPr>
        <w:tblpPr w:leftFromText="141" w:rightFromText="141" w:vertAnchor="text" w:horzAnchor="margin" w:tblpY="385"/>
        <w:tblW w:w="9591" w:type="dxa"/>
        <w:tblLayout w:type="fixed"/>
        <w:tblLook w:val="0000" w:firstRow="0" w:lastRow="0" w:firstColumn="0" w:lastColumn="0" w:noHBand="0" w:noVBand="0"/>
      </w:tblPr>
      <w:tblGrid>
        <w:gridCol w:w="4361"/>
        <w:gridCol w:w="5230"/>
      </w:tblGrid>
      <w:tr w:rsidR="00B36D89" w:rsidRPr="00F915CC" w14:paraId="16482230"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2C62BCBD"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2EF6D7C"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Jazyk a komunikácia</w:t>
            </w:r>
          </w:p>
        </w:tc>
      </w:tr>
      <w:tr w:rsidR="00B36D89" w:rsidRPr="00F915CC" w14:paraId="3579B235"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685453BE"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61D84BB"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Rozvíjanie komunikačných schopností</w:t>
            </w:r>
          </w:p>
        </w:tc>
      </w:tr>
      <w:tr w:rsidR="00B36D89" w:rsidRPr="00F915CC" w14:paraId="1DA6B3A1"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18B65E8B"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55B252"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 xml:space="preserve">3 </w:t>
            </w:r>
            <w:r>
              <w:rPr>
                <w:rFonts w:ascii="Times New Roman" w:hAnsi="Times New Roman"/>
                <w:b/>
                <w:color w:val="000000"/>
                <w:sz w:val="24"/>
                <w:szCs w:val="24"/>
              </w:rPr>
              <w:t>hodi</w:t>
            </w:r>
            <w:r w:rsidRPr="00F915CC">
              <w:rPr>
                <w:rFonts w:ascii="Times New Roman" w:hAnsi="Times New Roman"/>
                <w:b/>
                <w:color w:val="000000"/>
                <w:sz w:val="24"/>
                <w:szCs w:val="24"/>
              </w:rPr>
              <w:t xml:space="preserve">ny týždenne  </w:t>
            </w:r>
          </w:p>
        </w:tc>
      </w:tr>
      <w:tr w:rsidR="00B36D89" w:rsidRPr="00F915CC" w14:paraId="4A575162"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1F45F80A"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A495539"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šiesty</w:t>
            </w:r>
          </w:p>
        </w:tc>
      </w:tr>
      <w:tr w:rsidR="00B36D89" w:rsidRPr="00F915CC" w14:paraId="63B4775F"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12DA091A"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19BDE85"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primárne vzdelanie ISCED 1 – variant b</w:t>
            </w:r>
          </w:p>
        </w:tc>
      </w:tr>
      <w:tr w:rsidR="00B36D89" w:rsidRPr="00F915CC" w14:paraId="7F652B51"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1D54564C"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77F72D5"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B36D89" w:rsidRPr="00F915CC" w14:paraId="3FB85CE4" w14:textId="77777777" w:rsidTr="00B36D89">
        <w:trPr>
          <w:trHeight w:val="276"/>
        </w:trPr>
        <w:tc>
          <w:tcPr>
            <w:tcW w:w="4361" w:type="dxa"/>
            <w:tcBorders>
              <w:top w:val="single" w:sz="4" w:space="0" w:color="000000"/>
              <w:left w:val="single" w:sz="4" w:space="0" w:color="000000"/>
              <w:bottom w:val="single" w:sz="4" w:space="0" w:color="000000"/>
            </w:tcBorders>
          </w:tcPr>
          <w:p w14:paraId="673BCFBD"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C9D75AD"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1ED0782A" w14:textId="77777777" w:rsidR="00806E93" w:rsidRDefault="00806E93" w:rsidP="00806E93">
      <w:pPr>
        <w:rPr>
          <w:rFonts w:ascii="Times New Roman" w:hAnsi="Times New Roman"/>
          <w:sz w:val="24"/>
          <w:szCs w:val="24"/>
        </w:rPr>
      </w:pPr>
    </w:p>
    <w:p w14:paraId="3E9E94DC"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2. CIELEPREDMETU</w:t>
      </w:r>
    </w:p>
    <w:p w14:paraId="64C19F33"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 Cieľom predmetu rozvíjanie komunikačných schopností je:</w:t>
      </w:r>
    </w:p>
    <w:p w14:paraId="73055B37"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nacvičovať sociálne verbálne rutiny,</w:t>
      </w:r>
    </w:p>
    <w:p w14:paraId="2F893834"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p>
    <w:p w14:paraId="3E3DFA08"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zlepšovať verbálne porozumenie a spontánne verbálne vyjadrovanie primeraným spôsobom vyjadrovať svoje pocity, názory a potreby v interakcii s inými ľuďmi,</w:t>
      </w:r>
    </w:p>
    <w:p w14:paraId="6AADE842"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rozvíjať jazykový cit.</w:t>
      </w:r>
    </w:p>
    <w:p w14:paraId="2CB426A3"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163AFBF5" w14:textId="77777777" w:rsidR="00B36D89"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lastRenderedPageBreak/>
        <w:t>3. OBSAHPREDMETU</w:t>
      </w:r>
    </w:p>
    <w:p w14:paraId="6FE09714"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p>
    <w:p w14:paraId="1610D97F"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Používanie sociálnych verbálnych rutín: zdravenie, prosba, poďakovanie, ospravedlnenie. Komentovanie vlastnej činnosti.</w:t>
      </w:r>
    </w:p>
    <w:p w14:paraId="1F74A119"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Komentovanie situácie na obrázku.</w:t>
      </w:r>
    </w:p>
    <w:p w14:paraId="58550C41"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Rozlišovanie rodu a čísla podstatných mien ako názvov predmetov a javov.</w:t>
      </w:r>
    </w:p>
    <w:p w14:paraId="51C40117"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Pomenovanie prebiehajúcich činností, v slovesách rozlišovať čas a zápor.</w:t>
      </w:r>
    </w:p>
    <w:p w14:paraId="676AA346"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Použitie zámen namiesto podstatných a prídavných mien.</w:t>
      </w:r>
    </w:p>
    <w:p w14:paraId="01069F0F"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7610A1C4"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4. STRATÉGIA VYUČOVANIA – METÓDY A FORMY</w:t>
      </w:r>
    </w:p>
    <w:p w14:paraId="771AD98E"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 Pri výučbe rozvíjania komunikačných schopností využívame najmä:</w:t>
      </w:r>
    </w:p>
    <w:p w14:paraId="5C1923FB"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riadený rozhovor (aktivizovanie poznatkov a skúseností žiakov),</w:t>
      </w:r>
    </w:p>
    <w:p w14:paraId="4B8636B7"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výklad učiteľa,</w:t>
      </w:r>
    </w:p>
    <w:p w14:paraId="76EDDED9"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demonštračné metódy,</w:t>
      </w:r>
    </w:p>
    <w:p w14:paraId="1E8B18E7"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rozprávanie (vyjadrovanie skúseností a aktívne počúvanie),</w:t>
      </w:r>
    </w:p>
    <w:p w14:paraId="59472950"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kooperatívne vyučovanie (forma skupinového vyučovania – napr. vo dvojiciach),</w:t>
      </w:r>
    </w:p>
    <w:p w14:paraId="1A08C246"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individuálna práca žiakov (s pracovným listom).</w:t>
      </w:r>
    </w:p>
    <w:p w14:paraId="5D11B398"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0B23C8F4"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5. UČEBNÉ ZDROJE</w:t>
      </w:r>
    </w:p>
    <w:p w14:paraId="76E10058"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Učebnice, detské obrázkové knihy, časopisy, obrázky a hry, didaktické prostriedky, edukačné DVD a CD.</w:t>
      </w:r>
    </w:p>
    <w:p w14:paraId="30D729A7"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Batiková, S.: Makovička 1. a 2. diel. Bratislava: </w:t>
      </w:r>
      <w:proofErr w:type="spellStart"/>
      <w:r w:rsidRPr="00F915CC">
        <w:rPr>
          <w:rFonts w:ascii="Times New Roman" w:hAnsi="Times New Roman"/>
          <w:sz w:val="24"/>
          <w:szCs w:val="24"/>
        </w:rPr>
        <w:t>Promixa</w:t>
      </w:r>
      <w:proofErr w:type="spellEnd"/>
      <w:r w:rsidRPr="00F915CC">
        <w:rPr>
          <w:rFonts w:ascii="Times New Roman" w:hAnsi="Times New Roman"/>
          <w:sz w:val="24"/>
          <w:szCs w:val="24"/>
        </w:rPr>
        <w:t xml:space="preserve"> Press, 2002</w:t>
      </w:r>
    </w:p>
    <w:p w14:paraId="4965C4E8"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Hlinková, V., </w:t>
      </w:r>
      <w:proofErr w:type="spellStart"/>
      <w:r w:rsidRPr="00F915CC">
        <w:rPr>
          <w:rFonts w:ascii="Times New Roman" w:hAnsi="Times New Roman"/>
          <w:sz w:val="24"/>
          <w:szCs w:val="24"/>
        </w:rPr>
        <w:t>Pravňanská</w:t>
      </w:r>
      <w:proofErr w:type="spellEnd"/>
      <w:r w:rsidRPr="00F915CC">
        <w:rPr>
          <w:rFonts w:ascii="Times New Roman" w:hAnsi="Times New Roman"/>
          <w:sz w:val="24"/>
          <w:szCs w:val="24"/>
        </w:rPr>
        <w:t xml:space="preserve">, P.: Kolotoč. Bratislava: </w:t>
      </w:r>
      <w:proofErr w:type="spellStart"/>
      <w:r w:rsidRPr="00F915CC">
        <w:rPr>
          <w:rFonts w:ascii="Times New Roman" w:hAnsi="Times New Roman"/>
          <w:sz w:val="24"/>
          <w:szCs w:val="24"/>
        </w:rPr>
        <w:t>Promixa</w:t>
      </w:r>
      <w:proofErr w:type="spellEnd"/>
      <w:r w:rsidRPr="00F915CC">
        <w:rPr>
          <w:rFonts w:ascii="Times New Roman" w:hAnsi="Times New Roman"/>
          <w:sz w:val="24"/>
          <w:szCs w:val="24"/>
        </w:rPr>
        <w:t xml:space="preserve"> Press, 2002</w:t>
      </w:r>
    </w:p>
    <w:p w14:paraId="603FDEEE"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Hlinková, V., </w:t>
      </w:r>
      <w:proofErr w:type="spellStart"/>
      <w:r w:rsidRPr="00F915CC">
        <w:rPr>
          <w:rFonts w:ascii="Times New Roman" w:hAnsi="Times New Roman"/>
          <w:sz w:val="24"/>
          <w:szCs w:val="24"/>
        </w:rPr>
        <w:t>Pravňanská</w:t>
      </w:r>
      <w:proofErr w:type="spellEnd"/>
      <w:r w:rsidRPr="00F915CC">
        <w:rPr>
          <w:rFonts w:ascii="Times New Roman" w:hAnsi="Times New Roman"/>
          <w:sz w:val="24"/>
          <w:szCs w:val="24"/>
        </w:rPr>
        <w:t xml:space="preserve">, P.: Pramienok. Bratislava: </w:t>
      </w:r>
      <w:proofErr w:type="spellStart"/>
      <w:r w:rsidRPr="00F915CC">
        <w:rPr>
          <w:rFonts w:ascii="Times New Roman" w:hAnsi="Times New Roman"/>
          <w:sz w:val="24"/>
          <w:szCs w:val="24"/>
        </w:rPr>
        <w:t>Promixa</w:t>
      </w:r>
      <w:proofErr w:type="spellEnd"/>
      <w:r w:rsidRPr="00F915CC">
        <w:rPr>
          <w:rFonts w:ascii="Times New Roman" w:hAnsi="Times New Roman"/>
          <w:sz w:val="24"/>
          <w:szCs w:val="24"/>
        </w:rPr>
        <w:t xml:space="preserve"> Press, 2005</w:t>
      </w:r>
    </w:p>
    <w:p w14:paraId="0D584AD2"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proofErr w:type="spellStart"/>
      <w:r w:rsidRPr="00F915CC">
        <w:rPr>
          <w:rFonts w:ascii="Times New Roman" w:hAnsi="Times New Roman"/>
          <w:sz w:val="24"/>
          <w:szCs w:val="24"/>
        </w:rPr>
        <w:t>Lynch</w:t>
      </w:r>
      <w:proofErr w:type="spellEnd"/>
      <w:r w:rsidRPr="00F915CC">
        <w:rPr>
          <w:rFonts w:ascii="Times New Roman" w:hAnsi="Times New Roman"/>
          <w:sz w:val="24"/>
          <w:szCs w:val="24"/>
        </w:rPr>
        <w:t xml:space="preserve">, Ch., </w:t>
      </w:r>
      <w:proofErr w:type="spellStart"/>
      <w:r w:rsidRPr="00F915CC">
        <w:rPr>
          <w:rFonts w:ascii="Times New Roman" w:hAnsi="Times New Roman"/>
          <w:sz w:val="24"/>
          <w:szCs w:val="24"/>
        </w:rPr>
        <w:t>Kidd</w:t>
      </w:r>
      <w:proofErr w:type="spellEnd"/>
      <w:r w:rsidRPr="00F915CC">
        <w:rPr>
          <w:rFonts w:ascii="Times New Roman" w:hAnsi="Times New Roman"/>
          <w:sz w:val="24"/>
          <w:szCs w:val="24"/>
        </w:rPr>
        <w:t xml:space="preserve">, J.: Cvičení pro rozvoj </w:t>
      </w:r>
      <w:proofErr w:type="spellStart"/>
      <w:r w:rsidRPr="00F915CC">
        <w:rPr>
          <w:rFonts w:ascii="Times New Roman" w:hAnsi="Times New Roman"/>
          <w:sz w:val="24"/>
          <w:szCs w:val="24"/>
        </w:rPr>
        <w:t>řeči</w:t>
      </w:r>
      <w:proofErr w:type="spellEnd"/>
      <w:r w:rsidRPr="00F915CC">
        <w:rPr>
          <w:rFonts w:ascii="Times New Roman" w:hAnsi="Times New Roman"/>
          <w:sz w:val="24"/>
          <w:szCs w:val="24"/>
        </w:rPr>
        <w:t>. Praha: Portál, 2002</w:t>
      </w:r>
    </w:p>
    <w:p w14:paraId="0F3B2585"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Sečanská, R.: Vyslov, čítaj ... Bratislava: </w:t>
      </w:r>
      <w:proofErr w:type="spellStart"/>
      <w:r w:rsidRPr="00F915CC">
        <w:rPr>
          <w:rFonts w:ascii="Times New Roman" w:hAnsi="Times New Roman"/>
          <w:sz w:val="24"/>
          <w:szCs w:val="24"/>
        </w:rPr>
        <w:t>Media</w:t>
      </w:r>
      <w:proofErr w:type="spellEnd"/>
      <w:r w:rsidRPr="00F915CC">
        <w:rPr>
          <w:rFonts w:ascii="Times New Roman" w:hAnsi="Times New Roman"/>
          <w:sz w:val="24"/>
          <w:szCs w:val="24"/>
        </w:rPr>
        <w:t xml:space="preserve"> </w:t>
      </w:r>
      <w:proofErr w:type="spellStart"/>
      <w:r w:rsidRPr="00F915CC">
        <w:rPr>
          <w:rFonts w:ascii="Times New Roman" w:hAnsi="Times New Roman"/>
          <w:sz w:val="24"/>
          <w:szCs w:val="24"/>
        </w:rPr>
        <w:t>Trade</w:t>
      </w:r>
      <w:proofErr w:type="spellEnd"/>
      <w:r w:rsidRPr="00F915CC">
        <w:rPr>
          <w:rFonts w:ascii="Times New Roman" w:hAnsi="Times New Roman"/>
          <w:sz w:val="24"/>
          <w:szCs w:val="24"/>
        </w:rPr>
        <w:t>, SPN, 2001</w:t>
      </w:r>
    </w:p>
    <w:p w14:paraId="6B1B20E0"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roofErr w:type="spellStart"/>
      <w:r w:rsidRPr="00F915CC">
        <w:rPr>
          <w:rFonts w:ascii="Times New Roman" w:hAnsi="Times New Roman"/>
          <w:sz w:val="24"/>
          <w:szCs w:val="24"/>
        </w:rPr>
        <w:t>Sulová</w:t>
      </w:r>
      <w:proofErr w:type="spellEnd"/>
      <w:r w:rsidRPr="00F915CC">
        <w:rPr>
          <w:rFonts w:ascii="Times New Roman" w:hAnsi="Times New Roman"/>
          <w:sz w:val="24"/>
          <w:szCs w:val="24"/>
        </w:rPr>
        <w:t xml:space="preserve"> a kol.: Nauč ma správne vyslovovať (Hlásky c, s, z, </w:t>
      </w:r>
      <w:proofErr w:type="spellStart"/>
      <w:r w:rsidRPr="00F915CC">
        <w:rPr>
          <w:rFonts w:ascii="Times New Roman" w:hAnsi="Times New Roman"/>
          <w:sz w:val="24"/>
          <w:szCs w:val="24"/>
        </w:rPr>
        <w:t>dz</w:t>
      </w:r>
      <w:proofErr w:type="spellEnd"/>
      <w:r w:rsidRPr="00F915CC">
        <w:rPr>
          <w:rFonts w:ascii="Times New Roman" w:hAnsi="Times New Roman"/>
          <w:sz w:val="24"/>
          <w:szCs w:val="24"/>
        </w:rPr>
        <w:t xml:space="preserve">, č, š, ž, </w:t>
      </w:r>
      <w:proofErr w:type="spellStart"/>
      <w:r w:rsidRPr="00F915CC">
        <w:rPr>
          <w:rFonts w:ascii="Times New Roman" w:hAnsi="Times New Roman"/>
          <w:sz w:val="24"/>
          <w:szCs w:val="24"/>
        </w:rPr>
        <w:t>dž</w:t>
      </w:r>
      <w:proofErr w:type="spellEnd"/>
      <w:r w:rsidRPr="00F915CC">
        <w:rPr>
          <w:rFonts w:ascii="Times New Roman" w:hAnsi="Times New Roman"/>
          <w:sz w:val="24"/>
          <w:szCs w:val="24"/>
        </w:rPr>
        <w:t xml:space="preserve">) Martin: Osveta, 1991 </w:t>
      </w:r>
    </w:p>
    <w:p w14:paraId="0AC92F1C"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6320F0DA"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6. POŽIADAVKYNA VÝSTUP</w:t>
      </w:r>
    </w:p>
    <w:p w14:paraId="01C4D76E"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Žiaci sa naučia :</w:t>
      </w:r>
    </w:p>
    <w:p w14:paraId="77895094"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verbalizovať svoje myšlienky, pocity,</w:t>
      </w:r>
    </w:p>
    <w:p w14:paraId="69E531C1"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komentovať svoje osobné potreby,</w:t>
      </w:r>
    </w:p>
    <w:p w14:paraId="18B2B0ED"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reagovať na správanie iných ľudí,</w:t>
      </w:r>
    </w:p>
    <w:p w14:paraId="1A3A3896"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sym w:font="Symbol" w:char="F0B7"/>
      </w:r>
      <w:r w:rsidRPr="00F915CC">
        <w:rPr>
          <w:rFonts w:ascii="Times New Roman" w:hAnsi="Times New Roman"/>
          <w:sz w:val="24"/>
          <w:szCs w:val="24"/>
        </w:rPr>
        <w:t xml:space="preserve"> žiadať predmety, hračky, bez akéhokoľvek pomocného podnetu,</w:t>
      </w:r>
    </w:p>
    <w:p w14:paraId="469986B8"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prepisovať tlačený a odpisovať písaný text,</w:t>
      </w:r>
    </w:p>
    <w:p w14:paraId="0AD20B7A"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vyjadrovať prosociálne postoje,</w:t>
      </w:r>
    </w:p>
    <w:p w14:paraId="370EF780"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pracovať samostatne, v skupine, navzájom si pomáhať.</w:t>
      </w:r>
    </w:p>
    <w:p w14:paraId="5439BB78"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45D9DFDB"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7. HODNOTENIEPREDMETU</w:t>
      </w:r>
    </w:p>
    <w:p w14:paraId="526DB8A9"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Metodický pokyn č. 19/2015 na hodnotenie a klasifikáciu prospechu a správania žiakov s mentálnym postihnutím – primárne vzdelávanie. Pri hodnotení pristupujeme ku každému žiakovi individuálne, hodnotíme každého podľa jeho možností a schopností. Hodnotenie slúži ako prostriedok pozitívnej podpory zdravého rozvoja osobnosti žiaka. Pri hodnotení žiackych učebných výkonov sa učiteľ riadi zásadou, že zisťovať a hodnotiť treba to, čo žiak vie. Snaha každého učiteľa je pozitívne hodnotenie (nielen slovom a známkou). Na konci každého klasifikačného obdobia sú žiaci na vysvedčení hodnotení slovne.</w:t>
      </w:r>
    </w:p>
    <w:p w14:paraId="56521F02" w14:textId="77777777" w:rsidR="006C640E" w:rsidRDefault="006C640E" w:rsidP="00B36D89">
      <w:pPr>
        <w:snapToGrid w:val="0"/>
        <w:spacing w:before="0" w:beforeAutospacing="0" w:after="0" w:afterAutospacing="0" w:line="360" w:lineRule="auto"/>
        <w:jc w:val="both"/>
        <w:rPr>
          <w:rFonts w:ascii="Times New Roman" w:hAnsi="Times New Roman"/>
          <w:sz w:val="24"/>
          <w:szCs w:val="24"/>
        </w:rPr>
      </w:pPr>
    </w:p>
    <w:p w14:paraId="277C73FC" w14:textId="77777777" w:rsidR="00B36D89"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8. ČASOVÁ DO</w:t>
      </w:r>
      <w:r>
        <w:rPr>
          <w:rFonts w:ascii="Times New Roman" w:hAnsi="Times New Roman"/>
          <w:b/>
          <w:sz w:val="24"/>
          <w:szCs w:val="24"/>
        </w:rPr>
        <w:t>TÁCIA 3 hodiny týždenne</w:t>
      </w:r>
    </w:p>
    <w:p w14:paraId="6C7A3F5E" w14:textId="77777777" w:rsidR="002743F0" w:rsidRPr="00F915CC" w:rsidRDefault="002743F0" w:rsidP="00B36D89">
      <w:pPr>
        <w:snapToGrid w:val="0"/>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2743F0" w:rsidRPr="00100092" w14:paraId="1754C55F"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28DDFB87"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7071F9D"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Jazyk a komunikác</w:t>
            </w:r>
            <w:r>
              <w:rPr>
                <w:rFonts w:ascii="Times New Roman" w:hAnsi="Times New Roman"/>
                <w:b/>
                <w:color w:val="000000"/>
                <w:sz w:val="24"/>
                <w:szCs w:val="24"/>
              </w:rPr>
              <w:t>i</w:t>
            </w:r>
            <w:r w:rsidRPr="00100092">
              <w:rPr>
                <w:rFonts w:ascii="Times New Roman" w:hAnsi="Times New Roman"/>
                <w:b/>
                <w:color w:val="000000"/>
                <w:sz w:val="24"/>
                <w:szCs w:val="24"/>
              </w:rPr>
              <w:t>a</w:t>
            </w:r>
          </w:p>
        </w:tc>
      </w:tr>
      <w:tr w:rsidR="002743F0" w:rsidRPr="00100092" w14:paraId="3EBB799D"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2A24803D"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5587CE0"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Rozvíjanie komunikačných schopností</w:t>
            </w:r>
          </w:p>
        </w:tc>
      </w:tr>
      <w:tr w:rsidR="002743F0" w:rsidRPr="00100092" w14:paraId="44D88E2A"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39354684"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BDEFE8F"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2 hodina týždenne / 66 hodín ročne /</w:t>
            </w:r>
          </w:p>
        </w:tc>
      </w:tr>
      <w:tr w:rsidR="002743F0" w:rsidRPr="00100092" w14:paraId="4329618F"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42D2AF68"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A013EE" w14:textId="77777777" w:rsidR="002743F0" w:rsidRPr="00100092" w:rsidRDefault="00E900F8" w:rsidP="00A433E7">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siedmy</w:t>
            </w:r>
          </w:p>
        </w:tc>
      </w:tr>
      <w:tr w:rsidR="002743F0" w:rsidRPr="00100092" w14:paraId="6186C1BE"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25908B75"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542DF8C"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primárne vzdelanie ISCED 1 – variant b</w:t>
            </w:r>
          </w:p>
        </w:tc>
      </w:tr>
      <w:tr w:rsidR="002743F0" w:rsidRPr="00100092" w14:paraId="7C847EAF" w14:textId="77777777" w:rsidTr="00A433E7">
        <w:trPr>
          <w:trHeight w:val="414"/>
        </w:trPr>
        <w:tc>
          <w:tcPr>
            <w:tcW w:w="4361" w:type="dxa"/>
            <w:vMerge w:val="restart"/>
            <w:tcBorders>
              <w:top w:val="single" w:sz="4" w:space="0" w:color="000000"/>
              <w:left w:val="single" w:sz="4" w:space="0" w:color="000000"/>
              <w:bottom w:val="single" w:sz="4" w:space="0" w:color="000000"/>
            </w:tcBorders>
          </w:tcPr>
          <w:p w14:paraId="09C38598"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CE8DD74"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denná</w:t>
            </w:r>
          </w:p>
        </w:tc>
      </w:tr>
      <w:tr w:rsidR="002743F0" w:rsidRPr="00100092" w14:paraId="16845B37" w14:textId="77777777" w:rsidTr="00A433E7">
        <w:trPr>
          <w:trHeight w:val="276"/>
        </w:trPr>
        <w:tc>
          <w:tcPr>
            <w:tcW w:w="4361" w:type="dxa"/>
            <w:tcBorders>
              <w:top w:val="single" w:sz="4" w:space="0" w:color="000000"/>
              <w:left w:val="single" w:sz="4" w:space="0" w:color="000000"/>
              <w:bottom w:val="single" w:sz="4" w:space="0" w:color="000000"/>
            </w:tcBorders>
          </w:tcPr>
          <w:p w14:paraId="01FCEDB9"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F388648" w14:textId="77777777" w:rsidR="002743F0" w:rsidRPr="00100092" w:rsidRDefault="002743F0" w:rsidP="00A433E7">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slovenský</w:t>
            </w:r>
          </w:p>
        </w:tc>
      </w:tr>
    </w:tbl>
    <w:p w14:paraId="6EAC1C67" w14:textId="77777777" w:rsidR="002743F0" w:rsidRDefault="002743F0" w:rsidP="002743F0">
      <w:pPr>
        <w:spacing w:before="0" w:beforeAutospacing="0" w:after="0" w:afterAutospacing="0" w:line="360" w:lineRule="auto"/>
        <w:jc w:val="both"/>
        <w:rPr>
          <w:rFonts w:ascii="Times New Roman" w:hAnsi="Times New Roman"/>
          <w:sz w:val="24"/>
          <w:szCs w:val="24"/>
        </w:rPr>
      </w:pPr>
    </w:p>
    <w:p w14:paraId="5BCA89F0" w14:textId="77777777" w:rsidR="002743F0" w:rsidRPr="00100092" w:rsidRDefault="002743F0" w:rsidP="002743F0">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2. CIELE PREDMETU</w:t>
      </w:r>
    </w:p>
    <w:p w14:paraId="041A9309" w14:textId="77777777" w:rsidR="00E900F8" w:rsidRPr="00E900F8"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Cieľom predmetu rozvíjanie komunikačný ch schopností je:</w:t>
      </w:r>
    </w:p>
    <w:p w14:paraId="0A876164"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stimulovať komunikáciu žiaka v sociálnej interakcii,</w:t>
      </w:r>
    </w:p>
    <w:p w14:paraId="06AFF7BF"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rozvíjať sluchovú diferenciačnú schopnosť,</w:t>
      </w:r>
    </w:p>
    <w:p w14:paraId="27C019A1"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rozvíjať porozumenie reči,</w:t>
      </w:r>
    </w:p>
    <w:p w14:paraId="0FA3F4A8"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rozvíjať expresívnu stránku reči,</w:t>
      </w:r>
    </w:p>
    <w:p w14:paraId="1FED893B"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podporovať spontánne vyjadrovanie potrieb, pocitov a názorov žiaka,</w:t>
      </w:r>
    </w:p>
    <w:p w14:paraId="76B658BF" w14:textId="77777777" w:rsidR="002743F0"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podporovať verbálnu i neverbálnu formu komunikácie žiaka</w:t>
      </w:r>
    </w:p>
    <w:p w14:paraId="4C77A00E" w14:textId="77777777" w:rsidR="002743F0" w:rsidRDefault="002743F0" w:rsidP="002743F0">
      <w:pPr>
        <w:snapToGrid w:val="0"/>
        <w:spacing w:before="0" w:beforeAutospacing="0" w:after="0" w:afterAutospacing="0" w:line="360" w:lineRule="auto"/>
        <w:jc w:val="both"/>
        <w:rPr>
          <w:rFonts w:ascii="Times New Roman" w:hAnsi="Times New Roman"/>
          <w:sz w:val="24"/>
          <w:szCs w:val="24"/>
        </w:rPr>
      </w:pPr>
    </w:p>
    <w:p w14:paraId="24441EEA" w14:textId="77777777" w:rsidR="002743F0" w:rsidRPr="002743F0" w:rsidRDefault="002743F0" w:rsidP="002743F0">
      <w:pPr>
        <w:snapToGrid w:val="0"/>
        <w:spacing w:before="0" w:beforeAutospacing="0" w:after="0" w:afterAutospacing="0" w:line="360" w:lineRule="auto"/>
        <w:jc w:val="both"/>
        <w:rPr>
          <w:rFonts w:ascii="Times New Roman" w:hAnsi="Times New Roman"/>
          <w:b/>
          <w:sz w:val="24"/>
          <w:szCs w:val="24"/>
        </w:rPr>
      </w:pPr>
      <w:r w:rsidRPr="002743F0">
        <w:rPr>
          <w:rFonts w:ascii="Times New Roman" w:hAnsi="Times New Roman"/>
          <w:b/>
          <w:sz w:val="24"/>
          <w:szCs w:val="24"/>
        </w:rPr>
        <w:lastRenderedPageBreak/>
        <w:t>3.  OBSAH  PREDMETU</w:t>
      </w:r>
    </w:p>
    <w:p w14:paraId="6462CB13" w14:textId="77777777" w:rsidR="00E900F8"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Podľa   individuálneho    stavu    /úrovne    komunikačnej    schop</w:t>
      </w:r>
      <w:r>
        <w:rPr>
          <w:rFonts w:ascii="Times New Roman" w:hAnsi="Times New Roman"/>
          <w:sz w:val="24"/>
          <w:szCs w:val="24"/>
        </w:rPr>
        <w:t>nosti    žiaka    stimulujeme a rozvíjame nasledovné oblasti:</w:t>
      </w:r>
    </w:p>
    <w:p w14:paraId="3D159076" w14:textId="77777777" w:rsidR="00E900F8" w:rsidRPr="00E900F8" w:rsidRDefault="00E900F8" w:rsidP="00E900F8">
      <w:pPr>
        <w:snapToGrid w:val="0"/>
        <w:spacing w:before="0" w:beforeAutospacing="0" w:after="0" w:afterAutospacing="0" w:line="360" w:lineRule="auto"/>
        <w:jc w:val="both"/>
        <w:rPr>
          <w:rFonts w:ascii="Times New Roman" w:hAnsi="Times New Roman"/>
          <w:b/>
          <w:sz w:val="24"/>
          <w:szCs w:val="24"/>
        </w:rPr>
      </w:pPr>
      <w:r w:rsidRPr="00E900F8">
        <w:rPr>
          <w:rFonts w:ascii="Times New Roman" w:hAnsi="Times New Roman"/>
          <w:b/>
          <w:sz w:val="24"/>
          <w:szCs w:val="24"/>
        </w:rPr>
        <w:t xml:space="preserve">Rozvíjanie sluchovej diferenciačnej schopnosti </w:t>
      </w:r>
    </w:p>
    <w:p w14:paraId="7F53E2AB" w14:textId="77777777" w:rsidR="00E900F8" w:rsidRPr="00E900F8"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xml:space="preserve">Hlavný  dôraz  kladieme  na  </w:t>
      </w:r>
      <w:r>
        <w:rPr>
          <w:rFonts w:ascii="Times New Roman" w:hAnsi="Times New Roman"/>
          <w:sz w:val="24"/>
          <w:szCs w:val="24"/>
        </w:rPr>
        <w:t>rozlišovanie  zvukov  reči,  ry</w:t>
      </w:r>
      <w:r w:rsidRPr="00E900F8">
        <w:rPr>
          <w:rFonts w:ascii="Times New Roman" w:hAnsi="Times New Roman"/>
          <w:sz w:val="24"/>
          <w:szCs w:val="24"/>
        </w:rPr>
        <w:t>tmizovanie  slabík,  rozlišo</w:t>
      </w:r>
      <w:r>
        <w:rPr>
          <w:rFonts w:ascii="Times New Roman" w:hAnsi="Times New Roman"/>
          <w:sz w:val="24"/>
          <w:szCs w:val="24"/>
        </w:rPr>
        <w:t xml:space="preserve">vanie  počtu a </w:t>
      </w:r>
      <w:r w:rsidRPr="00E900F8">
        <w:rPr>
          <w:rFonts w:ascii="Times New Roman" w:hAnsi="Times New Roman"/>
          <w:sz w:val="24"/>
          <w:szCs w:val="24"/>
        </w:rPr>
        <w:t>dĺžky slabík v slove, rozlišovanie prvej a poslednej hlásky v slove.</w:t>
      </w:r>
    </w:p>
    <w:p w14:paraId="502BB83A" w14:textId="77777777" w:rsidR="00E900F8" w:rsidRPr="00E900F8" w:rsidRDefault="00E900F8" w:rsidP="00E900F8">
      <w:pPr>
        <w:snapToGrid w:val="0"/>
        <w:spacing w:before="0" w:beforeAutospacing="0" w:after="0" w:afterAutospacing="0" w:line="360" w:lineRule="auto"/>
        <w:jc w:val="both"/>
        <w:rPr>
          <w:rFonts w:ascii="Times New Roman" w:hAnsi="Times New Roman"/>
          <w:b/>
          <w:sz w:val="24"/>
          <w:szCs w:val="24"/>
        </w:rPr>
      </w:pPr>
      <w:r w:rsidRPr="00E900F8">
        <w:rPr>
          <w:rFonts w:ascii="Times New Roman" w:hAnsi="Times New Roman"/>
          <w:b/>
          <w:sz w:val="24"/>
          <w:szCs w:val="24"/>
        </w:rPr>
        <w:t xml:space="preserve">Porozumenie reči </w:t>
      </w:r>
    </w:p>
    <w:p w14:paraId="38475785" w14:textId="77777777" w:rsidR="00E900F8" w:rsidRPr="00E900F8"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Komentovaním   všetkých   činností   a pomenovávaním   predm</w:t>
      </w:r>
      <w:r>
        <w:rPr>
          <w:rFonts w:ascii="Times New Roman" w:hAnsi="Times New Roman"/>
          <w:sz w:val="24"/>
          <w:szCs w:val="24"/>
        </w:rPr>
        <w:t xml:space="preserve">etov   rozvíjame   porozumenie </w:t>
      </w:r>
      <w:r w:rsidRPr="00E900F8">
        <w:rPr>
          <w:rFonts w:ascii="Times New Roman" w:hAnsi="Times New Roman"/>
          <w:sz w:val="24"/>
          <w:szCs w:val="24"/>
        </w:rPr>
        <w:t>pojmov a ich vzájomných súvislostí. Pri hrách používame primeran</w:t>
      </w:r>
      <w:r>
        <w:rPr>
          <w:rFonts w:ascii="Times New Roman" w:hAnsi="Times New Roman"/>
          <w:sz w:val="24"/>
          <w:szCs w:val="24"/>
        </w:rPr>
        <w:t xml:space="preserve">é ilustrácie a obrázky. Rozvíjanie  expresívnej re či </w:t>
      </w:r>
      <w:r w:rsidRPr="00E900F8">
        <w:rPr>
          <w:rFonts w:ascii="Times New Roman" w:hAnsi="Times New Roman"/>
          <w:sz w:val="24"/>
          <w:szCs w:val="24"/>
        </w:rPr>
        <w:t xml:space="preserve">Námetové,  edukačné  </w:t>
      </w:r>
      <w:r>
        <w:rPr>
          <w:rFonts w:ascii="Times New Roman" w:hAnsi="Times New Roman"/>
          <w:sz w:val="24"/>
          <w:szCs w:val="24"/>
        </w:rPr>
        <w:t>a  konštrukčné  hry,  pri  ktor</w:t>
      </w:r>
      <w:r w:rsidRPr="00E900F8">
        <w:rPr>
          <w:rFonts w:ascii="Times New Roman" w:hAnsi="Times New Roman"/>
          <w:sz w:val="24"/>
          <w:szCs w:val="24"/>
        </w:rPr>
        <w:t xml:space="preserve">ých  žiak  môže  komentovať  svoju  činnosť.  Vo </w:t>
      </w:r>
    </w:p>
    <w:p w14:paraId="23F569FA" w14:textId="77777777" w:rsidR="002743F0"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xml:space="preserve">všetkých  hrách  kladieme  dôraz  na  hlasné  komentovanie  činnosti  alebo  </w:t>
      </w:r>
      <w:proofErr w:type="spellStart"/>
      <w:r w:rsidRPr="00E900F8">
        <w:rPr>
          <w:rFonts w:ascii="Times New Roman" w:hAnsi="Times New Roman"/>
          <w:sz w:val="24"/>
          <w:szCs w:val="24"/>
        </w:rPr>
        <w:t>spolukomentovani</w:t>
      </w:r>
      <w:r>
        <w:rPr>
          <w:rFonts w:ascii="Times New Roman" w:hAnsi="Times New Roman"/>
          <w:sz w:val="24"/>
          <w:szCs w:val="24"/>
        </w:rPr>
        <w:t>e</w:t>
      </w:r>
      <w:proofErr w:type="spellEnd"/>
      <w:r>
        <w:rPr>
          <w:rFonts w:ascii="Times New Roman" w:hAnsi="Times New Roman"/>
          <w:sz w:val="24"/>
          <w:szCs w:val="24"/>
        </w:rPr>
        <w:t xml:space="preserve"> s pomocou  učiteľa/učiteľky.  Vy</w:t>
      </w:r>
      <w:r w:rsidRPr="00E900F8">
        <w:rPr>
          <w:rFonts w:ascii="Times New Roman" w:hAnsi="Times New Roman"/>
          <w:sz w:val="24"/>
          <w:szCs w:val="24"/>
        </w:rPr>
        <w:t>tvárame  situácie  z  bežného  života</w:t>
      </w:r>
      <w:r>
        <w:rPr>
          <w:rFonts w:ascii="Times New Roman" w:hAnsi="Times New Roman"/>
          <w:sz w:val="24"/>
          <w:szCs w:val="24"/>
        </w:rPr>
        <w:t xml:space="preserve">  tak,  aby  ich  mohli  žiaci </w:t>
      </w:r>
      <w:r w:rsidRPr="00E900F8">
        <w:rPr>
          <w:rFonts w:ascii="Times New Roman" w:hAnsi="Times New Roman"/>
          <w:sz w:val="24"/>
          <w:szCs w:val="24"/>
        </w:rPr>
        <w:t>lepšie  pochopiť  a  komentovať  a  tým  si  upevňovať  slovnú</w:t>
      </w:r>
      <w:r>
        <w:rPr>
          <w:rFonts w:ascii="Times New Roman" w:hAnsi="Times New Roman"/>
          <w:sz w:val="24"/>
          <w:szCs w:val="24"/>
        </w:rPr>
        <w:t xml:space="preserve">  zásobu.  Kladieme  dôraz  na </w:t>
      </w:r>
      <w:r w:rsidRPr="00E900F8">
        <w:rPr>
          <w:rFonts w:ascii="Times New Roman" w:hAnsi="Times New Roman"/>
          <w:sz w:val="24"/>
          <w:szCs w:val="24"/>
        </w:rPr>
        <w:t>jednoduché  aktívne  pomenovávanie  predmetov  a  dejov  v prostr</w:t>
      </w:r>
      <w:r>
        <w:rPr>
          <w:rFonts w:ascii="Times New Roman" w:hAnsi="Times New Roman"/>
          <w:sz w:val="24"/>
          <w:szCs w:val="24"/>
        </w:rPr>
        <w:t xml:space="preserve">edí  školy, rodiny,  obchodu i </w:t>
      </w:r>
      <w:r w:rsidRPr="00E900F8">
        <w:rPr>
          <w:rFonts w:ascii="Times New Roman" w:hAnsi="Times New Roman"/>
          <w:sz w:val="24"/>
          <w:szCs w:val="24"/>
        </w:rPr>
        <w:t>pošty ,  jednoduché  komentovanie  vykonávaných  alebo  prebieha</w:t>
      </w:r>
      <w:r>
        <w:rPr>
          <w:rFonts w:ascii="Times New Roman" w:hAnsi="Times New Roman"/>
          <w:sz w:val="24"/>
          <w:szCs w:val="24"/>
        </w:rPr>
        <w:t xml:space="preserve">júcich  činností  a  situácií. </w:t>
      </w:r>
      <w:r w:rsidRPr="00E900F8">
        <w:rPr>
          <w:rFonts w:ascii="Times New Roman" w:hAnsi="Times New Roman"/>
          <w:sz w:val="24"/>
          <w:szCs w:val="24"/>
        </w:rPr>
        <w:t>Tvoríme  dvojslovné  a  trojslovné  vety ,  slovné  pomenovani</w:t>
      </w:r>
      <w:r>
        <w:rPr>
          <w:rFonts w:ascii="Times New Roman" w:hAnsi="Times New Roman"/>
          <w:sz w:val="24"/>
          <w:szCs w:val="24"/>
        </w:rPr>
        <w:t xml:space="preserve">a.  Dbáme  na  rozvíjanie  jazykového </w:t>
      </w:r>
      <w:r w:rsidRPr="00E900F8">
        <w:rPr>
          <w:rFonts w:ascii="Times New Roman" w:hAnsi="Times New Roman"/>
          <w:sz w:val="24"/>
          <w:szCs w:val="24"/>
        </w:rPr>
        <w:t xml:space="preserve">citu.   Tvoríme    zápor.    Zameriame    sa    na    tvorenie    otázok    </w:t>
      </w:r>
      <w:r>
        <w:rPr>
          <w:rFonts w:ascii="Times New Roman" w:hAnsi="Times New Roman"/>
          <w:sz w:val="24"/>
          <w:szCs w:val="24"/>
        </w:rPr>
        <w:t xml:space="preserve">v  rozhovoroch    spojený ch s </w:t>
      </w:r>
      <w:r w:rsidRPr="00E900F8">
        <w:rPr>
          <w:rFonts w:ascii="Times New Roman" w:hAnsi="Times New Roman"/>
          <w:sz w:val="24"/>
          <w:szCs w:val="24"/>
        </w:rPr>
        <w:t>konkrétny mi  situáciami  a v  námetových  hrách.  Pokúsime  sa</w:t>
      </w:r>
      <w:r>
        <w:rPr>
          <w:rFonts w:ascii="Times New Roman" w:hAnsi="Times New Roman"/>
          <w:sz w:val="24"/>
          <w:szCs w:val="24"/>
        </w:rPr>
        <w:t xml:space="preserve">  vy tvoriť  krátke  jednoduché príbehy,   v ktor</w:t>
      </w:r>
      <w:r w:rsidRPr="00E900F8">
        <w:rPr>
          <w:rFonts w:ascii="Times New Roman" w:hAnsi="Times New Roman"/>
          <w:sz w:val="24"/>
          <w:szCs w:val="24"/>
        </w:rPr>
        <w:t xml:space="preserve">ých   rozvíjame   chápanie   časovej   následnosti   </w:t>
      </w:r>
      <w:r>
        <w:rPr>
          <w:rFonts w:ascii="Times New Roman" w:hAnsi="Times New Roman"/>
          <w:sz w:val="24"/>
          <w:szCs w:val="24"/>
        </w:rPr>
        <w:t xml:space="preserve">dejov.   Dbáme   na   správne </w:t>
      </w:r>
      <w:r w:rsidRPr="00E900F8">
        <w:rPr>
          <w:rFonts w:ascii="Times New Roman" w:hAnsi="Times New Roman"/>
          <w:sz w:val="24"/>
          <w:szCs w:val="24"/>
        </w:rPr>
        <w:t xml:space="preserve">vyjadrenie   minulosti   a budúcnosti.   Rozprávame   jednoduchý  </w:t>
      </w:r>
      <w:r>
        <w:rPr>
          <w:rFonts w:ascii="Times New Roman" w:hAnsi="Times New Roman"/>
          <w:sz w:val="24"/>
          <w:szCs w:val="24"/>
        </w:rPr>
        <w:t xml:space="preserve">zážitok   alebo  príbeh   podľa </w:t>
      </w:r>
      <w:r w:rsidRPr="00E900F8">
        <w:rPr>
          <w:rFonts w:ascii="Times New Roman" w:hAnsi="Times New Roman"/>
          <w:sz w:val="24"/>
          <w:szCs w:val="24"/>
        </w:rPr>
        <w:t>obrázkov.   Pracujeme   s detský mi   ilustrovaný mi   knihami,   lepor</w:t>
      </w:r>
      <w:r>
        <w:rPr>
          <w:rFonts w:ascii="Times New Roman" w:hAnsi="Times New Roman"/>
          <w:sz w:val="24"/>
          <w:szCs w:val="24"/>
        </w:rPr>
        <w:t xml:space="preserve">elami,   pestujeme   vzťah   ku </w:t>
      </w:r>
      <w:r w:rsidRPr="00E900F8">
        <w:rPr>
          <w:rFonts w:ascii="Times New Roman" w:hAnsi="Times New Roman"/>
          <w:sz w:val="24"/>
          <w:szCs w:val="24"/>
        </w:rPr>
        <w:t xml:space="preserve">knihám,  k čítaniu.  V rozhovoroch  sa  pokúsime  o výmenu  rolí.  </w:t>
      </w:r>
      <w:r>
        <w:rPr>
          <w:rFonts w:ascii="Times New Roman" w:hAnsi="Times New Roman"/>
          <w:sz w:val="24"/>
          <w:szCs w:val="24"/>
        </w:rPr>
        <w:t xml:space="preserve">Krátke  príbehy  si  spestríme </w:t>
      </w:r>
      <w:r w:rsidRPr="00E900F8">
        <w:rPr>
          <w:rFonts w:ascii="Times New Roman" w:hAnsi="Times New Roman"/>
          <w:sz w:val="24"/>
          <w:szCs w:val="24"/>
        </w:rPr>
        <w:t>dramatizáciou.</w:t>
      </w:r>
    </w:p>
    <w:p w14:paraId="18EF5B70" w14:textId="77777777" w:rsidR="00E900F8" w:rsidRDefault="00E900F8" w:rsidP="00E900F8">
      <w:pPr>
        <w:snapToGrid w:val="0"/>
        <w:spacing w:before="0" w:beforeAutospacing="0" w:after="0" w:afterAutospacing="0" w:line="360" w:lineRule="auto"/>
        <w:jc w:val="both"/>
        <w:rPr>
          <w:rFonts w:ascii="Times New Roman" w:hAnsi="Times New Roman"/>
          <w:sz w:val="24"/>
          <w:szCs w:val="24"/>
        </w:rPr>
      </w:pPr>
    </w:p>
    <w:p w14:paraId="31939355" w14:textId="77777777" w:rsidR="00E900F8" w:rsidRPr="00E900F8" w:rsidRDefault="00E900F8" w:rsidP="00E900F8">
      <w:pPr>
        <w:snapToGrid w:val="0"/>
        <w:spacing w:before="0" w:beforeAutospacing="0" w:after="0" w:afterAutospacing="0" w:line="360" w:lineRule="auto"/>
        <w:jc w:val="both"/>
        <w:rPr>
          <w:rFonts w:ascii="Times New Roman" w:hAnsi="Times New Roman"/>
          <w:b/>
          <w:sz w:val="24"/>
          <w:szCs w:val="24"/>
        </w:rPr>
      </w:pPr>
      <w:r w:rsidRPr="00E900F8">
        <w:rPr>
          <w:rFonts w:ascii="Times New Roman" w:hAnsi="Times New Roman"/>
          <w:b/>
          <w:sz w:val="24"/>
          <w:szCs w:val="24"/>
        </w:rPr>
        <w:t>4.  STRATÉGIA  VYUČOVANIA  –  METÓDY  A  FORMY</w:t>
      </w:r>
    </w:p>
    <w:p w14:paraId="0587EDD6" w14:textId="77777777" w:rsidR="00E900F8" w:rsidRDefault="00E900F8" w:rsidP="00E900F8">
      <w:pPr>
        <w:snapToGrid w:val="0"/>
        <w:spacing w:before="0" w:beforeAutospacing="0" w:after="0" w:afterAutospacing="0" w:line="360" w:lineRule="auto"/>
        <w:jc w:val="both"/>
        <w:rPr>
          <w:rFonts w:ascii="Times New Roman" w:hAnsi="Times New Roman"/>
          <w:b/>
          <w:sz w:val="24"/>
          <w:szCs w:val="24"/>
        </w:rPr>
      </w:pPr>
    </w:p>
    <w:p w14:paraId="4ABBE8EF" w14:textId="77777777" w:rsidR="00E900F8" w:rsidRPr="00E900F8" w:rsidRDefault="00E900F8" w:rsidP="00E900F8">
      <w:pPr>
        <w:snapToGrid w:val="0"/>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Pri vý</w:t>
      </w:r>
      <w:r w:rsidRPr="00E900F8">
        <w:rPr>
          <w:rFonts w:ascii="Times New Roman" w:hAnsi="Times New Roman"/>
          <w:b/>
          <w:sz w:val="24"/>
          <w:szCs w:val="24"/>
        </w:rPr>
        <w:t>učbe  rozvíjania komunikačných schopností  využívame najmä:</w:t>
      </w:r>
    </w:p>
    <w:p w14:paraId="25E3E986"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riadený rozhovor (aktivizovanie poznatkov a skúseností žiakov),</w:t>
      </w:r>
    </w:p>
    <w:p w14:paraId="33828535"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beseda,</w:t>
      </w:r>
    </w:p>
    <w:p w14:paraId="313D1FB1"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metóda brainstormingu,</w:t>
      </w:r>
    </w:p>
    <w:p w14:paraId="10F59030"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 xml:space="preserve">výklad učiteľa, </w:t>
      </w:r>
    </w:p>
    <w:p w14:paraId="37A92E78"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demonštračné metódy ,</w:t>
      </w:r>
    </w:p>
    <w:p w14:paraId="706891CD"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lastRenderedPageBreak/>
        <w:t>rozprávanie (vyjadrovanie skúseností a aktívne počúvanie),</w:t>
      </w:r>
    </w:p>
    <w:p w14:paraId="76AE4800"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situačná metóda,</w:t>
      </w:r>
    </w:p>
    <w:p w14:paraId="170D22CF"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inscenačná metóda,</w:t>
      </w:r>
    </w:p>
    <w:p w14:paraId="6DFD2DF2"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kooperatívne  vyučovanie  (forma  skupinového  vyučovania  –  napr.  vo  dvojiciach,  v blokoch),</w:t>
      </w:r>
    </w:p>
    <w:p w14:paraId="24D89972" w14:textId="77777777" w:rsidR="00E900F8" w:rsidRPr="00F761D3" w:rsidRDefault="00E900F8" w:rsidP="00F761D3">
      <w:pPr>
        <w:pStyle w:val="Odsekzoznamu"/>
        <w:numPr>
          <w:ilvl w:val="0"/>
          <w:numId w:val="88"/>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samostatná práca žiakov (s knihou, s pracovný m listom).</w:t>
      </w:r>
    </w:p>
    <w:p w14:paraId="2483800F" w14:textId="77777777" w:rsidR="00E900F8" w:rsidRPr="00E900F8" w:rsidRDefault="00E900F8" w:rsidP="00E900F8">
      <w:pPr>
        <w:snapToGrid w:val="0"/>
        <w:spacing w:before="0" w:beforeAutospacing="0" w:after="0" w:afterAutospacing="0" w:line="360" w:lineRule="auto"/>
        <w:jc w:val="both"/>
        <w:rPr>
          <w:rFonts w:ascii="Times New Roman" w:hAnsi="Times New Roman"/>
          <w:sz w:val="24"/>
          <w:szCs w:val="24"/>
        </w:rPr>
      </w:pPr>
    </w:p>
    <w:p w14:paraId="63D48A87" w14:textId="77777777" w:rsidR="00E900F8" w:rsidRPr="00E900F8" w:rsidRDefault="00E900F8" w:rsidP="00E900F8">
      <w:pPr>
        <w:snapToGrid w:val="0"/>
        <w:spacing w:before="0" w:beforeAutospacing="0" w:after="0" w:afterAutospacing="0" w:line="360" w:lineRule="auto"/>
        <w:jc w:val="both"/>
        <w:rPr>
          <w:rFonts w:ascii="Times New Roman" w:hAnsi="Times New Roman"/>
          <w:b/>
          <w:sz w:val="24"/>
          <w:szCs w:val="24"/>
        </w:rPr>
      </w:pPr>
      <w:r w:rsidRPr="00E900F8">
        <w:rPr>
          <w:rFonts w:ascii="Times New Roman" w:hAnsi="Times New Roman"/>
          <w:b/>
          <w:sz w:val="24"/>
          <w:szCs w:val="24"/>
        </w:rPr>
        <w:t>5.  UČEBNÉ  ZDROJE</w:t>
      </w:r>
    </w:p>
    <w:p w14:paraId="6BD33708" w14:textId="77777777" w:rsidR="00E900F8" w:rsidRPr="00E900F8"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xml:space="preserve">Učebnice,   detské   obrázkové   knihy,   leporelá,   časopisy,  obrázky   a hry,   didaktické </w:t>
      </w:r>
    </w:p>
    <w:p w14:paraId="20F30D84" w14:textId="77777777" w:rsidR="00E900F8" w:rsidRPr="00E900F8"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prostriedky, edukačné DVD a CD.</w:t>
      </w:r>
    </w:p>
    <w:p w14:paraId="275A521A" w14:textId="77777777" w:rsidR="00E900F8" w:rsidRPr="00E900F8"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xml:space="preserve">Batiková, S.: Makovička 1. a 2. diel. Bratislava: </w:t>
      </w:r>
      <w:proofErr w:type="spellStart"/>
      <w:r w:rsidRPr="00E900F8">
        <w:rPr>
          <w:rFonts w:ascii="Times New Roman" w:hAnsi="Times New Roman"/>
          <w:sz w:val="24"/>
          <w:szCs w:val="24"/>
        </w:rPr>
        <w:t>Promixa</w:t>
      </w:r>
      <w:proofErr w:type="spellEnd"/>
      <w:r w:rsidRPr="00E900F8">
        <w:rPr>
          <w:rFonts w:ascii="Times New Roman" w:hAnsi="Times New Roman"/>
          <w:sz w:val="24"/>
          <w:szCs w:val="24"/>
        </w:rPr>
        <w:t xml:space="preserve"> Press, 2002 </w:t>
      </w:r>
    </w:p>
    <w:p w14:paraId="4F0C7E6B" w14:textId="77777777" w:rsidR="00E900F8" w:rsidRPr="00E900F8"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xml:space="preserve">Hlinková, V., </w:t>
      </w:r>
      <w:proofErr w:type="spellStart"/>
      <w:r w:rsidRPr="00E900F8">
        <w:rPr>
          <w:rFonts w:ascii="Times New Roman" w:hAnsi="Times New Roman"/>
          <w:sz w:val="24"/>
          <w:szCs w:val="24"/>
        </w:rPr>
        <w:t>Pravňanská</w:t>
      </w:r>
      <w:proofErr w:type="spellEnd"/>
      <w:r w:rsidRPr="00E900F8">
        <w:rPr>
          <w:rFonts w:ascii="Times New Roman" w:hAnsi="Times New Roman"/>
          <w:sz w:val="24"/>
          <w:szCs w:val="24"/>
        </w:rPr>
        <w:t xml:space="preserve">, P.: Kolotoč. Bratislava: </w:t>
      </w:r>
      <w:proofErr w:type="spellStart"/>
      <w:r w:rsidRPr="00E900F8">
        <w:rPr>
          <w:rFonts w:ascii="Times New Roman" w:hAnsi="Times New Roman"/>
          <w:sz w:val="24"/>
          <w:szCs w:val="24"/>
        </w:rPr>
        <w:t>Promixa</w:t>
      </w:r>
      <w:proofErr w:type="spellEnd"/>
      <w:r w:rsidRPr="00E900F8">
        <w:rPr>
          <w:rFonts w:ascii="Times New Roman" w:hAnsi="Times New Roman"/>
          <w:sz w:val="24"/>
          <w:szCs w:val="24"/>
        </w:rPr>
        <w:t xml:space="preserve"> Press, 2002 </w:t>
      </w:r>
    </w:p>
    <w:p w14:paraId="2D5AB9F2" w14:textId="77777777" w:rsidR="00E900F8" w:rsidRPr="00E900F8"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xml:space="preserve">Hlinková, V., </w:t>
      </w:r>
      <w:proofErr w:type="spellStart"/>
      <w:r w:rsidRPr="00E900F8">
        <w:rPr>
          <w:rFonts w:ascii="Times New Roman" w:hAnsi="Times New Roman"/>
          <w:sz w:val="24"/>
          <w:szCs w:val="24"/>
        </w:rPr>
        <w:t>Pravňanská</w:t>
      </w:r>
      <w:proofErr w:type="spellEnd"/>
      <w:r w:rsidRPr="00E900F8">
        <w:rPr>
          <w:rFonts w:ascii="Times New Roman" w:hAnsi="Times New Roman"/>
          <w:sz w:val="24"/>
          <w:szCs w:val="24"/>
        </w:rPr>
        <w:t xml:space="preserve">, P.: Pramienok. Bratislava: </w:t>
      </w:r>
      <w:proofErr w:type="spellStart"/>
      <w:r w:rsidRPr="00E900F8">
        <w:rPr>
          <w:rFonts w:ascii="Times New Roman" w:hAnsi="Times New Roman"/>
          <w:sz w:val="24"/>
          <w:szCs w:val="24"/>
        </w:rPr>
        <w:t>Promixa</w:t>
      </w:r>
      <w:proofErr w:type="spellEnd"/>
      <w:r w:rsidRPr="00E900F8">
        <w:rPr>
          <w:rFonts w:ascii="Times New Roman" w:hAnsi="Times New Roman"/>
          <w:sz w:val="24"/>
          <w:szCs w:val="24"/>
        </w:rPr>
        <w:t xml:space="preserve"> Press, 2005</w:t>
      </w:r>
    </w:p>
    <w:p w14:paraId="0C9C420C" w14:textId="77777777" w:rsidR="00E900F8" w:rsidRDefault="00E900F8" w:rsidP="00E900F8">
      <w:pPr>
        <w:snapToGrid w:val="0"/>
        <w:spacing w:before="0" w:beforeAutospacing="0" w:after="0" w:afterAutospacing="0" w:line="360" w:lineRule="auto"/>
        <w:jc w:val="both"/>
        <w:rPr>
          <w:rFonts w:ascii="Times New Roman" w:hAnsi="Times New Roman"/>
          <w:b/>
          <w:sz w:val="24"/>
          <w:szCs w:val="24"/>
        </w:rPr>
      </w:pPr>
    </w:p>
    <w:p w14:paraId="619E84A0" w14:textId="77777777" w:rsidR="00E900F8" w:rsidRPr="00E900F8" w:rsidRDefault="00E900F8" w:rsidP="00E900F8">
      <w:pPr>
        <w:snapToGrid w:val="0"/>
        <w:spacing w:before="0" w:beforeAutospacing="0" w:after="0" w:afterAutospacing="0" w:line="360" w:lineRule="auto"/>
        <w:jc w:val="both"/>
        <w:rPr>
          <w:rFonts w:ascii="Times New Roman" w:hAnsi="Times New Roman"/>
          <w:b/>
          <w:sz w:val="24"/>
          <w:szCs w:val="24"/>
        </w:rPr>
      </w:pPr>
      <w:r w:rsidRPr="00E900F8">
        <w:rPr>
          <w:rFonts w:ascii="Times New Roman" w:hAnsi="Times New Roman"/>
          <w:b/>
          <w:sz w:val="24"/>
          <w:szCs w:val="24"/>
        </w:rPr>
        <w:t>6.  POŽIADAVKY  NA  VÝSTUP</w:t>
      </w:r>
    </w:p>
    <w:p w14:paraId="1952C5CB" w14:textId="77777777" w:rsidR="00E900F8" w:rsidRPr="00F761D3" w:rsidRDefault="00E900F8" w:rsidP="00E42144">
      <w:pPr>
        <w:pStyle w:val="Odsekzoznamu"/>
        <w:numPr>
          <w:ilvl w:val="0"/>
          <w:numId w:val="129"/>
        </w:numPr>
        <w:snapToGrid w:val="0"/>
        <w:spacing w:before="0" w:beforeAutospacing="0" w:after="0" w:afterAutospacing="0" w:line="360" w:lineRule="auto"/>
        <w:jc w:val="both"/>
        <w:rPr>
          <w:rFonts w:ascii="Times New Roman" w:hAnsi="Times New Roman"/>
          <w:b/>
          <w:sz w:val="24"/>
          <w:szCs w:val="24"/>
        </w:rPr>
      </w:pPr>
      <w:r w:rsidRPr="00F761D3">
        <w:rPr>
          <w:rFonts w:ascii="Times New Roman" w:hAnsi="Times New Roman"/>
          <w:b/>
          <w:sz w:val="24"/>
          <w:szCs w:val="24"/>
        </w:rPr>
        <w:t>Žiaci sa naučia :</w:t>
      </w:r>
    </w:p>
    <w:p w14:paraId="177AC428" w14:textId="77777777" w:rsidR="00E900F8" w:rsidRPr="00F761D3" w:rsidRDefault="00E900F8" w:rsidP="00E42144">
      <w:pPr>
        <w:pStyle w:val="Odsekzoznamu"/>
        <w:numPr>
          <w:ilvl w:val="0"/>
          <w:numId w:val="129"/>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verbalizovať svoje myšlienky, pocity,</w:t>
      </w:r>
    </w:p>
    <w:p w14:paraId="5BC3E9FA" w14:textId="77777777" w:rsidR="00E900F8" w:rsidRPr="00F761D3" w:rsidRDefault="00E900F8" w:rsidP="00E42144">
      <w:pPr>
        <w:pStyle w:val="Odsekzoznamu"/>
        <w:numPr>
          <w:ilvl w:val="0"/>
          <w:numId w:val="129"/>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komentovať  svoje osobné potreby,</w:t>
      </w:r>
    </w:p>
    <w:p w14:paraId="05F4058C" w14:textId="77777777" w:rsidR="00E900F8" w:rsidRPr="00F761D3" w:rsidRDefault="00E900F8" w:rsidP="00E42144">
      <w:pPr>
        <w:pStyle w:val="Odsekzoznamu"/>
        <w:numPr>
          <w:ilvl w:val="0"/>
          <w:numId w:val="129"/>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porozumieť nový m pojmom a vzájomný mi súvislosťami medzi nimi,</w:t>
      </w:r>
    </w:p>
    <w:p w14:paraId="7D858AA5" w14:textId="77777777" w:rsidR="00E900F8" w:rsidRPr="00F761D3" w:rsidRDefault="00E900F8" w:rsidP="00E42144">
      <w:pPr>
        <w:pStyle w:val="Odsekzoznamu"/>
        <w:numPr>
          <w:ilvl w:val="0"/>
          <w:numId w:val="129"/>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chápať časovú následnosť javov,</w:t>
      </w:r>
    </w:p>
    <w:p w14:paraId="0724E464" w14:textId="77777777" w:rsidR="00E900F8" w:rsidRPr="00F761D3" w:rsidRDefault="00E900F8" w:rsidP="00E42144">
      <w:pPr>
        <w:pStyle w:val="Odsekzoznamu"/>
        <w:numPr>
          <w:ilvl w:val="0"/>
          <w:numId w:val="129"/>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reagovať na správanie iných ľudí,</w:t>
      </w:r>
    </w:p>
    <w:p w14:paraId="2D5A7AF7" w14:textId="77777777" w:rsidR="00E900F8" w:rsidRPr="00F761D3" w:rsidRDefault="00E900F8" w:rsidP="00E42144">
      <w:pPr>
        <w:pStyle w:val="Odsekzoznamu"/>
        <w:numPr>
          <w:ilvl w:val="0"/>
          <w:numId w:val="129"/>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vyjadrovať prosociálne postoje,</w:t>
      </w:r>
    </w:p>
    <w:p w14:paraId="032C16C6" w14:textId="77777777" w:rsidR="00E900F8" w:rsidRPr="00F761D3" w:rsidRDefault="00E900F8" w:rsidP="00E42144">
      <w:pPr>
        <w:pStyle w:val="Odsekzoznamu"/>
        <w:numPr>
          <w:ilvl w:val="0"/>
          <w:numId w:val="129"/>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pracovať samostatne, v skupine, navzájom si pomáhať,</w:t>
      </w:r>
    </w:p>
    <w:p w14:paraId="4D725084" w14:textId="77777777" w:rsidR="00E900F8" w:rsidRPr="00F761D3" w:rsidRDefault="00E900F8" w:rsidP="00E42144">
      <w:pPr>
        <w:pStyle w:val="Odsekzoznamu"/>
        <w:numPr>
          <w:ilvl w:val="0"/>
          <w:numId w:val="129"/>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upevňovať a rozvíjať slovnú zásobu,</w:t>
      </w:r>
    </w:p>
    <w:p w14:paraId="3587C6B3" w14:textId="77777777" w:rsidR="00E900F8" w:rsidRDefault="00E900F8" w:rsidP="00E42144">
      <w:pPr>
        <w:pStyle w:val="Odsekzoznamu"/>
        <w:numPr>
          <w:ilvl w:val="0"/>
          <w:numId w:val="129"/>
        </w:numPr>
        <w:snapToGrid w:val="0"/>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vypestovať si kladný vzťah ku knihám a k čítaniu.</w:t>
      </w:r>
    </w:p>
    <w:p w14:paraId="34DE9D57" w14:textId="77777777" w:rsidR="00167E6C" w:rsidRPr="00F761D3" w:rsidRDefault="00167E6C" w:rsidP="00167E6C">
      <w:pPr>
        <w:pStyle w:val="Odsekzoznamu"/>
        <w:snapToGrid w:val="0"/>
        <w:spacing w:before="0" w:beforeAutospacing="0" w:after="0" w:afterAutospacing="0" w:line="360" w:lineRule="auto"/>
        <w:jc w:val="both"/>
        <w:rPr>
          <w:rFonts w:ascii="Times New Roman" w:hAnsi="Times New Roman"/>
          <w:sz w:val="24"/>
          <w:szCs w:val="24"/>
        </w:rPr>
      </w:pPr>
    </w:p>
    <w:p w14:paraId="5B46E40D" w14:textId="77777777" w:rsidR="00E900F8" w:rsidRPr="00E900F8" w:rsidRDefault="00E900F8" w:rsidP="00E900F8">
      <w:pPr>
        <w:snapToGrid w:val="0"/>
        <w:spacing w:before="0" w:beforeAutospacing="0" w:after="0" w:afterAutospacing="0" w:line="360" w:lineRule="auto"/>
        <w:jc w:val="both"/>
        <w:rPr>
          <w:rFonts w:ascii="Times New Roman" w:hAnsi="Times New Roman"/>
          <w:b/>
          <w:sz w:val="24"/>
          <w:szCs w:val="24"/>
        </w:rPr>
      </w:pPr>
      <w:r w:rsidRPr="00E900F8">
        <w:rPr>
          <w:rFonts w:ascii="Times New Roman" w:hAnsi="Times New Roman"/>
          <w:b/>
          <w:sz w:val="24"/>
          <w:szCs w:val="24"/>
        </w:rPr>
        <w:t>7.  HODNOTENIE  PREDMETU</w:t>
      </w:r>
    </w:p>
    <w:p w14:paraId="49A7B192" w14:textId="77777777" w:rsidR="00E900F8" w:rsidRPr="00E900F8"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xml:space="preserve">Metodický pokyn č. 19/2015 na hodnotenie a klasifikáciu prospechu a správania žiakov </w:t>
      </w:r>
    </w:p>
    <w:p w14:paraId="415408A1" w14:textId="77777777" w:rsidR="00E900F8" w:rsidRPr="00E900F8" w:rsidRDefault="00E900F8" w:rsidP="00E900F8">
      <w:pPr>
        <w:snapToGrid w:val="0"/>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s mentálnym postihnutím – primárne vzdelávanie. Pri  hodnotení  pristupujeme  ku  každému  žiakovi  individuálne,  hodnotíme  každého  podľa  jeho  možností  a  schopností.  Hodnotenie  slúži  ako  prostriedok  pozitívn</w:t>
      </w:r>
      <w:r>
        <w:rPr>
          <w:rFonts w:ascii="Times New Roman" w:hAnsi="Times New Roman"/>
          <w:sz w:val="24"/>
          <w:szCs w:val="24"/>
        </w:rPr>
        <w:t xml:space="preserve">ej  podpory  zdravého  rozvoja </w:t>
      </w:r>
      <w:r w:rsidRPr="00E900F8">
        <w:rPr>
          <w:rFonts w:ascii="Times New Roman" w:hAnsi="Times New Roman"/>
          <w:sz w:val="24"/>
          <w:szCs w:val="24"/>
        </w:rPr>
        <w:t xml:space="preserve">osobnosti  žiaka.  Pri  hodnotení  žiackych  učebných  výkonov  sa  učiteľ  riadi  zásadou,  že zisťovať a hodnotiť  treba  to,  čo  </w:t>
      </w:r>
      <w:r w:rsidRPr="00E900F8">
        <w:rPr>
          <w:rFonts w:ascii="Times New Roman" w:hAnsi="Times New Roman"/>
          <w:sz w:val="24"/>
          <w:szCs w:val="24"/>
        </w:rPr>
        <w:lastRenderedPageBreak/>
        <w:t>žiak  vie.  Snaha  každého  učiteľa  je  pozitívne  hodnotenie(nielen slovom  a  známkou).  Na konci  každého  klasifikačného  obdobia  sú  žiaci  na  vysvedčení hodnotení slovne.</w:t>
      </w:r>
    </w:p>
    <w:p w14:paraId="4FDBD31E" w14:textId="77777777" w:rsidR="00E900F8" w:rsidRPr="00E900F8" w:rsidRDefault="00E900F8" w:rsidP="00E900F8">
      <w:pPr>
        <w:snapToGrid w:val="0"/>
        <w:spacing w:before="0" w:beforeAutospacing="0" w:after="0" w:afterAutospacing="0" w:line="360" w:lineRule="auto"/>
        <w:jc w:val="both"/>
        <w:rPr>
          <w:rFonts w:ascii="Times New Roman" w:hAnsi="Times New Roman"/>
          <w:b/>
          <w:sz w:val="24"/>
          <w:szCs w:val="24"/>
        </w:rPr>
      </w:pPr>
    </w:p>
    <w:p w14:paraId="3F3EFC71" w14:textId="77777777" w:rsidR="002743F0" w:rsidRDefault="00E900F8" w:rsidP="00E900F8">
      <w:pPr>
        <w:snapToGrid w:val="0"/>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8.  ČASOVÁ  DOTÁCIA-2 hodiny tý</w:t>
      </w:r>
      <w:r w:rsidRPr="00E900F8">
        <w:rPr>
          <w:rFonts w:ascii="Times New Roman" w:hAnsi="Times New Roman"/>
          <w:b/>
          <w:sz w:val="24"/>
          <w:szCs w:val="24"/>
        </w:rPr>
        <w:t>ždenne, 66 hodín ročne.</w:t>
      </w:r>
    </w:p>
    <w:p w14:paraId="6E674D05" w14:textId="77777777" w:rsidR="00E900F8" w:rsidRPr="00E900F8" w:rsidRDefault="00E900F8" w:rsidP="00E900F8">
      <w:pPr>
        <w:snapToGrid w:val="0"/>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B36D89" w:rsidRPr="00100092" w14:paraId="0625FEA3"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0C02AE15"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DDD1971"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Jazyk a komunikác</w:t>
            </w:r>
            <w:r w:rsidR="002743F0">
              <w:rPr>
                <w:rFonts w:ascii="Times New Roman" w:hAnsi="Times New Roman"/>
                <w:b/>
                <w:color w:val="000000"/>
                <w:sz w:val="24"/>
                <w:szCs w:val="24"/>
              </w:rPr>
              <w:t>i</w:t>
            </w:r>
            <w:r w:rsidRPr="00100092">
              <w:rPr>
                <w:rFonts w:ascii="Times New Roman" w:hAnsi="Times New Roman"/>
                <w:b/>
                <w:color w:val="000000"/>
                <w:sz w:val="24"/>
                <w:szCs w:val="24"/>
              </w:rPr>
              <w:t>a</w:t>
            </w:r>
          </w:p>
        </w:tc>
      </w:tr>
      <w:tr w:rsidR="00B36D89" w:rsidRPr="00100092" w14:paraId="3E7599D0"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7AA66CFB"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DAFDB1C"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Rozvíjanie komunikačných schopností</w:t>
            </w:r>
          </w:p>
        </w:tc>
      </w:tr>
      <w:tr w:rsidR="00B36D89" w:rsidRPr="00100092" w14:paraId="2247976B"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409A95D5"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572DAFC" w14:textId="77777777" w:rsidR="00B36D89" w:rsidRPr="00100092" w:rsidRDefault="00B36D89" w:rsidP="00F761D3">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 xml:space="preserve">2 hodina týždenne </w:t>
            </w:r>
          </w:p>
        </w:tc>
      </w:tr>
      <w:tr w:rsidR="00B36D89" w:rsidRPr="00100092" w14:paraId="0E849912"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2F889B3F"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6B87C48"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deviaty</w:t>
            </w:r>
          </w:p>
        </w:tc>
      </w:tr>
      <w:tr w:rsidR="00B36D89" w:rsidRPr="00100092" w14:paraId="5A390588"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0FF102E3"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C086C8C"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primárne vzdelanie ISCED 1 – variant b</w:t>
            </w:r>
          </w:p>
        </w:tc>
      </w:tr>
      <w:tr w:rsidR="00B36D89" w:rsidRPr="00100092" w14:paraId="6A74B8E2"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589627F8"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3882EB6"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denná</w:t>
            </w:r>
          </w:p>
        </w:tc>
      </w:tr>
      <w:tr w:rsidR="00B36D89" w:rsidRPr="00100092" w14:paraId="06E242B7" w14:textId="77777777" w:rsidTr="00B36D89">
        <w:trPr>
          <w:trHeight w:val="276"/>
        </w:trPr>
        <w:tc>
          <w:tcPr>
            <w:tcW w:w="4361" w:type="dxa"/>
            <w:tcBorders>
              <w:top w:val="single" w:sz="4" w:space="0" w:color="000000"/>
              <w:left w:val="single" w:sz="4" w:space="0" w:color="000000"/>
              <w:bottom w:val="single" w:sz="4" w:space="0" w:color="000000"/>
            </w:tcBorders>
          </w:tcPr>
          <w:p w14:paraId="1AE59BDB"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598EDA8" w14:textId="77777777" w:rsidR="00B36D89" w:rsidRPr="00100092"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slovenský</w:t>
            </w:r>
          </w:p>
        </w:tc>
      </w:tr>
    </w:tbl>
    <w:p w14:paraId="3126238C" w14:textId="77777777" w:rsidR="00B36D89" w:rsidRDefault="00B36D89" w:rsidP="00B36D89">
      <w:pPr>
        <w:spacing w:before="0" w:beforeAutospacing="0" w:after="0" w:afterAutospacing="0" w:line="360" w:lineRule="auto"/>
        <w:rPr>
          <w:rFonts w:ascii="Times New Roman" w:hAnsi="Times New Roman"/>
          <w:sz w:val="24"/>
          <w:szCs w:val="24"/>
        </w:rPr>
      </w:pPr>
    </w:p>
    <w:p w14:paraId="1F2E8D20" w14:textId="77777777" w:rsidR="00B36D89" w:rsidRPr="00100092" w:rsidRDefault="00B36D89" w:rsidP="00B36D89">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2. CIELE PREDMETU</w:t>
      </w:r>
    </w:p>
    <w:p w14:paraId="57E8C13E" w14:textId="77777777" w:rsidR="00B36D89" w:rsidRDefault="00B36D89" w:rsidP="00B36D89">
      <w:pPr>
        <w:spacing w:before="0" w:beforeAutospacing="0" w:after="0" w:afterAutospacing="0" w:line="360" w:lineRule="auto"/>
        <w:jc w:val="both"/>
        <w:rPr>
          <w:rFonts w:ascii="Times New Roman" w:hAnsi="Times New Roman"/>
          <w:sz w:val="24"/>
          <w:szCs w:val="24"/>
        </w:rPr>
      </w:pPr>
    </w:p>
    <w:p w14:paraId="174A3F58" w14:textId="77777777" w:rsidR="00B36D89"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Stimulovať komunikáciu žiaka v sociálnej interakcii.</w:t>
      </w:r>
    </w:p>
    <w:p w14:paraId="166CC1F4" w14:textId="77777777" w:rsidR="00B36D89"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Rozvíjať sluchovú diferenciačnú schopnosť.</w:t>
      </w:r>
    </w:p>
    <w:p w14:paraId="65595CD8" w14:textId="77777777" w:rsidR="00B36D89" w:rsidRDefault="00B36D89" w:rsidP="00E900F8">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Rozvíjať porozumenie reči.</w:t>
      </w:r>
    </w:p>
    <w:p w14:paraId="304BB4F1" w14:textId="77777777" w:rsidR="00B36D89" w:rsidRDefault="00B36D89" w:rsidP="00E900F8">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Podporovať spontánne vyjadrovanie potrieb, pocitov a názorov žiaka.</w:t>
      </w:r>
    </w:p>
    <w:p w14:paraId="63695FA9" w14:textId="77777777" w:rsidR="00B36D89" w:rsidRDefault="00B36D89" w:rsidP="00E900F8">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Rozvíjať verbálnu i neverbálnu formu komunikácie žiaka.</w:t>
      </w:r>
    </w:p>
    <w:p w14:paraId="5C87B5A1" w14:textId="77777777" w:rsidR="002743F0" w:rsidRPr="00100092" w:rsidRDefault="002743F0" w:rsidP="00E900F8">
      <w:pPr>
        <w:spacing w:before="0" w:beforeAutospacing="0" w:after="0" w:afterAutospacing="0" w:line="360" w:lineRule="auto"/>
        <w:jc w:val="both"/>
        <w:rPr>
          <w:rFonts w:ascii="Times New Roman" w:hAnsi="Times New Roman"/>
          <w:sz w:val="24"/>
          <w:szCs w:val="24"/>
        </w:rPr>
      </w:pPr>
    </w:p>
    <w:p w14:paraId="5D4FB628" w14:textId="77777777" w:rsidR="00B36D89" w:rsidRPr="00E900F8" w:rsidRDefault="00E900F8" w:rsidP="00E900F8">
      <w:pPr>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3. OBSAH PREDMETU</w:t>
      </w:r>
    </w:p>
    <w:p w14:paraId="560C001C" w14:textId="77777777" w:rsidR="00F761D3" w:rsidRDefault="00B36D89" w:rsidP="00E900F8">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Podľa individuálneho stavu/úrovne komunikačnej schopnosti žiaka stimulujeme a rozvíjame nasledovné oblasti:</w:t>
      </w:r>
    </w:p>
    <w:p w14:paraId="256D1B60" w14:textId="77777777" w:rsidR="00B36D89" w:rsidRDefault="00B36D89" w:rsidP="00E900F8">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Porozumenie reči.</w:t>
      </w:r>
    </w:p>
    <w:p w14:paraId="65BFE63F" w14:textId="77777777" w:rsidR="00E900F8" w:rsidRPr="00167E6C"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Komentovaním všetkých činností a pomenovávaním predmetov rozvíjame porozumenie pojmov a ich vzájomných súvislostí. Vytváranie komunikačných situácií so zameraním na bežné životné situácie (nakupovanie, cestovanie vlakom, návšteva divadla a pod.), názorné vysvetľovanie pojmov. </w:t>
      </w:r>
    </w:p>
    <w:p w14:paraId="0DF0FDD2" w14:textId="77777777" w:rsidR="00E900F8" w:rsidRDefault="00B36D89" w:rsidP="00B36D89">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Rozvíjanie expresívnej reči</w:t>
      </w:r>
    </w:p>
    <w:p w14:paraId="71460939" w14:textId="77777777" w:rsidR="00B36D89" w:rsidRPr="00E900F8" w:rsidRDefault="00B36D89" w:rsidP="00B36D89">
      <w:pPr>
        <w:spacing w:before="0" w:beforeAutospacing="0" w:after="0" w:afterAutospacing="0" w:line="360" w:lineRule="auto"/>
        <w:jc w:val="both"/>
        <w:rPr>
          <w:rFonts w:ascii="Times New Roman" w:hAnsi="Times New Roman"/>
          <w:b/>
          <w:sz w:val="24"/>
          <w:szCs w:val="24"/>
        </w:rPr>
      </w:pPr>
      <w:r w:rsidRPr="00100092">
        <w:rPr>
          <w:rFonts w:ascii="Times New Roman" w:hAnsi="Times New Roman"/>
          <w:sz w:val="24"/>
          <w:szCs w:val="24"/>
        </w:rPr>
        <w:t>Námetové, edukačné a konštrukčné hry, pri ktorých žiak môže komentovať svoju činnosť. Vo všetkých hrách kladieme dôraz na hlasné komentovanie činnosti alebo spolu komentovanie s pomocou učiteľa.</w:t>
      </w:r>
    </w:p>
    <w:p w14:paraId="26DCC8CB" w14:textId="77777777" w:rsidR="00B36D89"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lastRenderedPageBreak/>
        <w:t xml:space="preserve">Vytváranie situácií z bežného života tak, aby ich mohli žiaci lepšie pochopiť a komentovať a tým si upevňovať slovnú zásobu. Jednoduché aktívne pomenovávanie predmetov a dejov v prostredí školy a rodiny, jednoduché komentovanie vykonávaných alebo prebiehajúcich činností a situácií. Tvorenie dvojslovných a trojslovných viet, slovných pomenovaní. Rozvíjanie jazykového citu. Tvorenie záporu. Tvorenie otázok v rozhovoroch spojených s konkrétnymi situáciami a v námetových hrách. </w:t>
      </w:r>
    </w:p>
    <w:p w14:paraId="7F0FDB99" w14:textId="77777777" w:rsidR="00B36D89"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Krátke jednoduché príbehy, rozvíjanie chápania časovej následnosti dejov. Vyjadrenie minulosti a budúcnosti. Jednoduché rozprávanie zážitku alebo príbehu podľa obrázok. Práca s detskými ilustrovanými knihami, leporelami, pestovanie vzťahu ku knihám, k čítaniu.</w:t>
      </w:r>
    </w:p>
    <w:p w14:paraId="1E688434" w14:textId="77777777" w:rsidR="00B36D89"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Výmena rolí v rozhovore. Dramatizácia krátkych príbehov.</w:t>
      </w:r>
    </w:p>
    <w:p w14:paraId="2AA4900A" w14:textId="77777777" w:rsidR="00B36D89" w:rsidRPr="00100092" w:rsidRDefault="00B36D89" w:rsidP="00B36D89">
      <w:pPr>
        <w:spacing w:before="0" w:beforeAutospacing="0" w:after="0" w:afterAutospacing="0" w:line="360" w:lineRule="auto"/>
        <w:jc w:val="both"/>
        <w:rPr>
          <w:rFonts w:ascii="Times New Roman" w:hAnsi="Times New Roman"/>
          <w:sz w:val="24"/>
          <w:szCs w:val="24"/>
        </w:rPr>
      </w:pPr>
    </w:p>
    <w:p w14:paraId="06369E9C" w14:textId="77777777" w:rsidR="00B36D89" w:rsidRPr="00100092" w:rsidRDefault="00B36D89" w:rsidP="00B36D89">
      <w:pPr>
        <w:spacing w:before="0" w:beforeAutospacing="0" w:after="0" w:afterAutospacing="0" w:line="240" w:lineRule="auto"/>
        <w:jc w:val="both"/>
        <w:rPr>
          <w:rFonts w:ascii="Times New Roman" w:hAnsi="Times New Roman"/>
          <w:b/>
          <w:sz w:val="24"/>
          <w:szCs w:val="24"/>
        </w:rPr>
      </w:pPr>
      <w:r w:rsidRPr="00100092">
        <w:rPr>
          <w:rFonts w:ascii="Times New Roman" w:hAnsi="Times New Roman"/>
          <w:b/>
          <w:sz w:val="24"/>
          <w:szCs w:val="24"/>
        </w:rPr>
        <w:t xml:space="preserve">4. STRATÉGIE VYUČOVANIA – METÓDY A FORMY PRÁCE </w:t>
      </w:r>
    </w:p>
    <w:p w14:paraId="786F8B61" w14:textId="77777777" w:rsidR="00B36D89" w:rsidRDefault="00B36D89" w:rsidP="00B36D89">
      <w:pPr>
        <w:spacing w:before="0" w:beforeAutospacing="0" w:after="0" w:afterAutospacing="0" w:line="360" w:lineRule="auto"/>
        <w:jc w:val="both"/>
        <w:rPr>
          <w:rFonts w:ascii="Times New Roman" w:hAnsi="Times New Roman"/>
          <w:sz w:val="24"/>
          <w:szCs w:val="24"/>
        </w:rPr>
      </w:pPr>
    </w:p>
    <w:p w14:paraId="6A42F7BB" w14:textId="77777777" w:rsidR="00B36D89"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Žiakovi je potrebné umožniť komunikovať takou formou, pre akú má zachované schopnosti A tieto v komunikácii stimulovať a rozvíjať. Rozvíjanie komunikačnej schopnosti sa prelína celým vyučovacím procesom a zároveň témy preberané v predmete RKS by mali byť v súlade s témami preberanými najmä v predmete Slovenský jazyk a literatúra a Vecné učenie. Na hodine RKS sa učiteľ má so žiakmi zamerať na porozumenie pojmov a súvislostí a precvičovanie ich používania v komunikácii.</w:t>
      </w:r>
    </w:p>
    <w:p w14:paraId="2626A590" w14:textId="77777777" w:rsidR="00B36D89"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Vhodnou formou aktivít je cielené vytváranie komunikačných situácií. Túto formu vyučovania možno realizovať na vyučovacej hodine alebo v bloku, v priestoroch triedy alebo v prirodzenom prostredí, ktoré súvisí s komunikačným obsahom alebo témou. Odporúčame rozširovať vytváranie komunikačných situácií a okruh komunikačných partnerov aj do prostredia mimo školy a rodiny, napr. komunikácia v obchode, na pošte, na stanici a pod. U žiakov, ktorých hovorená reč je nezrozumiteľná alebo sú úplne nehovoriaci, zaraďujeme prvky alternatívnej a augmentatívnej komunikácie (AAK)</w:t>
      </w:r>
    </w:p>
    <w:p w14:paraId="33AA5CFB" w14:textId="77777777" w:rsidR="00B36D89" w:rsidRPr="00100092" w:rsidRDefault="00B36D89" w:rsidP="00B36D89">
      <w:pPr>
        <w:spacing w:before="0" w:beforeAutospacing="0" w:after="0" w:afterAutospacing="0" w:line="360" w:lineRule="auto"/>
        <w:jc w:val="both"/>
        <w:rPr>
          <w:rFonts w:ascii="Times New Roman" w:hAnsi="Times New Roman"/>
          <w:sz w:val="24"/>
          <w:szCs w:val="24"/>
        </w:rPr>
      </w:pPr>
    </w:p>
    <w:p w14:paraId="29BDD098" w14:textId="77777777" w:rsidR="00B36D89" w:rsidRDefault="00B36D89" w:rsidP="00B36D89">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 xml:space="preserve"> 5. UČEBNÉ ZDROJE</w:t>
      </w:r>
    </w:p>
    <w:p w14:paraId="71F80EAA" w14:textId="77777777" w:rsidR="00B36D89" w:rsidRDefault="00B36D89" w:rsidP="00B36D89">
      <w:pPr>
        <w:spacing w:before="0" w:beforeAutospacing="0" w:after="0" w:afterAutospacing="0" w:line="360" w:lineRule="auto"/>
        <w:jc w:val="both"/>
        <w:rPr>
          <w:rFonts w:ascii="Times New Roman" w:hAnsi="Times New Roman"/>
          <w:sz w:val="24"/>
          <w:szCs w:val="24"/>
        </w:rPr>
      </w:pPr>
      <w:proofErr w:type="spellStart"/>
      <w:r w:rsidRPr="00100092">
        <w:rPr>
          <w:rFonts w:ascii="Times New Roman" w:hAnsi="Times New Roman"/>
          <w:sz w:val="24"/>
          <w:szCs w:val="24"/>
        </w:rPr>
        <w:t>Klikáčová</w:t>
      </w:r>
      <w:proofErr w:type="spellEnd"/>
      <w:r w:rsidRPr="00100092">
        <w:rPr>
          <w:rFonts w:ascii="Times New Roman" w:hAnsi="Times New Roman"/>
          <w:sz w:val="24"/>
          <w:szCs w:val="24"/>
        </w:rPr>
        <w:t xml:space="preserve">, E., </w:t>
      </w:r>
      <w:proofErr w:type="spellStart"/>
      <w:r w:rsidRPr="00100092">
        <w:rPr>
          <w:rFonts w:ascii="Times New Roman" w:hAnsi="Times New Roman"/>
          <w:sz w:val="24"/>
          <w:szCs w:val="24"/>
        </w:rPr>
        <w:t>Bruteničová</w:t>
      </w:r>
      <w:proofErr w:type="spellEnd"/>
      <w:r w:rsidRPr="00100092">
        <w:rPr>
          <w:rFonts w:ascii="Times New Roman" w:hAnsi="Times New Roman"/>
          <w:sz w:val="24"/>
          <w:szCs w:val="24"/>
        </w:rPr>
        <w:t xml:space="preserve">, E., </w:t>
      </w:r>
      <w:proofErr w:type="spellStart"/>
      <w:r w:rsidRPr="00100092">
        <w:rPr>
          <w:rFonts w:ascii="Times New Roman" w:hAnsi="Times New Roman"/>
          <w:sz w:val="24"/>
          <w:szCs w:val="24"/>
        </w:rPr>
        <w:t>Bachanová</w:t>
      </w:r>
      <w:proofErr w:type="spellEnd"/>
      <w:r w:rsidRPr="00100092">
        <w:rPr>
          <w:rFonts w:ascii="Times New Roman" w:hAnsi="Times New Roman"/>
          <w:sz w:val="24"/>
          <w:szCs w:val="24"/>
        </w:rPr>
        <w:t xml:space="preserve">, J.: Riekanky, hádanky a </w:t>
      </w:r>
      <w:proofErr w:type="spellStart"/>
      <w:r w:rsidRPr="00100092">
        <w:rPr>
          <w:rFonts w:ascii="Times New Roman" w:hAnsi="Times New Roman"/>
          <w:sz w:val="24"/>
          <w:szCs w:val="24"/>
        </w:rPr>
        <w:t>vyčítanky</w:t>
      </w:r>
      <w:proofErr w:type="spellEnd"/>
      <w:r w:rsidRPr="00100092">
        <w:rPr>
          <w:rFonts w:ascii="Times New Roman" w:hAnsi="Times New Roman"/>
          <w:sz w:val="24"/>
          <w:szCs w:val="24"/>
        </w:rPr>
        <w:t xml:space="preserve">, Bratislava, Perfekt, 2004 </w:t>
      </w:r>
    </w:p>
    <w:p w14:paraId="5457797B" w14:textId="77777777" w:rsidR="00B36D89" w:rsidRDefault="00B36D89" w:rsidP="00B36D89">
      <w:pPr>
        <w:spacing w:before="0" w:beforeAutospacing="0" w:after="0" w:afterAutospacing="0" w:line="360" w:lineRule="auto"/>
        <w:jc w:val="both"/>
        <w:rPr>
          <w:rFonts w:ascii="Times New Roman" w:hAnsi="Times New Roman"/>
          <w:sz w:val="24"/>
          <w:szCs w:val="24"/>
        </w:rPr>
      </w:pPr>
      <w:proofErr w:type="spellStart"/>
      <w:r w:rsidRPr="00100092">
        <w:rPr>
          <w:rFonts w:ascii="Times New Roman" w:hAnsi="Times New Roman"/>
          <w:sz w:val="24"/>
          <w:szCs w:val="24"/>
        </w:rPr>
        <w:t>Kesselová</w:t>
      </w:r>
      <w:proofErr w:type="spellEnd"/>
      <w:r w:rsidRPr="00100092">
        <w:rPr>
          <w:rFonts w:ascii="Times New Roman" w:hAnsi="Times New Roman"/>
          <w:sz w:val="24"/>
          <w:szCs w:val="24"/>
        </w:rPr>
        <w:t>, J.: Rozviazané jazýčky - 1. časť, Prešov, Náuka, 1999</w:t>
      </w:r>
    </w:p>
    <w:p w14:paraId="3ADC48EA" w14:textId="77777777" w:rsidR="00B36D89" w:rsidRDefault="00B36D89" w:rsidP="00B36D89">
      <w:pPr>
        <w:spacing w:before="0" w:beforeAutospacing="0" w:after="0" w:afterAutospacing="0" w:line="360" w:lineRule="auto"/>
        <w:jc w:val="both"/>
        <w:rPr>
          <w:rFonts w:ascii="Times New Roman" w:hAnsi="Times New Roman"/>
          <w:sz w:val="24"/>
          <w:szCs w:val="24"/>
        </w:rPr>
      </w:pPr>
      <w:proofErr w:type="spellStart"/>
      <w:r w:rsidRPr="00100092">
        <w:rPr>
          <w:rFonts w:ascii="Times New Roman" w:hAnsi="Times New Roman"/>
          <w:sz w:val="24"/>
          <w:szCs w:val="24"/>
        </w:rPr>
        <w:t>Kesselová</w:t>
      </w:r>
      <w:proofErr w:type="spellEnd"/>
      <w:r w:rsidRPr="00100092">
        <w:rPr>
          <w:rFonts w:ascii="Times New Roman" w:hAnsi="Times New Roman"/>
          <w:sz w:val="24"/>
          <w:szCs w:val="24"/>
        </w:rPr>
        <w:t>, J.: Rozviazané jazýčky - 2. časť, Prešov, Náuka, 2000</w:t>
      </w:r>
    </w:p>
    <w:p w14:paraId="2FE5FBB2" w14:textId="77777777" w:rsidR="00B36D89"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Obrázkové knihy, Detská literatúra,</w:t>
      </w:r>
    </w:p>
    <w:p w14:paraId="24F5A878" w14:textId="77777777" w:rsidR="00B36D89"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Detské básne, piesne, riekanky, Knihy o prírode,</w:t>
      </w:r>
    </w:p>
    <w:p w14:paraId="7F4CBE09" w14:textId="77777777" w:rsidR="00B36D89"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lastRenderedPageBreak/>
        <w:t>CD, DVD – nosiče</w:t>
      </w:r>
    </w:p>
    <w:p w14:paraId="3E23532F" w14:textId="77777777" w:rsidR="00B36D89" w:rsidRPr="00100092" w:rsidRDefault="00B36D89" w:rsidP="00B36D89">
      <w:pPr>
        <w:spacing w:before="0" w:beforeAutospacing="0" w:after="0" w:afterAutospacing="0" w:line="240" w:lineRule="auto"/>
        <w:jc w:val="both"/>
        <w:rPr>
          <w:rFonts w:ascii="Times New Roman" w:hAnsi="Times New Roman"/>
          <w:b/>
          <w:sz w:val="24"/>
          <w:szCs w:val="24"/>
        </w:rPr>
      </w:pPr>
    </w:p>
    <w:p w14:paraId="6C3B0BE9" w14:textId="77777777" w:rsidR="00B36D89" w:rsidRDefault="00B36D89" w:rsidP="00B36D89">
      <w:pPr>
        <w:spacing w:before="0" w:beforeAutospacing="0" w:after="0" w:afterAutospacing="0"/>
        <w:jc w:val="both"/>
        <w:rPr>
          <w:rFonts w:ascii="Times New Roman" w:hAnsi="Times New Roman"/>
          <w:b/>
          <w:sz w:val="24"/>
          <w:szCs w:val="24"/>
        </w:rPr>
      </w:pPr>
      <w:r w:rsidRPr="00100092">
        <w:rPr>
          <w:rFonts w:ascii="Times New Roman" w:hAnsi="Times New Roman"/>
          <w:b/>
          <w:sz w:val="24"/>
          <w:szCs w:val="24"/>
        </w:rPr>
        <w:t xml:space="preserve">6. POŽIADAVKY NA VÝSTUP </w:t>
      </w:r>
    </w:p>
    <w:p w14:paraId="3044E1AE" w14:textId="77777777" w:rsidR="006C640E" w:rsidRPr="00100092" w:rsidRDefault="006C640E" w:rsidP="00B36D89">
      <w:pPr>
        <w:spacing w:before="0" w:beforeAutospacing="0" w:after="0" w:afterAutospacing="0"/>
        <w:jc w:val="both"/>
        <w:rPr>
          <w:rFonts w:ascii="Times New Roman" w:hAnsi="Times New Roman"/>
          <w:b/>
          <w:sz w:val="24"/>
          <w:szCs w:val="24"/>
        </w:rPr>
      </w:pPr>
    </w:p>
    <w:p w14:paraId="5D92A9C0" w14:textId="77777777" w:rsidR="00B36D89"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Pravidelnými cvičením a navodzovaním rôznych životných situácií rozvíjame u žiaka hovorenú reč v ktorej sa zdokonaľuje. S pomocou dokáže vyjadriť svoje pocity, komentovať svoju činnosť, pomenovať veci okolo seba. Spoznáva ďalšie slová, ktoré vhodne využíva. </w:t>
      </w:r>
      <w:proofErr w:type="spellStart"/>
      <w:r w:rsidRPr="00100092">
        <w:rPr>
          <w:rFonts w:ascii="Times New Roman" w:hAnsi="Times New Roman"/>
          <w:sz w:val="24"/>
          <w:szCs w:val="24"/>
        </w:rPr>
        <w:t>Vyčítankami</w:t>
      </w:r>
      <w:proofErr w:type="spellEnd"/>
      <w:r w:rsidRPr="00100092">
        <w:rPr>
          <w:rFonts w:ascii="Times New Roman" w:hAnsi="Times New Roman"/>
          <w:sz w:val="24"/>
          <w:szCs w:val="24"/>
        </w:rPr>
        <w:t xml:space="preserve"> a riekankami, ilustráciami rozširujú slovnú zásobu. Pomocou detských hier si žiaci zdokonaľujú nielen slovnú zásobu ale rozvíjajú aj manipulačné zručnosti.</w:t>
      </w:r>
    </w:p>
    <w:p w14:paraId="5E8706E9" w14:textId="77777777" w:rsidR="00B36D89" w:rsidRPr="00100092" w:rsidRDefault="00B36D89" w:rsidP="00B36D89">
      <w:pPr>
        <w:spacing w:before="0" w:beforeAutospacing="0" w:after="0" w:afterAutospacing="0"/>
        <w:jc w:val="both"/>
        <w:rPr>
          <w:rFonts w:ascii="Times New Roman" w:hAnsi="Times New Roman"/>
          <w:sz w:val="24"/>
          <w:szCs w:val="24"/>
        </w:rPr>
      </w:pPr>
    </w:p>
    <w:p w14:paraId="7D210284" w14:textId="77777777" w:rsidR="00B36D89" w:rsidRDefault="00B36D89" w:rsidP="00B36D89">
      <w:pPr>
        <w:spacing w:before="0" w:beforeAutospacing="0" w:after="0" w:afterAutospacing="0"/>
        <w:jc w:val="both"/>
        <w:rPr>
          <w:rFonts w:ascii="Times New Roman" w:hAnsi="Times New Roman"/>
          <w:b/>
          <w:sz w:val="24"/>
          <w:szCs w:val="24"/>
        </w:rPr>
      </w:pPr>
      <w:r w:rsidRPr="00100092">
        <w:rPr>
          <w:rFonts w:ascii="Times New Roman" w:hAnsi="Times New Roman"/>
          <w:b/>
          <w:sz w:val="24"/>
          <w:szCs w:val="24"/>
        </w:rPr>
        <w:t>7. HODNOTENIE PREDMETU</w:t>
      </w:r>
    </w:p>
    <w:p w14:paraId="766A750A" w14:textId="77777777" w:rsidR="006C640E" w:rsidRPr="00100092" w:rsidRDefault="006C640E" w:rsidP="00B36D89">
      <w:pPr>
        <w:spacing w:before="0" w:beforeAutospacing="0" w:after="0" w:afterAutospacing="0"/>
        <w:jc w:val="both"/>
        <w:rPr>
          <w:rFonts w:ascii="Times New Roman" w:hAnsi="Times New Roman"/>
          <w:b/>
          <w:sz w:val="24"/>
          <w:szCs w:val="24"/>
        </w:rPr>
      </w:pPr>
    </w:p>
    <w:p w14:paraId="6D1900D5" w14:textId="77777777" w:rsidR="00B36D89" w:rsidRPr="00100092" w:rsidRDefault="00B36D89" w:rsidP="00B36D89">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Metodický pokyn č. 19/2015 na hodnotenie a klasifikáciu prospechu a správania žiakov s mentálnym postihnutím – primárne vzdelávanie. Pri hodnotení pristupujeme ku každému žiakovi individuálne, hodnotíme každého podľa jeho možností a schopností. Hodnotenie slúži ako prostriedok pozitívnej podpory zdravého rozvoja osobnosti žiaka. Pri hodnotení žiackych učebných výkonov sa učiteľ riadi zásadou, že zisťovať a hodnotiť treba to, čo žiak vie. Snaha každého učiteľa je pozitívne hodnotenie (nielen slovom a známkou). Na konci každého klasifikačného obdobia sú žiaci na vysvedčení hodnotení slovne.</w:t>
      </w:r>
    </w:p>
    <w:p w14:paraId="7341E37C" w14:textId="77777777" w:rsidR="00F761D3" w:rsidRDefault="00F761D3" w:rsidP="00F761D3">
      <w:pPr>
        <w:spacing w:before="0" w:beforeAutospacing="0" w:after="0" w:afterAutospacing="0"/>
        <w:jc w:val="both"/>
        <w:rPr>
          <w:rFonts w:ascii="Times New Roman" w:hAnsi="Times New Roman"/>
          <w:b/>
          <w:sz w:val="24"/>
          <w:szCs w:val="24"/>
        </w:rPr>
      </w:pPr>
    </w:p>
    <w:p w14:paraId="41C112D8" w14:textId="77777777" w:rsidR="00B36D89" w:rsidRPr="00F761D3" w:rsidRDefault="00F761D3" w:rsidP="00F761D3">
      <w:pPr>
        <w:spacing w:before="0" w:beforeAutospacing="0" w:after="0" w:afterAutospacing="0"/>
        <w:jc w:val="both"/>
        <w:rPr>
          <w:rFonts w:ascii="Times New Roman" w:hAnsi="Times New Roman"/>
          <w:b/>
          <w:sz w:val="24"/>
          <w:szCs w:val="24"/>
        </w:rPr>
      </w:pPr>
      <w:r>
        <w:rPr>
          <w:rFonts w:ascii="Times New Roman" w:hAnsi="Times New Roman"/>
          <w:b/>
          <w:sz w:val="24"/>
          <w:szCs w:val="24"/>
        </w:rPr>
        <w:t>8.</w:t>
      </w:r>
      <w:r w:rsidR="00B36D89" w:rsidRPr="00F761D3">
        <w:rPr>
          <w:rFonts w:ascii="Times New Roman" w:hAnsi="Times New Roman"/>
          <w:b/>
          <w:sz w:val="24"/>
          <w:szCs w:val="24"/>
        </w:rPr>
        <w:t>ČASOVÁ DOTÁCIA: 2-ŠVP</w:t>
      </w:r>
    </w:p>
    <w:p w14:paraId="26FCB99E" w14:textId="77777777" w:rsidR="00E900F8" w:rsidRDefault="00E900F8" w:rsidP="00E900F8">
      <w:pPr>
        <w:spacing w:before="0" w:beforeAutospacing="0" w:after="0" w:afterAutospacing="0"/>
        <w:jc w:val="both"/>
        <w:rPr>
          <w:rFonts w:ascii="Times New Roman" w:hAnsi="Times New Roman"/>
          <w:b/>
          <w:sz w:val="24"/>
          <w:szCs w:val="24"/>
        </w:rPr>
      </w:pPr>
    </w:p>
    <w:p w14:paraId="4869B15F" w14:textId="77777777" w:rsidR="00E900F8" w:rsidRPr="00E900F8" w:rsidRDefault="00E900F8" w:rsidP="00E900F8">
      <w:pPr>
        <w:spacing w:before="0" w:beforeAutospacing="0" w:after="0" w:afterAutospacing="0"/>
        <w:jc w:val="both"/>
        <w:rPr>
          <w:rFonts w:ascii="Times New Roman" w:hAnsi="Times New Roman"/>
          <w:b/>
          <w:sz w:val="24"/>
          <w:szCs w:val="24"/>
        </w:rPr>
      </w:pPr>
    </w:p>
    <w:p w14:paraId="19C67496" w14:textId="77777777" w:rsidR="00806E93" w:rsidRDefault="00806E93" w:rsidP="00806E93">
      <w:pPr>
        <w:tabs>
          <w:tab w:val="left" w:pos="3255"/>
        </w:tabs>
        <w:jc w:val="center"/>
        <w:rPr>
          <w:rFonts w:ascii="Times New Roman" w:hAnsi="Times New Roman"/>
          <w:b/>
          <w:sz w:val="24"/>
          <w:szCs w:val="24"/>
          <w:u w:val="single"/>
        </w:rPr>
      </w:pPr>
      <w:r w:rsidRPr="00806E93">
        <w:rPr>
          <w:rFonts w:ascii="Times New Roman" w:hAnsi="Times New Roman"/>
          <w:b/>
          <w:sz w:val="24"/>
          <w:szCs w:val="24"/>
          <w:u w:val="single"/>
        </w:rPr>
        <w:t>ROZVÍJANIE GRAFOMOTORICKÝCH ZRUČNOSTÍ</w:t>
      </w:r>
    </w:p>
    <w:p w14:paraId="6D73679F" w14:textId="77777777" w:rsidR="005E4B4C" w:rsidRDefault="005E4B4C" w:rsidP="00806E93">
      <w:pPr>
        <w:tabs>
          <w:tab w:val="left" w:pos="3255"/>
        </w:tabs>
        <w:jc w:val="center"/>
        <w:rPr>
          <w:rFonts w:ascii="Times New Roman" w:hAnsi="Times New Roman"/>
          <w:b/>
          <w:sz w:val="24"/>
          <w:szCs w:val="24"/>
          <w:u w:val="single"/>
        </w:rPr>
      </w:pPr>
    </w:p>
    <w:p w14:paraId="7F5B2363" w14:textId="77777777" w:rsidR="00806E93" w:rsidRDefault="005E4B4C" w:rsidP="005E4B4C">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66698B11" w14:textId="77777777" w:rsidR="005E4B4C" w:rsidRDefault="005E4B4C" w:rsidP="005E4B4C">
      <w:pPr>
        <w:spacing w:before="0" w:beforeAutospacing="0" w:after="0" w:afterAutospacing="0" w:line="360" w:lineRule="auto"/>
        <w:rPr>
          <w:rFonts w:ascii="Times New Roman" w:hAnsi="Times New Roman"/>
          <w:b/>
          <w:sz w:val="24"/>
          <w:szCs w:val="24"/>
          <w:u w:val="single"/>
        </w:rPr>
      </w:pPr>
    </w:p>
    <w:p w14:paraId="7A08FFFC" w14:textId="77777777" w:rsidR="00D6724D" w:rsidRDefault="00806E93" w:rsidP="002743F0">
      <w:pPr>
        <w:tabs>
          <w:tab w:val="left" w:pos="3255"/>
        </w:tabs>
        <w:spacing w:before="0" w:beforeAutospacing="0" w:after="0" w:afterAutospacing="0" w:line="360" w:lineRule="auto"/>
        <w:jc w:val="both"/>
        <w:rPr>
          <w:rFonts w:ascii="Times New Roman" w:hAnsi="Times New Roman"/>
          <w:sz w:val="24"/>
          <w:szCs w:val="24"/>
        </w:rPr>
      </w:pPr>
      <w:r w:rsidRPr="00806E93">
        <w:rPr>
          <w:rFonts w:ascii="Times New Roman" w:hAnsi="Times New Roman"/>
          <w:sz w:val="24"/>
          <w:szCs w:val="24"/>
        </w:rPr>
        <w:t xml:space="preserve">Okrem vyučovacích hodín  vyučovacieho  predmetu rozvíjanie </w:t>
      </w:r>
      <w:proofErr w:type="spellStart"/>
      <w:r>
        <w:rPr>
          <w:rFonts w:ascii="Times New Roman" w:hAnsi="Times New Roman"/>
          <w:sz w:val="24"/>
          <w:szCs w:val="24"/>
        </w:rPr>
        <w:t>grafomotorických</w:t>
      </w:r>
      <w:proofErr w:type="spellEnd"/>
      <w:r>
        <w:rPr>
          <w:rFonts w:ascii="Times New Roman" w:hAnsi="Times New Roman"/>
          <w:sz w:val="24"/>
          <w:szCs w:val="24"/>
        </w:rPr>
        <w:t xml:space="preserve"> zručností  sa </w:t>
      </w:r>
      <w:r w:rsidRPr="00806E93">
        <w:rPr>
          <w:rFonts w:ascii="Times New Roman" w:hAnsi="Times New Roman"/>
          <w:sz w:val="24"/>
          <w:szCs w:val="24"/>
        </w:rPr>
        <w:t xml:space="preserve">na  rozvíjaní  a upevňovaní  </w:t>
      </w:r>
      <w:proofErr w:type="spellStart"/>
      <w:r w:rsidRPr="00806E93">
        <w:rPr>
          <w:rFonts w:ascii="Times New Roman" w:hAnsi="Times New Roman"/>
          <w:sz w:val="24"/>
          <w:szCs w:val="24"/>
        </w:rPr>
        <w:t>grafomotorických</w:t>
      </w:r>
      <w:proofErr w:type="spellEnd"/>
      <w:r w:rsidRPr="00806E93">
        <w:rPr>
          <w:rFonts w:ascii="Times New Roman" w:hAnsi="Times New Roman"/>
          <w:sz w:val="24"/>
          <w:szCs w:val="24"/>
        </w:rPr>
        <w:t xml:space="preserve">  zručností </w:t>
      </w:r>
      <w:r>
        <w:rPr>
          <w:rFonts w:ascii="Times New Roman" w:hAnsi="Times New Roman"/>
          <w:sz w:val="24"/>
          <w:szCs w:val="24"/>
        </w:rPr>
        <w:t xml:space="preserve"> žiakov  so  stredným  stupňom </w:t>
      </w:r>
      <w:r w:rsidRPr="00806E93">
        <w:rPr>
          <w:rFonts w:ascii="Times New Roman" w:hAnsi="Times New Roman"/>
          <w:sz w:val="24"/>
          <w:szCs w:val="24"/>
        </w:rPr>
        <w:t>mentálneho postihnutia podieľajú ďalšie vyučovacie predmety</w:t>
      </w:r>
      <w:r>
        <w:rPr>
          <w:rFonts w:ascii="Times New Roman" w:hAnsi="Times New Roman"/>
          <w:sz w:val="24"/>
          <w:szCs w:val="24"/>
        </w:rPr>
        <w:t xml:space="preserve">, ako napr. výtvarná výchova a </w:t>
      </w:r>
      <w:r w:rsidRPr="00806E93">
        <w:rPr>
          <w:rFonts w:ascii="Times New Roman" w:hAnsi="Times New Roman"/>
          <w:sz w:val="24"/>
          <w:szCs w:val="24"/>
        </w:rPr>
        <w:t xml:space="preserve">hudobná výchova. Pri  vyučovaní  rozvíjania  </w:t>
      </w:r>
      <w:proofErr w:type="spellStart"/>
      <w:r w:rsidRPr="00806E93">
        <w:rPr>
          <w:rFonts w:ascii="Times New Roman" w:hAnsi="Times New Roman"/>
          <w:sz w:val="24"/>
          <w:szCs w:val="24"/>
        </w:rPr>
        <w:t>grafomotorických</w:t>
      </w:r>
      <w:proofErr w:type="spellEnd"/>
      <w:r w:rsidRPr="00806E93">
        <w:rPr>
          <w:rFonts w:ascii="Times New Roman" w:hAnsi="Times New Roman"/>
          <w:sz w:val="24"/>
          <w:szCs w:val="24"/>
        </w:rPr>
        <w:t xml:space="preserve">  zručností  z hľadiska  jeho  obsahu  v príslušnom ročníku  nadväzujeme  upevňovaním  a rozvíjaním  učiva,  ktoré  </w:t>
      </w:r>
      <w:r>
        <w:rPr>
          <w:rFonts w:ascii="Times New Roman" w:hAnsi="Times New Roman"/>
          <w:sz w:val="24"/>
          <w:szCs w:val="24"/>
        </w:rPr>
        <w:t xml:space="preserve">je  stanovené  pre  jednotlivé </w:t>
      </w:r>
      <w:r w:rsidRPr="00806E93">
        <w:rPr>
          <w:rFonts w:ascii="Times New Roman" w:hAnsi="Times New Roman"/>
          <w:sz w:val="24"/>
          <w:szCs w:val="24"/>
        </w:rPr>
        <w:t>zložky slovenského</w:t>
      </w:r>
      <w:r>
        <w:rPr>
          <w:rFonts w:ascii="Times New Roman" w:hAnsi="Times New Roman"/>
          <w:sz w:val="24"/>
          <w:szCs w:val="24"/>
        </w:rPr>
        <w:t xml:space="preserve"> jazyka, najmä písania a slohu. </w:t>
      </w:r>
      <w:r w:rsidRPr="00806E93">
        <w:rPr>
          <w:rFonts w:ascii="Times New Roman" w:hAnsi="Times New Roman"/>
          <w:sz w:val="24"/>
          <w:szCs w:val="24"/>
        </w:rPr>
        <w:t>V prípravnom  a aj  v  ďalších  ročníkoch  sú  dôležité  ako  ú</w:t>
      </w:r>
      <w:r>
        <w:rPr>
          <w:rFonts w:ascii="Times New Roman" w:hAnsi="Times New Roman"/>
          <w:sz w:val="24"/>
          <w:szCs w:val="24"/>
        </w:rPr>
        <w:t xml:space="preserve">činné  pomôcky  na  vyučovanie </w:t>
      </w:r>
      <w:r w:rsidRPr="00806E93">
        <w:rPr>
          <w:rFonts w:ascii="Times New Roman" w:hAnsi="Times New Roman"/>
          <w:sz w:val="24"/>
          <w:szCs w:val="24"/>
        </w:rPr>
        <w:t xml:space="preserve">rozvíjania  </w:t>
      </w:r>
      <w:proofErr w:type="spellStart"/>
      <w:r w:rsidRPr="00806E93">
        <w:rPr>
          <w:rFonts w:ascii="Times New Roman" w:hAnsi="Times New Roman"/>
          <w:sz w:val="24"/>
          <w:szCs w:val="24"/>
        </w:rPr>
        <w:t>grafomotorických</w:t>
      </w:r>
      <w:proofErr w:type="spellEnd"/>
      <w:r w:rsidRPr="00806E93">
        <w:rPr>
          <w:rFonts w:ascii="Times New Roman" w:hAnsi="Times New Roman"/>
          <w:sz w:val="24"/>
          <w:szCs w:val="24"/>
        </w:rPr>
        <w:t xml:space="preserve">  zručností  a písania   okrem  písací</w:t>
      </w:r>
      <w:r>
        <w:rPr>
          <w:rFonts w:ascii="Times New Roman" w:hAnsi="Times New Roman"/>
          <w:sz w:val="24"/>
          <w:szCs w:val="24"/>
        </w:rPr>
        <w:t xml:space="preserve">ch  nástrojov  (hrubé  voskové </w:t>
      </w:r>
      <w:r w:rsidRPr="00806E93">
        <w:rPr>
          <w:rFonts w:ascii="Times New Roman" w:hAnsi="Times New Roman"/>
          <w:sz w:val="24"/>
          <w:szCs w:val="24"/>
        </w:rPr>
        <w:t xml:space="preserve">farby, </w:t>
      </w:r>
      <w:r w:rsidRPr="00806E93">
        <w:rPr>
          <w:rFonts w:ascii="Times New Roman" w:hAnsi="Times New Roman"/>
          <w:sz w:val="24"/>
          <w:szCs w:val="24"/>
        </w:rPr>
        <w:lastRenderedPageBreak/>
        <w:t>kriedy, pastelky, ceruzky, neskôr pero),  kartičiek  s p</w:t>
      </w:r>
      <w:r>
        <w:rPr>
          <w:rFonts w:ascii="Times New Roman" w:hAnsi="Times New Roman"/>
          <w:sz w:val="24"/>
          <w:szCs w:val="24"/>
        </w:rPr>
        <w:t>ísmenami a obrázkami, je vhodné</w:t>
      </w:r>
      <w:r w:rsidR="00167E6C">
        <w:rPr>
          <w:rFonts w:ascii="Times New Roman" w:hAnsi="Times New Roman"/>
          <w:sz w:val="24"/>
          <w:szCs w:val="24"/>
        </w:rPr>
        <w:t xml:space="preserve"> </w:t>
      </w:r>
      <w:r w:rsidRPr="00806E93">
        <w:rPr>
          <w:rFonts w:ascii="Times New Roman" w:hAnsi="Times New Roman"/>
          <w:sz w:val="24"/>
          <w:szCs w:val="24"/>
        </w:rPr>
        <w:t>využívať  reliéfne  makety  jednoduchých  geometrických  a in</w:t>
      </w:r>
      <w:r>
        <w:rPr>
          <w:rFonts w:ascii="Times New Roman" w:hAnsi="Times New Roman"/>
          <w:sz w:val="24"/>
          <w:szCs w:val="24"/>
        </w:rPr>
        <w:t xml:space="preserve">ých  tvarov  na  obkresľovanie </w:t>
      </w:r>
      <w:r w:rsidRPr="00806E93">
        <w:rPr>
          <w:rFonts w:ascii="Times New Roman" w:hAnsi="Times New Roman"/>
          <w:sz w:val="24"/>
          <w:szCs w:val="24"/>
        </w:rPr>
        <w:t>a výkresy s predpísanými slovami, textami a nalepenými obrázk</w:t>
      </w:r>
      <w:r>
        <w:rPr>
          <w:rFonts w:ascii="Times New Roman" w:hAnsi="Times New Roman"/>
          <w:sz w:val="24"/>
          <w:szCs w:val="24"/>
        </w:rPr>
        <w:t xml:space="preserve">ami, ktoré sa vložia do fólie, </w:t>
      </w:r>
      <w:r w:rsidRPr="00806E93">
        <w:rPr>
          <w:rFonts w:ascii="Times New Roman" w:hAnsi="Times New Roman"/>
          <w:sz w:val="24"/>
          <w:szCs w:val="24"/>
        </w:rPr>
        <w:t xml:space="preserve">na ktorú žiak zmazateľnou fixkou môže dopĺňať vynechané </w:t>
      </w:r>
      <w:r>
        <w:rPr>
          <w:rFonts w:ascii="Times New Roman" w:hAnsi="Times New Roman"/>
          <w:sz w:val="24"/>
          <w:szCs w:val="24"/>
        </w:rPr>
        <w:t xml:space="preserve">písmená, slová. Takúto pomôcku </w:t>
      </w:r>
      <w:r w:rsidRPr="00806E93">
        <w:rPr>
          <w:rFonts w:ascii="Times New Roman" w:hAnsi="Times New Roman"/>
          <w:sz w:val="24"/>
          <w:szCs w:val="24"/>
        </w:rPr>
        <w:t>možno využiť opakovane pre toho istého žiaka alebo</w:t>
      </w:r>
      <w:r>
        <w:rPr>
          <w:rFonts w:ascii="Times New Roman" w:hAnsi="Times New Roman"/>
          <w:sz w:val="24"/>
          <w:szCs w:val="24"/>
        </w:rPr>
        <w:t xml:space="preserve"> postupne pre viacerých žiakov. </w:t>
      </w:r>
      <w:r w:rsidRPr="00806E93">
        <w:rPr>
          <w:rFonts w:ascii="Times New Roman" w:hAnsi="Times New Roman"/>
          <w:sz w:val="24"/>
          <w:szCs w:val="24"/>
        </w:rPr>
        <w:t xml:space="preserve">Plnenie  vyučovacích  cieľov  a využívanie  foriem  a prostriedkov  </w:t>
      </w:r>
      <w:r>
        <w:rPr>
          <w:rFonts w:ascii="Times New Roman" w:hAnsi="Times New Roman"/>
          <w:sz w:val="24"/>
          <w:szCs w:val="24"/>
        </w:rPr>
        <w:t xml:space="preserve">týchto  dvoch  zložiek  od  5. </w:t>
      </w:r>
      <w:r w:rsidRPr="00806E93">
        <w:rPr>
          <w:rFonts w:ascii="Times New Roman" w:hAnsi="Times New Roman"/>
          <w:sz w:val="24"/>
          <w:szCs w:val="24"/>
        </w:rPr>
        <w:t xml:space="preserve">ročníka  úzko  súvisí  s rozvíjaním  </w:t>
      </w:r>
      <w:proofErr w:type="spellStart"/>
      <w:r w:rsidRPr="00806E93">
        <w:rPr>
          <w:rFonts w:ascii="Times New Roman" w:hAnsi="Times New Roman"/>
          <w:sz w:val="24"/>
          <w:szCs w:val="24"/>
        </w:rPr>
        <w:t>grafomotorických</w:t>
      </w:r>
      <w:proofErr w:type="spellEnd"/>
      <w:r w:rsidRPr="00806E93">
        <w:rPr>
          <w:rFonts w:ascii="Times New Roman" w:hAnsi="Times New Roman"/>
          <w:sz w:val="24"/>
          <w:szCs w:val="24"/>
        </w:rPr>
        <w:t xml:space="preserve">  zručností  a </w:t>
      </w:r>
      <w:r>
        <w:rPr>
          <w:rFonts w:ascii="Times New Roman" w:hAnsi="Times New Roman"/>
          <w:sz w:val="24"/>
          <w:szCs w:val="24"/>
        </w:rPr>
        <w:t xml:space="preserve">písaniam,  a preto  je  vhodné </w:t>
      </w:r>
      <w:r w:rsidRPr="00806E93">
        <w:rPr>
          <w:rFonts w:ascii="Times New Roman" w:hAnsi="Times New Roman"/>
          <w:sz w:val="24"/>
          <w:szCs w:val="24"/>
        </w:rPr>
        <w:t>túto zručnosť u žiakov rozvíjať v priamej nadväznosti na st</w:t>
      </w:r>
      <w:r>
        <w:rPr>
          <w:rFonts w:ascii="Times New Roman" w:hAnsi="Times New Roman"/>
          <w:sz w:val="24"/>
          <w:szCs w:val="24"/>
        </w:rPr>
        <w:t xml:space="preserve">anovený obsah a ciele gramatiky </w:t>
      </w:r>
      <w:r w:rsidRPr="00806E93">
        <w:rPr>
          <w:rFonts w:ascii="Times New Roman" w:hAnsi="Times New Roman"/>
          <w:sz w:val="24"/>
          <w:szCs w:val="24"/>
        </w:rPr>
        <w:t>a slohu.</w:t>
      </w:r>
    </w:p>
    <w:p w14:paraId="46516D91" w14:textId="77777777" w:rsidR="002743F0" w:rsidRDefault="002743F0" w:rsidP="002743F0">
      <w:pPr>
        <w:tabs>
          <w:tab w:val="left" w:pos="3255"/>
        </w:tabs>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D6724D" w:rsidRPr="00A30937" w14:paraId="06F79396"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CE539CE"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0E75D6A"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Jazyk a komunikácia</w:t>
            </w:r>
          </w:p>
        </w:tc>
      </w:tr>
      <w:tr w:rsidR="00D6724D" w:rsidRPr="00A30937" w14:paraId="602EE4DD"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2E5A06E"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E488BFB"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Rozvíjanie </w:t>
            </w:r>
            <w:proofErr w:type="spellStart"/>
            <w:r>
              <w:rPr>
                <w:rFonts w:ascii="Times New Roman" w:hAnsi="Times New Roman"/>
                <w:b/>
                <w:color w:val="000000"/>
              </w:rPr>
              <w:t>grafomotorických</w:t>
            </w:r>
            <w:proofErr w:type="spellEnd"/>
            <w:r>
              <w:rPr>
                <w:rFonts w:ascii="Times New Roman" w:hAnsi="Times New Roman"/>
                <w:b/>
                <w:color w:val="000000"/>
              </w:rPr>
              <w:t xml:space="preserve"> zručností</w:t>
            </w:r>
          </w:p>
        </w:tc>
      </w:tr>
      <w:tr w:rsidR="00D6724D" w:rsidRPr="00A30937" w14:paraId="02FAFB4A"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20ED379"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DD36CA0"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D6724D" w:rsidRPr="00A30937" w14:paraId="764D1EF8"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1870319"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38EBF48"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D6724D" w:rsidRPr="00A30937" w14:paraId="2ABC9735"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7AA0CEE"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1BEAB41"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D6724D" w:rsidRPr="00A30937" w14:paraId="0CB4C751"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001A7BE"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A8CF58B"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D6724D" w:rsidRPr="00A30937" w14:paraId="583C830E" w14:textId="77777777" w:rsidTr="0043489F">
        <w:trPr>
          <w:trHeight w:val="276"/>
        </w:trPr>
        <w:tc>
          <w:tcPr>
            <w:tcW w:w="4361" w:type="dxa"/>
            <w:tcBorders>
              <w:top w:val="single" w:sz="4" w:space="0" w:color="000000"/>
              <w:left w:val="single" w:sz="4" w:space="0" w:color="000000"/>
              <w:bottom w:val="single" w:sz="4" w:space="0" w:color="000000"/>
            </w:tcBorders>
          </w:tcPr>
          <w:p w14:paraId="0E4F1E9C"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C55F249"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47C9431" w14:textId="77777777" w:rsidR="00D6724D" w:rsidRDefault="00D6724D" w:rsidP="00806E93">
      <w:pPr>
        <w:tabs>
          <w:tab w:val="left" w:pos="3285"/>
        </w:tabs>
        <w:rPr>
          <w:rFonts w:ascii="Times New Roman" w:hAnsi="Times New Roman"/>
          <w:sz w:val="24"/>
          <w:szCs w:val="24"/>
        </w:rPr>
      </w:pPr>
    </w:p>
    <w:p w14:paraId="5A4DE90D" w14:textId="77777777" w:rsidR="00D6724D" w:rsidRDefault="00D6724D" w:rsidP="00D6724D">
      <w:pPr>
        <w:rPr>
          <w:rFonts w:ascii="Times New Roman" w:hAnsi="Times New Roman"/>
          <w:b/>
          <w:sz w:val="24"/>
          <w:szCs w:val="24"/>
        </w:rPr>
      </w:pPr>
      <w:r w:rsidRPr="00997319">
        <w:rPr>
          <w:rFonts w:ascii="Times New Roman" w:hAnsi="Times New Roman"/>
          <w:b/>
          <w:sz w:val="24"/>
          <w:szCs w:val="24"/>
        </w:rPr>
        <w:t>2. CIELE PREDMETU</w:t>
      </w:r>
    </w:p>
    <w:p w14:paraId="79F27BF9" w14:textId="77777777" w:rsidR="00D6724D" w:rsidRPr="00FA4106" w:rsidRDefault="00D6724D" w:rsidP="00D6724D">
      <w:pPr>
        <w:spacing w:before="0" w:beforeAutospacing="0" w:after="0" w:afterAutospacing="0" w:line="360" w:lineRule="auto"/>
        <w:jc w:val="both"/>
        <w:rPr>
          <w:rFonts w:ascii="Times New Roman" w:hAnsi="Times New Roman"/>
          <w:sz w:val="24"/>
          <w:szCs w:val="24"/>
        </w:rPr>
      </w:pPr>
      <w:r w:rsidRPr="00FA4106">
        <w:rPr>
          <w:rFonts w:ascii="Times New Roman" w:hAnsi="Times New Roman"/>
          <w:sz w:val="24"/>
          <w:szCs w:val="24"/>
        </w:rPr>
        <w:t xml:space="preserve">– Rozvíjať jemnú motoriku a </w:t>
      </w:r>
      <w:proofErr w:type="spellStart"/>
      <w:r w:rsidRPr="00FA4106">
        <w:rPr>
          <w:rFonts w:ascii="Times New Roman" w:hAnsi="Times New Roman"/>
          <w:sz w:val="24"/>
          <w:szCs w:val="24"/>
        </w:rPr>
        <w:t>grafomotoriku</w:t>
      </w:r>
      <w:proofErr w:type="spellEnd"/>
      <w:r w:rsidRPr="00FA4106">
        <w:rPr>
          <w:rFonts w:ascii="Times New Roman" w:hAnsi="Times New Roman"/>
          <w:sz w:val="24"/>
          <w:szCs w:val="24"/>
        </w:rPr>
        <w:t>,</w:t>
      </w:r>
    </w:p>
    <w:p w14:paraId="668B0102" w14:textId="77777777" w:rsidR="00D6724D" w:rsidRPr="00FA4106" w:rsidRDefault="00D6724D" w:rsidP="00D6724D">
      <w:pPr>
        <w:spacing w:before="0" w:beforeAutospacing="0" w:after="0" w:afterAutospacing="0" w:line="360" w:lineRule="auto"/>
        <w:jc w:val="both"/>
        <w:rPr>
          <w:rFonts w:ascii="Times New Roman" w:hAnsi="Times New Roman"/>
          <w:sz w:val="24"/>
          <w:szCs w:val="24"/>
        </w:rPr>
      </w:pPr>
      <w:r w:rsidRPr="00FA4106">
        <w:rPr>
          <w:rFonts w:ascii="Times New Roman" w:hAnsi="Times New Roman"/>
          <w:sz w:val="24"/>
          <w:szCs w:val="24"/>
        </w:rPr>
        <w:t>– vytvárať návyk prakticky si usporiadať potreby na lavici pri písaní,</w:t>
      </w:r>
    </w:p>
    <w:p w14:paraId="7DB285CF" w14:textId="77777777" w:rsidR="00D6724D" w:rsidRPr="00FA4106" w:rsidRDefault="00D6724D" w:rsidP="00D6724D">
      <w:pPr>
        <w:spacing w:before="0" w:beforeAutospacing="0" w:after="0" w:afterAutospacing="0" w:line="360" w:lineRule="auto"/>
        <w:jc w:val="both"/>
        <w:rPr>
          <w:rFonts w:ascii="Times New Roman" w:hAnsi="Times New Roman"/>
          <w:sz w:val="24"/>
          <w:szCs w:val="24"/>
        </w:rPr>
      </w:pPr>
      <w:r w:rsidRPr="00FA4106">
        <w:rPr>
          <w:rFonts w:ascii="Times New Roman" w:hAnsi="Times New Roman"/>
          <w:sz w:val="24"/>
          <w:szCs w:val="24"/>
        </w:rPr>
        <w:t>– vytvárať zručnosť písať s príslušnými pracovnými, hygienickými a estetickými návykmi,</w:t>
      </w:r>
    </w:p>
    <w:p w14:paraId="44C45F78" w14:textId="77777777" w:rsidR="00D6724D" w:rsidRPr="00FA4106" w:rsidRDefault="00D6724D" w:rsidP="00D6724D">
      <w:pPr>
        <w:spacing w:before="0" w:beforeAutospacing="0" w:after="0" w:afterAutospacing="0" w:line="360" w:lineRule="auto"/>
        <w:jc w:val="both"/>
        <w:rPr>
          <w:rFonts w:ascii="Times New Roman" w:hAnsi="Times New Roman"/>
          <w:sz w:val="24"/>
          <w:szCs w:val="24"/>
        </w:rPr>
      </w:pPr>
      <w:r w:rsidRPr="00FA4106">
        <w:rPr>
          <w:rFonts w:ascii="Times New Roman" w:hAnsi="Times New Roman"/>
          <w:sz w:val="24"/>
          <w:szCs w:val="24"/>
        </w:rPr>
        <w:t>– spresňovať správny tvar písaného písmena,</w:t>
      </w:r>
    </w:p>
    <w:p w14:paraId="3C8F4F71" w14:textId="77777777" w:rsidR="00D6724D" w:rsidRDefault="00D6724D" w:rsidP="00D6724D">
      <w:pPr>
        <w:spacing w:before="0" w:beforeAutospacing="0" w:after="0" w:afterAutospacing="0" w:line="360" w:lineRule="auto"/>
        <w:jc w:val="both"/>
        <w:rPr>
          <w:rFonts w:ascii="Times New Roman" w:hAnsi="Times New Roman"/>
          <w:sz w:val="24"/>
          <w:szCs w:val="24"/>
        </w:rPr>
      </w:pPr>
      <w:r w:rsidRPr="00FA4106">
        <w:rPr>
          <w:rFonts w:ascii="Times New Roman" w:hAnsi="Times New Roman"/>
          <w:sz w:val="24"/>
          <w:szCs w:val="24"/>
        </w:rPr>
        <w:t>– vytvárať návyk správneho sedenia pri písaní,</w:t>
      </w:r>
      <w:r w:rsidRPr="00BD6FF3">
        <w:rPr>
          <w:rFonts w:ascii="Times New Roman" w:hAnsi="Times New Roman"/>
          <w:sz w:val="24"/>
          <w:szCs w:val="24"/>
        </w:rPr>
        <w:t>.</w:t>
      </w:r>
      <w:r w:rsidRPr="00BD6FF3">
        <w:rPr>
          <w:rFonts w:ascii="Times New Roman" w:hAnsi="Times New Roman"/>
          <w:sz w:val="24"/>
          <w:szCs w:val="24"/>
        </w:rPr>
        <w:cr/>
      </w:r>
    </w:p>
    <w:p w14:paraId="60E77B83" w14:textId="77777777" w:rsidR="00D6724D" w:rsidRDefault="00D6724D" w:rsidP="00D6724D">
      <w:pPr>
        <w:spacing w:before="0" w:beforeAutospacing="0" w:after="0" w:afterAutospacing="0" w:line="360" w:lineRule="auto"/>
        <w:rPr>
          <w:rFonts w:ascii="Times New Roman" w:hAnsi="Times New Roman"/>
          <w:b/>
          <w:sz w:val="24"/>
          <w:szCs w:val="24"/>
        </w:rPr>
      </w:pPr>
      <w:r>
        <w:rPr>
          <w:rFonts w:ascii="Times New Roman" w:hAnsi="Times New Roman"/>
          <w:b/>
          <w:sz w:val="24"/>
          <w:szCs w:val="24"/>
        </w:rPr>
        <w:t xml:space="preserve">3. </w:t>
      </w:r>
      <w:r w:rsidRPr="00997319">
        <w:rPr>
          <w:rFonts w:ascii="Times New Roman" w:hAnsi="Times New Roman"/>
          <w:b/>
          <w:sz w:val="24"/>
          <w:szCs w:val="24"/>
        </w:rPr>
        <w:t>OBSAH</w:t>
      </w:r>
      <w:r>
        <w:rPr>
          <w:rFonts w:ascii="Times New Roman" w:hAnsi="Times New Roman"/>
          <w:b/>
          <w:sz w:val="24"/>
          <w:szCs w:val="24"/>
        </w:rPr>
        <w:t xml:space="preserve"> PREDMETU</w:t>
      </w:r>
    </w:p>
    <w:p w14:paraId="2B7A4C26" w14:textId="77777777" w:rsidR="00D6724D" w:rsidRPr="00D230B3" w:rsidRDefault="00D6724D" w:rsidP="00D6724D">
      <w:pPr>
        <w:spacing w:before="0" w:beforeAutospacing="0" w:after="0" w:afterAutospacing="0" w:line="360" w:lineRule="auto"/>
        <w:jc w:val="both"/>
        <w:rPr>
          <w:rFonts w:ascii="Times New Roman" w:hAnsi="Times New Roman"/>
          <w:sz w:val="24"/>
          <w:szCs w:val="24"/>
        </w:rPr>
      </w:pPr>
      <w:r w:rsidRPr="00D230B3">
        <w:rPr>
          <w:rFonts w:ascii="Times New Roman" w:hAnsi="Times New Roman"/>
          <w:sz w:val="24"/>
          <w:szCs w:val="24"/>
        </w:rPr>
        <w:t>Postupný nácvik písmen a, o, p, t, v u.</w:t>
      </w:r>
    </w:p>
    <w:p w14:paraId="0DC81571" w14:textId="77777777" w:rsidR="00D6724D" w:rsidRPr="00D230B3" w:rsidRDefault="00D6724D" w:rsidP="00D6724D">
      <w:pPr>
        <w:spacing w:before="0" w:beforeAutospacing="0" w:after="0" w:afterAutospacing="0" w:line="360" w:lineRule="auto"/>
        <w:jc w:val="both"/>
        <w:rPr>
          <w:rFonts w:ascii="Times New Roman" w:hAnsi="Times New Roman"/>
          <w:sz w:val="24"/>
          <w:szCs w:val="24"/>
        </w:rPr>
      </w:pPr>
      <w:r w:rsidRPr="00D230B3">
        <w:rPr>
          <w:rFonts w:ascii="Times New Roman" w:hAnsi="Times New Roman"/>
          <w:sz w:val="24"/>
          <w:szCs w:val="24"/>
        </w:rPr>
        <w:t>Písanie slabík z osvojených písmen jednoduchými spájacími ťahmi.</w:t>
      </w:r>
    </w:p>
    <w:p w14:paraId="4FEB360A" w14:textId="77777777" w:rsidR="00D6724D" w:rsidRPr="00D230B3" w:rsidRDefault="00D6724D" w:rsidP="00D6724D">
      <w:pPr>
        <w:spacing w:before="0" w:beforeAutospacing="0" w:after="0" w:afterAutospacing="0" w:line="360" w:lineRule="auto"/>
        <w:jc w:val="both"/>
        <w:rPr>
          <w:rFonts w:ascii="Times New Roman" w:hAnsi="Times New Roman"/>
          <w:sz w:val="24"/>
          <w:szCs w:val="24"/>
        </w:rPr>
      </w:pPr>
      <w:r w:rsidRPr="00D230B3">
        <w:rPr>
          <w:rFonts w:ascii="Times New Roman" w:hAnsi="Times New Roman"/>
          <w:sz w:val="24"/>
          <w:szCs w:val="24"/>
        </w:rPr>
        <w:t>Nácvik uvoľneného, plynulého pohybu.</w:t>
      </w:r>
    </w:p>
    <w:p w14:paraId="0D84FAFF" w14:textId="77777777" w:rsidR="00D6724D" w:rsidRDefault="00D6724D" w:rsidP="00D6724D">
      <w:pPr>
        <w:spacing w:before="0" w:beforeAutospacing="0" w:after="0" w:afterAutospacing="0" w:line="360" w:lineRule="auto"/>
        <w:jc w:val="both"/>
        <w:rPr>
          <w:rFonts w:ascii="Times New Roman" w:hAnsi="Times New Roman"/>
          <w:sz w:val="24"/>
          <w:szCs w:val="24"/>
        </w:rPr>
      </w:pPr>
      <w:r w:rsidRPr="00D230B3">
        <w:rPr>
          <w:rFonts w:ascii="Times New Roman" w:hAnsi="Times New Roman"/>
          <w:sz w:val="24"/>
          <w:szCs w:val="24"/>
        </w:rPr>
        <w:t>Zmenšovanie a spresňo</w:t>
      </w:r>
      <w:r w:rsidR="00167E6C">
        <w:rPr>
          <w:rFonts w:ascii="Times New Roman" w:hAnsi="Times New Roman"/>
          <w:sz w:val="24"/>
          <w:szCs w:val="24"/>
        </w:rPr>
        <w:t>vanie tvaru písaného písmena.</w:t>
      </w:r>
    </w:p>
    <w:p w14:paraId="419DC88D" w14:textId="77777777" w:rsidR="00D6724D" w:rsidRDefault="00D6724D" w:rsidP="00D6724D">
      <w:pPr>
        <w:spacing w:before="0" w:beforeAutospacing="0" w:after="0" w:afterAutospacing="0" w:line="360" w:lineRule="auto"/>
        <w:jc w:val="both"/>
        <w:rPr>
          <w:rFonts w:ascii="Times New Roman" w:hAnsi="Times New Roman"/>
          <w:sz w:val="24"/>
          <w:szCs w:val="24"/>
        </w:rPr>
      </w:pPr>
    </w:p>
    <w:p w14:paraId="5D23A0BD" w14:textId="77777777" w:rsidR="00D6724D" w:rsidRDefault="00D6724D" w:rsidP="00D6724D">
      <w:pPr>
        <w:spacing w:before="0" w:beforeAutospacing="0" w:after="0" w:afterAutospacing="0" w:line="360" w:lineRule="auto"/>
        <w:rPr>
          <w:rFonts w:ascii="Times New Roman" w:hAnsi="Times New Roman"/>
          <w:b/>
          <w:sz w:val="24"/>
          <w:szCs w:val="24"/>
        </w:rPr>
      </w:pPr>
      <w:r w:rsidRPr="00BD6FF3">
        <w:rPr>
          <w:rFonts w:ascii="Times New Roman" w:hAnsi="Times New Roman"/>
          <w:b/>
          <w:sz w:val="24"/>
          <w:szCs w:val="24"/>
        </w:rPr>
        <w:t>4. STRATÉGIA VYUČOVANIA – METÓDY A FORMY</w:t>
      </w:r>
    </w:p>
    <w:p w14:paraId="3ADA527E" w14:textId="77777777" w:rsidR="00D6724D" w:rsidRPr="00BD6FF3" w:rsidRDefault="00D6724D" w:rsidP="00D6724D">
      <w:pPr>
        <w:spacing w:before="0" w:beforeAutospacing="0" w:after="0" w:afterAutospacing="0" w:line="360" w:lineRule="auto"/>
        <w:rPr>
          <w:rFonts w:ascii="Times New Roman" w:hAnsi="Times New Roman"/>
          <w:b/>
          <w:sz w:val="24"/>
          <w:szCs w:val="24"/>
        </w:rPr>
      </w:pPr>
    </w:p>
    <w:p w14:paraId="649B91D3"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 xml:space="preserve"> Pri výučbe rozvíjania </w:t>
      </w:r>
      <w:proofErr w:type="spellStart"/>
      <w:r w:rsidRPr="00BD6FF3">
        <w:rPr>
          <w:rFonts w:ascii="Times New Roman" w:hAnsi="Times New Roman"/>
          <w:sz w:val="24"/>
          <w:szCs w:val="24"/>
        </w:rPr>
        <w:t>grafomotorických</w:t>
      </w:r>
      <w:proofErr w:type="spellEnd"/>
      <w:r w:rsidRPr="00BD6FF3">
        <w:rPr>
          <w:rFonts w:ascii="Times New Roman" w:hAnsi="Times New Roman"/>
          <w:sz w:val="24"/>
          <w:szCs w:val="24"/>
        </w:rPr>
        <w:t xml:space="preserve"> zručností využívame :</w:t>
      </w:r>
    </w:p>
    <w:p w14:paraId="3F3634A1" w14:textId="77777777" w:rsidR="00D6724D" w:rsidRPr="00BD6FF3"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lastRenderedPageBreak/>
        <w:t>motivačné rozprávanie, rozhovor,</w:t>
      </w:r>
    </w:p>
    <w:p w14:paraId="1D8DCA53" w14:textId="77777777" w:rsidR="00D6724D" w:rsidRPr="00BD6FF3"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motivačná demonštrácia,</w:t>
      </w:r>
    </w:p>
    <w:p w14:paraId="639790B7" w14:textId="77777777" w:rsidR="00D6724D" w:rsidRPr="00BD6FF3"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expozičné – vysvetľovanie a rozhovor,</w:t>
      </w:r>
    </w:p>
    <w:p w14:paraId="4897B005" w14:textId="77777777" w:rsidR="00D6724D" w:rsidRPr="00BD6FF3"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metódy opakovania a precvičovania,</w:t>
      </w:r>
    </w:p>
    <w:p w14:paraId="7E488D19" w14:textId="77777777" w:rsidR="00D6724D" w:rsidRPr="00BD6FF3"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opakovanie s využitím učebnice a pracovných lisov,</w:t>
      </w:r>
    </w:p>
    <w:p w14:paraId="4059FDC1" w14:textId="77777777" w:rsidR="00D6724D"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individuálna práca žiakov.</w:t>
      </w:r>
    </w:p>
    <w:p w14:paraId="5768B0C0" w14:textId="77777777" w:rsidR="00D6724D" w:rsidRDefault="00D6724D" w:rsidP="00167E6C">
      <w:pPr>
        <w:spacing w:before="0" w:beforeAutospacing="0" w:after="0" w:afterAutospacing="0" w:line="360" w:lineRule="auto"/>
        <w:jc w:val="both"/>
        <w:rPr>
          <w:rFonts w:ascii="Times New Roman" w:hAnsi="Times New Roman"/>
          <w:sz w:val="24"/>
          <w:szCs w:val="24"/>
        </w:rPr>
      </w:pPr>
    </w:p>
    <w:p w14:paraId="66519535" w14:textId="77777777" w:rsidR="00D6724D" w:rsidRPr="00BD6FF3" w:rsidRDefault="00D6724D" w:rsidP="00D6724D">
      <w:pPr>
        <w:spacing w:before="0" w:beforeAutospacing="0" w:after="0" w:afterAutospacing="0" w:line="360" w:lineRule="auto"/>
        <w:ind w:left="720"/>
        <w:jc w:val="both"/>
        <w:rPr>
          <w:rFonts w:ascii="Times New Roman" w:hAnsi="Times New Roman"/>
          <w:sz w:val="24"/>
          <w:szCs w:val="24"/>
        </w:rPr>
      </w:pPr>
    </w:p>
    <w:p w14:paraId="62D5FBD3" w14:textId="77777777" w:rsidR="00D6724D" w:rsidRPr="00FA4106" w:rsidRDefault="00D6724D" w:rsidP="00D6724D">
      <w:pPr>
        <w:spacing w:before="0" w:beforeAutospacing="0" w:after="0" w:afterAutospacing="0" w:line="360" w:lineRule="auto"/>
        <w:rPr>
          <w:rFonts w:ascii="Times New Roman" w:hAnsi="Times New Roman"/>
          <w:b/>
          <w:sz w:val="24"/>
          <w:szCs w:val="24"/>
        </w:rPr>
      </w:pPr>
      <w:r w:rsidRPr="00FA4106">
        <w:rPr>
          <w:rFonts w:ascii="Times New Roman" w:hAnsi="Times New Roman"/>
          <w:b/>
          <w:sz w:val="24"/>
          <w:szCs w:val="24"/>
        </w:rPr>
        <w:t>5. UČEBNÉ ZDROJE</w:t>
      </w:r>
    </w:p>
    <w:p w14:paraId="462ACB3B" w14:textId="77777777" w:rsidR="00D6724D"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Učebnice, zošity s predtlačou, pracovné listy s predtlačou, obrázkové knihy, obrázky,</w:t>
      </w:r>
      <w:r w:rsidR="00167E6C">
        <w:rPr>
          <w:rFonts w:ascii="Times New Roman" w:hAnsi="Times New Roman"/>
          <w:sz w:val="24"/>
          <w:szCs w:val="24"/>
        </w:rPr>
        <w:t xml:space="preserve"> </w:t>
      </w:r>
      <w:r w:rsidRPr="00BD6FF3">
        <w:rPr>
          <w:rFonts w:ascii="Times New Roman" w:hAnsi="Times New Roman"/>
          <w:sz w:val="24"/>
          <w:szCs w:val="24"/>
        </w:rPr>
        <w:t>didaktické prostriedky, magnetická tabuľa.</w:t>
      </w:r>
    </w:p>
    <w:p w14:paraId="72C380C1"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p>
    <w:p w14:paraId="512F62A6" w14:textId="77777777" w:rsidR="00D6724D" w:rsidRDefault="00D6724D" w:rsidP="00D6724D">
      <w:pPr>
        <w:spacing w:before="0" w:beforeAutospacing="0" w:after="0" w:afterAutospacing="0" w:line="360" w:lineRule="auto"/>
        <w:rPr>
          <w:rFonts w:ascii="Times New Roman" w:hAnsi="Times New Roman"/>
          <w:b/>
          <w:sz w:val="24"/>
          <w:szCs w:val="24"/>
        </w:rPr>
      </w:pPr>
      <w:r w:rsidRPr="00FA4106">
        <w:rPr>
          <w:rFonts w:ascii="Times New Roman" w:hAnsi="Times New Roman"/>
          <w:b/>
          <w:sz w:val="24"/>
          <w:szCs w:val="24"/>
        </w:rPr>
        <w:t>6. POŽIADAVKYNA VÝSTUP</w:t>
      </w:r>
    </w:p>
    <w:p w14:paraId="21E861EF" w14:textId="77777777" w:rsidR="00D6724D" w:rsidRPr="00FA4106" w:rsidRDefault="00D6724D" w:rsidP="00D6724D">
      <w:pPr>
        <w:spacing w:before="0" w:beforeAutospacing="0" w:after="0" w:afterAutospacing="0" w:line="360" w:lineRule="auto"/>
        <w:rPr>
          <w:rFonts w:ascii="Times New Roman" w:hAnsi="Times New Roman"/>
          <w:b/>
          <w:sz w:val="24"/>
          <w:szCs w:val="24"/>
        </w:rPr>
      </w:pPr>
    </w:p>
    <w:p w14:paraId="6B01C951"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Žiak sa naučí:</w:t>
      </w:r>
    </w:p>
    <w:p w14:paraId="3E950ACF" w14:textId="77777777" w:rsidR="00D6724D" w:rsidRPr="00BD6FF3"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Postupný nácvik písmen a, o, p, t, v, u</w:t>
      </w:r>
    </w:p>
    <w:p w14:paraId="76CC6DB4"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 písať písmená a, o, p, t, v, u</w:t>
      </w:r>
    </w:p>
    <w:p w14:paraId="1B998FAC"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 písať písmeno jednou stopou, neskôr opakovane 3 až 5 – krát, v postupnosti od</w:t>
      </w:r>
    </w:p>
    <w:p w14:paraId="6D2987EF"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veľkého formátu papiera A4 až po A5</w:t>
      </w:r>
    </w:p>
    <w:p w14:paraId="6D50BC7B"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 písať v linajkovanom zošite</w:t>
      </w:r>
    </w:p>
    <w:p w14:paraId="4D5BA0CF" w14:textId="77777777" w:rsidR="00D6724D" w:rsidRPr="00BD6FF3" w:rsidRDefault="00D6724D" w:rsidP="00D6724D">
      <w:pPr>
        <w:numPr>
          <w:ilvl w:val="0"/>
          <w:numId w:val="76"/>
        </w:num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Písanie slabík z osvojených písmen</w:t>
      </w:r>
    </w:p>
    <w:p w14:paraId="4F351537"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 nacvičiť spájanie písmen do slabík,</w:t>
      </w:r>
    </w:p>
    <w:p w14:paraId="427BCE06"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 písať otvorené slabiky z prebraných písmen,</w:t>
      </w:r>
    </w:p>
    <w:p w14:paraId="229B9D5D"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 písať zatvorené slabiky z prebraných písmen,</w:t>
      </w:r>
    </w:p>
    <w:p w14:paraId="46F0C2D0"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 zdokonaľovať písanie písmen a slabík.</w:t>
      </w:r>
    </w:p>
    <w:p w14:paraId="1D6E9116"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Nácvik uvoľneného, plynulého pohybu</w:t>
      </w:r>
    </w:p>
    <w:p w14:paraId="35C0C592"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 xml:space="preserve">- zaraďujeme cvičenia na uvoľnenie ruky, na odstránenie zlého, </w:t>
      </w:r>
      <w:proofErr w:type="spellStart"/>
      <w:r w:rsidRPr="00BD6FF3">
        <w:rPr>
          <w:rFonts w:ascii="Times New Roman" w:hAnsi="Times New Roman"/>
          <w:sz w:val="24"/>
          <w:szCs w:val="24"/>
        </w:rPr>
        <w:t>krčovitého</w:t>
      </w:r>
      <w:proofErr w:type="spellEnd"/>
      <w:r w:rsidRPr="00BD6FF3">
        <w:rPr>
          <w:rFonts w:ascii="Times New Roman" w:hAnsi="Times New Roman"/>
          <w:sz w:val="24"/>
          <w:szCs w:val="24"/>
        </w:rPr>
        <w:t xml:space="preserve"> držania</w:t>
      </w:r>
    </w:p>
    <w:p w14:paraId="3F683DF1" w14:textId="77777777" w:rsidR="00D6724D" w:rsidRPr="00BD6FF3" w:rsidRDefault="00D6724D" w:rsidP="00D6724D">
      <w:pPr>
        <w:spacing w:before="0" w:beforeAutospacing="0" w:after="0" w:afterAutospacing="0" w:line="360" w:lineRule="auto"/>
        <w:rPr>
          <w:rFonts w:ascii="Times New Roman" w:hAnsi="Times New Roman"/>
          <w:sz w:val="24"/>
          <w:szCs w:val="24"/>
        </w:rPr>
      </w:pPr>
      <w:r w:rsidRPr="00BD6FF3">
        <w:rPr>
          <w:rFonts w:ascii="Times New Roman" w:hAnsi="Times New Roman"/>
          <w:sz w:val="24"/>
          <w:szCs w:val="24"/>
        </w:rPr>
        <w:t>písacích</w:t>
      </w:r>
    </w:p>
    <w:p w14:paraId="1D1D2078" w14:textId="77777777" w:rsidR="00D6724D" w:rsidRPr="00BD6FF3" w:rsidRDefault="00D6724D" w:rsidP="00D6724D">
      <w:pPr>
        <w:spacing w:before="0" w:beforeAutospacing="0" w:after="0" w:afterAutospacing="0" w:line="360" w:lineRule="auto"/>
        <w:rPr>
          <w:rFonts w:ascii="Times New Roman" w:hAnsi="Times New Roman"/>
          <w:sz w:val="24"/>
          <w:szCs w:val="24"/>
        </w:rPr>
      </w:pPr>
      <w:r w:rsidRPr="00BD6FF3">
        <w:rPr>
          <w:rFonts w:ascii="Times New Roman" w:hAnsi="Times New Roman"/>
          <w:sz w:val="24"/>
          <w:szCs w:val="24"/>
        </w:rPr>
        <w:t>potrieb a prílišného tlaku na podložku.</w:t>
      </w:r>
    </w:p>
    <w:p w14:paraId="01734DE0" w14:textId="77777777" w:rsidR="00D6724D" w:rsidRPr="00BD6FF3" w:rsidRDefault="00D6724D" w:rsidP="00D6724D">
      <w:pPr>
        <w:spacing w:before="0" w:beforeAutospacing="0" w:after="0" w:afterAutospacing="0" w:line="360" w:lineRule="auto"/>
        <w:rPr>
          <w:rFonts w:ascii="Times New Roman" w:hAnsi="Times New Roman"/>
          <w:sz w:val="24"/>
          <w:szCs w:val="24"/>
        </w:rPr>
      </w:pPr>
      <w:r w:rsidRPr="00BD6FF3">
        <w:rPr>
          <w:rFonts w:ascii="Times New Roman" w:hAnsi="Times New Roman"/>
          <w:sz w:val="24"/>
          <w:szCs w:val="24"/>
        </w:rPr>
        <w:t>Zmenšovanie a spresňovanie tvaru písaného písmena</w:t>
      </w:r>
    </w:p>
    <w:p w14:paraId="3F7F3948" w14:textId="77777777" w:rsidR="00D6724D" w:rsidRPr="00BD6FF3" w:rsidRDefault="00D6724D" w:rsidP="00D6724D">
      <w:pPr>
        <w:spacing w:before="0" w:beforeAutospacing="0" w:after="0" w:afterAutospacing="0" w:line="360" w:lineRule="auto"/>
        <w:rPr>
          <w:rFonts w:ascii="Times New Roman" w:hAnsi="Times New Roman"/>
          <w:sz w:val="24"/>
          <w:szCs w:val="24"/>
        </w:rPr>
      </w:pPr>
      <w:r w:rsidRPr="00BD6FF3">
        <w:rPr>
          <w:rFonts w:ascii="Times New Roman" w:hAnsi="Times New Roman"/>
          <w:sz w:val="24"/>
          <w:szCs w:val="24"/>
        </w:rPr>
        <w:t>- opakovanie nacvičených tvarov písmen, postupný nácvik zmenšovania a spresňovania</w:t>
      </w:r>
    </w:p>
    <w:p w14:paraId="0EC54DC3" w14:textId="77777777" w:rsidR="00D6724D" w:rsidRDefault="00D6724D" w:rsidP="00D6724D">
      <w:pPr>
        <w:spacing w:before="0" w:beforeAutospacing="0" w:after="0" w:afterAutospacing="0" w:line="360" w:lineRule="auto"/>
        <w:rPr>
          <w:rFonts w:ascii="Times New Roman" w:hAnsi="Times New Roman"/>
          <w:sz w:val="24"/>
          <w:szCs w:val="24"/>
        </w:rPr>
      </w:pPr>
      <w:r w:rsidRPr="00BD6FF3">
        <w:rPr>
          <w:rFonts w:ascii="Times New Roman" w:hAnsi="Times New Roman"/>
          <w:sz w:val="24"/>
          <w:szCs w:val="24"/>
        </w:rPr>
        <w:t>tvaru naučených písaných písmen.</w:t>
      </w:r>
    </w:p>
    <w:p w14:paraId="4244DF2C"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p>
    <w:p w14:paraId="673270B3" w14:textId="77777777" w:rsidR="00D6724D" w:rsidRDefault="00D6724D" w:rsidP="00D6724D">
      <w:pPr>
        <w:spacing w:before="0" w:beforeAutospacing="0" w:after="0" w:afterAutospacing="0" w:line="360" w:lineRule="auto"/>
        <w:rPr>
          <w:rFonts w:ascii="Times New Roman" w:hAnsi="Times New Roman"/>
          <w:b/>
          <w:sz w:val="24"/>
          <w:szCs w:val="24"/>
        </w:rPr>
      </w:pPr>
      <w:r w:rsidRPr="00FA4106">
        <w:rPr>
          <w:rFonts w:ascii="Times New Roman" w:hAnsi="Times New Roman"/>
          <w:b/>
          <w:sz w:val="24"/>
          <w:szCs w:val="24"/>
        </w:rPr>
        <w:lastRenderedPageBreak/>
        <w:t>7. HODNOTENIEPREDMETU</w:t>
      </w:r>
    </w:p>
    <w:p w14:paraId="151A7B71" w14:textId="77777777" w:rsidR="00D6724D" w:rsidRPr="00FA4106" w:rsidRDefault="00D6724D" w:rsidP="00D6724D">
      <w:pPr>
        <w:spacing w:before="0" w:beforeAutospacing="0" w:after="0" w:afterAutospacing="0" w:line="360" w:lineRule="auto"/>
        <w:rPr>
          <w:rFonts w:ascii="Times New Roman" w:hAnsi="Times New Roman"/>
          <w:b/>
          <w:sz w:val="24"/>
          <w:szCs w:val="24"/>
        </w:rPr>
      </w:pPr>
    </w:p>
    <w:p w14:paraId="33FE4D8E" w14:textId="77777777" w:rsidR="00D6724D" w:rsidRDefault="00D6724D" w:rsidP="00D6724D">
      <w:pPr>
        <w:spacing w:before="0" w:beforeAutospacing="0" w:after="0" w:afterAutospacing="0" w:line="360" w:lineRule="auto"/>
        <w:jc w:val="both"/>
        <w:rPr>
          <w:rFonts w:ascii="Times New Roman" w:hAnsi="Times New Roman"/>
          <w:sz w:val="24"/>
          <w:szCs w:val="24"/>
        </w:rPr>
      </w:pPr>
      <w:r w:rsidRPr="00BD6FF3">
        <w:rPr>
          <w:rFonts w:ascii="Times New Roman" w:hAnsi="Times New Roman"/>
          <w:sz w:val="24"/>
          <w:szCs w:val="24"/>
        </w:rPr>
        <w:t xml:space="preserve">Žiaci sú hodnotení podľa Metodického pokynu č.35/2011-R na hodnotenie </w:t>
      </w:r>
      <w:proofErr w:type="spellStart"/>
      <w:r w:rsidRPr="00BD6FF3">
        <w:rPr>
          <w:rFonts w:ascii="Times New Roman" w:hAnsi="Times New Roman"/>
          <w:sz w:val="24"/>
          <w:szCs w:val="24"/>
        </w:rPr>
        <w:t>žiakovso</w:t>
      </w:r>
      <w:proofErr w:type="spellEnd"/>
      <w:r w:rsidRPr="00BD6FF3">
        <w:rPr>
          <w:rFonts w:ascii="Times New Roman" w:hAnsi="Times New Roman"/>
          <w:sz w:val="24"/>
          <w:szCs w:val="24"/>
        </w:rPr>
        <w:t xml:space="preserve"> stredným stupňom mentálneho postihnutia ISCED-1.Pri hodnotení pristupujeme ku každému žiakovi individuálne, hodnotíme každého </w:t>
      </w:r>
      <w:proofErr w:type="spellStart"/>
      <w:r w:rsidRPr="00BD6FF3">
        <w:rPr>
          <w:rFonts w:ascii="Times New Roman" w:hAnsi="Times New Roman"/>
          <w:sz w:val="24"/>
          <w:szCs w:val="24"/>
        </w:rPr>
        <w:t>podľajeho</w:t>
      </w:r>
      <w:proofErr w:type="spellEnd"/>
      <w:r w:rsidRPr="00BD6FF3">
        <w:rPr>
          <w:rFonts w:ascii="Times New Roman" w:hAnsi="Times New Roman"/>
          <w:sz w:val="24"/>
          <w:szCs w:val="24"/>
        </w:rPr>
        <w:t xml:space="preserve"> možností a schopností. Hodnotenie slúži ako prostriedok pozitívnej podpory </w:t>
      </w:r>
      <w:proofErr w:type="spellStart"/>
      <w:r w:rsidRPr="00BD6FF3">
        <w:rPr>
          <w:rFonts w:ascii="Times New Roman" w:hAnsi="Times New Roman"/>
          <w:sz w:val="24"/>
          <w:szCs w:val="24"/>
        </w:rPr>
        <w:t>zdravéhorozvoja</w:t>
      </w:r>
      <w:proofErr w:type="spellEnd"/>
      <w:r w:rsidRPr="00BD6FF3">
        <w:rPr>
          <w:rFonts w:ascii="Times New Roman" w:hAnsi="Times New Roman"/>
          <w:sz w:val="24"/>
          <w:szCs w:val="24"/>
        </w:rPr>
        <w:t xml:space="preserve"> osobnosti žiaka. Pri hodnotení žiackych učebných výkonov sa učiteľ riadi </w:t>
      </w:r>
      <w:proofErr w:type="spellStart"/>
      <w:r w:rsidRPr="00BD6FF3">
        <w:rPr>
          <w:rFonts w:ascii="Times New Roman" w:hAnsi="Times New Roman"/>
          <w:sz w:val="24"/>
          <w:szCs w:val="24"/>
        </w:rPr>
        <w:t>zásadou,že</w:t>
      </w:r>
      <w:proofErr w:type="spellEnd"/>
      <w:r w:rsidRPr="00BD6FF3">
        <w:rPr>
          <w:rFonts w:ascii="Times New Roman" w:hAnsi="Times New Roman"/>
          <w:sz w:val="24"/>
          <w:szCs w:val="24"/>
        </w:rPr>
        <w:t xml:space="preserve"> zisťovať a hodnotiť treba to, čo žiak vie. Sna</w:t>
      </w:r>
      <w:r>
        <w:rPr>
          <w:rFonts w:ascii="Times New Roman" w:hAnsi="Times New Roman"/>
          <w:sz w:val="24"/>
          <w:szCs w:val="24"/>
        </w:rPr>
        <w:t xml:space="preserve">ha každého učiteľa je pozitívne </w:t>
      </w:r>
      <w:r w:rsidRPr="00BD6FF3">
        <w:rPr>
          <w:rFonts w:ascii="Times New Roman" w:hAnsi="Times New Roman"/>
          <w:sz w:val="24"/>
          <w:szCs w:val="24"/>
        </w:rPr>
        <w:t xml:space="preserve">hodnotenie (nielen slovom a známkou). </w:t>
      </w:r>
    </w:p>
    <w:p w14:paraId="3DF22092" w14:textId="77777777" w:rsidR="00D6724D" w:rsidRPr="00BD6FF3" w:rsidRDefault="00D6724D" w:rsidP="00D6724D">
      <w:pPr>
        <w:spacing w:before="0" w:beforeAutospacing="0" w:after="0" w:afterAutospacing="0" w:line="360" w:lineRule="auto"/>
        <w:jc w:val="both"/>
        <w:rPr>
          <w:rFonts w:ascii="Times New Roman" w:hAnsi="Times New Roman"/>
          <w:sz w:val="24"/>
          <w:szCs w:val="24"/>
        </w:rPr>
      </w:pPr>
    </w:p>
    <w:p w14:paraId="0CD84EAB" w14:textId="77777777" w:rsidR="002743F0" w:rsidRPr="002743F0" w:rsidRDefault="00D6724D" w:rsidP="002743F0">
      <w:pPr>
        <w:spacing w:before="0" w:beforeAutospacing="0" w:after="0" w:afterAutospacing="0" w:line="360" w:lineRule="auto"/>
        <w:rPr>
          <w:rFonts w:ascii="Times New Roman" w:hAnsi="Times New Roman"/>
          <w:b/>
          <w:sz w:val="24"/>
          <w:szCs w:val="24"/>
        </w:rPr>
      </w:pPr>
      <w:r w:rsidRPr="00FA4106">
        <w:rPr>
          <w:rFonts w:ascii="Times New Roman" w:hAnsi="Times New Roman"/>
          <w:b/>
          <w:sz w:val="24"/>
          <w:szCs w:val="24"/>
        </w:rPr>
        <w:t>8. ČASOVÁ DOTÁCI</w:t>
      </w:r>
      <w:r>
        <w:rPr>
          <w:rFonts w:ascii="Times New Roman" w:hAnsi="Times New Roman"/>
          <w:b/>
          <w:sz w:val="24"/>
          <w:szCs w:val="24"/>
        </w:rPr>
        <w:t>A</w:t>
      </w:r>
      <w:r w:rsidR="008F21B0">
        <w:rPr>
          <w:rFonts w:ascii="Times New Roman" w:hAnsi="Times New Roman"/>
          <w:b/>
          <w:sz w:val="24"/>
          <w:szCs w:val="24"/>
        </w:rPr>
        <w:t xml:space="preserve"> - </w:t>
      </w:r>
      <w:r w:rsidR="008F21B0">
        <w:rPr>
          <w:rFonts w:ascii="Times New Roman" w:hAnsi="Times New Roman"/>
          <w:b/>
          <w:color w:val="000000"/>
        </w:rPr>
        <w:t>1 hodina</w:t>
      </w:r>
      <w:r w:rsidR="0048453A">
        <w:rPr>
          <w:rFonts w:ascii="Times New Roman" w:hAnsi="Times New Roman"/>
          <w:b/>
          <w:color w:val="000000"/>
        </w:rPr>
        <w:t xml:space="preserve">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2743F0" w:rsidRPr="00A30937" w14:paraId="7742B8F1"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614EB07D"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22D5985C"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Jazyk a komunikácia</w:t>
            </w:r>
          </w:p>
        </w:tc>
      </w:tr>
      <w:tr w:rsidR="002743F0" w:rsidRPr="00A30937" w14:paraId="5B795F0A"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55BDE63E"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136B98E"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Rozvíjanie </w:t>
            </w:r>
            <w:proofErr w:type="spellStart"/>
            <w:r>
              <w:rPr>
                <w:rFonts w:ascii="Times New Roman" w:hAnsi="Times New Roman"/>
                <w:b/>
                <w:color w:val="000000"/>
              </w:rPr>
              <w:t>grafomotorických</w:t>
            </w:r>
            <w:proofErr w:type="spellEnd"/>
            <w:r>
              <w:rPr>
                <w:rFonts w:ascii="Times New Roman" w:hAnsi="Times New Roman"/>
                <w:b/>
                <w:color w:val="000000"/>
              </w:rPr>
              <w:t xml:space="preserve"> zručností</w:t>
            </w:r>
          </w:p>
        </w:tc>
      </w:tr>
      <w:tr w:rsidR="002743F0" w:rsidRPr="00A30937" w14:paraId="1ABCEED5"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5A3FF68C"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2E2329F"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2743F0" w:rsidRPr="00A30937" w14:paraId="4EA4E077"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5D231886"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670C0E5"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2743F0" w:rsidRPr="00A30937" w14:paraId="7D93E62A"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264415D1"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05AB93"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2743F0" w:rsidRPr="00A30937" w14:paraId="09A465FE" w14:textId="77777777" w:rsidTr="00A433E7">
        <w:trPr>
          <w:trHeight w:val="379"/>
        </w:trPr>
        <w:tc>
          <w:tcPr>
            <w:tcW w:w="4361" w:type="dxa"/>
            <w:vMerge w:val="restart"/>
            <w:tcBorders>
              <w:top w:val="single" w:sz="4" w:space="0" w:color="000000"/>
              <w:left w:val="single" w:sz="4" w:space="0" w:color="000000"/>
              <w:bottom w:val="single" w:sz="4" w:space="0" w:color="000000"/>
            </w:tcBorders>
          </w:tcPr>
          <w:p w14:paraId="2DF1C934"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FC091C1"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2743F0" w:rsidRPr="00A30937" w14:paraId="74BBE749" w14:textId="77777777" w:rsidTr="00A433E7">
        <w:trPr>
          <w:trHeight w:val="276"/>
        </w:trPr>
        <w:tc>
          <w:tcPr>
            <w:tcW w:w="4361" w:type="dxa"/>
            <w:tcBorders>
              <w:top w:val="single" w:sz="4" w:space="0" w:color="000000"/>
              <w:left w:val="single" w:sz="4" w:space="0" w:color="000000"/>
              <w:bottom w:val="single" w:sz="4" w:space="0" w:color="000000"/>
            </w:tcBorders>
          </w:tcPr>
          <w:p w14:paraId="02E982B1"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347635E" w14:textId="77777777" w:rsidR="002743F0" w:rsidRPr="00A30937" w:rsidRDefault="002743F0" w:rsidP="00A433E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7A4E011" w14:textId="77777777" w:rsidR="00806E93" w:rsidRDefault="00806E93" w:rsidP="00806E93">
      <w:pPr>
        <w:tabs>
          <w:tab w:val="left" w:pos="3285"/>
        </w:tabs>
        <w:rPr>
          <w:rFonts w:ascii="Times New Roman" w:hAnsi="Times New Roman"/>
          <w:sz w:val="24"/>
          <w:szCs w:val="24"/>
        </w:rPr>
      </w:pPr>
    </w:p>
    <w:p w14:paraId="3B34D274" w14:textId="77777777" w:rsidR="00E900F8" w:rsidRPr="00E900F8" w:rsidRDefault="00E900F8" w:rsidP="00E900F8">
      <w:pPr>
        <w:tabs>
          <w:tab w:val="left" w:pos="3285"/>
        </w:tabs>
        <w:rPr>
          <w:rFonts w:ascii="Times New Roman" w:hAnsi="Times New Roman"/>
          <w:b/>
          <w:sz w:val="24"/>
          <w:szCs w:val="24"/>
        </w:rPr>
      </w:pPr>
      <w:r w:rsidRPr="00E900F8">
        <w:rPr>
          <w:rFonts w:ascii="Times New Roman" w:hAnsi="Times New Roman"/>
          <w:b/>
          <w:sz w:val="24"/>
          <w:szCs w:val="24"/>
        </w:rPr>
        <w:t>2.  CIELE  PREDMETU</w:t>
      </w:r>
    </w:p>
    <w:p w14:paraId="747A83A7"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xml:space="preserve">-  rozvíjať jemnú motoriku a </w:t>
      </w:r>
      <w:proofErr w:type="spellStart"/>
      <w:r w:rsidRPr="00E900F8">
        <w:rPr>
          <w:rFonts w:ascii="Times New Roman" w:hAnsi="Times New Roman"/>
          <w:sz w:val="24"/>
          <w:szCs w:val="24"/>
        </w:rPr>
        <w:t>grafomotoriku</w:t>
      </w:r>
      <w:proofErr w:type="spellEnd"/>
      <w:r w:rsidRPr="00E900F8">
        <w:rPr>
          <w:rFonts w:ascii="Times New Roman" w:hAnsi="Times New Roman"/>
          <w:sz w:val="24"/>
          <w:szCs w:val="24"/>
        </w:rPr>
        <w:t>,</w:t>
      </w:r>
    </w:p>
    <w:p w14:paraId="1B19A3DE"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vytvoriť návyk správneho držania písacích potrieb,</w:t>
      </w:r>
    </w:p>
    <w:p w14:paraId="41B03B6A"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vytvoriť návyk správneho sedenia pri písaní,</w:t>
      </w:r>
    </w:p>
    <w:p w14:paraId="20E41B17"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spresňovať správny tvar písaného písmena.</w:t>
      </w:r>
    </w:p>
    <w:p w14:paraId="69F00311" w14:textId="77777777" w:rsidR="00E900F8" w:rsidRPr="00E900F8" w:rsidRDefault="00E900F8" w:rsidP="00E900F8">
      <w:pPr>
        <w:tabs>
          <w:tab w:val="left" w:pos="3285"/>
        </w:tabs>
        <w:rPr>
          <w:rFonts w:ascii="Times New Roman" w:hAnsi="Times New Roman"/>
          <w:b/>
          <w:sz w:val="24"/>
          <w:szCs w:val="24"/>
        </w:rPr>
      </w:pPr>
      <w:r w:rsidRPr="00E900F8">
        <w:rPr>
          <w:rFonts w:ascii="Times New Roman" w:hAnsi="Times New Roman"/>
          <w:b/>
          <w:sz w:val="24"/>
          <w:szCs w:val="24"/>
        </w:rPr>
        <w:t>3.  OBSAH  PREDMETU</w:t>
      </w:r>
    </w:p>
    <w:p w14:paraId="37B2887B"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1. Postupný  nácvik mal</w:t>
      </w:r>
      <w:r w:rsidRPr="00E900F8">
        <w:rPr>
          <w:rFonts w:ascii="Times New Roman" w:hAnsi="Times New Roman"/>
          <w:sz w:val="24"/>
          <w:szCs w:val="24"/>
        </w:rPr>
        <w:t>ých písmen : j, s, n, z, d, š</w:t>
      </w:r>
    </w:p>
    <w:p w14:paraId="572AA056"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2. Písanie slabík z osvojených písmen jednoduchými spájacími ťahmi.</w:t>
      </w:r>
    </w:p>
    <w:p w14:paraId="1955F24A"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3. Nácvik písania veľkých písmen: A, O, M, N, I .</w:t>
      </w:r>
    </w:p>
    <w:p w14:paraId="113CBBB4"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4. Písanie písmen podľa diktátu</w:t>
      </w:r>
    </w:p>
    <w:p w14:paraId="61F9B26B" w14:textId="77777777" w:rsidR="002743F0" w:rsidRDefault="00E900F8" w:rsidP="00E900F8">
      <w:pPr>
        <w:tabs>
          <w:tab w:val="left" w:pos="328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5. Nácvik písania slov t</w:t>
      </w:r>
      <w:r w:rsidRPr="00E900F8">
        <w:rPr>
          <w:rFonts w:ascii="Times New Roman" w:hAnsi="Times New Roman"/>
          <w:sz w:val="24"/>
          <w:szCs w:val="24"/>
        </w:rPr>
        <w:t>ypu : mám, tam, sem, sám, les, pes.</w:t>
      </w:r>
    </w:p>
    <w:p w14:paraId="433E9E65" w14:textId="77777777" w:rsidR="00167E6C" w:rsidRDefault="00167E6C" w:rsidP="00E900F8">
      <w:pPr>
        <w:tabs>
          <w:tab w:val="left" w:pos="3285"/>
        </w:tabs>
        <w:spacing w:before="0" w:beforeAutospacing="0" w:after="0" w:afterAutospacing="0" w:line="360" w:lineRule="auto"/>
        <w:jc w:val="both"/>
        <w:rPr>
          <w:rFonts w:ascii="Times New Roman" w:hAnsi="Times New Roman"/>
          <w:sz w:val="24"/>
          <w:szCs w:val="24"/>
        </w:rPr>
      </w:pPr>
    </w:p>
    <w:p w14:paraId="544F5544"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b/>
          <w:sz w:val="24"/>
          <w:szCs w:val="24"/>
        </w:rPr>
      </w:pPr>
      <w:r w:rsidRPr="00E900F8">
        <w:rPr>
          <w:rFonts w:ascii="Times New Roman" w:hAnsi="Times New Roman"/>
          <w:b/>
          <w:sz w:val="24"/>
          <w:szCs w:val="24"/>
        </w:rPr>
        <w:t>4.  STRATÉGIA  VYUČOVANIA  –  METÓDY  A  FORMY</w:t>
      </w:r>
    </w:p>
    <w:p w14:paraId="028703F9"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Pri vý</w:t>
      </w:r>
      <w:r w:rsidRPr="00E900F8">
        <w:rPr>
          <w:rFonts w:ascii="Times New Roman" w:hAnsi="Times New Roman"/>
          <w:sz w:val="24"/>
          <w:szCs w:val="24"/>
        </w:rPr>
        <w:t xml:space="preserve">učbe  rozvíjania </w:t>
      </w:r>
      <w:proofErr w:type="spellStart"/>
      <w:r w:rsidRPr="00E900F8">
        <w:rPr>
          <w:rFonts w:ascii="Times New Roman" w:hAnsi="Times New Roman"/>
          <w:sz w:val="24"/>
          <w:szCs w:val="24"/>
        </w:rPr>
        <w:t>grafomotorický</w:t>
      </w:r>
      <w:proofErr w:type="spellEnd"/>
      <w:r w:rsidRPr="00E900F8">
        <w:rPr>
          <w:rFonts w:ascii="Times New Roman" w:hAnsi="Times New Roman"/>
          <w:sz w:val="24"/>
          <w:szCs w:val="24"/>
        </w:rPr>
        <w:t xml:space="preserve"> ch zručností využívame :</w:t>
      </w:r>
    </w:p>
    <w:p w14:paraId="10B01B03" w14:textId="77777777" w:rsidR="00E900F8" w:rsidRPr="00F761D3" w:rsidRDefault="00E900F8" w:rsidP="00F761D3">
      <w:pPr>
        <w:pStyle w:val="Odsekzoznamu"/>
        <w:numPr>
          <w:ilvl w:val="0"/>
          <w:numId w:val="76"/>
        </w:numPr>
        <w:tabs>
          <w:tab w:val="left" w:pos="328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lastRenderedPageBreak/>
        <w:t>motivačné rozprávanie, rozhovor,</w:t>
      </w:r>
    </w:p>
    <w:p w14:paraId="4F08F45E" w14:textId="77777777" w:rsidR="00E900F8" w:rsidRPr="00F761D3" w:rsidRDefault="00E900F8" w:rsidP="00F761D3">
      <w:pPr>
        <w:pStyle w:val="Odsekzoznamu"/>
        <w:numPr>
          <w:ilvl w:val="0"/>
          <w:numId w:val="76"/>
        </w:numPr>
        <w:tabs>
          <w:tab w:val="left" w:pos="328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motivačná demonštrácia,</w:t>
      </w:r>
    </w:p>
    <w:p w14:paraId="2593A66C" w14:textId="77777777" w:rsidR="00E900F8" w:rsidRPr="00F761D3" w:rsidRDefault="00E900F8" w:rsidP="00F761D3">
      <w:pPr>
        <w:pStyle w:val="Odsekzoznamu"/>
        <w:numPr>
          <w:ilvl w:val="0"/>
          <w:numId w:val="76"/>
        </w:numPr>
        <w:tabs>
          <w:tab w:val="left" w:pos="328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expozičné – vysvetľovanie a rozhovor,</w:t>
      </w:r>
    </w:p>
    <w:p w14:paraId="2C6442C5" w14:textId="77777777" w:rsidR="00E900F8" w:rsidRPr="00F761D3" w:rsidRDefault="00E900F8" w:rsidP="00F761D3">
      <w:pPr>
        <w:pStyle w:val="Odsekzoznamu"/>
        <w:numPr>
          <w:ilvl w:val="0"/>
          <w:numId w:val="76"/>
        </w:numPr>
        <w:tabs>
          <w:tab w:val="left" w:pos="328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metódy opakovania a precvičovania,</w:t>
      </w:r>
    </w:p>
    <w:p w14:paraId="1D6248A0" w14:textId="77777777" w:rsidR="00E900F8" w:rsidRPr="00F761D3" w:rsidRDefault="00E900F8" w:rsidP="00F761D3">
      <w:pPr>
        <w:pStyle w:val="Odsekzoznamu"/>
        <w:numPr>
          <w:ilvl w:val="0"/>
          <w:numId w:val="76"/>
        </w:numPr>
        <w:tabs>
          <w:tab w:val="left" w:pos="328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opakovanie s vy užitím učebnice a pracovných lisov,</w:t>
      </w:r>
    </w:p>
    <w:p w14:paraId="5E88D96C" w14:textId="77777777" w:rsidR="00E900F8" w:rsidRPr="00F761D3" w:rsidRDefault="00E900F8" w:rsidP="00F761D3">
      <w:pPr>
        <w:pStyle w:val="Odsekzoznamu"/>
        <w:numPr>
          <w:ilvl w:val="0"/>
          <w:numId w:val="76"/>
        </w:numPr>
        <w:tabs>
          <w:tab w:val="left" w:pos="3285"/>
        </w:tabs>
        <w:spacing w:before="0" w:beforeAutospacing="0" w:after="0" w:afterAutospacing="0" w:line="360" w:lineRule="auto"/>
        <w:jc w:val="both"/>
        <w:rPr>
          <w:rFonts w:ascii="Times New Roman" w:hAnsi="Times New Roman"/>
          <w:sz w:val="24"/>
          <w:szCs w:val="24"/>
        </w:rPr>
      </w:pPr>
      <w:r w:rsidRPr="00F761D3">
        <w:rPr>
          <w:rFonts w:ascii="Times New Roman" w:hAnsi="Times New Roman"/>
          <w:sz w:val="24"/>
          <w:szCs w:val="24"/>
        </w:rPr>
        <w:t>individuálna práca žiakov.</w:t>
      </w:r>
    </w:p>
    <w:p w14:paraId="4309E006" w14:textId="77777777" w:rsidR="00E900F8" w:rsidRPr="00E900F8" w:rsidRDefault="00E900F8" w:rsidP="00E900F8">
      <w:pPr>
        <w:tabs>
          <w:tab w:val="left" w:pos="3285"/>
        </w:tabs>
        <w:rPr>
          <w:rFonts w:ascii="Times New Roman" w:hAnsi="Times New Roman"/>
          <w:b/>
          <w:sz w:val="24"/>
          <w:szCs w:val="24"/>
        </w:rPr>
      </w:pPr>
      <w:r w:rsidRPr="00E900F8">
        <w:rPr>
          <w:rFonts w:ascii="Times New Roman" w:hAnsi="Times New Roman"/>
          <w:b/>
          <w:sz w:val="24"/>
          <w:szCs w:val="24"/>
        </w:rPr>
        <w:t>5.  UČEBNÉ  ZDROJE</w:t>
      </w:r>
    </w:p>
    <w:p w14:paraId="6CE40D36" w14:textId="77777777" w:rsidR="002743F0"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Učebnice, zošit y  s predtlačou,  pracovné list y s predtlač</w:t>
      </w:r>
      <w:r>
        <w:rPr>
          <w:rFonts w:ascii="Times New Roman" w:hAnsi="Times New Roman"/>
          <w:sz w:val="24"/>
          <w:szCs w:val="24"/>
        </w:rPr>
        <w:t xml:space="preserve">ou, obrázkové knihy,  obrázky, </w:t>
      </w:r>
      <w:r w:rsidRPr="00E900F8">
        <w:rPr>
          <w:rFonts w:ascii="Times New Roman" w:hAnsi="Times New Roman"/>
          <w:sz w:val="24"/>
          <w:szCs w:val="24"/>
        </w:rPr>
        <w:t>didaktické prostriedky, magnetická tabuľa.</w:t>
      </w:r>
    </w:p>
    <w:p w14:paraId="03DBB1F4"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b/>
          <w:sz w:val="24"/>
          <w:szCs w:val="24"/>
        </w:rPr>
      </w:pPr>
      <w:r w:rsidRPr="00E900F8">
        <w:rPr>
          <w:rFonts w:ascii="Times New Roman" w:hAnsi="Times New Roman"/>
          <w:b/>
          <w:sz w:val="24"/>
          <w:szCs w:val="24"/>
        </w:rPr>
        <w:t>6.  POŽIADAVKY  NA  VÝSTUP</w:t>
      </w:r>
    </w:p>
    <w:p w14:paraId="1E468F52"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Žiak sa naučí:</w:t>
      </w:r>
    </w:p>
    <w:p w14:paraId="13F500AD"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Postupný nácvik malých písmen j, s, n, z, d, š</w:t>
      </w:r>
    </w:p>
    <w:p w14:paraId="3927B60E"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písať písmená j, s, n, z, d, š,</w:t>
      </w:r>
    </w:p>
    <w:p w14:paraId="437FFC52"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písať písmeno jednou stopou, neskôr opakovane 3</w:t>
      </w:r>
      <w:r>
        <w:rPr>
          <w:rFonts w:ascii="Times New Roman" w:hAnsi="Times New Roman"/>
          <w:sz w:val="24"/>
          <w:szCs w:val="24"/>
        </w:rPr>
        <w:t xml:space="preserve"> až 5 – krát, v postupnosti od  </w:t>
      </w:r>
      <w:r w:rsidRPr="00E900F8">
        <w:rPr>
          <w:rFonts w:ascii="Times New Roman" w:hAnsi="Times New Roman"/>
          <w:sz w:val="24"/>
          <w:szCs w:val="24"/>
        </w:rPr>
        <w:t>veľkého formátu papiera A4 až po A5,</w:t>
      </w:r>
    </w:p>
    <w:p w14:paraId="1FFFA956"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písať v linajkovanom zošite,</w:t>
      </w:r>
    </w:p>
    <w:p w14:paraId="2E101006"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Písanie slabík z osvojených písmen jednoduchými spájacími ťahmi</w:t>
      </w:r>
    </w:p>
    <w:p w14:paraId="39439078"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nacvičiť spájanie písmen do slabík,</w:t>
      </w:r>
    </w:p>
    <w:p w14:paraId="700A20B6"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xml:space="preserve">-  písať otvorené slabiky z prebraných písmen, </w:t>
      </w:r>
    </w:p>
    <w:p w14:paraId="4F95CD25"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písať zatvorené slabiky z prebraný ch písmen,</w:t>
      </w:r>
    </w:p>
    <w:p w14:paraId="40EBD4FD"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zdokonaľovať písanie písmen a slabík,</w:t>
      </w:r>
    </w:p>
    <w:p w14:paraId="3256D1DE"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Nácvik písania veľkých písmen: A, O, M, N, I</w:t>
      </w:r>
    </w:p>
    <w:p w14:paraId="47BDF0F6"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písať písmená A, O, M, N, I ,</w:t>
      </w:r>
    </w:p>
    <w:p w14:paraId="5CD1F9DD"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písať písmeno jednou stopou, neskôr opakovane 3</w:t>
      </w:r>
      <w:r>
        <w:rPr>
          <w:rFonts w:ascii="Times New Roman" w:hAnsi="Times New Roman"/>
          <w:sz w:val="24"/>
          <w:szCs w:val="24"/>
        </w:rPr>
        <w:t xml:space="preserve"> až 5 – krát, v postupnosti od  </w:t>
      </w:r>
      <w:r w:rsidRPr="00E900F8">
        <w:rPr>
          <w:rFonts w:ascii="Times New Roman" w:hAnsi="Times New Roman"/>
          <w:sz w:val="24"/>
          <w:szCs w:val="24"/>
        </w:rPr>
        <w:t>veľkého formátu papiera A4 až po A5,</w:t>
      </w:r>
    </w:p>
    <w:p w14:paraId="7E6B6DB8"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písať v linajkovanom zošite,</w:t>
      </w:r>
    </w:p>
    <w:p w14:paraId="7A5D3542"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Písanie písmen podľa diktátu</w:t>
      </w:r>
    </w:p>
    <w:p w14:paraId="64D12A46"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xml:space="preserve">-  písanie </w:t>
      </w:r>
      <w:proofErr w:type="spellStart"/>
      <w:r w:rsidRPr="00E900F8">
        <w:rPr>
          <w:rFonts w:ascii="Times New Roman" w:hAnsi="Times New Roman"/>
          <w:sz w:val="24"/>
          <w:szCs w:val="24"/>
        </w:rPr>
        <w:t>písanie</w:t>
      </w:r>
      <w:proofErr w:type="spellEnd"/>
      <w:r w:rsidRPr="00E900F8">
        <w:rPr>
          <w:rFonts w:ascii="Times New Roman" w:hAnsi="Times New Roman"/>
          <w:sz w:val="24"/>
          <w:szCs w:val="24"/>
        </w:rPr>
        <w:t xml:space="preserve"> podľa diktát</w:t>
      </w:r>
    </w:p>
    <w:p w14:paraId="474F9EAA" w14:textId="77777777" w:rsidR="00E900F8" w:rsidRP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t>. Nácvik písania slov typu : mám, tam, sem, sám, les, pes.</w:t>
      </w:r>
    </w:p>
    <w:p w14:paraId="5486B46D" w14:textId="77777777" w:rsidR="002743F0" w:rsidRDefault="00E900F8" w:rsidP="00E900F8">
      <w:pPr>
        <w:tabs>
          <w:tab w:val="left" w:pos="328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písanie slov ty</w:t>
      </w:r>
      <w:r w:rsidRPr="00E900F8">
        <w:rPr>
          <w:rFonts w:ascii="Times New Roman" w:hAnsi="Times New Roman"/>
          <w:sz w:val="24"/>
          <w:szCs w:val="24"/>
        </w:rPr>
        <w:t>pu : mám, tam, sem, sám, les, pes.</w:t>
      </w:r>
    </w:p>
    <w:p w14:paraId="4EC49D2D" w14:textId="77777777" w:rsidR="00E900F8" w:rsidRPr="00E900F8" w:rsidRDefault="00E900F8" w:rsidP="00E900F8">
      <w:pPr>
        <w:tabs>
          <w:tab w:val="left" w:pos="3285"/>
        </w:tabs>
        <w:rPr>
          <w:rFonts w:ascii="Times New Roman" w:hAnsi="Times New Roman"/>
          <w:b/>
          <w:sz w:val="24"/>
          <w:szCs w:val="24"/>
        </w:rPr>
      </w:pPr>
      <w:r w:rsidRPr="00E900F8">
        <w:rPr>
          <w:rFonts w:ascii="Times New Roman" w:hAnsi="Times New Roman"/>
          <w:b/>
          <w:sz w:val="24"/>
          <w:szCs w:val="24"/>
        </w:rPr>
        <w:t>7.  HODNOTENIE   PREDMETU</w:t>
      </w:r>
    </w:p>
    <w:p w14:paraId="67CEB08B" w14:textId="77777777" w:rsidR="002743F0" w:rsidRDefault="00E900F8" w:rsidP="00E900F8">
      <w:pPr>
        <w:tabs>
          <w:tab w:val="left" w:pos="3285"/>
        </w:tabs>
        <w:spacing w:before="0" w:beforeAutospacing="0" w:after="0" w:afterAutospacing="0" w:line="360" w:lineRule="auto"/>
        <w:jc w:val="both"/>
        <w:rPr>
          <w:rFonts w:ascii="Times New Roman" w:hAnsi="Times New Roman"/>
          <w:sz w:val="24"/>
          <w:szCs w:val="24"/>
        </w:rPr>
      </w:pPr>
      <w:r w:rsidRPr="00E900F8">
        <w:rPr>
          <w:rFonts w:ascii="Times New Roman" w:hAnsi="Times New Roman"/>
          <w:sz w:val="24"/>
          <w:szCs w:val="24"/>
        </w:rPr>
        <w:lastRenderedPageBreak/>
        <w:t>Metodický pokyn č. 19/2015 na hodnotenie a klasifikáci</w:t>
      </w:r>
      <w:r>
        <w:rPr>
          <w:rFonts w:ascii="Times New Roman" w:hAnsi="Times New Roman"/>
          <w:sz w:val="24"/>
          <w:szCs w:val="24"/>
        </w:rPr>
        <w:t xml:space="preserve">u prospechu a správania žiakov </w:t>
      </w:r>
      <w:r w:rsidRPr="00E900F8">
        <w:rPr>
          <w:rFonts w:ascii="Times New Roman" w:hAnsi="Times New Roman"/>
          <w:sz w:val="24"/>
          <w:szCs w:val="24"/>
        </w:rPr>
        <w:t>s mentálnym post</w:t>
      </w:r>
      <w:r>
        <w:rPr>
          <w:rFonts w:ascii="Times New Roman" w:hAnsi="Times New Roman"/>
          <w:sz w:val="24"/>
          <w:szCs w:val="24"/>
        </w:rPr>
        <w:t xml:space="preserve">ihnutím – primárne vzdelávanie. </w:t>
      </w:r>
      <w:r w:rsidRPr="00E900F8">
        <w:rPr>
          <w:rFonts w:ascii="Times New Roman" w:hAnsi="Times New Roman"/>
          <w:sz w:val="24"/>
          <w:szCs w:val="24"/>
        </w:rPr>
        <w:t>Pri  hodnotení  pristupujeme  ku  každému  žiakovi  individuálne,  h</w:t>
      </w:r>
      <w:r>
        <w:rPr>
          <w:rFonts w:ascii="Times New Roman" w:hAnsi="Times New Roman"/>
          <w:sz w:val="24"/>
          <w:szCs w:val="24"/>
        </w:rPr>
        <w:t xml:space="preserve">odnotíme  každého  podľa  jeho </w:t>
      </w:r>
      <w:r w:rsidRPr="00E900F8">
        <w:rPr>
          <w:rFonts w:ascii="Times New Roman" w:hAnsi="Times New Roman"/>
          <w:sz w:val="24"/>
          <w:szCs w:val="24"/>
        </w:rPr>
        <w:t>možností a schopností. Hodnotenie slúži ako prostriedok pozit</w:t>
      </w:r>
      <w:r>
        <w:rPr>
          <w:rFonts w:ascii="Times New Roman" w:hAnsi="Times New Roman"/>
          <w:sz w:val="24"/>
          <w:szCs w:val="24"/>
        </w:rPr>
        <w:t xml:space="preserve">ívnej podpory zdravého rozvoja </w:t>
      </w:r>
      <w:r w:rsidRPr="00E900F8">
        <w:rPr>
          <w:rFonts w:ascii="Times New Roman" w:hAnsi="Times New Roman"/>
          <w:sz w:val="24"/>
          <w:szCs w:val="24"/>
        </w:rPr>
        <w:t>osobnosti  žiaka.  Pri  hodnotení  žiackych  učebných  výkonov  s</w:t>
      </w:r>
      <w:r>
        <w:rPr>
          <w:rFonts w:ascii="Times New Roman" w:hAnsi="Times New Roman"/>
          <w:sz w:val="24"/>
          <w:szCs w:val="24"/>
        </w:rPr>
        <w:t xml:space="preserve">a  učiteľ  riadi  zásadou,  že </w:t>
      </w:r>
      <w:r w:rsidRPr="00E900F8">
        <w:rPr>
          <w:rFonts w:ascii="Times New Roman" w:hAnsi="Times New Roman"/>
          <w:sz w:val="24"/>
          <w:szCs w:val="24"/>
        </w:rPr>
        <w:t>zisťovať  a hodnotiť  treba  to,  čo  žiak  vie.  Snaha  každého  učit</w:t>
      </w:r>
      <w:r>
        <w:rPr>
          <w:rFonts w:ascii="Times New Roman" w:hAnsi="Times New Roman"/>
          <w:sz w:val="24"/>
          <w:szCs w:val="24"/>
        </w:rPr>
        <w:t xml:space="preserve">eľa  je  pozitívne  hodnotenie </w:t>
      </w:r>
      <w:r w:rsidRPr="00E900F8">
        <w:rPr>
          <w:rFonts w:ascii="Times New Roman" w:hAnsi="Times New Roman"/>
          <w:sz w:val="24"/>
          <w:szCs w:val="24"/>
        </w:rPr>
        <w:t>(nielen slovom  a  známkou).  Na  konci  každého  klasifikačného  obdo</w:t>
      </w:r>
      <w:r>
        <w:rPr>
          <w:rFonts w:ascii="Times New Roman" w:hAnsi="Times New Roman"/>
          <w:sz w:val="24"/>
          <w:szCs w:val="24"/>
        </w:rPr>
        <w:t xml:space="preserve">bia  sú  žiaci  na  vysvedčení </w:t>
      </w:r>
      <w:r w:rsidRPr="00E900F8">
        <w:rPr>
          <w:rFonts w:ascii="Times New Roman" w:hAnsi="Times New Roman"/>
          <w:sz w:val="24"/>
          <w:szCs w:val="24"/>
        </w:rPr>
        <w:t>hodnotení slovne</w:t>
      </w:r>
    </w:p>
    <w:p w14:paraId="7F57C598" w14:textId="77777777" w:rsidR="00E900F8" w:rsidRDefault="00E900F8" w:rsidP="00E900F8">
      <w:pPr>
        <w:tabs>
          <w:tab w:val="left" w:pos="3285"/>
        </w:tabs>
        <w:spacing w:before="0" w:beforeAutospacing="0" w:after="0" w:afterAutospacing="0" w:line="360" w:lineRule="auto"/>
        <w:jc w:val="both"/>
        <w:rPr>
          <w:rFonts w:ascii="Times New Roman" w:hAnsi="Times New Roman"/>
          <w:sz w:val="24"/>
          <w:szCs w:val="24"/>
        </w:rPr>
      </w:pPr>
    </w:p>
    <w:p w14:paraId="65445725" w14:textId="77777777" w:rsidR="00E900F8" w:rsidRDefault="00A433E7" w:rsidP="00E900F8">
      <w:pPr>
        <w:tabs>
          <w:tab w:val="left" w:pos="3285"/>
        </w:tabs>
        <w:spacing w:before="0" w:beforeAutospacing="0" w:after="0" w:afterAutospacing="0" w:line="360" w:lineRule="auto"/>
        <w:jc w:val="both"/>
        <w:rPr>
          <w:rFonts w:ascii="Times New Roman" w:hAnsi="Times New Roman"/>
          <w:b/>
          <w:sz w:val="24"/>
          <w:szCs w:val="24"/>
        </w:rPr>
      </w:pPr>
      <w:r w:rsidRPr="00A433E7">
        <w:rPr>
          <w:rFonts w:ascii="Times New Roman" w:hAnsi="Times New Roman"/>
          <w:b/>
          <w:sz w:val="24"/>
          <w:szCs w:val="24"/>
        </w:rPr>
        <w:t>8.  ČASOVÁ  DOTÁCIA</w:t>
      </w:r>
      <w:r>
        <w:rPr>
          <w:rFonts w:ascii="Times New Roman" w:hAnsi="Times New Roman"/>
          <w:b/>
          <w:sz w:val="24"/>
          <w:szCs w:val="24"/>
        </w:rPr>
        <w:t>- 1 hodina</w:t>
      </w:r>
    </w:p>
    <w:p w14:paraId="09D01B42" w14:textId="77777777" w:rsidR="00A433E7" w:rsidRPr="00A433E7" w:rsidRDefault="00A433E7" w:rsidP="00E900F8">
      <w:pPr>
        <w:tabs>
          <w:tab w:val="left" w:pos="3285"/>
        </w:tabs>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806E93" w:rsidRPr="00A30937" w14:paraId="461E4601"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0FB26D46" w14:textId="77777777" w:rsidR="00806E93" w:rsidRPr="00A30937" w:rsidRDefault="00806E93"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B16D60B" w14:textId="77777777" w:rsidR="00806E93" w:rsidRPr="00A30937" w:rsidRDefault="00806E93"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Jazyk a komunikácia</w:t>
            </w:r>
          </w:p>
        </w:tc>
      </w:tr>
      <w:tr w:rsidR="00806E93" w:rsidRPr="00A30937" w14:paraId="3BF3C6E2"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12705E52" w14:textId="77777777" w:rsidR="00806E93" w:rsidRPr="00A30937" w:rsidRDefault="00806E93"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BDF2DFA" w14:textId="77777777" w:rsidR="00806E93" w:rsidRPr="00A30937" w:rsidRDefault="00806E93" w:rsidP="00F761D3">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Rozvíjanie</w:t>
            </w:r>
            <w:r w:rsidR="00F761D3">
              <w:rPr>
                <w:rFonts w:ascii="Times New Roman" w:hAnsi="Times New Roman"/>
                <w:b/>
                <w:color w:val="000000"/>
              </w:rPr>
              <w:t xml:space="preserve"> </w:t>
            </w:r>
            <w:proofErr w:type="spellStart"/>
            <w:r w:rsidR="00F761D3">
              <w:rPr>
                <w:rFonts w:ascii="Times New Roman" w:hAnsi="Times New Roman"/>
                <w:b/>
                <w:color w:val="000000"/>
              </w:rPr>
              <w:t>grafomotorických</w:t>
            </w:r>
            <w:proofErr w:type="spellEnd"/>
            <w:r w:rsidR="00F761D3">
              <w:rPr>
                <w:rFonts w:ascii="Times New Roman" w:hAnsi="Times New Roman"/>
                <w:b/>
                <w:color w:val="000000"/>
              </w:rPr>
              <w:t xml:space="preserve"> </w:t>
            </w:r>
            <w:proofErr w:type="spellStart"/>
            <w:r w:rsidR="00F761D3">
              <w:rPr>
                <w:rFonts w:ascii="Times New Roman" w:hAnsi="Times New Roman"/>
                <w:b/>
                <w:color w:val="000000"/>
              </w:rPr>
              <w:t>chopností</w:t>
            </w:r>
            <w:proofErr w:type="spellEnd"/>
          </w:p>
        </w:tc>
      </w:tr>
      <w:tr w:rsidR="00806E93" w:rsidRPr="00A30937" w14:paraId="154F2CE0"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122197B5" w14:textId="77777777" w:rsidR="00806E93" w:rsidRPr="00A30937" w:rsidRDefault="00806E93"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DC5B8CC" w14:textId="77777777" w:rsidR="00806E93" w:rsidRPr="00A30937" w:rsidRDefault="00997319"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806E93" w:rsidRPr="00A30937" w14:paraId="1B47E8E6"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19793AC9" w14:textId="77777777" w:rsidR="00806E93" w:rsidRPr="00A30937" w:rsidRDefault="00806E93"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AD0E757" w14:textId="77777777" w:rsidR="00806E93" w:rsidRPr="00A30937" w:rsidRDefault="00806E93" w:rsidP="0099731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806E93" w:rsidRPr="00A30937" w14:paraId="040DEB68"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30BE6F6F" w14:textId="77777777" w:rsidR="00806E93" w:rsidRPr="00A30937" w:rsidRDefault="00806E93"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4C5D1CA" w14:textId="77777777" w:rsidR="00806E93" w:rsidRPr="00A30937" w:rsidRDefault="00806E93"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806E93" w:rsidRPr="00A30937" w14:paraId="7E69C7E6"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250CB107" w14:textId="77777777" w:rsidR="00806E93" w:rsidRPr="00A30937" w:rsidRDefault="00806E93"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2F00E84" w14:textId="77777777" w:rsidR="00806E93" w:rsidRPr="00A30937" w:rsidRDefault="00806E93"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806E93" w:rsidRPr="00A30937" w14:paraId="07CC79D1" w14:textId="77777777" w:rsidTr="00726518">
        <w:trPr>
          <w:trHeight w:val="276"/>
        </w:trPr>
        <w:tc>
          <w:tcPr>
            <w:tcW w:w="4361" w:type="dxa"/>
            <w:tcBorders>
              <w:top w:val="single" w:sz="4" w:space="0" w:color="000000"/>
              <w:left w:val="single" w:sz="4" w:space="0" w:color="000000"/>
              <w:bottom w:val="single" w:sz="4" w:space="0" w:color="000000"/>
            </w:tcBorders>
          </w:tcPr>
          <w:p w14:paraId="3B26BCC3" w14:textId="77777777" w:rsidR="00806E93" w:rsidRPr="00A30937" w:rsidRDefault="00806E93"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8246891" w14:textId="77777777" w:rsidR="00806E93" w:rsidRPr="00A30937" w:rsidRDefault="00806E93"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A69F30F" w14:textId="77777777" w:rsidR="00806E93" w:rsidRDefault="00806E93" w:rsidP="00806E93">
      <w:pPr>
        <w:rPr>
          <w:rFonts w:ascii="Times New Roman" w:hAnsi="Times New Roman"/>
          <w:sz w:val="24"/>
          <w:szCs w:val="24"/>
        </w:rPr>
      </w:pPr>
    </w:p>
    <w:p w14:paraId="5D9E5FC3" w14:textId="77777777" w:rsidR="00997319" w:rsidRDefault="00997319" w:rsidP="00806E93">
      <w:pPr>
        <w:rPr>
          <w:rFonts w:ascii="Times New Roman" w:hAnsi="Times New Roman"/>
          <w:b/>
          <w:sz w:val="24"/>
          <w:szCs w:val="24"/>
        </w:rPr>
      </w:pPr>
      <w:r w:rsidRPr="00997319">
        <w:rPr>
          <w:rFonts w:ascii="Times New Roman" w:hAnsi="Times New Roman"/>
          <w:b/>
          <w:sz w:val="24"/>
          <w:szCs w:val="24"/>
        </w:rPr>
        <w:t>2. CIELE PREDMETU</w:t>
      </w:r>
    </w:p>
    <w:p w14:paraId="1FCCA976" w14:textId="77777777" w:rsidR="00997319" w:rsidRPr="00997319" w:rsidRDefault="00997319" w:rsidP="00BC4DB9">
      <w:pPr>
        <w:pStyle w:val="Odsekzoznamu"/>
        <w:numPr>
          <w:ilvl w:val="0"/>
          <w:numId w:val="62"/>
        </w:numPr>
        <w:spacing w:before="0" w:beforeAutospacing="0" w:after="0" w:afterAutospacing="0" w:line="360" w:lineRule="auto"/>
        <w:rPr>
          <w:rFonts w:ascii="Times New Roman" w:hAnsi="Times New Roman"/>
          <w:sz w:val="24"/>
          <w:szCs w:val="24"/>
        </w:rPr>
      </w:pPr>
      <w:r w:rsidRPr="00997319">
        <w:rPr>
          <w:rFonts w:ascii="Times New Roman" w:hAnsi="Times New Roman"/>
          <w:sz w:val="24"/>
          <w:szCs w:val="24"/>
        </w:rPr>
        <w:t xml:space="preserve">Nadobudnúť potrebné vedomosti, zručnosti a návyky pri písaní z hľadiska formy, určené </w:t>
      </w:r>
    </w:p>
    <w:p w14:paraId="098DE3BF" w14:textId="77777777" w:rsidR="00997319" w:rsidRPr="00997319" w:rsidRDefault="00997319" w:rsidP="00BC4DB9">
      <w:pPr>
        <w:pStyle w:val="Odsekzoznamu"/>
        <w:numPr>
          <w:ilvl w:val="0"/>
          <w:numId w:val="62"/>
        </w:numPr>
        <w:spacing w:before="0" w:beforeAutospacing="0" w:after="0" w:afterAutospacing="0" w:line="360" w:lineRule="auto"/>
        <w:rPr>
          <w:rFonts w:ascii="Times New Roman" w:hAnsi="Times New Roman"/>
          <w:sz w:val="24"/>
          <w:szCs w:val="24"/>
        </w:rPr>
      </w:pPr>
      <w:r w:rsidRPr="00997319">
        <w:rPr>
          <w:rFonts w:ascii="Times New Roman" w:hAnsi="Times New Roman"/>
          <w:sz w:val="24"/>
          <w:szCs w:val="24"/>
        </w:rPr>
        <w:t>cieľmi jednotlivých zložiek predmetu slovenský jazyk,</w:t>
      </w:r>
    </w:p>
    <w:p w14:paraId="2366BBA1" w14:textId="77777777" w:rsidR="00997319" w:rsidRPr="00997319" w:rsidRDefault="00997319" w:rsidP="00BC4DB9">
      <w:pPr>
        <w:pStyle w:val="Odsekzoznamu"/>
        <w:numPr>
          <w:ilvl w:val="0"/>
          <w:numId w:val="62"/>
        </w:numPr>
        <w:spacing w:before="0" w:beforeAutospacing="0" w:after="0" w:afterAutospacing="0" w:line="360" w:lineRule="auto"/>
        <w:rPr>
          <w:rFonts w:ascii="Times New Roman" w:hAnsi="Times New Roman"/>
          <w:sz w:val="24"/>
          <w:szCs w:val="24"/>
        </w:rPr>
      </w:pPr>
      <w:r w:rsidRPr="00997319">
        <w:rPr>
          <w:rFonts w:ascii="Times New Roman" w:hAnsi="Times New Roman"/>
          <w:sz w:val="24"/>
          <w:szCs w:val="24"/>
        </w:rPr>
        <w:t xml:space="preserve">nadobudnúť potrebné vedomosti, zručnosti a návyky pri písaní z hľadiska obsahu, určené </w:t>
      </w:r>
    </w:p>
    <w:p w14:paraId="3738CD88" w14:textId="77777777" w:rsidR="00997319" w:rsidRPr="00997319" w:rsidRDefault="00997319" w:rsidP="00BC4DB9">
      <w:pPr>
        <w:pStyle w:val="Odsekzoznamu"/>
        <w:numPr>
          <w:ilvl w:val="0"/>
          <w:numId w:val="62"/>
        </w:numPr>
        <w:spacing w:before="0" w:beforeAutospacing="0" w:after="0" w:afterAutospacing="0" w:line="360" w:lineRule="auto"/>
        <w:rPr>
          <w:rFonts w:ascii="Times New Roman" w:hAnsi="Times New Roman"/>
          <w:sz w:val="24"/>
          <w:szCs w:val="24"/>
        </w:rPr>
      </w:pPr>
      <w:r w:rsidRPr="00997319">
        <w:rPr>
          <w:rFonts w:ascii="Times New Roman" w:hAnsi="Times New Roman"/>
          <w:sz w:val="24"/>
          <w:szCs w:val="24"/>
        </w:rPr>
        <w:t>cieľmi zložiek gramatika a sloh predmetu slovenský jazyk,</w:t>
      </w:r>
    </w:p>
    <w:p w14:paraId="19319D2C" w14:textId="77777777" w:rsidR="00997319" w:rsidRPr="00167E6C" w:rsidRDefault="00997319" w:rsidP="00167E6C">
      <w:pPr>
        <w:pStyle w:val="Odsekzoznamu"/>
        <w:numPr>
          <w:ilvl w:val="0"/>
          <w:numId w:val="62"/>
        </w:numPr>
        <w:spacing w:before="0" w:beforeAutospacing="0" w:after="0" w:afterAutospacing="0" w:line="360" w:lineRule="auto"/>
        <w:rPr>
          <w:rFonts w:ascii="Times New Roman" w:hAnsi="Times New Roman"/>
          <w:sz w:val="24"/>
          <w:szCs w:val="24"/>
        </w:rPr>
      </w:pPr>
      <w:r w:rsidRPr="00997319">
        <w:rPr>
          <w:rFonts w:ascii="Times New Roman" w:hAnsi="Times New Roman"/>
          <w:sz w:val="24"/>
          <w:szCs w:val="24"/>
        </w:rPr>
        <w:t>vedieť využiť nadobudnuté zručnosti pri sociálnom kontakte.</w:t>
      </w:r>
    </w:p>
    <w:p w14:paraId="1F674E65" w14:textId="77777777" w:rsidR="00997319" w:rsidRDefault="00997319" w:rsidP="00997319">
      <w:pPr>
        <w:spacing w:before="0" w:beforeAutospacing="0" w:after="0" w:afterAutospacing="0" w:line="360" w:lineRule="auto"/>
        <w:rPr>
          <w:rFonts w:ascii="Times New Roman" w:hAnsi="Times New Roman"/>
          <w:b/>
          <w:sz w:val="24"/>
          <w:szCs w:val="24"/>
        </w:rPr>
      </w:pPr>
      <w:r>
        <w:rPr>
          <w:rFonts w:ascii="Times New Roman" w:hAnsi="Times New Roman"/>
          <w:b/>
          <w:sz w:val="24"/>
          <w:szCs w:val="24"/>
        </w:rPr>
        <w:t xml:space="preserve">3. </w:t>
      </w:r>
      <w:r w:rsidRPr="00997319">
        <w:rPr>
          <w:rFonts w:ascii="Times New Roman" w:hAnsi="Times New Roman"/>
          <w:b/>
          <w:sz w:val="24"/>
          <w:szCs w:val="24"/>
        </w:rPr>
        <w:t>OBSAH</w:t>
      </w:r>
      <w:r>
        <w:rPr>
          <w:rFonts w:ascii="Times New Roman" w:hAnsi="Times New Roman"/>
          <w:b/>
          <w:sz w:val="24"/>
          <w:szCs w:val="24"/>
        </w:rPr>
        <w:t xml:space="preserve"> PREDMETU</w:t>
      </w:r>
    </w:p>
    <w:p w14:paraId="59372F03" w14:textId="77777777" w:rsidR="00997319" w:rsidRPr="00997319" w:rsidRDefault="00997319" w:rsidP="00997319">
      <w:pPr>
        <w:spacing w:before="0" w:beforeAutospacing="0" w:after="0" w:afterAutospacing="0" w:line="360" w:lineRule="auto"/>
        <w:rPr>
          <w:rFonts w:ascii="Times New Roman" w:hAnsi="Times New Roman"/>
          <w:b/>
          <w:sz w:val="24"/>
          <w:szCs w:val="24"/>
        </w:rPr>
      </w:pPr>
    </w:p>
    <w:p w14:paraId="35137A61" w14:textId="77777777" w:rsidR="00997319" w:rsidRPr="00997319" w:rsidRDefault="00997319" w:rsidP="00997319">
      <w:pPr>
        <w:spacing w:before="0" w:beforeAutospacing="0" w:after="0" w:afterAutospacing="0" w:line="360" w:lineRule="auto"/>
        <w:jc w:val="both"/>
        <w:rPr>
          <w:rFonts w:ascii="Times New Roman" w:hAnsi="Times New Roman"/>
          <w:sz w:val="24"/>
          <w:szCs w:val="24"/>
        </w:rPr>
      </w:pPr>
      <w:r w:rsidRPr="00997319">
        <w:rPr>
          <w:rFonts w:ascii="Times New Roman" w:hAnsi="Times New Roman"/>
          <w:sz w:val="24"/>
          <w:szCs w:val="24"/>
        </w:rPr>
        <w:t xml:space="preserve">Pri  vyučovaní  rozvíjania  </w:t>
      </w:r>
      <w:proofErr w:type="spellStart"/>
      <w:r w:rsidRPr="00997319">
        <w:rPr>
          <w:rFonts w:ascii="Times New Roman" w:hAnsi="Times New Roman"/>
          <w:sz w:val="24"/>
          <w:szCs w:val="24"/>
        </w:rPr>
        <w:t>grafomotorických</w:t>
      </w:r>
      <w:proofErr w:type="spellEnd"/>
      <w:r w:rsidRPr="00997319">
        <w:rPr>
          <w:rFonts w:ascii="Times New Roman" w:hAnsi="Times New Roman"/>
          <w:sz w:val="24"/>
          <w:szCs w:val="24"/>
        </w:rPr>
        <w:t xml:space="preserve">  zručností   z hľadis</w:t>
      </w:r>
      <w:r>
        <w:rPr>
          <w:rFonts w:ascii="Times New Roman" w:hAnsi="Times New Roman"/>
          <w:sz w:val="24"/>
          <w:szCs w:val="24"/>
        </w:rPr>
        <w:t xml:space="preserve">ka  jeho  obsahu  v príslušnom </w:t>
      </w:r>
      <w:r w:rsidRPr="00997319">
        <w:rPr>
          <w:rFonts w:ascii="Times New Roman" w:hAnsi="Times New Roman"/>
          <w:sz w:val="24"/>
          <w:szCs w:val="24"/>
        </w:rPr>
        <w:t xml:space="preserve">ročníku  nadväzujeme  upevňovaním  a  rozvíjaním  učiva,  ktoré </w:t>
      </w:r>
      <w:r>
        <w:rPr>
          <w:rFonts w:ascii="Times New Roman" w:hAnsi="Times New Roman"/>
          <w:sz w:val="24"/>
          <w:szCs w:val="24"/>
        </w:rPr>
        <w:t xml:space="preserve"> je  stanovené  pre jednotlivé </w:t>
      </w:r>
      <w:r w:rsidRPr="00997319">
        <w:rPr>
          <w:rFonts w:ascii="Times New Roman" w:hAnsi="Times New Roman"/>
          <w:sz w:val="24"/>
          <w:szCs w:val="24"/>
        </w:rPr>
        <w:t>zložky slovenského jazyka, najmä písania a slohu</w:t>
      </w:r>
    </w:p>
    <w:p w14:paraId="474AB17B" w14:textId="77777777" w:rsidR="00997319" w:rsidRPr="00997319" w:rsidRDefault="00997319" w:rsidP="00997319">
      <w:pPr>
        <w:rPr>
          <w:rFonts w:ascii="Times New Roman" w:hAnsi="Times New Roman"/>
          <w:b/>
          <w:sz w:val="24"/>
          <w:szCs w:val="24"/>
        </w:rPr>
      </w:pPr>
      <w:r w:rsidRPr="00997319">
        <w:rPr>
          <w:rFonts w:ascii="Times New Roman" w:hAnsi="Times New Roman"/>
          <w:b/>
          <w:sz w:val="24"/>
          <w:szCs w:val="24"/>
        </w:rPr>
        <w:t>4. STRATÉGIA  VYUČOVANIA – METÓDY  A  FORMY</w:t>
      </w:r>
    </w:p>
    <w:p w14:paraId="17879826" w14:textId="77777777" w:rsidR="00997319" w:rsidRPr="00997319" w:rsidRDefault="00997319" w:rsidP="00997319">
      <w:pPr>
        <w:rPr>
          <w:rFonts w:ascii="Times New Roman" w:hAnsi="Times New Roman"/>
          <w:sz w:val="24"/>
          <w:szCs w:val="24"/>
        </w:rPr>
      </w:pPr>
      <w:r w:rsidRPr="00997319">
        <w:rPr>
          <w:rFonts w:ascii="Times New Roman" w:hAnsi="Times New Roman"/>
          <w:sz w:val="24"/>
          <w:szCs w:val="24"/>
        </w:rPr>
        <w:lastRenderedPageBreak/>
        <w:t xml:space="preserve">Pri výučbe  rozvíjania </w:t>
      </w:r>
      <w:proofErr w:type="spellStart"/>
      <w:r w:rsidRPr="00997319">
        <w:rPr>
          <w:rFonts w:ascii="Times New Roman" w:hAnsi="Times New Roman"/>
          <w:sz w:val="24"/>
          <w:szCs w:val="24"/>
        </w:rPr>
        <w:t>grafomotorických</w:t>
      </w:r>
      <w:proofErr w:type="spellEnd"/>
      <w:r w:rsidRPr="00997319">
        <w:rPr>
          <w:rFonts w:ascii="Times New Roman" w:hAnsi="Times New Roman"/>
          <w:sz w:val="24"/>
          <w:szCs w:val="24"/>
        </w:rPr>
        <w:t xml:space="preserve"> zručností využívame  :</w:t>
      </w:r>
    </w:p>
    <w:p w14:paraId="47E4A2D3" w14:textId="77777777" w:rsidR="00997319" w:rsidRPr="00997319" w:rsidRDefault="00997319" w:rsidP="00BC4DB9">
      <w:pPr>
        <w:pStyle w:val="Odsekzoznamu"/>
        <w:numPr>
          <w:ilvl w:val="0"/>
          <w:numId w:val="63"/>
        </w:numPr>
        <w:spacing w:before="0" w:beforeAutospacing="0" w:after="0" w:afterAutospacing="0" w:line="360" w:lineRule="auto"/>
        <w:ind w:left="714" w:hanging="357"/>
        <w:rPr>
          <w:rFonts w:ascii="Times New Roman" w:hAnsi="Times New Roman"/>
          <w:sz w:val="24"/>
          <w:szCs w:val="24"/>
        </w:rPr>
      </w:pPr>
      <w:r w:rsidRPr="00997319">
        <w:rPr>
          <w:rFonts w:ascii="Times New Roman" w:hAnsi="Times New Roman"/>
          <w:sz w:val="24"/>
          <w:szCs w:val="24"/>
        </w:rPr>
        <w:t>motivačné rozprávanie, rozhovor,</w:t>
      </w:r>
    </w:p>
    <w:p w14:paraId="29475B42" w14:textId="77777777" w:rsidR="00997319" w:rsidRPr="00997319" w:rsidRDefault="00997319" w:rsidP="00BC4DB9">
      <w:pPr>
        <w:pStyle w:val="Odsekzoznamu"/>
        <w:numPr>
          <w:ilvl w:val="0"/>
          <w:numId w:val="63"/>
        </w:numPr>
        <w:spacing w:before="0" w:beforeAutospacing="0" w:after="0" w:afterAutospacing="0" w:line="360" w:lineRule="auto"/>
        <w:ind w:left="714" w:hanging="357"/>
        <w:rPr>
          <w:rFonts w:ascii="Times New Roman" w:hAnsi="Times New Roman"/>
          <w:sz w:val="24"/>
          <w:szCs w:val="24"/>
        </w:rPr>
      </w:pPr>
      <w:r w:rsidRPr="00997319">
        <w:rPr>
          <w:rFonts w:ascii="Times New Roman" w:hAnsi="Times New Roman"/>
          <w:sz w:val="24"/>
          <w:szCs w:val="24"/>
        </w:rPr>
        <w:t>motivačná demonštrácia,</w:t>
      </w:r>
    </w:p>
    <w:p w14:paraId="3184CE51" w14:textId="77777777" w:rsidR="00997319" w:rsidRPr="00997319" w:rsidRDefault="00997319" w:rsidP="00BC4DB9">
      <w:pPr>
        <w:pStyle w:val="Odsekzoznamu"/>
        <w:numPr>
          <w:ilvl w:val="0"/>
          <w:numId w:val="63"/>
        </w:numPr>
        <w:spacing w:before="0" w:beforeAutospacing="0" w:after="0" w:afterAutospacing="0" w:line="360" w:lineRule="auto"/>
        <w:ind w:left="714" w:hanging="357"/>
        <w:rPr>
          <w:rFonts w:ascii="Times New Roman" w:hAnsi="Times New Roman"/>
          <w:sz w:val="24"/>
          <w:szCs w:val="24"/>
        </w:rPr>
      </w:pPr>
      <w:r w:rsidRPr="00997319">
        <w:rPr>
          <w:rFonts w:ascii="Times New Roman" w:hAnsi="Times New Roman"/>
          <w:sz w:val="24"/>
          <w:szCs w:val="24"/>
        </w:rPr>
        <w:t>expozičné – vysvetľovanie a rozhovor,</w:t>
      </w:r>
    </w:p>
    <w:p w14:paraId="4EEBBD03" w14:textId="77777777" w:rsidR="00997319" w:rsidRPr="00997319" w:rsidRDefault="00997319" w:rsidP="00BC4DB9">
      <w:pPr>
        <w:pStyle w:val="Odsekzoznamu"/>
        <w:numPr>
          <w:ilvl w:val="0"/>
          <w:numId w:val="63"/>
        </w:numPr>
        <w:spacing w:before="0" w:beforeAutospacing="0" w:after="0" w:afterAutospacing="0" w:line="360" w:lineRule="auto"/>
        <w:ind w:left="714" w:hanging="357"/>
        <w:rPr>
          <w:rFonts w:ascii="Times New Roman" w:hAnsi="Times New Roman"/>
          <w:sz w:val="24"/>
          <w:szCs w:val="24"/>
        </w:rPr>
      </w:pPr>
      <w:r w:rsidRPr="00997319">
        <w:rPr>
          <w:rFonts w:ascii="Times New Roman" w:hAnsi="Times New Roman"/>
          <w:sz w:val="24"/>
          <w:szCs w:val="24"/>
        </w:rPr>
        <w:t>metódy opakovania a precvičovania,</w:t>
      </w:r>
    </w:p>
    <w:p w14:paraId="44BEEFC9" w14:textId="77777777" w:rsidR="00997319" w:rsidRPr="00997319" w:rsidRDefault="00997319" w:rsidP="00BC4DB9">
      <w:pPr>
        <w:pStyle w:val="Odsekzoznamu"/>
        <w:numPr>
          <w:ilvl w:val="0"/>
          <w:numId w:val="63"/>
        </w:numPr>
        <w:spacing w:before="0" w:beforeAutospacing="0" w:after="0" w:afterAutospacing="0" w:line="360" w:lineRule="auto"/>
        <w:ind w:left="714" w:hanging="357"/>
        <w:rPr>
          <w:rFonts w:ascii="Times New Roman" w:hAnsi="Times New Roman"/>
          <w:sz w:val="24"/>
          <w:szCs w:val="24"/>
        </w:rPr>
      </w:pPr>
      <w:r w:rsidRPr="00997319">
        <w:rPr>
          <w:rFonts w:ascii="Times New Roman" w:hAnsi="Times New Roman"/>
          <w:sz w:val="24"/>
          <w:szCs w:val="24"/>
        </w:rPr>
        <w:t>opakovanie s využitím učebnice a pracovných listov,</w:t>
      </w:r>
    </w:p>
    <w:p w14:paraId="6C01C7BC" w14:textId="77777777" w:rsidR="00997319" w:rsidRPr="00997319" w:rsidRDefault="00997319" w:rsidP="00BC4DB9">
      <w:pPr>
        <w:pStyle w:val="Odsekzoznamu"/>
        <w:numPr>
          <w:ilvl w:val="0"/>
          <w:numId w:val="63"/>
        </w:numPr>
        <w:spacing w:before="0" w:beforeAutospacing="0" w:after="0" w:afterAutospacing="0" w:line="360" w:lineRule="auto"/>
        <w:ind w:left="714" w:hanging="357"/>
        <w:rPr>
          <w:rFonts w:ascii="Times New Roman" w:hAnsi="Times New Roman"/>
          <w:sz w:val="24"/>
          <w:szCs w:val="24"/>
        </w:rPr>
      </w:pPr>
      <w:r w:rsidRPr="00997319">
        <w:rPr>
          <w:rFonts w:ascii="Times New Roman" w:hAnsi="Times New Roman"/>
          <w:sz w:val="24"/>
          <w:szCs w:val="24"/>
        </w:rPr>
        <w:t>individuálna práca žiakov.</w:t>
      </w:r>
    </w:p>
    <w:p w14:paraId="1B586FB6" w14:textId="77777777" w:rsidR="00997319" w:rsidRPr="00997319" w:rsidRDefault="00997319" w:rsidP="00997319">
      <w:pPr>
        <w:rPr>
          <w:rFonts w:ascii="Times New Roman" w:hAnsi="Times New Roman"/>
          <w:b/>
          <w:sz w:val="24"/>
          <w:szCs w:val="24"/>
        </w:rPr>
      </w:pPr>
      <w:r w:rsidRPr="00997319">
        <w:rPr>
          <w:rFonts w:ascii="Times New Roman" w:hAnsi="Times New Roman"/>
          <w:b/>
          <w:sz w:val="24"/>
          <w:szCs w:val="24"/>
        </w:rPr>
        <w:t>5. UČEBNÉ    ZDROJE</w:t>
      </w:r>
    </w:p>
    <w:p w14:paraId="2AC248B3" w14:textId="77777777" w:rsidR="00997319" w:rsidRPr="00997319" w:rsidRDefault="00997319" w:rsidP="00997319">
      <w:pPr>
        <w:spacing w:before="0" w:beforeAutospacing="0" w:after="0" w:afterAutospacing="0" w:line="360" w:lineRule="auto"/>
        <w:jc w:val="both"/>
        <w:rPr>
          <w:rFonts w:ascii="Times New Roman" w:hAnsi="Times New Roman"/>
          <w:sz w:val="24"/>
          <w:szCs w:val="24"/>
        </w:rPr>
      </w:pPr>
      <w:r w:rsidRPr="00997319">
        <w:rPr>
          <w:rFonts w:ascii="Times New Roman" w:hAnsi="Times New Roman"/>
          <w:sz w:val="24"/>
          <w:szCs w:val="24"/>
        </w:rPr>
        <w:t>Učebni</w:t>
      </w:r>
      <w:r w:rsidR="006C640E">
        <w:rPr>
          <w:rFonts w:ascii="Times New Roman" w:hAnsi="Times New Roman"/>
          <w:sz w:val="24"/>
          <w:szCs w:val="24"/>
        </w:rPr>
        <w:t>ce , zošity s predtlačou,  obrá</w:t>
      </w:r>
      <w:r w:rsidRPr="00997319">
        <w:rPr>
          <w:rFonts w:ascii="Times New Roman" w:hAnsi="Times New Roman"/>
          <w:sz w:val="24"/>
          <w:szCs w:val="24"/>
        </w:rPr>
        <w:t>zkové</w:t>
      </w:r>
      <w:r>
        <w:rPr>
          <w:rFonts w:ascii="Times New Roman" w:hAnsi="Times New Roman"/>
          <w:sz w:val="24"/>
          <w:szCs w:val="24"/>
        </w:rPr>
        <w:t xml:space="preserve"> knihy,   obrázky  , didaktické prostriedk</w:t>
      </w:r>
      <w:r w:rsidRPr="00997319">
        <w:rPr>
          <w:rFonts w:ascii="Times New Roman" w:hAnsi="Times New Roman"/>
          <w:sz w:val="24"/>
          <w:szCs w:val="24"/>
        </w:rPr>
        <w:t>y, magnetická tabuľa.</w:t>
      </w:r>
    </w:p>
    <w:p w14:paraId="7A6BBB9D" w14:textId="77777777" w:rsidR="00997319" w:rsidRPr="00997319" w:rsidRDefault="00997319" w:rsidP="00997319">
      <w:pPr>
        <w:rPr>
          <w:rFonts w:ascii="Times New Roman" w:hAnsi="Times New Roman"/>
          <w:b/>
          <w:sz w:val="24"/>
          <w:szCs w:val="24"/>
        </w:rPr>
      </w:pPr>
      <w:r w:rsidRPr="00997319">
        <w:rPr>
          <w:rFonts w:ascii="Times New Roman" w:hAnsi="Times New Roman"/>
          <w:b/>
          <w:sz w:val="24"/>
          <w:szCs w:val="24"/>
        </w:rPr>
        <w:t>6. POŽIADAVKY  NA    VÝSTUP</w:t>
      </w:r>
    </w:p>
    <w:p w14:paraId="120965E8" w14:textId="77777777" w:rsidR="00997319" w:rsidRPr="00997319" w:rsidRDefault="00997319" w:rsidP="00997319">
      <w:pPr>
        <w:rPr>
          <w:rFonts w:ascii="Times New Roman" w:hAnsi="Times New Roman"/>
          <w:sz w:val="24"/>
          <w:szCs w:val="24"/>
        </w:rPr>
      </w:pPr>
      <w:r w:rsidRPr="00997319">
        <w:rPr>
          <w:rFonts w:ascii="Times New Roman" w:hAnsi="Times New Roman"/>
          <w:sz w:val="24"/>
          <w:szCs w:val="24"/>
        </w:rPr>
        <w:t>Žiaci sa naučia :</w:t>
      </w:r>
    </w:p>
    <w:p w14:paraId="0D97301A" w14:textId="77777777" w:rsidR="00997319" w:rsidRPr="00997319" w:rsidRDefault="00997319" w:rsidP="00BC4DB9">
      <w:pPr>
        <w:pStyle w:val="Odsekzoznamu"/>
        <w:numPr>
          <w:ilvl w:val="0"/>
          <w:numId w:val="64"/>
        </w:numPr>
        <w:spacing w:before="0" w:beforeAutospacing="0" w:after="0" w:afterAutospacing="0" w:line="360" w:lineRule="auto"/>
        <w:ind w:left="714" w:hanging="357"/>
        <w:rPr>
          <w:rFonts w:ascii="Times New Roman" w:hAnsi="Times New Roman"/>
          <w:sz w:val="24"/>
          <w:szCs w:val="24"/>
        </w:rPr>
      </w:pPr>
      <w:r w:rsidRPr="00997319">
        <w:rPr>
          <w:rFonts w:ascii="Times New Roman" w:hAnsi="Times New Roman"/>
          <w:sz w:val="24"/>
          <w:szCs w:val="24"/>
        </w:rPr>
        <w:t>osvojiť si vedomosti, zručnosti a návyky pri písaní,</w:t>
      </w:r>
    </w:p>
    <w:p w14:paraId="7C1D1F79" w14:textId="77777777" w:rsidR="00997319" w:rsidRPr="00997319" w:rsidRDefault="00997319" w:rsidP="00BC4DB9">
      <w:pPr>
        <w:pStyle w:val="Odsekzoznamu"/>
        <w:numPr>
          <w:ilvl w:val="0"/>
          <w:numId w:val="64"/>
        </w:numPr>
        <w:spacing w:before="0" w:beforeAutospacing="0" w:after="0" w:afterAutospacing="0" w:line="360" w:lineRule="auto"/>
        <w:ind w:left="714" w:hanging="357"/>
        <w:rPr>
          <w:rFonts w:ascii="Times New Roman" w:hAnsi="Times New Roman"/>
          <w:sz w:val="24"/>
          <w:szCs w:val="24"/>
        </w:rPr>
      </w:pPr>
      <w:r w:rsidRPr="00997319">
        <w:rPr>
          <w:rFonts w:ascii="Times New Roman" w:hAnsi="Times New Roman"/>
          <w:sz w:val="24"/>
          <w:szCs w:val="24"/>
        </w:rPr>
        <w:t>využiť nadobudnuté zručnosti pri sociálnom kontakte,</w:t>
      </w:r>
    </w:p>
    <w:p w14:paraId="044D507C" w14:textId="77777777" w:rsidR="00997319" w:rsidRPr="00997319" w:rsidRDefault="00997319" w:rsidP="00BC4DB9">
      <w:pPr>
        <w:pStyle w:val="Odsekzoznamu"/>
        <w:numPr>
          <w:ilvl w:val="0"/>
          <w:numId w:val="64"/>
        </w:numPr>
        <w:spacing w:before="0" w:beforeAutospacing="0" w:after="0" w:afterAutospacing="0" w:line="360" w:lineRule="auto"/>
        <w:ind w:left="714" w:hanging="357"/>
        <w:rPr>
          <w:rFonts w:ascii="Times New Roman" w:hAnsi="Times New Roman"/>
          <w:sz w:val="24"/>
          <w:szCs w:val="24"/>
        </w:rPr>
      </w:pPr>
      <w:r w:rsidRPr="00997319">
        <w:rPr>
          <w:rFonts w:ascii="Times New Roman" w:hAnsi="Times New Roman"/>
          <w:sz w:val="24"/>
          <w:szCs w:val="24"/>
        </w:rPr>
        <w:t>prepisovať tlačený a odpisovať písaný text,</w:t>
      </w:r>
    </w:p>
    <w:p w14:paraId="25154B56" w14:textId="77777777" w:rsidR="00997319" w:rsidRPr="00167E6C" w:rsidRDefault="00997319" w:rsidP="00997319">
      <w:pPr>
        <w:pStyle w:val="Odsekzoznamu"/>
        <w:numPr>
          <w:ilvl w:val="0"/>
          <w:numId w:val="64"/>
        </w:numPr>
        <w:spacing w:before="0" w:beforeAutospacing="0" w:after="0" w:afterAutospacing="0" w:line="360" w:lineRule="auto"/>
        <w:ind w:left="714" w:hanging="357"/>
        <w:rPr>
          <w:rFonts w:ascii="Times New Roman" w:hAnsi="Times New Roman"/>
          <w:sz w:val="24"/>
          <w:szCs w:val="24"/>
        </w:rPr>
      </w:pPr>
      <w:r w:rsidRPr="00997319">
        <w:rPr>
          <w:rFonts w:ascii="Times New Roman" w:hAnsi="Times New Roman"/>
          <w:sz w:val="24"/>
          <w:szCs w:val="24"/>
        </w:rPr>
        <w:t>pracovať samostatne, v skupine, navzájom si pomáhať.</w:t>
      </w:r>
    </w:p>
    <w:p w14:paraId="3CF7F51D" w14:textId="77777777" w:rsidR="00997319" w:rsidRPr="00997319" w:rsidRDefault="00997319" w:rsidP="00997319">
      <w:pPr>
        <w:rPr>
          <w:rFonts w:ascii="Times New Roman" w:hAnsi="Times New Roman"/>
          <w:b/>
          <w:sz w:val="24"/>
          <w:szCs w:val="24"/>
        </w:rPr>
      </w:pPr>
      <w:r w:rsidRPr="00997319">
        <w:rPr>
          <w:rFonts w:ascii="Times New Roman" w:hAnsi="Times New Roman"/>
          <w:b/>
          <w:sz w:val="24"/>
          <w:szCs w:val="24"/>
        </w:rPr>
        <w:t>7. HODNOTENIE   PREDMETU</w:t>
      </w:r>
    </w:p>
    <w:p w14:paraId="0F832F55" w14:textId="77777777" w:rsidR="00997319" w:rsidRPr="00997319" w:rsidRDefault="00997319" w:rsidP="00997319">
      <w:pPr>
        <w:spacing w:before="0" w:beforeAutospacing="0" w:after="0" w:afterAutospacing="0" w:line="360" w:lineRule="auto"/>
        <w:jc w:val="both"/>
        <w:rPr>
          <w:rFonts w:ascii="Times New Roman" w:hAnsi="Times New Roman"/>
          <w:sz w:val="24"/>
          <w:szCs w:val="24"/>
        </w:rPr>
      </w:pPr>
      <w:r w:rsidRPr="00997319">
        <w:rPr>
          <w:rFonts w:ascii="Times New Roman" w:hAnsi="Times New Roman"/>
          <w:sz w:val="24"/>
          <w:szCs w:val="24"/>
        </w:rPr>
        <w:t>Žiaci sú hodnotení podľa  Metodického pokynu č.35/</w:t>
      </w:r>
      <w:r>
        <w:rPr>
          <w:rFonts w:ascii="Times New Roman" w:hAnsi="Times New Roman"/>
          <w:sz w:val="24"/>
          <w:szCs w:val="24"/>
        </w:rPr>
        <w:t xml:space="preserve">2011-R na hodnotenie žiakov so </w:t>
      </w:r>
      <w:r w:rsidRPr="00997319">
        <w:rPr>
          <w:rFonts w:ascii="Times New Roman" w:hAnsi="Times New Roman"/>
          <w:sz w:val="24"/>
          <w:szCs w:val="24"/>
        </w:rPr>
        <w:t>stredným stupňom m</w:t>
      </w:r>
      <w:r>
        <w:rPr>
          <w:rFonts w:ascii="Times New Roman" w:hAnsi="Times New Roman"/>
          <w:sz w:val="24"/>
          <w:szCs w:val="24"/>
        </w:rPr>
        <w:t xml:space="preserve">entálneho postihnutia ISCED-1. </w:t>
      </w:r>
      <w:r w:rsidRPr="00997319">
        <w:rPr>
          <w:rFonts w:ascii="Times New Roman" w:hAnsi="Times New Roman"/>
          <w:sz w:val="24"/>
          <w:szCs w:val="24"/>
        </w:rPr>
        <w:t>Pri  hodnotení  pristupujeme  ku  každému  žiakovi   individuá</w:t>
      </w:r>
      <w:r>
        <w:rPr>
          <w:rFonts w:ascii="Times New Roman" w:hAnsi="Times New Roman"/>
          <w:sz w:val="24"/>
          <w:szCs w:val="24"/>
        </w:rPr>
        <w:t xml:space="preserve">lne,  hodnotíme  každého  podľa </w:t>
      </w:r>
      <w:r w:rsidRPr="00997319">
        <w:rPr>
          <w:rFonts w:ascii="Times New Roman" w:hAnsi="Times New Roman"/>
          <w:sz w:val="24"/>
          <w:szCs w:val="24"/>
        </w:rPr>
        <w:t>jeho možností  a  schopností</w:t>
      </w:r>
      <w:r>
        <w:rPr>
          <w:rFonts w:ascii="Times New Roman" w:hAnsi="Times New Roman"/>
          <w:sz w:val="24"/>
          <w:szCs w:val="24"/>
        </w:rPr>
        <w:t>.  Hodnotenie  slú</w:t>
      </w:r>
      <w:r w:rsidRPr="00997319">
        <w:rPr>
          <w:rFonts w:ascii="Times New Roman" w:hAnsi="Times New Roman"/>
          <w:sz w:val="24"/>
          <w:szCs w:val="24"/>
        </w:rPr>
        <w:t>ži  ako  prostri</w:t>
      </w:r>
      <w:r>
        <w:rPr>
          <w:rFonts w:ascii="Times New Roman" w:hAnsi="Times New Roman"/>
          <w:sz w:val="24"/>
          <w:szCs w:val="24"/>
        </w:rPr>
        <w:t xml:space="preserve">edok  pozitívnej  podpory  zdravého </w:t>
      </w:r>
      <w:r w:rsidRPr="00997319">
        <w:rPr>
          <w:rFonts w:ascii="Times New Roman" w:hAnsi="Times New Roman"/>
          <w:sz w:val="24"/>
          <w:szCs w:val="24"/>
        </w:rPr>
        <w:t>rozvoja osobnosti  žiaka.  Pri  hodnotení  žiackych  učebných  výkon</w:t>
      </w:r>
      <w:r>
        <w:rPr>
          <w:rFonts w:ascii="Times New Roman" w:hAnsi="Times New Roman"/>
          <w:sz w:val="24"/>
          <w:szCs w:val="24"/>
        </w:rPr>
        <w:t>ov  sa  učiteľ  riadi  zásadou, že  zisťovať  a  hodnotiť  tr</w:t>
      </w:r>
      <w:r w:rsidRPr="00997319">
        <w:rPr>
          <w:rFonts w:ascii="Times New Roman" w:hAnsi="Times New Roman"/>
          <w:sz w:val="24"/>
          <w:szCs w:val="24"/>
        </w:rPr>
        <w:t xml:space="preserve">eba  to,  čo  žiak  vie.  Snaha  každého  učiteľa  je </w:t>
      </w:r>
      <w:r>
        <w:rPr>
          <w:rFonts w:ascii="Times New Roman" w:hAnsi="Times New Roman"/>
          <w:sz w:val="24"/>
          <w:szCs w:val="24"/>
        </w:rPr>
        <w:t xml:space="preserve"> pozitívne </w:t>
      </w:r>
      <w:r w:rsidRPr="00997319">
        <w:rPr>
          <w:rFonts w:ascii="Times New Roman" w:hAnsi="Times New Roman"/>
          <w:sz w:val="24"/>
          <w:szCs w:val="24"/>
        </w:rPr>
        <w:t xml:space="preserve">hodnotenie (nielen  slovom  a  známkou).  </w:t>
      </w:r>
    </w:p>
    <w:p w14:paraId="36BB8288" w14:textId="77777777" w:rsidR="00B36D89" w:rsidRPr="00A433E7" w:rsidRDefault="00167E6C" w:rsidP="00167E6C">
      <w:pPr>
        <w:spacing w:after="0" w:afterAutospacing="0"/>
        <w:rPr>
          <w:rFonts w:ascii="Times New Roman" w:hAnsi="Times New Roman"/>
          <w:b/>
          <w:color w:val="000000"/>
        </w:rPr>
      </w:pPr>
      <w:r>
        <w:rPr>
          <w:rFonts w:ascii="Times New Roman" w:hAnsi="Times New Roman"/>
          <w:b/>
          <w:sz w:val="24"/>
          <w:szCs w:val="24"/>
        </w:rPr>
        <w:t>8. Č</w:t>
      </w:r>
      <w:r w:rsidR="00997319" w:rsidRPr="00997319">
        <w:rPr>
          <w:rFonts w:ascii="Times New Roman" w:hAnsi="Times New Roman"/>
          <w:b/>
          <w:sz w:val="24"/>
          <w:szCs w:val="24"/>
        </w:rPr>
        <w:t>ASOVÁ    DOTÁCIA</w:t>
      </w:r>
      <w:r w:rsidR="008F21B0">
        <w:rPr>
          <w:rFonts w:ascii="Times New Roman" w:hAnsi="Times New Roman"/>
          <w:b/>
          <w:sz w:val="24"/>
          <w:szCs w:val="24"/>
        </w:rPr>
        <w:t xml:space="preserve"> - </w:t>
      </w:r>
      <w:r w:rsidR="0048453A">
        <w:rPr>
          <w:rFonts w:ascii="Times New Roman" w:hAnsi="Times New Roman"/>
          <w:b/>
          <w:color w:val="000000"/>
        </w:rPr>
        <w:t>1 hodina ŠVP</w:t>
      </w:r>
    </w:p>
    <w:tbl>
      <w:tblPr>
        <w:tblpPr w:leftFromText="141" w:rightFromText="141" w:vertAnchor="text" w:horzAnchor="margin" w:tblpY="385"/>
        <w:tblW w:w="9591" w:type="dxa"/>
        <w:tblLayout w:type="fixed"/>
        <w:tblLook w:val="0000" w:firstRow="0" w:lastRow="0" w:firstColumn="0" w:lastColumn="0" w:noHBand="0" w:noVBand="0"/>
      </w:tblPr>
      <w:tblGrid>
        <w:gridCol w:w="4361"/>
        <w:gridCol w:w="5230"/>
      </w:tblGrid>
      <w:tr w:rsidR="00B36D89" w:rsidRPr="00F915CC" w14:paraId="4A2F7226"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528B6D27"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E75187"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Jazyk a komunikácia</w:t>
            </w:r>
          </w:p>
        </w:tc>
      </w:tr>
      <w:tr w:rsidR="00B36D89" w:rsidRPr="00F915CC" w14:paraId="573F8A6F"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193AE7EF"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3E08449"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 xml:space="preserve">Rozvíjanie </w:t>
            </w:r>
            <w:proofErr w:type="spellStart"/>
            <w:r w:rsidRPr="00F915CC">
              <w:rPr>
                <w:rFonts w:ascii="Times New Roman" w:hAnsi="Times New Roman"/>
                <w:b/>
                <w:color w:val="000000"/>
                <w:sz w:val="24"/>
                <w:szCs w:val="24"/>
              </w:rPr>
              <w:t>grafomotorických</w:t>
            </w:r>
            <w:proofErr w:type="spellEnd"/>
            <w:r w:rsidRPr="00F915CC">
              <w:rPr>
                <w:rFonts w:ascii="Times New Roman" w:hAnsi="Times New Roman"/>
                <w:b/>
                <w:color w:val="000000"/>
                <w:sz w:val="24"/>
                <w:szCs w:val="24"/>
              </w:rPr>
              <w:t xml:space="preserve"> zručností</w:t>
            </w:r>
          </w:p>
        </w:tc>
      </w:tr>
      <w:tr w:rsidR="00B36D89" w:rsidRPr="00F915CC" w14:paraId="1F62B6E2"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3BAE9AB8"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47248E1" w14:textId="77777777" w:rsidR="00B36D89" w:rsidRPr="00F915CC" w:rsidRDefault="00A433E7" w:rsidP="00B36D89">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2 hodi</w:t>
            </w:r>
            <w:r w:rsidR="00B36D89" w:rsidRPr="00F915CC">
              <w:rPr>
                <w:rFonts w:ascii="Times New Roman" w:hAnsi="Times New Roman"/>
                <w:b/>
                <w:color w:val="000000"/>
                <w:sz w:val="24"/>
                <w:szCs w:val="24"/>
              </w:rPr>
              <w:t>ny týždenne  1ŠVP/1ŠkVP</w:t>
            </w:r>
          </w:p>
        </w:tc>
      </w:tr>
      <w:tr w:rsidR="00B36D89" w:rsidRPr="00F915CC" w14:paraId="02573432"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290EB918"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4DFA204"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šiesty</w:t>
            </w:r>
          </w:p>
        </w:tc>
      </w:tr>
      <w:tr w:rsidR="00B36D89" w:rsidRPr="00F915CC" w14:paraId="7E387923"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667A133D"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lastRenderedPageBreak/>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4410A63"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primárne vzdelanie ISCED 1 – variant b</w:t>
            </w:r>
          </w:p>
        </w:tc>
      </w:tr>
      <w:tr w:rsidR="00B36D89" w:rsidRPr="00F915CC" w14:paraId="257D1EF3"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578C399C"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98B064A"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B36D89" w:rsidRPr="00F915CC" w14:paraId="59FF4DD2" w14:textId="77777777" w:rsidTr="00B36D89">
        <w:trPr>
          <w:trHeight w:val="276"/>
        </w:trPr>
        <w:tc>
          <w:tcPr>
            <w:tcW w:w="4361" w:type="dxa"/>
            <w:tcBorders>
              <w:top w:val="single" w:sz="4" w:space="0" w:color="000000"/>
              <w:left w:val="single" w:sz="4" w:space="0" w:color="000000"/>
              <w:bottom w:val="single" w:sz="4" w:space="0" w:color="000000"/>
            </w:tcBorders>
          </w:tcPr>
          <w:p w14:paraId="4C19107E"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89A7ECC"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325958EB" w14:textId="77777777" w:rsidR="00997319" w:rsidRDefault="00997319" w:rsidP="00997319">
      <w:pPr>
        <w:rPr>
          <w:rFonts w:ascii="Times New Roman" w:hAnsi="Times New Roman"/>
          <w:b/>
          <w:sz w:val="24"/>
          <w:szCs w:val="24"/>
        </w:rPr>
      </w:pPr>
    </w:p>
    <w:p w14:paraId="28B4EADE" w14:textId="77777777" w:rsidR="00B36D89"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2. CIELE PREDMETU</w:t>
      </w:r>
    </w:p>
    <w:p w14:paraId="3FA302AB"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Cieľom predmetu rozvíjania </w:t>
      </w:r>
      <w:proofErr w:type="spellStart"/>
      <w:r w:rsidRPr="00F915CC">
        <w:rPr>
          <w:rFonts w:ascii="Times New Roman" w:hAnsi="Times New Roman"/>
          <w:sz w:val="24"/>
          <w:szCs w:val="24"/>
        </w:rPr>
        <w:t>grafomotorických</w:t>
      </w:r>
      <w:proofErr w:type="spellEnd"/>
      <w:r w:rsidRPr="00F915CC">
        <w:rPr>
          <w:rFonts w:ascii="Times New Roman" w:hAnsi="Times New Roman"/>
          <w:sz w:val="24"/>
          <w:szCs w:val="24"/>
        </w:rPr>
        <w:t xml:space="preserve"> zručností je:</w:t>
      </w:r>
    </w:p>
    <w:p w14:paraId="6BAA208D"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p>
    <w:p w14:paraId="78AFB788"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nadobudnúť potrebné vedomosti, zručnosti a návyky pri písaní z hľadiska formy, určené cieľmi jednotlivých zložiek predmetu slovenský jazyk,</w:t>
      </w:r>
    </w:p>
    <w:p w14:paraId="0820D56B"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nadobudnúť potrebné vedomosti, zručnosti a návyky pri písaní z hľadiska obsahu, určené cieľmi zložiek gramatika a sloh predmetu slovenský jazyk,</w:t>
      </w:r>
    </w:p>
    <w:p w14:paraId="6EA82AD5"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vedieť využiť nadobudnuté zručnosti pri sociálnom kontakte.</w:t>
      </w:r>
    </w:p>
    <w:p w14:paraId="448019BA"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0167C13A"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3. OBSAHPREDMETU</w:t>
      </w:r>
    </w:p>
    <w:p w14:paraId="046C7A95"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Pri vyučovaní rozvíjania </w:t>
      </w:r>
      <w:proofErr w:type="spellStart"/>
      <w:r w:rsidRPr="00F915CC">
        <w:rPr>
          <w:rFonts w:ascii="Times New Roman" w:hAnsi="Times New Roman"/>
          <w:sz w:val="24"/>
          <w:szCs w:val="24"/>
        </w:rPr>
        <w:t>grafomotorických</w:t>
      </w:r>
      <w:proofErr w:type="spellEnd"/>
      <w:r w:rsidRPr="00F915CC">
        <w:rPr>
          <w:rFonts w:ascii="Times New Roman" w:hAnsi="Times New Roman"/>
          <w:sz w:val="24"/>
          <w:szCs w:val="24"/>
        </w:rPr>
        <w:t xml:space="preserve"> zručností z hľadiska jeho obsahu v príslušnom ročníku nadväzujeme upevňovaním a rozvíjaním učiva, ktoré je stanovené pre jednotlivé zložky slovenského jazyka, najmä písania a slohu.</w:t>
      </w:r>
    </w:p>
    <w:p w14:paraId="50A7558F" w14:textId="77777777" w:rsidR="00B36D89" w:rsidRPr="00F915CC" w:rsidRDefault="00B36D89" w:rsidP="00B36D89">
      <w:pPr>
        <w:tabs>
          <w:tab w:val="left" w:pos="4830"/>
        </w:tabs>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4. STRATÉGIA VYUČOVANIA – METÓDY A FORMY</w:t>
      </w:r>
      <w:r w:rsidRPr="00F915CC">
        <w:rPr>
          <w:rFonts w:ascii="Times New Roman" w:hAnsi="Times New Roman"/>
          <w:b/>
          <w:sz w:val="24"/>
          <w:szCs w:val="24"/>
        </w:rPr>
        <w:tab/>
      </w:r>
    </w:p>
    <w:p w14:paraId="3E8A3376" w14:textId="77777777" w:rsidR="00B36D89" w:rsidRDefault="00B36D89" w:rsidP="00B36D89">
      <w:pPr>
        <w:tabs>
          <w:tab w:val="left" w:pos="4830"/>
        </w:tabs>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Pri výučbe rozvíjania </w:t>
      </w:r>
      <w:proofErr w:type="spellStart"/>
      <w:r w:rsidRPr="00F915CC">
        <w:rPr>
          <w:rFonts w:ascii="Times New Roman" w:hAnsi="Times New Roman"/>
          <w:sz w:val="24"/>
          <w:szCs w:val="24"/>
        </w:rPr>
        <w:t>grafomotorických</w:t>
      </w:r>
      <w:proofErr w:type="spellEnd"/>
      <w:r w:rsidRPr="00F915CC">
        <w:rPr>
          <w:rFonts w:ascii="Times New Roman" w:hAnsi="Times New Roman"/>
          <w:sz w:val="24"/>
          <w:szCs w:val="24"/>
        </w:rPr>
        <w:t xml:space="preserve"> zručností využívame :</w:t>
      </w:r>
    </w:p>
    <w:p w14:paraId="56E50EA8" w14:textId="77777777" w:rsidR="00B36D89" w:rsidRDefault="00B36D89" w:rsidP="00B36D89">
      <w:pPr>
        <w:tabs>
          <w:tab w:val="left" w:pos="4830"/>
        </w:tabs>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motivačné rozprávanie, rozhovor,</w:t>
      </w:r>
    </w:p>
    <w:p w14:paraId="2C70263D" w14:textId="77777777" w:rsidR="00B36D89" w:rsidRDefault="00B36D89" w:rsidP="00B36D89">
      <w:pPr>
        <w:tabs>
          <w:tab w:val="left" w:pos="4830"/>
        </w:tabs>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motivačná demonštrácia,</w:t>
      </w:r>
    </w:p>
    <w:p w14:paraId="6577B884" w14:textId="77777777" w:rsidR="00B36D89" w:rsidRDefault="00B36D89" w:rsidP="00B36D89">
      <w:pPr>
        <w:tabs>
          <w:tab w:val="left" w:pos="4830"/>
        </w:tabs>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expozičné – vysvetľovanie a rozhovor,</w:t>
      </w:r>
    </w:p>
    <w:p w14:paraId="3CEE8F4C" w14:textId="77777777" w:rsidR="00B36D89" w:rsidRDefault="00B36D89" w:rsidP="00B36D89">
      <w:pPr>
        <w:tabs>
          <w:tab w:val="left" w:pos="4830"/>
        </w:tabs>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metódy opakovania a precvičovania,</w:t>
      </w:r>
    </w:p>
    <w:p w14:paraId="26FC2D4E" w14:textId="77777777" w:rsidR="00B36D89" w:rsidRDefault="00B36D89" w:rsidP="00B36D89">
      <w:pPr>
        <w:tabs>
          <w:tab w:val="left" w:pos="4830"/>
        </w:tabs>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opakovanie s využitím učebnice a pracovných listov,</w:t>
      </w:r>
    </w:p>
    <w:p w14:paraId="3362C2E2" w14:textId="77777777" w:rsidR="00B36D89" w:rsidRPr="00F915CC" w:rsidRDefault="00B36D89" w:rsidP="00B36D89">
      <w:pPr>
        <w:tabs>
          <w:tab w:val="left" w:pos="4830"/>
        </w:tabs>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individuálna práca žiakov.</w:t>
      </w:r>
    </w:p>
    <w:p w14:paraId="6EDB1EC2" w14:textId="77777777" w:rsidR="006C640E" w:rsidRDefault="006C640E" w:rsidP="00B36D89">
      <w:pPr>
        <w:snapToGrid w:val="0"/>
        <w:spacing w:before="0" w:beforeAutospacing="0" w:after="0" w:afterAutospacing="0" w:line="360" w:lineRule="auto"/>
        <w:jc w:val="both"/>
        <w:rPr>
          <w:rFonts w:ascii="Times New Roman" w:hAnsi="Times New Roman"/>
          <w:b/>
          <w:sz w:val="24"/>
          <w:szCs w:val="24"/>
        </w:rPr>
      </w:pPr>
    </w:p>
    <w:p w14:paraId="6737DD54"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5. UČEBNÉ ZDROJE</w:t>
      </w:r>
    </w:p>
    <w:p w14:paraId="6532CC3C"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Učebnice , zošity s predtlačou, obrázkové knihy, obrázky , didaktické prostriedky, magnetická tabuľa. </w:t>
      </w:r>
      <w:proofErr w:type="spellStart"/>
      <w:r w:rsidRPr="00F915CC">
        <w:rPr>
          <w:rFonts w:ascii="Times New Roman" w:hAnsi="Times New Roman"/>
          <w:sz w:val="24"/>
          <w:szCs w:val="24"/>
        </w:rPr>
        <w:t>Bean</w:t>
      </w:r>
      <w:proofErr w:type="spellEnd"/>
      <w:r w:rsidRPr="00F915CC">
        <w:rPr>
          <w:rFonts w:ascii="Times New Roman" w:hAnsi="Times New Roman"/>
          <w:sz w:val="24"/>
          <w:szCs w:val="24"/>
        </w:rPr>
        <w:t xml:space="preserve">, R.: Jak </w:t>
      </w:r>
      <w:proofErr w:type="spellStart"/>
      <w:r w:rsidRPr="00F915CC">
        <w:rPr>
          <w:rFonts w:ascii="Times New Roman" w:hAnsi="Times New Roman"/>
          <w:sz w:val="24"/>
          <w:szCs w:val="24"/>
        </w:rPr>
        <w:t>rozvíjet</w:t>
      </w:r>
      <w:proofErr w:type="spellEnd"/>
      <w:r w:rsidRPr="00F915CC">
        <w:rPr>
          <w:rFonts w:ascii="Times New Roman" w:hAnsi="Times New Roman"/>
          <w:sz w:val="24"/>
          <w:szCs w:val="24"/>
        </w:rPr>
        <w:t xml:space="preserve"> </w:t>
      </w:r>
      <w:proofErr w:type="spellStart"/>
      <w:r w:rsidRPr="00F915CC">
        <w:rPr>
          <w:rFonts w:ascii="Times New Roman" w:hAnsi="Times New Roman"/>
          <w:sz w:val="24"/>
          <w:szCs w:val="24"/>
        </w:rPr>
        <w:t>tvorivost</w:t>
      </w:r>
      <w:proofErr w:type="spellEnd"/>
      <w:r w:rsidRPr="00F915CC">
        <w:rPr>
          <w:rFonts w:ascii="Times New Roman" w:hAnsi="Times New Roman"/>
          <w:sz w:val="24"/>
          <w:szCs w:val="24"/>
        </w:rPr>
        <w:t xml:space="preserve"> </w:t>
      </w:r>
      <w:proofErr w:type="spellStart"/>
      <w:r w:rsidRPr="00F915CC">
        <w:rPr>
          <w:rFonts w:ascii="Times New Roman" w:hAnsi="Times New Roman"/>
          <w:sz w:val="24"/>
          <w:szCs w:val="24"/>
        </w:rPr>
        <w:t>dítete</w:t>
      </w:r>
      <w:proofErr w:type="spellEnd"/>
      <w:r w:rsidRPr="00F915CC">
        <w:rPr>
          <w:rFonts w:ascii="Times New Roman" w:hAnsi="Times New Roman"/>
          <w:sz w:val="24"/>
          <w:szCs w:val="24"/>
        </w:rPr>
        <w:t xml:space="preserve"> . Praha, Portál 1995.</w:t>
      </w:r>
    </w:p>
    <w:p w14:paraId="68D20923"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proofErr w:type="spellStart"/>
      <w:r w:rsidRPr="00F915CC">
        <w:rPr>
          <w:rFonts w:ascii="Times New Roman" w:hAnsi="Times New Roman"/>
          <w:sz w:val="24"/>
          <w:szCs w:val="24"/>
        </w:rPr>
        <w:t>Klindová</w:t>
      </w:r>
      <w:proofErr w:type="spellEnd"/>
      <w:r w:rsidRPr="00F915CC">
        <w:rPr>
          <w:rFonts w:ascii="Times New Roman" w:hAnsi="Times New Roman"/>
          <w:sz w:val="24"/>
          <w:szCs w:val="24"/>
        </w:rPr>
        <w:t xml:space="preserve">, L. a kol.: Aktivita a </w:t>
      </w:r>
      <w:proofErr w:type="spellStart"/>
      <w:r w:rsidRPr="00F915CC">
        <w:rPr>
          <w:rFonts w:ascii="Times New Roman" w:hAnsi="Times New Roman"/>
          <w:sz w:val="24"/>
          <w:szCs w:val="24"/>
        </w:rPr>
        <w:t>tvorivost</w:t>
      </w:r>
      <w:proofErr w:type="spellEnd"/>
      <w:r w:rsidRPr="00F915CC">
        <w:rPr>
          <w:rFonts w:ascii="Times New Roman" w:hAnsi="Times New Roman"/>
          <w:sz w:val="24"/>
          <w:szCs w:val="24"/>
        </w:rPr>
        <w:t xml:space="preserve"> v škole. Bratislava, SPN 1990.</w:t>
      </w:r>
    </w:p>
    <w:p w14:paraId="5CB580C5"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Ondrejka, K.: Pod sa s nami </w:t>
      </w:r>
      <w:proofErr w:type="spellStart"/>
      <w:r w:rsidRPr="00F915CC">
        <w:rPr>
          <w:rFonts w:ascii="Times New Roman" w:hAnsi="Times New Roman"/>
          <w:sz w:val="24"/>
          <w:szCs w:val="24"/>
        </w:rPr>
        <w:t>hrat</w:t>
      </w:r>
      <w:proofErr w:type="spellEnd"/>
      <w:r w:rsidRPr="00F915CC">
        <w:rPr>
          <w:rFonts w:ascii="Times New Roman" w:hAnsi="Times New Roman"/>
          <w:sz w:val="24"/>
          <w:szCs w:val="24"/>
        </w:rPr>
        <w:t>. Bratislava, SPN 1992.</w:t>
      </w:r>
    </w:p>
    <w:p w14:paraId="3A19E57A"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roofErr w:type="spellStart"/>
      <w:r w:rsidRPr="00F915CC">
        <w:rPr>
          <w:rFonts w:ascii="Times New Roman" w:hAnsi="Times New Roman"/>
          <w:sz w:val="24"/>
          <w:szCs w:val="24"/>
        </w:rPr>
        <w:t>Uždil</w:t>
      </w:r>
      <w:proofErr w:type="spellEnd"/>
      <w:r w:rsidRPr="00F915CC">
        <w:rPr>
          <w:rFonts w:ascii="Times New Roman" w:hAnsi="Times New Roman"/>
          <w:sz w:val="24"/>
          <w:szCs w:val="24"/>
        </w:rPr>
        <w:t xml:space="preserve">, J.: </w:t>
      </w:r>
      <w:proofErr w:type="spellStart"/>
      <w:r w:rsidRPr="00F915CC">
        <w:rPr>
          <w:rFonts w:ascii="Times New Roman" w:hAnsi="Times New Roman"/>
          <w:sz w:val="24"/>
          <w:szCs w:val="24"/>
        </w:rPr>
        <w:t>Cáry</w:t>
      </w:r>
      <w:proofErr w:type="spellEnd"/>
      <w:r w:rsidRPr="00F915CC">
        <w:rPr>
          <w:rFonts w:ascii="Times New Roman" w:hAnsi="Times New Roman"/>
          <w:sz w:val="24"/>
          <w:szCs w:val="24"/>
        </w:rPr>
        <w:t xml:space="preserve">, kliky, panáci a autá. Výtvarný </w:t>
      </w:r>
      <w:proofErr w:type="spellStart"/>
      <w:r w:rsidRPr="00F915CC">
        <w:rPr>
          <w:rFonts w:ascii="Times New Roman" w:hAnsi="Times New Roman"/>
          <w:sz w:val="24"/>
          <w:szCs w:val="24"/>
        </w:rPr>
        <w:t>projev</w:t>
      </w:r>
      <w:proofErr w:type="spellEnd"/>
      <w:r w:rsidRPr="00F915CC">
        <w:rPr>
          <w:rFonts w:ascii="Times New Roman" w:hAnsi="Times New Roman"/>
          <w:sz w:val="24"/>
          <w:szCs w:val="24"/>
        </w:rPr>
        <w:t xml:space="preserve"> a psychický život </w:t>
      </w:r>
      <w:proofErr w:type="spellStart"/>
      <w:r w:rsidRPr="00F915CC">
        <w:rPr>
          <w:rFonts w:ascii="Times New Roman" w:hAnsi="Times New Roman"/>
          <w:sz w:val="24"/>
          <w:szCs w:val="24"/>
        </w:rPr>
        <w:t>dítete</w:t>
      </w:r>
      <w:proofErr w:type="spellEnd"/>
      <w:r w:rsidRPr="00F915CC">
        <w:rPr>
          <w:rFonts w:ascii="Times New Roman" w:hAnsi="Times New Roman"/>
          <w:sz w:val="24"/>
          <w:szCs w:val="24"/>
        </w:rPr>
        <w:t>. Praha, SPN.</w:t>
      </w:r>
    </w:p>
    <w:p w14:paraId="0E853FFB"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28F43EAD"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lastRenderedPageBreak/>
        <w:t>6. POŽIADAVKYNA VÝSTUP</w:t>
      </w:r>
    </w:p>
    <w:p w14:paraId="3D15390E"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Žiaci sa naučia :</w:t>
      </w:r>
    </w:p>
    <w:p w14:paraId="723AAF7D"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osvojiť si vedomosti, zručnosti a návyky pri písaní,</w:t>
      </w:r>
    </w:p>
    <w:p w14:paraId="506B53B5"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využiť nadobudnuté zručnosti pri sociálnom kontakte,</w:t>
      </w:r>
    </w:p>
    <w:p w14:paraId="407725FD"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prepisovať tlačený a odpisovať písaný text,</w:t>
      </w:r>
    </w:p>
    <w:p w14:paraId="35F92F94"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sym w:font="Symbol" w:char="F0B7"/>
      </w:r>
      <w:r w:rsidRPr="00F915CC">
        <w:rPr>
          <w:rFonts w:ascii="Times New Roman" w:hAnsi="Times New Roman"/>
          <w:sz w:val="24"/>
          <w:szCs w:val="24"/>
        </w:rPr>
        <w:t xml:space="preserve"> pracovať samostatne, v skupine, navzájom si pomáhať.</w:t>
      </w:r>
    </w:p>
    <w:p w14:paraId="33A32459"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14B62D2C"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7. HODNOTENIEPREDMETU</w:t>
      </w:r>
    </w:p>
    <w:p w14:paraId="2BEFA55C"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Metodický pokyn č. 19/2015 na hodnotenie a klasifikáciu prospechu a správania žiakov s mentálnym postihnutím – primárne vzdelávanie.</w:t>
      </w:r>
    </w:p>
    <w:p w14:paraId="23A792FD"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Pri hodnotení pristupujeme ku každému žiakovi individuálne, hodnotíme každého podľa jeho možností a schopností. Hodnotenie slúži ako prostriedok pozitívnej podpory zdravého rozvoja osobnosti žiaka. Pri hodnotení žiackych učebných výkonov sa učiteľ riadi zásadou, že zisťovať a hodnotiť treba to, čo žiak vie. Snaha každého učiteľa je pozitívne hodnotenie (nielen slovom a známkou). Na konci každého klasifikačného obdobia sú žiaci na vysvedčení hodnotení slovne.</w:t>
      </w:r>
    </w:p>
    <w:p w14:paraId="6EBEC235"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272D6457" w14:textId="77777777" w:rsidR="00B36D89"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sz w:val="24"/>
          <w:szCs w:val="24"/>
        </w:rPr>
        <w:t xml:space="preserve">8. ČASOVÁ DOTÁCIA </w:t>
      </w:r>
      <w:r>
        <w:rPr>
          <w:rFonts w:ascii="Times New Roman" w:hAnsi="Times New Roman"/>
          <w:b/>
          <w:color w:val="000000"/>
          <w:sz w:val="24"/>
          <w:szCs w:val="24"/>
        </w:rPr>
        <w:t>2 hodi</w:t>
      </w:r>
      <w:r w:rsidRPr="00F915CC">
        <w:rPr>
          <w:rFonts w:ascii="Times New Roman" w:hAnsi="Times New Roman"/>
          <w:b/>
          <w:color w:val="000000"/>
          <w:sz w:val="24"/>
          <w:szCs w:val="24"/>
        </w:rPr>
        <w:t>ny týždenne  1ŠVP/1ŠkVP</w:t>
      </w:r>
    </w:p>
    <w:p w14:paraId="136F2577" w14:textId="77777777" w:rsid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p>
    <w:p w14:paraId="29FD0120" w14:textId="77777777" w:rsidR="00C6150B" w:rsidRPr="00C6150B" w:rsidRDefault="00C6150B" w:rsidP="00C6150B">
      <w:pPr>
        <w:snapToGrid w:val="0"/>
        <w:spacing w:before="0" w:beforeAutospacing="0" w:after="0" w:afterAutospacing="0" w:line="360" w:lineRule="auto"/>
        <w:jc w:val="both"/>
        <w:rPr>
          <w:rFonts w:ascii="Times New Roman" w:hAnsi="Times New Roman"/>
          <w:b/>
          <w:color w:val="000000"/>
          <w:sz w:val="24"/>
          <w:szCs w:val="24"/>
        </w:rPr>
      </w:pPr>
      <w:r w:rsidRPr="00C6150B">
        <w:rPr>
          <w:rFonts w:ascii="Times New Roman" w:hAnsi="Times New Roman"/>
          <w:b/>
          <w:color w:val="000000"/>
          <w:sz w:val="24"/>
          <w:szCs w:val="24"/>
        </w:rPr>
        <w:t>2. CIELE  PREDMETU</w:t>
      </w:r>
    </w:p>
    <w:p w14:paraId="6A20F99F" w14:textId="77777777" w:rsidR="00C6150B" w:rsidRP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Cieľom vecného učenia je:</w:t>
      </w:r>
    </w:p>
    <w:p w14:paraId="0E15302B" w14:textId="77777777" w:rsidR="00C6150B" w:rsidRP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-Vedieť sa orientovať sa v širšom okolí školy.</w:t>
      </w:r>
    </w:p>
    <w:p w14:paraId="5DE58835" w14:textId="77777777" w:rsidR="00C6150B" w:rsidRP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rozlišovať charakteristické znaky ročných období</w:t>
      </w:r>
    </w:p>
    <w:p w14:paraId="49A747FF" w14:textId="77777777" w:rsidR="00C6150B" w:rsidRP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vedieť určiť pojmy v priestore a orientovať sa podľa nich</w:t>
      </w:r>
    </w:p>
    <w:p w14:paraId="3181ED4F" w14:textId="77777777" w:rsidR="00C6150B" w:rsidRP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vedieť rozliš</w:t>
      </w:r>
      <w:r>
        <w:rPr>
          <w:rFonts w:ascii="Times New Roman" w:hAnsi="Times New Roman"/>
          <w:color w:val="000000"/>
          <w:sz w:val="24"/>
          <w:szCs w:val="24"/>
        </w:rPr>
        <w:t>ovať domáce zvieratá a poznať úži</w:t>
      </w:r>
      <w:r w:rsidRPr="00C6150B">
        <w:rPr>
          <w:rFonts w:ascii="Times New Roman" w:hAnsi="Times New Roman"/>
          <w:color w:val="000000"/>
          <w:sz w:val="24"/>
          <w:szCs w:val="24"/>
        </w:rPr>
        <w:t>tok z nich</w:t>
      </w:r>
    </w:p>
    <w:p w14:paraId="6079CA36" w14:textId="77777777" w:rsidR="00C6150B" w:rsidRP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poznať dopravné prostriedky a základné pravidlá cestnej premávky pre chodcov</w:t>
      </w:r>
    </w:p>
    <w:p w14:paraId="3B4F63A4" w14:textId="77777777" w:rsidR="00C6150B" w:rsidRP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poznať niektoré druhy zamestnaní.</w:t>
      </w:r>
    </w:p>
    <w:p w14:paraId="6FAE653D" w14:textId="77777777" w:rsidR="00C6150B" w:rsidRDefault="00C6150B" w:rsidP="00C6150B">
      <w:pPr>
        <w:snapToGrid w:val="0"/>
        <w:spacing w:before="0" w:beforeAutospacing="0" w:after="0" w:afterAutospacing="0" w:line="360" w:lineRule="auto"/>
        <w:jc w:val="both"/>
        <w:rPr>
          <w:rFonts w:ascii="Times New Roman" w:hAnsi="Times New Roman"/>
          <w:b/>
          <w:color w:val="000000"/>
          <w:sz w:val="24"/>
          <w:szCs w:val="24"/>
        </w:rPr>
      </w:pPr>
    </w:p>
    <w:p w14:paraId="106ECD20" w14:textId="77777777" w:rsidR="00C6150B" w:rsidRPr="00C6150B" w:rsidRDefault="00C6150B" w:rsidP="00C6150B">
      <w:pPr>
        <w:snapToGrid w:val="0"/>
        <w:spacing w:before="0" w:beforeAutospacing="0" w:after="0" w:afterAutospacing="0" w:line="360" w:lineRule="auto"/>
        <w:jc w:val="both"/>
        <w:rPr>
          <w:rFonts w:ascii="Times New Roman" w:hAnsi="Times New Roman"/>
          <w:b/>
          <w:color w:val="000000"/>
          <w:sz w:val="24"/>
          <w:szCs w:val="24"/>
        </w:rPr>
      </w:pPr>
      <w:r w:rsidRPr="00C6150B">
        <w:rPr>
          <w:rFonts w:ascii="Times New Roman" w:hAnsi="Times New Roman"/>
          <w:b/>
          <w:color w:val="000000"/>
          <w:sz w:val="24"/>
          <w:szCs w:val="24"/>
        </w:rPr>
        <w:t>3. OBSAH  PREDMETU</w:t>
      </w:r>
    </w:p>
    <w:p w14:paraId="05BFF0C3" w14:textId="77777777" w:rsidR="00C6150B" w:rsidRP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xml:space="preserve">Obsahom predmetu vecné </w:t>
      </w:r>
      <w:r>
        <w:rPr>
          <w:rFonts w:ascii="Times New Roman" w:hAnsi="Times New Roman"/>
          <w:color w:val="000000"/>
          <w:sz w:val="24"/>
          <w:szCs w:val="24"/>
        </w:rPr>
        <w:t>u</w:t>
      </w:r>
      <w:r w:rsidRPr="00C6150B">
        <w:rPr>
          <w:rFonts w:ascii="Times New Roman" w:hAnsi="Times New Roman"/>
          <w:color w:val="000000"/>
          <w:sz w:val="24"/>
          <w:szCs w:val="24"/>
        </w:rPr>
        <w:t>čenie je poznať pojmy:</w:t>
      </w:r>
    </w:p>
    <w:p w14:paraId="2F841BCB" w14:textId="77777777" w:rsidR="00C6150B" w:rsidRP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Škola a oko</w:t>
      </w:r>
      <w:r>
        <w:rPr>
          <w:rFonts w:ascii="Times New Roman" w:hAnsi="Times New Roman"/>
          <w:color w:val="000000"/>
          <w:sz w:val="24"/>
          <w:szCs w:val="24"/>
        </w:rPr>
        <w:t>lie školy Poznávanie názvov bliž</w:t>
      </w:r>
      <w:r w:rsidRPr="00C6150B">
        <w:rPr>
          <w:rFonts w:ascii="Times New Roman" w:hAnsi="Times New Roman"/>
          <w:color w:val="000000"/>
          <w:sz w:val="24"/>
          <w:szCs w:val="24"/>
        </w:rPr>
        <w:t>ších ulíc v okolí ško</w:t>
      </w:r>
      <w:r>
        <w:rPr>
          <w:rFonts w:ascii="Times New Roman" w:hAnsi="Times New Roman"/>
          <w:color w:val="000000"/>
          <w:sz w:val="24"/>
          <w:szCs w:val="24"/>
        </w:rPr>
        <w:t xml:space="preserve">ly . Orientácia v širšom okolí  </w:t>
      </w:r>
      <w:r w:rsidRPr="00C6150B">
        <w:rPr>
          <w:rFonts w:ascii="Times New Roman" w:hAnsi="Times New Roman"/>
          <w:color w:val="000000"/>
          <w:sz w:val="24"/>
          <w:szCs w:val="24"/>
        </w:rPr>
        <w:t>školy . Poznávanie budov v okolí školy . Upresňovanie pojm</w:t>
      </w:r>
      <w:r>
        <w:rPr>
          <w:rFonts w:ascii="Times New Roman" w:hAnsi="Times New Roman"/>
          <w:color w:val="000000"/>
          <w:sz w:val="24"/>
          <w:szCs w:val="24"/>
        </w:rPr>
        <w:t xml:space="preserve">ov. Zariadenie školy , ochrana  </w:t>
      </w:r>
      <w:r w:rsidRPr="00C6150B">
        <w:rPr>
          <w:rFonts w:ascii="Times New Roman" w:hAnsi="Times New Roman"/>
          <w:color w:val="000000"/>
          <w:sz w:val="24"/>
          <w:szCs w:val="24"/>
        </w:rPr>
        <w:t>škols</w:t>
      </w:r>
      <w:r>
        <w:rPr>
          <w:rFonts w:ascii="Times New Roman" w:hAnsi="Times New Roman"/>
          <w:color w:val="000000"/>
          <w:sz w:val="24"/>
          <w:szCs w:val="24"/>
        </w:rPr>
        <w:t xml:space="preserve">kého majetku. Učitelia a žiaci. </w:t>
      </w:r>
      <w:r w:rsidRPr="00C6150B">
        <w:rPr>
          <w:rFonts w:ascii="Times New Roman" w:hAnsi="Times New Roman"/>
          <w:color w:val="000000"/>
          <w:sz w:val="24"/>
          <w:szCs w:val="24"/>
        </w:rPr>
        <w:t>Orientácia v čase a v priestore Opakovanie pojmov včera, dne</w:t>
      </w:r>
      <w:r>
        <w:rPr>
          <w:rFonts w:ascii="Times New Roman" w:hAnsi="Times New Roman"/>
          <w:color w:val="000000"/>
          <w:sz w:val="24"/>
          <w:szCs w:val="24"/>
        </w:rPr>
        <w:t xml:space="preserve">s, zajtra, teraz, potom, skôr,  </w:t>
      </w:r>
      <w:r w:rsidRPr="00C6150B">
        <w:rPr>
          <w:rFonts w:ascii="Times New Roman" w:hAnsi="Times New Roman"/>
          <w:color w:val="000000"/>
          <w:sz w:val="24"/>
          <w:szCs w:val="24"/>
        </w:rPr>
        <w:t>neskôr. Pojmy : toho roku, vlani,</w:t>
      </w:r>
      <w:r>
        <w:rPr>
          <w:rFonts w:ascii="Times New Roman" w:hAnsi="Times New Roman"/>
          <w:color w:val="000000"/>
          <w:sz w:val="24"/>
          <w:szCs w:val="24"/>
        </w:rPr>
        <w:t xml:space="preserve"> budúci rok. Kalendár : dni, </w:t>
      </w:r>
      <w:r>
        <w:rPr>
          <w:rFonts w:ascii="Times New Roman" w:hAnsi="Times New Roman"/>
          <w:color w:val="000000"/>
          <w:sz w:val="24"/>
          <w:szCs w:val="24"/>
        </w:rPr>
        <w:lastRenderedPageBreak/>
        <w:t>týž</w:t>
      </w:r>
      <w:r w:rsidRPr="00C6150B">
        <w:rPr>
          <w:rFonts w:ascii="Times New Roman" w:hAnsi="Times New Roman"/>
          <w:color w:val="000000"/>
          <w:sz w:val="24"/>
          <w:szCs w:val="24"/>
        </w:rPr>
        <w:t>dne, mesiace, určo</w:t>
      </w:r>
      <w:r>
        <w:rPr>
          <w:rFonts w:ascii="Times New Roman" w:hAnsi="Times New Roman"/>
          <w:color w:val="000000"/>
          <w:sz w:val="24"/>
          <w:szCs w:val="24"/>
        </w:rPr>
        <w:t xml:space="preserve">vanie a písanie </w:t>
      </w:r>
      <w:r w:rsidRPr="00C6150B">
        <w:rPr>
          <w:rFonts w:ascii="Times New Roman" w:hAnsi="Times New Roman"/>
          <w:color w:val="000000"/>
          <w:sz w:val="24"/>
          <w:szCs w:val="24"/>
        </w:rPr>
        <w:t>dátumu. Dátum narodenia. Určovanie času na celé hodiny . Ur</w:t>
      </w:r>
      <w:r>
        <w:rPr>
          <w:rFonts w:ascii="Times New Roman" w:hAnsi="Times New Roman"/>
          <w:color w:val="000000"/>
          <w:sz w:val="24"/>
          <w:szCs w:val="24"/>
        </w:rPr>
        <w:t xml:space="preserve">čovanie miesta: vpredu, vzadu, blízko, ďaleko, vpravo, vľavo. </w:t>
      </w:r>
      <w:r w:rsidRPr="00C6150B">
        <w:rPr>
          <w:rFonts w:ascii="Times New Roman" w:hAnsi="Times New Roman"/>
          <w:color w:val="000000"/>
          <w:sz w:val="24"/>
          <w:szCs w:val="24"/>
        </w:rPr>
        <w:t>Príroda Upevnenie učiva: ročné obdobia v prírode. Rozliš</w:t>
      </w:r>
      <w:r>
        <w:rPr>
          <w:rFonts w:ascii="Times New Roman" w:hAnsi="Times New Roman"/>
          <w:color w:val="000000"/>
          <w:sz w:val="24"/>
          <w:szCs w:val="24"/>
        </w:rPr>
        <w:t xml:space="preserve">ovať sad, záhradu, park, pole.  </w:t>
      </w:r>
      <w:r w:rsidRPr="00C6150B">
        <w:rPr>
          <w:rFonts w:ascii="Times New Roman" w:hAnsi="Times New Roman"/>
          <w:color w:val="000000"/>
          <w:sz w:val="24"/>
          <w:szCs w:val="24"/>
        </w:rPr>
        <w:t xml:space="preserve">Určovanie počasia, tvorenie záznamu o počasí symbolmi. </w:t>
      </w:r>
      <w:r>
        <w:rPr>
          <w:rFonts w:ascii="Times New Roman" w:hAnsi="Times New Roman"/>
          <w:color w:val="000000"/>
          <w:sz w:val="24"/>
          <w:szCs w:val="24"/>
        </w:rPr>
        <w:t xml:space="preserve">Živá príroda. Zvieratá Chov </w:t>
      </w:r>
      <w:r w:rsidRPr="00C6150B">
        <w:rPr>
          <w:rFonts w:ascii="Times New Roman" w:hAnsi="Times New Roman"/>
          <w:color w:val="000000"/>
          <w:sz w:val="24"/>
          <w:szCs w:val="24"/>
        </w:rPr>
        <w:t>dobytka: krava, býk, teľa, ovca, baran, jahňa. Kravín, maštaľ, chl</w:t>
      </w:r>
      <w:r>
        <w:rPr>
          <w:rFonts w:ascii="Times New Roman" w:hAnsi="Times New Roman"/>
          <w:color w:val="000000"/>
          <w:sz w:val="24"/>
          <w:szCs w:val="24"/>
        </w:rPr>
        <w:t>iev. Starostlivosť o zvieratá.  Úž</w:t>
      </w:r>
      <w:r w:rsidRPr="00C6150B">
        <w:rPr>
          <w:rFonts w:ascii="Times New Roman" w:hAnsi="Times New Roman"/>
          <w:color w:val="000000"/>
          <w:sz w:val="24"/>
          <w:szCs w:val="24"/>
        </w:rPr>
        <w:t>itok z chovu zvierat. Vzťah človeka k zvieratám.</w:t>
      </w:r>
    </w:p>
    <w:p w14:paraId="7A2B0200" w14:textId="77777777" w:rsidR="00C6150B" w:rsidRPr="00C6150B" w:rsidRDefault="00C6150B" w:rsidP="00C6150B">
      <w:pPr>
        <w:snapToGrid w:val="0"/>
        <w:spacing w:before="0" w:beforeAutospacing="0" w:after="0" w:afterAutospacing="0" w:line="360" w:lineRule="auto"/>
        <w:jc w:val="both"/>
        <w:rPr>
          <w:rFonts w:ascii="Times New Roman" w:hAnsi="Times New Roman"/>
          <w:b/>
          <w:color w:val="000000"/>
          <w:sz w:val="24"/>
          <w:szCs w:val="24"/>
        </w:rPr>
      </w:pPr>
      <w:r w:rsidRPr="00C6150B">
        <w:rPr>
          <w:rFonts w:ascii="Times New Roman" w:hAnsi="Times New Roman"/>
          <w:b/>
          <w:color w:val="000000"/>
          <w:sz w:val="24"/>
          <w:szCs w:val="24"/>
        </w:rPr>
        <w:t>Rastliny</w:t>
      </w:r>
    </w:p>
    <w:p w14:paraId="5EF8B03C" w14:textId="77777777" w:rsid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Li</w:t>
      </w:r>
      <w:r>
        <w:rPr>
          <w:rFonts w:ascii="Times New Roman" w:hAnsi="Times New Roman"/>
          <w:color w:val="000000"/>
          <w:sz w:val="24"/>
          <w:szCs w:val="24"/>
        </w:rPr>
        <w:t>stnaté stromy: dub, pagaštan. I</w:t>
      </w:r>
      <w:r w:rsidRPr="00C6150B">
        <w:rPr>
          <w:rFonts w:ascii="Times New Roman" w:hAnsi="Times New Roman"/>
          <w:color w:val="000000"/>
          <w:sz w:val="24"/>
          <w:szCs w:val="24"/>
        </w:rPr>
        <w:t>hličnaté stromy: smrekove</w:t>
      </w:r>
      <w:r>
        <w:rPr>
          <w:rFonts w:ascii="Times New Roman" w:hAnsi="Times New Roman"/>
          <w:color w:val="000000"/>
          <w:sz w:val="24"/>
          <w:szCs w:val="24"/>
        </w:rPr>
        <w:t>c opadavý, jedľa. Okrasné kry : zlatý  dážď, orgován, šípová ruž</w:t>
      </w:r>
      <w:r w:rsidRPr="00C6150B">
        <w:rPr>
          <w:rFonts w:ascii="Times New Roman" w:hAnsi="Times New Roman"/>
          <w:color w:val="000000"/>
          <w:sz w:val="24"/>
          <w:szCs w:val="24"/>
        </w:rPr>
        <w:t>a, tuja. Izbové rastliny napr.: m</w:t>
      </w:r>
      <w:r>
        <w:rPr>
          <w:rFonts w:ascii="Times New Roman" w:hAnsi="Times New Roman"/>
          <w:color w:val="000000"/>
          <w:sz w:val="24"/>
          <w:szCs w:val="24"/>
        </w:rPr>
        <w:t xml:space="preserve">uškát, fikus, begónia, kaktus,  </w:t>
      </w:r>
      <w:r w:rsidRPr="00C6150B">
        <w:rPr>
          <w:rFonts w:ascii="Times New Roman" w:hAnsi="Times New Roman"/>
          <w:color w:val="000000"/>
          <w:sz w:val="24"/>
          <w:szCs w:val="24"/>
        </w:rPr>
        <w:t xml:space="preserve">asparágus a </w:t>
      </w:r>
      <w:proofErr w:type="spellStart"/>
      <w:r w:rsidRPr="00C6150B">
        <w:rPr>
          <w:rFonts w:ascii="Times New Roman" w:hAnsi="Times New Roman"/>
          <w:color w:val="000000"/>
          <w:sz w:val="24"/>
          <w:szCs w:val="24"/>
        </w:rPr>
        <w:t>iné.Starostlivosť</w:t>
      </w:r>
      <w:proofErr w:type="spellEnd"/>
      <w:r w:rsidRPr="00C6150B">
        <w:rPr>
          <w:rFonts w:ascii="Times New Roman" w:hAnsi="Times New Roman"/>
          <w:color w:val="000000"/>
          <w:sz w:val="24"/>
          <w:szCs w:val="24"/>
        </w:rPr>
        <w:t xml:space="preserve"> o zdravie Prehlbovanie poznatkov o ľudskom </w:t>
      </w:r>
      <w:r>
        <w:rPr>
          <w:rFonts w:ascii="Times New Roman" w:hAnsi="Times New Roman"/>
          <w:color w:val="000000"/>
          <w:sz w:val="24"/>
          <w:szCs w:val="24"/>
        </w:rPr>
        <w:t>tele. Vnútorné orgány človeka: mozog, srdce, pľúca, ž</w:t>
      </w:r>
      <w:r w:rsidRPr="00C6150B">
        <w:rPr>
          <w:rFonts w:ascii="Times New Roman" w:hAnsi="Times New Roman"/>
          <w:color w:val="000000"/>
          <w:sz w:val="24"/>
          <w:szCs w:val="24"/>
        </w:rPr>
        <w:t>alúdo</w:t>
      </w:r>
      <w:r>
        <w:rPr>
          <w:rFonts w:ascii="Times New Roman" w:hAnsi="Times New Roman"/>
          <w:color w:val="000000"/>
          <w:sz w:val="24"/>
          <w:szCs w:val="24"/>
        </w:rPr>
        <w:t>k, obličky a ich funkcie. Najbež</w:t>
      </w:r>
      <w:r w:rsidRPr="00C6150B">
        <w:rPr>
          <w:rFonts w:ascii="Times New Roman" w:hAnsi="Times New Roman"/>
          <w:color w:val="000000"/>
          <w:sz w:val="24"/>
          <w:szCs w:val="24"/>
        </w:rPr>
        <w:t>n</w:t>
      </w:r>
      <w:r>
        <w:rPr>
          <w:rFonts w:ascii="Times New Roman" w:hAnsi="Times New Roman"/>
          <w:color w:val="000000"/>
          <w:sz w:val="24"/>
          <w:szCs w:val="24"/>
        </w:rPr>
        <w:t xml:space="preserve">ejšie ochorenia, ich príznaky. </w:t>
      </w:r>
      <w:r w:rsidRPr="00C6150B">
        <w:rPr>
          <w:rFonts w:ascii="Times New Roman" w:hAnsi="Times New Roman"/>
          <w:color w:val="000000"/>
          <w:sz w:val="24"/>
          <w:szCs w:val="24"/>
        </w:rPr>
        <w:t>Ošetrovanie chorého v rodine. Praktické precvičovanie ošetrenia</w:t>
      </w:r>
      <w:r>
        <w:rPr>
          <w:rFonts w:ascii="Times New Roman" w:hAnsi="Times New Roman"/>
          <w:color w:val="000000"/>
          <w:sz w:val="24"/>
          <w:szCs w:val="24"/>
        </w:rPr>
        <w:t xml:space="preserve"> odreniny, drobnej reznej rany. </w:t>
      </w:r>
      <w:r w:rsidRPr="00C6150B">
        <w:rPr>
          <w:rFonts w:ascii="Times New Roman" w:hAnsi="Times New Roman"/>
          <w:color w:val="000000"/>
          <w:sz w:val="24"/>
          <w:szCs w:val="24"/>
        </w:rPr>
        <w:t>Rodin</w:t>
      </w:r>
      <w:r>
        <w:rPr>
          <w:rFonts w:ascii="Times New Roman" w:hAnsi="Times New Roman"/>
          <w:color w:val="000000"/>
          <w:sz w:val="24"/>
          <w:szCs w:val="24"/>
        </w:rPr>
        <w:t>a, obec Zamestnanie rodičov. Najbež</w:t>
      </w:r>
      <w:r w:rsidRPr="00C6150B">
        <w:rPr>
          <w:rFonts w:ascii="Times New Roman" w:hAnsi="Times New Roman"/>
          <w:color w:val="000000"/>
          <w:sz w:val="24"/>
          <w:szCs w:val="24"/>
        </w:rPr>
        <w:t>nejšie zamestnania ( predavač</w:t>
      </w:r>
      <w:r>
        <w:rPr>
          <w:rFonts w:ascii="Times New Roman" w:hAnsi="Times New Roman"/>
          <w:color w:val="000000"/>
          <w:sz w:val="24"/>
          <w:szCs w:val="24"/>
        </w:rPr>
        <w:t xml:space="preserve">, kuchár, pekár, vodič,  </w:t>
      </w:r>
      <w:r w:rsidRPr="00C6150B">
        <w:rPr>
          <w:rFonts w:ascii="Times New Roman" w:hAnsi="Times New Roman"/>
          <w:color w:val="000000"/>
          <w:sz w:val="24"/>
          <w:szCs w:val="24"/>
        </w:rPr>
        <w:t>poštový doručovateľ, upratovačka, lekár, zdravotná sestra, učiteľ a</w:t>
      </w:r>
      <w:r>
        <w:rPr>
          <w:rFonts w:ascii="Times New Roman" w:hAnsi="Times New Roman"/>
          <w:color w:val="000000"/>
          <w:sz w:val="24"/>
          <w:szCs w:val="24"/>
        </w:rPr>
        <w:t xml:space="preserve"> iné). Pozorovanie práce ľudí.  </w:t>
      </w:r>
      <w:r w:rsidRPr="00C6150B">
        <w:rPr>
          <w:rFonts w:ascii="Times New Roman" w:hAnsi="Times New Roman"/>
          <w:color w:val="000000"/>
          <w:sz w:val="24"/>
          <w:szCs w:val="24"/>
        </w:rPr>
        <w:t>Úcta k ľudskej práci a jej produktom. De</w:t>
      </w:r>
      <w:r>
        <w:rPr>
          <w:rFonts w:ascii="Times New Roman" w:hAnsi="Times New Roman"/>
          <w:color w:val="000000"/>
          <w:sz w:val="24"/>
          <w:szCs w:val="24"/>
        </w:rPr>
        <w:t xml:space="preserve">dina, mesto, kde žiaci žijú. Významné závody, </w:t>
      </w:r>
      <w:r w:rsidRPr="00C6150B">
        <w:rPr>
          <w:rFonts w:ascii="Times New Roman" w:hAnsi="Times New Roman"/>
          <w:color w:val="000000"/>
          <w:sz w:val="24"/>
          <w:szCs w:val="24"/>
        </w:rPr>
        <w:t>pamiat</w:t>
      </w:r>
      <w:r>
        <w:rPr>
          <w:rFonts w:ascii="Times New Roman" w:hAnsi="Times New Roman"/>
          <w:color w:val="000000"/>
          <w:sz w:val="24"/>
          <w:szCs w:val="24"/>
        </w:rPr>
        <w:t>ky , rieka, pohorie, vodná nádrž</w:t>
      </w:r>
      <w:r w:rsidRPr="00C6150B">
        <w:rPr>
          <w:rFonts w:ascii="Times New Roman" w:hAnsi="Times New Roman"/>
          <w:color w:val="000000"/>
          <w:sz w:val="24"/>
          <w:szCs w:val="24"/>
        </w:rPr>
        <w:t xml:space="preserve"> – všetko s ohľadom n</w:t>
      </w:r>
      <w:r>
        <w:rPr>
          <w:rFonts w:ascii="Times New Roman" w:hAnsi="Times New Roman"/>
          <w:color w:val="000000"/>
          <w:sz w:val="24"/>
          <w:szCs w:val="24"/>
        </w:rPr>
        <w:t xml:space="preserve">a miestne podmienky. Doprava v meste, susedná obec. </w:t>
      </w:r>
      <w:r w:rsidRPr="00C6150B">
        <w:rPr>
          <w:rFonts w:ascii="Times New Roman" w:hAnsi="Times New Roman"/>
          <w:color w:val="000000"/>
          <w:sz w:val="24"/>
          <w:szCs w:val="24"/>
        </w:rPr>
        <w:t>Doprava, pravidlá cestnej premávky Pozemné dopravné pros</w:t>
      </w:r>
      <w:r>
        <w:rPr>
          <w:rFonts w:ascii="Times New Roman" w:hAnsi="Times New Roman"/>
          <w:color w:val="000000"/>
          <w:sz w:val="24"/>
          <w:szCs w:val="24"/>
        </w:rPr>
        <w:t xml:space="preserve">triedky : auto, autobus, vlak,  </w:t>
      </w:r>
      <w:r w:rsidRPr="00C6150B">
        <w:rPr>
          <w:rFonts w:ascii="Times New Roman" w:hAnsi="Times New Roman"/>
          <w:color w:val="000000"/>
          <w:sz w:val="24"/>
          <w:szCs w:val="24"/>
        </w:rPr>
        <w:t>električka, trolejbus. Cestovanie a správanie sa v dopravných p</w:t>
      </w:r>
      <w:r>
        <w:rPr>
          <w:rFonts w:ascii="Times New Roman" w:hAnsi="Times New Roman"/>
          <w:color w:val="000000"/>
          <w:sz w:val="24"/>
          <w:szCs w:val="24"/>
        </w:rPr>
        <w:t xml:space="preserve">rostriedkoch. Uvoľnenie miesta  </w:t>
      </w:r>
      <w:r w:rsidRPr="00C6150B">
        <w:rPr>
          <w:rFonts w:ascii="Times New Roman" w:hAnsi="Times New Roman"/>
          <w:color w:val="000000"/>
          <w:sz w:val="24"/>
          <w:szCs w:val="24"/>
        </w:rPr>
        <w:t>starším osobám. Cestovanie autom. Zvukové a svetelné znamen</w:t>
      </w:r>
      <w:r>
        <w:rPr>
          <w:rFonts w:ascii="Times New Roman" w:hAnsi="Times New Roman"/>
          <w:color w:val="000000"/>
          <w:sz w:val="24"/>
          <w:szCs w:val="24"/>
        </w:rPr>
        <w:t xml:space="preserve">ia, podľa ktorých sa usmerňuje  pohyb vozidiel. </w:t>
      </w:r>
      <w:r w:rsidRPr="00C6150B">
        <w:rPr>
          <w:rFonts w:ascii="Times New Roman" w:hAnsi="Times New Roman"/>
          <w:color w:val="000000"/>
          <w:sz w:val="24"/>
          <w:szCs w:val="24"/>
        </w:rPr>
        <w:t>Pri učive o listnatých a ihličnatých stromoch precvičujeme rozoznávanie u</w:t>
      </w:r>
      <w:r>
        <w:rPr>
          <w:rFonts w:ascii="Times New Roman" w:hAnsi="Times New Roman"/>
          <w:color w:val="000000"/>
          <w:sz w:val="24"/>
          <w:szCs w:val="24"/>
        </w:rPr>
        <w:t xml:space="preserve">ž prebratých </w:t>
      </w:r>
      <w:r w:rsidRPr="00C6150B">
        <w:rPr>
          <w:rFonts w:ascii="Times New Roman" w:hAnsi="Times New Roman"/>
          <w:color w:val="000000"/>
          <w:sz w:val="24"/>
          <w:szCs w:val="24"/>
        </w:rPr>
        <w:t>stromov ( breza, lipa, vŕba, topoľ, smrek, borovica) a prehlbujeme</w:t>
      </w:r>
      <w:r>
        <w:rPr>
          <w:rFonts w:ascii="Times New Roman" w:hAnsi="Times New Roman"/>
          <w:color w:val="000000"/>
          <w:sz w:val="24"/>
          <w:szCs w:val="24"/>
        </w:rPr>
        <w:t xml:space="preserve"> poznatky o nich. Učitelia oboznamujú žiakov s tý</w:t>
      </w:r>
      <w:r w:rsidRPr="00C6150B">
        <w:rPr>
          <w:rFonts w:ascii="Times New Roman" w:hAnsi="Times New Roman"/>
          <w:color w:val="000000"/>
          <w:sz w:val="24"/>
          <w:szCs w:val="24"/>
        </w:rPr>
        <w:t>mi izbový mi rastli</w:t>
      </w:r>
      <w:r>
        <w:rPr>
          <w:rFonts w:ascii="Times New Roman" w:hAnsi="Times New Roman"/>
          <w:color w:val="000000"/>
          <w:sz w:val="24"/>
          <w:szCs w:val="24"/>
        </w:rPr>
        <w:t>nami, ktoré sa v škole pestujú. Podľa miestny ch podmienok sa ž</w:t>
      </w:r>
      <w:r w:rsidRPr="00C6150B">
        <w:rPr>
          <w:rFonts w:ascii="Times New Roman" w:hAnsi="Times New Roman"/>
          <w:color w:val="000000"/>
          <w:sz w:val="24"/>
          <w:szCs w:val="24"/>
        </w:rPr>
        <w:t>iaci v rámci exkurzie zúčas</w:t>
      </w:r>
      <w:r>
        <w:rPr>
          <w:rFonts w:ascii="Times New Roman" w:hAnsi="Times New Roman"/>
          <w:color w:val="000000"/>
          <w:sz w:val="24"/>
          <w:szCs w:val="24"/>
        </w:rPr>
        <w:t xml:space="preserve">tňujú pozorovania práce ľudí v  </w:t>
      </w:r>
      <w:r w:rsidRPr="00C6150B">
        <w:rPr>
          <w:rFonts w:ascii="Times New Roman" w:hAnsi="Times New Roman"/>
          <w:color w:val="000000"/>
          <w:sz w:val="24"/>
          <w:szCs w:val="24"/>
        </w:rPr>
        <w:t>jednotlivý ch povolaniach. Pozorujú prostredie, kde sa chová dob</w:t>
      </w:r>
      <w:r>
        <w:rPr>
          <w:rFonts w:ascii="Times New Roman" w:hAnsi="Times New Roman"/>
          <w:color w:val="000000"/>
          <w:sz w:val="24"/>
          <w:szCs w:val="24"/>
        </w:rPr>
        <w:t>y</w:t>
      </w:r>
      <w:r w:rsidRPr="00C6150B">
        <w:rPr>
          <w:rFonts w:ascii="Times New Roman" w:hAnsi="Times New Roman"/>
          <w:color w:val="000000"/>
          <w:sz w:val="24"/>
          <w:szCs w:val="24"/>
        </w:rPr>
        <w:t>tok.</w:t>
      </w:r>
    </w:p>
    <w:p w14:paraId="058DDFEB" w14:textId="77777777" w:rsidR="00C6150B" w:rsidRDefault="00C6150B" w:rsidP="00C6150B">
      <w:pPr>
        <w:snapToGrid w:val="0"/>
        <w:spacing w:before="0" w:beforeAutospacing="0" w:after="0" w:afterAutospacing="0" w:line="360" w:lineRule="auto"/>
        <w:jc w:val="both"/>
        <w:rPr>
          <w:rFonts w:ascii="Times New Roman" w:hAnsi="Times New Roman"/>
          <w:color w:val="000000"/>
          <w:sz w:val="24"/>
          <w:szCs w:val="24"/>
        </w:rPr>
      </w:pPr>
    </w:p>
    <w:p w14:paraId="2ED3DFFD" w14:textId="77777777" w:rsidR="009444EB" w:rsidRPr="00CF03C1" w:rsidRDefault="009444EB" w:rsidP="009444EB">
      <w:pPr>
        <w:snapToGrid w:val="0"/>
        <w:spacing w:before="0" w:beforeAutospacing="0" w:after="0" w:afterAutospacing="0" w:line="360" w:lineRule="auto"/>
        <w:jc w:val="both"/>
        <w:rPr>
          <w:rFonts w:ascii="Times New Roman" w:hAnsi="Times New Roman"/>
          <w:b/>
          <w:color w:val="000000"/>
          <w:sz w:val="24"/>
          <w:szCs w:val="24"/>
        </w:rPr>
      </w:pPr>
      <w:r w:rsidRPr="00CF03C1">
        <w:rPr>
          <w:rFonts w:ascii="Times New Roman" w:hAnsi="Times New Roman"/>
          <w:b/>
          <w:color w:val="000000"/>
          <w:sz w:val="24"/>
          <w:szCs w:val="24"/>
        </w:rPr>
        <w:t>4. STRATÉGIA  VYUČOVANIA  –  METÓDY  A  FORMY</w:t>
      </w:r>
    </w:p>
    <w:p w14:paraId="1144A76F"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V organizovaní vyučovacieho procesu je potrebné vychádza</w:t>
      </w:r>
      <w:r>
        <w:rPr>
          <w:rFonts w:ascii="Times New Roman" w:hAnsi="Times New Roman"/>
          <w:color w:val="000000"/>
          <w:sz w:val="24"/>
          <w:szCs w:val="24"/>
        </w:rPr>
        <w:t xml:space="preserve">ť z konkrétnej situácie, klásť </w:t>
      </w:r>
      <w:r w:rsidRPr="009444EB">
        <w:rPr>
          <w:rFonts w:ascii="Times New Roman" w:hAnsi="Times New Roman"/>
          <w:color w:val="000000"/>
          <w:sz w:val="24"/>
          <w:szCs w:val="24"/>
        </w:rPr>
        <w:t>dôraz na zopakovanie už skôr osvojených vedomostí žiakov, dodržiavať pedagogickopsychologické vekové osobitosti žiakov a zásady individuálneho prístupu k žiakom.</w:t>
      </w:r>
    </w:p>
    <w:p w14:paraId="11D7FB7C"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Metódy vyučovacieho procesu:</w:t>
      </w:r>
    </w:p>
    <w:p w14:paraId="25D77354"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xml:space="preserve">- </w:t>
      </w:r>
      <w:proofErr w:type="spellStart"/>
      <w:r w:rsidRPr="009444EB">
        <w:rPr>
          <w:rFonts w:ascii="Times New Roman" w:hAnsi="Times New Roman"/>
          <w:color w:val="000000"/>
          <w:sz w:val="24"/>
          <w:szCs w:val="24"/>
        </w:rPr>
        <w:t>informačno</w:t>
      </w:r>
      <w:proofErr w:type="spellEnd"/>
      <w:r w:rsidRPr="009444EB">
        <w:rPr>
          <w:rFonts w:ascii="Times New Roman" w:hAnsi="Times New Roman"/>
          <w:color w:val="000000"/>
          <w:sz w:val="24"/>
          <w:szCs w:val="24"/>
        </w:rPr>
        <w:t xml:space="preserve"> – receptívna metóda ,</w:t>
      </w:r>
    </w:p>
    <w:p w14:paraId="55702898"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xml:space="preserve">-  </w:t>
      </w:r>
      <w:proofErr w:type="spellStart"/>
      <w:r w:rsidRPr="009444EB">
        <w:rPr>
          <w:rFonts w:ascii="Times New Roman" w:hAnsi="Times New Roman"/>
          <w:color w:val="000000"/>
          <w:sz w:val="24"/>
          <w:szCs w:val="24"/>
        </w:rPr>
        <w:t>reproduktívna</w:t>
      </w:r>
      <w:proofErr w:type="spellEnd"/>
      <w:r w:rsidRPr="009444EB">
        <w:rPr>
          <w:rFonts w:ascii="Times New Roman" w:hAnsi="Times New Roman"/>
          <w:color w:val="000000"/>
          <w:sz w:val="24"/>
          <w:szCs w:val="24"/>
        </w:rPr>
        <w:t xml:space="preserve"> metóda (osvojovanie spôsobu činnosti napodobovaním),</w:t>
      </w:r>
    </w:p>
    <w:p w14:paraId="4AD22935"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problémový výklad (osvojovanie zdôvodňovaného informovania),</w:t>
      </w:r>
    </w:p>
    <w:p w14:paraId="7B83B5DC"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lastRenderedPageBreak/>
        <w:t>- heuristická metóda (osvojovanie skúsenosti z tvorive</w:t>
      </w:r>
      <w:r>
        <w:rPr>
          <w:rFonts w:ascii="Times New Roman" w:hAnsi="Times New Roman"/>
          <w:color w:val="000000"/>
          <w:sz w:val="24"/>
          <w:szCs w:val="24"/>
        </w:rPr>
        <w:t xml:space="preserve">j činnosti etapovitým riešením </w:t>
      </w:r>
      <w:r w:rsidRPr="009444EB">
        <w:rPr>
          <w:rFonts w:ascii="Times New Roman" w:hAnsi="Times New Roman"/>
          <w:color w:val="000000"/>
          <w:sz w:val="24"/>
          <w:szCs w:val="24"/>
        </w:rPr>
        <w:t>problému),</w:t>
      </w:r>
    </w:p>
    <w:p w14:paraId="06E4B070"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výskumná metóda  (osvojovanie skúseností z tvorivej</w:t>
      </w:r>
      <w:r>
        <w:rPr>
          <w:rFonts w:ascii="Times New Roman" w:hAnsi="Times New Roman"/>
          <w:color w:val="000000"/>
          <w:sz w:val="24"/>
          <w:szCs w:val="24"/>
        </w:rPr>
        <w:t xml:space="preserve"> činnosti samostatným riešením </w:t>
      </w:r>
      <w:r w:rsidRPr="009444EB">
        <w:rPr>
          <w:rFonts w:ascii="Times New Roman" w:hAnsi="Times New Roman"/>
          <w:color w:val="000000"/>
          <w:sz w:val="24"/>
          <w:szCs w:val="24"/>
        </w:rPr>
        <w:t>problému).</w:t>
      </w:r>
    </w:p>
    <w:p w14:paraId="0E516160"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xml:space="preserve">Metódy konkretizácie </w:t>
      </w:r>
      <w:proofErr w:type="spellStart"/>
      <w:r w:rsidRPr="009444EB">
        <w:rPr>
          <w:rFonts w:ascii="Times New Roman" w:hAnsi="Times New Roman"/>
          <w:color w:val="000000"/>
          <w:sz w:val="24"/>
          <w:szCs w:val="24"/>
        </w:rPr>
        <w:t>všeobecnodidaktických</w:t>
      </w:r>
      <w:proofErr w:type="spellEnd"/>
      <w:r w:rsidRPr="009444EB">
        <w:rPr>
          <w:rFonts w:ascii="Times New Roman" w:hAnsi="Times New Roman"/>
          <w:color w:val="000000"/>
          <w:sz w:val="24"/>
          <w:szCs w:val="24"/>
        </w:rPr>
        <w:t xml:space="preserve"> metód vo vyučovacom procese:</w:t>
      </w:r>
    </w:p>
    <w:p w14:paraId="63116B8D"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metóda výkladu ,</w:t>
      </w:r>
    </w:p>
    <w:p w14:paraId="2E57EB99"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metóda demonštrovania a pozorovania,</w:t>
      </w:r>
    </w:p>
    <w:p w14:paraId="7DF60B38"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metóda riešenia úloh,</w:t>
      </w:r>
    </w:p>
    <w:p w14:paraId="63195DDA"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metóda rozhovoru,</w:t>
      </w:r>
    </w:p>
    <w:p w14:paraId="5F324D6F"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situačná metóda.</w:t>
      </w:r>
    </w:p>
    <w:p w14:paraId="27D181FA" w14:textId="77777777" w:rsidR="009444EB" w:rsidRPr="009444EB" w:rsidRDefault="009444EB" w:rsidP="009444EB">
      <w:pPr>
        <w:snapToGrid w:val="0"/>
        <w:spacing w:before="0" w:beforeAutospacing="0" w:after="0" w:afterAutospacing="0" w:line="360" w:lineRule="auto"/>
        <w:jc w:val="both"/>
        <w:rPr>
          <w:rFonts w:ascii="Times New Roman" w:hAnsi="Times New Roman"/>
          <w:b/>
          <w:color w:val="000000"/>
          <w:sz w:val="24"/>
          <w:szCs w:val="24"/>
        </w:rPr>
      </w:pPr>
      <w:r w:rsidRPr="009444EB">
        <w:rPr>
          <w:rFonts w:ascii="Times New Roman" w:hAnsi="Times New Roman"/>
          <w:b/>
          <w:color w:val="000000"/>
          <w:sz w:val="24"/>
          <w:szCs w:val="24"/>
        </w:rPr>
        <w:t>Formy:</w:t>
      </w:r>
    </w:p>
    <w:p w14:paraId="2B7427D1"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-individuálna, skupinová a tímová práca žiakov,</w:t>
      </w:r>
    </w:p>
    <w:p w14:paraId="22284828"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-vychádzky, exkurzie, návšteva  a besedy s odborníkmi.</w:t>
      </w:r>
    </w:p>
    <w:p w14:paraId="7E64E817" w14:textId="77777777" w:rsid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p>
    <w:p w14:paraId="0028B817" w14:textId="77777777" w:rsidR="009444EB" w:rsidRPr="009444EB" w:rsidRDefault="009444EB" w:rsidP="009444EB">
      <w:pPr>
        <w:snapToGrid w:val="0"/>
        <w:spacing w:before="0" w:beforeAutospacing="0" w:after="0" w:afterAutospacing="0" w:line="360" w:lineRule="auto"/>
        <w:jc w:val="both"/>
        <w:rPr>
          <w:rFonts w:ascii="Times New Roman" w:hAnsi="Times New Roman"/>
          <w:b/>
          <w:color w:val="000000"/>
          <w:sz w:val="24"/>
          <w:szCs w:val="24"/>
        </w:rPr>
      </w:pPr>
      <w:r w:rsidRPr="009444EB">
        <w:rPr>
          <w:rFonts w:ascii="Times New Roman" w:hAnsi="Times New Roman"/>
          <w:b/>
          <w:color w:val="000000"/>
          <w:sz w:val="24"/>
          <w:szCs w:val="24"/>
        </w:rPr>
        <w:t>5. UČEBNÉ  ZDROJE</w:t>
      </w:r>
    </w:p>
    <w:p w14:paraId="352AF60A" w14:textId="77777777" w:rsidR="00C6150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Učebné zdroje využívané vo vyučovacom procese: odb</w:t>
      </w:r>
      <w:r>
        <w:rPr>
          <w:rFonts w:ascii="Times New Roman" w:hAnsi="Times New Roman"/>
          <w:color w:val="000000"/>
          <w:sz w:val="24"/>
          <w:szCs w:val="24"/>
        </w:rPr>
        <w:t xml:space="preserve">orná literatúra, Pracovné </w:t>
      </w:r>
      <w:proofErr w:type="spellStart"/>
      <w:r>
        <w:rPr>
          <w:rFonts w:ascii="Times New Roman" w:hAnsi="Times New Roman"/>
          <w:color w:val="000000"/>
          <w:sz w:val="24"/>
          <w:szCs w:val="24"/>
        </w:rPr>
        <w:t>listyk</w:t>
      </w:r>
      <w:proofErr w:type="spellEnd"/>
      <w:r>
        <w:rPr>
          <w:rFonts w:ascii="Times New Roman" w:hAnsi="Times New Roman"/>
          <w:color w:val="000000"/>
          <w:sz w:val="24"/>
          <w:szCs w:val="24"/>
        </w:rPr>
        <w:t xml:space="preserve"> zmy</w:t>
      </w:r>
      <w:r w:rsidRPr="009444EB">
        <w:rPr>
          <w:rFonts w:ascii="Times New Roman" w:hAnsi="Times New Roman"/>
          <w:color w:val="000000"/>
          <w:sz w:val="24"/>
          <w:szCs w:val="24"/>
        </w:rPr>
        <w:t xml:space="preserve">slovej výchove v ŠZŠ, SPN Bratislava, detské časopisy </w:t>
      </w:r>
      <w:r>
        <w:rPr>
          <w:rFonts w:ascii="Times New Roman" w:hAnsi="Times New Roman"/>
          <w:color w:val="000000"/>
          <w:sz w:val="24"/>
          <w:szCs w:val="24"/>
        </w:rPr>
        <w:t xml:space="preserve">, nástenné obrazy, fotografie, </w:t>
      </w:r>
      <w:r w:rsidRPr="009444EB">
        <w:rPr>
          <w:rFonts w:ascii="Times New Roman" w:hAnsi="Times New Roman"/>
          <w:color w:val="000000"/>
          <w:sz w:val="24"/>
          <w:szCs w:val="24"/>
        </w:rPr>
        <w:t>modely, stavebnice, relácie v školskom rozhlase, CD, videoprogramy, DVD, Internet.</w:t>
      </w:r>
    </w:p>
    <w:p w14:paraId="4C2DB380" w14:textId="77777777" w:rsidR="00C6150B" w:rsidRPr="009444EB" w:rsidRDefault="00C6150B" w:rsidP="00C6150B">
      <w:pPr>
        <w:snapToGrid w:val="0"/>
        <w:spacing w:before="0" w:beforeAutospacing="0" w:after="0" w:afterAutospacing="0" w:line="360" w:lineRule="auto"/>
        <w:jc w:val="both"/>
        <w:rPr>
          <w:rFonts w:ascii="Times New Roman" w:hAnsi="Times New Roman"/>
          <w:b/>
          <w:color w:val="000000"/>
          <w:sz w:val="24"/>
          <w:szCs w:val="24"/>
        </w:rPr>
      </w:pPr>
    </w:p>
    <w:p w14:paraId="104C23DF" w14:textId="77777777" w:rsidR="009444EB" w:rsidRPr="009444EB" w:rsidRDefault="009444EB" w:rsidP="009444EB">
      <w:pPr>
        <w:snapToGrid w:val="0"/>
        <w:spacing w:before="0" w:beforeAutospacing="0" w:after="0" w:afterAutospacing="0" w:line="360" w:lineRule="auto"/>
        <w:jc w:val="both"/>
        <w:rPr>
          <w:rFonts w:ascii="Times New Roman" w:hAnsi="Times New Roman"/>
          <w:b/>
          <w:color w:val="000000"/>
          <w:sz w:val="24"/>
          <w:szCs w:val="24"/>
        </w:rPr>
      </w:pPr>
      <w:r w:rsidRPr="009444EB">
        <w:rPr>
          <w:rFonts w:ascii="Times New Roman" w:hAnsi="Times New Roman"/>
          <w:b/>
          <w:color w:val="000000"/>
          <w:sz w:val="24"/>
          <w:szCs w:val="24"/>
        </w:rPr>
        <w:t>6. POŽIADAVKY  NA  VÝSTUP</w:t>
      </w:r>
    </w:p>
    <w:p w14:paraId="5408EAD7"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Žiaci sa naučia:</w:t>
      </w:r>
    </w:p>
    <w:p w14:paraId="75262939"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Škola a okolie školy –  poznávanie bližších a vzdialenejších</w:t>
      </w:r>
      <w:r>
        <w:rPr>
          <w:rFonts w:ascii="Times New Roman" w:hAnsi="Times New Roman"/>
          <w:color w:val="000000"/>
          <w:sz w:val="24"/>
          <w:szCs w:val="24"/>
        </w:rPr>
        <w:t xml:space="preserve"> objektov v okolí školy . Názov </w:t>
      </w:r>
      <w:r w:rsidRPr="009444EB">
        <w:rPr>
          <w:rFonts w:ascii="Times New Roman" w:hAnsi="Times New Roman"/>
          <w:color w:val="000000"/>
          <w:sz w:val="24"/>
          <w:szCs w:val="24"/>
        </w:rPr>
        <w:t>ulice, kde sa škola nachádza a číslo domu. Určov</w:t>
      </w:r>
      <w:r>
        <w:rPr>
          <w:rFonts w:ascii="Times New Roman" w:hAnsi="Times New Roman"/>
          <w:color w:val="000000"/>
          <w:sz w:val="24"/>
          <w:szCs w:val="24"/>
        </w:rPr>
        <w:t xml:space="preserve">anie polohy objektov od školy. </w:t>
      </w:r>
      <w:r w:rsidRPr="009444EB">
        <w:rPr>
          <w:rFonts w:ascii="Times New Roman" w:hAnsi="Times New Roman"/>
          <w:color w:val="000000"/>
          <w:sz w:val="24"/>
          <w:szCs w:val="24"/>
        </w:rPr>
        <w:t>Upresňovanie pojmov.</w:t>
      </w:r>
    </w:p>
    <w:p w14:paraId="540857DB"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Orientácia v čase a v priestore –osvojovanie a utvrdzovanie</w:t>
      </w:r>
      <w:r>
        <w:rPr>
          <w:rFonts w:ascii="Times New Roman" w:hAnsi="Times New Roman"/>
          <w:color w:val="000000"/>
          <w:sz w:val="24"/>
          <w:szCs w:val="24"/>
        </w:rPr>
        <w:t xml:space="preserve"> pojmov – včera, dnes, zajtra, </w:t>
      </w:r>
      <w:r w:rsidRPr="009444EB">
        <w:rPr>
          <w:rFonts w:ascii="Times New Roman" w:hAnsi="Times New Roman"/>
          <w:color w:val="000000"/>
          <w:sz w:val="24"/>
          <w:szCs w:val="24"/>
        </w:rPr>
        <w:t xml:space="preserve">teraz, potom, skôr, neskôr. Orientácia v dňoch. Kalendár: </w:t>
      </w:r>
      <w:r>
        <w:rPr>
          <w:rFonts w:ascii="Times New Roman" w:hAnsi="Times New Roman"/>
          <w:color w:val="000000"/>
          <w:sz w:val="24"/>
          <w:szCs w:val="24"/>
        </w:rPr>
        <w:t xml:space="preserve">dni, týždne, mesiace, určovanie </w:t>
      </w:r>
      <w:r w:rsidRPr="009444EB">
        <w:rPr>
          <w:rFonts w:ascii="Times New Roman" w:hAnsi="Times New Roman"/>
          <w:color w:val="000000"/>
          <w:sz w:val="24"/>
          <w:szCs w:val="24"/>
        </w:rPr>
        <w:t>a písanie dátumu. Určovanie času na celé hodiny. Určovanie mie</w:t>
      </w:r>
      <w:r>
        <w:rPr>
          <w:rFonts w:ascii="Times New Roman" w:hAnsi="Times New Roman"/>
          <w:color w:val="000000"/>
          <w:sz w:val="24"/>
          <w:szCs w:val="24"/>
        </w:rPr>
        <w:t xml:space="preserve">sta: nad, pod, pri, za, vedľa,  </w:t>
      </w:r>
      <w:r w:rsidRPr="009444EB">
        <w:rPr>
          <w:rFonts w:ascii="Times New Roman" w:hAnsi="Times New Roman"/>
          <w:color w:val="000000"/>
          <w:sz w:val="24"/>
          <w:szCs w:val="24"/>
        </w:rPr>
        <w:t>v</w:t>
      </w:r>
      <w:r>
        <w:rPr>
          <w:rFonts w:ascii="Times New Roman" w:hAnsi="Times New Roman"/>
          <w:color w:val="000000"/>
          <w:sz w:val="24"/>
          <w:szCs w:val="24"/>
        </w:rPr>
        <w:t xml:space="preserve">predu, vzadu. </w:t>
      </w:r>
      <w:r w:rsidRPr="009444EB">
        <w:rPr>
          <w:rFonts w:ascii="Times New Roman" w:hAnsi="Times New Roman"/>
          <w:color w:val="000000"/>
          <w:sz w:val="24"/>
          <w:szCs w:val="24"/>
        </w:rPr>
        <w:t xml:space="preserve">Príroda – ročné obdobia v prírode. Pojmy sad, záhrada, park, </w:t>
      </w:r>
      <w:r>
        <w:rPr>
          <w:rFonts w:ascii="Times New Roman" w:hAnsi="Times New Roman"/>
          <w:color w:val="000000"/>
          <w:sz w:val="24"/>
          <w:szCs w:val="24"/>
        </w:rPr>
        <w:t xml:space="preserve">pole. Jeseň – Charakteristické  </w:t>
      </w:r>
      <w:r w:rsidRPr="009444EB">
        <w:rPr>
          <w:rFonts w:ascii="Times New Roman" w:hAnsi="Times New Roman"/>
          <w:color w:val="000000"/>
          <w:sz w:val="24"/>
          <w:szCs w:val="24"/>
        </w:rPr>
        <w:t>znaky prírody na jeseň. Zmeny počasia.. Určovanie, aké je</w:t>
      </w:r>
      <w:r>
        <w:rPr>
          <w:rFonts w:ascii="Times New Roman" w:hAnsi="Times New Roman"/>
          <w:color w:val="000000"/>
          <w:sz w:val="24"/>
          <w:szCs w:val="24"/>
        </w:rPr>
        <w:t xml:space="preserve"> dnes počasie (záznam o počasí  sy</w:t>
      </w:r>
      <w:r w:rsidRPr="009444EB">
        <w:rPr>
          <w:rFonts w:ascii="Times New Roman" w:hAnsi="Times New Roman"/>
          <w:color w:val="000000"/>
          <w:sz w:val="24"/>
          <w:szCs w:val="24"/>
        </w:rPr>
        <w:t>mbolmi). Vtáky na jeseň: príprava na zimu – vrabec, vrana, sýkor</w:t>
      </w:r>
      <w:r>
        <w:rPr>
          <w:rFonts w:ascii="Times New Roman" w:hAnsi="Times New Roman"/>
          <w:color w:val="000000"/>
          <w:sz w:val="24"/>
          <w:szCs w:val="24"/>
        </w:rPr>
        <w:t xml:space="preserve">ka. Odlet vtákov – lastovička,  </w:t>
      </w:r>
      <w:r w:rsidRPr="009444EB">
        <w:rPr>
          <w:rFonts w:ascii="Times New Roman" w:hAnsi="Times New Roman"/>
          <w:color w:val="000000"/>
          <w:sz w:val="24"/>
          <w:szCs w:val="24"/>
        </w:rPr>
        <w:t>bocian. Zber jesenného ovocia a spôsoby je</w:t>
      </w:r>
      <w:r>
        <w:rPr>
          <w:rFonts w:ascii="Times New Roman" w:hAnsi="Times New Roman"/>
          <w:color w:val="000000"/>
          <w:sz w:val="24"/>
          <w:szCs w:val="24"/>
        </w:rPr>
        <w:t xml:space="preserve">ho odkladania. Význam vitamínov </w:t>
      </w:r>
      <w:r w:rsidRPr="009444EB">
        <w:rPr>
          <w:rFonts w:ascii="Times New Roman" w:hAnsi="Times New Roman"/>
          <w:color w:val="000000"/>
          <w:sz w:val="24"/>
          <w:szCs w:val="24"/>
        </w:rPr>
        <w:t>v ovocí pre zdravie. Jeseň na poli: zber zemiakov, cukrov</w:t>
      </w:r>
      <w:r>
        <w:rPr>
          <w:rFonts w:ascii="Times New Roman" w:hAnsi="Times New Roman"/>
          <w:color w:val="000000"/>
          <w:sz w:val="24"/>
          <w:szCs w:val="24"/>
        </w:rPr>
        <w:t xml:space="preserve">ej repy a ich využitie., Zima – </w:t>
      </w:r>
      <w:r w:rsidRPr="009444EB">
        <w:rPr>
          <w:rFonts w:ascii="Times New Roman" w:hAnsi="Times New Roman"/>
          <w:color w:val="000000"/>
          <w:sz w:val="24"/>
          <w:szCs w:val="24"/>
        </w:rPr>
        <w:t>Charakteristika počasia. Dĺžka dňa – stmievanie, rozodniev</w:t>
      </w:r>
      <w:r>
        <w:rPr>
          <w:rFonts w:ascii="Times New Roman" w:hAnsi="Times New Roman"/>
          <w:color w:val="000000"/>
          <w:sz w:val="24"/>
          <w:szCs w:val="24"/>
        </w:rPr>
        <w:t xml:space="preserve">anie. Vlastnosti snehu a ľadu.  </w:t>
      </w:r>
      <w:r w:rsidRPr="009444EB">
        <w:rPr>
          <w:rFonts w:ascii="Times New Roman" w:hAnsi="Times New Roman"/>
          <w:color w:val="000000"/>
          <w:sz w:val="24"/>
          <w:szCs w:val="24"/>
        </w:rPr>
        <w:t>Určovanie, aké je dnes počasie. Listnaté a ihličnaté stromy</w:t>
      </w:r>
      <w:r>
        <w:rPr>
          <w:rFonts w:ascii="Times New Roman" w:hAnsi="Times New Roman"/>
          <w:color w:val="000000"/>
          <w:sz w:val="24"/>
          <w:szCs w:val="24"/>
        </w:rPr>
        <w:t xml:space="preserve"> v zime. Smrek, borovica – ich  </w:t>
      </w:r>
      <w:r w:rsidRPr="009444EB">
        <w:rPr>
          <w:rFonts w:ascii="Times New Roman" w:hAnsi="Times New Roman"/>
          <w:color w:val="000000"/>
          <w:sz w:val="24"/>
          <w:szCs w:val="24"/>
        </w:rPr>
        <w:lastRenderedPageBreak/>
        <w:t>charakteristika. Voľne žijúce zvieratá v zime: líška, zajac, jeleň</w:t>
      </w:r>
      <w:r>
        <w:rPr>
          <w:rFonts w:ascii="Times New Roman" w:hAnsi="Times New Roman"/>
          <w:color w:val="000000"/>
          <w:sz w:val="24"/>
          <w:szCs w:val="24"/>
        </w:rPr>
        <w:t xml:space="preserve">, srna, veverica. Zimný spánok  </w:t>
      </w:r>
      <w:r w:rsidRPr="009444EB">
        <w:rPr>
          <w:rFonts w:ascii="Times New Roman" w:hAnsi="Times New Roman"/>
          <w:color w:val="000000"/>
          <w:sz w:val="24"/>
          <w:szCs w:val="24"/>
        </w:rPr>
        <w:t xml:space="preserve">niektorých zvierat – medveď, jež. Starostlivosť o vtákov </w:t>
      </w:r>
      <w:r>
        <w:rPr>
          <w:rFonts w:ascii="Times New Roman" w:hAnsi="Times New Roman"/>
          <w:color w:val="000000"/>
          <w:sz w:val="24"/>
          <w:szCs w:val="24"/>
        </w:rPr>
        <w:t xml:space="preserve">a lesnú zver v zime. Jar –Zmeny </w:t>
      </w:r>
      <w:r w:rsidRPr="009444EB">
        <w:rPr>
          <w:rFonts w:ascii="Times New Roman" w:hAnsi="Times New Roman"/>
          <w:color w:val="000000"/>
          <w:sz w:val="24"/>
          <w:szCs w:val="24"/>
        </w:rPr>
        <w:t xml:space="preserve">v prírode na jar. Charakteristika počasia. Určovanie počasia. Jarné </w:t>
      </w:r>
      <w:r>
        <w:rPr>
          <w:rFonts w:ascii="Times New Roman" w:hAnsi="Times New Roman"/>
          <w:color w:val="000000"/>
          <w:sz w:val="24"/>
          <w:szCs w:val="24"/>
        </w:rPr>
        <w:t xml:space="preserve">práce na poli: oranie, siatie,  </w:t>
      </w:r>
      <w:r w:rsidRPr="009444EB">
        <w:rPr>
          <w:rFonts w:ascii="Times New Roman" w:hAnsi="Times New Roman"/>
          <w:color w:val="000000"/>
          <w:sz w:val="24"/>
          <w:szCs w:val="24"/>
        </w:rPr>
        <w:t>použitie poľnohospodárskych strojov. Jarné práce v z</w:t>
      </w:r>
      <w:r>
        <w:rPr>
          <w:rFonts w:ascii="Times New Roman" w:hAnsi="Times New Roman"/>
          <w:color w:val="000000"/>
          <w:sz w:val="24"/>
          <w:szCs w:val="24"/>
        </w:rPr>
        <w:t xml:space="preserve">áhrade: pomenovanie činnosti a  </w:t>
      </w:r>
      <w:r w:rsidRPr="009444EB">
        <w:rPr>
          <w:rFonts w:ascii="Times New Roman" w:hAnsi="Times New Roman"/>
          <w:color w:val="000000"/>
          <w:sz w:val="24"/>
          <w:szCs w:val="24"/>
        </w:rPr>
        <w:t xml:space="preserve">záhradného náradia. Poznávanie rastlín: lipa, orgován, </w:t>
      </w:r>
      <w:r>
        <w:rPr>
          <w:rFonts w:ascii="Times New Roman" w:hAnsi="Times New Roman"/>
          <w:color w:val="000000"/>
          <w:sz w:val="24"/>
          <w:szCs w:val="24"/>
        </w:rPr>
        <w:t xml:space="preserve">snežienka, fialka, konvalinka.  </w:t>
      </w:r>
      <w:r w:rsidRPr="009444EB">
        <w:rPr>
          <w:rFonts w:ascii="Times New Roman" w:hAnsi="Times New Roman"/>
          <w:color w:val="000000"/>
          <w:sz w:val="24"/>
          <w:szCs w:val="24"/>
        </w:rPr>
        <w:t>Určovanie časti tela rastlín. Zvieratá a ich mláďatá na jar .L</w:t>
      </w:r>
      <w:r>
        <w:rPr>
          <w:rFonts w:ascii="Times New Roman" w:hAnsi="Times New Roman"/>
          <w:color w:val="000000"/>
          <w:sz w:val="24"/>
          <w:szCs w:val="24"/>
        </w:rPr>
        <w:t xml:space="preserve">eto – Charakteristika počasia.  </w:t>
      </w:r>
      <w:r w:rsidRPr="009444EB">
        <w:rPr>
          <w:rFonts w:ascii="Times New Roman" w:hAnsi="Times New Roman"/>
          <w:color w:val="000000"/>
          <w:sz w:val="24"/>
          <w:szCs w:val="24"/>
        </w:rPr>
        <w:t>Určovanie počasia. Lúčne kvet y : zvonček, margaréta, divý mak, púpava, bodliak. Práce na</w:t>
      </w:r>
      <w:r>
        <w:rPr>
          <w:rFonts w:ascii="Times New Roman" w:hAnsi="Times New Roman"/>
          <w:color w:val="000000"/>
          <w:sz w:val="24"/>
          <w:szCs w:val="24"/>
        </w:rPr>
        <w:t xml:space="preserve"> poli  </w:t>
      </w:r>
      <w:r w:rsidRPr="009444EB">
        <w:rPr>
          <w:rFonts w:ascii="Times New Roman" w:hAnsi="Times New Roman"/>
          <w:color w:val="000000"/>
          <w:sz w:val="24"/>
          <w:szCs w:val="24"/>
        </w:rPr>
        <w:t>– žatva. Poľnohospodárske stroje. Obilie. Les.  Lesné kry a ich plody : maliny, černice, čučoriedky. Poznať niektoré rastli</w:t>
      </w:r>
      <w:r>
        <w:rPr>
          <w:rFonts w:ascii="Times New Roman" w:hAnsi="Times New Roman"/>
          <w:color w:val="000000"/>
          <w:sz w:val="24"/>
          <w:szCs w:val="24"/>
        </w:rPr>
        <w:t xml:space="preserve">ny ohrozujúce zdravie (jedovaté plody rastlín, huby ).  </w:t>
      </w:r>
      <w:r w:rsidRPr="009444EB">
        <w:rPr>
          <w:rFonts w:ascii="Times New Roman" w:hAnsi="Times New Roman"/>
          <w:color w:val="000000"/>
          <w:sz w:val="24"/>
          <w:szCs w:val="24"/>
        </w:rPr>
        <w:t>Správanie sa v letnej prírode (nebezpečenstvo požiarov, hluk, odpadky).</w:t>
      </w:r>
    </w:p>
    <w:p w14:paraId="5F1F58FA" w14:textId="77777777" w:rsid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Starostlivosť o zdravie – Prehlbovanie  pozna</w:t>
      </w:r>
      <w:r>
        <w:rPr>
          <w:rFonts w:ascii="Times New Roman" w:hAnsi="Times New Roman"/>
          <w:color w:val="000000"/>
          <w:sz w:val="24"/>
          <w:szCs w:val="24"/>
        </w:rPr>
        <w:t>tkov o ľudskom tele. Poznať zmyslové ústroje,  ich vý</w:t>
      </w:r>
      <w:r w:rsidRPr="009444EB">
        <w:rPr>
          <w:rFonts w:ascii="Times New Roman" w:hAnsi="Times New Roman"/>
          <w:color w:val="000000"/>
          <w:sz w:val="24"/>
          <w:szCs w:val="24"/>
        </w:rPr>
        <w:t xml:space="preserve">znam. Starostlivosť o zrak a sluch. Starostlivosť o nechty, </w:t>
      </w:r>
      <w:r>
        <w:rPr>
          <w:rFonts w:ascii="Times New Roman" w:hAnsi="Times New Roman"/>
          <w:color w:val="000000"/>
          <w:sz w:val="24"/>
          <w:szCs w:val="24"/>
        </w:rPr>
        <w:t>zuby, vlasy, úprava zovňajšku.  Vý</w:t>
      </w:r>
      <w:r w:rsidRPr="009444EB">
        <w:rPr>
          <w:rFonts w:ascii="Times New Roman" w:hAnsi="Times New Roman"/>
          <w:color w:val="000000"/>
          <w:sz w:val="24"/>
          <w:szCs w:val="24"/>
        </w:rPr>
        <w:t>znam osobnej hygieny a čistoty prostredia pre zdravie. Zdr</w:t>
      </w:r>
      <w:r>
        <w:rPr>
          <w:rFonts w:ascii="Times New Roman" w:hAnsi="Times New Roman"/>
          <w:color w:val="000000"/>
          <w:sz w:val="24"/>
          <w:szCs w:val="24"/>
        </w:rPr>
        <w:t xml:space="preserve">avie a choroba. Práca lekárov a </w:t>
      </w:r>
      <w:r w:rsidRPr="009444EB">
        <w:rPr>
          <w:rFonts w:ascii="Times New Roman" w:hAnsi="Times New Roman"/>
          <w:color w:val="000000"/>
          <w:sz w:val="24"/>
          <w:szCs w:val="24"/>
        </w:rPr>
        <w:t>zdravotných sestier. Zdravotné stredisko, nemocnica, sanitka. N</w:t>
      </w:r>
      <w:r>
        <w:rPr>
          <w:rFonts w:ascii="Times New Roman" w:hAnsi="Times New Roman"/>
          <w:color w:val="000000"/>
          <w:sz w:val="24"/>
          <w:szCs w:val="24"/>
        </w:rPr>
        <w:t xml:space="preserve">ávšteva zdravotného strediska.  </w:t>
      </w:r>
      <w:r w:rsidRPr="009444EB">
        <w:rPr>
          <w:rFonts w:ascii="Times New Roman" w:hAnsi="Times New Roman"/>
          <w:color w:val="000000"/>
          <w:sz w:val="24"/>
          <w:szCs w:val="24"/>
        </w:rPr>
        <w:t>Praktické meranie teploty. Ošetrenie odreniny – očistenie a priložen</w:t>
      </w:r>
      <w:r>
        <w:rPr>
          <w:rFonts w:ascii="Times New Roman" w:hAnsi="Times New Roman"/>
          <w:color w:val="000000"/>
          <w:sz w:val="24"/>
          <w:szCs w:val="24"/>
        </w:rPr>
        <w:t xml:space="preserve">ie rýchloobväzu. Ochrana </w:t>
      </w:r>
      <w:r w:rsidRPr="009444EB">
        <w:rPr>
          <w:rFonts w:ascii="Times New Roman" w:hAnsi="Times New Roman"/>
          <w:color w:val="000000"/>
          <w:sz w:val="24"/>
          <w:szCs w:val="24"/>
        </w:rPr>
        <w:t xml:space="preserve">zdravia </w:t>
      </w:r>
      <w:r>
        <w:rPr>
          <w:rFonts w:ascii="Times New Roman" w:hAnsi="Times New Roman"/>
          <w:color w:val="000000"/>
          <w:sz w:val="24"/>
          <w:szCs w:val="24"/>
        </w:rPr>
        <w:t xml:space="preserve">správny m odievaním a obúvaním. </w:t>
      </w:r>
      <w:r w:rsidRPr="009444EB">
        <w:rPr>
          <w:rFonts w:ascii="Times New Roman" w:hAnsi="Times New Roman"/>
          <w:color w:val="000000"/>
          <w:sz w:val="24"/>
          <w:szCs w:val="24"/>
        </w:rPr>
        <w:t>Rodina, obec – Upevnenie poznatkov o príbuzenských vzť</w:t>
      </w:r>
      <w:r>
        <w:rPr>
          <w:rFonts w:ascii="Times New Roman" w:hAnsi="Times New Roman"/>
          <w:color w:val="000000"/>
          <w:sz w:val="24"/>
          <w:szCs w:val="24"/>
        </w:rPr>
        <w:t xml:space="preserve">ahoch. Utvrdenie pojmov starý,  </w:t>
      </w:r>
      <w:r w:rsidRPr="009444EB">
        <w:rPr>
          <w:rFonts w:ascii="Times New Roman" w:hAnsi="Times New Roman"/>
          <w:color w:val="000000"/>
          <w:sz w:val="24"/>
          <w:szCs w:val="24"/>
        </w:rPr>
        <w:t>mladý , starší, mladší. Určovanie, kto je príbuzný a zná</w:t>
      </w:r>
      <w:r>
        <w:rPr>
          <w:rFonts w:ascii="Times New Roman" w:hAnsi="Times New Roman"/>
          <w:color w:val="000000"/>
          <w:sz w:val="24"/>
          <w:szCs w:val="24"/>
        </w:rPr>
        <w:t xml:space="preserve">my. Deľba práce v  domácnosti.  </w:t>
      </w:r>
      <w:r w:rsidRPr="009444EB">
        <w:rPr>
          <w:rFonts w:ascii="Times New Roman" w:hAnsi="Times New Roman"/>
          <w:color w:val="000000"/>
          <w:sz w:val="24"/>
          <w:szCs w:val="24"/>
        </w:rPr>
        <w:t>Pozitívne vzťahy  v rodine: úcta k rodičom, starým rodičom,</w:t>
      </w:r>
      <w:r>
        <w:rPr>
          <w:rFonts w:ascii="Times New Roman" w:hAnsi="Times New Roman"/>
          <w:color w:val="000000"/>
          <w:sz w:val="24"/>
          <w:szCs w:val="24"/>
        </w:rPr>
        <w:t xml:space="preserve"> znášanlivosť a dobrosrdečnosť  medzi súrodencami. Adresa by</w:t>
      </w:r>
      <w:r w:rsidRPr="009444EB">
        <w:rPr>
          <w:rFonts w:ascii="Times New Roman" w:hAnsi="Times New Roman"/>
          <w:color w:val="000000"/>
          <w:sz w:val="24"/>
          <w:szCs w:val="24"/>
        </w:rPr>
        <w:t>dliska, dátum narodenia. Po</w:t>
      </w:r>
      <w:r>
        <w:rPr>
          <w:rFonts w:ascii="Times New Roman" w:hAnsi="Times New Roman"/>
          <w:color w:val="000000"/>
          <w:sz w:val="24"/>
          <w:szCs w:val="24"/>
        </w:rPr>
        <w:t xml:space="preserve">znávanie okolia obce, okolitej  </w:t>
      </w:r>
      <w:r w:rsidRPr="009444EB">
        <w:rPr>
          <w:rFonts w:ascii="Times New Roman" w:hAnsi="Times New Roman"/>
          <w:color w:val="000000"/>
          <w:sz w:val="24"/>
          <w:szCs w:val="24"/>
        </w:rPr>
        <w:t>krajiny , vychádzky. Návšteva obchodného centra, správanie</w:t>
      </w:r>
      <w:r>
        <w:rPr>
          <w:rFonts w:ascii="Times New Roman" w:hAnsi="Times New Roman"/>
          <w:color w:val="000000"/>
          <w:sz w:val="24"/>
          <w:szCs w:val="24"/>
        </w:rPr>
        <w:t xml:space="preserve"> sa v  obchode. Hra na obchod, </w:t>
      </w:r>
      <w:r w:rsidRPr="009444EB">
        <w:rPr>
          <w:rFonts w:ascii="Times New Roman" w:hAnsi="Times New Roman"/>
          <w:color w:val="000000"/>
          <w:sz w:val="24"/>
          <w:szCs w:val="24"/>
        </w:rPr>
        <w:t>poznávanie ďalších platidiel (5,10, 20, 50 E) a manipulácia s nimi.</w:t>
      </w:r>
    </w:p>
    <w:p w14:paraId="50A568A7" w14:textId="77777777" w:rsidR="009444EB" w:rsidRDefault="009444EB" w:rsidP="00C6150B">
      <w:pPr>
        <w:snapToGrid w:val="0"/>
        <w:spacing w:before="0" w:beforeAutospacing="0" w:after="0" w:afterAutospacing="0" w:line="360" w:lineRule="auto"/>
        <w:jc w:val="both"/>
        <w:rPr>
          <w:rFonts w:ascii="Times New Roman" w:hAnsi="Times New Roman"/>
          <w:color w:val="000000"/>
          <w:sz w:val="24"/>
          <w:szCs w:val="24"/>
        </w:rPr>
      </w:pPr>
    </w:p>
    <w:p w14:paraId="74ACB5D7" w14:textId="77777777" w:rsidR="009444EB" w:rsidRPr="009444EB" w:rsidRDefault="009444EB" w:rsidP="009444EB">
      <w:pPr>
        <w:snapToGrid w:val="0"/>
        <w:spacing w:before="0" w:beforeAutospacing="0" w:after="0" w:afterAutospacing="0" w:line="360" w:lineRule="auto"/>
        <w:jc w:val="both"/>
        <w:rPr>
          <w:rFonts w:ascii="Times New Roman" w:hAnsi="Times New Roman"/>
          <w:b/>
          <w:color w:val="000000"/>
          <w:sz w:val="24"/>
          <w:szCs w:val="24"/>
        </w:rPr>
      </w:pPr>
      <w:r w:rsidRPr="009444EB">
        <w:rPr>
          <w:rFonts w:ascii="Times New Roman" w:hAnsi="Times New Roman"/>
          <w:b/>
          <w:color w:val="000000"/>
          <w:sz w:val="24"/>
          <w:szCs w:val="24"/>
        </w:rPr>
        <w:t>7. HODNOTENIE   PREDMETU</w:t>
      </w:r>
    </w:p>
    <w:p w14:paraId="20C8FDE1" w14:textId="77777777" w:rsidR="009444EB" w:rsidRPr="009444EB" w:rsidRDefault="009444EB" w:rsidP="009444E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Metodický pokyn č. 19/2015 na hodnotenie a klasifikáci</w:t>
      </w:r>
      <w:r>
        <w:rPr>
          <w:rFonts w:ascii="Times New Roman" w:hAnsi="Times New Roman"/>
          <w:color w:val="000000"/>
          <w:sz w:val="24"/>
          <w:szCs w:val="24"/>
        </w:rPr>
        <w:t xml:space="preserve">u prospechu a správania žiakov  </w:t>
      </w:r>
      <w:r w:rsidRPr="009444EB">
        <w:rPr>
          <w:rFonts w:ascii="Times New Roman" w:hAnsi="Times New Roman"/>
          <w:color w:val="000000"/>
          <w:sz w:val="24"/>
          <w:szCs w:val="24"/>
        </w:rPr>
        <w:t>s mentálnym post</w:t>
      </w:r>
      <w:r>
        <w:rPr>
          <w:rFonts w:ascii="Times New Roman" w:hAnsi="Times New Roman"/>
          <w:color w:val="000000"/>
          <w:sz w:val="24"/>
          <w:szCs w:val="24"/>
        </w:rPr>
        <w:t xml:space="preserve">ihnutím – primárne vzdelávanie. </w:t>
      </w:r>
      <w:r w:rsidRPr="009444EB">
        <w:rPr>
          <w:rFonts w:ascii="Times New Roman" w:hAnsi="Times New Roman"/>
          <w:color w:val="000000"/>
          <w:sz w:val="24"/>
          <w:szCs w:val="24"/>
        </w:rPr>
        <w:t>Pri  hodnotení  pristupujeme  ku  každému  žiakovi  individuá</w:t>
      </w:r>
      <w:r>
        <w:rPr>
          <w:rFonts w:ascii="Times New Roman" w:hAnsi="Times New Roman"/>
          <w:color w:val="000000"/>
          <w:sz w:val="24"/>
          <w:szCs w:val="24"/>
        </w:rPr>
        <w:t xml:space="preserve">lne,  hodnotíme  každého  podľa </w:t>
      </w:r>
      <w:r w:rsidRPr="009444EB">
        <w:rPr>
          <w:rFonts w:ascii="Times New Roman" w:hAnsi="Times New Roman"/>
          <w:color w:val="000000"/>
          <w:sz w:val="24"/>
          <w:szCs w:val="24"/>
        </w:rPr>
        <w:t>jeho možností  a  schopností.  Hodnotenie  slúži  ako  prostriedok</w:t>
      </w:r>
      <w:r>
        <w:rPr>
          <w:rFonts w:ascii="Times New Roman" w:hAnsi="Times New Roman"/>
          <w:color w:val="000000"/>
          <w:sz w:val="24"/>
          <w:szCs w:val="24"/>
        </w:rPr>
        <w:t xml:space="preserve">  pozitívnej  podpory  zdravého </w:t>
      </w:r>
      <w:r w:rsidRPr="009444EB">
        <w:rPr>
          <w:rFonts w:ascii="Times New Roman" w:hAnsi="Times New Roman"/>
          <w:color w:val="000000"/>
          <w:sz w:val="24"/>
          <w:szCs w:val="24"/>
        </w:rPr>
        <w:t xml:space="preserve">rozvoja  osobnosti  žiaka.  Kontrola  vedomosti  prebieha  </w:t>
      </w:r>
      <w:r>
        <w:rPr>
          <w:rFonts w:ascii="Times New Roman" w:hAnsi="Times New Roman"/>
          <w:color w:val="000000"/>
          <w:sz w:val="24"/>
          <w:szCs w:val="24"/>
        </w:rPr>
        <w:t xml:space="preserve">ústnou,  a  praktickou  formou, </w:t>
      </w:r>
      <w:r w:rsidRPr="009444EB">
        <w:rPr>
          <w:rFonts w:ascii="Times New Roman" w:hAnsi="Times New Roman"/>
          <w:color w:val="000000"/>
          <w:sz w:val="24"/>
          <w:szCs w:val="24"/>
        </w:rPr>
        <w:t>individuálne, skupinovo  aleb</w:t>
      </w:r>
      <w:r>
        <w:rPr>
          <w:rFonts w:ascii="Times New Roman" w:hAnsi="Times New Roman"/>
          <w:color w:val="000000"/>
          <w:sz w:val="24"/>
          <w:szCs w:val="24"/>
        </w:rPr>
        <w:t>o  hromadne.  Neporovnávame  vý</w:t>
      </w:r>
      <w:r w:rsidRPr="009444EB">
        <w:rPr>
          <w:rFonts w:ascii="Times New Roman" w:hAnsi="Times New Roman"/>
          <w:color w:val="000000"/>
          <w:sz w:val="24"/>
          <w:szCs w:val="24"/>
        </w:rPr>
        <w:t>s</w:t>
      </w:r>
      <w:r>
        <w:rPr>
          <w:rFonts w:ascii="Times New Roman" w:hAnsi="Times New Roman"/>
          <w:color w:val="000000"/>
          <w:sz w:val="24"/>
          <w:szCs w:val="24"/>
        </w:rPr>
        <w:t xml:space="preserve">ledky  detí  medzi  sebou,  ale </w:t>
      </w:r>
      <w:r w:rsidRPr="009444EB">
        <w:rPr>
          <w:rFonts w:ascii="Times New Roman" w:hAnsi="Times New Roman"/>
          <w:color w:val="000000"/>
          <w:sz w:val="24"/>
          <w:szCs w:val="24"/>
        </w:rPr>
        <w:t>hodnotíme  každého  podľa  jeho  možností  a  schopností.</w:t>
      </w:r>
      <w:r>
        <w:rPr>
          <w:rFonts w:ascii="Times New Roman" w:hAnsi="Times New Roman"/>
          <w:color w:val="000000"/>
          <w:sz w:val="24"/>
          <w:szCs w:val="24"/>
        </w:rPr>
        <w:t xml:space="preserve">  Hodnotíme  úroveň  vedomostí, </w:t>
      </w:r>
      <w:r w:rsidRPr="009444EB">
        <w:rPr>
          <w:rFonts w:ascii="Times New Roman" w:hAnsi="Times New Roman"/>
          <w:color w:val="000000"/>
          <w:sz w:val="24"/>
          <w:szCs w:val="24"/>
        </w:rPr>
        <w:t>činností,  schopnosť  uplatniť  vedomosti  v  nový ch  situáciách,  úroveň  samos</w:t>
      </w:r>
      <w:r>
        <w:rPr>
          <w:rFonts w:ascii="Times New Roman" w:hAnsi="Times New Roman"/>
          <w:color w:val="000000"/>
          <w:sz w:val="24"/>
          <w:szCs w:val="24"/>
        </w:rPr>
        <w:t>tatnosti my</w:t>
      </w:r>
      <w:r w:rsidRPr="009444EB">
        <w:rPr>
          <w:rFonts w:ascii="Times New Roman" w:hAnsi="Times New Roman"/>
          <w:color w:val="000000"/>
          <w:sz w:val="24"/>
          <w:szCs w:val="24"/>
        </w:rPr>
        <w:t>slenia,  pres</w:t>
      </w:r>
      <w:r>
        <w:rPr>
          <w:rFonts w:ascii="Times New Roman" w:hAnsi="Times New Roman"/>
          <w:color w:val="000000"/>
          <w:sz w:val="24"/>
          <w:szCs w:val="24"/>
        </w:rPr>
        <w:t>nosť a  výstižnosť  spôsobu  vy</w:t>
      </w:r>
      <w:r w:rsidRPr="009444EB">
        <w:rPr>
          <w:rFonts w:ascii="Times New Roman" w:hAnsi="Times New Roman"/>
          <w:color w:val="000000"/>
          <w:sz w:val="24"/>
          <w:szCs w:val="24"/>
        </w:rPr>
        <w:t>jadrovania.  Pri</w:t>
      </w:r>
      <w:r>
        <w:rPr>
          <w:rFonts w:ascii="Times New Roman" w:hAnsi="Times New Roman"/>
          <w:color w:val="000000"/>
          <w:sz w:val="24"/>
          <w:szCs w:val="24"/>
        </w:rPr>
        <w:t xml:space="preserve">  hodnotení  žiackych  učebných vý</w:t>
      </w:r>
      <w:r w:rsidRPr="009444EB">
        <w:rPr>
          <w:rFonts w:ascii="Times New Roman" w:hAnsi="Times New Roman"/>
          <w:color w:val="000000"/>
          <w:sz w:val="24"/>
          <w:szCs w:val="24"/>
        </w:rPr>
        <w:t>konov  sa  učiteľ  riadi  zásadou,  že  zisťovať  a  hodnotiť  tr</w:t>
      </w:r>
      <w:r>
        <w:rPr>
          <w:rFonts w:ascii="Times New Roman" w:hAnsi="Times New Roman"/>
          <w:color w:val="000000"/>
          <w:sz w:val="24"/>
          <w:szCs w:val="24"/>
        </w:rPr>
        <w:t xml:space="preserve">eba  to,  čo  žiak  vie.  Snaha </w:t>
      </w:r>
      <w:r w:rsidRPr="009444EB">
        <w:rPr>
          <w:rFonts w:ascii="Times New Roman" w:hAnsi="Times New Roman"/>
          <w:color w:val="000000"/>
          <w:sz w:val="24"/>
          <w:szCs w:val="24"/>
        </w:rPr>
        <w:t xml:space="preserve">každého  učiteľa  je  pozitívne hodnotenie  </w:t>
      </w:r>
      <w:r w:rsidRPr="009444EB">
        <w:rPr>
          <w:rFonts w:ascii="Times New Roman" w:hAnsi="Times New Roman"/>
          <w:color w:val="000000"/>
          <w:sz w:val="24"/>
          <w:szCs w:val="24"/>
        </w:rPr>
        <w:lastRenderedPageBreak/>
        <w:t>(nielen  slovom  a</w:t>
      </w:r>
      <w:r>
        <w:rPr>
          <w:rFonts w:ascii="Times New Roman" w:hAnsi="Times New Roman"/>
          <w:color w:val="000000"/>
          <w:sz w:val="24"/>
          <w:szCs w:val="24"/>
        </w:rPr>
        <w:t xml:space="preserve">  známkou).  Na  konci  každého </w:t>
      </w:r>
      <w:r w:rsidRPr="009444EB">
        <w:rPr>
          <w:rFonts w:ascii="Times New Roman" w:hAnsi="Times New Roman"/>
          <w:color w:val="000000"/>
          <w:sz w:val="24"/>
          <w:szCs w:val="24"/>
        </w:rPr>
        <w:t>klasifikačného  obdobia  sú  žiaci  na vysvedčení hodnotení slovne.</w:t>
      </w:r>
    </w:p>
    <w:p w14:paraId="59C0757B" w14:textId="77777777" w:rsidR="009444EB" w:rsidRDefault="009444EB" w:rsidP="009444EB">
      <w:pPr>
        <w:snapToGrid w:val="0"/>
        <w:spacing w:before="0" w:beforeAutospacing="0" w:after="0" w:afterAutospacing="0" w:line="360" w:lineRule="auto"/>
        <w:jc w:val="both"/>
        <w:rPr>
          <w:rFonts w:ascii="Times New Roman" w:hAnsi="Times New Roman"/>
          <w:b/>
          <w:color w:val="000000"/>
          <w:sz w:val="24"/>
          <w:szCs w:val="24"/>
        </w:rPr>
      </w:pPr>
    </w:p>
    <w:p w14:paraId="4767DA3B" w14:textId="77777777" w:rsidR="009444EB" w:rsidRPr="009444EB" w:rsidRDefault="009444EB" w:rsidP="009444EB">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 xml:space="preserve">8. ČASOVÁ  DOTÁCIA- </w:t>
      </w:r>
      <w:r>
        <w:rPr>
          <w:rFonts w:ascii="Times New Roman" w:hAnsi="Times New Roman"/>
          <w:color w:val="000000"/>
          <w:sz w:val="24"/>
          <w:szCs w:val="24"/>
        </w:rPr>
        <w:t>3  hodiny tý</w:t>
      </w:r>
      <w:r w:rsidRPr="009444EB">
        <w:rPr>
          <w:rFonts w:ascii="Times New Roman" w:hAnsi="Times New Roman"/>
          <w:color w:val="000000"/>
          <w:sz w:val="24"/>
          <w:szCs w:val="24"/>
        </w:rPr>
        <w:t>ždenne</w:t>
      </w:r>
    </w:p>
    <w:p w14:paraId="762BEE82" w14:textId="77777777" w:rsidR="00CA41CB" w:rsidRDefault="00CA41CB" w:rsidP="00B36D89">
      <w:pPr>
        <w:spacing w:before="0" w:beforeAutospacing="0" w:after="0" w:afterAutospacing="0" w:line="360" w:lineRule="auto"/>
        <w:jc w:val="both"/>
        <w:rPr>
          <w:rFonts w:ascii="Times New Roman" w:hAnsi="Times New Roman"/>
          <w:b/>
          <w:sz w:val="24"/>
          <w:szCs w:val="24"/>
        </w:rPr>
      </w:pPr>
    </w:p>
    <w:p w14:paraId="0E69F2B5" w14:textId="77777777" w:rsidR="00CA41CB" w:rsidRDefault="00CA41CB" w:rsidP="00B36D89">
      <w:pPr>
        <w:spacing w:before="0" w:beforeAutospacing="0" w:after="0" w:afterAutospacing="0" w:line="360" w:lineRule="auto"/>
        <w:jc w:val="both"/>
        <w:rPr>
          <w:rFonts w:ascii="Times New Roman" w:hAnsi="Times New Roman"/>
          <w:b/>
          <w:sz w:val="24"/>
          <w:szCs w:val="24"/>
        </w:rPr>
      </w:pPr>
    </w:p>
    <w:p w14:paraId="1190B870" w14:textId="77777777" w:rsidR="00997319" w:rsidRPr="00B36D89" w:rsidRDefault="00997319" w:rsidP="006C640E">
      <w:pPr>
        <w:spacing w:before="0" w:beforeAutospacing="0" w:after="0" w:afterAutospacing="0" w:line="360" w:lineRule="auto"/>
        <w:jc w:val="center"/>
        <w:rPr>
          <w:rFonts w:ascii="Times New Roman" w:hAnsi="Times New Roman"/>
          <w:b/>
          <w:sz w:val="24"/>
          <w:szCs w:val="24"/>
        </w:rPr>
      </w:pPr>
      <w:r w:rsidRPr="00997319">
        <w:rPr>
          <w:rFonts w:ascii="Times New Roman" w:hAnsi="Times New Roman"/>
          <w:b/>
          <w:sz w:val="24"/>
          <w:szCs w:val="24"/>
          <w:u w:val="single"/>
        </w:rPr>
        <w:t>MATEMATIKA</w:t>
      </w:r>
    </w:p>
    <w:p w14:paraId="78005A61" w14:textId="77777777" w:rsidR="005E4B4C" w:rsidRDefault="005E4B4C" w:rsidP="00997319">
      <w:pPr>
        <w:jc w:val="center"/>
        <w:rPr>
          <w:rFonts w:ascii="Times New Roman" w:hAnsi="Times New Roman"/>
          <w:b/>
          <w:sz w:val="24"/>
          <w:szCs w:val="24"/>
          <w:u w:val="single"/>
        </w:rPr>
      </w:pPr>
    </w:p>
    <w:p w14:paraId="40983632" w14:textId="77777777" w:rsidR="005E4B4C" w:rsidRDefault="005E4B4C" w:rsidP="005E4B4C">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2A63F8DA" w14:textId="77777777" w:rsidR="005E4B4C" w:rsidRPr="00997319" w:rsidRDefault="005E4B4C" w:rsidP="005E4B4C">
      <w:pPr>
        <w:spacing w:before="0" w:beforeAutospacing="0" w:after="0" w:afterAutospacing="0" w:line="360" w:lineRule="auto"/>
        <w:rPr>
          <w:rFonts w:ascii="Times New Roman" w:hAnsi="Times New Roman"/>
          <w:b/>
          <w:sz w:val="24"/>
          <w:szCs w:val="24"/>
          <w:u w:val="single"/>
        </w:rPr>
      </w:pPr>
    </w:p>
    <w:p w14:paraId="584E911F" w14:textId="77777777" w:rsidR="00997319" w:rsidRDefault="00997319" w:rsidP="00997319">
      <w:pPr>
        <w:spacing w:before="0" w:beforeAutospacing="0" w:after="0" w:afterAutospacing="0" w:line="360" w:lineRule="auto"/>
        <w:jc w:val="both"/>
        <w:rPr>
          <w:rFonts w:ascii="Times New Roman" w:hAnsi="Times New Roman"/>
          <w:sz w:val="24"/>
          <w:szCs w:val="24"/>
        </w:rPr>
      </w:pPr>
      <w:r w:rsidRPr="00997319">
        <w:rPr>
          <w:rFonts w:ascii="Times New Roman" w:hAnsi="Times New Roman"/>
          <w:sz w:val="24"/>
          <w:szCs w:val="24"/>
        </w:rPr>
        <w:t>Žiak  získava  prostredníctvom  matematiky  základné  matematické  vedomosti,  zručnosti a návyky  tak,  aby  ich  v rozsahu  svojich  individuálnych  schopností  a možností,  na  svojom aktuálnom stupni vývinu dokázal v živote prirodzene aplikovať. Ciele predmetu matematika sú kladené tak, aby bol obsah a proces vzdelávania orientovaný na  žiaka,  aby  prostredníctvom  individuálneho,  názorného  prístupu  pôsobili  na  pozitívny kognitívny rozvoj a v konečnom dôsledku aj na rozvoj celej osobnosti žiaka. Hranice obsahu učiva jednotlivých  ročníkov nesmú byť prekážkou pre efektívne vzdelávanie  žiaka. Časová potreba a množstvo obsahu učiva sa prispôsobuje individuálnym schopnostiam žiaka.  Dôležitý je výber vhodných metód, foriem, didaktických prostriedkov a pomôcok a vhodné učebné prostredie. Učivo  musí  byť  prezentované  takými  formami  a metódami,  ktoré  sú  pre  daného  žiaka najprijateľnejšie. Nie je podstatné to, aby si žiak osvojil čo najväčšie množstvo učiva, ale aby osvojené učivo vedel v čo najväčšej miere využívať v praktickom živote.</w:t>
      </w:r>
    </w:p>
    <w:p w14:paraId="59222881" w14:textId="77777777" w:rsidR="00D6724D" w:rsidRDefault="00D6724D" w:rsidP="00997319">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D6724D" w:rsidRPr="00A30937" w14:paraId="396B5E60"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E78B954"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86A8489"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D6724D" w:rsidRPr="00A30937" w14:paraId="319C6F5F"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7106436"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AE15590"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w:t>
            </w:r>
          </w:p>
        </w:tc>
      </w:tr>
      <w:tr w:rsidR="00D6724D" w:rsidRPr="00A30937" w14:paraId="75AB6070"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5969654E"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B603A5A" w14:textId="77777777" w:rsidR="00D6724D" w:rsidRPr="00A30937" w:rsidRDefault="0048453A" w:rsidP="0048453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5 hodín  - 3Š</w:t>
            </w:r>
            <w:r w:rsidR="008F21B0">
              <w:rPr>
                <w:rFonts w:ascii="Times New Roman" w:hAnsi="Times New Roman"/>
                <w:b/>
                <w:color w:val="000000"/>
              </w:rPr>
              <w:t>VP/</w:t>
            </w:r>
            <w:r>
              <w:rPr>
                <w:rFonts w:ascii="Times New Roman" w:hAnsi="Times New Roman"/>
                <w:b/>
                <w:color w:val="000000"/>
              </w:rPr>
              <w:t>2</w:t>
            </w:r>
            <w:r w:rsidR="008F21B0">
              <w:rPr>
                <w:rFonts w:ascii="Times New Roman" w:hAnsi="Times New Roman"/>
                <w:b/>
                <w:color w:val="000000"/>
              </w:rPr>
              <w:t>Š</w:t>
            </w:r>
            <w:r>
              <w:rPr>
                <w:rFonts w:ascii="Times New Roman" w:hAnsi="Times New Roman"/>
                <w:b/>
                <w:color w:val="000000"/>
              </w:rPr>
              <w:t>k</w:t>
            </w:r>
            <w:r w:rsidR="008F21B0">
              <w:rPr>
                <w:rFonts w:ascii="Times New Roman" w:hAnsi="Times New Roman"/>
                <w:b/>
                <w:color w:val="000000"/>
              </w:rPr>
              <w:t>VP</w:t>
            </w:r>
          </w:p>
        </w:tc>
      </w:tr>
      <w:tr w:rsidR="00D6724D" w:rsidRPr="00A30937" w14:paraId="3CF0381E"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A9FAF69"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B191965"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D6724D" w:rsidRPr="00A30937" w14:paraId="66B9FF76"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6A5BDA0"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F687E16"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D6724D" w:rsidRPr="00A30937" w14:paraId="42FCBDC7"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88A3A3F"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9E93756"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D6724D" w:rsidRPr="00A30937" w14:paraId="44E40B7F" w14:textId="77777777" w:rsidTr="0043489F">
        <w:trPr>
          <w:trHeight w:val="276"/>
        </w:trPr>
        <w:tc>
          <w:tcPr>
            <w:tcW w:w="4361" w:type="dxa"/>
            <w:tcBorders>
              <w:top w:val="single" w:sz="4" w:space="0" w:color="000000"/>
              <w:left w:val="single" w:sz="4" w:space="0" w:color="000000"/>
              <w:bottom w:val="single" w:sz="4" w:space="0" w:color="000000"/>
            </w:tcBorders>
          </w:tcPr>
          <w:p w14:paraId="75094578"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FBB060D" w14:textId="77777777" w:rsidR="00D6724D" w:rsidRPr="00A30937" w:rsidRDefault="00D6724D"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B99DAD4" w14:textId="77777777" w:rsidR="00D6724D" w:rsidRDefault="00D6724D" w:rsidP="00997319">
      <w:pPr>
        <w:spacing w:before="0" w:beforeAutospacing="0" w:after="0" w:afterAutospacing="0" w:line="360" w:lineRule="auto"/>
        <w:jc w:val="both"/>
        <w:rPr>
          <w:rFonts w:ascii="Times New Roman" w:hAnsi="Times New Roman"/>
          <w:sz w:val="24"/>
          <w:szCs w:val="24"/>
        </w:rPr>
      </w:pPr>
    </w:p>
    <w:p w14:paraId="586CF319" w14:textId="77777777" w:rsidR="00D6724D" w:rsidRDefault="00D6724D" w:rsidP="0043489F">
      <w:pPr>
        <w:ind w:left="-170"/>
        <w:rPr>
          <w:rFonts w:ascii="Times New Roman" w:hAnsi="Times New Roman"/>
          <w:b/>
          <w:sz w:val="24"/>
          <w:szCs w:val="24"/>
        </w:rPr>
      </w:pPr>
      <w:r w:rsidRPr="00997319">
        <w:rPr>
          <w:rFonts w:ascii="Times New Roman" w:hAnsi="Times New Roman"/>
          <w:b/>
          <w:sz w:val="24"/>
          <w:szCs w:val="24"/>
        </w:rPr>
        <w:t>2. CIELE PREDMETU</w:t>
      </w:r>
    </w:p>
    <w:p w14:paraId="66B6D820"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lastRenderedPageBreak/>
        <w:t>-porovnávať a triediť činnosti každodenného života, predmety, vlastnosti, podľa určitých</w:t>
      </w:r>
    </w:p>
    <w:p w14:paraId="0F8E3FDC"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kritérií,</w:t>
      </w:r>
    </w:p>
    <w:p w14:paraId="5F34948A"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xml:space="preserve">– osvojiť si základné prvky </w:t>
      </w:r>
      <w:proofErr w:type="spellStart"/>
      <w:r w:rsidRPr="00D230B3">
        <w:rPr>
          <w:rFonts w:ascii="Times New Roman" w:hAnsi="Times New Roman"/>
          <w:sz w:val="24"/>
          <w:szCs w:val="24"/>
        </w:rPr>
        <w:t>numerácie</w:t>
      </w:r>
      <w:proofErr w:type="spellEnd"/>
      <w:r w:rsidRPr="00D230B3">
        <w:rPr>
          <w:rFonts w:ascii="Times New Roman" w:hAnsi="Times New Roman"/>
          <w:sz w:val="24"/>
          <w:szCs w:val="24"/>
        </w:rPr>
        <w:t xml:space="preserve"> v obore prirodzených čísel do 5,</w:t>
      </w:r>
    </w:p>
    <w:p w14:paraId="7F33661E"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osvojiť si základné počtové výkony v obore prirodzených čísel do 5,</w:t>
      </w:r>
    </w:p>
    <w:p w14:paraId="71E193FE"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xml:space="preserve">– osvojiť si základné prvky </w:t>
      </w:r>
      <w:proofErr w:type="spellStart"/>
      <w:r w:rsidRPr="00D230B3">
        <w:rPr>
          <w:rFonts w:ascii="Times New Roman" w:hAnsi="Times New Roman"/>
          <w:sz w:val="24"/>
          <w:szCs w:val="24"/>
        </w:rPr>
        <w:t>numerácie</w:t>
      </w:r>
      <w:proofErr w:type="spellEnd"/>
      <w:r w:rsidRPr="00D230B3">
        <w:rPr>
          <w:rFonts w:ascii="Times New Roman" w:hAnsi="Times New Roman"/>
          <w:sz w:val="24"/>
          <w:szCs w:val="24"/>
        </w:rPr>
        <w:t xml:space="preserve"> a počtové výkony s číslom 0,</w:t>
      </w:r>
    </w:p>
    <w:p w14:paraId="75F7644B" w14:textId="77777777" w:rsidR="00D6724D"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osvojiť si základné geometrické predstavy.</w:t>
      </w:r>
      <w:r w:rsidRPr="00D230B3">
        <w:rPr>
          <w:rFonts w:ascii="Times New Roman" w:hAnsi="Times New Roman"/>
          <w:sz w:val="24"/>
          <w:szCs w:val="24"/>
        </w:rPr>
        <w:cr/>
      </w:r>
    </w:p>
    <w:p w14:paraId="2ECF762D" w14:textId="77777777" w:rsidR="00D6724D" w:rsidRDefault="00D6724D" w:rsidP="00D6724D">
      <w:pPr>
        <w:spacing w:before="0" w:beforeAutospacing="0" w:after="0" w:afterAutospacing="0" w:line="360" w:lineRule="auto"/>
        <w:ind w:left="-794" w:firstLine="709"/>
        <w:jc w:val="both"/>
        <w:rPr>
          <w:rFonts w:ascii="Times New Roman" w:hAnsi="Times New Roman"/>
          <w:b/>
          <w:sz w:val="24"/>
          <w:szCs w:val="24"/>
        </w:rPr>
      </w:pPr>
      <w:r w:rsidRPr="00CE3A93">
        <w:rPr>
          <w:rFonts w:ascii="Times New Roman" w:hAnsi="Times New Roman"/>
          <w:b/>
          <w:sz w:val="24"/>
          <w:szCs w:val="24"/>
        </w:rPr>
        <w:t>3. OBSAH PREDMETU</w:t>
      </w:r>
    </w:p>
    <w:p w14:paraId="67F56999"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Porovnávanie predmetov podľa vlastností: množstvo, veľkosť, farba, tvar.</w:t>
      </w:r>
    </w:p>
    <w:p w14:paraId="4CE0F6D6"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Triedenie predmetov podľa vlastností, vytváranie skupín predmetov.</w:t>
      </w:r>
    </w:p>
    <w:p w14:paraId="6D6A4AED"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Vzťahy: viac – menej, patrí – nepatrí, dlhý – krátky, pred – za, hneď pred – hneď za.</w:t>
      </w:r>
    </w:p>
    <w:p w14:paraId="21C9687A"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Triedenie a porovnávanie rovinných útvarov: kruh, štvorec, trojuholník, priraďovanie názvu.</w:t>
      </w:r>
    </w:p>
    <w:p w14:paraId="46B9C5E5" w14:textId="77777777" w:rsidR="00D6724D" w:rsidRPr="00D230B3" w:rsidRDefault="00D6724D" w:rsidP="00CA41CB">
      <w:pPr>
        <w:spacing w:before="0" w:beforeAutospacing="0" w:after="0" w:afterAutospacing="0" w:line="360" w:lineRule="auto"/>
        <w:jc w:val="both"/>
        <w:rPr>
          <w:rFonts w:ascii="Times New Roman" w:hAnsi="Times New Roman"/>
          <w:sz w:val="24"/>
          <w:szCs w:val="24"/>
        </w:rPr>
      </w:pPr>
      <w:r w:rsidRPr="00D230B3">
        <w:rPr>
          <w:rFonts w:ascii="Times New Roman" w:hAnsi="Times New Roman"/>
          <w:sz w:val="24"/>
          <w:szCs w:val="24"/>
        </w:rPr>
        <w:t>Číslo 5. Číselný rad. Určovanie a vyznačovanie počtu predmetov.</w:t>
      </w:r>
    </w:p>
    <w:p w14:paraId="5FE9B729"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Priraďovanie predmetov k číslu 5. Čítanie a písanie číslice 5. Znázorňovanie čísla 5.</w:t>
      </w:r>
    </w:p>
    <w:p w14:paraId="242478FC"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Porovnávanie čísel 1, 2, 3, 4, 5. Znaky &lt;, &gt;, =.</w:t>
      </w:r>
    </w:p>
    <w:p w14:paraId="26423444"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Sčítanie v obore do 5. Zápis príkladov sčítania. Znázorňovanie príkladov sčítania.</w:t>
      </w:r>
    </w:p>
    <w:p w14:paraId="54DBCA93"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Riešenie slovných príkladov na sčítanie.</w:t>
      </w:r>
    </w:p>
    <w:p w14:paraId="0EF75A3F"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Odčítanie v obore do 5. Zápis príkladov odčítania. Znázorňovanie príkladov odčítania.</w:t>
      </w:r>
    </w:p>
    <w:p w14:paraId="424DEB7E"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Rozklad čísla 5.</w:t>
      </w:r>
    </w:p>
    <w:p w14:paraId="42501AFD"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Riešenie slovných príkladov.</w:t>
      </w:r>
    </w:p>
    <w:p w14:paraId="16282A10"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Mince 1 €, 2 €. Bankovka 5 €.</w:t>
      </w:r>
    </w:p>
    <w:p w14:paraId="1DE26C99"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Číslo 0. Číselný rad 0 - 5. Určovanie a vyznačovanie počtu predmetov.</w:t>
      </w:r>
    </w:p>
    <w:p w14:paraId="126CF9AF"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Čítanie a písanie číslice 0.</w:t>
      </w:r>
    </w:p>
    <w:p w14:paraId="79B368B7"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Porovnávanie čísel 0 - 5. Znaky &lt;, &gt;, =.</w:t>
      </w:r>
    </w:p>
    <w:p w14:paraId="72C532E2"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Sčítanie s číslom 0. Znázorňovanie príkladov sčítania.</w:t>
      </w:r>
    </w:p>
    <w:p w14:paraId="123DF26E"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Rozklad čísla v obore do 5.</w:t>
      </w:r>
    </w:p>
    <w:p w14:paraId="6D8A0FD8"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Slovné príklady na sčítanie.</w:t>
      </w:r>
    </w:p>
    <w:p w14:paraId="648EBFE9"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Odčítanie s číslom 0. Znázorňovanie príkladov odčítania.</w:t>
      </w:r>
    </w:p>
    <w:p w14:paraId="536543F5"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Slovné príklady na odčítania.</w:t>
      </w:r>
    </w:p>
    <w:p w14:paraId="6EECE093" w14:textId="77777777" w:rsidR="00D6724D"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Pamäťový nácvik príkladov sčítania a odčítania.</w:t>
      </w:r>
    </w:p>
    <w:p w14:paraId="107047B0" w14:textId="77777777" w:rsidR="00D6724D" w:rsidRDefault="00D6724D" w:rsidP="00D6724D">
      <w:pPr>
        <w:spacing w:before="0" w:beforeAutospacing="0" w:after="0" w:afterAutospacing="0" w:line="360" w:lineRule="auto"/>
        <w:ind w:left="-794" w:firstLine="709"/>
        <w:jc w:val="both"/>
        <w:rPr>
          <w:rFonts w:ascii="Times New Roman" w:hAnsi="Times New Roman"/>
          <w:sz w:val="24"/>
          <w:szCs w:val="24"/>
        </w:rPr>
      </w:pPr>
    </w:p>
    <w:p w14:paraId="3E7AEE26" w14:textId="77777777" w:rsidR="006C640E" w:rsidRDefault="006C640E" w:rsidP="00D6724D">
      <w:pPr>
        <w:spacing w:before="0" w:beforeAutospacing="0" w:after="0" w:afterAutospacing="0" w:line="360" w:lineRule="auto"/>
        <w:ind w:left="-794" w:firstLine="709"/>
        <w:jc w:val="both"/>
        <w:rPr>
          <w:rFonts w:ascii="Times New Roman" w:hAnsi="Times New Roman"/>
          <w:sz w:val="24"/>
          <w:szCs w:val="24"/>
        </w:rPr>
      </w:pPr>
    </w:p>
    <w:p w14:paraId="0D0EFF06" w14:textId="77777777" w:rsidR="00D6724D" w:rsidRDefault="00D6724D" w:rsidP="0043489F">
      <w:pPr>
        <w:spacing w:before="0" w:beforeAutospacing="0" w:after="0" w:afterAutospacing="0" w:line="360" w:lineRule="auto"/>
        <w:ind w:left="-1020" w:firstLine="709"/>
        <w:jc w:val="both"/>
        <w:rPr>
          <w:rFonts w:ascii="Times New Roman" w:hAnsi="Times New Roman"/>
          <w:b/>
          <w:sz w:val="24"/>
          <w:szCs w:val="24"/>
        </w:rPr>
      </w:pPr>
      <w:r w:rsidRPr="00D230B3">
        <w:rPr>
          <w:rFonts w:ascii="Times New Roman" w:hAnsi="Times New Roman"/>
          <w:b/>
          <w:sz w:val="24"/>
          <w:szCs w:val="24"/>
        </w:rPr>
        <w:t>4. STRATÉGIA VYUČOVANIA – METÓDY A FORMY PRÁCE</w:t>
      </w:r>
    </w:p>
    <w:p w14:paraId="135A4D25" w14:textId="77777777" w:rsidR="00CA41CB" w:rsidRPr="00D230B3" w:rsidRDefault="00CA41CB" w:rsidP="0043489F">
      <w:pPr>
        <w:spacing w:before="0" w:beforeAutospacing="0" w:after="0" w:afterAutospacing="0" w:line="360" w:lineRule="auto"/>
        <w:ind w:left="-1020" w:firstLine="709"/>
        <w:jc w:val="both"/>
        <w:rPr>
          <w:rFonts w:ascii="Times New Roman" w:hAnsi="Times New Roman"/>
          <w:b/>
          <w:sz w:val="24"/>
          <w:szCs w:val="24"/>
        </w:rPr>
      </w:pPr>
    </w:p>
    <w:p w14:paraId="0A4E2E41" w14:textId="77777777" w:rsidR="00D6724D" w:rsidRPr="00D230B3" w:rsidRDefault="00D6724D" w:rsidP="0043489F">
      <w:pPr>
        <w:spacing w:before="0" w:beforeAutospacing="0" w:after="0" w:afterAutospacing="0" w:line="360" w:lineRule="auto"/>
        <w:ind w:left="-113" w:firstLine="709"/>
        <w:jc w:val="both"/>
        <w:rPr>
          <w:rFonts w:ascii="Times New Roman" w:hAnsi="Times New Roman"/>
          <w:sz w:val="24"/>
          <w:szCs w:val="24"/>
        </w:rPr>
      </w:pPr>
      <w:r w:rsidRPr="00D230B3">
        <w:rPr>
          <w:rFonts w:ascii="Times New Roman" w:hAnsi="Times New Roman"/>
          <w:sz w:val="24"/>
          <w:szCs w:val="24"/>
        </w:rPr>
        <w:lastRenderedPageBreak/>
        <w:t>Žiaci sa učia triediť predmety, tvoriť skupinu predmetov podľa určeného znaku, zoraďovať</w:t>
      </w:r>
      <w:r w:rsidR="00167E6C">
        <w:rPr>
          <w:rFonts w:ascii="Times New Roman" w:hAnsi="Times New Roman"/>
          <w:sz w:val="24"/>
          <w:szCs w:val="24"/>
        </w:rPr>
        <w:t xml:space="preserve"> </w:t>
      </w:r>
      <w:r w:rsidRPr="00D230B3">
        <w:rPr>
          <w:rFonts w:ascii="Times New Roman" w:hAnsi="Times New Roman"/>
          <w:sz w:val="24"/>
          <w:szCs w:val="24"/>
        </w:rPr>
        <w:t xml:space="preserve">predmety podľa pokynov. Osvojujú si </w:t>
      </w:r>
      <w:proofErr w:type="spellStart"/>
      <w:r w:rsidRPr="00D230B3">
        <w:rPr>
          <w:rFonts w:ascii="Times New Roman" w:hAnsi="Times New Roman"/>
          <w:sz w:val="24"/>
          <w:szCs w:val="24"/>
        </w:rPr>
        <w:t>numeráciu</w:t>
      </w:r>
      <w:proofErr w:type="spellEnd"/>
      <w:r w:rsidRPr="00D230B3">
        <w:rPr>
          <w:rFonts w:ascii="Times New Roman" w:hAnsi="Times New Roman"/>
          <w:sz w:val="24"/>
          <w:szCs w:val="24"/>
        </w:rPr>
        <w:t xml:space="preserve"> a počtové výkony v obore do 5 a</w:t>
      </w:r>
      <w:r w:rsidR="00167E6C">
        <w:rPr>
          <w:rFonts w:ascii="Times New Roman" w:hAnsi="Times New Roman"/>
          <w:sz w:val="24"/>
          <w:szCs w:val="24"/>
        </w:rPr>
        <w:t> </w:t>
      </w:r>
      <w:r w:rsidRPr="00D230B3">
        <w:rPr>
          <w:rFonts w:ascii="Times New Roman" w:hAnsi="Times New Roman"/>
          <w:sz w:val="24"/>
          <w:szCs w:val="24"/>
        </w:rPr>
        <w:t>počtové</w:t>
      </w:r>
      <w:r w:rsidR="00167E6C">
        <w:rPr>
          <w:rFonts w:ascii="Times New Roman" w:hAnsi="Times New Roman"/>
          <w:sz w:val="24"/>
          <w:szCs w:val="24"/>
        </w:rPr>
        <w:t xml:space="preserve"> </w:t>
      </w:r>
      <w:r w:rsidRPr="00D230B3">
        <w:rPr>
          <w:rFonts w:ascii="Times New Roman" w:hAnsi="Times New Roman"/>
          <w:sz w:val="24"/>
          <w:szCs w:val="24"/>
        </w:rPr>
        <w:t>výkony s číslom 0</w:t>
      </w:r>
      <w:r w:rsidR="0043489F">
        <w:rPr>
          <w:rFonts w:ascii="Times New Roman" w:hAnsi="Times New Roman"/>
          <w:sz w:val="24"/>
          <w:szCs w:val="24"/>
        </w:rPr>
        <w:t xml:space="preserve">. </w:t>
      </w:r>
      <w:r w:rsidRPr="00D230B3">
        <w:rPr>
          <w:rFonts w:ascii="Times New Roman" w:hAnsi="Times New Roman"/>
          <w:sz w:val="24"/>
          <w:szCs w:val="24"/>
        </w:rPr>
        <w:t>Nácvik určovania počtu predmetov realizujeme počítaním po jednej.</w:t>
      </w:r>
      <w:r w:rsidR="00167E6C">
        <w:rPr>
          <w:rFonts w:ascii="Times New Roman" w:hAnsi="Times New Roman"/>
          <w:sz w:val="24"/>
          <w:szCs w:val="24"/>
        </w:rPr>
        <w:t xml:space="preserve"> </w:t>
      </w:r>
      <w:r w:rsidRPr="00D230B3">
        <w:rPr>
          <w:rFonts w:ascii="Times New Roman" w:hAnsi="Times New Roman"/>
          <w:sz w:val="24"/>
          <w:szCs w:val="24"/>
        </w:rPr>
        <w:t>Počtové výkony sčítania a odčítania nacvičujeme oddelene a v závere každého oboru</w:t>
      </w:r>
      <w:r w:rsidR="00167E6C">
        <w:rPr>
          <w:rFonts w:ascii="Times New Roman" w:hAnsi="Times New Roman"/>
          <w:sz w:val="24"/>
          <w:szCs w:val="24"/>
        </w:rPr>
        <w:t xml:space="preserve"> </w:t>
      </w:r>
      <w:r w:rsidRPr="00D230B3">
        <w:rPr>
          <w:rFonts w:ascii="Times New Roman" w:hAnsi="Times New Roman"/>
          <w:sz w:val="24"/>
          <w:szCs w:val="24"/>
        </w:rPr>
        <w:t>precvičujeme spoje sčítania a odčítania spoločne.</w:t>
      </w:r>
      <w:r w:rsidR="00167E6C">
        <w:rPr>
          <w:rFonts w:ascii="Times New Roman" w:hAnsi="Times New Roman"/>
          <w:sz w:val="24"/>
          <w:szCs w:val="24"/>
        </w:rPr>
        <w:t xml:space="preserve"> </w:t>
      </w:r>
      <w:r w:rsidRPr="00D230B3">
        <w:rPr>
          <w:rFonts w:ascii="Times New Roman" w:hAnsi="Times New Roman"/>
          <w:sz w:val="24"/>
          <w:szCs w:val="24"/>
        </w:rPr>
        <w:t>Učia sa riešiť slovné príklady.</w:t>
      </w:r>
      <w:r w:rsidR="00167E6C">
        <w:rPr>
          <w:rFonts w:ascii="Times New Roman" w:hAnsi="Times New Roman"/>
          <w:sz w:val="24"/>
          <w:szCs w:val="24"/>
        </w:rPr>
        <w:t xml:space="preserve"> </w:t>
      </w:r>
      <w:r w:rsidRPr="00D230B3">
        <w:rPr>
          <w:rFonts w:ascii="Times New Roman" w:hAnsi="Times New Roman"/>
          <w:sz w:val="24"/>
          <w:szCs w:val="24"/>
        </w:rPr>
        <w:t>Učia sa rozpoznávať a pomenovať rovinné útvary kruh, štvorec a trojuholník.</w:t>
      </w:r>
      <w:r w:rsidR="00167E6C">
        <w:rPr>
          <w:rFonts w:ascii="Times New Roman" w:hAnsi="Times New Roman"/>
          <w:sz w:val="24"/>
          <w:szCs w:val="24"/>
        </w:rPr>
        <w:t xml:space="preserve"> </w:t>
      </w:r>
      <w:r w:rsidRPr="00D230B3">
        <w:rPr>
          <w:rFonts w:ascii="Times New Roman" w:hAnsi="Times New Roman"/>
          <w:sz w:val="24"/>
          <w:szCs w:val="24"/>
        </w:rPr>
        <w:t>Pri výučbe na úvod zaraďujeme úlohu, ktorú má už žiak osvojenú, ktorú rád vykonáva a</w:t>
      </w:r>
      <w:r w:rsidR="0043489F">
        <w:rPr>
          <w:rFonts w:ascii="Times New Roman" w:hAnsi="Times New Roman"/>
          <w:sz w:val="24"/>
          <w:szCs w:val="24"/>
        </w:rPr>
        <w:t xml:space="preserve"> ú</w:t>
      </w:r>
      <w:r w:rsidRPr="00D230B3">
        <w:rPr>
          <w:rFonts w:ascii="Times New Roman" w:hAnsi="Times New Roman"/>
          <w:sz w:val="24"/>
          <w:szCs w:val="24"/>
        </w:rPr>
        <w:t>spešnosťou súčasne pôsobí motivujúco pre zvládnutie ďalších náročnejších úloh.</w:t>
      </w:r>
    </w:p>
    <w:p w14:paraId="745134B9"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Pri vyučovaní odporúčame použitie týchto metód:</w:t>
      </w:r>
    </w:p>
    <w:p w14:paraId="6A60977D" w14:textId="77777777" w:rsidR="00D6724D" w:rsidRPr="00D230B3" w:rsidRDefault="00D6724D" w:rsidP="0043489F">
      <w:pPr>
        <w:spacing w:before="0" w:beforeAutospacing="0" w:after="0" w:afterAutospacing="0" w:line="360" w:lineRule="auto"/>
        <w:ind w:left="-57" w:firstLine="709"/>
        <w:jc w:val="both"/>
        <w:rPr>
          <w:rFonts w:ascii="Times New Roman" w:hAnsi="Times New Roman"/>
          <w:sz w:val="24"/>
          <w:szCs w:val="24"/>
        </w:rPr>
      </w:pPr>
      <w:r w:rsidRPr="00D230B3">
        <w:rPr>
          <w:rFonts w:ascii="Times New Roman" w:hAnsi="Times New Roman"/>
          <w:sz w:val="24"/>
          <w:szCs w:val="24"/>
        </w:rPr>
        <w:t>- motivačné – ide o stimulačné pôsobenie – rozprávkový príbeh, rozhovor, didaktickú</w:t>
      </w:r>
      <w:r w:rsidR="00167E6C">
        <w:rPr>
          <w:rFonts w:ascii="Times New Roman" w:hAnsi="Times New Roman"/>
          <w:sz w:val="24"/>
          <w:szCs w:val="24"/>
        </w:rPr>
        <w:t xml:space="preserve"> </w:t>
      </w:r>
      <w:r w:rsidRPr="00D230B3">
        <w:rPr>
          <w:rFonts w:ascii="Times New Roman" w:hAnsi="Times New Roman"/>
          <w:sz w:val="24"/>
          <w:szCs w:val="24"/>
        </w:rPr>
        <w:t>hru,</w:t>
      </w:r>
      <w:r w:rsidR="00167E6C">
        <w:rPr>
          <w:rFonts w:ascii="Times New Roman" w:hAnsi="Times New Roman"/>
          <w:sz w:val="24"/>
          <w:szCs w:val="24"/>
        </w:rPr>
        <w:t xml:space="preserve"> </w:t>
      </w:r>
      <w:r w:rsidRPr="00D230B3">
        <w:rPr>
          <w:rFonts w:ascii="Times New Roman" w:hAnsi="Times New Roman"/>
          <w:sz w:val="24"/>
          <w:szCs w:val="24"/>
        </w:rPr>
        <w:t>demonštráciu. Zmysel osvojovania si matematických poznatkov je potrebné žiakom</w:t>
      </w:r>
      <w:r w:rsidR="00167E6C">
        <w:rPr>
          <w:rFonts w:ascii="Times New Roman" w:hAnsi="Times New Roman"/>
          <w:sz w:val="24"/>
          <w:szCs w:val="24"/>
        </w:rPr>
        <w:t xml:space="preserve"> </w:t>
      </w:r>
      <w:r w:rsidRPr="00D230B3">
        <w:rPr>
          <w:rFonts w:ascii="Times New Roman" w:hAnsi="Times New Roman"/>
          <w:sz w:val="24"/>
          <w:szCs w:val="24"/>
        </w:rPr>
        <w:t>demonštrovať na konkrétnych reálnych situáciách ako napr. nakupovanie, počítanie</w:t>
      </w:r>
      <w:r w:rsidR="00167E6C">
        <w:rPr>
          <w:rFonts w:ascii="Times New Roman" w:hAnsi="Times New Roman"/>
          <w:sz w:val="24"/>
          <w:szCs w:val="24"/>
        </w:rPr>
        <w:t xml:space="preserve"> </w:t>
      </w:r>
      <w:r w:rsidRPr="00D230B3">
        <w:rPr>
          <w:rFonts w:ascii="Times New Roman" w:hAnsi="Times New Roman"/>
          <w:sz w:val="24"/>
          <w:szCs w:val="24"/>
        </w:rPr>
        <w:t>a sporenie peniazi, meranie , váženie, varenie a pod.,</w:t>
      </w:r>
    </w:p>
    <w:p w14:paraId="16A08109"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metódu viac násobného opakovanie informácie – v záujme vytvorenia pamäťovej stopy,</w:t>
      </w:r>
    </w:p>
    <w:p w14:paraId="2682FBF4"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pri vytváraní kvantitatívnej a priestorovej predstavy na základe názoru a manipulácie,</w:t>
      </w:r>
    </w:p>
    <w:p w14:paraId="0A0896A3"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nadmerné zvýraznenie informácie spočíva v grafickom alebo hlasovom</w:t>
      </w:r>
    </w:p>
    <w:p w14:paraId="06879A46"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zvýraznení informácie s cieľom uľahčenia jej vnímania,</w:t>
      </w:r>
    </w:p>
    <w:p w14:paraId="1B36259B"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metódu zapojenie viacerých kanálov do prijímania informácie – prostredníctvom</w:t>
      </w:r>
    </w:p>
    <w:p w14:paraId="074D6B4D"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konkrétnej manipulácie s reálnymi predmetmi z rôznych druhov materiálov a pohybových</w:t>
      </w:r>
    </w:p>
    <w:p w14:paraId="401A2118"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činnosti so zapojením viacerých zmyslov,</w:t>
      </w:r>
    </w:p>
    <w:p w14:paraId="4574716E"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metódu pozitívneho posilňovania a vytváranie pocitu úspešnosti u žiakov,</w:t>
      </w:r>
    </w:p>
    <w:p w14:paraId="1F306F64"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metódu intenzívnej spätnej väzby.</w:t>
      </w:r>
    </w:p>
    <w:p w14:paraId="202E0E6C"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problémová metóda (upútanie pozornosti prostredníctvom nastoleného problému),</w:t>
      </w:r>
    </w:p>
    <w:p w14:paraId="21EBF677"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kooperatívne vyučovanie (forma skupinového vyučovania – napr. vo dvojiciach),</w:t>
      </w:r>
    </w:p>
    <w:p w14:paraId="745AF3AA"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heuristická metóda (učenie sa riešením problémov),</w:t>
      </w:r>
    </w:p>
    <w:p w14:paraId="6042C90D"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metóda nadmerného zvýraznenia informácie inštrukčnými médiami (prezentácia s</w:t>
      </w:r>
    </w:p>
    <w:p w14:paraId="7D27E125"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využitím dataprojektoru),</w:t>
      </w:r>
    </w:p>
    <w:p w14:paraId="7DF53815"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metóda individuálneho prístupu.</w:t>
      </w:r>
    </w:p>
    <w:p w14:paraId="43757058"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Didaktické formy:</w:t>
      </w:r>
    </w:p>
    <w:p w14:paraId="0B63BD68"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Skupinová forma práce (rozvíja aktivitu žiakov, učia sa pracovať v kolektíve =</w:t>
      </w:r>
    </w:p>
    <w:p w14:paraId="0C6605AB"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kolektívnosť, zvýšenie humanizácie vyučovania)</w:t>
      </w:r>
    </w:p>
    <w:p w14:paraId="40F41E27" w14:textId="77777777" w:rsidR="00D6724D" w:rsidRPr="00D230B3" w:rsidRDefault="00D6724D" w:rsidP="00D6724D">
      <w:pPr>
        <w:spacing w:before="0" w:beforeAutospacing="0" w:after="0" w:afterAutospacing="0" w:line="360" w:lineRule="auto"/>
        <w:ind w:firstLine="709"/>
        <w:jc w:val="both"/>
        <w:rPr>
          <w:rFonts w:ascii="Times New Roman" w:hAnsi="Times New Roman"/>
          <w:sz w:val="24"/>
          <w:szCs w:val="24"/>
        </w:rPr>
      </w:pPr>
      <w:r w:rsidRPr="00D230B3">
        <w:rPr>
          <w:rFonts w:ascii="Times New Roman" w:hAnsi="Times New Roman"/>
          <w:sz w:val="24"/>
          <w:szCs w:val="24"/>
        </w:rPr>
        <w:t>- Individuálna/samostatná práca - žiak sa spolieha len na svoje vedomosti a schopnosti,</w:t>
      </w:r>
      <w:r w:rsidR="00167E6C">
        <w:rPr>
          <w:rFonts w:ascii="Times New Roman" w:hAnsi="Times New Roman"/>
          <w:sz w:val="24"/>
          <w:szCs w:val="24"/>
        </w:rPr>
        <w:t xml:space="preserve"> </w:t>
      </w:r>
      <w:r w:rsidRPr="00D230B3">
        <w:rPr>
          <w:rFonts w:ascii="Times New Roman" w:hAnsi="Times New Roman"/>
          <w:sz w:val="24"/>
          <w:szCs w:val="24"/>
        </w:rPr>
        <w:t>žiak</w:t>
      </w:r>
      <w:r w:rsidR="00167E6C">
        <w:rPr>
          <w:rFonts w:ascii="Times New Roman" w:hAnsi="Times New Roman"/>
          <w:sz w:val="24"/>
          <w:szCs w:val="24"/>
        </w:rPr>
        <w:t xml:space="preserve"> </w:t>
      </w:r>
      <w:r w:rsidRPr="00D230B3">
        <w:rPr>
          <w:rFonts w:ascii="Times New Roman" w:hAnsi="Times New Roman"/>
          <w:sz w:val="24"/>
          <w:szCs w:val="24"/>
        </w:rPr>
        <w:t>pracuje vlastným tempom (s pracovným listom, s počítačom, s internetom),</w:t>
      </w:r>
    </w:p>
    <w:p w14:paraId="70359E60" w14:textId="77777777" w:rsidR="00D6724D"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Frontálna forma práce- práca s celou triedou</w:t>
      </w:r>
    </w:p>
    <w:p w14:paraId="5409AB68"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p>
    <w:p w14:paraId="1201893B"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b/>
          <w:sz w:val="24"/>
          <w:szCs w:val="24"/>
        </w:rPr>
      </w:pPr>
      <w:r w:rsidRPr="00D230B3">
        <w:rPr>
          <w:rFonts w:ascii="Times New Roman" w:hAnsi="Times New Roman"/>
          <w:b/>
          <w:sz w:val="24"/>
          <w:szCs w:val="24"/>
        </w:rPr>
        <w:t>5. UČEBNÉ ZDROJE</w:t>
      </w:r>
    </w:p>
    <w:p w14:paraId="5FFA44BE"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xml:space="preserve">Učebnica – Hravé počty 3, SNP, Mgr. E. </w:t>
      </w:r>
      <w:proofErr w:type="spellStart"/>
      <w:r w:rsidRPr="00D230B3">
        <w:rPr>
          <w:rFonts w:ascii="Times New Roman" w:hAnsi="Times New Roman"/>
          <w:sz w:val="24"/>
          <w:szCs w:val="24"/>
        </w:rPr>
        <w:t>Brestenská</w:t>
      </w:r>
      <w:proofErr w:type="spellEnd"/>
      <w:r w:rsidRPr="00D230B3">
        <w:rPr>
          <w:rFonts w:ascii="Times New Roman" w:hAnsi="Times New Roman"/>
          <w:sz w:val="24"/>
          <w:szCs w:val="24"/>
        </w:rPr>
        <w:t xml:space="preserve">, Mgr. V. </w:t>
      </w:r>
      <w:proofErr w:type="spellStart"/>
      <w:r w:rsidRPr="00D230B3">
        <w:rPr>
          <w:rFonts w:ascii="Times New Roman" w:hAnsi="Times New Roman"/>
          <w:sz w:val="24"/>
          <w:szCs w:val="24"/>
        </w:rPr>
        <w:t>Zorádová</w:t>
      </w:r>
      <w:proofErr w:type="spellEnd"/>
      <w:r w:rsidRPr="00D230B3">
        <w:rPr>
          <w:rFonts w:ascii="Times New Roman" w:hAnsi="Times New Roman"/>
          <w:sz w:val="24"/>
          <w:szCs w:val="24"/>
        </w:rPr>
        <w:t>, 1995; pracovné listy,</w:t>
      </w:r>
    </w:p>
    <w:p w14:paraId="1F2C2297"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didaktické prostriedky( modely, makety, a magnetické obrázky konkrétnych predmetov,</w:t>
      </w:r>
    </w:p>
    <w:p w14:paraId="7B37AE1A" w14:textId="77777777" w:rsidR="00D6724D"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peňazí a pod., drobné predmety, prírodný a odpadový materiál), rysovacie potreby, Internet</w:t>
      </w:r>
    </w:p>
    <w:p w14:paraId="221F24F1"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p>
    <w:p w14:paraId="1FD8F104" w14:textId="77777777" w:rsidR="00D6724D" w:rsidRDefault="00D6724D" w:rsidP="00D6724D">
      <w:pPr>
        <w:spacing w:before="0" w:beforeAutospacing="0" w:after="0" w:afterAutospacing="0" w:line="360" w:lineRule="auto"/>
        <w:ind w:left="-794" w:firstLine="709"/>
        <w:jc w:val="both"/>
        <w:rPr>
          <w:rFonts w:ascii="Times New Roman" w:hAnsi="Times New Roman"/>
          <w:b/>
          <w:sz w:val="24"/>
          <w:szCs w:val="24"/>
        </w:rPr>
      </w:pPr>
      <w:r w:rsidRPr="00D230B3">
        <w:rPr>
          <w:rFonts w:ascii="Times New Roman" w:hAnsi="Times New Roman"/>
          <w:b/>
          <w:sz w:val="24"/>
          <w:szCs w:val="24"/>
        </w:rPr>
        <w:t>6. POŽIADAVKYNA VÝSTUP</w:t>
      </w:r>
    </w:p>
    <w:p w14:paraId="60A2FA85" w14:textId="77777777" w:rsidR="00D6724D" w:rsidRPr="00D230B3" w:rsidRDefault="00D6724D" w:rsidP="00D6724D">
      <w:pPr>
        <w:spacing w:before="0" w:beforeAutospacing="0" w:after="0" w:afterAutospacing="0" w:line="360" w:lineRule="auto"/>
        <w:ind w:firstLine="709"/>
        <w:jc w:val="both"/>
        <w:rPr>
          <w:rFonts w:ascii="Times New Roman" w:hAnsi="Times New Roman"/>
          <w:sz w:val="24"/>
          <w:szCs w:val="24"/>
        </w:rPr>
      </w:pPr>
      <w:r w:rsidRPr="00D230B3">
        <w:rPr>
          <w:rFonts w:ascii="Times New Roman" w:hAnsi="Times New Roman"/>
          <w:sz w:val="24"/>
          <w:szCs w:val="24"/>
        </w:rPr>
        <w:t>Žiak sa naučí pomenovať vlastnosti predmetov a vyjadrovať vzťahy medzi nimi; triediť</w:t>
      </w:r>
      <w:r w:rsidR="00167E6C">
        <w:rPr>
          <w:rFonts w:ascii="Times New Roman" w:hAnsi="Times New Roman"/>
          <w:sz w:val="24"/>
          <w:szCs w:val="24"/>
        </w:rPr>
        <w:t xml:space="preserve"> </w:t>
      </w:r>
      <w:r w:rsidRPr="00D230B3">
        <w:rPr>
          <w:rFonts w:ascii="Times New Roman" w:hAnsi="Times New Roman"/>
          <w:sz w:val="24"/>
          <w:szCs w:val="24"/>
        </w:rPr>
        <w:t>predmety podľa vlastnosti ako je množstvo, veľkosť</w:t>
      </w:r>
      <w:r>
        <w:rPr>
          <w:rFonts w:ascii="Times New Roman" w:hAnsi="Times New Roman"/>
          <w:sz w:val="24"/>
          <w:szCs w:val="24"/>
        </w:rPr>
        <w:t xml:space="preserve">, farba, tvar; vytvárať skupiny </w:t>
      </w:r>
      <w:r w:rsidRPr="00D230B3">
        <w:rPr>
          <w:rFonts w:ascii="Times New Roman" w:hAnsi="Times New Roman"/>
          <w:sz w:val="24"/>
          <w:szCs w:val="24"/>
        </w:rPr>
        <w:t>predmetov, porovnávať ich odhadovaním množstva, osvojiť sa pojmy veľa, málo</w:t>
      </w:r>
      <w:r>
        <w:rPr>
          <w:rFonts w:ascii="Times New Roman" w:hAnsi="Times New Roman"/>
          <w:sz w:val="24"/>
          <w:szCs w:val="24"/>
        </w:rPr>
        <w:t xml:space="preserve">; </w:t>
      </w:r>
      <w:r w:rsidRPr="00D230B3">
        <w:rPr>
          <w:rFonts w:ascii="Times New Roman" w:hAnsi="Times New Roman"/>
          <w:sz w:val="24"/>
          <w:szCs w:val="24"/>
        </w:rPr>
        <w:t>usporiadať predmety a spojiť si pojmy veľký, malý a v</w:t>
      </w:r>
      <w:r>
        <w:rPr>
          <w:rFonts w:ascii="Times New Roman" w:hAnsi="Times New Roman"/>
          <w:sz w:val="24"/>
          <w:szCs w:val="24"/>
        </w:rPr>
        <w:t xml:space="preserve">zťahy pred, za, prvý, posledný; </w:t>
      </w:r>
      <w:r w:rsidRPr="00D230B3">
        <w:rPr>
          <w:rFonts w:ascii="Times New Roman" w:hAnsi="Times New Roman"/>
          <w:sz w:val="24"/>
          <w:szCs w:val="24"/>
        </w:rPr>
        <w:t>určovať vlastnosti predmetov (veľký, malý, dlhý, široký, ú</w:t>
      </w:r>
      <w:r>
        <w:rPr>
          <w:rFonts w:ascii="Times New Roman" w:hAnsi="Times New Roman"/>
          <w:sz w:val="24"/>
          <w:szCs w:val="24"/>
        </w:rPr>
        <w:t xml:space="preserve">zky, krátky...); určovať polohu </w:t>
      </w:r>
      <w:r w:rsidRPr="00D230B3">
        <w:rPr>
          <w:rFonts w:ascii="Times New Roman" w:hAnsi="Times New Roman"/>
          <w:sz w:val="24"/>
          <w:szCs w:val="24"/>
        </w:rPr>
        <w:t>predmetu (vpravo, vľavo, hore, dole...) pravú a ľavú stranu a smer pohybu (dopr</w:t>
      </w:r>
      <w:r>
        <w:rPr>
          <w:rFonts w:ascii="Times New Roman" w:hAnsi="Times New Roman"/>
          <w:sz w:val="24"/>
          <w:szCs w:val="24"/>
        </w:rPr>
        <w:t xml:space="preserve">ava, </w:t>
      </w:r>
      <w:proofErr w:type="spellStart"/>
      <w:r>
        <w:rPr>
          <w:rFonts w:ascii="Times New Roman" w:hAnsi="Times New Roman"/>
          <w:sz w:val="24"/>
          <w:szCs w:val="24"/>
        </w:rPr>
        <w:t>doľava,m</w:t>
      </w:r>
      <w:r w:rsidRPr="00D230B3">
        <w:rPr>
          <w:rFonts w:ascii="Times New Roman" w:hAnsi="Times New Roman"/>
          <w:sz w:val="24"/>
          <w:szCs w:val="24"/>
        </w:rPr>
        <w:t>hore</w:t>
      </w:r>
      <w:proofErr w:type="spellEnd"/>
      <w:r w:rsidRPr="00D230B3">
        <w:rPr>
          <w:rFonts w:ascii="Times New Roman" w:hAnsi="Times New Roman"/>
          <w:sz w:val="24"/>
          <w:szCs w:val="24"/>
        </w:rPr>
        <w:t>, dolu, vpravo, vľavo,..),</w:t>
      </w:r>
    </w:p>
    <w:p w14:paraId="6771B8E0"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triediť a porovnávať rovinné útvary: kruh, štvorec, trojuholník, priraďovať názvy,</w:t>
      </w:r>
    </w:p>
    <w:p w14:paraId="10CE4D2F"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číslo 5, čítať a písať číslicu 5,</w:t>
      </w:r>
    </w:p>
    <w:p w14:paraId="5573B573"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určovať a vyznačovať počet predmetov, priraďovať predmety k číslu 5,</w:t>
      </w:r>
    </w:p>
    <w:p w14:paraId="5304F184"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porovnávať čísla 1, 2, 3, 4, 5; znaky &lt;,&gt;, =,</w:t>
      </w:r>
    </w:p>
    <w:p w14:paraId="7FB22EA4"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sčítať a odčítať obore do 5,</w:t>
      </w:r>
    </w:p>
    <w:p w14:paraId="71B433AD"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uvedené poznatky aplikovať pri riešení jednoduchých slovných úloh na</w:t>
      </w:r>
      <w:r>
        <w:rPr>
          <w:rFonts w:ascii="Times New Roman" w:hAnsi="Times New Roman"/>
          <w:sz w:val="24"/>
          <w:szCs w:val="24"/>
        </w:rPr>
        <w:t xml:space="preserve"> základe názoru</w:t>
      </w:r>
    </w:p>
    <w:p w14:paraId="292F557B"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r w:rsidRPr="00D230B3">
        <w:rPr>
          <w:rFonts w:ascii="Times New Roman" w:hAnsi="Times New Roman"/>
          <w:sz w:val="24"/>
          <w:szCs w:val="24"/>
        </w:rPr>
        <w:t>- riešiť jednoduché situačné úlohy,</w:t>
      </w:r>
    </w:p>
    <w:p w14:paraId="17EF1D3D" w14:textId="77777777" w:rsidR="00D6724D" w:rsidRDefault="00D6724D" w:rsidP="00D6724D">
      <w:pPr>
        <w:spacing w:before="0" w:beforeAutospacing="0" w:after="0" w:afterAutospacing="0" w:line="360" w:lineRule="auto"/>
        <w:ind w:left="-170" w:firstLine="709"/>
        <w:jc w:val="both"/>
        <w:rPr>
          <w:rFonts w:ascii="Times New Roman" w:hAnsi="Times New Roman"/>
          <w:sz w:val="24"/>
          <w:szCs w:val="24"/>
        </w:rPr>
      </w:pPr>
      <w:r w:rsidRPr="00D230B3">
        <w:rPr>
          <w:rFonts w:ascii="Times New Roman" w:hAnsi="Times New Roman"/>
          <w:sz w:val="24"/>
          <w:szCs w:val="24"/>
        </w:rPr>
        <w:t xml:space="preserve">- využívať osvojené vedomosti v reálnom </w:t>
      </w:r>
      <w:r>
        <w:rPr>
          <w:rFonts w:ascii="Times New Roman" w:hAnsi="Times New Roman"/>
          <w:sz w:val="24"/>
          <w:szCs w:val="24"/>
        </w:rPr>
        <w:t xml:space="preserve">živote, kupovanie a platenie so </w:t>
      </w:r>
      <w:r w:rsidRPr="00D230B3">
        <w:rPr>
          <w:rFonts w:ascii="Times New Roman" w:hAnsi="Times New Roman"/>
          <w:sz w:val="24"/>
          <w:szCs w:val="24"/>
        </w:rPr>
        <w:t>skutočnými peniazmi mince 1 a 2€, bankovky 5 €.</w:t>
      </w:r>
    </w:p>
    <w:p w14:paraId="4B416090"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p>
    <w:p w14:paraId="26223F05" w14:textId="77777777" w:rsidR="00D6724D" w:rsidRDefault="00D6724D" w:rsidP="00D6724D">
      <w:pPr>
        <w:spacing w:before="0" w:beforeAutospacing="0" w:after="0" w:afterAutospacing="0" w:line="360" w:lineRule="auto"/>
        <w:ind w:left="-794" w:firstLine="709"/>
        <w:jc w:val="both"/>
        <w:rPr>
          <w:rFonts w:ascii="Times New Roman" w:hAnsi="Times New Roman"/>
          <w:b/>
          <w:sz w:val="24"/>
          <w:szCs w:val="24"/>
        </w:rPr>
      </w:pPr>
      <w:r w:rsidRPr="00D230B3">
        <w:rPr>
          <w:rFonts w:ascii="Times New Roman" w:hAnsi="Times New Roman"/>
          <w:b/>
          <w:sz w:val="24"/>
          <w:szCs w:val="24"/>
        </w:rPr>
        <w:t>7. HODNOTENIE PREDMETU</w:t>
      </w:r>
    </w:p>
    <w:p w14:paraId="0AD859F8" w14:textId="77777777" w:rsidR="006C640E" w:rsidRPr="00D230B3" w:rsidRDefault="006C640E" w:rsidP="00D6724D">
      <w:pPr>
        <w:spacing w:before="0" w:beforeAutospacing="0" w:after="0" w:afterAutospacing="0" w:line="360" w:lineRule="auto"/>
        <w:ind w:left="-794" w:firstLine="709"/>
        <w:jc w:val="both"/>
        <w:rPr>
          <w:rFonts w:ascii="Times New Roman" w:hAnsi="Times New Roman"/>
          <w:b/>
          <w:sz w:val="24"/>
          <w:szCs w:val="24"/>
        </w:rPr>
      </w:pPr>
    </w:p>
    <w:p w14:paraId="29002695" w14:textId="77777777" w:rsidR="00D6724D" w:rsidRPr="00D230B3" w:rsidRDefault="00D6724D" w:rsidP="00D6724D">
      <w:pPr>
        <w:spacing w:before="0" w:beforeAutospacing="0" w:after="0" w:afterAutospacing="0" w:line="360" w:lineRule="auto"/>
        <w:ind w:left="-170" w:firstLine="709"/>
        <w:jc w:val="both"/>
        <w:rPr>
          <w:rFonts w:ascii="Times New Roman" w:hAnsi="Times New Roman"/>
          <w:sz w:val="24"/>
          <w:szCs w:val="24"/>
        </w:rPr>
      </w:pPr>
      <w:r w:rsidRPr="00D230B3">
        <w:rPr>
          <w:rFonts w:ascii="Times New Roman" w:hAnsi="Times New Roman"/>
          <w:sz w:val="24"/>
          <w:szCs w:val="24"/>
        </w:rPr>
        <w:t xml:space="preserve">Žiaci sú hodnotení podľa metodického pokynu č. </w:t>
      </w:r>
      <w:r>
        <w:rPr>
          <w:rFonts w:ascii="Times New Roman" w:hAnsi="Times New Roman"/>
          <w:sz w:val="24"/>
          <w:szCs w:val="24"/>
        </w:rPr>
        <w:t xml:space="preserve">35/2011 na hodnotenie žiakov so </w:t>
      </w:r>
      <w:r w:rsidRPr="00D230B3">
        <w:rPr>
          <w:rFonts w:ascii="Times New Roman" w:hAnsi="Times New Roman"/>
          <w:sz w:val="24"/>
          <w:szCs w:val="24"/>
        </w:rPr>
        <w:t xml:space="preserve">stredným stupňom </w:t>
      </w:r>
      <w:r>
        <w:rPr>
          <w:rFonts w:ascii="Times New Roman" w:hAnsi="Times New Roman"/>
          <w:sz w:val="24"/>
          <w:szCs w:val="24"/>
        </w:rPr>
        <w:t xml:space="preserve">mentálneho postihnutia ISCED-1. </w:t>
      </w:r>
      <w:r w:rsidRPr="00D230B3">
        <w:rPr>
          <w:rFonts w:ascii="Times New Roman" w:hAnsi="Times New Roman"/>
          <w:sz w:val="24"/>
          <w:szCs w:val="24"/>
        </w:rPr>
        <w:t xml:space="preserve">Kontrola vedomosti prebieha ústnou, písomnou a praktickou </w:t>
      </w:r>
      <w:r>
        <w:rPr>
          <w:rFonts w:ascii="Times New Roman" w:hAnsi="Times New Roman"/>
          <w:sz w:val="24"/>
          <w:szCs w:val="24"/>
        </w:rPr>
        <w:t xml:space="preserve">formou, individuálne, </w:t>
      </w:r>
      <w:r w:rsidRPr="00D230B3">
        <w:rPr>
          <w:rFonts w:ascii="Times New Roman" w:hAnsi="Times New Roman"/>
          <w:sz w:val="24"/>
          <w:szCs w:val="24"/>
        </w:rPr>
        <w:t xml:space="preserve">skupinovo alebo hromadne. Pri hodnotení </w:t>
      </w:r>
      <w:r>
        <w:rPr>
          <w:rFonts w:ascii="Times New Roman" w:hAnsi="Times New Roman"/>
          <w:sz w:val="24"/>
          <w:szCs w:val="24"/>
        </w:rPr>
        <w:t xml:space="preserve">pristupujeme ku každému žiakovi </w:t>
      </w:r>
      <w:r w:rsidRPr="00D230B3">
        <w:rPr>
          <w:rFonts w:ascii="Times New Roman" w:hAnsi="Times New Roman"/>
          <w:sz w:val="24"/>
          <w:szCs w:val="24"/>
        </w:rPr>
        <w:t>individuálne, hodnotíme každého podľa jeho možno</w:t>
      </w:r>
      <w:r>
        <w:rPr>
          <w:rFonts w:ascii="Times New Roman" w:hAnsi="Times New Roman"/>
          <w:sz w:val="24"/>
          <w:szCs w:val="24"/>
        </w:rPr>
        <w:t xml:space="preserve">stí a schopností. Snaha každého </w:t>
      </w:r>
      <w:r w:rsidRPr="00D230B3">
        <w:rPr>
          <w:rFonts w:ascii="Times New Roman" w:hAnsi="Times New Roman"/>
          <w:sz w:val="24"/>
          <w:szCs w:val="24"/>
        </w:rPr>
        <w:t xml:space="preserve">učiteľa je pozitívne hodnotenie (nielen slovom a známkou). Pri skúšaní, hodnotení </w:t>
      </w:r>
      <w:r>
        <w:rPr>
          <w:rFonts w:ascii="Times New Roman" w:hAnsi="Times New Roman"/>
          <w:sz w:val="24"/>
          <w:szCs w:val="24"/>
        </w:rPr>
        <w:t xml:space="preserve">a </w:t>
      </w:r>
      <w:r w:rsidRPr="00D230B3">
        <w:rPr>
          <w:rFonts w:ascii="Times New Roman" w:hAnsi="Times New Roman"/>
          <w:sz w:val="24"/>
          <w:szCs w:val="24"/>
        </w:rPr>
        <w:t>klasifikácii žiackych učebných výkonov sa má učite</w:t>
      </w:r>
      <w:r>
        <w:rPr>
          <w:rFonts w:ascii="Times New Roman" w:hAnsi="Times New Roman"/>
          <w:sz w:val="24"/>
          <w:szCs w:val="24"/>
        </w:rPr>
        <w:t xml:space="preserve">ľ riadiť zásadou, že zisťovať a </w:t>
      </w:r>
      <w:r w:rsidRPr="00D230B3">
        <w:rPr>
          <w:rFonts w:ascii="Times New Roman" w:hAnsi="Times New Roman"/>
          <w:sz w:val="24"/>
          <w:szCs w:val="24"/>
        </w:rPr>
        <w:t xml:space="preserve">hodnotiť treba to, čo žiak vie, a nesnažiť sa v prvom </w:t>
      </w:r>
      <w:r>
        <w:rPr>
          <w:rFonts w:ascii="Times New Roman" w:hAnsi="Times New Roman"/>
          <w:sz w:val="24"/>
          <w:szCs w:val="24"/>
        </w:rPr>
        <w:t xml:space="preserve">rade odhaľovať jeho nedostatky, </w:t>
      </w:r>
      <w:r w:rsidRPr="00D230B3">
        <w:rPr>
          <w:rFonts w:ascii="Times New Roman" w:hAnsi="Times New Roman"/>
          <w:sz w:val="24"/>
          <w:szCs w:val="24"/>
        </w:rPr>
        <w:t>aj keď bez ich poznania nemožno pristúpiť k ich odstráneniu.</w:t>
      </w:r>
    </w:p>
    <w:p w14:paraId="05D4F168" w14:textId="77777777" w:rsidR="00D6724D" w:rsidRPr="00D230B3" w:rsidRDefault="00D6724D" w:rsidP="00D6724D">
      <w:pPr>
        <w:spacing w:before="0" w:beforeAutospacing="0" w:after="0" w:afterAutospacing="0" w:line="360" w:lineRule="auto"/>
        <w:ind w:left="-794" w:firstLine="709"/>
        <w:jc w:val="both"/>
        <w:rPr>
          <w:rFonts w:ascii="Times New Roman" w:hAnsi="Times New Roman"/>
          <w:sz w:val="24"/>
          <w:szCs w:val="24"/>
        </w:rPr>
      </w:pPr>
    </w:p>
    <w:p w14:paraId="553DDD00" w14:textId="77777777" w:rsidR="00D6724D" w:rsidRDefault="008F21B0" w:rsidP="00D6724D">
      <w:pPr>
        <w:spacing w:before="0" w:beforeAutospacing="0" w:after="0" w:afterAutospacing="0" w:line="360" w:lineRule="auto"/>
        <w:jc w:val="both"/>
        <w:rPr>
          <w:rFonts w:ascii="Times New Roman" w:hAnsi="Times New Roman"/>
          <w:sz w:val="24"/>
          <w:szCs w:val="24"/>
        </w:rPr>
      </w:pPr>
      <w:r>
        <w:rPr>
          <w:rFonts w:ascii="Times New Roman" w:hAnsi="Times New Roman"/>
          <w:b/>
          <w:sz w:val="24"/>
          <w:szCs w:val="24"/>
        </w:rPr>
        <w:lastRenderedPageBreak/>
        <w:t xml:space="preserve">8. ČASOVÁ DOTÁCIA- </w:t>
      </w:r>
      <w:r w:rsidR="0048453A">
        <w:rPr>
          <w:rFonts w:ascii="Times New Roman" w:hAnsi="Times New Roman"/>
          <w:b/>
          <w:color w:val="000000"/>
        </w:rPr>
        <w:t>5 hodín  - 3ŠVP/2ŠkVP</w:t>
      </w:r>
      <w:r w:rsidR="00517D01">
        <w:rPr>
          <w:rFonts w:ascii="Times New Roman" w:hAnsi="Times New Roman"/>
          <w:b/>
          <w:color w:val="000000"/>
        </w:rPr>
        <w:t>, BEZ ROZŠÍRENIA OBSAHU UČIVA</w:t>
      </w:r>
    </w:p>
    <w:tbl>
      <w:tblPr>
        <w:tblpPr w:leftFromText="141" w:rightFromText="141" w:vertAnchor="text" w:horzAnchor="margin" w:tblpY="513"/>
        <w:tblW w:w="9591" w:type="dxa"/>
        <w:tblLayout w:type="fixed"/>
        <w:tblLook w:val="0000" w:firstRow="0" w:lastRow="0" w:firstColumn="0" w:lastColumn="0" w:noHBand="0" w:noVBand="0"/>
      </w:tblPr>
      <w:tblGrid>
        <w:gridCol w:w="4361"/>
        <w:gridCol w:w="5230"/>
      </w:tblGrid>
      <w:tr w:rsidR="009444EB" w:rsidRPr="00A30937" w14:paraId="29002D24"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41542802"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48FBADA"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9444EB" w:rsidRPr="00A30937" w14:paraId="6A882297"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06D07FCB"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7C34DB1"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w:t>
            </w:r>
          </w:p>
        </w:tc>
      </w:tr>
      <w:tr w:rsidR="009444EB" w:rsidRPr="00A30937" w14:paraId="382305B1"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03A3E9E7"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250FDBD"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5 hodín  - 3ŠVP/2ŠkVP</w:t>
            </w:r>
          </w:p>
        </w:tc>
      </w:tr>
      <w:tr w:rsidR="009444EB" w:rsidRPr="00A30937" w14:paraId="58428C51"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329E1C76"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6B6A771"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9444EB" w:rsidRPr="00A30937" w14:paraId="50642B0C"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0C0DD96B"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A5A971F"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9444EB" w:rsidRPr="00A30937" w14:paraId="32C08EC6"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2DD43A56"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CEB9F4"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444EB" w:rsidRPr="00A30937" w14:paraId="276F93CA" w14:textId="77777777" w:rsidTr="00CA41CB">
        <w:trPr>
          <w:trHeight w:val="276"/>
        </w:trPr>
        <w:tc>
          <w:tcPr>
            <w:tcW w:w="4361" w:type="dxa"/>
            <w:tcBorders>
              <w:top w:val="single" w:sz="4" w:space="0" w:color="000000"/>
              <w:left w:val="single" w:sz="4" w:space="0" w:color="000000"/>
              <w:bottom w:val="single" w:sz="4" w:space="0" w:color="000000"/>
            </w:tcBorders>
          </w:tcPr>
          <w:p w14:paraId="20320033"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93E55D5" w14:textId="77777777" w:rsidR="009444EB" w:rsidRPr="00A30937" w:rsidRDefault="009444EB"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E8563D4" w14:textId="77777777" w:rsidR="00D6724D" w:rsidRDefault="00D6724D" w:rsidP="00997319">
      <w:pPr>
        <w:spacing w:before="0" w:beforeAutospacing="0" w:after="0" w:afterAutospacing="0" w:line="360" w:lineRule="auto"/>
        <w:jc w:val="both"/>
        <w:rPr>
          <w:rFonts w:ascii="Times New Roman" w:hAnsi="Times New Roman"/>
          <w:sz w:val="24"/>
          <w:szCs w:val="24"/>
        </w:rPr>
      </w:pPr>
    </w:p>
    <w:p w14:paraId="5E53A5BD" w14:textId="77777777" w:rsidR="00CA41CB" w:rsidRDefault="00CA41CB" w:rsidP="009444EB">
      <w:pPr>
        <w:spacing w:before="0" w:beforeAutospacing="0" w:after="0" w:afterAutospacing="0" w:line="360" w:lineRule="auto"/>
        <w:jc w:val="both"/>
        <w:rPr>
          <w:rFonts w:ascii="Times New Roman" w:hAnsi="Times New Roman"/>
          <w:b/>
          <w:sz w:val="24"/>
          <w:szCs w:val="24"/>
        </w:rPr>
      </w:pPr>
    </w:p>
    <w:p w14:paraId="4A0A28E3" w14:textId="77777777" w:rsidR="009444EB" w:rsidRPr="009444EB" w:rsidRDefault="009444EB" w:rsidP="009444EB">
      <w:pPr>
        <w:spacing w:before="0" w:beforeAutospacing="0" w:after="0" w:afterAutospacing="0" w:line="360" w:lineRule="auto"/>
        <w:jc w:val="both"/>
        <w:rPr>
          <w:rFonts w:ascii="Times New Roman" w:hAnsi="Times New Roman"/>
          <w:b/>
          <w:sz w:val="24"/>
          <w:szCs w:val="24"/>
        </w:rPr>
      </w:pPr>
      <w:r w:rsidRPr="009444EB">
        <w:rPr>
          <w:rFonts w:ascii="Times New Roman" w:hAnsi="Times New Roman"/>
          <w:b/>
          <w:sz w:val="24"/>
          <w:szCs w:val="24"/>
        </w:rPr>
        <w:t>2.  CIELE  PREDMETU</w:t>
      </w:r>
    </w:p>
    <w:p w14:paraId="02CF7585"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xml:space="preserve">Matematika,  ako  vyučovací  predmet,  v </w:t>
      </w:r>
      <w:r>
        <w:rPr>
          <w:rFonts w:ascii="Times New Roman" w:hAnsi="Times New Roman"/>
          <w:sz w:val="24"/>
          <w:szCs w:val="24"/>
        </w:rPr>
        <w:t xml:space="preserve"> ŠZŠ  zameriava  na  formovanie </w:t>
      </w:r>
      <w:r w:rsidRPr="009444EB">
        <w:rPr>
          <w:rFonts w:ascii="Times New Roman" w:hAnsi="Times New Roman"/>
          <w:sz w:val="24"/>
          <w:szCs w:val="24"/>
        </w:rPr>
        <w:t>pozitívneho  vzťahu  žiaka  k  objavovaniu  a  poznávaniu,  prisp</w:t>
      </w:r>
      <w:r>
        <w:rPr>
          <w:rFonts w:ascii="Times New Roman" w:hAnsi="Times New Roman"/>
          <w:sz w:val="24"/>
          <w:szCs w:val="24"/>
        </w:rPr>
        <w:t xml:space="preserve">ieva  k  zvyšovaniu  motivácie  </w:t>
      </w:r>
      <w:r w:rsidRPr="009444EB">
        <w:rPr>
          <w:rFonts w:ascii="Times New Roman" w:hAnsi="Times New Roman"/>
          <w:sz w:val="24"/>
          <w:szCs w:val="24"/>
        </w:rPr>
        <w:t>žiakov  k učeniu a školskej  práce  vôbec.  Jej  cieľom  je  spro</w:t>
      </w:r>
      <w:r>
        <w:rPr>
          <w:rFonts w:ascii="Times New Roman" w:hAnsi="Times New Roman"/>
          <w:sz w:val="24"/>
          <w:szCs w:val="24"/>
        </w:rPr>
        <w:t xml:space="preserve">stredkovať  žiakovi  primeraným </w:t>
      </w:r>
      <w:r w:rsidRPr="009444EB">
        <w:rPr>
          <w:rFonts w:ascii="Times New Roman" w:hAnsi="Times New Roman"/>
          <w:sz w:val="24"/>
          <w:szCs w:val="24"/>
        </w:rPr>
        <w:t>spôsobom matematickú  dimenziu  okolitého  prostredia  v  kon</w:t>
      </w:r>
      <w:r>
        <w:rPr>
          <w:rFonts w:ascii="Times New Roman" w:hAnsi="Times New Roman"/>
          <w:sz w:val="24"/>
          <w:szCs w:val="24"/>
        </w:rPr>
        <w:t xml:space="preserve">texte  celkového  poznávania  a </w:t>
      </w:r>
      <w:r w:rsidRPr="009444EB">
        <w:rPr>
          <w:rFonts w:ascii="Times New Roman" w:hAnsi="Times New Roman"/>
          <w:sz w:val="24"/>
          <w:szCs w:val="24"/>
        </w:rPr>
        <w:t>zákoni</w:t>
      </w:r>
      <w:r>
        <w:rPr>
          <w:rFonts w:ascii="Times New Roman" w:hAnsi="Times New Roman"/>
          <w:sz w:val="24"/>
          <w:szCs w:val="24"/>
        </w:rPr>
        <w:t>tostí. Z tohto  aspektu  si  vý</w:t>
      </w:r>
      <w:r w:rsidRPr="009444EB">
        <w:rPr>
          <w:rFonts w:ascii="Times New Roman" w:hAnsi="Times New Roman"/>
          <w:sz w:val="24"/>
          <w:szCs w:val="24"/>
        </w:rPr>
        <w:t>učba  matematiky  kladie  za  c</w:t>
      </w:r>
      <w:r>
        <w:rPr>
          <w:rFonts w:ascii="Times New Roman" w:hAnsi="Times New Roman"/>
          <w:sz w:val="24"/>
          <w:szCs w:val="24"/>
        </w:rPr>
        <w:t xml:space="preserve">ieľ  poskytnúť  príležitosti  a </w:t>
      </w:r>
      <w:r w:rsidRPr="009444EB">
        <w:rPr>
          <w:rFonts w:ascii="Times New Roman" w:hAnsi="Times New Roman"/>
          <w:sz w:val="24"/>
          <w:szCs w:val="24"/>
        </w:rPr>
        <w:t xml:space="preserve">podnety </w:t>
      </w:r>
      <w:r>
        <w:rPr>
          <w:rFonts w:ascii="Times New Roman" w:hAnsi="Times New Roman"/>
          <w:sz w:val="24"/>
          <w:szCs w:val="24"/>
        </w:rPr>
        <w:t xml:space="preserve"> na získanie  praktický ch  zmy</w:t>
      </w:r>
      <w:r w:rsidRPr="009444EB">
        <w:rPr>
          <w:rFonts w:ascii="Times New Roman" w:hAnsi="Times New Roman"/>
          <w:sz w:val="24"/>
          <w:szCs w:val="24"/>
        </w:rPr>
        <w:t>slových  skúseností  a  pr</w:t>
      </w:r>
      <w:r>
        <w:rPr>
          <w:rFonts w:ascii="Times New Roman" w:hAnsi="Times New Roman"/>
          <w:sz w:val="24"/>
          <w:szCs w:val="24"/>
        </w:rPr>
        <w:t>edstáv  formou  viac</w:t>
      </w:r>
      <w:r w:rsidR="00CA41CB">
        <w:rPr>
          <w:rFonts w:ascii="Times New Roman" w:hAnsi="Times New Roman"/>
          <w:sz w:val="24"/>
          <w:szCs w:val="24"/>
        </w:rPr>
        <w:t xml:space="preserve"> zmy</w:t>
      </w:r>
      <w:r>
        <w:rPr>
          <w:rFonts w:ascii="Times New Roman" w:hAnsi="Times New Roman"/>
          <w:sz w:val="24"/>
          <w:szCs w:val="24"/>
        </w:rPr>
        <w:t xml:space="preserve">slových </w:t>
      </w:r>
      <w:r w:rsidRPr="009444EB">
        <w:rPr>
          <w:rFonts w:ascii="Times New Roman" w:hAnsi="Times New Roman"/>
          <w:sz w:val="24"/>
          <w:szCs w:val="24"/>
        </w:rPr>
        <w:t>aktivít,  hier,  praktický ch  manuálnych  činnosti,  ktorý ch  ved</w:t>
      </w:r>
      <w:r>
        <w:rPr>
          <w:rFonts w:ascii="Times New Roman" w:hAnsi="Times New Roman"/>
          <w:sz w:val="24"/>
          <w:szCs w:val="24"/>
        </w:rPr>
        <w:t xml:space="preserve">ľajším,  ale  nie  nepodstatným </w:t>
      </w:r>
      <w:r w:rsidRPr="009444EB">
        <w:rPr>
          <w:rFonts w:ascii="Times New Roman" w:hAnsi="Times New Roman"/>
          <w:sz w:val="24"/>
          <w:szCs w:val="24"/>
        </w:rPr>
        <w:t>zámerom  je rozvíjanie praktický ch, m</w:t>
      </w:r>
      <w:r>
        <w:rPr>
          <w:rFonts w:ascii="Times New Roman" w:hAnsi="Times New Roman"/>
          <w:sz w:val="24"/>
          <w:szCs w:val="24"/>
        </w:rPr>
        <w:t>otorických zručností a návykov. Vy</w:t>
      </w:r>
      <w:r w:rsidRPr="009444EB">
        <w:rPr>
          <w:rFonts w:ascii="Times New Roman" w:hAnsi="Times New Roman"/>
          <w:sz w:val="24"/>
          <w:szCs w:val="24"/>
        </w:rPr>
        <w:t>učovanie  matematiky  v  4.  ročníku  má  smerovať  k  tom</w:t>
      </w:r>
      <w:r>
        <w:rPr>
          <w:rFonts w:ascii="Times New Roman" w:hAnsi="Times New Roman"/>
          <w:sz w:val="24"/>
          <w:szCs w:val="24"/>
        </w:rPr>
        <w:t xml:space="preserve">u,  aby  sa  realizovali  najmä </w:t>
      </w:r>
      <w:r w:rsidRPr="009444EB">
        <w:rPr>
          <w:rFonts w:ascii="Times New Roman" w:hAnsi="Times New Roman"/>
          <w:sz w:val="24"/>
          <w:szCs w:val="24"/>
        </w:rPr>
        <w:t>tieto cieľové zámery a všeobecné požiadavky na rozvoj žiackej osobnosti:</w:t>
      </w:r>
    </w:p>
    <w:p w14:paraId="6BDC15C1"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porovnávať   a   triediť   činnosti  každodenného   živ</w:t>
      </w:r>
      <w:r>
        <w:rPr>
          <w:rFonts w:ascii="Times New Roman" w:hAnsi="Times New Roman"/>
          <w:sz w:val="24"/>
          <w:szCs w:val="24"/>
        </w:rPr>
        <w:t xml:space="preserve">ota,   predmety,   vlastnosti,  </w:t>
      </w:r>
      <w:r w:rsidRPr="009444EB">
        <w:rPr>
          <w:rFonts w:ascii="Times New Roman" w:hAnsi="Times New Roman"/>
          <w:sz w:val="24"/>
          <w:szCs w:val="24"/>
        </w:rPr>
        <w:t>podľa určitých  kritérií,</w:t>
      </w:r>
    </w:p>
    <w:p w14:paraId="753B6DEC"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xml:space="preserve">  osvojiť si základné prvky </w:t>
      </w:r>
      <w:proofErr w:type="spellStart"/>
      <w:r w:rsidRPr="009444EB">
        <w:rPr>
          <w:rFonts w:ascii="Times New Roman" w:hAnsi="Times New Roman"/>
          <w:sz w:val="24"/>
          <w:szCs w:val="24"/>
        </w:rPr>
        <w:t>numerácie</w:t>
      </w:r>
      <w:proofErr w:type="spellEnd"/>
      <w:r w:rsidRPr="009444EB">
        <w:rPr>
          <w:rFonts w:ascii="Times New Roman" w:hAnsi="Times New Roman"/>
          <w:sz w:val="24"/>
          <w:szCs w:val="24"/>
        </w:rPr>
        <w:t xml:space="preserve"> v obore prirodzených čísel 6 - 10,</w:t>
      </w:r>
    </w:p>
    <w:p w14:paraId="03F4DB5E"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osvojiť si základné počtové výkony v obore prirodzených čísel 6 - 10,</w:t>
      </w:r>
    </w:p>
    <w:p w14:paraId="63905686"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osvojiť si základné geometrické predstavy,</w:t>
      </w:r>
    </w:p>
    <w:p w14:paraId="3354476B"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využívať osvojené vedomosti v reálnom živote,</w:t>
      </w:r>
    </w:p>
    <w:p w14:paraId="4344AD8F"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rozvíjať tvorivosť,</w:t>
      </w:r>
    </w:p>
    <w:p w14:paraId="3CC3310C"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systematický m,  premysleným  a  diferencovaný m  riadení</w:t>
      </w:r>
      <w:r>
        <w:rPr>
          <w:rFonts w:ascii="Times New Roman" w:hAnsi="Times New Roman"/>
          <w:sz w:val="24"/>
          <w:szCs w:val="24"/>
        </w:rPr>
        <w:t xml:space="preserve">m  práce  žiakov,  podporiť  a  </w:t>
      </w:r>
      <w:r w:rsidRPr="009444EB">
        <w:rPr>
          <w:rFonts w:ascii="Times New Roman" w:hAnsi="Times New Roman"/>
          <w:sz w:val="24"/>
          <w:szCs w:val="24"/>
        </w:rPr>
        <w:t>upevňovať  kladné  morálne  a  vôľové  vlastností  ž</w:t>
      </w:r>
      <w:r>
        <w:rPr>
          <w:rFonts w:ascii="Times New Roman" w:hAnsi="Times New Roman"/>
          <w:sz w:val="24"/>
          <w:szCs w:val="24"/>
        </w:rPr>
        <w:t xml:space="preserve">iakov,  ako  je  samostatnosť,  </w:t>
      </w:r>
      <w:r w:rsidRPr="009444EB">
        <w:rPr>
          <w:rFonts w:ascii="Times New Roman" w:hAnsi="Times New Roman"/>
          <w:sz w:val="24"/>
          <w:szCs w:val="24"/>
        </w:rPr>
        <w:t>rozhodnosť, vy trvalosť, sebakritickosť, dôvera vo vlastné schopnosti a možnosti,</w:t>
      </w:r>
    </w:p>
    <w:p w14:paraId="273D7AFE" w14:textId="77777777" w:rsidR="009444EB" w:rsidRDefault="009444EB" w:rsidP="00997319">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rozvíjanie kladného vzťahu ku všetkým humánnym a demokratickým hodnotám.</w:t>
      </w:r>
    </w:p>
    <w:p w14:paraId="7CA42FBF" w14:textId="77777777" w:rsidR="009444EB" w:rsidRDefault="009444EB" w:rsidP="00997319">
      <w:pPr>
        <w:spacing w:before="0" w:beforeAutospacing="0" w:after="0" w:afterAutospacing="0" w:line="360" w:lineRule="auto"/>
        <w:jc w:val="both"/>
        <w:rPr>
          <w:rFonts w:ascii="Times New Roman" w:hAnsi="Times New Roman"/>
          <w:sz w:val="24"/>
          <w:szCs w:val="24"/>
        </w:rPr>
      </w:pPr>
    </w:p>
    <w:p w14:paraId="41C8AB8C" w14:textId="77777777" w:rsidR="009444EB" w:rsidRPr="009444EB" w:rsidRDefault="009444EB" w:rsidP="009444EB">
      <w:pPr>
        <w:spacing w:before="0" w:beforeAutospacing="0" w:after="0" w:afterAutospacing="0" w:line="360" w:lineRule="auto"/>
        <w:jc w:val="both"/>
        <w:rPr>
          <w:rFonts w:ascii="Times New Roman" w:hAnsi="Times New Roman"/>
          <w:b/>
          <w:sz w:val="24"/>
          <w:szCs w:val="24"/>
        </w:rPr>
      </w:pPr>
      <w:r w:rsidRPr="009444EB">
        <w:rPr>
          <w:rFonts w:ascii="Times New Roman" w:hAnsi="Times New Roman"/>
          <w:b/>
          <w:sz w:val="24"/>
          <w:szCs w:val="24"/>
        </w:rPr>
        <w:t>3.  OBSAH  PREDMETU</w:t>
      </w:r>
    </w:p>
    <w:p w14:paraId="4A69E8C2"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lastRenderedPageBreak/>
        <w:t xml:space="preserve">Žiaci  rozširujú  poznatky  v  rámci  </w:t>
      </w:r>
      <w:proofErr w:type="spellStart"/>
      <w:r w:rsidRPr="009444EB">
        <w:rPr>
          <w:rFonts w:ascii="Times New Roman" w:hAnsi="Times New Roman"/>
          <w:sz w:val="24"/>
          <w:szCs w:val="24"/>
        </w:rPr>
        <w:t>numerácie</w:t>
      </w:r>
      <w:proofErr w:type="spellEnd"/>
      <w:r w:rsidRPr="009444EB">
        <w:rPr>
          <w:rFonts w:ascii="Times New Roman" w:hAnsi="Times New Roman"/>
          <w:sz w:val="24"/>
          <w:szCs w:val="24"/>
        </w:rPr>
        <w:t xml:space="preserve">  pr</w:t>
      </w:r>
      <w:r>
        <w:rPr>
          <w:rFonts w:ascii="Times New Roman" w:hAnsi="Times New Roman"/>
          <w:sz w:val="24"/>
          <w:szCs w:val="24"/>
        </w:rPr>
        <w:t xml:space="preserve">irodzených  čísel  a počtových </w:t>
      </w:r>
      <w:r w:rsidRPr="009444EB">
        <w:rPr>
          <w:rFonts w:ascii="Times New Roman" w:hAnsi="Times New Roman"/>
          <w:sz w:val="24"/>
          <w:szCs w:val="24"/>
        </w:rPr>
        <w:t xml:space="preserve">výkonov v obore  0  až  10.  Číselný  obor  sa  rozširuje  postupne  po  jednom  čísle.  </w:t>
      </w:r>
      <w:proofErr w:type="spellStart"/>
      <w:r w:rsidRPr="009444EB">
        <w:rPr>
          <w:rFonts w:ascii="Times New Roman" w:hAnsi="Times New Roman"/>
          <w:sz w:val="24"/>
          <w:szCs w:val="24"/>
        </w:rPr>
        <w:t>Najprva</w:t>
      </w:r>
      <w:proofErr w:type="spellEnd"/>
      <w:r w:rsidRPr="009444EB">
        <w:rPr>
          <w:rFonts w:ascii="Times New Roman" w:hAnsi="Times New Roman"/>
          <w:sz w:val="24"/>
          <w:szCs w:val="24"/>
        </w:rPr>
        <w:t xml:space="preserve">  preberie </w:t>
      </w:r>
      <w:proofErr w:type="spellStart"/>
      <w:r w:rsidRPr="009444EB">
        <w:rPr>
          <w:rFonts w:ascii="Times New Roman" w:hAnsi="Times New Roman"/>
          <w:sz w:val="24"/>
          <w:szCs w:val="24"/>
        </w:rPr>
        <w:t>numerácia</w:t>
      </w:r>
      <w:proofErr w:type="spellEnd"/>
      <w:r w:rsidRPr="009444EB">
        <w:rPr>
          <w:rFonts w:ascii="Times New Roman" w:hAnsi="Times New Roman"/>
          <w:sz w:val="24"/>
          <w:szCs w:val="24"/>
        </w:rPr>
        <w:t xml:space="preserve">  v obore do 6 a  žiaci sa oboznámia  s</w:t>
      </w:r>
      <w:r>
        <w:rPr>
          <w:rFonts w:ascii="Times New Roman" w:hAnsi="Times New Roman"/>
          <w:sz w:val="24"/>
          <w:szCs w:val="24"/>
        </w:rPr>
        <w:t xml:space="preserve">o sčítaním a odčítaním v tomto  </w:t>
      </w:r>
      <w:r w:rsidRPr="009444EB">
        <w:rPr>
          <w:rFonts w:ascii="Times New Roman" w:hAnsi="Times New Roman"/>
          <w:sz w:val="24"/>
          <w:szCs w:val="24"/>
        </w:rPr>
        <w:t xml:space="preserve">obore. Potom sa postupne  preberie  </w:t>
      </w:r>
      <w:proofErr w:type="spellStart"/>
      <w:r w:rsidRPr="009444EB">
        <w:rPr>
          <w:rFonts w:ascii="Times New Roman" w:hAnsi="Times New Roman"/>
          <w:sz w:val="24"/>
          <w:szCs w:val="24"/>
        </w:rPr>
        <w:t>numerácia</w:t>
      </w:r>
      <w:proofErr w:type="spellEnd"/>
      <w:r w:rsidRPr="009444EB">
        <w:rPr>
          <w:rFonts w:ascii="Times New Roman" w:hAnsi="Times New Roman"/>
          <w:sz w:val="24"/>
          <w:szCs w:val="24"/>
        </w:rPr>
        <w:t xml:space="preserve">  a  počtové  výkony  číse</w:t>
      </w:r>
      <w:r>
        <w:rPr>
          <w:rFonts w:ascii="Times New Roman" w:hAnsi="Times New Roman"/>
          <w:sz w:val="24"/>
          <w:szCs w:val="24"/>
        </w:rPr>
        <w:t xml:space="preserve">l  7,  8,  9  a  10.  Učivo  4. </w:t>
      </w:r>
      <w:r w:rsidRPr="009444EB">
        <w:rPr>
          <w:rFonts w:ascii="Times New Roman" w:hAnsi="Times New Roman"/>
          <w:sz w:val="24"/>
          <w:szCs w:val="24"/>
        </w:rPr>
        <w:t xml:space="preserve">ročníka  zamerané  na  rozklad  čísla  na  sčítance,  riešenie </w:t>
      </w:r>
      <w:r>
        <w:rPr>
          <w:rFonts w:ascii="Times New Roman" w:hAnsi="Times New Roman"/>
          <w:sz w:val="24"/>
          <w:szCs w:val="24"/>
        </w:rPr>
        <w:t xml:space="preserve"> rovníc  a  nerovníc,  riešenie </w:t>
      </w:r>
      <w:r w:rsidRPr="009444EB">
        <w:rPr>
          <w:rFonts w:ascii="Times New Roman" w:hAnsi="Times New Roman"/>
          <w:sz w:val="24"/>
          <w:szCs w:val="24"/>
        </w:rPr>
        <w:t xml:space="preserve">jednoduchých  slovných  úloh  na  sčítanie  a  odčítanie;  pamäťový </w:t>
      </w:r>
      <w:r>
        <w:rPr>
          <w:rFonts w:ascii="Times New Roman" w:hAnsi="Times New Roman"/>
          <w:sz w:val="24"/>
          <w:szCs w:val="24"/>
        </w:rPr>
        <w:t xml:space="preserve"> nácvik  príkladov  sčítania  a odčítania. </w:t>
      </w:r>
      <w:r w:rsidRPr="009444EB">
        <w:rPr>
          <w:rFonts w:ascii="Times New Roman" w:hAnsi="Times New Roman"/>
          <w:sz w:val="24"/>
          <w:szCs w:val="24"/>
        </w:rPr>
        <w:t>V  geometrii  sa  žiaci  učia  priraďovať  názvy  ku  rovinný</w:t>
      </w:r>
      <w:r>
        <w:rPr>
          <w:rFonts w:ascii="Times New Roman" w:hAnsi="Times New Roman"/>
          <w:sz w:val="24"/>
          <w:szCs w:val="24"/>
        </w:rPr>
        <w:t xml:space="preserve">m  a  priestorový mi  útvarom,  </w:t>
      </w:r>
      <w:r w:rsidRPr="009444EB">
        <w:rPr>
          <w:rFonts w:ascii="Times New Roman" w:hAnsi="Times New Roman"/>
          <w:sz w:val="24"/>
          <w:szCs w:val="24"/>
        </w:rPr>
        <w:t>spoznávajú ich vlastnosti.</w:t>
      </w:r>
    </w:p>
    <w:p w14:paraId="5C133E94" w14:textId="77777777" w:rsidR="009444EB" w:rsidRPr="009444EB" w:rsidRDefault="009444EB" w:rsidP="009444EB">
      <w:pPr>
        <w:spacing w:before="0" w:beforeAutospacing="0" w:after="0" w:afterAutospacing="0" w:line="360" w:lineRule="auto"/>
        <w:jc w:val="both"/>
        <w:rPr>
          <w:rFonts w:ascii="Times New Roman" w:hAnsi="Times New Roman"/>
          <w:b/>
          <w:sz w:val="24"/>
          <w:szCs w:val="24"/>
        </w:rPr>
      </w:pPr>
      <w:r w:rsidRPr="009444EB">
        <w:rPr>
          <w:rFonts w:ascii="Times New Roman" w:hAnsi="Times New Roman"/>
          <w:b/>
          <w:sz w:val="24"/>
          <w:szCs w:val="24"/>
        </w:rPr>
        <w:t>Postupne sa preberajú tieto témy :</w:t>
      </w:r>
    </w:p>
    <w:p w14:paraId="6954A761"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Porovnávanie predmetov podľa vlastností : množstvo, veľkosť, farba, tvar.</w:t>
      </w:r>
    </w:p>
    <w:p w14:paraId="6FA6187D"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Triedenie</w:t>
      </w:r>
      <w:r>
        <w:rPr>
          <w:rFonts w:ascii="Times New Roman" w:hAnsi="Times New Roman"/>
          <w:sz w:val="24"/>
          <w:szCs w:val="24"/>
        </w:rPr>
        <w:t xml:space="preserve"> predmetov podľa vlastností, vy</w:t>
      </w:r>
      <w:r w:rsidRPr="009444EB">
        <w:rPr>
          <w:rFonts w:ascii="Times New Roman" w:hAnsi="Times New Roman"/>
          <w:sz w:val="24"/>
          <w:szCs w:val="24"/>
        </w:rPr>
        <w:t>tváranie skupín predmetov.</w:t>
      </w:r>
    </w:p>
    <w:p w14:paraId="520674F6"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Vzťahy : viac – menej, patrí – nepatrí, dlhý – krátky, pred – za, hneď pred – hneď za.</w:t>
      </w:r>
    </w:p>
    <w:p w14:paraId="5CC1DD74"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Triedenie  a  porovnávanie  rovinných  útvarov:  kruh,  štvorec,  trojuholník,</w:t>
      </w:r>
    </w:p>
    <w:p w14:paraId="14598E0D"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priraďovanie názvu.</w:t>
      </w:r>
    </w:p>
    <w:p w14:paraId="4AAB3335"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Poznávanie geometrických telies guľa a kocka.</w:t>
      </w:r>
    </w:p>
    <w:p w14:paraId="24D851B8"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Číslo 6 -10.</w:t>
      </w:r>
      <w:r>
        <w:rPr>
          <w:rFonts w:ascii="Times New Roman" w:hAnsi="Times New Roman"/>
          <w:sz w:val="24"/>
          <w:szCs w:val="24"/>
        </w:rPr>
        <w:t xml:space="preserve"> Číselný  rad. Určovanie a vy</w:t>
      </w:r>
      <w:r w:rsidRPr="009444EB">
        <w:rPr>
          <w:rFonts w:ascii="Times New Roman" w:hAnsi="Times New Roman"/>
          <w:sz w:val="24"/>
          <w:szCs w:val="24"/>
        </w:rPr>
        <w:t>značovanie počtu predmetov.</w:t>
      </w:r>
    </w:p>
    <w:p w14:paraId="19C3D50A"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Priraďovanie predmetov k číslu 6 - 10. Čítanie a písanie číslic 6 - 10.</w:t>
      </w:r>
    </w:p>
    <w:p w14:paraId="08D0A845"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Znázorňovanie čísel 6 - 10.</w:t>
      </w:r>
    </w:p>
    <w:p w14:paraId="47D4050E"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Porovnávanie čísel do 10. Znaky  &lt;, &gt;, =.</w:t>
      </w:r>
    </w:p>
    <w:p w14:paraId="2BD2C773"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Rozklad čísel 6 - 10.</w:t>
      </w:r>
    </w:p>
    <w:p w14:paraId="503A46B1"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Sčítanie v obore do 10. Zápis príkladov sčítania. Znázorňovanie príkladov sčítania.</w:t>
      </w:r>
    </w:p>
    <w:p w14:paraId="66B6CBD1"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Riešenie slovných príkladov na sčítanie.</w:t>
      </w:r>
    </w:p>
    <w:p w14:paraId="0DB5F0C3"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Odčítanie   v   obore   do   10.   Zápis   príklado</w:t>
      </w:r>
      <w:r>
        <w:rPr>
          <w:rFonts w:ascii="Times New Roman" w:hAnsi="Times New Roman"/>
          <w:sz w:val="24"/>
          <w:szCs w:val="24"/>
        </w:rPr>
        <w:t xml:space="preserve">v   odčítania.   Znázorňovanie  </w:t>
      </w:r>
      <w:r w:rsidRPr="009444EB">
        <w:rPr>
          <w:rFonts w:ascii="Times New Roman" w:hAnsi="Times New Roman"/>
          <w:sz w:val="24"/>
          <w:szCs w:val="24"/>
        </w:rPr>
        <w:t>príkladov odčítania.</w:t>
      </w:r>
    </w:p>
    <w:p w14:paraId="17E22888"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Riešenie slovných príkladov na odčítanie.</w:t>
      </w:r>
    </w:p>
    <w:p w14:paraId="5A39AC04" w14:textId="77777777" w:rsid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Mince 1 €, 2 €. Bankovka 5 €, 10 €. Oboznámenie sa s pojmami drahý – lacný.</w:t>
      </w:r>
    </w:p>
    <w:p w14:paraId="718901A6" w14:textId="77777777" w:rsidR="009444EB" w:rsidRDefault="009444EB" w:rsidP="00997319">
      <w:pPr>
        <w:spacing w:before="0" w:beforeAutospacing="0" w:after="0" w:afterAutospacing="0" w:line="360" w:lineRule="auto"/>
        <w:jc w:val="both"/>
        <w:rPr>
          <w:rFonts w:ascii="Times New Roman" w:hAnsi="Times New Roman"/>
          <w:sz w:val="24"/>
          <w:szCs w:val="24"/>
        </w:rPr>
      </w:pPr>
    </w:p>
    <w:p w14:paraId="3011223C" w14:textId="77777777" w:rsidR="009444EB" w:rsidRPr="009444EB" w:rsidRDefault="009444EB" w:rsidP="009444EB">
      <w:pPr>
        <w:spacing w:before="0" w:beforeAutospacing="0" w:after="0" w:afterAutospacing="0" w:line="360" w:lineRule="auto"/>
        <w:jc w:val="both"/>
        <w:rPr>
          <w:rFonts w:ascii="Times New Roman" w:hAnsi="Times New Roman"/>
          <w:b/>
          <w:sz w:val="24"/>
          <w:szCs w:val="24"/>
        </w:rPr>
      </w:pPr>
      <w:r w:rsidRPr="009444EB">
        <w:rPr>
          <w:rFonts w:ascii="Times New Roman" w:hAnsi="Times New Roman"/>
          <w:b/>
          <w:sz w:val="24"/>
          <w:szCs w:val="24"/>
        </w:rPr>
        <w:t>4.  STRATÉGIA  VYUČOVANIA  –  METÓDY  A  FORMY  PRÁCE</w:t>
      </w:r>
    </w:p>
    <w:p w14:paraId="1C5B250D"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Žiaci  si  prostredníctvom  manipulácie  s  reálnymi  predmet</w:t>
      </w:r>
      <w:r>
        <w:rPr>
          <w:rFonts w:ascii="Times New Roman" w:hAnsi="Times New Roman"/>
          <w:sz w:val="24"/>
          <w:szCs w:val="24"/>
        </w:rPr>
        <w:t xml:space="preserve">mi,  prostredníctvom  reálnych  </w:t>
      </w:r>
      <w:r w:rsidRPr="009444EB">
        <w:rPr>
          <w:rFonts w:ascii="Times New Roman" w:hAnsi="Times New Roman"/>
          <w:sz w:val="24"/>
          <w:szCs w:val="24"/>
        </w:rPr>
        <w:t>situácii  a  stavov  osvojujú  základné  lo</w:t>
      </w:r>
      <w:r>
        <w:rPr>
          <w:rFonts w:ascii="Times New Roman" w:hAnsi="Times New Roman"/>
          <w:sz w:val="24"/>
          <w:szCs w:val="24"/>
        </w:rPr>
        <w:t xml:space="preserve">gické  operácie,  ktoré  sú  východiskom  pre  ďalšie  </w:t>
      </w:r>
      <w:r w:rsidRPr="009444EB">
        <w:rPr>
          <w:rFonts w:ascii="Times New Roman" w:hAnsi="Times New Roman"/>
          <w:sz w:val="24"/>
          <w:szCs w:val="24"/>
        </w:rPr>
        <w:t>m</w:t>
      </w:r>
      <w:r>
        <w:rPr>
          <w:rFonts w:ascii="Times New Roman" w:hAnsi="Times New Roman"/>
          <w:sz w:val="24"/>
          <w:szCs w:val="24"/>
        </w:rPr>
        <w:t>atematické  zručnosti.  Pri  vý</w:t>
      </w:r>
      <w:r w:rsidRPr="009444EB">
        <w:rPr>
          <w:rFonts w:ascii="Times New Roman" w:hAnsi="Times New Roman"/>
          <w:sz w:val="24"/>
          <w:szCs w:val="24"/>
        </w:rPr>
        <w:t>učbe  na    úvod    zaraďujeme    úlohu</w:t>
      </w:r>
      <w:r>
        <w:rPr>
          <w:rFonts w:ascii="Times New Roman" w:hAnsi="Times New Roman"/>
          <w:sz w:val="24"/>
          <w:szCs w:val="24"/>
        </w:rPr>
        <w:t xml:space="preserve">,    ktorú    má    už    žiak  </w:t>
      </w:r>
      <w:r w:rsidRPr="009444EB">
        <w:rPr>
          <w:rFonts w:ascii="Times New Roman" w:hAnsi="Times New Roman"/>
          <w:sz w:val="24"/>
          <w:szCs w:val="24"/>
        </w:rPr>
        <w:t>osvojenú,  ktorú  rád  vykonáva  a  úspešnosťou  súčasne  pôsobí  motivujúco  pre  zvládnutie ďalších náročnejších úloh.</w:t>
      </w:r>
    </w:p>
    <w:p w14:paraId="6FA9219C"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Pri vyučovaní odporúčame použitie týchto metód:</w:t>
      </w:r>
    </w:p>
    <w:p w14:paraId="467B5F39"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lastRenderedPageBreak/>
        <w:t xml:space="preserve">-  motivačné  –  ide  o  stimulačné  pôsobenie  –  rozprávkový </w:t>
      </w:r>
      <w:r>
        <w:rPr>
          <w:rFonts w:ascii="Times New Roman" w:hAnsi="Times New Roman"/>
          <w:sz w:val="24"/>
          <w:szCs w:val="24"/>
        </w:rPr>
        <w:t xml:space="preserve"> príbeh,  rozhovor,  didaktickú </w:t>
      </w:r>
      <w:r w:rsidRPr="009444EB">
        <w:rPr>
          <w:rFonts w:ascii="Times New Roman" w:hAnsi="Times New Roman"/>
          <w:sz w:val="24"/>
          <w:szCs w:val="24"/>
        </w:rPr>
        <w:t xml:space="preserve">hru,  demonštráciu.  Zmysel  osvojovania  si  matematických  poznatkov  je  potrebné  žiakom </w:t>
      </w:r>
    </w:p>
    <w:p w14:paraId="0600E9CC"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demonštrovať   na    konkrétnych    reálnych    situáciách    ako    napr</w:t>
      </w:r>
      <w:r>
        <w:rPr>
          <w:rFonts w:ascii="Times New Roman" w:hAnsi="Times New Roman"/>
          <w:sz w:val="24"/>
          <w:szCs w:val="24"/>
        </w:rPr>
        <w:t xml:space="preserve">.    nakupovanie,    počítanie  </w:t>
      </w:r>
      <w:r w:rsidRPr="009444EB">
        <w:rPr>
          <w:rFonts w:ascii="Times New Roman" w:hAnsi="Times New Roman"/>
          <w:sz w:val="24"/>
          <w:szCs w:val="24"/>
        </w:rPr>
        <w:t>a sporenie peniazi, meranie , váženie, varenie a pod.,</w:t>
      </w:r>
    </w:p>
    <w:p w14:paraId="6C15F3A6"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metódu  viac  násobného  opakovanie  informácie  –  v  záujme  vy tvorenia  pamäťovej  stopy,</w:t>
      </w:r>
    </w:p>
    <w:p w14:paraId="21311E85"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pri vy</w:t>
      </w:r>
      <w:r w:rsidRPr="009444EB">
        <w:rPr>
          <w:rFonts w:ascii="Times New Roman" w:hAnsi="Times New Roman"/>
          <w:sz w:val="24"/>
          <w:szCs w:val="24"/>
        </w:rPr>
        <w:t>tváraní kvantitatívnej a priestorovej predstavy na základe názoru a manipulácie,</w:t>
      </w:r>
    </w:p>
    <w:p w14:paraId="746C877D"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nadmerné  zvýraznenie  informácie  spočíva  v  graficko</w:t>
      </w:r>
      <w:r>
        <w:rPr>
          <w:rFonts w:ascii="Times New Roman" w:hAnsi="Times New Roman"/>
          <w:sz w:val="24"/>
          <w:szCs w:val="24"/>
        </w:rPr>
        <w:t xml:space="preserve">m  alebo  hlasovom  zvýraznení </w:t>
      </w:r>
      <w:r w:rsidRPr="009444EB">
        <w:rPr>
          <w:rFonts w:ascii="Times New Roman" w:hAnsi="Times New Roman"/>
          <w:sz w:val="24"/>
          <w:szCs w:val="24"/>
        </w:rPr>
        <w:t>informácie s cieľom uľahčenia jej vnímania,</w:t>
      </w:r>
    </w:p>
    <w:p w14:paraId="0296C8F0"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xml:space="preserve">- metódu  zapojenie  viacerých  kanálov  do  prijímania </w:t>
      </w:r>
      <w:r>
        <w:rPr>
          <w:rFonts w:ascii="Times New Roman" w:hAnsi="Times New Roman"/>
          <w:sz w:val="24"/>
          <w:szCs w:val="24"/>
        </w:rPr>
        <w:t xml:space="preserve"> informácie  –  prostredníctvom </w:t>
      </w:r>
      <w:r w:rsidRPr="009444EB">
        <w:rPr>
          <w:rFonts w:ascii="Times New Roman" w:hAnsi="Times New Roman"/>
          <w:sz w:val="24"/>
          <w:szCs w:val="24"/>
        </w:rPr>
        <w:t>konkrétnej manipulácie  s reálnymi  predmetmi  z  rôzny ch  d</w:t>
      </w:r>
      <w:r>
        <w:rPr>
          <w:rFonts w:ascii="Times New Roman" w:hAnsi="Times New Roman"/>
          <w:sz w:val="24"/>
          <w:szCs w:val="24"/>
        </w:rPr>
        <w:t xml:space="preserve">ruhov  materiálov  a pohybových </w:t>
      </w:r>
      <w:r w:rsidRPr="009444EB">
        <w:rPr>
          <w:rFonts w:ascii="Times New Roman" w:hAnsi="Times New Roman"/>
          <w:sz w:val="24"/>
          <w:szCs w:val="24"/>
        </w:rPr>
        <w:t>činnosti  so zapojením viacerých zmyslov,</w:t>
      </w:r>
    </w:p>
    <w:p w14:paraId="6DA762D8"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metódu pozitívneho posilňovania</w:t>
      </w:r>
      <w:r>
        <w:rPr>
          <w:rFonts w:ascii="Times New Roman" w:hAnsi="Times New Roman"/>
          <w:sz w:val="24"/>
          <w:szCs w:val="24"/>
        </w:rPr>
        <w:t xml:space="preserve"> a vy</w:t>
      </w:r>
      <w:r w:rsidRPr="009444EB">
        <w:rPr>
          <w:rFonts w:ascii="Times New Roman" w:hAnsi="Times New Roman"/>
          <w:sz w:val="24"/>
          <w:szCs w:val="24"/>
        </w:rPr>
        <w:t>tváranie pocitu úspešnosti u žiakov,</w:t>
      </w:r>
    </w:p>
    <w:p w14:paraId="4987F97F"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metódu intenzívnej spätnej väzby.</w:t>
      </w:r>
    </w:p>
    <w:p w14:paraId="007B65D1"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xml:space="preserve">- problémová  metóda  (upútanie  pozornosti  prostredníctvom  nastoleného </w:t>
      </w:r>
    </w:p>
    <w:p w14:paraId="18FDACE3"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problému),</w:t>
      </w:r>
    </w:p>
    <w:p w14:paraId="56DE4F84"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kooperatívne vyučovanie (forma skupinového vyučovania – napr. vo dvojiciach),</w:t>
      </w:r>
    </w:p>
    <w:p w14:paraId="299D5222"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heuristická metóda (učenie sa riešením problémov),</w:t>
      </w:r>
    </w:p>
    <w:p w14:paraId="1364B5F9"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metóda  nadmerného  zvýraznenia  informácie  inštruk</w:t>
      </w:r>
      <w:r>
        <w:rPr>
          <w:rFonts w:ascii="Times New Roman" w:hAnsi="Times New Roman"/>
          <w:sz w:val="24"/>
          <w:szCs w:val="24"/>
        </w:rPr>
        <w:t xml:space="preserve">čnými  médiami  (prezentácia  s </w:t>
      </w:r>
      <w:r w:rsidRPr="009444EB">
        <w:rPr>
          <w:rFonts w:ascii="Times New Roman" w:hAnsi="Times New Roman"/>
          <w:sz w:val="24"/>
          <w:szCs w:val="24"/>
        </w:rPr>
        <w:t>využitím dataprojektoru),</w:t>
      </w:r>
    </w:p>
    <w:p w14:paraId="19A5E036" w14:textId="77777777" w:rsid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xml:space="preserve">- </w:t>
      </w:r>
      <w:r>
        <w:rPr>
          <w:rFonts w:ascii="Times New Roman" w:hAnsi="Times New Roman"/>
          <w:sz w:val="24"/>
          <w:szCs w:val="24"/>
        </w:rPr>
        <w:t>metóda individuálneho prístupu.</w:t>
      </w:r>
    </w:p>
    <w:p w14:paraId="0B97276D"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a didaktických foriem:</w:t>
      </w:r>
    </w:p>
    <w:p w14:paraId="40D02FBA"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Skupinová  forma  práce  (rozvíja  aktivitu  žiakov,  učia  sa  pracovať</w:t>
      </w:r>
      <w:r>
        <w:rPr>
          <w:rFonts w:ascii="Times New Roman" w:hAnsi="Times New Roman"/>
          <w:sz w:val="24"/>
          <w:szCs w:val="24"/>
        </w:rPr>
        <w:t xml:space="preserve">  v kolektíve  =  kolektívnosť, zvýšeni</w:t>
      </w:r>
      <w:r w:rsidRPr="009444EB">
        <w:rPr>
          <w:rFonts w:ascii="Times New Roman" w:hAnsi="Times New Roman"/>
          <w:sz w:val="24"/>
          <w:szCs w:val="24"/>
        </w:rPr>
        <w:t>e humanizácie vyučovania)</w:t>
      </w:r>
    </w:p>
    <w:p w14:paraId="0DC3D614" w14:textId="77777777" w:rsidR="009444EB" w:rsidRP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Individuálna/samostatná  práca  -  žiak  sa  spolieha  len  na  s</w:t>
      </w:r>
      <w:r>
        <w:rPr>
          <w:rFonts w:ascii="Times New Roman" w:hAnsi="Times New Roman"/>
          <w:sz w:val="24"/>
          <w:szCs w:val="24"/>
        </w:rPr>
        <w:t xml:space="preserve">voje  vedomosti  a  schopnosti, </w:t>
      </w:r>
      <w:r w:rsidRPr="009444EB">
        <w:rPr>
          <w:rFonts w:ascii="Times New Roman" w:hAnsi="Times New Roman"/>
          <w:sz w:val="24"/>
          <w:szCs w:val="24"/>
        </w:rPr>
        <w:t>žiak pracuje vlastným tempom (s pracovným listom, s počítačom, s internetom),</w:t>
      </w:r>
    </w:p>
    <w:p w14:paraId="2CF87923" w14:textId="77777777" w:rsidR="009444EB" w:rsidRDefault="009444EB" w:rsidP="009444EB">
      <w:pPr>
        <w:spacing w:before="0" w:beforeAutospacing="0" w:after="0" w:afterAutospacing="0" w:line="360" w:lineRule="auto"/>
        <w:jc w:val="both"/>
        <w:rPr>
          <w:rFonts w:ascii="Times New Roman" w:hAnsi="Times New Roman"/>
          <w:sz w:val="24"/>
          <w:szCs w:val="24"/>
        </w:rPr>
      </w:pPr>
      <w:r w:rsidRPr="009444EB">
        <w:rPr>
          <w:rFonts w:ascii="Times New Roman" w:hAnsi="Times New Roman"/>
          <w:sz w:val="24"/>
          <w:szCs w:val="24"/>
        </w:rPr>
        <w:t>-  Frontálna forma práce- práca s celou triedou</w:t>
      </w:r>
    </w:p>
    <w:p w14:paraId="534BEC36" w14:textId="77777777" w:rsidR="009444EB" w:rsidRDefault="009444EB" w:rsidP="00997319">
      <w:pPr>
        <w:spacing w:before="0" w:beforeAutospacing="0" w:after="0" w:afterAutospacing="0" w:line="360" w:lineRule="auto"/>
        <w:jc w:val="both"/>
        <w:rPr>
          <w:rFonts w:ascii="Times New Roman" w:hAnsi="Times New Roman"/>
          <w:sz w:val="24"/>
          <w:szCs w:val="24"/>
        </w:rPr>
      </w:pPr>
    </w:p>
    <w:p w14:paraId="22B1ABCF" w14:textId="77777777" w:rsidR="00FF71B4" w:rsidRPr="00FF71B4" w:rsidRDefault="00FF71B4" w:rsidP="00FF71B4">
      <w:pPr>
        <w:spacing w:before="0" w:beforeAutospacing="0" w:after="0" w:afterAutospacing="0" w:line="360" w:lineRule="auto"/>
        <w:jc w:val="both"/>
        <w:rPr>
          <w:rFonts w:ascii="Times New Roman" w:hAnsi="Times New Roman"/>
          <w:b/>
          <w:sz w:val="24"/>
          <w:szCs w:val="24"/>
        </w:rPr>
      </w:pPr>
      <w:r w:rsidRPr="00FF71B4">
        <w:rPr>
          <w:rFonts w:ascii="Times New Roman" w:hAnsi="Times New Roman"/>
          <w:b/>
          <w:sz w:val="24"/>
          <w:szCs w:val="24"/>
        </w:rPr>
        <w:t>5.  UČEBNÉ  ZDROJE</w:t>
      </w:r>
    </w:p>
    <w:p w14:paraId="1518F606"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Učebnica  –  Matematika  pre  2.ročník  ŠZŠ,  pracovné  listy,  dida</w:t>
      </w:r>
      <w:r>
        <w:rPr>
          <w:rFonts w:ascii="Times New Roman" w:hAnsi="Times New Roman"/>
          <w:sz w:val="24"/>
          <w:szCs w:val="24"/>
        </w:rPr>
        <w:t xml:space="preserve">ktické  prostriedky(  model y, </w:t>
      </w:r>
      <w:r w:rsidRPr="00FF71B4">
        <w:rPr>
          <w:rFonts w:ascii="Times New Roman" w:hAnsi="Times New Roman"/>
          <w:sz w:val="24"/>
          <w:szCs w:val="24"/>
        </w:rPr>
        <w:t>makety,  a  magnetické  obrázky  konkrétnych  predmetov,  peňazí  a  p</w:t>
      </w:r>
      <w:r>
        <w:rPr>
          <w:rFonts w:ascii="Times New Roman" w:hAnsi="Times New Roman"/>
          <w:sz w:val="24"/>
          <w:szCs w:val="24"/>
        </w:rPr>
        <w:t xml:space="preserve">od.,  drobné  predmet y, </w:t>
      </w:r>
      <w:r w:rsidRPr="00FF71B4">
        <w:rPr>
          <w:rFonts w:ascii="Times New Roman" w:hAnsi="Times New Roman"/>
          <w:sz w:val="24"/>
          <w:szCs w:val="24"/>
        </w:rPr>
        <w:t>prírodný a odpadový m</w:t>
      </w:r>
      <w:r>
        <w:rPr>
          <w:rFonts w:ascii="Times New Roman" w:hAnsi="Times New Roman"/>
          <w:sz w:val="24"/>
          <w:szCs w:val="24"/>
        </w:rPr>
        <w:t>ateriál), rysovacie potreby,  I</w:t>
      </w:r>
      <w:r w:rsidRPr="00FF71B4">
        <w:rPr>
          <w:rFonts w:ascii="Times New Roman" w:hAnsi="Times New Roman"/>
          <w:sz w:val="24"/>
          <w:szCs w:val="24"/>
        </w:rPr>
        <w:t>nternet</w:t>
      </w:r>
    </w:p>
    <w:p w14:paraId="79A30524" w14:textId="77777777" w:rsidR="00FF71B4" w:rsidRDefault="00FF71B4" w:rsidP="00FF71B4">
      <w:pPr>
        <w:spacing w:before="0" w:beforeAutospacing="0" w:after="0" w:afterAutospacing="0" w:line="360" w:lineRule="auto"/>
        <w:jc w:val="both"/>
        <w:rPr>
          <w:rFonts w:ascii="Times New Roman" w:hAnsi="Times New Roman"/>
          <w:sz w:val="24"/>
          <w:szCs w:val="24"/>
        </w:rPr>
      </w:pPr>
    </w:p>
    <w:p w14:paraId="7E09226C" w14:textId="77777777" w:rsidR="009444EB" w:rsidRPr="00FF71B4" w:rsidRDefault="00FF71B4" w:rsidP="00FF71B4">
      <w:pPr>
        <w:spacing w:before="0" w:beforeAutospacing="0" w:after="0" w:afterAutospacing="0" w:line="360" w:lineRule="auto"/>
        <w:jc w:val="both"/>
        <w:rPr>
          <w:rFonts w:ascii="Times New Roman" w:hAnsi="Times New Roman"/>
          <w:b/>
          <w:sz w:val="24"/>
          <w:szCs w:val="24"/>
        </w:rPr>
      </w:pPr>
      <w:r w:rsidRPr="00FF71B4">
        <w:rPr>
          <w:rFonts w:ascii="Times New Roman" w:hAnsi="Times New Roman"/>
          <w:b/>
          <w:sz w:val="24"/>
          <w:szCs w:val="24"/>
        </w:rPr>
        <w:t>6.  POŽIADAVKY  NA  VÝSTUP</w:t>
      </w:r>
    </w:p>
    <w:p w14:paraId="3F7A7C40"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lastRenderedPageBreak/>
        <w:t>Žiak sa naučí</w:t>
      </w:r>
    </w:p>
    <w:p w14:paraId="58FD7632"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pomenovať  vlastnosti  predmetov  a  vyjadrovať</w:t>
      </w:r>
      <w:r>
        <w:rPr>
          <w:rFonts w:ascii="Times New Roman" w:hAnsi="Times New Roman"/>
          <w:sz w:val="24"/>
          <w:szCs w:val="24"/>
        </w:rPr>
        <w:t xml:space="preserve">  vzťahy  medzi  nimi;  triediť predmety podľa  vlastnosti;  vy</w:t>
      </w:r>
      <w:r w:rsidRPr="00FF71B4">
        <w:rPr>
          <w:rFonts w:ascii="Times New Roman" w:hAnsi="Times New Roman"/>
          <w:sz w:val="24"/>
          <w:szCs w:val="24"/>
        </w:rPr>
        <w:t>tvárať  skupiny  predmetov</w:t>
      </w:r>
      <w:r>
        <w:rPr>
          <w:rFonts w:ascii="Times New Roman" w:hAnsi="Times New Roman"/>
          <w:sz w:val="24"/>
          <w:szCs w:val="24"/>
        </w:rPr>
        <w:t xml:space="preserve">,  porovnávať  ich;  usporiadať </w:t>
      </w:r>
      <w:r w:rsidRPr="00FF71B4">
        <w:rPr>
          <w:rFonts w:ascii="Times New Roman" w:hAnsi="Times New Roman"/>
          <w:sz w:val="24"/>
          <w:szCs w:val="24"/>
        </w:rPr>
        <w:t>predmet y a  spojiť  si  vzťahy  viac  –  menej,  patrí  –  nepatrí,  dlhý  –  krátky,  pred-  za,</w:t>
      </w:r>
    </w:p>
    <w:p w14:paraId="0EAC38EE"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hneď  pred  – hneď za;</w:t>
      </w:r>
    </w:p>
    <w:p w14:paraId="0010B0FF"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triediť a porovnávať rovinné útvary : kruh, štvorec, trojuholník, priraďovať názvy ;</w:t>
      </w:r>
    </w:p>
    <w:p w14:paraId="1B62D266"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spozná geometrické telesá guľa a kocka;</w:t>
      </w:r>
    </w:p>
    <w:p w14:paraId="392E4988"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pozná prirodzené čísla v obore do 10;</w:t>
      </w:r>
    </w:p>
    <w:p w14:paraId="3FC7A98B"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porovnávanie čísel do 10; znaky  &lt;, &gt;, =;</w:t>
      </w:r>
    </w:p>
    <w:p w14:paraId="69C009BE"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rozklad čísel 6 – 10;</w:t>
      </w:r>
    </w:p>
    <w:p w14:paraId="0742AC79"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sčítať a odčítať v obore do 10;</w:t>
      </w:r>
    </w:p>
    <w:p w14:paraId="23DF4765"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  zapisovať a znázorňovať príklady ; </w:t>
      </w:r>
    </w:p>
    <w:p w14:paraId="47C2B253"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uvedené   poznatky   aplikovať   pri   riešení   jedno</w:t>
      </w:r>
      <w:r>
        <w:rPr>
          <w:rFonts w:ascii="Times New Roman" w:hAnsi="Times New Roman"/>
          <w:sz w:val="24"/>
          <w:szCs w:val="24"/>
        </w:rPr>
        <w:t xml:space="preserve">duchých   slovných   úloh   na  </w:t>
      </w:r>
      <w:r w:rsidRPr="00FF71B4">
        <w:rPr>
          <w:rFonts w:ascii="Times New Roman" w:hAnsi="Times New Roman"/>
          <w:sz w:val="24"/>
          <w:szCs w:val="24"/>
        </w:rPr>
        <w:t>základe názoru;</w:t>
      </w:r>
    </w:p>
    <w:p w14:paraId="134002AE"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riešiť jednoduché situačné úlohy ;</w:t>
      </w:r>
    </w:p>
    <w:p w14:paraId="19B38F9A"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využívať    osvojené    vedomosti    v    reálnom    živo</w:t>
      </w:r>
      <w:r>
        <w:rPr>
          <w:rFonts w:ascii="Times New Roman" w:hAnsi="Times New Roman"/>
          <w:sz w:val="24"/>
          <w:szCs w:val="24"/>
        </w:rPr>
        <w:t xml:space="preserve">te,    kupovanie    a platenie  </w:t>
      </w:r>
      <w:r w:rsidRPr="00FF71B4">
        <w:rPr>
          <w:rFonts w:ascii="Times New Roman" w:hAnsi="Times New Roman"/>
          <w:sz w:val="24"/>
          <w:szCs w:val="24"/>
        </w:rPr>
        <w:t>so skutočný mi peniazmi mincami 1 a 2€, bankovkami 5 €, 10 €;</w:t>
      </w:r>
    </w:p>
    <w:p w14:paraId="1898B7E0" w14:textId="77777777" w:rsid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oboznámi sa s pojmami drahý – lacný</w:t>
      </w:r>
    </w:p>
    <w:p w14:paraId="35D2D74E" w14:textId="77777777" w:rsidR="00FF71B4" w:rsidRPr="00FF71B4" w:rsidRDefault="00FF71B4" w:rsidP="00FF71B4">
      <w:pPr>
        <w:spacing w:before="0" w:beforeAutospacing="0" w:after="0" w:afterAutospacing="0" w:line="360" w:lineRule="auto"/>
        <w:jc w:val="both"/>
        <w:rPr>
          <w:rFonts w:ascii="Times New Roman" w:hAnsi="Times New Roman"/>
          <w:b/>
          <w:sz w:val="24"/>
          <w:szCs w:val="24"/>
        </w:rPr>
      </w:pPr>
      <w:r w:rsidRPr="00FF71B4">
        <w:rPr>
          <w:rFonts w:ascii="Times New Roman" w:hAnsi="Times New Roman"/>
          <w:b/>
          <w:sz w:val="24"/>
          <w:szCs w:val="24"/>
        </w:rPr>
        <w:t>7.  HODNOTENIE    PREDMETU</w:t>
      </w:r>
    </w:p>
    <w:p w14:paraId="749A9763" w14:textId="77777777" w:rsidR="00CA41CB" w:rsidRDefault="00CA41CB" w:rsidP="00FF71B4">
      <w:pPr>
        <w:spacing w:before="0" w:beforeAutospacing="0" w:after="0" w:afterAutospacing="0" w:line="360" w:lineRule="auto"/>
        <w:jc w:val="both"/>
        <w:rPr>
          <w:rFonts w:ascii="Times New Roman" w:hAnsi="Times New Roman"/>
          <w:sz w:val="24"/>
          <w:szCs w:val="24"/>
        </w:rPr>
      </w:pPr>
    </w:p>
    <w:p w14:paraId="69AE98D0"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Metodický pokyn č. 19/2015 na hodnotenie a klasifikáci</w:t>
      </w:r>
      <w:r>
        <w:rPr>
          <w:rFonts w:ascii="Times New Roman" w:hAnsi="Times New Roman"/>
          <w:sz w:val="24"/>
          <w:szCs w:val="24"/>
        </w:rPr>
        <w:t xml:space="preserve">u prospechu a správania žiakov  </w:t>
      </w:r>
      <w:r w:rsidRPr="00FF71B4">
        <w:rPr>
          <w:rFonts w:ascii="Times New Roman" w:hAnsi="Times New Roman"/>
          <w:sz w:val="24"/>
          <w:szCs w:val="24"/>
        </w:rPr>
        <w:t>s mentálnym postihnutím – primárne vzdelávanie.</w:t>
      </w:r>
    </w:p>
    <w:p w14:paraId="6A295A79" w14:textId="77777777" w:rsid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Kontrola  vedomosti  prebieha  ústnou,  písomnou  a  pra</w:t>
      </w:r>
      <w:r>
        <w:rPr>
          <w:rFonts w:ascii="Times New Roman" w:hAnsi="Times New Roman"/>
          <w:sz w:val="24"/>
          <w:szCs w:val="24"/>
        </w:rPr>
        <w:t xml:space="preserve">ktickou  formou,  individuálne, </w:t>
      </w:r>
      <w:r w:rsidRPr="00FF71B4">
        <w:rPr>
          <w:rFonts w:ascii="Times New Roman" w:hAnsi="Times New Roman"/>
          <w:sz w:val="24"/>
          <w:szCs w:val="24"/>
        </w:rPr>
        <w:t>skupinovo  alebo  hromadne.  Pri  hodnotení  pristupujeme  ku  k</w:t>
      </w:r>
      <w:r>
        <w:rPr>
          <w:rFonts w:ascii="Times New Roman" w:hAnsi="Times New Roman"/>
          <w:sz w:val="24"/>
          <w:szCs w:val="24"/>
        </w:rPr>
        <w:t xml:space="preserve">aždému  žiakovi  individuálne.  </w:t>
      </w:r>
      <w:r w:rsidRPr="00FF71B4">
        <w:rPr>
          <w:rFonts w:ascii="Times New Roman" w:hAnsi="Times New Roman"/>
          <w:sz w:val="24"/>
          <w:szCs w:val="24"/>
        </w:rPr>
        <w:t>Neporovnávame  výsledky  detí  medzi  sebou,  ale  hodnotíme  každého  p</w:t>
      </w:r>
      <w:r>
        <w:rPr>
          <w:rFonts w:ascii="Times New Roman" w:hAnsi="Times New Roman"/>
          <w:sz w:val="24"/>
          <w:szCs w:val="24"/>
        </w:rPr>
        <w:t xml:space="preserve">odľa  jeho  možností  </w:t>
      </w:r>
      <w:r w:rsidRPr="00FF71B4">
        <w:rPr>
          <w:rFonts w:ascii="Times New Roman" w:hAnsi="Times New Roman"/>
          <w:sz w:val="24"/>
          <w:szCs w:val="24"/>
        </w:rPr>
        <w:t xml:space="preserve">a schopností..  Pri  skúšaní,  hodnotení  a klasifikácii  žiackych  učebných  výkonov  sa  má  </w:t>
      </w:r>
      <w:r>
        <w:rPr>
          <w:rFonts w:ascii="Times New Roman" w:hAnsi="Times New Roman"/>
          <w:sz w:val="24"/>
          <w:szCs w:val="24"/>
        </w:rPr>
        <w:t xml:space="preserve">učiteľ  </w:t>
      </w:r>
      <w:r w:rsidRPr="00FF71B4">
        <w:rPr>
          <w:rFonts w:ascii="Times New Roman" w:hAnsi="Times New Roman"/>
          <w:sz w:val="24"/>
          <w:szCs w:val="24"/>
        </w:rPr>
        <w:t xml:space="preserve">riadiť  zásadou,  že  zisťovať a  hodnotiť treba  to,  čo  žiak  vie,  </w:t>
      </w:r>
      <w:r>
        <w:rPr>
          <w:rFonts w:ascii="Times New Roman" w:hAnsi="Times New Roman"/>
          <w:sz w:val="24"/>
          <w:szCs w:val="24"/>
        </w:rPr>
        <w:t xml:space="preserve">a  nesnažiť  sa  v  prvom rade  </w:t>
      </w:r>
      <w:r w:rsidRPr="00FF71B4">
        <w:rPr>
          <w:rFonts w:ascii="Times New Roman" w:hAnsi="Times New Roman"/>
          <w:sz w:val="24"/>
          <w:szCs w:val="24"/>
        </w:rPr>
        <w:t>odhaľovať  jeho  nedostatky ,  aj  keď  bez  ich  pozna</w:t>
      </w:r>
      <w:r>
        <w:rPr>
          <w:rFonts w:ascii="Times New Roman" w:hAnsi="Times New Roman"/>
          <w:sz w:val="24"/>
          <w:szCs w:val="24"/>
        </w:rPr>
        <w:t xml:space="preserve">nia  nemožno  pristúpiť  k ich </w:t>
      </w:r>
      <w:r w:rsidRPr="00FF71B4">
        <w:rPr>
          <w:rFonts w:ascii="Times New Roman" w:hAnsi="Times New Roman"/>
          <w:sz w:val="24"/>
          <w:szCs w:val="24"/>
        </w:rPr>
        <w:t>odstráneniu.  Snaha  každého  učiteľa  je  pozitívne  hodnotenie</w:t>
      </w:r>
      <w:r>
        <w:rPr>
          <w:rFonts w:ascii="Times New Roman" w:hAnsi="Times New Roman"/>
          <w:sz w:val="24"/>
          <w:szCs w:val="24"/>
        </w:rPr>
        <w:t xml:space="preserve">  (nielen  slovom  a  známkou). </w:t>
      </w:r>
      <w:r w:rsidRPr="00FF71B4">
        <w:rPr>
          <w:rFonts w:ascii="Times New Roman" w:hAnsi="Times New Roman"/>
          <w:sz w:val="24"/>
          <w:szCs w:val="24"/>
        </w:rPr>
        <w:t>Žiakov  postupne  vedieme,  aby  sa  vedeli  ohodnotiť  sami,  a</w:t>
      </w:r>
      <w:r>
        <w:rPr>
          <w:rFonts w:ascii="Times New Roman" w:hAnsi="Times New Roman"/>
          <w:sz w:val="24"/>
          <w:szCs w:val="24"/>
        </w:rPr>
        <w:t xml:space="preserve">le  aj  svojho  spolužiaka.  Na </w:t>
      </w:r>
      <w:r w:rsidRPr="00FF71B4">
        <w:rPr>
          <w:rFonts w:ascii="Times New Roman" w:hAnsi="Times New Roman"/>
          <w:sz w:val="24"/>
          <w:szCs w:val="24"/>
        </w:rPr>
        <w:t>konci  každého klasifikačného obdobia sú žiaci na vysvedčení slovne hodnotení.</w:t>
      </w:r>
    </w:p>
    <w:p w14:paraId="4F80B7E9"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p>
    <w:p w14:paraId="181C4B53" w14:textId="77777777" w:rsidR="00FF71B4" w:rsidRDefault="00FF71B4" w:rsidP="00FF71B4">
      <w:pPr>
        <w:spacing w:before="0" w:beforeAutospacing="0" w:after="0" w:afterAutospacing="0" w:line="360" w:lineRule="auto"/>
        <w:jc w:val="both"/>
        <w:rPr>
          <w:rFonts w:ascii="Times New Roman" w:hAnsi="Times New Roman"/>
          <w:b/>
          <w:sz w:val="24"/>
          <w:szCs w:val="24"/>
        </w:rPr>
      </w:pPr>
      <w:r w:rsidRPr="00FF71B4">
        <w:rPr>
          <w:rFonts w:ascii="Times New Roman" w:hAnsi="Times New Roman"/>
          <w:b/>
          <w:sz w:val="24"/>
          <w:szCs w:val="24"/>
        </w:rPr>
        <w:t>8.  ČASOVÁ  DOTÁCIA</w:t>
      </w:r>
      <w:r>
        <w:rPr>
          <w:rFonts w:ascii="Times New Roman" w:hAnsi="Times New Roman"/>
          <w:b/>
          <w:sz w:val="24"/>
          <w:szCs w:val="24"/>
        </w:rPr>
        <w:t xml:space="preserve">-  </w:t>
      </w:r>
      <w:r>
        <w:rPr>
          <w:rFonts w:ascii="Times New Roman" w:hAnsi="Times New Roman"/>
          <w:b/>
          <w:color w:val="000000"/>
        </w:rPr>
        <w:t>5 hodín  - 3ŠVP/2ŠkVP</w:t>
      </w:r>
    </w:p>
    <w:p w14:paraId="1082754A" w14:textId="77777777" w:rsidR="00FF71B4" w:rsidRPr="00FF71B4" w:rsidRDefault="00FF71B4" w:rsidP="00FF71B4">
      <w:pPr>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997319" w:rsidRPr="00A30937" w14:paraId="11B3F363"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77DA4BF4"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CA0D910" w14:textId="77777777" w:rsidR="00997319" w:rsidRPr="00A30937" w:rsidRDefault="00997319" w:rsidP="00997319">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997319" w:rsidRPr="00A30937" w14:paraId="001E00D6"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3F8CD5C3"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8F1678B"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w:t>
            </w:r>
          </w:p>
        </w:tc>
      </w:tr>
      <w:tr w:rsidR="00997319" w:rsidRPr="00A30937" w14:paraId="0DF68659"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1A12D435"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F63AD26" w14:textId="77777777" w:rsidR="00997319" w:rsidRPr="00A30937" w:rsidRDefault="0048453A"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5 hodín  - 3ŠVP/2ŠkVP</w:t>
            </w:r>
          </w:p>
        </w:tc>
      </w:tr>
      <w:tr w:rsidR="00997319" w:rsidRPr="00A30937" w14:paraId="11809C7E"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458CAD78"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0E7A3B8"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997319" w:rsidRPr="00A30937" w14:paraId="0E30128E"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0E004EAA"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CD68EC6"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997319" w:rsidRPr="00A30937" w14:paraId="3C842582"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65449625"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340EB00"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997319" w:rsidRPr="00A30937" w14:paraId="6B767B7C" w14:textId="77777777" w:rsidTr="00726518">
        <w:trPr>
          <w:trHeight w:val="276"/>
        </w:trPr>
        <w:tc>
          <w:tcPr>
            <w:tcW w:w="4361" w:type="dxa"/>
            <w:tcBorders>
              <w:top w:val="single" w:sz="4" w:space="0" w:color="000000"/>
              <w:left w:val="single" w:sz="4" w:space="0" w:color="000000"/>
              <w:bottom w:val="single" w:sz="4" w:space="0" w:color="000000"/>
            </w:tcBorders>
          </w:tcPr>
          <w:p w14:paraId="349FC325"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00E30E4" w14:textId="77777777" w:rsidR="00997319" w:rsidRPr="00A30937" w:rsidRDefault="00997319"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B6C2A2D" w14:textId="77777777" w:rsidR="00997319" w:rsidRPr="00997319" w:rsidRDefault="00997319" w:rsidP="00997319">
      <w:pPr>
        <w:rPr>
          <w:rFonts w:ascii="Times New Roman" w:hAnsi="Times New Roman"/>
          <w:sz w:val="24"/>
          <w:szCs w:val="24"/>
        </w:rPr>
      </w:pPr>
    </w:p>
    <w:p w14:paraId="3F9ACA01" w14:textId="77777777" w:rsidR="00997319" w:rsidRPr="00997319" w:rsidRDefault="00997319" w:rsidP="00997319">
      <w:pPr>
        <w:ind w:left="-170"/>
        <w:rPr>
          <w:rFonts w:ascii="Times New Roman" w:hAnsi="Times New Roman"/>
          <w:b/>
          <w:sz w:val="24"/>
          <w:szCs w:val="24"/>
        </w:rPr>
      </w:pPr>
      <w:r w:rsidRPr="00997319">
        <w:rPr>
          <w:rFonts w:ascii="Times New Roman" w:hAnsi="Times New Roman"/>
          <w:b/>
          <w:sz w:val="24"/>
          <w:szCs w:val="24"/>
        </w:rPr>
        <w:t>2. CIELE PREDMETU</w:t>
      </w:r>
    </w:p>
    <w:p w14:paraId="3044510C" w14:textId="77777777" w:rsidR="00997319" w:rsidRPr="00997319" w:rsidRDefault="00997319" w:rsidP="00997319">
      <w:pPr>
        <w:spacing w:before="0" w:beforeAutospacing="0" w:after="0" w:afterAutospacing="0" w:line="360" w:lineRule="auto"/>
        <w:ind w:left="-794" w:firstLine="709"/>
        <w:jc w:val="both"/>
        <w:rPr>
          <w:rFonts w:ascii="Times New Roman" w:hAnsi="Times New Roman"/>
          <w:sz w:val="24"/>
          <w:szCs w:val="24"/>
        </w:rPr>
      </w:pPr>
      <w:r w:rsidRPr="00997319">
        <w:rPr>
          <w:rFonts w:ascii="Times New Roman" w:hAnsi="Times New Roman"/>
          <w:sz w:val="24"/>
          <w:szCs w:val="24"/>
        </w:rPr>
        <w:t xml:space="preserve">–  Osvojiť si základné prvky </w:t>
      </w:r>
      <w:proofErr w:type="spellStart"/>
      <w:r w:rsidRPr="00997319">
        <w:rPr>
          <w:rFonts w:ascii="Times New Roman" w:hAnsi="Times New Roman"/>
          <w:sz w:val="24"/>
          <w:szCs w:val="24"/>
        </w:rPr>
        <w:t>numerácie</w:t>
      </w:r>
      <w:proofErr w:type="spellEnd"/>
      <w:r w:rsidRPr="00997319">
        <w:rPr>
          <w:rFonts w:ascii="Times New Roman" w:hAnsi="Times New Roman"/>
          <w:sz w:val="24"/>
          <w:szCs w:val="24"/>
        </w:rPr>
        <w:t xml:space="preserve"> v obore prirodzených čísel do 20,</w:t>
      </w:r>
    </w:p>
    <w:p w14:paraId="47E5F42E" w14:textId="77777777" w:rsidR="00997319" w:rsidRPr="00997319" w:rsidRDefault="00997319" w:rsidP="00997319">
      <w:pPr>
        <w:spacing w:before="0" w:beforeAutospacing="0" w:after="0" w:afterAutospacing="0" w:line="360" w:lineRule="auto"/>
        <w:ind w:left="-794" w:firstLine="709"/>
        <w:jc w:val="both"/>
        <w:rPr>
          <w:rFonts w:ascii="Times New Roman" w:hAnsi="Times New Roman"/>
          <w:sz w:val="24"/>
          <w:szCs w:val="24"/>
        </w:rPr>
      </w:pPr>
      <w:r w:rsidRPr="00997319">
        <w:rPr>
          <w:rFonts w:ascii="Times New Roman" w:hAnsi="Times New Roman"/>
          <w:sz w:val="24"/>
          <w:szCs w:val="24"/>
        </w:rPr>
        <w:t>–  osvojiť si základné počtové výkony v obore prirodzených</w:t>
      </w:r>
      <w:r>
        <w:rPr>
          <w:rFonts w:ascii="Times New Roman" w:hAnsi="Times New Roman"/>
          <w:sz w:val="24"/>
          <w:szCs w:val="24"/>
        </w:rPr>
        <w:t xml:space="preserve"> čísel do 20 (bez prechodu cez  </w:t>
      </w:r>
      <w:r w:rsidR="00CE3A93">
        <w:rPr>
          <w:rFonts w:ascii="Times New Roman" w:hAnsi="Times New Roman"/>
          <w:sz w:val="24"/>
          <w:szCs w:val="24"/>
        </w:rPr>
        <w:t>10</w:t>
      </w:r>
    </w:p>
    <w:p w14:paraId="5BD552BD" w14:textId="77777777" w:rsidR="00997319" w:rsidRPr="00997319" w:rsidRDefault="00997319" w:rsidP="00997319">
      <w:pPr>
        <w:spacing w:before="0" w:beforeAutospacing="0" w:after="0" w:afterAutospacing="0" w:line="360" w:lineRule="auto"/>
        <w:ind w:left="-794" w:firstLine="709"/>
        <w:jc w:val="both"/>
        <w:rPr>
          <w:rFonts w:ascii="Times New Roman" w:hAnsi="Times New Roman"/>
          <w:sz w:val="24"/>
          <w:szCs w:val="24"/>
        </w:rPr>
      </w:pPr>
      <w:r w:rsidRPr="00997319">
        <w:rPr>
          <w:rFonts w:ascii="Times New Roman" w:hAnsi="Times New Roman"/>
          <w:sz w:val="24"/>
          <w:szCs w:val="24"/>
        </w:rPr>
        <w:t>–  osvojiť si základné rovinné a priestorové útvary,</w:t>
      </w:r>
    </w:p>
    <w:p w14:paraId="21D4082F" w14:textId="77777777" w:rsidR="00CE3A93" w:rsidRDefault="00997319" w:rsidP="00997319">
      <w:pPr>
        <w:spacing w:before="0" w:beforeAutospacing="0" w:after="0" w:afterAutospacing="0" w:line="360" w:lineRule="auto"/>
        <w:ind w:left="-794" w:firstLine="709"/>
        <w:jc w:val="both"/>
        <w:rPr>
          <w:rFonts w:ascii="Times New Roman" w:hAnsi="Times New Roman"/>
          <w:sz w:val="24"/>
          <w:szCs w:val="24"/>
        </w:rPr>
      </w:pPr>
      <w:r w:rsidRPr="00997319">
        <w:rPr>
          <w:rFonts w:ascii="Times New Roman" w:hAnsi="Times New Roman"/>
          <w:sz w:val="24"/>
          <w:szCs w:val="24"/>
        </w:rPr>
        <w:t>–  využívať osvojené vedomosti v reálnom živote.</w:t>
      </w:r>
    </w:p>
    <w:p w14:paraId="5E4ABFA6" w14:textId="77777777" w:rsidR="00CE3A93" w:rsidRDefault="00CE3A93" w:rsidP="00997319">
      <w:pPr>
        <w:spacing w:before="0" w:beforeAutospacing="0" w:after="0" w:afterAutospacing="0" w:line="360" w:lineRule="auto"/>
        <w:ind w:left="-794" w:firstLine="709"/>
        <w:jc w:val="both"/>
        <w:rPr>
          <w:rFonts w:ascii="Times New Roman" w:hAnsi="Times New Roman"/>
          <w:sz w:val="24"/>
          <w:szCs w:val="24"/>
        </w:rPr>
      </w:pPr>
    </w:p>
    <w:p w14:paraId="74A73591" w14:textId="77777777" w:rsidR="00CE3A93" w:rsidRDefault="00CE3A93" w:rsidP="00997319">
      <w:pPr>
        <w:spacing w:before="0" w:beforeAutospacing="0" w:after="0" w:afterAutospacing="0" w:line="360" w:lineRule="auto"/>
        <w:ind w:left="-794" w:firstLine="709"/>
        <w:jc w:val="both"/>
        <w:rPr>
          <w:rFonts w:ascii="Times New Roman" w:hAnsi="Times New Roman"/>
          <w:b/>
          <w:sz w:val="24"/>
          <w:szCs w:val="24"/>
        </w:rPr>
      </w:pPr>
      <w:r w:rsidRPr="00CE3A93">
        <w:rPr>
          <w:rFonts w:ascii="Times New Roman" w:hAnsi="Times New Roman"/>
          <w:b/>
          <w:sz w:val="24"/>
          <w:szCs w:val="24"/>
        </w:rPr>
        <w:t>3. OBSAH PREDMETU</w:t>
      </w:r>
    </w:p>
    <w:p w14:paraId="4DBEFBF4" w14:textId="77777777" w:rsidR="00CE3A93" w:rsidRPr="00CE3A93" w:rsidRDefault="00CE3A93" w:rsidP="00997319">
      <w:pPr>
        <w:spacing w:before="0" w:beforeAutospacing="0" w:after="0" w:afterAutospacing="0" w:line="360" w:lineRule="auto"/>
        <w:ind w:left="-794" w:firstLine="709"/>
        <w:jc w:val="both"/>
        <w:rPr>
          <w:rFonts w:ascii="Times New Roman" w:hAnsi="Times New Roman"/>
          <w:b/>
          <w:sz w:val="24"/>
          <w:szCs w:val="24"/>
        </w:rPr>
      </w:pPr>
    </w:p>
    <w:p w14:paraId="32D49848" w14:textId="77777777" w:rsidR="00CE3A93" w:rsidRPr="00CE3A93" w:rsidRDefault="00CE3A93" w:rsidP="00CE3A93">
      <w:pPr>
        <w:spacing w:before="0" w:beforeAutospacing="0" w:after="0" w:afterAutospacing="0" w:line="360" w:lineRule="auto"/>
        <w:ind w:left="-113"/>
        <w:jc w:val="both"/>
        <w:rPr>
          <w:rFonts w:ascii="Times New Roman" w:hAnsi="Times New Roman"/>
          <w:sz w:val="24"/>
          <w:szCs w:val="24"/>
        </w:rPr>
      </w:pPr>
      <w:r w:rsidRPr="00CE3A93">
        <w:rPr>
          <w:rFonts w:ascii="Times New Roman" w:hAnsi="Times New Roman"/>
          <w:sz w:val="24"/>
          <w:szCs w:val="24"/>
        </w:rPr>
        <w:t>Rad čísel od 10 do 20, vymenovanie radu názvov čísel, určovanie počtu predmetov počítaním po jednom, k číslu priradiť skupinu predmetov, čítanie a písanie číslic.</w:t>
      </w:r>
    </w:p>
    <w:p w14:paraId="20E2D76D" w14:textId="77777777" w:rsidR="00CE3A93" w:rsidRPr="00CE3A93" w:rsidRDefault="00CE3A93" w:rsidP="00CE3A93">
      <w:pPr>
        <w:spacing w:before="0" w:beforeAutospacing="0" w:after="0" w:afterAutospacing="0" w:line="360" w:lineRule="auto"/>
        <w:ind w:left="-113"/>
        <w:jc w:val="both"/>
        <w:rPr>
          <w:rFonts w:ascii="Times New Roman" w:hAnsi="Times New Roman"/>
          <w:sz w:val="24"/>
          <w:szCs w:val="24"/>
        </w:rPr>
      </w:pPr>
      <w:r w:rsidRPr="00CE3A93">
        <w:rPr>
          <w:rFonts w:ascii="Times New Roman" w:hAnsi="Times New Roman"/>
          <w:sz w:val="24"/>
          <w:szCs w:val="24"/>
        </w:rPr>
        <w:t>Rozklad čísel v obore do 20.</w:t>
      </w:r>
    </w:p>
    <w:p w14:paraId="396F3F33" w14:textId="77777777" w:rsidR="00CE3A93" w:rsidRPr="00CE3A93" w:rsidRDefault="00CE3A93" w:rsidP="00CE3A93">
      <w:pPr>
        <w:spacing w:before="0" w:beforeAutospacing="0" w:after="0" w:afterAutospacing="0" w:line="360" w:lineRule="auto"/>
        <w:ind w:left="-113"/>
        <w:jc w:val="both"/>
        <w:rPr>
          <w:rFonts w:ascii="Times New Roman" w:hAnsi="Times New Roman"/>
          <w:sz w:val="24"/>
          <w:szCs w:val="24"/>
        </w:rPr>
      </w:pPr>
      <w:r w:rsidRPr="00CE3A93">
        <w:rPr>
          <w:rFonts w:ascii="Times New Roman" w:hAnsi="Times New Roman"/>
          <w:sz w:val="24"/>
          <w:szCs w:val="24"/>
        </w:rPr>
        <w:t>Usporiadanie  a porovnávanie  čísel  v obore  do  20,  zápis  pomocou  znakov  nerovnosti a rovnosti.</w:t>
      </w:r>
    </w:p>
    <w:p w14:paraId="7BD84FC1" w14:textId="77777777" w:rsidR="00CE3A93" w:rsidRPr="00CE3A93" w:rsidRDefault="00CE3A93" w:rsidP="00CE3A93">
      <w:pPr>
        <w:spacing w:before="0" w:beforeAutospacing="0" w:after="0" w:afterAutospacing="0" w:line="360" w:lineRule="auto"/>
        <w:ind w:left="-113"/>
        <w:jc w:val="both"/>
        <w:rPr>
          <w:rFonts w:ascii="Times New Roman" w:hAnsi="Times New Roman"/>
          <w:sz w:val="24"/>
          <w:szCs w:val="24"/>
        </w:rPr>
      </w:pPr>
      <w:r w:rsidRPr="00CE3A93">
        <w:rPr>
          <w:rFonts w:ascii="Times New Roman" w:hAnsi="Times New Roman"/>
          <w:sz w:val="24"/>
          <w:szCs w:val="24"/>
        </w:rPr>
        <w:t>Sčítanie  a odčítanie  v obore  do  20  bez  prechodu  cez  desiatku  s pomocou  názoru,  zápis príkladov sčítania a odčítania v obore do 20.</w:t>
      </w:r>
    </w:p>
    <w:p w14:paraId="3478A337" w14:textId="77777777" w:rsidR="00CE3A93" w:rsidRPr="00CE3A93" w:rsidRDefault="00CE3A93" w:rsidP="00CE3A93">
      <w:pPr>
        <w:spacing w:before="0" w:beforeAutospacing="0" w:after="0" w:afterAutospacing="0" w:line="360" w:lineRule="auto"/>
        <w:ind w:left="-113"/>
        <w:jc w:val="both"/>
        <w:rPr>
          <w:rFonts w:ascii="Times New Roman" w:hAnsi="Times New Roman"/>
          <w:sz w:val="24"/>
          <w:szCs w:val="24"/>
        </w:rPr>
      </w:pPr>
      <w:r w:rsidRPr="00CE3A93">
        <w:rPr>
          <w:rFonts w:ascii="Times New Roman" w:hAnsi="Times New Roman"/>
          <w:sz w:val="24"/>
          <w:szCs w:val="24"/>
        </w:rPr>
        <w:t>Riešenie jednoduchých slovných úloh.</w:t>
      </w:r>
    </w:p>
    <w:p w14:paraId="131A3173" w14:textId="77777777" w:rsidR="00CE3A93" w:rsidRPr="00CE3A93" w:rsidRDefault="00CE3A93" w:rsidP="00CE3A93">
      <w:pPr>
        <w:spacing w:before="0" w:beforeAutospacing="0" w:after="0" w:afterAutospacing="0" w:line="360" w:lineRule="auto"/>
        <w:ind w:left="-113"/>
        <w:jc w:val="both"/>
        <w:rPr>
          <w:rFonts w:ascii="Times New Roman" w:hAnsi="Times New Roman"/>
          <w:sz w:val="24"/>
          <w:szCs w:val="24"/>
        </w:rPr>
      </w:pPr>
      <w:r w:rsidRPr="00CE3A93">
        <w:rPr>
          <w:rFonts w:ascii="Times New Roman" w:hAnsi="Times New Roman"/>
          <w:sz w:val="24"/>
          <w:szCs w:val="24"/>
        </w:rPr>
        <w:t>Pomenovanie a triedenie rovinných útvarov: kruh, štvorec, obdĺžnik a trojuholník.</w:t>
      </w:r>
    </w:p>
    <w:p w14:paraId="6EE7D2A7" w14:textId="77777777" w:rsidR="00CE3A93" w:rsidRDefault="00CE3A93" w:rsidP="00CE3A93">
      <w:pPr>
        <w:spacing w:before="0" w:beforeAutospacing="0" w:after="0" w:afterAutospacing="0" w:line="360" w:lineRule="auto"/>
        <w:ind w:left="-113"/>
        <w:jc w:val="both"/>
        <w:rPr>
          <w:rFonts w:ascii="Times New Roman" w:hAnsi="Times New Roman"/>
          <w:sz w:val="24"/>
          <w:szCs w:val="24"/>
        </w:rPr>
      </w:pPr>
      <w:r w:rsidRPr="00CE3A93">
        <w:rPr>
          <w:rFonts w:ascii="Times New Roman" w:hAnsi="Times New Roman"/>
          <w:sz w:val="24"/>
          <w:szCs w:val="24"/>
        </w:rPr>
        <w:t>Valec  –  priraďovanie  k názvu,  triedenie  a  spoz</w:t>
      </w:r>
      <w:r>
        <w:rPr>
          <w:rFonts w:ascii="Times New Roman" w:hAnsi="Times New Roman"/>
          <w:sz w:val="24"/>
          <w:szCs w:val="24"/>
        </w:rPr>
        <w:t xml:space="preserve">nanie  valca  medzi  predmetmi </w:t>
      </w:r>
      <w:r w:rsidRPr="00CE3A93">
        <w:rPr>
          <w:rFonts w:ascii="Times New Roman" w:hAnsi="Times New Roman"/>
          <w:sz w:val="24"/>
          <w:szCs w:val="24"/>
        </w:rPr>
        <w:t>každodenného života.</w:t>
      </w:r>
    </w:p>
    <w:p w14:paraId="4E89549E" w14:textId="77777777" w:rsidR="00CE3A93" w:rsidRPr="00CE3A93" w:rsidRDefault="00CE3A93" w:rsidP="00CE3A93">
      <w:pPr>
        <w:ind w:left="-227"/>
        <w:rPr>
          <w:rFonts w:ascii="Times New Roman" w:hAnsi="Times New Roman"/>
          <w:b/>
          <w:sz w:val="24"/>
          <w:szCs w:val="24"/>
        </w:rPr>
      </w:pPr>
      <w:r w:rsidRPr="00CE3A93">
        <w:rPr>
          <w:rFonts w:ascii="Times New Roman" w:hAnsi="Times New Roman"/>
          <w:b/>
          <w:sz w:val="24"/>
          <w:szCs w:val="24"/>
        </w:rPr>
        <w:t>4. STRATÉGIA  VYUČOVANIA  – METÓDY  A FORMY  PRÁCE</w:t>
      </w:r>
    </w:p>
    <w:p w14:paraId="0580064C" w14:textId="77777777" w:rsidR="00CE3A93" w:rsidRPr="00CE3A93" w:rsidRDefault="00CE3A93" w:rsidP="00CE3A93">
      <w:pPr>
        <w:spacing w:before="0" w:beforeAutospacing="0" w:after="0" w:afterAutospacing="0" w:line="360" w:lineRule="auto"/>
        <w:ind w:left="-227"/>
        <w:jc w:val="both"/>
        <w:rPr>
          <w:rFonts w:ascii="Times New Roman" w:hAnsi="Times New Roman"/>
          <w:sz w:val="24"/>
          <w:szCs w:val="24"/>
        </w:rPr>
      </w:pPr>
      <w:r w:rsidRPr="00CE3A93">
        <w:rPr>
          <w:rFonts w:ascii="Times New Roman" w:hAnsi="Times New Roman"/>
          <w:sz w:val="24"/>
          <w:szCs w:val="24"/>
        </w:rPr>
        <w:t xml:space="preserve">Žiaci  si  osvojujú  prvky  </w:t>
      </w:r>
      <w:proofErr w:type="spellStart"/>
      <w:r w:rsidRPr="00CE3A93">
        <w:rPr>
          <w:rFonts w:ascii="Times New Roman" w:hAnsi="Times New Roman"/>
          <w:sz w:val="24"/>
          <w:szCs w:val="24"/>
        </w:rPr>
        <w:t>numerácie</w:t>
      </w:r>
      <w:proofErr w:type="spellEnd"/>
      <w:r w:rsidRPr="00CE3A93">
        <w:rPr>
          <w:rFonts w:ascii="Times New Roman" w:hAnsi="Times New Roman"/>
          <w:sz w:val="24"/>
          <w:szCs w:val="24"/>
        </w:rPr>
        <w:t xml:space="preserve">  a  počtové  výkony  v  obore  do  20  bez  prechodu  cez </w:t>
      </w:r>
    </w:p>
    <w:p w14:paraId="1B7E3D5F" w14:textId="77777777" w:rsidR="00CE3A93" w:rsidRPr="00CE3A93" w:rsidRDefault="00CE3A93" w:rsidP="00CE3A93">
      <w:pPr>
        <w:spacing w:before="0" w:beforeAutospacing="0" w:after="0" w:afterAutospacing="0" w:line="360" w:lineRule="auto"/>
        <w:ind w:left="-227"/>
        <w:jc w:val="both"/>
        <w:rPr>
          <w:rFonts w:ascii="Times New Roman" w:hAnsi="Times New Roman"/>
          <w:sz w:val="24"/>
          <w:szCs w:val="24"/>
        </w:rPr>
      </w:pPr>
      <w:r w:rsidRPr="00CE3A93">
        <w:rPr>
          <w:rFonts w:ascii="Times New Roman" w:hAnsi="Times New Roman"/>
          <w:sz w:val="24"/>
          <w:szCs w:val="24"/>
        </w:rPr>
        <w:t>desiatku. Nácvik určovania predmetov realizujeme počítaním po jednej.</w:t>
      </w:r>
    </w:p>
    <w:p w14:paraId="55051BFC" w14:textId="77777777" w:rsidR="00CE3A93" w:rsidRPr="00CE3A93" w:rsidRDefault="00CE3A93" w:rsidP="00CE3A93">
      <w:pPr>
        <w:spacing w:before="0" w:beforeAutospacing="0" w:after="0" w:afterAutospacing="0" w:line="360" w:lineRule="auto"/>
        <w:ind w:left="-227"/>
        <w:jc w:val="both"/>
        <w:rPr>
          <w:rFonts w:ascii="Times New Roman" w:hAnsi="Times New Roman"/>
          <w:sz w:val="24"/>
          <w:szCs w:val="24"/>
        </w:rPr>
      </w:pPr>
      <w:r w:rsidRPr="00CE3A93">
        <w:rPr>
          <w:rFonts w:ascii="Times New Roman" w:hAnsi="Times New Roman"/>
          <w:sz w:val="24"/>
          <w:szCs w:val="24"/>
        </w:rPr>
        <w:t>Rozkla</w:t>
      </w:r>
      <w:r>
        <w:rPr>
          <w:rFonts w:ascii="Times New Roman" w:hAnsi="Times New Roman"/>
          <w:sz w:val="24"/>
          <w:szCs w:val="24"/>
        </w:rPr>
        <w:t>d  čísel  –  využívame  predmet</w:t>
      </w:r>
      <w:r w:rsidRPr="00CE3A93">
        <w:rPr>
          <w:rFonts w:ascii="Times New Roman" w:hAnsi="Times New Roman"/>
          <w:sz w:val="24"/>
          <w:szCs w:val="24"/>
        </w:rPr>
        <w:t>y, ktoré</w:t>
      </w:r>
      <w:r>
        <w:rPr>
          <w:rFonts w:ascii="Times New Roman" w:hAnsi="Times New Roman"/>
          <w:sz w:val="24"/>
          <w:szCs w:val="24"/>
        </w:rPr>
        <w:t xml:space="preserve">  sú  žiakom  známe, napr. skut</w:t>
      </w:r>
      <w:r w:rsidRPr="00CE3A93">
        <w:rPr>
          <w:rFonts w:ascii="Times New Roman" w:hAnsi="Times New Roman"/>
          <w:sz w:val="24"/>
          <w:szCs w:val="24"/>
        </w:rPr>
        <w:t xml:space="preserve">očné  peniaze. </w:t>
      </w:r>
    </w:p>
    <w:p w14:paraId="400F6E69" w14:textId="77777777" w:rsidR="00CE3A93" w:rsidRPr="00CE3A93" w:rsidRDefault="00CE3A93" w:rsidP="00CE3A93">
      <w:pPr>
        <w:spacing w:before="0" w:beforeAutospacing="0" w:after="0" w:afterAutospacing="0" w:line="360" w:lineRule="auto"/>
        <w:ind w:left="-227"/>
        <w:jc w:val="both"/>
        <w:rPr>
          <w:rFonts w:ascii="Times New Roman" w:hAnsi="Times New Roman"/>
          <w:sz w:val="24"/>
          <w:szCs w:val="24"/>
        </w:rPr>
      </w:pPr>
      <w:r w:rsidRPr="00CE3A93">
        <w:rPr>
          <w:rFonts w:ascii="Times New Roman" w:hAnsi="Times New Roman"/>
          <w:sz w:val="24"/>
          <w:szCs w:val="24"/>
        </w:rPr>
        <w:t>Na nácvik počtových výkonov využívame jednoduché situačné úlohy.</w:t>
      </w:r>
    </w:p>
    <w:p w14:paraId="2B0B8026" w14:textId="77777777" w:rsidR="00CE3A93" w:rsidRPr="00CE3A93" w:rsidRDefault="00CE3A93" w:rsidP="00CE3A93">
      <w:pPr>
        <w:spacing w:before="0" w:beforeAutospacing="0" w:after="0" w:afterAutospacing="0" w:line="360" w:lineRule="auto"/>
        <w:ind w:left="-227"/>
        <w:jc w:val="both"/>
        <w:rPr>
          <w:rFonts w:ascii="Times New Roman" w:hAnsi="Times New Roman"/>
          <w:sz w:val="24"/>
          <w:szCs w:val="24"/>
        </w:rPr>
      </w:pPr>
      <w:r w:rsidRPr="00CE3A93">
        <w:rPr>
          <w:rFonts w:ascii="Times New Roman" w:hAnsi="Times New Roman"/>
          <w:sz w:val="24"/>
          <w:szCs w:val="24"/>
        </w:rPr>
        <w:lastRenderedPageBreak/>
        <w:t xml:space="preserve">Žiaci  sa  zdokonaľujú  v  rozpoznávaní  rovinných  útvarov.  Učia  sa  vyhľadávať   medzi </w:t>
      </w:r>
    </w:p>
    <w:p w14:paraId="733FE8A6" w14:textId="77777777" w:rsidR="00CE3A93" w:rsidRPr="00CE3A93" w:rsidRDefault="00CE3A93" w:rsidP="00CE3A93">
      <w:pPr>
        <w:spacing w:before="0" w:beforeAutospacing="0" w:after="0" w:afterAutospacing="0" w:line="360" w:lineRule="auto"/>
        <w:ind w:left="-227"/>
        <w:jc w:val="both"/>
        <w:rPr>
          <w:rFonts w:ascii="Times New Roman" w:hAnsi="Times New Roman"/>
          <w:sz w:val="24"/>
          <w:szCs w:val="24"/>
        </w:rPr>
      </w:pPr>
      <w:r>
        <w:rPr>
          <w:rFonts w:ascii="Times New Roman" w:hAnsi="Times New Roman"/>
          <w:sz w:val="24"/>
          <w:szCs w:val="24"/>
        </w:rPr>
        <w:t>predmetmi ka</w:t>
      </w:r>
      <w:r w:rsidRPr="00CE3A93">
        <w:rPr>
          <w:rFonts w:ascii="Times New Roman" w:hAnsi="Times New Roman"/>
          <w:sz w:val="24"/>
          <w:szCs w:val="24"/>
        </w:rPr>
        <w:t>ždodenného života kocku a valec</w:t>
      </w:r>
    </w:p>
    <w:p w14:paraId="75CD2701" w14:textId="77777777" w:rsidR="00CE3A93" w:rsidRPr="00CE3A93" w:rsidRDefault="00CE3A93" w:rsidP="00CE3A93">
      <w:pPr>
        <w:ind w:left="-227"/>
        <w:rPr>
          <w:rFonts w:ascii="Times New Roman" w:hAnsi="Times New Roman"/>
          <w:b/>
          <w:sz w:val="24"/>
          <w:szCs w:val="24"/>
        </w:rPr>
      </w:pPr>
      <w:r w:rsidRPr="00CE3A93">
        <w:rPr>
          <w:rFonts w:ascii="Times New Roman" w:hAnsi="Times New Roman"/>
          <w:b/>
          <w:sz w:val="24"/>
          <w:szCs w:val="24"/>
        </w:rPr>
        <w:t>Pri vyučovaní využívame:</w:t>
      </w:r>
    </w:p>
    <w:p w14:paraId="5A5E578F" w14:textId="77777777" w:rsidR="00CE3A93" w:rsidRPr="00CE3A93" w:rsidRDefault="00CE3A93" w:rsidP="00BC4DB9">
      <w:pPr>
        <w:pStyle w:val="Odsekzoznamu"/>
        <w:numPr>
          <w:ilvl w:val="0"/>
          <w:numId w:val="65"/>
        </w:numPr>
        <w:spacing w:before="0" w:beforeAutospacing="0" w:after="0" w:afterAutospacing="0" w:line="360" w:lineRule="auto"/>
        <w:ind w:left="487" w:hanging="357"/>
        <w:jc w:val="both"/>
        <w:rPr>
          <w:rFonts w:ascii="Times New Roman" w:hAnsi="Times New Roman"/>
          <w:sz w:val="24"/>
          <w:szCs w:val="24"/>
        </w:rPr>
      </w:pPr>
      <w:r w:rsidRPr="00CE3A93">
        <w:rPr>
          <w:rFonts w:ascii="Times New Roman" w:hAnsi="Times New Roman"/>
          <w:sz w:val="24"/>
          <w:szCs w:val="24"/>
        </w:rPr>
        <w:t>diagnostické metódy,</w:t>
      </w:r>
    </w:p>
    <w:p w14:paraId="7051EF13" w14:textId="77777777" w:rsidR="00CE3A93" w:rsidRPr="00CE3A93" w:rsidRDefault="00CE3A93" w:rsidP="00BC4DB9">
      <w:pPr>
        <w:pStyle w:val="Odsekzoznamu"/>
        <w:numPr>
          <w:ilvl w:val="0"/>
          <w:numId w:val="65"/>
        </w:numPr>
        <w:spacing w:before="0" w:beforeAutospacing="0" w:after="0" w:afterAutospacing="0" w:line="360" w:lineRule="auto"/>
        <w:ind w:left="487" w:hanging="357"/>
        <w:jc w:val="both"/>
        <w:rPr>
          <w:rFonts w:ascii="Times New Roman" w:hAnsi="Times New Roman"/>
          <w:sz w:val="24"/>
          <w:szCs w:val="24"/>
        </w:rPr>
      </w:pPr>
      <w:r w:rsidRPr="00CE3A93">
        <w:rPr>
          <w:rFonts w:ascii="Times New Roman" w:hAnsi="Times New Roman"/>
          <w:sz w:val="24"/>
          <w:szCs w:val="24"/>
        </w:rPr>
        <w:t xml:space="preserve">motivačné  –  ide  o  stimulačné  pôsobenie  –  rozprávkový  príbeh,  </w:t>
      </w:r>
      <w:proofErr w:type="spellStart"/>
      <w:r w:rsidRPr="00CE3A93">
        <w:rPr>
          <w:rFonts w:ascii="Times New Roman" w:hAnsi="Times New Roman"/>
          <w:sz w:val="24"/>
          <w:szCs w:val="24"/>
        </w:rPr>
        <w:t>rozhovor,didaktickú</w:t>
      </w:r>
      <w:proofErr w:type="spellEnd"/>
      <w:r w:rsidRPr="00CE3A93">
        <w:rPr>
          <w:rFonts w:ascii="Times New Roman" w:hAnsi="Times New Roman"/>
          <w:sz w:val="24"/>
          <w:szCs w:val="24"/>
        </w:rPr>
        <w:t xml:space="preserve">  hru,  demonštráciu.  Zmysel  osvojovania  si  matematických  poznatkov  je</w:t>
      </w:r>
    </w:p>
    <w:p w14:paraId="124D9BD9" w14:textId="77777777" w:rsidR="00CE3A93" w:rsidRPr="00CE3A93" w:rsidRDefault="00CE3A93" w:rsidP="00BC4DB9">
      <w:pPr>
        <w:pStyle w:val="Odsekzoznamu"/>
        <w:numPr>
          <w:ilvl w:val="0"/>
          <w:numId w:val="65"/>
        </w:numPr>
        <w:spacing w:before="0" w:beforeAutospacing="0" w:after="0" w:afterAutospacing="0" w:line="360" w:lineRule="auto"/>
        <w:ind w:left="487" w:hanging="357"/>
        <w:jc w:val="both"/>
        <w:rPr>
          <w:rFonts w:ascii="Times New Roman" w:hAnsi="Times New Roman"/>
          <w:sz w:val="24"/>
          <w:szCs w:val="24"/>
        </w:rPr>
      </w:pPr>
      <w:r w:rsidRPr="00CE3A93">
        <w:rPr>
          <w:rFonts w:ascii="Times New Roman" w:hAnsi="Times New Roman"/>
          <w:sz w:val="24"/>
          <w:szCs w:val="24"/>
        </w:rPr>
        <w:t xml:space="preserve">potrebné  žiakom  demonštrovať  na  konkrétnych  reálnych  situáciách  ako  </w:t>
      </w:r>
      <w:proofErr w:type="spellStart"/>
      <w:r w:rsidRPr="00CE3A93">
        <w:rPr>
          <w:rFonts w:ascii="Times New Roman" w:hAnsi="Times New Roman"/>
          <w:sz w:val="24"/>
          <w:szCs w:val="24"/>
        </w:rPr>
        <w:t>napr.nakupovanie</w:t>
      </w:r>
      <w:proofErr w:type="spellEnd"/>
      <w:r w:rsidRPr="00CE3A93">
        <w:rPr>
          <w:rFonts w:ascii="Times New Roman" w:hAnsi="Times New Roman"/>
          <w:sz w:val="24"/>
          <w:szCs w:val="24"/>
        </w:rPr>
        <w:t>, počítanie a sporenie peniazi, meranie , váženie, varenie a pod.,</w:t>
      </w:r>
    </w:p>
    <w:p w14:paraId="466095B2" w14:textId="77777777" w:rsidR="00CE3A93" w:rsidRPr="00CE3A93" w:rsidRDefault="00CE3A93" w:rsidP="00BC4DB9">
      <w:pPr>
        <w:pStyle w:val="Odsekzoznamu"/>
        <w:numPr>
          <w:ilvl w:val="0"/>
          <w:numId w:val="65"/>
        </w:numPr>
        <w:spacing w:before="0" w:beforeAutospacing="0" w:after="0" w:afterAutospacing="0" w:line="360" w:lineRule="auto"/>
        <w:ind w:left="487" w:hanging="357"/>
        <w:jc w:val="both"/>
        <w:rPr>
          <w:rFonts w:ascii="Times New Roman" w:hAnsi="Times New Roman"/>
          <w:sz w:val="24"/>
          <w:szCs w:val="24"/>
        </w:rPr>
      </w:pPr>
      <w:r w:rsidRPr="00CE3A93">
        <w:rPr>
          <w:rFonts w:ascii="Times New Roman" w:hAnsi="Times New Roman"/>
          <w:sz w:val="24"/>
          <w:szCs w:val="24"/>
        </w:rPr>
        <w:t xml:space="preserve">metódu  viac  násobného  opakovanie  informácie  –  v  záujme  vytvorenia  pamäťovej stopy,  pri   vytváraní   kvantitatívnej   a priestorovej   predstavy   na   základe   názoru </w:t>
      </w:r>
    </w:p>
    <w:p w14:paraId="025B9A8B" w14:textId="77777777" w:rsidR="00CE3A93" w:rsidRPr="00CE3A93" w:rsidRDefault="00CE3A93" w:rsidP="00BC4DB9">
      <w:pPr>
        <w:pStyle w:val="Odsekzoznamu"/>
        <w:numPr>
          <w:ilvl w:val="0"/>
          <w:numId w:val="65"/>
        </w:numPr>
        <w:spacing w:before="0" w:beforeAutospacing="0" w:after="0" w:afterAutospacing="0" w:line="360" w:lineRule="auto"/>
        <w:ind w:left="487" w:hanging="357"/>
        <w:jc w:val="both"/>
        <w:rPr>
          <w:rFonts w:ascii="Times New Roman" w:hAnsi="Times New Roman"/>
          <w:sz w:val="24"/>
          <w:szCs w:val="24"/>
        </w:rPr>
      </w:pPr>
      <w:r w:rsidRPr="00CE3A93">
        <w:rPr>
          <w:rFonts w:ascii="Times New Roman" w:hAnsi="Times New Roman"/>
          <w:sz w:val="24"/>
          <w:szCs w:val="24"/>
        </w:rPr>
        <w:t>a manipulácie,</w:t>
      </w:r>
    </w:p>
    <w:p w14:paraId="0F4487E9" w14:textId="77777777" w:rsidR="00CE3A93" w:rsidRPr="00CE3A93" w:rsidRDefault="00CE3A93" w:rsidP="00BC4DB9">
      <w:pPr>
        <w:pStyle w:val="Odsekzoznamu"/>
        <w:numPr>
          <w:ilvl w:val="0"/>
          <w:numId w:val="65"/>
        </w:numPr>
        <w:spacing w:before="0" w:beforeAutospacing="0" w:after="0" w:afterAutospacing="0" w:line="360" w:lineRule="auto"/>
        <w:ind w:left="487" w:hanging="357"/>
        <w:jc w:val="both"/>
        <w:rPr>
          <w:rFonts w:ascii="Times New Roman" w:hAnsi="Times New Roman"/>
          <w:sz w:val="24"/>
          <w:szCs w:val="24"/>
        </w:rPr>
      </w:pPr>
      <w:r w:rsidRPr="00CE3A93">
        <w:rPr>
          <w:rFonts w:ascii="Times New Roman" w:hAnsi="Times New Roman"/>
          <w:sz w:val="24"/>
          <w:szCs w:val="24"/>
        </w:rPr>
        <w:t>nadmerné  zvýrazneni</w:t>
      </w:r>
      <w:r>
        <w:rPr>
          <w:rFonts w:ascii="Times New Roman" w:hAnsi="Times New Roman"/>
          <w:sz w:val="24"/>
          <w:szCs w:val="24"/>
        </w:rPr>
        <w:t>e  informácie  spočíva   v  gra</w:t>
      </w:r>
      <w:r w:rsidRPr="00CE3A93">
        <w:rPr>
          <w:rFonts w:ascii="Times New Roman" w:hAnsi="Times New Roman"/>
          <w:sz w:val="24"/>
          <w:szCs w:val="24"/>
        </w:rPr>
        <w:t xml:space="preserve">fickom  alebo  </w:t>
      </w:r>
      <w:proofErr w:type="spellStart"/>
      <w:r w:rsidRPr="00CE3A93">
        <w:rPr>
          <w:rFonts w:ascii="Times New Roman" w:hAnsi="Times New Roman"/>
          <w:sz w:val="24"/>
          <w:szCs w:val="24"/>
        </w:rPr>
        <w:t>hlasovomzvýraznení</w:t>
      </w:r>
      <w:proofErr w:type="spellEnd"/>
      <w:r w:rsidRPr="00CE3A93">
        <w:rPr>
          <w:rFonts w:ascii="Times New Roman" w:hAnsi="Times New Roman"/>
          <w:sz w:val="24"/>
          <w:szCs w:val="24"/>
        </w:rPr>
        <w:t xml:space="preserve"> informácie s cieľom uľahčenia jej vnímania,</w:t>
      </w:r>
    </w:p>
    <w:p w14:paraId="531EBF13" w14:textId="77777777" w:rsidR="00CE3A93" w:rsidRPr="00CE3A93" w:rsidRDefault="00CE3A93" w:rsidP="00BC4DB9">
      <w:pPr>
        <w:pStyle w:val="Odsekzoznamu"/>
        <w:numPr>
          <w:ilvl w:val="0"/>
          <w:numId w:val="65"/>
        </w:numPr>
        <w:spacing w:before="0" w:beforeAutospacing="0" w:after="0" w:afterAutospacing="0" w:line="360" w:lineRule="auto"/>
        <w:ind w:left="487" w:hanging="357"/>
        <w:jc w:val="both"/>
        <w:rPr>
          <w:rFonts w:ascii="Times New Roman" w:hAnsi="Times New Roman"/>
          <w:sz w:val="24"/>
          <w:szCs w:val="24"/>
        </w:rPr>
      </w:pPr>
      <w:r w:rsidRPr="00CE3A93">
        <w:rPr>
          <w:rFonts w:ascii="Times New Roman" w:hAnsi="Times New Roman"/>
          <w:sz w:val="24"/>
          <w:szCs w:val="24"/>
        </w:rPr>
        <w:t>metódu  zapojenie  viacerých  kanálov  do  prijímania  informácie  –  prostredníctvom konkrétnej   manipulácie   s reálnymi   predmetmi   z rôznych   druhov   materiálov a pohybových činnosti so zapojením viacerých zmyslov,</w:t>
      </w:r>
    </w:p>
    <w:p w14:paraId="5D952D0B" w14:textId="77777777" w:rsidR="00CE3A93" w:rsidRPr="00CE3A93" w:rsidRDefault="00CE3A93" w:rsidP="00BC4DB9">
      <w:pPr>
        <w:pStyle w:val="Odsekzoznamu"/>
        <w:numPr>
          <w:ilvl w:val="0"/>
          <w:numId w:val="65"/>
        </w:numPr>
        <w:spacing w:before="0" w:beforeAutospacing="0" w:after="0" w:afterAutospacing="0" w:line="360" w:lineRule="auto"/>
        <w:ind w:left="487" w:hanging="357"/>
        <w:jc w:val="both"/>
        <w:rPr>
          <w:rFonts w:ascii="Times New Roman" w:hAnsi="Times New Roman"/>
          <w:sz w:val="24"/>
          <w:szCs w:val="24"/>
        </w:rPr>
      </w:pPr>
      <w:r w:rsidRPr="00CE3A93">
        <w:rPr>
          <w:rFonts w:ascii="Times New Roman" w:hAnsi="Times New Roman"/>
          <w:sz w:val="24"/>
          <w:szCs w:val="24"/>
        </w:rPr>
        <w:t>metódu pozitívneho posilňovania a vytváranie pocitu úspešnosti u žiakov,</w:t>
      </w:r>
    </w:p>
    <w:p w14:paraId="3EEDE37A" w14:textId="77777777" w:rsidR="00CA41CB" w:rsidRPr="00167E6C" w:rsidRDefault="00CE3A93" w:rsidP="00167E6C">
      <w:pPr>
        <w:pStyle w:val="Odsekzoznamu"/>
        <w:numPr>
          <w:ilvl w:val="0"/>
          <w:numId w:val="65"/>
        </w:numPr>
        <w:spacing w:before="0" w:beforeAutospacing="0" w:after="0" w:afterAutospacing="0" w:line="360" w:lineRule="auto"/>
        <w:ind w:left="487" w:hanging="357"/>
        <w:jc w:val="both"/>
        <w:rPr>
          <w:rFonts w:ascii="Times New Roman" w:hAnsi="Times New Roman"/>
          <w:sz w:val="24"/>
          <w:szCs w:val="24"/>
        </w:rPr>
      </w:pPr>
      <w:r w:rsidRPr="00CE3A93">
        <w:rPr>
          <w:rFonts w:ascii="Times New Roman" w:hAnsi="Times New Roman"/>
          <w:sz w:val="24"/>
          <w:szCs w:val="24"/>
        </w:rPr>
        <w:t>metódu intenzívnej spätnej väzby.</w:t>
      </w:r>
    </w:p>
    <w:p w14:paraId="473C890D" w14:textId="77777777" w:rsidR="00CE3A93" w:rsidRPr="00CE3A93" w:rsidRDefault="00CE3A93" w:rsidP="00CE3A93">
      <w:pPr>
        <w:ind w:left="-227"/>
        <w:jc w:val="both"/>
        <w:rPr>
          <w:rFonts w:ascii="Times New Roman" w:hAnsi="Times New Roman"/>
          <w:b/>
          <w:sz w:val="24"/>
          <w:szCs w:val="24"/>
        </w:rPr>
      </w:pPr>
      <w:r w:rsidRPr="00CE3A93">
        <w:rPr>
          <w:rFonts w:ascii="Times New Roman" w:hAnsi="Times New Roman"/>
          <w:b/>
          <w:sz w:val="24"/>
          <w:szCs w:val="24"/>
        </w:rPr>
        <w:t>5.  UČEBNÉ  ZDROJE</w:t>
      </w:r>
    </w:p>
    <w:p w14:paraId="7862875E" w14:textId="77777777" w:rsidR="006C640E" w:rsidRPr="00CE3A93" w:rsidRDefault="00CE3A93" w:rsidP="00FF71B4">
      <w:pPr>
        <w:spacing w:before="0" w:beforeAutospacing="0" w:after="0" w:afterAutospacing="0" w:line="360" w:lineRule="auto"/>
        <w:ind w:left="-227"/>
        <w:jc w:val="both"/>
        <w:rPr>
          <w:rFonts w:ascii="Times New Roman" w:hAnsi="Times New Roman"/>
          <w:sz w:val="24"/>
          <w:szCs w:val="24"/>
        </w:rPr>
      </w:pPr>
      <w:r w:rsidRPr="00CE3A93">
        <w:rPr>
          <w:rFonts w:ascii="Times New Roman" w:hAnsi="Times New Roman"/>
          <w:sz w:val="24"/>
          <w:szCs w:val="24"/>
        </w:rPr>
        <w:t>Učebnica,  Pracovný  zošit,  didaktické  prostriedky(  model y,</w:t>
      </w:r>
      <w:r>
        <w:rPr>
          <w:rFonts w:ascii="Times New Roman" w:hAnsi="Times New Roman"/>
          <w:sz w:val="24"/>
          <w:szCs w:val="24"/>
        </w:rPr>
        <w:t xml:space="preserve">  makety, a  magnetické  obrázk</w:t>
      </w:r>
      <w:r w:rsidRPr="00CE3A93">
        <w:rPr>
          <w:rFonts w:ascii="Times New Roman" w:hAnsi="Times New Roman"/>
          <w:sz w:val="24"/>
          <w:szCs w:val="24"/>
        </w:rPr>
        <w:t>y konkrétnych  predmetov,  geometrických  tvarov,  telies,  pe</w:t>
      </w:r>
      <w:r>
        <w:rPr>
          <w:rFonts w:ascii="Times New Roman" w:hAnsi="Times New Roman"/>
          <w:sz w:val="24"/>
          <w:szCs w:val="24"/>
        </w:rPr>
        <w:t>ňazí  a  pod.,  drobné  predmet</w:t>
      </w:r>
      <w:r w:rsidRPr="00CE3A93">
        <w:rPr>
          <w:rFonts w:ascii="Times New Roman" w:hAnsi="Times New Roman"/>
          <w:sz w:val="24"/>
          <w:szCs w:val="24"/>
        </w:rPr>
        <w:t>y, prírodný a odpadový materiál), rysovacie potreby, Internet</w:t>
      </w:r>
      <w:r w:rsidR="00FF71B4">
        <w:rPr>
          <w:rFonts w:ascii="Times New Roman" w:hAnsi="Times New Roman"/>
          <w:sz w:val="24"/>
          <w:szCs w:val="24"/>
        </w:rPr>
        <w:t>.</w:t>
      </w:r>
    </w:p>
    <w:p w14:paraId="76F02492" w14:textId="77777777" w:rsidR="00CE3A93" w:rsidRPr="00CE3A93" w:rsidRDefault="00CE3A93" w:rsidP="00CE3A93">
      <w:pPr>
        <w:ind w:left="-227"/>
        <w:rPr>
          <w:rFonts w:ascii="Times New Roman" w:hAnsi="Times New Roman"/>
          <w:b/>
          <w:sz w:val="24"/>
          <w:szCs w:val="24"/>
        </w:rPr>
      </w:pPr>
      <w:r w:rsidRPr="00CE3A93">
        <w:rPr>
          <w:rFonts w:ascii="Times New Roman" w:hAnsi="Times New Roman"/>
          <w:b/>
          <w:sz w:val="24"/>
          <w:szCs w:val="24"/>
        </w:rPr>
        <w:t>6.  POŽIADAVKY  NA  VÝSTUP</w:t>
      </w:r>
    </w:p>
    <w:p w14:paraId="75B7E5F4" w14:textId="77777777" w:rsidR="00CE3A93" w:rsidRPr="00CE3A93" w:rsidRDefault="00CE3A93" w:rsidP="00CE3A93">
      <w:pPr>
        <w:ind w:left="-227"/>
        <w:rPr>
          <w:rFonts w:ascii="Times New Roman" w:hAnsi="Times New Roman"/>
          <w:sz w:val="24"/>
          <w:szCs w:val="24"/>
        </w:rPr>
      </w:pPr>
      <w:r w:rsidRPr="00CE3A93">
        <w:rPr>
          <w:rFonts w:ascii="Times New Roman" w:hAnsi="Times New Roman"/>
          <w:sz w:val="24"/>
          <w:szCs w:val="24"/>
        </w:rPr>
        <w:t>Žiaci by si mali osvojiť</w:t>
      </w:r>
    </w:p>
    <w:p w14:paraId="2AFDB7A8" w14:textId="77777777" w:rsidR="00CE3A93" w:rsidRPr="00CE3A93" w:rsidRDefault="00CE3A93" w:rsidP="00CE3A93">
      <w:pPr>
        <w:spacing w:before="0" w:beforeAutospacing="0" w:after="0" w:afterAutospacing="0" w:line="360" w:lineRule="auto"/>
        <w:ind w:left="-227"/>
        <w:rPr>
          <w:rFonts w:ascii="Times New Roman" w:hAnsi="Times New Roman"/>
          <w:sz w:val="24"/>
          <w:szCs w:val="24"/>
        </w:rPr>
      </w:pPr>
      <w:r w:rsidRPr="00CE3A93">
        <w:rPr>
          <w:rFonts w:ascii="Times New Roman" w:hAnsi="Times New Roman"/>
          <w:sz w:val="24"/>
          <w:szCs w:val="24"/>
        </w:rPr>
        <w:t xml:space="preserve">-  základné prvky </w:t>
      </w:r>
      <w:proofErr w:type="spellStart"/>
      <w:r w:rsidRPr="00CE3A93">
        <w:rPr>
          <w:rFonts w:ascii="Times New Roman" w:hAnsi="Times New Roman"/>
          <w:sz w:val="24"/>
          <w:szCs w:val="24"/>
        </w:rPr>
        <w:t>numerácie</w:t>
      </w:r>
      <w:proofErr w:type="spellEnd"/>
      <w:r w:rsidRPr="00CE3A93">
        <w:rPr>
          <w:rFonts w:ascii="Times New Roman" w:hAnsi="Times New Roman"/>
          <w:sz w:val="24"/>
          <w:szCs w:val="24"/>
        </w:rPr>
        <w:t xml:space="preserve"> v obore  prirodzených čísel do 20,</w:t>
      </w:r>
    </w:p>
    <w:p w14:paraId="627B5ECD" w14:textId="77777777" w:rsidR="00CE3A93" w:rsidRPr="00CE3A93" w:rsidRDefault="00CE3A93" w:rsidP="00CE3A93">
      <w:pPr>
        <w:spacing w:before="0" w:beforeAutospacing="0" w:after="0" w:afterAutospacing="0" w:line="360" w:lineRule="auto"/>
        <w:ind w:left="-227"/>
        <w:jc w:val="both"/>
        <w:rPr>
          <w:rFonts w:ascii="Times New Roman" w:hAnsi="Times New Roman"/>
          <w:sz w:val="24"/>
          <w:szCs w:val="24"/>
        </w:rPr>
      </w:pPr>
      <w:r w:rsidRPr="00CE3A93">
        <w:rPr>
          <w:rFonts w:ascii="Times New Roman" w:hAnsi="Times New Roman"/>
          <w:sz w:val="24"/>
          <w:szCs w:val="24"/>
        </w:rPr>
        <w:t xml:space="preserve">-  základné počtové výkony,  sčitovanie a odčítavanie v obore do 20 </w:t>
      </w:r>
      <w:proofErr w:type="spellStart"/>
      <w:r w:rsidRPr="00CE3A93">
        <w:rPr>
          <w:rFonts w:ascii="Times New Roman" w:hAnsi="Times New Roman"/>
          <w:sz w:val="24"/>
          <w:szCs w:val="24"/>
        </w:rPr>
        <w:t>bezprechodu</w:t>
      </w:r>
      <w:proofErr w:type="spellEnd"/>
      <w:r w:rsidRPr="00CE3A93">
        <w:rPr>
          <w:rFonts w:ascii="Times New Roman" w:hAnsi="Times New Roman"/>
          <w:sz w:val="24"/>
          <w:szCs w:val="24"/>
        </w:rPr>
        <w:t xml:space="preserve"> cez desiatku s pomocou názoru, zápis príkladov sčitovania </w:t>
      </w:r>
      <w:proofErr w:type="spellStart"/>
      <w:r w:rsidRPr="00CE3A93">
        <w:rPr>
          <w:rFonts w:ascii="Times New Roman" w:hAnsi="Times New Roman"/>
          <w:sz w:val="24"/>
          <w:szCs w:val="24"/>
        </w:rPr>
        <w:t>aodčítavania</w:t>
      </w:r>
      <w:proofErr w:type="spellEnd"/>
      <w:r w:rsidRPr="00CE3A93">
        <w:rPr>
          <w:rFonts w:ascii="Times New Roman" w:hAnsi="Times New Roman"/>
          <w:sz w:val="24"/>
          <w:szCs w:val="24"/>
        </w:rPr>
        <w:t xml:space="preserve"> v obore do 20(bez prechodu cez desiatku),</w:t>
      </w:r>
    </w:p>
    <w:p w14:paraId="31F0D636" w14:textId="77777777" w:rsidR="00CE3A93" w:rsidRPr="00CE3A93" w:rsidRDefault="00CE3A93" w:rsidP="00CE3A93">
      <w:pPr>
        <w:spacing w:before="0" w:beforeAutospacing="0" w:after="0" w:afterAutospacing="0" w:line="360" w:lineRule="auto"/>
        <w:ind w:left="-227"/>
        <w:rPr>
          <w:rFonts w:ascii="Times New Roman" w:hAnsi="Times New Roman"/>
          <w:sz w:val="24"/>
          <w:szCs w:val="24"/>
        </w:rPr>
      </w:pPr>
      <w:r w:rsidRPr="00CE3A93">
        <w:rPr>
          <w:rFonts w:ascii="Times New Roman" w:hAnsi="Times New Roman"/>
          <w:sz w:val="24"/>
          <w:szCs w:val="24"/>
        </w:rPr>
        <w:t>-  riešenie jednoduchých situačných úloh,</w:t>
      </w:r>
    </w:p>
    <w:p w14:paraId="7F569321" w14:textId="77777777" w:rsidR="00CE3A93" w:rsidRPr="00CE3A93" w:rsidRDefault="00CE3A93" w:rsidP="00CE3A93">
      <w:pPr>
        <w:spacing w:before="0" w:beforeAutospacing="0" w:after="0" w:afterAutospacing="0" w:line="360" w:lineRule="auto"/>
        <w:ind w:left="-227"/>
        <w:jc w:val="both"/>
        <w:rPr>
          <w:rFonts w:ascii="Times New Roman" w:hAnsi="Times New Roman"/>
          <w:sz w:val="24"/>
          <w:szCs w:val="24"/>
        </w:rPr>
      </w:pPr>
      <w:r>
        <w:rPr>
          <w:rFonts w:ascii="Times New Roman" w:hAnsi="Times New Roman"/>
          <w:sz w:val="24"/>
          <w:szCs w:val="24"/>
        </w:rPr>
        <w:lastRenderedPageBreak/>
        <w:t xml:space="preserve">- </w:t>
      </w:r>
      <w:r w:rsidRPr="00CE3A93">
        <w:rPr>
          <w:rFonts w:ascii="Times New Roman" w:hAnsi="Times New Roman"/>
          <w:sz w:val="24"/>
          <w:szCs w:val="24"/>
        </w:rPr>
        <w:t>základné  priestorové a rovinné útvary: štvorec, kruh, trojuholník, obdĺžnik, valec,</w:t>
      </w:r>
      <w:r>
        <w:rPr>
          <w:rFonts w:ascii="Times New Roman" w:hAnsi="Times New Roman"/>
          <w:sz w:val="24"/>
          <w:szCs w:val="24"/>
        </w:rPr>
        <w:t xml:space="preserve"> kocka; priraďovať k názve, tri</w:t>
      </w:r>
      <w:r w:rsidRPr="00CE3A93">
        <w:rPr>
          <w:rFonts w:ascii="Times New Roman" w:hAnsi="Times New Roman"/>
          <w:sz w:val="24"/>
          <w:szCs w:val="24"/>
        </w:rPr>
        <w:t>ediť a spoznávať medzi predmetmi každodenného života kocku a valec,</w:t>
      </w:r>
    </w:p>
    <w:p w14:paraId="37575E10" w14:textId="77777777" w:rsidR="00CE3A93" w:rsidRPr="00CE3A93" w:rsidRDefault="00CE3A93" w:rsidP="00167E6C">
      <w:pPr>
        <w:spacing w:before="0" w:beforeAutospacing="0" w:after="0" w:afterAutospacing="0" w:line="360" w:lineRule="auto"/>
        <w:ind w:left="-227"/>
        <w:rPr>
          <w:rFonts w:ascii="Times New Roman" w:hAnsi="Times New Roman"/>
          <w:sz w:val="24"/>
          <w:szCs w:val="24"/>
        </w:rPr>
      </w:pPr>
      <w:r w:rsidRPr="00CE3A93">
        <w:rPr>
          <w:rFonts w:ascii="Times New Roman" w:hAnsi="Times New Roman"/>
          <w:sz w:val="24"/>
          <w:szCs w:val="24"/>
        </w:rPr>
        <w:t>-  využívať   osvojené vedomosti v reálnom živote.</w:t>
      </w:r>
    </w:p>
    <w:p w14:paraId="2DC05611" w14:textId="77777777" w:rsidR="00CE3A93" w:rsidRPr="00CE3A93" w:rsidRDefault="00CE3A93" w:rsidP="00CE3A93">
      <w:pPr>
        <w:ind w:left="-227"/>
        <w:rPr>
          <w:rFonts w:ascii="Times New Roman" w:hAnsi="Times New Roman"/>
          <w:b/>
          <w:sz w:val="24"/>
          <w:szCs w:val="24"/>
        </w:rPr>
      </w:pPr>
      <w:r w:rsidRPr="00CE3A93">
        <w:rPr>
          <w:rFonts w:ascii="Times New Roman" w:hAnsi="Times New Roman"/>
          <w:b/>
          <w:sz w:val="24"/>
          <w:szCs w:val="24"/>
        </w:rPr>
        <w:t>7. HODNOTENIE  PREDMETU</w:t>
      </w:r>
    </w:p>
    <w:p w14:paraId="46B2A43D" w14:textId="77777777" w:rsidR="00CE3A93" w:rsidRPr="006C640E" w:rsidRDefault="00CE3A93" w:rsidP="006C640E">
      <w:pPr>
        <w:spacing w:before="0" w:beforeAutospacing="0" w:after="0" w:afterAutospacing="0" w:line="360" w:lineRule="auto"/>
        <w:ind w:left="-227"/>
        <w:jc w:val="both"/>
        <w:rPr>
          <w:rFonts w:ascii="Times New Roman" w:hAnsi="Times New Roman"/>
          <w:sz w:val="24"/>
          <w:szCs w:val="24"/>
        </w:rPr>
      </w:pPr>
      <w:r w:rsidRPr="00CE3A93">
        <w:rPr>
          <w:rFonts w:ascii="Times New Roman" w:hAnsi="Times New Roman"/>
          <w:sz w:val="24"/>
          <w:szCs w:val="24"/>
        </w:rPr>
        <w:t>Žiaci sú hodnotení podľa  Metodického pokynu č. 35/2011 na hodnotenie žiakov so stredným stupňom mentálneho postihnutia ISCED-1.Kontrola vedomosti prebieha ústnou, písomnou a praktickou formou, individuálne, skupinovo alebo hromadne. Žiakov hodnotíme slovne, v rámci stimulácie motivácie v</w:t>
      </w:r>
      <w:r w:rsidR="00167E6C">
        <w:rPr>
          <w:rFonts w:ascii="Times New Roman" w:hAnsi="Times New Roman"/>
          <w:sz w:val="24"/>
          <w:szCs w:val="24"/>
        </w:rPr>
        <w:t xml:space="preserve"> </w:t>
      </w:r>
      <w:r w:rsidRPr="00CE3A93">
        <w:rPr>
          <w:rFonts w:ascii="Times New Roman" w:hAnsi="Times New Roman"/>
          <w:sz w:val="24"/>
          <w:szCs w:val="24"/>
        </w:rPr>
        <w:t xml:space="preserve">podobe pochvaly alebo formou klasifikácie známkami.  Pri hodnotení pristupujeme ku </w:t>
      </w:r>
      <w:r>
        <w:rPr>
          <w:rFonts w:ascii="Times New Roman" w:hAnsi="Times New Roman"/>
          <w:sz w:val="24"/>
          <w:szCs w:val="24"/>
        </w:rPr>
        <w:t>každému žiakovi individuáln</w:t>
      </w:r>
      <w:r w:rsidRPr="00CE3A93">
        <w:rPr>
          <w:rFonts w:ascii="Times New Roman" w:hAnsi="Times New Roman"/>
          <w:sz w:val="24"/>
          <w:szCs w:val="24"/>
        </w:rPr>
        <w:t>e, hodnotíme každého podľa jeho možností a schopností. Pri hodnotení žiackych učebných výkonov sa učiteľ riadi zásadou, že zisťovať a</w:t>
      </w:r>
      <w:r w:rsidR="00167E6C">
        <w:rPr>
          <w:rFonts w:ascii="Times New Roman" w:hAnsi="Times New Roman"/>
          <w:sz w:val="24"/>
          <w:szCs w:val="24"/>
        </w:rPr>
        <w:t xml:space="preserve"> </w:t>
      </w:r>
      <w:r w:rsidRPr="00CE3A93">
        <w:rPr>
          <w:rFonts w:ascii="Times New Roman" w:hAnsi="Times New Roman"/>
          <w:sz w:val="24"/>
          <w:szCs w:val="24"/>
        </w:rPr>
        <w:t>hodnotiť treba to, čo žiak vie. Snaha každého učiteľa je pozitívne hodnotenie (nielen slovom</w:t>
      </w:r>
      <w:r>
        <w:rPr>
          <w:rFonts w:ascii="Times New Roman" w:hAnsi="Times New Roman"/>
          <w:sz w:val="24"/>
          <w:szCs w:val="24"/>
        </w:rPr>
        <w:t xml:space="preserve"> a zná</w:t>
      </w:r>
      <w:r w:rsidRPr="00CE3A93">
        <w:rPr>
          <w:rFonts w:ascii="Times New Roman" w:hAnsi="Times New Roman"/>
          <w:sz w:val="24"/>
          <w:szCs w:val="24"/>
        </w:rPr>
        <w:t>mkou).</w:t>
      </w:r>
    </w:p>
    <w:p w14:paraId="4E539EBD" w14:textId="77777777" w:rsidR="00CA41CB" w:rsidRDefault="00CE3A93" w:rsidP="00167E6C">
      <w:pPr>
        <w:ind w:left="-227"/>
        <w:rPr>
          <w:rFonts w:ascii="Times New Roman" w:hAnsi="Times New Roman"/>
          <w:b/>
          <w:color w:val="000000"/>
        </w:rPr>
      </w:pPr>
      <w:r w:rsidRPr="00CE3A93">
        <w:rPr>
          <w:rFonts w:ascii="Times New Roman" w:hAnsi="Times New Roman"/>
          <w:b/>
          <w:sz w:val="24"/>
          <w:szCs w:val="24"/>
        </w:rPr>
        <w:t>8. ČASOVÁ  DOTÁCIA</w:t>
      </w:r>
      <w:r w:rsidR="008F21B0">
        <w:rPr>
          <w:rFonts w:ascii="Times New Roman" w:hAnsi="Times New Roman"/>
          <w:b/>
          <w:sz w:val="24"/>
          <w:szCs w:val="24"/>
        </w:rPr>
        <w:t xml:space="preserve">- </w:t>
      </w:r>
      <w:r w:rsidR="0048453A">
        <w:rPr>
          <w:rFonts w:ascii="Times New Roman" w:hAnsi="Times New Roman"/>
          <w:b/>
          <w:color w:val="000000"/>
        </w:rPr>
        <w:t>5 hodín  - 3ŠVP/2ŠkVP</w:t>
      </w:r>
      <w:r w:rsidR="00517D01">
        <w:rPr>
          <w:rFonts w:ascii="Times New Roman" w:hAnsi="Times New Roman"/>
          <w:b/>
          <w:color w:val="000000"/>
        </w:rPr>
        <w:t>,BEZ ROZŠÍRENIA OBSAHU UČIVA</w:t>
      </w:r>
    </w:p>
    <w:p w14:paraId="78FD85AF" w14:textId="77777777" w:rsidR="00167E6C" w:rsidRPr="006C640E" w:rsidRDefault="00167E6C" w:rsidP="00167E6C">
      <w:pPr>
        <w:ind w:left="-227"/>
        <w:rPr>
          <w:rFonts w:ascii="Times New Roman" w:hAnsi="Times New Roman"/>
          <w:b/>
          <w:color w:val="000000"/>
        </w:rPr>
      </w:pPr>
    </w:p>
    <w:tbl>
      <w:tblPr>
        <w:tblpPr w:leftFromText="141" w:rightFromText="141" w:vertAnchor="text" w:horzAnchor="margin" w:tblpY="385"/>
        <w:tblW w:w="9591" w:type="dxa"/>
        <w:tblLayout w:type="fixed"/>
        <w:tblLook w:val="0000" w:firstRow="0" w:lastRow="0" w:firstColumn="0" w:lastColumn="0" w:noHBand="0" w:noVBand="0"/>
      </w:tblPr>
      <w:tblGrid>
        <w:gridCol w:w="4361"/>
        <w:gridCol w:w="5230"/>
      </w:tblGrid>
      <w:tr w:rsidR="00B36D89" w:rsidRPr="00F915CC" w14:paraId="591E654C"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30FE804A"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2E8C5826"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Matematika a práca s informáciami</w:t>
            </w:r>
          </w:p>
        </w:tc>
      </w:tr>
      <w:tr w:rsidR="00B36D89" w:rsidRPr="00F915CC" w14:paraId="6FE2D3B3"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7E20F6FD"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1B034B5"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Matematika</w:t>
            </w:r>
          </w:p>
        </w:tc>
      </w:tr>
      <w:tr w:rsidR="00B36D89" w:rsidRPr="00F915CC" w14:paraId="53AEB49E"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6BE072F6"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CA727CD" w14:textId="77777777" w:rsidR="00B36D89" w:rsidRPr="00F915CC" w:rsidRDefault="00FF71B4" w:rsidP="00B36D89">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5 hodi</w:t>
            </w:r>
            <w:r w:rsidR="00B36D89" w:rsidRPr="00F915CC">
              <w:rPr>
                <w:rFonts w:ascii="Times New Roman" w:hAnsi="Times New Roman"/>
                <w:b/>
                <w:color w:val="000000"/>
                <w:sz w:val="24"/>
                <w:szCs w:val="24"/>
              </w:rPr>
              <w:t>ny týždenne  3ŠVP/2ŠkVP</w:t>
            </w:r>
          </w:p>
        </w:tc>
      </w:tr>
      <w:tr w:rsidR="00B36D89" w:rsidRPr="00F915CC" w14:paraId="46D916B7"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705406BC"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293455E"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šiesty</w:t>
            </w:r>
          </w:p>
        </w:tc>
      </w:tr>
      <w:tr w:rsidR="00B36D89" w:rsidRPr="00F915CC" w14:paraId="2A29C358"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11495615"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57810D0"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primárne vzdelanie ISCED 1 – variant b</w:t>
            </w:r>
          </w:p>
        </w:tc>
      </w:tr>
      <w:tr w:rsidR="00B36D89" w:rsidRPr="00F915CC" w14:paraId="74C45DBE" w14:textId="77777777" w:rsidTr="00B36D89">
        <w:trPr>
          <w:trHeight w:val="414"/>
        </w:trPr>
        <w:tc>
          <w:tcPr>
            <w:tcW w:w="4361" w:type="dxa"/>
            <w:vMerge w:val="restart"/>
            <w:tcBorders>
              <w:top w:val="single" w:sz="4" w:space="0" w:color="000000"/>
              <w:left w:val="single" w:sz="4" w:space="0" w:color="000000"/>
              <w:bottom w:val="single" w:sz="4" w:space="0" w:color="000000"/>
            </w:tcBorders>
          </w:tcPr>
          <w:p w14:paraId="1F37E142"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DC97618"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B36D89" w:rsidRPr="00F915CC" w14:paraId="5B4C69D2" w14:textId="77777777" w:rsidTr="00B36D89">
        <w:trPr>
          <w:trHeight w:val="276"/>
        </w:trPr>
        <w:tc>
          <w:tcPr>
            <w:tcW w:w="4361" w:type="dxa"/>
            <w:tcBorders>
              <w:top w:val="single" w:sz="4" w:space="0" w:color="000000"/>
              <w:left w:val="single" w:sz="4" w:space="0" w:color="000000"/>
              <w:bottom w:val="single" w:sz="4" w:space="0" w:color="000000"/>
            </w:tcBorders>
          </w:tcPr>
          <w:p w14:paraId="2C4D38DC"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98B2D0F" w14:textId="77777777" w:rsidR="00B36D89" w:rsidRPr="00F915CC" w:rsidRDefault="00B36D89" w:rsidP="00B36D89">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1D84812C" w14:textId="77777777" w:rsidR="006C640E" w:rsidRDefault="006C640E" w:rsidP="00B36D89">
      <w:pPr>
        <w:snapToGrid w:val="0"/>
        <w:spacing w:before="0" w:beforeAutospacing="0" w:after="0" w:afterAutospacing="0" w:line="360" w:lineRule="auto"/>
        <w:jc w:val="both"/>
        <w:rPr>
          <w:rFonts w:ascii="Times New Roman" w:hAnsi="Times New Roman"/>
          <w:sz w:val="24"/>
          <w:szCs w:val="24"/>
        </w:rPr>
      </w:pPr>
    </w:p>
    <w:p w14:paraId="7F5C2D54"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2. CIELEPREDMETU</w:t>
      </w:r>
    </w:p>
    <w:p w14:paraId="0E43E023"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p>
    <w:p w14:paraId="5CFA527D"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Cieľom predmetu matematika je:</w:t>
      </w:r>
    </w:p>
    <w:p w14:paraId="0A3B72F5"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 Osvojiť si </w:t>
      </w:r>
      <w:proofErr w:type="spellStart"/>
      <w:r w:rsidRPr="00F915CC">
        <w:rPr>
          <w:rFonts w:ascii="Times New Roman" w:hAnsi="Times New Roman"/>
          <w:sz w:val="24"/>
          <w:szCs w:val="24"/>
        </w:rPr>
        <w:t>numeráciu</w:t>
      </w:r>
      <w:proofErr w:type="spellEnd"/>
      <w:r w:rsidRPr="00F915CC">
        <w:rPr>
          <w:rFonts w:ascii="Times New Roman" w:hAnsi="Times New Roman"/>
          <w:sz w:val="24"/>
          <w:szCs w:val="24"/>
        </w:rPr>
        <w:t xml:space="preserve"> v obore prirodzených čísel do 100 počítaním po desiatkach,</w:t>
      </w:r>
    </w:p>
    <w:p w14:paraId="25B5E9E9"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osvojiť si základné počtové výkony v obore prirodzených čísel do 20 s</w:t>
      </w:r>
    </w:p>
    <w:p w14:paraId="4EDB5F5E"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prechodom cez základ,</w:t>
      </w:r>
    </w:p>
    <w:p w14:paraId="50E67D2D"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osvojiť si manipuláciu s peniazmi a s nimi súvisiace pojmy,</w:t>
      </w:r>
    </w:p>
    <w:p w14:paraId="355D13FF"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vedieť určovať čas na celé hodiny,</w:t>
      </w:r>
    </w:p>
    <w:p w14:paraId="4ED4DFA6"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vedieť prakticky merať na metre a litre.</w:t>
      </w:r>
    </w:p>
    <w:p w14:paraId="5794BE1E"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t>- využívať osvojené vedomosti v reálnom živote,</w:t>
      </w:r>
    </w:p>
    <w:p w14:paraId="004E6470"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opakovať a prehĺbiť učivo z predchádzajúcich ročníkov,</w:t>
      </w:r>
    </w:p>
    <w:p w14:paraId="5A6FC080"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rozvíjať tvorivosť .</w:t>
      </w:r>
      <w:r w:rsidRPr="00F915CC">
        <w:rPr>
          <w:rFonts w:ascii="Times New Roman" w:hAnsi="Times New Roman"/>
          <w:sz w:val="24"/>
          <w:szCs w:val="24"/>
        </w:rPr>
        <w:cr/>
      </w:r>
    </w:p>
    <w:p w14:paraId="0C38E7F7"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3. OBSAHPREDMETU</w:t>
      </w:r>
    </w:p>
    <w:p w14:paraId="7E279B16"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p>
    <w:p w14:paraId="50758936"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 </w:t>
      </w:r>
      <w:proofErr w:type="spellStart"/>
      <w:r w:rsidRPr="00F915CC">
        <w:rPr>
          <w:rFonts w:ascii="Times New Roman" w:hAnsi="Times New Roman"/>
          <w:sz w:val="24"/>
          <w:szCs w:val="24"/>
        </w:rPr>
        <w:t>Numerácia</w:t>
      </w:r>
      <w:proofErr w:type="spellEnd"/>
      <w:r w:rsidRPr="00F915CC">
        <w:rPr>
          <w:rFonts w:ascii="Times New Roman" w:hAnsi="Times New Roman"/>
          <w:sz w:val="24"/>
          <w:szCs w:val="24"/>
        </w:rPr>
        <w:t xml:space="preserve"> v obore prirodzených čísel do 100.</w:t>
      </w:r>
    </w:p>
    <w:p w14:paraId="481DBDF3"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Počítanie po desiatkach do 100.</w:t>
      </w:r>
    </w:p>
    <w:p w14:paraId="380CEB3E"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Určovanie počtu predmetov počítaním po desiatich.</w:t>
      </w:r>
    </w:p>
    <w:p w14:paraId="62A98CCD"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Čítanie a písanie číslic.</w:t>
      </w:r>
    </w:p>
    <w:p w14:paraId="1D8B882A"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Usporiadanie čísel, číselná os.</w:t>
      </w:r>
    </w:p>
    <w:p w14:paraId="0CF3781F"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Porovnávanie desiatok, zápis pomocou znakov &gt;, &lt;, =.</w:t>
      </w:r>
    </w:p>
    <w:p w14:paraId="7353EDF6"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Manipulácia s peniazmi.</w:t>
      </w:r>
    </w:p>
    <w:p w14:paraId="75DCF91D"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Počítanie s mincami 1 €, 2 € a bankovkami 5 €, 10 €, 20 €, 50 €.</w:t>
      </w:r>
    </w:p>
    <w:p w14:paraId="394DCC64"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Osvojovanie pojmov drahší – lacnejší.</w:t>
      </w:r>
    </w:p>
    <w:p w14:paraId="78A6DFBB"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Sčítanie a odčítanie v obore do 20 s prechodom cez základ.</w:t>
      </w:r>
    </w:p>
    <w:p w14:paraId="34E20D1C"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Riešenie slovných príkladov.</w:t>
      </w:r>
    </w:p>
    <w:p w14:paraId="5F1DAE88"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Určovanie času – celé hodiny.</w:t>
      </w:r>
    </w:p>
    <w:p w14:paraId="10BD7C90"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Praktické meranie dĺžky v metroch.</w:t>
      </w:r>
    </w:p>
    <w:p w14:paraId="50605C08"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Praktické meranie objemu v litroch.</w:t>
      </w:r>
    </w:p>
    <w:p w14:paraId="1BB76FD5" w14:textId="77777777" w:rsidR="006C640E"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Modelovanie a kreslenie geometrických tvarov - trojuholník, štvorec, obdĺžnik</w:t>
      </w:r>
      <w:r w:rsidR="00CA41CB">
        <w:rPr>
          <w:rFonts w:ascii="Times New Roman" w:hAnsi="Times New Roman"/>
          <w:sz w:val="24"/>
          <w:szCs w:val="24"/>
        </w:rPr>
        <w:t xml:space="preserve">, </w:t>
      </w:r>
      <w:r w:rsidRPr="00F915CC">
        <w:rPr>
          <w:rFonts w:ascii="Times New Roman" w:hAnsi="Times New Roman"/>
          <w:sz w:val="24"/>
          <w:szCs w:val="24"/>
        </w:rPr>
        <w:t>kruh, priamych a krivých čiar.</w:t>
      </w:r>
    </w:p>
    <w:p w14:paraId="6749F872" w14:textId="77777777" w:rsidR="006C640E" w:rsidRPr="00F915CC" w:rsidRDefault="006C640E" w:rsidP="00B36D89">
      <w:pPr>
        <w:snapToGrid w:val="0"/>
        <w:spacing w:before="0" w:beforeAutospacing="0" w:after="0" w:afterAutospacing="0" w:line="360" w:lineRule="auto"/>
        <w:jc w:val="both"/>
        <w:rPr>
          <w:rFonts w:ascii="Times New Roman" w:hAnsi="Times New Roman"/>
          <w:sz w:val="24"/>
          <w:szCs w:val="24"/>
        </w:rPr>
      </w:pPr>
    </w:p>
    <w:p w14:paraId="1BCD24DA"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4. STRATÉGIA VYUČOVANIA – METÓDY A FORMY PRÁCE</w:t>
      </w:r>
    </w:p>
    <w:p w14:paraId="280B8734"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p>
    <w:p w14:paraId="5D4E9EB8"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Žiaci si osvojujú prvky </w:t>
      </w:r>
      <w:proofErr w:type="spellStart"/>
      <w:r w:rsidRPr="00F915CC">
        <w:rPr>
          <w:rFonts w:ascii="Times New Roman" w:hAnsi="Times New Roman"/>
          <w:sz w:val="24"/>
          <w:szCs w:val="24"/>
        </w:rPr>
        <w:t>numerácie</w:t>
      </w:r>
      <w:proofErr w:type="spellEnd"/>
      <w:r w:rsidRPr="00F915CC">
        <w:rPr>
          <w:rFonts w:ascii="Times New Roman" w:hAnsi="Times New Roman"/>
          <w:sz w:val="24"/>
          <w:szCs w:val="24"/>
        </w:rPr>
        <w:t xml:space="preserve"> v obore do 100 po desiatkach. Osvojujú si počtové výkony v obore prirodzených čísel do 20 s prechodom cez základ. Riešia jednoduché slovné</w:t>
      </w:r>
      <w:r w:rsidR="00167E6C">
        <w:rPr>
          <w:rFonts w:ascii="Times New Roman" w:hAnsi="Times New Roman"/>
          <w:sz w:val="24"/>
          <w:szCs w:val="24"/>
        </w:rPr>
        <w:t xml:space="preserve"> </w:t>
      </w:r>
      <w:r w:rsidRPr="00F915CC">
        <w:rPr>
          <w:rFonts w:ascii="Times New Roman" w:hAnsi="Times New Roman"/>
          <w:sz w:val="24"/>
          <w:szCs w:val="24"/>
        </w:rPr>
        <w:t>príklady.</w:t>
      </w:r>
      <w:r w:rsidR="00167E6C">
        <w:rPr>
          <w:rFonts w:ascii="Times New Roman" w:hAnsi="Times New Roman"/>
          <w:sz w:val="24"/>
          <w:szCs w:val="24"/>
        </w:rPr>
        <w:t xml:space="preserve"> </w:t>
      </w:r>
      <w:r w:rsidRPr="00F915CC">
        <w:rPr>
          <w:rFonts w:ascii="Times New Roman" w:hAnsi="Times New Roman"/>
          <w:sz w:val="24"/>
          <w:szCs w:val="24"/>
        </w:rPr>
        <w:t>Na nácvik počtových výkonov využívame jednoduché situačné</w:t>
      </w:r>
      <w:r w:rsidR="00167E6C">
        <w:rPr>
          <w:rFonts w:ascii="Times New Roman" w:hAnsi="Times New Roman"/>
          <w:sz w:val="24"/>
          <w:szCs w:val="24"/>
        </w:rPr>
        <w:t xml:space="preserve"> </w:t>
      </w:r>
      <w:r w:rsidRPr="00F915CC">
        <w:rPr>
          <w:rFonts w:ascii="Times New Roman" w:hAnsi="Times New Roman"/>
          <w:sz w:val="24"/>
          <w:szCs w:val="24"/>
        </w:rPr>
        <w:t>úlohy.</w:t>
      </w:r>
      <w:r w:rsidR="00167E6C">
        <w:rPr>
          <w:rFonts w:ascii="Times New Roman" w:hAnsi="Times New Roman"/>
          <w:sz w:val="24"/>
          <w:szCs w:val="24"/>
        </w:rPr>
        <w:t xml:space="preserve"> </w:t>
      </w:r>
      <w:r w:rsidRPr="00F915CC">
        <w:rPr>
          <w:rFonts w:ascii="Times New Roman" w:hAnsi="Times New Roman"/>
          <w:sz w:val="24"/>
          <w:szCs w:val="24"/>
        </w:rPr>
        <w:t>Matematické vedomosti, zručnosti a návyky sa budujú v súlade s matematickou teóriou</w:t>
      </w:r>
      <w:r w:rsidR="00167E6C">
        <w:rPr>
          <w:rFonts w:ascii="Times New Roman" w:hAnsi="Times New Roman"/>
          <w:sz w:val="24"/>
          <w:szCs w:val="24"/>
        </w:rPr>
        <w:t xml:space="preserve"> </w:t>
      </w:r>
      <w:r w:rsidRPr="00F915CC">
        <w:rPr>
          <w:rFonts w:ascii="Times New Roman" w:hAnsi="Times New Roman"/>
          <w:sz w:val="24"/>
          <w:szCs w:val="24"/>
        </w:rPr>
        <w:t>na rôznom stupni intuitívneho prístupu podľa individuálnych schopností žiaka.</w:t>
      </w:r>
      <w:r w:rsidR="00167E6C">
        <w:rPr>
          <w:rFonts w:ascii="Times New Roman" w:hAnsi="Times New Roman"/>
          <w:sz w:val="24"/>
          <w:szCs w:val="24"/>
        </w:rPr>
        <w:t xml:space="preserve"> </w:t>
      </w:r>
      <w:r w:rsidRPr="00F915CC">
        <w:rPr>
          <w:rFonts w:ascii="Times New Roman" w:hAnsi="Times New Roman"/>
          <w:sz w:val="24"/>
          <w:szCs w:val="24"/>
        </w:rPr>
        <w:t>Pri vyučovaní využívame: diagnostické metódy,</w:t>
      </w:r>
      <w:r w:rsidR="00167E6C">
        <w:rPr>
          <w:rFonts w:ascii="Times New Roman" w:hAnsi="Times New Roman"/>
          <w:sz w:val="24"/>
          <w:szCs w:val="24"/>
        </w:rPr>
        <w:t xml:space="preserve"> </w:t>
      </w:r>
      <w:r w:rsidRPr="00F915CC">
        <w:rPr>
          <w:rFonts w:ascii="Times New Roman" w:hAnsi="Times New Roman"/>
          <w:sz w:val="24"/>
          <w:szCs w:val="24"/>
        </w:rPr>
        <w:t>motivačné – ide o stimulačné pôsobenie – rozprávkový príbeh, rozhovor,</w:t>
      </w:r>
      <w:r w:rsidR="00167E6C">
        <w:rPr>
          <w:rFonts w:ascii="Times New Roman" w:hAnsi="Times New Roman"/>
          <w:sz w:val="24"/>
          <w:szCs w:val="24"/>
        </w:rPr>
        <w:t xml:space="preserve"> </w:t>
      </w:r>
      <w:r w:rsidRPr="00F915CC">
        <w:rPr>
          <w:rFonts w:ascii="Times New Roman" w:hAnsi="Times New Roman"/>
          <w:sz w:val="24"/>
          <w:szCs w:val="24"/>
        </w:rPr>
        <w:t>didaktickú hru, demonštráciu. Zmysel osvojovania si matematických poznatkov je</w:t>
      </w:r>
    </w:p>
    <w:p w14:paraId="2C2BE7F7"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potrebné žiakom demonštrovať na konkrétnych reálnych situáciách ako napr.</w:t>
      </w:r>
      <w:r w:rsidR="00167E6C">
        <w:rPr>
          <w:rFonts w:ascii="Times New Roman" w:hAnsi="Times New Roman"/>
          <w:sz w:val="24"/>
          <w:szCs w:val="24"/>
        </w:rPr>
        <w:t xml:space="preserve"> </w:t>
      </w:r>
      <w:r w:rsidRPr="00F915CC">
        <w:rPr>
          <w:rFonts w:ascii="Times New Roman" w:hAnsi="Times New Roman"/>
          <w:sz w:val="24"/>
          <w:szCs w:val="24"/>
        </w:rPr>
        <w:t>nakupovanie, počítanie a sporenie peňazí, meranie , váženie, varenie a pod.,</w:t>
      </w:r>
      <w:r w:rsidR="00167E6C">
        <w:rPr>
          <w:rFonts w:ascii="Times New Roman" w:hAnsi="Times New Roman"/>
          <w:sz w:val="24"/>
          <w:szCs w:val="24"/>
        </w:rPr>
        <w:t xml:space="preserve"> </w:t>
      </w:r>
      <w:r w:rsidRPr="00F915CC">
        <w:rPr>
          <w:rFonts w:ascii="Times New Roman" w:hAnsi="Times New Roman"/>
          <w:sz w:val="24"/>
          <w:szCs w:val="24"/>
        </w:rPr>
        <w:t xml:space="preserve">metódu viac násobného </w:t>
      </w:r>
      <w:r w:rsidRPr="00F915CC">
        <w:rPr>
          <w:rFonts w:ascii="Times New Roman" w:hAnsi="Times New Roman"/>
          <w:sz w:val="24"/>
          <w:szCs w:val="24"/>
        </w:rPr>
        <w:lastRenderedPageBreak/>
        <w:t>opakovanie informácie – v záujme vytvorenia pamäťovej</w:t>
      </w:r>
      <w:r w:rsidR="00167E6C">
        <w:rPr>
          <w:rFonts w:ascii="Times New Roman" w:hAnsi="Times New Roman"/>
          <w:sz w:val="24"/>
          <w:szCs w:val="24"/>
        </w:rPr>
        <w:t xml:space="preserve"> </w:t>
      </w:r>
      <w:r w:rsidRPr="00F915CC">
        <w:rPr>
          <w:rFonts w:ascii="Times New Roman" w:hAnsi="Times New Roman"/>
          <w:sz w:val="24"/>
          <w:szCs w:val="24"/>
        </w:rPr>
        <w:t>stopy, pri vytváraní kvantitatívnej a priestorovej predstavy na základe názoru</w:t>
      </w:r>
      <w:r w:rsidR="00167E6C">
        <w:rPr>
          <w:rFonts w:ascii="Times New Roman" w:hAnsi="Times New Roman"/>
          <w:sz w:val="24"/>
          <w:szCs w:val="24"/>
        </w:rPr>
        <w:t xml:space="preserve"> </w:t>
      </w:r>
      <w:r w:rsidRPr="00F915CC">
        <w:rPr>
          <w:rFonts w:ascii="Times New Roman" w:hAnsi="Times New Roman"/>
          <w:sz w:val="24"/>
          <w:szCs w:val="24"/>
        </w:rPr>
        <w:t>a manipulácie,</w:t>
      </w:r>
      <w:r w:rsidR="00167E6C">
        <w:rPr>
          <w:rFonts w:ascii="Times New Roman" w:hAnsi="Times New Roman"/>
          <w:sz w:val="24"/>
          <w:szCs w:val="24"/>
        </w:rPr>
        <w:t xml:space="preserve"> </w:t>
      </w:r>
      <w:r w:rsidRPr="00F915CC">
        <w:rPr>
          <w:rFonts w:ascii="Times New Roman" w:hAnsi="Times New Roman"/>
          <w:sz w:val="24"/>
          <w:szCs w:val="24"/>
        </w:rPr>
        <w:t>nadmerné zvýraznenie informácie spočíva v grafickom alebo hlasovom</w:t>
      </w:r>
      <w:r w:rsidR="00167E6C">
        <w:rPr>
          <w:rFonts w:ascii="Times New Roman" w:hAnsi="Times New Roman"/>
          <w:sz w:val="24"/>
          <w:szCs w:val="24"/>
        </w:rPr>
        <w:t xml:space="preserve"> </w:t>
      </w:r>
      <w:r w:rsidRPr="00F915CC">
        <w:rPr>
          <w:rFonts w:ascii="Times New Roman" w:hAnsi="Times New Roman"/>
          <w:sz w:val="24"/>
          <w:szCs w:val="24"/>
        </w:rPr>
        <w:t>zvýraznení informácie s cieľom uľahčenia jej vnímania,</w:t>
      </w:r>
    </w:p>
    <w:p w14:paraId="2B6EB085"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metódu zapojenie viacerých kanálov do prijímania informácie – prostredníctvom</w:t>
      </w:r>
      <w:r w:rsidR="00167E6C">
        <w:rPr>
          <w:rFonts w:ascii="Times New Roman" w:hAnsi="Times New Roman"/>
          <w:sz w:val="24"/>
          <w:szCs w:val="24"/>
        </w:rPr>
        <w:t xml:space="preserve"> </w:t>
      </w:r>
      <w:r w:rsidRPr="00F915CC">
        <w:rPr>
          <w:rFonts w:ascii="Times New Roman" w:hAnsi="Times New Roman"/>
          <w:sz w:val="24"/>
          <w:szCs w:val="24"/>
        </w:rPr>
        <w:t>konkrétnej manipulácie s reálnymi predmetmi z rôznych druhov materiálov</w:t>
      </w:r>
      <w:r w:rsidR="00167E6C">
        <w:rPr>
          <w:rFonts w:ascii="Times New Roman" w:hAnsi="Times New Roman"/>
          <w:sz w:val="24"/>
          <w:szCs w:val="24"/>
        </w:rPr>
        <w:t xml:space="preserve"> </w:t>
      </w:r>
      <w:r w:rsidRPr="00F915CC">
        <w:rPr>
          <w:rFonts w:ascii="Times New Roman" w:hAnsi="Times New Roman"/>
          <w:sz w:val="24"/>
          <w:szCs w:val="24"/>
        </w:rPr>
        <w:t>a pohybových činnosti so zapojením viacerých zmyslov,</w:t>
      </w:r>
      <w:r w:rsidR="00167E6C">
        <w:rPr>
          <w:rFonts w:ascii="Times New Roman" w:hAnsi="Times New Roman"/>
          <w:sz w:val="24"/>
          <w:szCs w:val="24"/>
        </w:rPr>
        <w:t xml:space="preserve"> </w:t>
      </w:r>
      <w:r w:rsidRPr="00F915CC">
        <w:rPr>
          <w:rFonts w:ascii="Times New Roman" w:hAnsi="Times New Roman"/>
          <w:sz w:val="24"/>
          <w:szCs w:val="24"/>
        </w:rPr>
        <w:t>metódu pozitívneho posilňovania a vytváranie pocitu úspešnosti u žiakov,</w:t>
      </w:r>
      <w:r w:rsidR="00167E6C">
        <w:rPr>
          <w:rFonts w:ascii="Times New Roman" w:hAnsi="Times New Roman"/>
          <w:sz w:val="24"/>
          <w:szCs w:val="24"/>
        </w:rPr>
        <w:t xml:space="preserve"> </w:t>
      </w:r>
      <w:r w:rsidRPr="00F915CC">
        <w:rPr>
          <w:rFonts w:ascii="Times New Roman" w:hAnsi="Times New Roman"/>
          <w:sz w:val="24"/>
          <w:szCs w:val="24"/>
        </w:rPr>
        <w:t>metódu intenzívnej spätnej väzby.</w:t>
      </w:r>
      <w:r w:rsidRPr="00F915CC">
        <w:rPr>
          <w:rFonts w:ascii="Times New Roman" w:hAnsi="Times New Roman"/>
          <w:sz w:val="24"/>
          <w:szCs w:val="24"/>
        </w:rPr>
        <w:cr/>
      </w:r>
    </w:p>
    <w:p w14:paraId="5076A439"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5. UČEBNÉ ZDROJE</w:t>
      </w:r>
    </w:p>
    <w:p w14:paraId="72870A9A"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Učebnica, Pracovný zošit, didaktické prostriedky( modely, makety, a magnetické obrázky</w:t>
      </w:r>
    </w:p>
    <w:p w14:paraId="41AEA55D" w14:textId="77777777" w:rsidR="00B36D89"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konkrétnych predmetov, rovinných obrazcov, telies, peňazí a pod., drobné predmety,</w:t>
      </w:r>
      <w:r w:rsidR="00167E6C">
        <w:rPr>
          <w:rFonts w:ascii="Times New Roman" w:hAnsi="Times New Roman"/>
          <w:sz w:val="24"/>
          <w:szCs w:val="24"/>
        </w:rPr>
        <w:t xml:space="preserve"> </w:t>
      </w:r>
      <w:r w:rsidRPr="00F915CC">
        <w:rPr>
          <w:rFonts w:ascii="Times New Roman" w:hAnsi="Times New Roman"/>
          <w:sz w:val="24"/>
          <w:szCs w:val="24"/>
        </w:rPr>
        <w:t>prírodný a odpadový materiál), rysovacie potreby, Internet</w:t>
      </w:r>
    </w:p>
    <w:p w14:paraId="640ABE85" w14:textId="77777777" w:rsidR="00CA41CB" w:rsidRPr="00F915CC" w:rsidRDefault="00CA41CB" w:rsidP="00B36D89">
      <w:pPr>
        <w:snapToGrid w:val="0"/>
        <w:spacing w:before="0" w:beforeAutospacing="0" w:after="0" w:afterAutospacing="0" w:line="360" w:lineRule="auto"/>
        <w:jc w:val="both"/>
        <w:rPr>
          <w:rFonts w:ascii="Times New Roman" w:hAnsi="Times New Roman"/>
          <w:sz w:val="24"/>
          <w:szCs w:val="24"/>
        </w:rPr>
      </w:pPr>
    </w:p>
    <w:p w14:paraId="0B3BD713"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6. POŽIADAVKY NA VÝSTUP</w:t>
      </w:r>
    </w:p>
    <w:p w14:paraId="11B6B6D1"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Žiaci si majú osvojiť :</w:t>
      </w:r>
    </w:p>
    <w:p w14:paraId="29902B45" w14:textId="77777777" w:rsidR="00B36D89" w:rsidRPr="00F915CC" w:rsidRDefault="00B36D89" w:rsidP="00B36D89">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 základnú </w:t>
      </w:r>
      <w:proofErr w:type="spellStart"/>
      <w:r w:rsidRPr="00F915CC">
        <w:rPr>
          <w:rFonts w:ascii="Times New Roman" w:hAnsi="Times New Roman"/>
          <w:sz w:val="24"/>
          <w:szCs w:val="24"/>
        </w:rPr>
        <w:t>numeráciu</w:t>
      </w:r>
      <w:proofErr w:type="spellEnd"/>
      <w:r w:rsidRPr="00F915CC">
        <w:rPr>
          <w:rFonts w:ascii="Times New Roman" w:hAnsi="Times New Roman"/>
          <w:sz w:val="24"/>
          <w:szCs w:val="24"/>
        </w:rPr>
        <w:t xml:space="preserve"> po 10 v obore prirodzených čísel do</w:t>
      </w:r>
    </w:p>
    <w:p w14:paraId="1AD8CA83" w14:textId="77777777" w:rsidR="00B36D89" w:rsidRPr="00F915CC" w:rsidRDefault="00B36D89" w:rsidP="00B36D89">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100,</w:t>
      </w:r>
    </w:p>
    <w:p w14:paraId="09DDD245" w14:textId="77777777" w:rsidR="00B36D89" w:rsidRPr="00F915CC" w:rsidRDefault="00B36D89" w:rsidP="00B36D89">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 základné počtové výkony, sčitovanie a odčítavanie v obore do 20 s</w:t>
      </w:r>
    </w:p>
    <w:p w14:paraId="1DD849E8" w14:textId="77777777" w:rsidR="00B36D89" w:rsidRPr="00F915CC" w:rsidRDefault="00B36D89" w:rsidP="00B36D89">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prechodom cez desiatku,</w:t>
      </w:r>
    </w:p>
    <w:p w14:paraId="0D97FC89" w14:textId="77777777" w:rsidR="00B36D89" w:rsidRPr="00F915CC" w:rsidRDefault="00B36D89" w:rsidP="00B36D89">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riešenie jednoduchých slovných úloh</w:t>
      </w:r>
    </w:p>
    <w:p w14:paraId="1ABFD08A" w14:textId="77777777" w:rsidR="00B36D89" w:rsidRPr="00F915CC" w:rsidRDefault="00B36D89" w:rsidP="00B36D89">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manipuláciu s peniazmi a s nimi súvisiace pojmy,</w:t>
      </w:r>
    </w:p>
    <w:p w14:paraId="4BAFFD86" w14:textId="77777777" w:rsidR="00B36D89" w:rsidRPr="00F915CC" w:rsidRDefault="00B36D89" w:rsidP="00B36D89">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určovanie času na celé hodiny,</w:t>
      </w:r>
    </w:p>
    <w:p w14:paraId="399DCAC8" w14:textId="77777777" w:rsidR="00B36D89" w:rsidRPr="00F915CC" w:rsidRDefault="00B36D89" w:rsidP="00B36D89">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základné rovinné útvary: štvorec, kruh, trojuholník, obdĺžnik,</w:t>
      </w:r>
    </w:p>
    <w:p w14:paraId="757930F9" w14:textId="77777777" w:rsidR="00B36D89" w:rsidRPr="00F915CC" w:rsidRDefault="00B36D89" w:rsidP="00B36D89">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prakticky merať na metre a litre.</w:t>
      </w:r>
      <w:r w:rsidRPr="00F915CC">
        <w:rPr>
          <w:rFonts w:ascii="Times New Roman" w:hAnsi="Times New Roman"/>
          <w:sz w:val="24"/>
          <w:szCs w:val="24"/>
        </w:rPr>
        <w:cr/>
      </w:r>
    </w:p>
    <w:p w14:paraId="4558A3E3" w14:textId="77777777" w:rsidR="00B36D89" w:rsidRPr="00F915CC" w:rsidRDefault="00B36D89" w:rsidP="00B36D89">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7. HODNOTENIE PREDMETU</w:t>
      </w:r>
    </w:p>
    <w:p w14:paraId="749416CD"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Metodický pokyn č. 19/2015 na hodnotenie a klasifikáciu prospechu a správania </w:t>
      </w:r>
      <w:proofErr w:type="spellStart"/>
      <w:r w:rsidRPr="00F915CC">
        <w:rPr>
          <w:rFonts w:ascii="Times New Roman" w:hAnsi="Times New Roman"/>
          <w:sz w:val="24"/>
          <w:szCs w:val="24"/>
        </w:rPr>
        <w:t>žiakovs</w:t>
      </w:r>
      <w:proofErr w:type="spellEnd"/>
      <w:r w:rsidRPr="00F915CC">
        <w:rPr>
          <w:rFonts w:ascii="Times New Roman" w:hAnsi="Times New Roman"/>
          <w:sz w:val="24"/>
          <w:szCs w:val="24"/>
        </w:rPr>
        <w:t xml:space="preserve"> mentálnym postihnutím – primárne vzdelávanie.</w:t>
      </w:r>
      <w:r w:rsidR="00167E6C">
        <w:rPr>
          <w:rFonts w:ascii="Times New Roman" w:hAnsi="Times New Roman"/>
          <w:sz w:val="24"/>
          <w:szCs w:val="24"/>
        </w:rPr>
        <w:t xml:space="preserve"> </w:t>
      </w:r>
      <w:r w:rsidRPr="00F915CC">
        <w:rPr>
          <w:rFonts w:ascii="Times New Roman" w:hAnsi="Times New Roman"/>
          <w:sz w:val="24"/>
          <w:szCs w:val="24"/>
        </w:rPr>
        <w:t>Kontrola vedomosti prebieha ústnou, písomnou a p</w:t>
      </w:r>
      <w:r w:rsidR="00167E6C">
        <w:rPr>
          <w:rFonts w:ascii="Times New Roman" w:hAnsi="Times New Roman"/>
          <w:sz w:val="24"/>
          <w:szCs w:val="24"/>
        </w:rPr>
        <w:t>raktickou formou, individuálne, s</w:t>
      </w:r>
      <w:r w:rsidRPr="00F915CC">
        <w:rPr>
          <w:rFonts w:ascii="Times New Roman" w:hAnsi="Times New Roman"/>
          <w:sz w:val="24"/>
          <w:szCs w:val="24"/>
        </w:rPr>
        <w:t xml:space="preserve">kupinovo alebo hromadne. Žiakov hodnotíme slovne, v rámci stimulácie motivácie </w:t>
      </w:r>
      <w:proofErr w:type="spellStart"/>
      <w:r w:rsidRPr="00F915CC">
        <w:rPr>
          <w:rFonts w:ascii="Times New Roman" w:hAnsi="Times New Roman"/>
          <w:sz w:val="24"/>
          <w:szCs w:val="24"/>
        </w:rPr>
        <w:t>vpodobe</w:t>
      </w:r>
      <w:proofErr w:type="spellEnd"/>
      <w:r w:rsidRPr="00F915CC">
        <w:rPr>
          <w:rFonts w:ascii="Times New Roman" w:hAnsi="Times New Roman"/>
          <w:sz w:val="24"/>
          <w:szCs w:val="24"/>
        </w:rPr>
        <w:t xml:space="preserve"> pochvaly alebo formou klasifikácie známkami. Pri hodnotení pristupujeme ku</w:t>
      </w:r>
      <w:r w:rsidR="00167E6C">
        <w:rPr>
          <w:rFonts w:ascii="Times New Roman" w:hAnsi="Times New Roman"/>
          <w:sz w:val="24"/>
          <w:szCs w:val="24"/>
        </w:rPr>
        <w:t xml:space="preserve"> </w:t>
      </w:r>
      <w:r w:rsidRPr="00F915CC">
        <w:rPr>
          <w:rFonts w:ascii="Times New Roman" w:hAnsi="Times New Roman"/>
          <w:sz w:val="24"/>
          <w:szCs w:val="24"/>
        </w:rPr>
        <w:t>každému žiakovi individuálne, hodnotíme každého podľa jeho možností a schopností. Pri</w:t>
      </w:r>
      <w:r w:rsidR="00167E6C">
        <w:rPr>
          <w:rFonts w:ascii="Times New Roman" w:hAnsi="Times New Roman"/>
          <w:sz w:val="24"/>
          <w:szCs w:val="24"/>
        </w:rPr>
        <w:t xml:space="preserve"> </w:t>
      </w:r>
      <w:r w:rsidRPr="00F915CC">
        <w:rPr>
          <w:rFonts w:ascii="Times New Roman" w:hAnsi="Times New Roman"/>
          <w:sz w:val="24"/>
          <w:szCs w:val="24"/>
        </w:rPr>
        <w:t>hodnotení žiackych učebných výkonov sa učiteľ riadi zásadou, že zisťovať a hodnotiť treba</w:t>
      </w:r>
      <w:r w:rsidR="00167E6C">
        <w:rPr>
          <w:rFonts w:ascii="Times New Roman" w:hAnsi="Times New Roman"/>
          <w:sz w:val="24"/>
          <w:szCs w:val="24"/>
        </w:rPr>
        <w:t xml:space="preserve"> </w:t>
      </w:r>
      <w:r w:rsidRPr="00F915CC">
        <w:rPr>
          <w:rFonts w:ascii="Times New Roman" w:hAnsi="Times New Roman"/>
          <w:sz w:val="24"/>
          <w:szCs w:val="24"/>
        </w:rPr>
        <w:t xml:space="preserve">to, čo žiak vie. Snaha každého učiteľa je pozitívne hodnotenie (nielen </w:t>
      </w:r>
      <w:r w:rsidRPr="00F915CC">
        <w:rPr>
          <w:rFonts w:ascii="Times New Roman" w:hAnsi="Times New Roman"/>
          <w:sz w:val="24"/>
          <w:szCs w:val="24"/>
        </w:rPr>
        <w:lastRenderedPageBreak/>
        <w:t>slovom a známkou).Na konci každého klasifikačného obdobia sú žiaci na vysvedčení hodnotení slovne.</w:t>
      </w:r>
    </w:p>
    <w:p w14:paraId="703BA06B" w14:textId="77777777" w:rsidR="00B36D89" w:rsidRPr="00F915CC" w:rsidRDefault="00B36D89" w:rsidP="00B36D89">
      <w:pPr>
        <w:snapToGrid w:val="0"/>
        <w:spacing w:before="0" w:beforeAutospacing="0" w:after="0" w:afterAutospacing="0" w:line="360" w:lineRule="auto"/>
        <w:jc w:val="both"/>
        <w:rPr>
          <w:rFonts w:ascii="Times New Roman" w:hAnsi="Times New Roman"/>
          <w:sz w:val="24"/>
          <w:szCs w:val="24"/>
        </w:rPr>
      </w:pPr>
    </w:p>
    <w:p w14:paraId="3A862314" w14:textId="77777777" w:rsidR="00B36D89" w:rsidRPr="00CF7415" w:rsidRDefault="00B36D89"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8. ČASOVÁ DOTÁCIA 5 hod</w:t>
      </w:r>
      <w:r>
        <w:rPr>
          <w:rFonts w:ascii="Times New Roman" w:hAnsi="Times New Roman"/>
          <w:b/>
          <w:sz w:val="24"/>
          <w:szCs w:val="24"/>
        </w:rPr>
        <w:t>i</w:t>
      </w:r>
      <w:r w:rsidRPr="00F915CC">
        <w:rPr>
          <w:rFonts w:ascii="Times New Roman" w:hAnsi="Times New Roman"/>
          <w:b/>
          <w:sz w:val="24"/>
          <w:szCs w:val="24"/>
        </w:rPr>
        <w:t>ny týždenne  3ŠVP/2ŠkVP</w:t>
      </w:r>
    </w:p>
    <w:tbl>
      <w:tblPr>
        <w:tblpPr w:leftFromText="141" w:rightFromText="141" w:vertAnchor="text" w:horzAnchor="margin" w:tblpY="385"/>
        <w:tblW w:w="9591" w:type="dxa"/>
        <w:tblLayout w:type="fixed"/>
        <w:tblLook w:val="0000" w:firstRow="0" w:lastRow="0" w:firstColumn="0" w:lastColumn="0" w:noHBand="0" w:noVBand="0"/>
      </w:tblPr>
      <w:tblGrid>
        <w:gridCol w:w="4361"/>
        <w:gridCol w:w="5230"/>
      </w:tblGrid>
      <w:tr w:rsidR="00FF71B4" w:rsidRPr="00F915CC" w14:paraId="6FF93AA3" w14:textId="77777777" w:rsidTr="00CF03C1">
        <w:trPr>
          <w:trHeight w:val="414"/>
        </w:trPr>
        <w:tc>
          <w:tcPr>
            <w:tcW w:w="4361" w:type="dxa"/>
            <w:vMerge w:val="restart"/>
            <w:tcBorders>
              <w:top w:val="single" w:sz="4" w:space="0" w:color="000000"/>
              <w:left w:val="single" w:sz="4" w:space="0" w:color="000000"/>
              <w:bottom w:val="single" w:sz="4" w:space="0" w:color="000000"/>
            </w:tcBorders>
          </w:tcPr>
          <w:p w14:paraId="46FC99FF"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3AC9C68"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Matematika a práca s informáciami</w:t>
            </w:r>
          </w:p>
        </w:tc>
      </w:tr>
      <w:tr w:rsidR="00FF71B4" w:rsidRPr="00F915CC" w14:paraId="3115B1A7" w14:textId="77777777" w:rsidTr="00CF03C1">
        <w:trPr>
          <w:trHeight w:val="414"/>
        </w:trPr>
        <w:tc>
          <w:tcPr>
            <w:tcW w:w="4361" w:type="dxa"/>
            <w:vMerge w:val="restart"/>
            <w:tcBorders>
              <w:top w:val="single" w:sz="4" w:space="0" w:color="000000"/>
              <w:left w:val="single" w:sz="4" w:space="0" w:color="000000"/>
              <w:bottom w:val="single" w:sz="4" w:space="0" w:color="000000"/>
            </w:tcBorders>
          </w:tcPr>
          <w:p w14:paraId="474B7EE4"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64FDE73"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Matematika</w:t>
            </w:r>
          </w:p>
        </w:tc>
      </w:tr>
      <w:tr w:rsidR="00FF71B4" w:rsidRPr="00F915CC" w14:paraId="1AC1AAB9" w14:textId="77777777" w:rsidTr="00CF03C1">
        <w:trPr>
          <w:trHeight w:val="414"/>
        </w:trPr>
        <w:tc>
          <w:tcPr>
            <w:tcW w:w="4361" w:type="dxa"/>
            <w:vMerge w:val="restart"/>
            <w:tcBorders>
              <w:top w:val="single" w:sz="4" w:space="0" w:color="000000"/>
              <w:left w:val="single" w:sz="4" w:space="0" w:color="000000"/>
              <w:bottom w:val="single" w:sz="4" w:space="0" w:color="000000"/>
            </w:tcBorders>
          </w:tcPr>
          <w:p w14:paraId="284D1F46"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1B57E79"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5 hodi</w:t>
            </w:r>
            <w:r w:rsidRPr="00F915CC">
              <w:rPr>
                <w:rFonts w:ascii="Times New Roman" w:hAnsi="Times New Roman"/>
                <w:b/>
                <w:color w:val="000000"/>
                <w:sz w:val="24"/>
                <w:szCs w:val="24"/>
              </w:rPr>
              <w:t>ny týždenne  3ŠVP/2ŠkVP</w:t>
            </w:r>
          </w:p>
        </w:tc>
      </w:tr>
      <w:tr w:rsidR="00FF71B4" w:rsidRPr="00F915CC" w14:paraId="0EB0E623" w14:textId="77777777" w:rsidTr="00CF03C1">
        <w:trPr>
          <w:trHeight w:val="414"/>
        </w:trPr>
        <w:tc>
          <w:tcPr>
            <w:tcW w:w="4361" w:type="dxa"/>
            <w:vMerge w:val="restart"/>
            <w:tcBorders>
              <w:top w:val="single" w:sz="4" w:space="0" w:color="000000"/>
              <w:left w:val="single" w:sz="4" w:space="0" w:color="000000"/>
              <w:bottom w:val="single" w:sz="4" w:space="0" w:color="000000"/>
            </w:tcBorders>
          </w:tcPr>
          <w:p w14:paraId="12BF289E"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A85EBB9"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siedmy</w:t>
            </w:r>
          </w:p>
        </w:tc>
      </w:tr>
      <w:tr w:rsidR="00FF71B4" w:rsidRPr="00F915CC" w14:paraId="60398598" w14:textId="77777777" w:rsidTr="00CF03C1">
        <w:trPr>
          <w:trHeight w:val="414"/>
        </w:trPr>
        <w:tc>
          <w:tcPr>
            <w:tcW w:w="4361" w:type="dxa"/>
            <w:vMerge w:val="restart"/>
            <w:tcBorders>
              <w:top w:val="single" w:sz="4" w:space="0" w:color="000000"/>
              <w:left w:val="single" w:sz="4" w:space="0" w:color="000000"/>
              <w:bottom w:val="single" w:sz="4" w:space="0" w:color="000000"/>
            </w:tcBorders>
          </w:tcPr>
          <w:p w14:paraId="33797C98"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6ADAFAE"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primárne vzdelanie ISCED 1 – variant b</w:t>
            </w:r>
          </w:p>
        </w:tc>
      </w:tr>
      <w:tr w:rsidR="00FF71B4" w:rsidRPr="00F915CC" w14:paraId="3E1D12DC" w14:textId="77777777" w:rsidTr="00CF03C1">
        <w:trPr>
          <w:trHeight w:val="414"/>
        </w:trPr>
        <w:tc>
          <w:tcPr>
            <w:tcW w:w="4361" w:type="dxa"/>
            <w:vMerge w:val="restart"/>
            <w:tcBorders>
              <w:top w:val="single" w:sz="4" w:space="0" w:color="000000"/>
              <w:left w:val="single" w:sz="4" w:space="0" w:color="000000"/>
              <w:bottom w:val="single" w:sz="4" w:space="0" w:color="000000"/>
            </w:tcBorders>
          </w:tcPr>
          <w:p w14:paraId="19C6FAD4"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1914BFE"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FF71B4" w:rsidRPr="00F915CC" w14:paraId="41F3713C" w14:textId="77777777" w:rsidTr="00CF03C1">
        <w:trPr>
          <w:trHeight w:val="276"/>
        </w:trPr>
        <w:tc>
          <w:tcPr>
            <w:tcW w:w="4361" w:type="dxa"/>
            <w:tcBorders>
              <w:top w:val="single" w:sz="4" w:space="0" w:color="000000"/>
              <w:left w:val="single" w:sz="4" w:space="0" w:color="000000"/>
              <w:bottom w:val="single" w:sz="4" w:space="0" w:color="000000"/>
            </w:tcBorders>
          </w:tcPr>
          <w:p w14:paraId="7C69559D"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0066F94" w14:textId="77777777" w:rsidR="00FF71B4" w:rsidRPr="00F915CC" w:rsidRDefault="00FF71B4" w:rsidP="00CF03C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334BD700" w14:textId="77777777" w:rsidR="00B36D89" w:rsidRDefault="00B36D89" w:rsidP="00FF71B4">
      <w:pPr>
        <w:spacing w:before="0" w:beforeAutospacing="0" w:after="0" w:afterAutospacing="0" w:line="360" w:lineRule="auto"/>
        <w:jc w:val="both"/>
        <w:rPr>
          <w:rFonts w:ascii="Times New Roman" w:hAnsi="Times New Roman"/>
          <w:sz w:val="24"/>
          <w:szCs w:val="24"/>
        </w:rPr>
      </w:pPr>
    </w:p>
    <w:p w14:paraId="7F83EA6C" w14:textId="77777777" w:rsidR="00FF71B4" w:rsidRDefault="00FF71B4" w:rsidP="00FF71B4">
      <w:pPr>
        <w:spacing w:before="0" w:beforeAutospacing="0" w:after="0" w:afterAutospacing="0" w:line="360" w:lineRule="auto"/>
        <w:jc w:val="both"/>
        <w:rPr>
          <w:rFonts w:ascii="Times New Roman" w:hAnsi="Times New Roman"/>
          <w:b/>
          <w:sz w:val="24"/>
          <w:szCs w:val="24"/>
        </w:rPr>
      </w:pPr>
      <w:r w:rsidRPr="00FF71B4">
        <w:rPr>
          <w:rFonts w:ascii="Times New Roman" w:hAnsi="Times New Roman"/>
          <w:b/>
          <w:sz w:val="24"/>
          <w:szCs w:val="24"/>
        </w:rPr>
        <w:t>2.  CIELE  PREDMETU</w:t>
      </w:r>
    </w:p>
    <w:p w14:paraId="02C51FC2" w14:textId="77777777" w:rsidR="00FF71B4" w:rsidRPr="00FF71B4" w:rsidRDefault="00FF71B4" w:rsidP="00FF71B4">
      <w:pPr>
        <w:spacing w:before="0" w:beforeAutospacing="0" w:after="0" w:afterAutospacing="0" w:line="360" w:lineRule="auto"/>
        <w:jc w:val="both"/>
        <w:rPr>
          <w:rFonts w:ascii="Times New Roman" w:hAnsi="Times New Roman"/>
          <w:b/>
          <w:sz w:val="24"/>
          <w:szCs w:val="24"/>
        </w:rPr>
      </w:pPr>
    </w:p>
    <w:p w14:paraId="5F6005F4"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Vy</w:t>
      </w:r>
      <w:r w:rsidRPr="00FF71B4">
        <w:rPr>
          <w:rFonts w:ascii="Times New Roman" w:hAnsi="Times New Roman"/>
          <w:sz w:val="24"/>
          <w:szCs w:val="24"/>
        </w:rPr>
        <w:t>učovanie  matematiky  v  7.  ročníku  má  smerovať  k  tom</w:t>
      </w:r>
      <w:r>
        <w:rPr>
          <w:rFonts w:ascii="Times New Roman" w:hAnsi="Times New Roman"/>
          <w:sz w:val="24"/>
          <w:szCs w:val="24"/>
        </w:rPr>
        <w:t xml:space="preserve">u,  aby  sa  realizovali  najmä </w:t>
      </w:r>
      <w:r w:rsidRPr="00FF71B4">
        <w:rPr>
          <w:rFonts w:ascii="Times New Roman" w:hAnsi="Times New Roman"/>
          <w:sz w:val="24"/>
          <w:szCs w:val="24"/>
        </w:rPr>
        <w:t>tieto cieľové zámery a všeobecné požiadavky na rozvoj žiackej osobnosti:</w:t>
      </w:r>
    </w:p>
    <w:p w14:paraId="01D14F7E"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utvrdiť počtové vý</w:t>
      </w:r>
      <w:r w:rsidRPr="00FF71B4">
        <w:rPr>
          <w:rFonts w:ascii="Times New Roman" w:hAnsi="Times New Roman"/>
          <w:sz w:val="24"/>
          <w:szCs w:val="24"/>
        </w:rPr>
        <w:t>kony sčítania a odčítania v obore do 20 s prechodom cez základ,</w:t>
      </w:r>
    </w:p>
    <w:p w14:paraId="55E343D4"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 utvrdiť súvislosti medzi sčítaním a odčítaním, </w:t>
      </w:r>
    </w:p>
    <w:p w14:paraId="0AADF88F"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vedieť vy menovať stúpajúci a klesajúci číselný rad a doplniť čísla v číselnom rade,</w:t>
      </w:r>
    </w:p>
    <w:p w14:paraId="4F253694"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pri písaní čísel rozvíjať vytrvalosť a húževnatosť,</w:t>
      </w:r>
    </w:p>
    <w:p w14:paraId="61ABA12F"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vedieť rozlíšiť geometrické tvary trojuholník, štvorec, obdĺžnik, kruh,</w:t>
      </w:r>
    </w:p>
    <w:p w14:paraId="1053649D"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vedieť určovať čas na polhodiny .</w:t>
      </w:r>
    </w:p>
    <w:p w14:paraId="6A479B06"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využívať osvojené vedomosti v reálnom živote,</w:t>
      </w:r>
    </w:p>
    <w:p w14:paraId="581313AA"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opakovať a prehĺbiť učivo z predchádzajúcich ročníkov,</w:t>
      </w:r>
    </w:p>
    <w:p w14:paraId="6EE63C78" w14:textId="77777777" w:rsid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rozvíjať tvorivosť</w:t>
      </w:r>
    </w:p>
    <w:p w14:paraId="11AAAE06" w14:textId="77777777" w:rsidR="00FF71B4" w:rsidRPr="00FF71B4" w:rsidRDefault="00FF71B4" w:rsidP="00FF71B4">
      <w:pPr>
        <w:rPr>
          <w:rFonts w:ascii="Times New Roman" w:hAnsi="Times New Roman"/>
          <w:b/>
          <w:sz w:val="24"/>
          <w:szCs w:val="24"/>
        </w:rPr>
      </w:pPr>
      <w:r w:rsidRPr="00FF71B4">
        <w:rPr>
          <w:rFonts w:ascii="Times New Roman" w:hAnsi="Times New Roman"/>
          <w:b/>
          <w:sz w:val="24"/>
          <w:szCs w:val="24"/>
        </w:rPr>
        <w:t>3.  OBSAH  PREDMETU</w:t>
      </w:r>
    </w:p>
    <w:p w14:paraId="5BE2DB58"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Žiaci pracujú s oborom prirodzených čísel do 100. V </w:t>
      </w:r>
      <w:r>
        <w:rPr>
          <w:rFonts w:ascii="Times New Roman" w:hAnsi="Times New Roman"/>
          <w:sz w:val="24"/>
          <w:szCs w:val="24"/>
        </w:rPr>
        <w:t xml:space="preserve">priebehu </w:t>
      </w:r>
      <w:proofErr w:type="spellStart"/>
      <w:r>
        <w:rPr>
          <w:rFonts w:ascii="Times New Roman" w:hAnsi="Times New Roman"/>
          <w:sz w:val="24"/>
          <w:szCs w:val="24"/>
        </w:rPr>
        <w:t>numerácie</w:t>
      </w:r>
      <w:proofErr w:type="spellEnd"/>
      <w:r>
        <w:rPr>
          <w:rFonts w:ascii="Times New Roman" w:hAnsi="Times New Roman"/>
          <w:sz w:val="24"/>
          <w:szCs w:val="24"/>
        </w:rPr>
        <w:t xml:space="preserve"> si osvojujú  </w:t>
      </w:r>
      <w:r w:rsidRPr="00FF71B4">
        <w:rPr>
          <w:rFonts w:ascii="Times New Roman" w:hAnsi="Times New Roman"/>
          <w:sz w:val="24"/>
          <w:szCs w:val="24"/>
        </w:rPr>
        <w:t>určovanie počtu počítaním po desiatich, určovanie pozičnej hodnoty číslic</w:t>
      </w:r>
      <w:r>
        <w:rPr>
          <w:rFonts w:ascii="Times New Roman" w:hAnsi="Times New Roman"/>
          <w:sz w:val="24"/>
          <w:szCs w:val="24"/>
        </w:rPr>
        <w:t xml:space="preserve">e v čísle: jednotky ,  </w:t>
      </w:r>
      <w:r w:rsidRPr="00FF71B4">
        <w:rPr>
          <w:rFonts w:ascii="Times New Roman" w:hAnsi="Times New Roman"/>
          <w:sz w:val="24"/>
          <w:szCs w:val="24"/>
        </w:rPr>
        <w:t>desiatky, stovky; rozklad čísla.</w:t>
      </w:r>
    </w:p>
    <w:p w14:paraId="29059D88"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Postupne sa preberajú tieto témy : </w:t>
      </w:r>
    </w:p>
    <w:p w14:paraId="577926B9"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proofErr w:type="spellStart"/>
      <w:r w:rsidRPr="00FF71B4">
        <w:rPr>
          <w:rFonts w:ascii="Times New Roman" w:hAnsi="Times New Roman"/>
          <w:sz w:val="24"/>
          <w:szCs w:val="24"/>
        </w:rPr>
        <w:t>Numerácia</w:t>
      </w:r>
      <w:proofErr w:type="spellEnd"/>
      <w:r w:rsidRPr="00FF71B4">
        <w:rPr>
          <w:rFonts w:ascii="Times New Roman" w:hAnsi="Times New Roman"/>
          <w:sz w:val="24"/>
          <w:szCs w:val="24"/>
        </w:rPr>
        <w:t xml:space="preserve"> v obore do 100.</w:t>
      </w:r>
    </w:p>
    <w:p w14:paraId="5DCF6983"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Počítanie po desiatkach do 100, číselný rad do 100. </w:t>
      </w:r>
    </w:p>
    <w:p w14:paraId="790FAC6A"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lastRenderedPageBreak/>
        <w:t>Čítanie a písanie čísel do 100.</w:t>
      </w:r>
    </w:p>
    <w:p w14:paraId="695658F0"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Sčítanie a odčítanie násobkov čísla 10.</w:t>
      </w:r>
    </w:p>
    <w:p w14:paraId="309EE7E6"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Opakovanie a utvrdenie sčítania a odčítania v obore do 20 s prechodom cez základ. </w:t>
      </w:r>
    </w:p>
    <w:p w14:paraId="5B332DEE"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Manipulácia s peniazmi.</w:t>
      </w:r>
    </w:p>
    <w:p w14:paraId="5575F952"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Počítanie s mincami 1 €, 2 € a bankovkami 5 €, 10 €, 20 €, 50 €. </w:t>
      </w:r>
    </w:p>
    <w:p w14:paraId="29EAB447"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Počítanie s kalkulačkou.</w:t>
      </w:r>
    </w:p>
    <w:p w14:paraId="2C12DA71"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Praktické oboznamovanie sa s pojmami polovica,  štvrtina na predmetoch a kresbách. </w:t>
      </w:r>
    </w:p>
    <w:p w14:paraId="6A52E1F0"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Počtový zápis ½, ¼.</w:t>
      </w:r>
    </w:p>
    <w:p w14:paraId="08B29992"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Určovanie času na polhodiny. </w:t>
      </w:r>
    </w:p>
    <w:p w14:paraId="46BA204C"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Dĺžkové miery 1m a 1 cm. </w:t>
      </w:r>
    </w:p>
    <w:p w14:paraId="6D75EE88"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Ry</w:t>
      </w:r>
      <w:r w:rsidRPr="00FF71B4">
        <w:rPr>
          <w:rFonts w:ascii="Times New Roman" w:hAnsi="Times New Roman"/>
          <w:sz w:val="24"/>
          <w:szCs w:val="24"/>
        </w:rPr>
        <w:t>sovanie čiar, meranie na cm.</w:t>
      </w:r>
    </w:p>
    <w:p w14:paraId="604CB8F6"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Precvičovanie poznávania rovinných obrazcov (trojuholník, štvorec, obdĺžnik, kruh). </w:t>
      </w:r>
    </w:p>
    <w:p w14:paraId="7A60A262"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Poznávanie geometrických telies medzi predmetmi každodenného života : kocka. </w:t>
      </w:r>
      <w:proofErr w:type="spellStart"/>
      <w:r w:rsidRPr="00FF71B4">
        <w:rPr>
          <w:rFonts w:ascii="Times New Roman" w:hAnsi="Times New Roman"/>
          <w:sz w:val="24"/>
          <w:szCs w:val="24"/>
        </w:rPr>
        <w:t>Numerácia</w:t>
      </w:r>
      <w:proofErr w:type="spellEnd"/>
      <w:r w:rsidRPr="00FF71B4">
        <w:rPr>
          <w:rFonts w:ascii="Times New Roman" w:hAnsi="Times New Roman"/>
          <w:sz w:val="24"/>
          <w:szCs w:val="24"/>
        </w:rPr>
        <w:t xml:space="preserve"> </w:t>
      </w:r>
    </w:p>
    <w:p w14:paraId="684294D1" w14:textId="77777777" w:rsid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v obore prirodzený ch čísel do 100.</w:t>
      </w:r>
    </w:p>
    <w:p w14:paraId="5D5402A5" w14:textId="77777777" w:rsidR="00CA41CB" w:rsidRDefault="00CA41CB" w:rsidP="00FF71B4">
      <w:pPr>
        <w:spacing w:before="0" w:beforeAutospacing="0" w:after="0" w:afterAutospacing="0" w:line="360" w:lineRule="auto"/>
        <w:jc w:val="both"/>
        <w:rPr>
          <w:rFonts w:ascii="Times New Roman" w:hAnsi="Times New Roman"/>
          <w:sz w:val="24"/>
          <w:szCs w:val="24"/>
        </w:rPr>
      </w:pPr>
    </w:p>
    <w:p w14:paraId="7AF66348" w14:textId="77777777" w:rsidR="00FF71B4" w:rsidRPr="00FF71B4" w:rsidRDefault="00FF71B4" w:rsidP="00FF71B4">
      <w:pPr>
        <w:spacing w:before="0" w:beforeAutospacing="0" w:after="0" w:afterAutospacing="0" w:line="360" w:lineRule="auto"/>
        <w:jc w:val="both"/>
        <w:rPr>
          <w:rFonts w:ascii="Times New Roman" w:hAnsi="Times New Roman"/>
          <w:b/>
          <w:sz w:val="24"/>
          <w:szCs w:val="24"/>
        </w:rPr>
      </w:pPr>
      <w:r w:rsidRPr="00FF71B4">
        <w:rPr>
          <w:rFonts w:ascii="Times New Roman" w:hAnsi="Times New Roman"/>
          <w:b/>
          <w:sz w:val="24"/>
          <w:szCs w:val="24"/>
        </w:rPr>
        <w:t>4.  STRATÉGIA  VYUČOVANIA  –  METÓDY  A  FORMY  PRÁCE</w:t>
      </w:r>
    </w:p>
    <w:p w14:paraId="594BBE36" w14:textId="77777777" w:rsid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Matematické vedomosti a zručnosti sa budujú podľa individuálny ch schopností žiaka, systematicky sa uplatňuje zásada názornosti. Žiakov učíme vy užívať svoje matematické poznatky </w:t>
      </w:r>
      <w:r>
        <w:rPr>
          <w:rFonts w:ascii="Times New Roman" w:hAnsi="Times New Roman"/>
          <w:sz w:val="24"/>
          <w:szCs w:val="24"/>
        </w:rPr>
        <w:t xml:space="preserve">pri riešení  praktický ch úloh. </w:t>
      </w:r>
      <w:r w:rsidRPr="00FF71B4">
        <w:rPr>
          <w:rFonts w:ascii="Times New Roman" w:hAnsi="Times New Roman"/>
          <w:sz w:val="24"/>
          <w:szCs w:val="24"/>
        </w:rPr>
        <w:t>Na nácvik počtových výkonov využí</w:t>
      </w:r>
      <w:r>
        <w:rPr>
          <w:rFonts w:ascii="Times New Roman" w:hAnsi="Times New Roman"/>
          <w:sz w:val="24"/>
          <w:szCs w:val="24"/>
        </w:rPr>
        <w:t xml:space="preserve">vame jednoduché situačné úlohy. </w:t>
      </w:r>
      <w:r w:rsidRPr="00FF71B4">
        <w:rPr>
          <w:rFonts w:ascii="Times New Roman" w:hAnsi="Times New Roman"/>
          <w:sz w:val="24"/>
          <w:szCs w:val="24"/>
        </w:rPr>
        <w:t>Matematické vedomosti, zručnosti a návyky sa budujú v sú</w:t>
      </w:r>
      <w:r>
        <w:rPr>
          <w:rFonts w:ascii="Times New Roman" w:hAnsi="Times New Roman"/>
          <w:sz w:val="24"/>
          <w:szCs w:val="24"/>
        </w:rPr>
        <w:t xml:space="preserve">lade s matematickou teóriou na  </w:t>
      </w:r>
      <w:r w:rsidRPr="00FF71B4">
        <w:rPr>
          <w:rFonts w:ascii="Times New Roman" w:hAnsi="Times New Roman"/>
          <w:sz w:val="24"/>
          <w:szCs w:val="24"/>
        </w:rPr>
        <w:t>rôznom stupni intuitívneho prístupu podľa i</w:t>
      </w:r>
      <w:r>
        <w:rPr>
          <w:rFonts w:ascii="Times New Roman" w:hAnsi="Times New Roman"/>
          <w:sz w:val="24"/>
          <w:szCs w:val="24"/>
        </w:rPr>
        <w:t xml:space="preserve">ndividuálnych schopností žiaka. </w:t>
      </w:r>
      <w:r w:rsidRPr="00FF71B4">
        <w:rPr>
          <w:rFonts w:ascii="Times New Roman" w:hAnsi="Times New Roman"/>
          <w:sz w:val="24"/>
          <w:szCs w:val="24"/>
        </w:rPr>
        <w:t xml:space="preserve">Pri  výučbe  na  úvod  zaraďujeme  úlohu,  ktorú  má  už  žiak  </w:t>
      </w:r>
      <w:r>
        <w:rPr>
          <w:rFonts w:ascii="Times New Roman" w:hAnsi="Times New Roman"/>
          <w:sz w:val="24"/>
          <w:szCs w:val="24"/>
        </w:rPr>
        <w:t>osvojenú, ktorú  rád  vykonáva m</w:t>
      </w:r>
      <w:r w:rsidRPr="00FF71B4">
        <w:rPr>
          <w:rFonts w:ascii="Times New Roman" w:hAnsi="Times New Roman"/>
          <w:sz w:val="24"/>
          <w:szCs w:val="24"/>
        </w:rPr>
        <w:t>a úspešnosťou súčasne  pôsobí  motivujúco pre  zvládnutie  ďalších náročnejších úloh.</w:t>
      </w:r>
    </w:p>
    <w:p w14:paraId="49CCFD9A"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Pri vyučovaní od</w:t>
      </w:r>
      <w:r>
        <w:rPr>
          <w:rFonts w:ascii="Times New Roman" w:hAnsi="Times New Roman"/>
          <w:sz w:val="24"/>
          <w:szCs w:val="24"/>
        </w:rPr>
        <w:t xml:space="preserve">porúčame použitie týchto metód: </w:t>
      </w:r>
      <w:r w:rsidRPr="00FF71B4">
        <w:rPr>
          <w:rFonts w:ascii="Times New Roman" w:hAnsi="Times New Roman"/>
          <w:sz w:val="24"/>
          <w:szCs w:val="24"/>
        </w:rPr>
        <w:t>-  motivačné  –  ide  o stimulačné  pôsobenie  –  rozprávkový  príbeh</w:t>
      </w:r>
      <w:r>
        <w:rPr>
          <w:rFonts w:ascii="Times New Roman" w:hAnsi="Times New Roman"/>
          <w:sz w:val="24"/>
          <w:szCs w:val="24"/>
        </w:rPr>
        <w:t xml:space="preserve">,  rozhovor,  didaktickú   hru, </w:t>
      </w:r>
      <w:r w:rsidRPr="00FF71B4">
        <w:rPr>
          <w:rFonts w:ascii="Times New Roman" w:hAnsi="Times New Roman"/>
          <w:sz w:val="24"/>
          <w:szCs w:val="24"/>
        </w:rPr>
        <w:t xml:space="preserve">demonštráciu.  Zmysel  osvojovania  si  matematických  poznatkov  je  potrebné  žiakom </w:t>
      </w:r>
      <w:r>
        <w:rPr>
          <w:rFonts w:ascii="Times New Roman" w:hAnsi="Times New Roman"/>
          <w:sz w:val="24"/>
          <w:szCs w:val="24"/>
        </w:rPr>
        <w:t xml:space="preserve">m </w:t>
      </w:r>
      <w:r w:rsidRPr="00FF71B4">
        <w:rPr>
          <w:rFonts w:ascii="Times New Roman" w:hAnsi="Times New Roman"/>
          <w:sz w:val="24"/>
          <w:szCs w:val="24"/>
        </w:rPr>
        <w:t xml:space="preserve">demonštrovať   na    konkrétnych    reálnych    situáciách    ako    napr.    nakupovanie,    počítanie </w:t>
      </w:r>
    </w:p>
    <w:p w14:paraId="5829CA92" w14:textId="77777777" w:rsid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a sporenie peniazi, mer</w:t>
      </w:r>
      <w:r>
        <w:rPr>
          <w:rFonts w:ascii="Times New Roman" w:hAnsi="Times New Roman"/>
          <w:sz w:val="24"/>
          <w:szCs w:val="24"/>
        </w:rPr>
        <w:t xml:space="preserve">anie , váženie, varenie a pod., </w:t>
      </w:r>
      <w:r w:rsidRPr="00FF71B4">
        <w:rPr>
          <w:rFonts w:ascii="Times New Roman" w:hAnsi="Times New Roman"/>
          <w:sz w:val="24"/>
          <w:szCs w:val="24"/>
        </w:rPr>
        <w:t xml:space="preserve">-  metódu  viac  násobného  opakovanie  informácie </w:t>
      </w:r>
    </w:p>
    <w:p w14:paraId="564D23C5" w14:textId="77777777" w:rsid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 –  v záujme  </w:t>
      </w:r>
      <w:r>
        <w:rPr>
          <w:rFonts w:ascii="Times New Roman" w:hAnsi="Times New Roman"/>
          <w:sz w:val="24"/>
          <w:szCs w:val="24"/>
        </w:rPr>
        <w:t>vy tvorenia  pamäťovej  stopy , pri vy</w:t>
      </w:r>
      <w:r w:rsidRPr="00FF71B4">
        <w:rPr>
          <w:rFonts w:ascii="Times New Roman" w:hAnsi="Times New Roman"/>
          <w:sz w:val="24"/>
          <w:szCs w:val="24"/>
        </w:rPr>
        <w:t>tváraní kvantitatívnej a priestorovej predstavy n</w:t>
      </w:r>
      <w:r>
        <w:rPr>
          <w:rFonts w:ascii="Times New Roman" w:hAnsi="Times New Roman"/>
          <w:sz w:val="24"/>
          <w:szCs w:val="24"/>
        </w:rPr>
        <w:t>a základe názoru a manipulácie,</w:t>
      </w:r>
    </w:p>
    <w:p w14:paraId="68622983"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  nadmerné   zvýraznenie   informácie   spočíva   </w:t>
      </w:r>
      <w:r>
        <w:rPr>
          <w:rFonts w:ascii="Times New Roman" w:hAnsi="Times New Roman"/>
          <w:sz w:val="24"/>
          <w:szCs w:val="24"/>
        </w:rPr>
        <w:t xml:space="preserve">v grafickom   alebo   hlasovom  </w:t>
      </w:r>
      <w:r w:rsidRPr="00FF71B4">
        <w:rPr>
          <w:rFonts w:ascii="Times New Roman" w:hAnsi="Times New Roman"/>
          <w:sz w:val="24"/>
          <w:szCs w:val="24"/>
        </w:rPr>
        <w:t>zvýraznení informácie s cieľom uľahčenia jej vnímania,</w:t>
      </w:r>
    </w:p>
    <w:p w14:paraId="18DF647A"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lastRenderedPageBreak/>
        <w:t xml:space="preserve">- metódu  zapojenie  viacerých  kanálov  do  prijímania </w:t>
      </w:r>
      <w:r>
        <w:rPr>
          <w:rFonts w:ascii="Times New Roman" w:hAnsi="Times New Roman"/>
          <w:sz w:val="24"/>
          <w:szCs w:val="24"/>
        </w:rPr>
        <w:t xml:space="preserve"> informácie  –  prostredníctvom </w:t>
      </w:r>
      <w:r w:rsidRPr="00FF71B4">
        <w:rPr>
          <w:rFonts w:ascii="Times New Roman" w:hAnsi="Times New Roman"/>
          <w:sz w:val="24"/>
          <w:szCs w:val="24"/>
        </w:rPr>
        <w:t>konkrétnej manipulácie  s reálnymi  predmetmi  z  rôznych  dr</w:t>
      </w:r>
      <w:r>
        <w:rPr>
          <w:rFonts w:ascii="Times New Roman" w:hAnsi="Times New Roman"/>
          <w:sz w:val="24"/>
          <w:szCs w:val="24"/>
        </w:rPr>
        <w:t xml:space="preserve">uhov  materiálov  a pohybových  </w:t>
      </w:r>
      <w:r w:rsidRPr="00FF71B4">
        <w:rPr>
          <w:rFonts w:ascii="Times New Roman" w:hAnsi="Times New Roman"/>
          <w:sz w:val="24"/>
          <w:szCs w:val="24"/>
        </w:rPr>
        <w:t>činnosti  so zapojením viacerých zmyslov,</w:t>
      </w:r>
    </w:p>
    <w:p w14:paraId="4D1E66A6"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metód</w:t>
      </w:r>
      <w:r>
        <w:rPr>
          <w:rFonts w:ascii="Times New Roman" w:hAnsi="Times New Roman"/>
          <w:sz w:val="24"/>
          <w:szCs w:val="24"/>
        </w:rPr>
        <w:t>u pozitívneho posilňovania a vy</w:t>
      </w:r>
      <w:r w:rsidRPr="00FF71B4">
        <w:rPr>
          <w:rFonts w:ascii="Times New Roman" w:hAnsi="Times New Roman"/>
          <w:sz w:val="24"/>
          <w:szCs w:val="24"/>
        </w:rPr>
        <w:t>tváranie pocitu úspešnosti u žiakov,</w:t>
      </w:r>
    </w:p>
    <w:p w14:paraId="2254CF57"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metódu intenzívnej spätnej väzby.</w:t>
      </w:r>
    </w:p>
    <w:p w14:paraId="2AA2F8B3"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problémová metóda (upútanie pozornosti prostredníctvom nastoleného problému),</w:t>
      </w:r>
    </w:p>
    <w:p w14:paraId="492BB86E"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kooperatívne vyučovanie (forma skupinového vyučovania – napr. vo dvojiciach),</w:t>
      </w:r>
    </w:p>
    <w:p w14:paraId="2D4F1FCA"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heuristická metóda (učenie sa riešením problémov),</w:t>
      </w:r>
    </w:p>
    <w:p w14:paraId="4F835B54"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 metóda nadmerného zvýraznenia informácie inštrukčný mi médiami (prezentácia s </w:t>
      </w:r>
    </w:p>
    <w:p w14:paraId="7D538246"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využitím dataprojektoru),</w:t>
      </w:r>
    </w:p>
    <w:p w14:paraId="07B9B2B1"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 </w:t>
      </w:r>
      <w:r>
        <w:rPr>
          <w:rFonts w:ascii="Times New Roman" w:hAnsi="Times New Roman"/>
          <w:sz w:val="24"/>
          <w:szCs w:val="24"/>
        </w:rPr>
        <w:t xml:space="preserve">metóda individuálneho prístupu. </w:t>
      </w:r>
      <w:r w:rsidRPr="00FF71B4">
        <w:rPr>
          <w:rFonts w:ascii="Times New Roman" w:hAnsi="Times New Roman"/>
          <w:sz w:val="24"/>
          <w:szCs w:val="24"/>
        </w:rPr>
        <w:t>a tieto didaktické formy:</w:t>
      </w:r>
    </w:p>
    <w:p w14:paraId="7A08DC21" w14:textId="77777777" w:rsid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Skupinová  forma  práce  (rozvíja  aktivitu  žiakov,  učia</w:t>
      </w:r>
      <w:r>
        <w:rPr>
          <w:rFonts w:ascii="Times New Roman" w:hAnsi="Times New Roman"/>
          <w:sz w:val="24"/>
          <w:szCs w:val="24"/>
        </w:rPr>
        <w:t xml:space="preserve">  sa  pracovať  v kolektíve  =  </w:t>
      </w:r>
      <w:r w:rsidRPr="00FF71B4">
        <w:rPr>
          <w:rFonts w:ascii="Times New Roman" w:hAnsi="Times New Roman"/>
          <w:sz w:val="24"/>
          <w:szCs w:val="24"/>
        </w:rPr>
        <w:t>kolektívnosť,  z</w:t>
      </w:r>
      <w:r>
        <w:rPr>
          <w:rFonts w:ascii="Times New Roman" w:hAnsi="Times New Roman"/>
          <w:sz w:val="24"/>
          <w:szCs w:val="24"/>
        </w:rPr>
        <w:t xml:space="preserve">výšenie humanizácie vyučovania) </w:t>
      </w:r>
      <w:r w:rsidRPr="00FF71B4">
        <w:rPr>
          <w:rFonts w:ascii="Times New Roman" w:hAnsi="Times New Roman"/>
          <w:sz w:val="24"/>
          <w:szCs w:val="24"/>
        </w:rPr>
        <w:t xml:space="preserve">Individuálna/samostatná  práca  -  žiak  sa  spolieha  len  na  </w:t>
      </w:r>
      <w:r>
        <w:rPr>
          <w:rFonts w:ascii="Times New Roman" w:hAnsi="Times New Roman"/>
          <w:sz w:val="24"/>
          <w:szCs w:val="24"/>
        </w:rPr>
        <w:t xml:space="preserve">svoje  vedomosti  a schopnosti, </w:t>
      </w:r>
      <w:r w:rsidRPr="00FF71B4">
        <w:rPr>
          <w:rFonts w:ascii="Times New Roman" w:hAnsi="Times New Roman"/>
          <w:sz w:val="24"/>
          <w:szCs w:val="24"/>
        </w:rPr>
        <w:t>žiak pracuje vlastný m tempom (s pracovným list</w:t>
      </w:r>
      <w:r>
        <w:rPr>
          <w:rFonts w:ascii="Times New Roman" w:hAnsi="Times New Roman"/>
          <w:sz w:val="24"/>
          <w:szCs w:val="24"/>
        </w:rPr>
        <w:t xml:space="preserve">om, s počítačom, s internetom), </w:t>
      </w:r>
      <w:r w:rsidRPr="00FF71B4">
        <w:rPr>
          <w:rFonts w:ascii="Times New Roman" w:hAnsi="Times New Roman"/>
          <w:sz w:val="24"/>
          <w:szCs w:val="24"/>
        </w:rPr>
        <w:t>Fr</w:t>
      </w:r>
      <w:r>
        <w:rPr>
          <w:rFonts w:ascii="Times New Roman" w:hAnsi="Times New Roman"/>
          <w:sz w:val="24"/>
          <w:szCs w:val="24"/>
        </w:rPr>
        <w:t>ontálna forma práce- práca s ce</w:t>
      </w:r>
      <w:r w:rsidRPr="00FF71B4">
        <w:rPr>
          <w:rFonts w:ascii="Times New Roman" w:hAnsi="Times New Roman"/>
          <w:sz w:val="24"/>
          <w:szCs w:val="24"/>
        </w:rPr>
        <w:t>lo</w:t>
      </w:r>
      <w:r>
        <w:rPr>
          <w:rFonts w:ascii="Times New Roman" w:hAnsi="Times New Roman"/>
          <w:sz w:val="24"/>
          <w:szCs w:val="24"/>
        </w:rPr>
        <w:t>u</w:t>
      </w:r>
      <w:r w:rsidRPr="00FF71B4">
        <w:rPr>
          <w:rFonts w:ascii="Times New Roman" w:hAnsi="Times New Roman"/>
          <w:sz w:val="24"/>
          <w:szCs w:val="24"/>
        </w:rPr>
        <w:t xml:space="preserve"> triedou</w:t>
      </w:r>
    </w:p>
    <w:p w14:paraId="40F1E828" w14:textId="77777777" w:rsidR="00FF71B4" w:rsidRPr="00FF71B4" w:rsidRDefault="00FF71B4" w:rsidP="00FF71B4">
      <w:pPr>
        <w:rPr>
          <w:rFonts w:ascii="Times New Roman" w:hAnsi="Times New Roman"/>
          <w:b/>
          <w:sz w:val="24"/>
          <w:szCs w:val="24"/>
        </w:rPr>
      </w:pPr>
      <w:r w:rsidRPr="00FF71B4">
        <w:rPr>
          <w:rFonts w:ascii="Times New Roman" w:hAnsi="Times New Roman"/>
          <w:b/>
          <w:sz w:val="24"/>
          <w:szCs w:val="24"/>
        </w:rPr>
        <w:t>5.  UČEBNÉ  ZDROJE</w:t>
      </w:r>
    </w:p>
    <w:p w14:paraId="1B641E46" w14:textId="77777777" w:rsidR="00FF71B4" w:rsidRDefault="00FF71B4" w:rsidP="00CA41CB">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Učebnica  (pre  4.ročník  variant  A),  Pracovný  z</w:t>
      </w:r>
      <w:r>
        <w:rPr>
          <w:rFonts w:ascii="Times New Roman" w:hAnsi="Times New Roman"/>
          <w:sz w:val="24"/>
          <w:szCs w:val="24"/>
        </w:rPr>
        <w:t xml:space="preserve">ošit,  didaktické  prostriedky( </w:t>
      </w:r>
      <w:r w:rsidRPr="00FF71B4">
        <w:rPr>
          <w:rFonts w:ascii="Times New Roman" w:hAnsi="Times New Roman"/>
          <w:sz w:val="24"/>
          <w:szCs w:val="24"/>
        </w:rPr>
        <w:t>model y,  makety,  a  magnetické  obrázky  konkrétnych  p</w:t>
      </w:r>
      <w:r>
        <w:rPr>
          <w:rFonts w:ascii="Times New Roman" w:hAnsi="Times New Roman"/>
          <w:sz w:val="24"/>
          <w:szCs w:val="24"/>
        </w:rPr>
        <w:t xml:space="preserve">redmetov,  rovinných  obrazcov, </w:t>
      </w:r>
      <w:r w:rsidRPr="00FF71B4">
        <w:rPr>
          <w:rFonts w:ascii="Times New Roman" w:hAnsi="Times New Roman"/>
          <w:sz w:val="24"/>
          <w:szCs w:val="24"/>
        </w:rPr>
        <w:t>telies,  peňazí  a  pod.,  drobné  predmet y,  prírodný  a  odpadový  materiál),  rysovacie  potreby,</w:t>
      </w:r>
      <w:r>
        <w:rPr>
          <w:rFonts w:ascii="Times New Roman" w:hAnsi="Times New Roman"/>
          <w:sz w:val="24"/>
          <w:szCs w:val="24"/>
        </w:rPr>
        <w:t xml:space="preserve"> Internet .</w:t>
      </w:r>
      <w:r w:rsidRPr="00FF71B4">
        <w:rPr>
          <w:rFonts w:ascii="Times New Roman" w:hAnsi="Times New Roman"/>
          <w:sz w:val="24"/>
          <w:szCs w:val="24"/>
        </w:rPr>
        <w:t xml:space="preserve">Učiteľ  by  si  mal  premyslieť  a zvážiť,  aké  uč.  pomôcky  </w:t>
      </w:r>
      <w:r>
        <w:rPr>
          <w:rFonts w:ascii="Times New Roman" w:hAnsi="Times New Roman"/>
          <w:sz w:val="24"/>
          <w:szCs w:val="24"/>
        </w:rPr>
        <w:t xml:space="preserve">do  vyučovania  zaradí,  koľko  </w:t>
      </w:r>
      <w:r w:rsidRPr="00FF71B4">
        <w:rPr>
          <w:rFonts w:ascii="Times New Roman" w:hAnsi="Times New Roman"/>
          <w:sz w:val="24"/>
          <w:szCs w:val="24"/>
        </w:rPr>
        <w:t>času venuje práci s pomôckami, a akú formu práce použije.</w:t>
      </w:r>
    </w:p>
    <w:p w14:paraId="6AEA31CD" w14:textId="77777777" w:rsidR="00FF71B4" w:rsidRPr="00FF71B4" w:rsidRDefault="00FF71B4" w:rsidP="00FF71B4">
      <w:pPr>
        <w:rPr>
          <w:rFonts w:ascii="Times New Roman" w:hAnsi="Times New Roman"/>
          <w:b/>
          <w:sz w:val="24"/>
          <w:szCs w:val="24"/>
        </w:rPr>
      </w:pPr>
      <w:r w:rsidRPr="00FF71B4">
        <w:rPr>
          <w:rFonts w:ascii="Times New Roman" w:hAnsi="Times New Roman"/>
          <w:b/>
          <w:sz w:val="24"/>
          <w:szCs w:val="24"/>
        </w:rPr>
        <w:t>6.  POŽIADAVKY  NA  VÝSTUP</w:t>
      </w:r>
    </w:p>
    <w:p w14:paraId="35858587" w14:textId="77777777" w:rsidR="00FF71B4" w:rsidRPr="00FF71B4" w:rsidRDefault="00FF71B4" w:rsidP="00FF71B4">
      <w:pPr>
        <w:rPr>
          <w:rFonts w:ascii="Times New Roman" w:hAnsi="Times New Roman"/>
          <w:b/>
          <w:sz w:val="24"/>
          <w:szCs w:val="24"/>
        </w:rPr>
      </w:pPr>
      <w:r w:rsidRPr="00FF71B4">
        <w:rPr>
          <w:rFonts w:ascii="Times New Roman" w:hAnsi="Times New Roman"/>
          <w:b/>
          <w:sz w:val="24"/>
          <w:szCs w:val="24"/>
        </w:rPr>
        <w:t>Žiaci si majú  osvojiť :</w:t>
      </w:r>
    </w:p>
    <w:p w14:paraId="5E604FDA"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xml:space="preserve">- </w:t>
      </w:r>
      <w:proofErr w:type="spellStart"/>
      <w:r w:rsidRPr="00FF71B4">
        <w:rPr>
          <w:rFonts w:ascii="Times New Roman" w:hAnsi="Times New Roman"/>
          <w:sz w:val="24"/>
          <w:szCs w:val="24"/>
        </w:rPr>
        <w:t>numeráciu</w:t>
      </w:r>
      <w:proofErr w:type="spellEnd"/>
      <w:r w:rsidRPr="00FF71B4">
        <w:rPr>
          <w:rFonts w:ascii="Times New Roman" w:hAnsi="Times New Roman"/>
          <w:sz w:val="24"/>
          <w:szCs w:val="24"/>
        </w:rPr>
        <w:t xml:space="preserve">  v  obore  do  100,  pozičnú  hodnotu  číslice  v</w:t>
      </w:r>
      <w:r>
        <w:rPr>
          <w:rFonts w:ascii="Times New Roman" w:hAnsi="Times New Roman"/>
          <w:sz w:val="24"/>
          <w:szCs w:val="24"/>
        </w:rPr>
        <w:t xml:space="preserve">  čísle:  jednotky,  desiatky,  </w:t>
      </w:r>
      <w:r w:rsidRPr="00FF71B4">
        <w:rPr>
          <w:rFonts w:ascii="Times New Roman" w:hAnsi="Times New Roman"/>
          <w:sz w:val="24"/>
          <w:szCs w:val="24"/>
        </w:rPr>
        <w:t>stovky ,</w:t>
      </w:r>
    </w:p>
    <w:p w14:paraId="2FE446CC"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sčítanie a odčítanie násobkov čísla 10.</w:t>
      </w:r>
    </w:p>
    <w:p w14:paraId="637CC976"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vykonávať základné matematické operácie v obore do 20 s prechodom cez základ,</w:t>
      </w:r>
    </w:p>
    <w:p w14:paraId="4549AD67"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uvedené  poznatky  aplikovať  pri  riešení  jednoduchý</w:t>
      </w:r>
      <w:r>
        <w:rPr>
          <w:rFonts w:ascii="Times New Roman" w:hAnsi="Times New Roman"/>
          <w:sz w:val="24"/>
          <w:szCs w:val="24"/>
        </w:rPr>
        <w:t xml:space="preserve">ch  slovných  úloh  na  základe </w:t>
      </w:r>
      <w:r w:rsidRPr="00FF71B4">
        <w:rPr>
          <w:rFonts w:ascii="Times New Roman" w:hAnsi="Times New Roman"/>
          <w:sz w:val="24"/>
          <w:szCs w:val="24"/>
        </w:rPr>
        <w:t>názoru,</w:t>
      </w:r>
    </w:p>
    <w:p w14:paraId="368E13B9"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riešiť jednoduché situačné úlohy,</w:t>
      </w:r>
    </w:p>
    <w:p w14:paraId="039768BE"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využívať osvojené vedomosti v reálnom ž</w:t>
      </w:r>
      <w:r>
        <w:rPr>
          <w:rFonts w:ascii="Times New Roman" w:hAnsi="Times New Roman"/>
          <w:sz w:val="24"/>
          <w:szCs w:val="24"/>
        </w:rPr>
        <w:t xml:space="preserve">ivote, kupovanie a platenie so  </w:t>
      </w:r>
      <w:r w:rsidRPr="00FF71B4">
        <w:rPr>
          <w:rFonts w:ascii="Times New Roman" w:hAnsi="Times New Roman"/>
          <w:sz w:val="24"/>
          <w:szCs w:val="24"/>
        </w:rPr>
        <w:t>skutočný mi peniazmi mince 1 a 2€, bankovky 5 €,10 €, 20 €, 50 €,</w:t>
      </w:r>
    </w:p>
    <w:p w14:paraId="6299EDE7"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lastRenderedPageBreak/>
        <w:t>- počítanie s kalkulačkou,</w:t>
      </w:r>
    </w:p>
    <w:p w14:paraId="4648AF8D"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pojmy polovica, štvrtina na predmetoch a kresbách,</w:t>
      </w:r>
    </w:p>
    <w:p w14:paraId="6D839EFE"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počtový zápis ½, ¼,</w:t>
      </w:r>
    </w:p>
    <w:p w14:paraId="6D777041"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určovať čas na polhodiny,</w:t>
      </w:r>
    </w:p>
    <w:p w14:paraId="1A1A62BB"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rysovanie čiar, meranie na cm,</w:t>
      </w:r>
    </w:p>
    <w:p w14:paraId="014A4FD1" w14:textId="77777777" w:rsid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 poznať geometrické útvary a  telesa medzi predmetmi každodenného života.</w:t>
      </w:r>
    </w:p>
    <w:p w14:paraId="1AE4BB07" w14:textId="77777777" w:rsidR="00FF71B4" w:rsidRPr="00FF71B4" w:rsidRDefault="00FF71B4" w:rsidP="00FF71B4">
      <w:pPr>
        <w:rPr>
          <w:rFonts w:ascii="Times New Roman" w:hAnsi="Times New Roman"/>
          <w:b/>
          <w:sz w:val="24"/>
          <w:szCs w:val="24"/>
        </w:rPr>
      </w:pPr>
      <w:r w:rsidRPr="00FF71B4">
        <w:rPr>
          <w:rFonts w:ascii="Times New Roman" w:hAnsi="Times New Roman"/>
          <w:b/>
          <w:sz w:val="24"/>
          <w:szCs w:val="24"/>
        </w:rPr>
        <w:t>7.  HODNOTENIE   PREDMETU</w:t>
      </w:r>
    </w:p>
    <w:p w14:paraId="53E7B490" w14:textId="77777777" w:rsidR="00FF71B4" w:rsidRPr="00FF71B4" w:rsidRDefault="00FF71B4" w:rsidP="00FF71B4">
      <w:pPr>
        <w:spacing w:before="0" w:beforeAutospacing="0" w:after="0" w:afterAutospacing="0" w:line="360" w:lineRule="auto"/>
        <w:jc w:val="both"/>
        <w:rPr>
          <w:rFonts w:ascii="Times New Roman" w:hAnsi="Times New Roman"/>
          <w:sz w:val="24"/>
          <w:szCs w:val="24"/>
        </w:rPr>
      </w:pPr>
      <w:r w:rsidRPr="00FF71B4">
        <w:rPr>
          <w:rFonts w:ascii="Times New Roman" w:hAnsi="Times New Roman"/>
          <w:sz w:val="24"/>
          <w:szCs w:val="24"/>
        </w:rPr>
        <w:t>Metodický pokyn č. 19/2015 na hodnotenie a klasifikáci</w:t>
      </w:r>
      <w:r>
        <w:rPr>
          <w:rFonts w:ascii="Times New Roman" w:hAnsi="Times New Roman"/>
          <w:sz w:val="24"/>
          <w:szCs w:val="24"/>
        </w:rPr>
        <w:t xml:space="preserve">u prospechu a správania žiakov   </w:t>
      </w:r>
      <w:r w:rsidRPr="00FF71B4">
        <w:rPr>
          <w:rFonts w:ascii="Times New Roman" w:hAnsi="Times New Roman"/>
          <w:sz w:val="24"/>
          <w:szCs w:val="24"/>
        </w:rPr>
        <w:t>s mentálnym post</w:t>
      </w:r>
      <w:r>
        <w:rPr>
          <w:rFonts w:ascii="Times New Roman" w:hAnsi="Times New Roman"/>
          <w:sz w:val="24"/>
          <w:szCs w:val="24"/>
        </w:rPr>
        <w:t xml:space="preserve">ihnutím – primárne vzdelávanie. </w:t>
      </w:r>
      <w:r w:rsidRPr="00FF71B4">
        <w:rPr>
          <w:rFonts w:ascii="Times New Roman" w:hAnsi="Times New Roman"/>
          <w:sz w:val="24"/>
          <w:szCs w:val="24"/>
        </w:rPr>
        <w:t>Kontrola  vedomosti  prebieha  ústnou,  písomnou  a  praktickou  for</w:t>
      </w:r>
      <w:r>
        <w:rPr>
          <w:rFonts w:ascii="Times New Roman" w:hAnsi="Times New Roman"/>
          <w:sz w:val="24"/>
          <w:szCs w:val="24"/>
        </w:rPr>
        <w:t xml:space="preserve">mou,  individuálne, </w:t>
      </w:r>
      <w:r w:rsidRPr="00FF71B4">
        <w:rPr>
          <w:rFonts w:ascii="Times New Roman" w:hAnsi="Times New Roman"/>
          <w:sz w:val="24"/>
          <w:szCs w:val="24"/>
        </w:rPr>
        <w:t xml:space="preserve">skupinovo alebo  hromadne.  Žiakov  hodnotíme  slovne,  v  </w:t>
      </w:r>
      <w:r>
        <w:rPr>
          <w:rFonts w:ascii="Times New Roman" w:hAnsi="Times New Roman"/>
          <w:sz w:val="24"/>
          <w:szCs w:val="24"/>
        </w:rPr>
        <w:t>rámci  stimulácie  motivácie  v podobe  pochval</w:t>
      </w:r>
      <w:r w:rsidRPr="00FF71B4">
        <w:rPr>
          <w:rFonts w:ascii="Times New Roman" w:hAnsi="Times New Roman"/>
          <w:sz w:val="24"/>
          <w:szCs w:val="24"/>
        </w:rPr>
        <w:t>y alebo  formou  klasifikácie  známkami.  Pr</w:t>
      </w:r>
      <w:r>
        <w:rPr>
          <w:rFonts w:ascii="Times New Roman" w:hAnsi="Times New Roman"/>
          <w:sz w:val="24"/>
          <w:szCs w:val="24"/>
        </w:rPr>
        <w:t xml:space="preserve">i  hodnotení  pristupujeme  ku  </w:t>
      </w:r>
      <w:r w:rsidRPr="00FF71B4">
        <w:rPr>
          <w:rFonts w:ascii="Times New Roman" w:hAnsi="Times New Roman"/>
          <w:sz w:val="24"/>
          <w:szCs w:val="24"/>
        </w:rPr>
        <w:t xml:space="preserve">každému  žiakovi individuálne,  hodnotíme  každého  podľa </w:t>
      </w:r>
      <w:r>
        <w:rPr>
          <w:rFonts w:ascii="Times New Roman" w:hAnsi="Times New Roman"/>
          <w:sz w:val="24"/>
          <w:szCs w:val="24"/>
        </w:rPr>
        <w:t xml:space="preserve"> jeho  možností  a  schopností. </w:t>
      </w:r>
      <w:r w:rsidRPr="00FF71B4">
        <w:rPr>
          <w:rFonts w:ascii="Times New Roman" w:hAnsi="Times New Roman"/>
          <w:sz w:val="24"/>
          <w:szCs w:val="24"/>
        </w:rPr>
        <w:t>Hodnotíme  úroveň  vedomostí  (pojmy ,  vzťahy),  činnost</w:t>
      </w:r>
      <w:r>
        <w:rPr>
          <w:rFonts w:ascii="Times New Roman" w:hAnsi="Times New Roman"/>
          <w:sz w:val="24"/>
          <w:szCs w:val="24"/>
        </w:rPr>
        <w:t xml:space="preserve">í  (rysovanie,  slovné  úlohy), </w:t>
      </w:r>
      <w:r w:rsidRPr="00FF71B4">
        <w:rPr>
          <w:rFonts w:ascii="Times New Roman" w:hAnsi="Times New Roman"/>
          <w:sz w:val="24"/>
          <w:szCs w:val="24"/>
        </w:rPr>
        <w:t>schopnosť  uplatniť  vedomosti  v  nový ch  situáciách  (v  b</w:t>
      </w:r>
      <w:r>
        <w:rPr>
          <w:rFonts w:ascii="Times New Roman" w:hAnsi="Times New Roman"/>
          <w:sz w:val="24"/>
          <w:szCs w:val="24"/>
        </w:rPr>
        <w:t xml:space="preserve">ežnom  živote,  v  slov.  </w:t>
      </w:r>
      <w:proofErr w:type="spellStart"/>
      <w:r>
        <w:rPr>
          <w:rFonts w:ascii="Times New Roman" w:hAnsi="Times New Roman"/>
          <w:sz w:val="24"/>
          <w:szCs w:val="24"/>
        </w:rPr>
        <w:t>úl</w:t>
      </w:r>
      <w:proofErr w:type="spellEnd"/>
      <w:r>
        <w:rPr>
          <w:rFonts w:ascii="Times New Roman" w:hAnsi="Times New Roman"/>
          <w:sz w:val="24"/>
          <w:szCs w:val="24"/>
        </w:rPr>
        <w:t>.), úroveň  samostatnosti  my</w:t>
      </w:r>
      <w:r w:rsidRPr="00FF71B4">
        <w:rPr>
          <w:rFonts w:ascii="Times New Roman" w:hAnsi="Times New Roman"/>
          <w:sz w:val="24"/>
          <w:szCs w:val="24"/>
        </w:rPr>
        <w:t>slenia,  presn</w:t>
      </w:r>
      <w:r>
        <w:rPr>
          <w:rFonts w:ascii="Times New Roman" w:hAnsi="Times New Roman"/>
          <w:sz w:val="24"/>
          <w:szCs w:val="24"/>
        </w:rPr>
        <w:t xml:space="preserve">osť  a  výstižnosť  spôsobu  vyjadrovania  Pri </w:t>
      </w:r>
      <w:r w:rsidRPr="00FF71B4">
        <w:rPr>
          <w:rFonts w:ascii="Times New Roman" w:hAnsi="Times New Roman"/>
          <w:sz w:val="24"/>
          <w:szCs w:val="24"/>
        </w:rPr>
        <w:t>hodnotení  žiackych  učebných  výkonov  sa  učiteľ  r</w:t>
      </w:r>
      <w:r>
        <w:rPr>
          <w:rFonts w:ascii="Times New Roman" w:hAnsi="Times New Roman"/>
          <w:sz w:val="24"/>
          <w:szCs w:val="24"/>
        </w:rPr>
        <w:t xml:space="preserve">iadi  zásadou,  že  zisťovať  a </w:t>
      </w:r>
      <w:r w:rsidRPr="00FF71B4">
        <w:rPr>
          <w:rFonts w:ascii="Times New Roman" w:hAnsi="Times New Roman"/>
          <w:sz w:val="24"/>
          <w:szCs w:val="24"/>
        </w:rPr>
        <w:t>hodnotiť  treba  to,  čo  žiak  vie.  Snaha  každého  učiteľa  je  pozitívne  hodno</w:t>
      </w:r>
      <w:r>
        <w:rPr>
          <w:rFonts w:ascii="Times New Roman" w:hAnsi="Times New Roman"/>
          <w:sz w:val="24"/>
          <w:szCs w:val="24"/>
        </w:rPr>
        <w:t xml:space="preserve">tenie (nielen slovom a známkou). </w:t>
      </w:r>
      <w:r w:rsidRPr="00FF71B4">
        <w:rPr>
          <w:rFonts w:ascii="Times New Roman" w:hAnsi="Times New Roman"/>
          <w:sz w:val="24"/>
          <w:szCs w:val="24"/>
        </w:rPr>
        <w:t>Na konci každého klasifikačného obdobia sú žiaci na vy svedčení hodnotení slovne.</w:t>
      </w:r>
    </w:p>
    <w:p w14:paraId="7B06E66B" w14:textId="77777777" w:rsidR="00FF71B4" w:rsidRPr="00FF71B4" w:rsidRDefault="00FF71B4" w:rsidP="00CE3A93">
      <w:pPr>
        <w:rPr>
          <w:rFonts w:ascii="Times New Roman" w:hAnsi="Times New Roman"/>
          <w:b/>
          <w:sz w:val="24"/>
          <w:szCs w:val="24"/>
        </w:rPr>
      </w:pPr>
      <w:r w:rsidRPr="00FF71B4">
        <w:rPr>
          <w:rFonts w:ascii="Times New Roman" w:hAnsi="Times New Roman"/>
          <w:b/>
          <w:sz w:val="24"/>
          <w:szCs w:val="24"/>
        </w:rPr>
        <w:t>8. ČASOVÁ DOTÁCIA</w:t>
      </w:r>
      <w:r>
        <w:rPr>
          <w:rFonts w:ascii="Times New Roman" w:hAnsi="Times New Roman"/>
          <w:b/>
          <w:sz w:val="24"/>
          <w:szCs w:val="24"/>
        </w:rPr>
        <w:t>-</w:t>
      </w:r>
      <w:r>
        <w:rPr>
          <w:rFonts w:ascii="Times New Roman" w:hAnsi="Times New Roman"/>
          <w:b/>
          <w:color w:val="000000"/>
        </w:rPr>
        <w:t>5 hodín  - 3ŠVP/2ŠkVP</w:t>
      </w:r>
    </w:p>
    <w:tbl>
      <w:tblPr>
        <w:tblpPr w:leftFromText="141" w:rightFromText="141" w:vertAnchor="text" w:horzAnchor="margin" w:tblpY="483"/>
        <w:tblW w:w="9591" w:type="dxa"/>
        <w:tblLayout w:type="fixed"/>
        <w:tblLook w:val="0000" w:firstRow="0" w:lastRow="0" w:firstColumn="0" w:lastColumn="0" w:noHBand="0" w:noVBand="0"/>
      </w:tblPr>
      <w:tblGrid>
        <w:gridCol w:w="4361"/>
        <w:gridCol w:w="5230"/>
      </w:tblGrid>
      <w:tr w:rsidR="00CE3A93" w:rsidRPr="00A30937" w14:paraId="20A81802"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52C280D2"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AD4CC23"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CE3A93" w:rsidRPr="00A30937" w14:paraId="72FBD51E"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6BADCE87"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5D90E07"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w:t>
            </w:r>
          </w:p>
        </w:tc>
      </w:tr>
      <w:tr w:rsidR="00CE3A93" w:rsidRPr="00A30937" w14:paraId="4EDD4F01"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422BD10A"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5FF5143" w14:textId="77777777" w:rsidR="00CE3A93" w:rsidRPr="00A30937" w:rsidRDefault="0048453A" w:rsidP="00CA41CB">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5 hodín  - 3ŠVP/2ŠkVP</w:t>
            </w:r>
          </w:p>
        </w:tc>
      </w:tr>
      <w:tr w:rsidR="00CE3A93" w:rsidRPr="00A30937" w14:paraId="7930AB9D"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1B2CC723"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FE0412A"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CE3A93" w:rsidRPr="00A30937" w14:paraId="14F75101"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5B34B18D"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F8C5075"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CE3A93" w:rsidRPr="00A30937" w14:paraId="3337CD17" w14:textId="77777777" w:rsidTr="00CA41CB">
        <w:trPr>
          <w:trHeight w:val="379"/>
        </w:trPr>
        <w:tc>
          <w:tcPr>
            <w:tcW w:w="4361" w:type="dxa"/>
            <w:vMerge w:val="restart"/>
            <w:tcBorders>
              <w:top w:val="single" w:sz="4" w:space="0" w:color="000000"/>
              <w:left w:val="single" w:sz="4" w:space="0" w:color="000000"/>
              <w:bottom w:val="single" w:sz="4" w:space="0" w:color="000000"/>
            </w:tcBorders>
          </w:tcPr>
          <w:p w14:paraId="6EEB4530"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2CA3A9F"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CE3A93" w:rsidRPr="00A30937" w14:paraId="598AAE2E" w14:textId="77777777" w:rsidTr="00CA41CB">
        <w:trPr>
          <w:trHeight w:val="276"/>
        </w:trPr>
        <w:tc>
          <w:tcPr>
            <w:tcW w:w="4361" w:type="dxa"/>
            <w:tcBorders>
              <w:top w:val="single" w:sz="4" w:space="0" w:color="000000"/>
              <w:left w:val="single" w:sz="4" w:space="0" w:color="000000"/>
              <w:bottom w:val="single" w:sz="4" w:space="0" w:color="000000"/>
            </w:tcBorders>
          </w:tcPr>
          <w:p w14:paraId="7EC3B156"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477231C" w14:textId="77777777" w:rsidR="00CE3A93" w:rsidRPr="00A30937" w:rsidRDefault="00CE3A93" w:rsidP="00CA41CB">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848FFB7" w14:textId="77777777" w:rsidR="00CE3A93" w:rsidRDefault="00CE3A93" w:rsidP="00CE3A93">
      <w:pPr>
        <w:rPr>
          <w:rFonts w:ascii="Times New Roman" w:hAnsi="Times New Roman"/>
          <w:sz w:val="24"/>
          <w:szCs w:val="24"/>
        </w:rPr>
      </w:pPr>
    </w:p>
    <w:p w14:paraId="6386E3A0" w14:textId="77777777" w:rsidR="00997319" w:rsidRDefault="00CE3A93" w:rsidP="00CE3A93">
      <w:pPr>
        <w:rPr>
          <w:rFonts w:ascii="Times New Roman" w:hAnsi="Times New Roman"/>
          <w:b/>
          <w:sz w:val="24"/>
          <w:szCs w:val="24"/>
        </w:rPr>
      </w:pPr>
      <w:r w:rsidRPr="00CE3A93">
        <w:rPr>
          <w:rFonts w:ascii="Times New Roman" w:hAnsi="Times New Roman"/>
          <w:b/>
          <w:sz w:val="24"/>
          <w:szCs w:val="24"/>
        </w:rPr>
        <w:t>2. CIELE PREDMETU</w:t>
      </w:r>
    </w:p>
    <w:p w14:paraId="48D74A4A" w14:textId="77777777" w:rsidR="00CE3A93" w:rsidRPr="00CE3A93" w:rsidRDefault="00CE3A93" w:rsidP="00CE3A93">
      <w:pPr>
        <w:spacing w:before="0" w:beforeAutospacing="0" w:after="0" w:afterAutospacing="0" w:line="360" w:lineRule="auto"/>
        <w:rPr>
          <w:rFonts w:ascii="Times New Roman" w:hAnsi="Times New Roman"/>
          <w:sz w:val="24"/>
          <w:szCs w:val="24"/>
        </w:rPr>
      </w:pPr>
      <w:r w:rsidRPr="00CE3A93">
        <w:rPr>
          <w:rFonts w:ascii="Times New Roman" w:hAnsi="Times New Roman"/>
          <w:sz w:val="24"/>
          <w:szCs w:val="24"/>
        </w:rPr>
        <w:t>–  Utvrdiť počtové výkony sčítania a odčítania v obore do 20 s prechodom cez základ,</w:t>
      </w:r>
    </w:p>
    <w:p w14:paraId="0649D892" w14:textId="77777777" w:rsidR="00CE3A93" w:rsidRPr="00CE3A93" w:rsidRDefault="00CE3A93" w:rsidP="00CE3A93">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lastRenderedPageBreak/>
        <w:t>–  vedieť pričítať a odčítať jednociferné číslo od dvojciferného v obore do 100 bez prechodu</w:t>
      </w:r>
      <w:r w:rsidR="00167E6C">
        <w:rPr>
          <w:rFonts w:ascii="Times New Roman" w:hAnsi="Times New Roman"/>
          <w:sz w:val="24"/>
          <w:szCs w:val="24"/>
        </w:rPr>
        <w:t xml:space="preserve"> </w:t>
      </w:r>
      <w:r w:rsidRPr="00CE3A93">
        <w:rPr>
          <w:rFonts w:ascii="Times New Roman" w:hAnsi="Times New Roman"/>
          <w:sz w:val="24"/>
          <w:szCs w:val="24"/>
        </w:rPr>
        <w:t>cez základ 10,</w:t>
      </w:r>
    </w:p>
    <w:p w14:paraId="5A060ACA" w14:textId="77777777" w:rsidR="00CE3A93" w:rsidRPr="00CE3A93" w:rsidRDefault="00CE3A93" w:rsidP="00CE3A93">
      <w:pPr>
        <w:spacing w:before="0" w:beforeAutospacing="0" w:after="0" w:afterAutospacing="0" w:line="360" w:lineRule="auto"/>
        <w:rPr>
          <w:rFonts w:ascii="Times New Roman" w:hAnsi="Times New Roman"/>
          <w:sz w:val="24"/>
          <w:szCs w:val="24"/>
        </w:rPr>
      </w:pPr>
      <w:r w:rsidRPr="00CE3A93">
        <w:rPr>
          <w:rFonts w:ascii="Times New Roman" w:hAnsi="Times New Roman"/>
          <w:sz w:val="24"/>
          <w:szCs w:val="24"/>
        </w:rPr>
        <w:t>–  vedieť prakticky rozlíšiť pár a kus,</w:t>
      </w:r>
    </w:p>
    <w:p w14:paraId="34D8D89A" w14:textId="77777777" w:rsidR="00CE3A93" w:rsidRPr="00CE3A93" w:rsidRDefault="00CE3A93" w:rsidP="00CE3A93">
      <w:pPr>
        <w:spacing w:before="0" w:beforeAutospacing="0" w:after="0" w:afterAutospacing="0" w:line="360" w:lineRule="auto"/>
        <w:rPr>
          <w:rFonts w:ascii="Times New Roman" w:hAnsi="Times New Roman"/>
          <w:sz w:val="24"/>
          <w:szCs w:val="24"/>
        </w:rPr>
      </w:pPr>
      <w:r w:rsidRPr="00CE3A93">
        <w:rPr>
          <w:rFonts w:ascii="Times New Roman" w:hAnsi="Times New Roman"/>
          <w:sz w:val="24"/>
          <w:szCs w:val="24"/>
        </w:rPr>
        <w:t>–  vedieť určovať čas na polhodiny,</w:t>
      </w:r>
    </w:p>
    <w:p w14:paraId="7DFA5107" w14:textId="77777777" w:rsidR="00CE3A93" w:rsidRDefault="00CE3A93" w:rsidP="00CE3A93">
      <w:pPr>
        <w:spacing w:before="0" w:beforeAutospacing="0" w:after="0" w:afterAutospacing="0" w:line="360" w:lineRule="auto"/>
        <w:rPr>
          <w:rFonts w:ascii="Times New Roman" w:hAnsi="Times New Roman"/>
          <w:sz w:val="24"/>
          <w:szCs w:val="24"/>
        </w:rPr>
      </w:pPr>
      <w:r w:rsidRPr="00CE3A93">
        <w:rPr>
          <w:rFonts w:ascii="Times New Roman" w:hAnsi="Times New Roman"/>
          <w:sz w:val="24"/>
          <w:szCs w:val="24"/>
        </w:rPr>
        <w:t>–  poznať meracie prostriedky dĺžky, hmotnosti a objemu</w:t>
      </w:r>
    </w:p>
    <w:p w14:paraId="07036585" w14:textId="77777777" w:rsidR="00CE3A93" w:rsidRDefault="00CE3A93" w:rsidP="00CE3A93">
      <w:pPr>
        <w:spacing w:before="0" w:beforeAutospacing="0" w:after="0" w:afterAutospacing="0" w:line="360" w:lineRule="auto"/>
        <w:rPr>
          <w:rFonts w:ascii="Times New Roman" w:hAnsi="Times New Roman"/>
          <w:sz w:val="24"/>
          <w:szCs w:val="24"/>
        </w:rPr>
      </w:pPr>
    </w:p>
    <w:p w14:paraId="285A490E" w14:textId="77777777" w:rsidR="00CE3A93" w:rsidRDefault="00CE3A93" w:rsidP="00CE3A93">
      <w:pPr>
        <w:spacing w:before="0" w:beforeAutospacing="0" w:after="0" w:afterAutospacing="0" w:line="360" w:lineRule="auto"/>
        <w:rPr>
          <w:rFonts w:ascii="Times New Roman" w:hAnsi="Times New Roman"/>
          <w:b/>
          <w:sz w:val="24"/>
          <w:szCs w:val="24"/>
        </w:rPr>
      </w:pPr>
      <w:r w:rsidRPr="00CE3A93">
        <w:rPr>
          <w:rFonts w:ascii="Times New Roman" w:hAnsi="Times New Roman"/>
          <w:b/>
          <w:sz w:val="24"/>
          <w:szCs w:val="24"/>
        </w:rPr>
        <w:t>3. OBSAH PREDMETU</w:t>
      </w:r>
    </w:p>
    <w:p w14:paraId="2AB1583B" w14:textId="77777777" w:rsidR="00CE3A93" w:rsidRPr="00CE3A93" w:rsidRDefault="00CE3A93" w:rsidP="00CE3A93">
      <w:pPr>
        <w:spacing w:before="0" w:beforeAutospacing="0" w:after="0" w:afterAutospacing="0" w:line="360" w:lineRule="auto"/>
        <w:jc w:val="both"/>
        <w:rPr>
          <w:rFonts w:ascii="Times New Roman" w:hAnsi="Times New Roman"/>
          <w:sz w:val="24"/>
          <w:szCs w:val="24"/>
        </w:rPr>
      </w:pPr>
    </w:p>
    <w:p w14:paraId="7092A779" w14:textId="77777777" w:rsidR="00CE3A93" w:rsidRPr="00CE3A93" w:rsidRDefault="00CE3A93" w:rsidP="00FF71B4">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Pričítanie jednociferného čísla k dvojcifernému číslu bez prechodu cez základ 10 v obore do 100.</w:t>
      </w:r>
    </w:p>
    <w:p w14:paraId="452FB735" w14:textId="77777777" w:rsidR="00CE3A93" w:rsidRPr="00CE3A93" w:rsidRDefault="00CE3A93" w:rsidP="00FF71B4">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Odčítanie jednociferného čísla od dvojciferného čísla bez prechodu cez základ 10  v obore do 100.</w:t>
      </w:r>
    </w:p>
    <w:p w14:paraId="5294359C" w14:textId="77777777" w:rsidR="00CE3A93" w:rsidRPr="00CE3A93" w:rsidRDefault="00CE3A93" w:rsidP="00FF71B4">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Opakovanie a utvrdenie sčítania a odčítania v obore do 20 s prechodom cez základ 10.</w:t>
      </w:r>
    </w:p>
    <w:p w14:paraId="1AD974D8" w14:textId="77777777" w:rsidR="00CE3A93" w:rsidRPr="00CE3A93" w:rsidRDefault="00CE3A93" w:rsidP="00FF71B4">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Počítanie s kalkulačkou.</w:t>
      </w:r>
    </w:p>
    <w:p w14:paraId="23644DC6" w14:textId="77777777" w:rsidR="00CE3A93" w:rsidRPr="00CE3A93" w:rsidRDefault="00CE3A93" w:rsidP="00FF71B4">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Manipulácia s peniazmi.</w:t>
      </w:r>
    </w:p>
    <w:p w14:paraId="5A086D76" w14:textId="77777777" w:rsidR="00CE3A93" w:rsidRPr="00CE3A93" w:rsidRDefault="00CE3A93" w:rsidP="00FF71B4">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Určovanie času.</w:t>
      </w:r>
    </w:p>
    <w:p w14:paraId="105C1B1E" w14:textId="77777777" w:rsidR="00CE3A93" w:rsidRPr="00CE3A93" w:rsidRDefault="00CE3A93" w:rsidP="00CE3A93">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Pojmy 1 kus, 1 pár.</w:t>
      </w:r>
    </w:p>
    <w:p w14:paraId="3888F9CF" w14:textId="77777777" w:rsidR="00CE3A93" w:rsidRPr="00CE3A93" w:rsidRDefault="00CE3A93" w:rsidP="00CE3A93">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Jednotky dĺžky 1m a 1 cm. Rysovanie čiar, meranie dĺžky.</w:t>
      </w:r>
    </w:p>
    <w:p w14:paraId="79E43E9B" w14:textId="77777777" w:rsidR="00CE3A93" w:rsidRPr="00CE3A93" w:rsidRDefault="00CE3A93" w:rsidP="00CE3A93">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Jednotka hmotnosti 1 kg, váženie na kilogramy.</w:t>
      </w:r>
    </w:p>
    <w:p w14:paraId="4442BA4B" w14:textId="77777777" w:rsidR="00517D01" w:rsidRPr="00CE3A93" w:rsidRDefault="00CE3A93" w:rsidP="00167E6C">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Jednotka objemu 1 l, meranie objemu na litre.</w:t>
      </w:r>
    </w:p>
    <w:p w14:paraId="4EF19DFF" w14:textId="77777777" w:rsidR="00CE3A93" w:rsidRPr="00CE3A93" w:rsidRDefault="00CE3A93" w:rsidP="00CE3A93">
      <w:pPr>
        <w:rPr>
          <w:rFonts w:ascii="Times New Roman" w:hAnsi="Times New Roman"/>
          <w:b/>
          <w:sz w:val="24"/>
          <w:szCs w:val="24"/>
        </w:rPr>
      </w:pPr>
      <w:r w:rsidRPr="00CE3A93">
        <w:rPr>
          <w:rFonts w:ascii="Times New Roman" w:hAnsi="Times New Roman"/>
          <w:b/>
          <w:sz w:val="24"/>
          <w:szCs w:val="24"/>
        </w:rPr>
        <w:t>4.  STRATÉGIA  VYUČOVANIA  – METÓDY  A FORMY  PRÁCE</w:t>
      </w:r>
    </w:p>
    <w:p w14:paraId="264715CE"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xml:space="preserve">Matematické  vedomosti  a  zručnosti  sa  budujú   podľa  individuálnych  schopností  žiaka, systematicky  sa  uplatňuje  zásada  názornosti.  Žiakov  učíme  využívať  svoje  matematické </w:t>
      </w:r>
    </w:p>
    <w:p w14:paraId="101C5555"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poznatky pri r</w:t>
      </w:r>
      <w:r w:rsidRPr="00CE3A93">
        <w:rPr>
          <w:rFonts w:ascii="Times New Roman" w:hAnsi="Times New Roman"/>
          <w:sz w:val="24"/>
          <w:szCs w:val="24"/>
        </w:rPr>
        <w:t>iešení  praktických úloh.</w:t>
      </w:r>
    </w:p>
    <w:p w14:paraId="2A025B06"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Na nácvik počtových výkonov využívame jednoduché situačné úlohy.</w:t>
      </w:r>
    </w:p>
    <w:p w14:paraId="376AB10C" w14:textId="77777777" w:rsid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Matematické  vedomosti,  zručnosti  a  návyky  sa  budujú  v  súlade</w:t>
      </w:r>
      <w:r>
        <w:rPr>
          <w:rFonts w:ascii="Times New Roman" w:hAnsi="Times New Roman"/>
          <w:sz w:val="24"/>
          <w:szCs w:val="24"/>
        </w:rPr>
        <w:t xml:space="preserve">  s  matematickou  teóriou  na </w:t>
      </w:r>
      <w:r w:rsidRPr="00CE3A93">
        <w:rPr>
          <w:rFonts w:ascii="Times New Roman" w:hAnsi="Times New Roman"/>
          <w:sz w:val="24"/>
          <w:szCs w:val="24"/>
        </w:rPr>
        <w:t>rôznom stupni intuitívneho prístupu podľa i</w:t>
      </w:r>
      <w:r>
        <w:rPr>
          <w:rFonts w:ascii="Times New Roman" w:hAnsi="Times New Roman"/>
          <w:sz w:val="24"/>
          <w:szCs w:val="24"/>
        </w:rPr>
        <w:t xml:space="preserve">ndividuálnych schopností žiaka. </w:t>
      </w:r>
      <w:r w:rsidRPr="00CE3A93">
        <w:rPr>
          <w:rFonts w:ascii="Times New Roman" w:hAnsi="Times New Roman"/>
          <w:sz w:val="24"/>
          <w:szCs w:val="24"/>
        </w:rPr>
        <w:t xml:space="preserve">Pri  výučbe  na  úvod  zaraďujeme  úlohu,  ktorú  má  už  žiak  </w:t>
      </w:r>
      <w:r>
        <w:rPr>
          <w:rFonts w:ascii="Times New Roman" w:hAnsi="Times New Roman"/>
          <w:sz w:val="24"/>
          <w:szCs w:val="24"/>
        </w:rPr>
        <w:t xml:space="preserve">osvojenú, ktorú  rád  vykonáva </w:t>
      </w:r>
      <w:r w:rsidRPr="00CE3A93">
        <w:rPr>
          <w:rFonts w:ascii="Times New Roman" w:hAnsi="Times New Roman"/>
          <w:sz w:val="24"/>
          <w:szCs w:val="24"/>
        </w:rPr>
        <w:t>a úspešnosťou  sú časne  pôsobí  motivujúco pre  zvládn</w:t>
      </w:r>
      <w:r>
        <w:rPr>
          <w:rFonts w:ascii="Times New Roman" w:hAnsi="Times New Roman"/>
          <w:sz w:val="24"/>
          <w:szCs w:val="24"/>
        </w:rPr>
        <w:t>utie ďalších náročnejších úloh.</w:t>
      </w:r>
    </w:p>
    <w:p w14:paraId="1316F839" w14:textId="77777777" w:rsidR="00CE3A93" w:rsidRPr="00454FDF" w:rsidRDefault="00CE3A93" w:rsidP="00454FDF">
      <w:pPr>
        <w:spacing w:before="0" w:beforeAutospacing="0" w:after="0" w:afterAutospacing="0" w:line="360" w:lineRule="auto"/>
        <w:jc w:val="both"/>
        <w:rPr>
          <w:rFonts w:ascii="Times New Roman" w:hAnsi="Times New Roman"/>
          <w:b/>
          <w:i/>
          <w:sz w:val="24"/>
          <w:szCs w:val="24"/>
        </w:rPr>
      </w:pPr>
      <w:r w:rsidRPr="00454FDF">
        <w:rPr>
          <w:rFonts w:ascii="Times New Roman" w:hAnsi="Times New Roman"/>
          <w:b/>
          <w:i/>
          <w:sz w:val="24"/>
          <w:szCs w:val="24"/>
        </w:rPr>
        <w:t>Pri vyučovaní odporúčame použitie týchto metód:</w:t>
      </w:r>
    </w:p>
    <w:p w14:paraId="733D5488"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xml:space="preserve">-motivačné  –  ide  o stimulačné  pôsobenie  –  rozprávkový  príbeh,  rozhovor,  didaktickú  </w:t>
      </w:r>
      <w:proofErr w:type="spellStart"/>
      <w:r w:rsidRPr="00CE3A93">
        <w:rPr>
          <w:rFonts w:ascii="Times New Roman" w:hAnsi="Times New Roman"/>
          <w:sz w:val="24"/>
          <w:szCs w:val="24"/>
        </w:rPr>
        <w:t>hru,demonštráciu</w:t>
      </w:r>
      <w:proofErr w:type="spellEnd"/>
      <w:r w:rsidRPr="00CE3A93">
        <w:rPr>
          <w:rFonts w:ascii="Times New Roman" w:hAnsi="Times New Roman"/>
          <w:sz w:val="24"/>
          <w:szCs w:val="24"/>
        </w:rPr>
        <w:t xml:space="preserve">. Zmysel  osvojovania  si  matematických  poznatkov  je  potrebné žiakom </w:t>
      </w:r>
      <w:r w:rsidRPr="00CE3A93">
        <w:rPr>
          <w:rFonts w:ascii="Times New Roman" w:hAnsi="Times New Roman"/>
          <w:sz w:val="24"/>
          <w:szCs w:val="24"/>
        </w:rPr>
        <w:lastRenderedPageBreak/>
        <w:t>demonštrovať   na   konkrétnych   reálnych    situáciách   ako    napr.    nakupovanie,    počíta</w:t>
      </w:r>
      <w:r>
        <w:rPr>
          <w:rFonts w:ascii="Times New Roman" w:hAnsi="Times New Roman"/>
          <w:sz w:val="24"/>
          <w:szCs w:val="24"/>
        </w:rPr>
        <w:t xml:space="preserve">nie a </w:t>
      </w:r>
      <w:r w:rsidRPr="00CE3A93">
        <w:rPr>
          <w:rFonts w:ascii="Times New Roman" w:hAnsi="Times New Roman"/>
          <w:sz w:val="24"/>
          <w:szCs w:val="24"/>
        </w:rPr>
        <w:t>sporenie peniazi, meranie , váženie, varenie a pod.,</w:t>
      </w:r>
    </w:p>
    <w:p w14:paraId="12E0DD98"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metódu  viac  násobného  opakovanie  informácie  –  v záujme</w:t>
      </w:r>
      <w:r>
        <w:rPr>
          <w:rFonts w:ascii="Times New Roman" w:hAnsi="Times New Roman"/>
          <w:sz w:val="24"/>
          <w:szCs w:val="24"/>
        </w:rPr>
        <w:t xml:space="preserve">  vytvorenia  pamäťovej  stopy, </w:t>
      </w:r>
      <w:r w:rsidRPr="00CE3A93">
        <w:rPr>
          <w:rFonts w:ascii="Times New Roman" w:hAnsi="Times New Roman"/>
          <w:sz w:val="24"/>
          <w:szCs w:val="24"/>
        </w:rPr>
        <w:t>pri vytváraní kvantitatívnej a priestorovej predstavy na základe názoru a manipulácie,</w:t>
      </w:r>
    </w:p>
    <w:p w14:paraId="57A1D12E"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nadmerné   z</w:t>
      </w:r>
      <w:r>
        <w:rPr>
          <w:rFonts w:ascii="Times New Roman" w:hAnsi="Times New Roman"/>
          <w:sz w:val="24"/>
          <w:szCs w:val="24"/>
        </w:rPr>
        <w:t>výraznenie   informáci</w:t>
      </w:r>
      <w:r w:rsidRPr="00CE3A93">
        <w:rPr>
          <w:rFonts w:ascii="Times New Roman" w:hAnsi="Times New Roman"/>
          <w:sz w:val="24"/>
          <w:szCs w:val="24"/>
        </w:rPr>
        <w:t xml:space="preserve">e   spočíva   </w:t>
      </w:r>
      <w:r>
        <w:rPr>
          <w:rFonts w:ascii="Times New Roman" w:hAnsi="Times New Roman"/>
          <w:sz w:val="24"/>
          <w:szCs w:val="24"/>
        </w:rPr>
        <w:t xml:space="preserve">v grafickom   alebo   hlasovom </w:t>
      </w:r>
      <w:r w:rsidRPr="00CE3A93">
        <w:rPr>
          <w:rFonts w:ascii="Times New Roman" w:hAnsi="Times New Roman"/>
          <w:sz w:val="24"/>
          <w:szCs w:val="24"/>
        </w:rPr>
        <w:t>zvýraznení informácie s cieľom uľahčenia jej vnímania,</w:t>
      </w:r>
    </w:p>
    <w:p w14:paraId="75E2BE0E"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metódu  zapojenie  viacerých  kanálov  do  prijímania  informácie  –  prostredníctvom</w:t>
      </w:r>
      <w:r>
        <w:rPr>
          <w:rFonts w:ascii="Times New Roman" w:hAnsi="Times New Roman"/>
          <w:sz w:val="24"/>
          <w:szCs w:val="24"/>
        </w:rPr>
        <w:t xml:space="preserve"> konkrétnej manipulá</w:t>
      </w:r>
      <w:r w:rsidRPr="00CE3A93">
        <w:rPr>
          <w:rFonts w:ascii="Times New Roman" w:hAnsi="Times New Roman"/>
          <w:sz w:val="24"/>
          <w:szCs w:val="24"/>
        </w:rPr>
        <w:t>cie  s reálnymi  predmetmi  z  rôznych  d</w:t>
      </w:r>
      <w:r>
        <w:rPr>
          <w:rFonts w:ascii="Times New Roman" w:hAnsi="Times New Roman"/>
          <w:sz w:val="24"/>
          <w:szCs w:val="24"/>
        </w:rPr>
        <w:t xml:space="preserve">ruhov  materiálov  a pohybových </w:t>
      </w:r>
      <w:r w:rsidRPr="00CE3A93">
        <w:rPr>
          <w:rFonts w:ascii="Times New Roman" w:hAnsi="Times New Roman"/>
          <w:sz w:val="24"/>
          <w:szCs w:val="24"/>
        </w:rPr>
        <w:t>činnosti   so zapojením viacerých zmyslov,</w:t>
      </w:r>
    </w:p>
    <w:p w14:paraId="16A211F4"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xml:space="preserve">- metódu pozitívneho posilňovania a vytváranie pocitu úspešnosti u  žiakov,  </w:t>
      </w:r>
    </w:p>
    <w:p w14:paraId="629782A6"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metódu intenzívnej spätnej väzby.</w:t>
      </w:r>
    </w:p>
    <w:p w14:paraId="697BFF4E"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pr</w:t>
      </w:r>
      <w:r>
        <w:rPr>
          <w:rFonts w:ascii="Times New Roman" w:hAnsi="Times New Roman"/>
          <w:sz w:val="24"/>
          <w:szCs w:val="24"/>
        </w:rPr>
        <w:t>oblémová metóda (upútanie pozor</w:t>
      </w:r>
      <w:r w:rsidRPr="00CE3A93">
        <w:rPr>
          <w:rFonts w:ascii="Times New Roman" w:hAnsi="Times New Roman"/>
          <w:sz w:val="24"/>
          <w:szCs w:val="24"/>
        </w:rPr>
        <w:t>nosti prostredníctvom nastoleného problému),</w:t>
      </w:r>
    </w:p>
    <w:p w14:paraId="54FE4DD8"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kooperatívne vyučovanie (forma skupinového vyučovania – napr. vo dvojiciach),</w:t>
      </w:r>
    </w:p>
    <w:p w14:paraId="3AFD30A2"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heuristická metóda (učenie sa riešením problémov),</w:t>
      </w:r>
    </w:p>
    <w:p w14:paraId="1E3F968A"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metóda nadmerného zvýraznenia informácie inšt</w:t>
      </w:r>
      <w:r w:rsidR="00454FDF">
        <w:rPr>
          <w:rFonts w:ascii="Times New Roman" w:hAnsi="Times New Roman"/>
          <w:sz w:val="24"/>
          <w:szCs w:val="24"/>
        </w:rPr>
        <w:t xml:space="preserve">rukčnými médiami (prezentácia  </w:t>
      </w:r>
      <w:r w:rsidRPr="00CE3A93">
        <w:rPr>
          <w:rFonts w:ascii="Times New Roman" w:hAnsi="Times New Roman"/>
          <w:sz w:val="24"/>
          <w:szCs w:val="24"/>
        </w:rPr>
        <w:t>využitím dataprojektoru),</w:t>
      </w:r>
    </w:p>
    <w:p w14:paraId="087EDDE4"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xml:space="preserve">- metóda individuálneho </w:t>
      </w:r>
      <w:proofErr w:type="spellStart"/>
      <w:r w:rsidRPr="00CE3A93">
        <w:rPr>
          <w:rFonts w:ascii="Times New Roman" w:hAnsi="Times New Roman"/>
          <w:sz w:val="24"/>
          <w:szCs w:val="24"/>
        </w:rPr>
        <w:t>prístupu.a</w:t>
      </w:r>
      <w:proofErr w:type="spellEnd"/>
      <w:r w:rsidRPr="00CE3A93">
        <w:rPr>
          <w:rFonts w:ascii="Times New Roman" w:hAnsi="Times New Roman"/>
          <w:sz w:val="24"/>
          <w:szCs w:val="24"/>
        </w:rPr>
        <w:t xml:space="preserve"> tieto didaktické formy:</w:t>
      </w:r>
    </w:p>
    <w:p w14:paraId="06131852"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Skupinová forma práce (rozvíja aktivitu žiakov, učia sa pracovať v kolek</w:t>
      </w:r>
      <w:r w:rsidR="00454FDF">
        <w:rPr>
          <w:rFonts w:ascii="Times New Roman" w:hAnsi="Times New Roman"/>
          <w:sz w:val="24"/>
          <w:szCs w:val="24"/>
        </w:rPr>
        <w:t xml:space="preserve">tíve =   kolektívnosť, zvýšenie </w:t>
      </w:r>
      <w:r w:rsidRPr="00CE3A93">
        <w:rPr>
          <w:rFonts w:ascii="Times New Roman" w:hAnsi="Times New Roman"/>
          <w:sz w:val="24"/>
          <w:szCs w:val="24"/>
        </w:rPr>
        <w:t>humanizácie vyučovania)</w:t>
      </w:r>
    </w:p>
    <w:p w14:paraId="2598C6E0"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xml:space="preserve">Individuálna/samostatná  práca  -  žiak  sa  spolieha  len  na  svoje  vedomosti  a </w:t>
      </w:r>
      <w:proofErr w:type="spellStart"/>
      <w:r w:rsidRPr="00CE3A93">
        <w:rPr>
          <w:rFonts w:ascii="Times New Roman" w:hAnsi="Times New Roman"/>
          <w:sz w:val="24"/>
          <w:szCs w:val="24"/>
        </w:rPr>
        <w:t>schopnosti,žiak</w:t>
      </w:r>
      <w:proofErr w:type="spellEnd"/>
      <w:r w:rsidRPr="00CE3A93">
        <w:rPr>
          <w:rFonts w:ascii="Times New Roman" w:hAnsi="Times New Roman"/>
          <w:sz w:val="24"/>
          <w:szCs w:val="24"/>
        </w:rPr>
        <w:t xml:space="preserve"> pracuje vlastným tempom (s pracovným listom, s počítačom, s internetom),</w:t>
      </w:r>
    </w:p>
    <w:p w14:paraId="711244FB" w14:textId="77777777" w:rsidR="00454FDF"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Frontálna forma práce- práca s celou triedou.</w:t>
      </w:r>
    </w:p>
    <w:p w14:paraId="64ED4792" w14:textId="77777777" w:rsidR="00CE3A93" w:rsidRPr="00454FDF" w:rsidRDefault="00CE3A93" w:rsidP="00CE3A93">
      <w:pPr>
        <w:rPr>
          <w:rFonts w:ascii="Times New Roman" w:hAnsi="Times New Roman"/>
          <w:b/>
          <w:sz w:val="24"/>
          <w:szCs w:val="24"/>
        </w:rPr>
      </w:pPr>
      <w:r w:rsidRPr="00454FDF">
        <w:rPr>
          <w:rFonts w:ascii="Times New Roman" w:hAnsi="Times New Roman"/>
          <w:b/>
          <w:sz w:val="24"/>
          <w:szCs w:val="24"/>
        </w:rPr>
        <w:t>5.  UČEBNÉ  ZDROJE</w:t>
      </w:r>
    </w:p>
    <w:p w14:paraId="7DDF8593" w14:textId="77777777" w:rsidR="00454FDF" w:rsidRPr="00167E6C" w:rsidRDefault="00CE3A93" w:rsidP="00167E6C">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Učebnica matematiky: pre 4.ročník variant A, Pracovný zošit, /pre žiaka/pre 6. ro</w:t>
      </w:r>
      <w:r w:rsidR="00454FDF">
        <w:rPr>
          <w:rFonts w:ascii="Times New Roman" w:hAnsi="Times New Roman"/>
          <w:sz w:val="24"/>
          <w:szCs w:val="24"/>
        </w:rPr>
        <w:t xml:space="preserve">čník variant A- určovanie času, </w:t>
      </w:r>
      <w:r w:rsidRPr="00CE3A93">
        <w:rPr>
          <w:rFonts w:ascii="Times New Roman" w:hAnsi="Times New Roman"/>
          <w:sz w:val="24"/>
          <w:szCs w:val="24"/>
        </w:rPr>
        <w:t xml:space="preserve">pre 7. ročník variant A- práca s kalkulačkou </w:t>
      </w:r>
      <w:r w:rsidR="00454FDF">
        <w:rPr>
          <w:rFonts w:ascii="Times New Roman" w:hAnsi="Times New Roman"/>
          <w:sz w:val="24"/>
          <w:szCs w:val="24"/>
        </w:rPr>
        <w:t xml:space="preserve">Učebnica  fyziky pre 7. ročník  </w:t>
      </w:r>
      <w:r w:rsidRPr="00CE3A93">
        <w:rPr>
          <w:rFonts w:ascii="Times New Roman" w:hAnsi="Times New Roman"/>
          <w:sz w:val="24"/>
          <w:szCs w:val="24"/>
        </w:rPr>
        <w:t xml:space="preserve">variant </w:t>
      </w:r>
      <w:r w:rsidR="00454FDF">
        <w:rPr>
          <w:rFonts w:ascii="Times New Roman" w:hAnsi="Times New Roman"/>
          <w:sz w:val="24"/>
          <w:szCs w:val="24"/>
        </w:rPr>
        <w:t xml:space="preserve">A- jednotky hmotnosti a objemu, didaktické </w:t>
      </w:r>
      <w:r w:rsidRPr="00CE3A93">
        <w:rPr>
          <w:rFonts w:ascii="Times New Roman" w:hAnsi="Times New Roman"/>
          <w:sz w:val="24"/>
          <w:szCs w:val="24"/>
        </w:rPr>
        <w:t>prostriedky(k</w:t>
      </w:r>
      <w:r w:rsidR="00454FDF">
        <w:rPr>
          <w:rFonts w:ascii="Times New Roman" w:hAnsi="Times New Roman"/>
          <w:sz w:val="24"/>
          <w:szCs w:val="24"/>
        </w:rPr>
        <w:t>alkulačky,  modely,  maket</w:t>
      </w:r>
      <w:r w:rsidRPr="00CE3A93">
        <w:rPr>
          <w:rFonts w:ascii="Times New Roman" w:hAnsi="Times New Roman"/>
          <w:sz w:val="24"/>
          <w:szCs w:val="24"/>
        </w:rPr>
        <w:t>y,  a  magnetické  obrázky  konkrétnych predmetov,  telies,  peňazí  a  pod.,  drobné  predmety,  prírodný  a  o</w:t>
      </w:r>
      <w:r w:rsidR="00454FDF">
        <w:rPr>
          <w:rFonts w:ascii="Times New Roman" w:hAnsi="Times New Roman"/>
          <w:sz w:val="24"/>
          <w:szCs w:val="24"/>
        </w:rPr>
        <w:t xml:space="preserve">dpadový  materiál),  rysovacie potreby,  Internet. </w:t>
      </w:r>
      <w:r w:rsidRPr="00CE3A93">
        <w:rPr>
          <w:rFonts w:ascii="Times New Roman" w:hAnsi="Times New Roman"/>
          <w:sz w:val="24"/>
          <w:szCs w:val="24"/>
        </w:rPr>
        <w:t>Učiteľ  by  si  mal  premyslieť  a zvážiť,  aké  uč.  pomôcky  d</w:t>
      </w:r>
      <w:r w:rsidR="00454FDF">
        <w:rPr>
          <w:rFonts w:ascii="Times New Roman" w:hAnsi="Times New Roman"/>
          <w:sz w:val="24"/>
          <w:szCs w:val="24"/>
        </w:rPr>
        <w:t xml:space="preserve">o  vyučovania  zaradí,  koľko </w:t>
      </w:r>
      <w:r w:rsidRPr="00CE3A93">
        <w:rPr>
          <w:rFonts w:ascii="Times New Roman" w:hAnsi="Times New Roman"/>
          <w:sz w:val="24"/>
          <w:szCs w:val="24"/>
        </w:rPr>
        <w:t>času venuje práci s p</w:t>
      </w:r>
      <w:r w:rsidR="00454FDF">
        <w:rPr>
          <w:rFonts w:ascii="Times New Roman" w:hAnsi="Times New Roman"/>
          <w:sz w:val="24"/>
          <w:szCs w:val="24"/>
        </w:rPr>
        <w:t>omôckami, a akú formu práce pou</w:t>
      </w:r>
      <w:r w:rsidRPr="00CE3A93">
        <w:rPr>
          <w:rFonts w:ascii="Times New Roman" w:hAnsi="Times New Roman"/>
          <w:sz w:val="24"/>
          <w:szCs w:val="24"/>
        </w:rPr>
        <w:t>žije.</w:t>
      </w:r>
    </w:p>
    <w:p w14:paraId="03145AEE" w14:textId="77777777" w:rsidR="00CE3A93" w:rsidRPr="00454FDF" w:rsidRDefault="00CE3A93" w:rsidP="00CE3A93">
      <w:pPr>
        <w:rPr>
          <w:rFonts w:ascii="Times New Roman" w:hAnsi="Times New Roman"/>
          <w:b/>
          <w:sz w:val="24"/>
          <w:szCs w:val="24"/>
        </w:rPr>
      </w:pPr>
      <w:r w:rsidRPr="00454FDF">
        <w:rPr>
          <w:rFonts w:ascii="Times New Roman" w:hAnsi="Times New Roman"/>
          <w:b/>
          <w:sz w:val="24"/>
          <w:szCs w:val="24"/>
        </w:rPr>
        <w:t>6. POŽIADAVKY  NA  VÝSTUP</w:t>
      </w:r>
    </w:p>
    <w:p w14:paraId="3EF1201F"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lastRenderedPageBreak/>
        <w:t>Žiaci si majú  osvojiť :</w:t>
      </w:r>
    </w:p>
    <w:p w14:paraId="436A1FED"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xml:space="preserve">- </w:t>
      </w:r>
      <w:proofErr w:type="spellStart"/>
      <w:r w:rsidRPr="00CE3A93">
        <w:rPr>
          <w:rFonts w:ascii="Times New Roman" w:hAnsi="Times New Roman"/>
          <w:sz w:val="24"/>
          <w:szCs w:val="24"/>
        </w:rPr>
        <w:t>numeráciu</w:t>
      </w:r>
      <w:proofErr w:type="spellEnd"/>
      <w:r w:rsidRPr="00CE3A93">
        <w:rPr>
          <w:rFonts w:ascii="Times New Roman" w:hAnsi="Times New Roman"/>
          <w:sz w:val="24"/>
          <w:szCs w:val="24"/>
        </w:rPr>
        <w:t xml:space="preserve"> v obore do 100,/ jednotky, desiatky, stovky/,</w:t>
      </w:r>
    </w:p>
    <w:p w14:paraId="5957AFB2" w14:textId="77777777" w:rsidR="00CE3A93" w:rsidRPr="00CE3A93" w:rsidRDefault="00454FDF" w:rsidP="00454FD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pričítanie jednociferného čísla k dvojcifernému čísl</w:t>
      </w:r>
      <w:r w:rsidR="00CE3A93" w:rsidRPr="00CE3A93">
        <w:rPr>
          <w:rFonts w:ascii="Times New Roman" w:hAnsi="Times New Roman"/>
          <w:sz w:val="24"/>
          <w:szCs w:val="24"/>
        </w:rPr>
        <w:t xml:space="preserve">u bez prechodu cez základ 10    v obore do </w:t>
      </w:r>
    </w:p>
    <w:p w14:paraId="13FC2F63"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100,</w:t>
      </w:r>
    </w:p>
    <w:p w14:paraId="4CB295C6" w14:textId="77777777" w:rsidR="00CE3A93" w:rsidRPr="00CE3A93" w:rsidRDefault="00454FDF" w:rsidP="00454FD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-odčítanie jednociferného čísla od dvojciferného čís</w:t>
      </w:r>
      <w:r w:rsidR="00CE3A93" w:rsidRPr="00CE3A93">
        <w:rPr>
          <w:rFonts w:ascii="Times New Roman" w:hAnsi="Times New Roman"/>
          <w:sz w:val="24"/>
          <w:szCs w:val="24"/>
        </w:rPr>
        <w:t>la bez prechodu cez základ 10    v obore do 100,</w:t>
      </w:r>
    </w:p>
    <w:p w14:paraId="7A28983B" w14:textId="77777777" w:rsidR="00CE3A93" w:rsidRPr="00CE3A93" w:rsidRDefault="00454FDF" w:rsidP="00454FD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s</w:t>
      </w:r>
      <w:r w:rsidR="00CE3A93" w:rsidRPr="00CE3A93">
        <w:rPr>
          <w:rFonts w:ascii="Times New Roman" w:hAnsi="Times New Roman"/>
          <w:sz w:val="24"/>
          <w:szCs w:val="24"/>
        </w:rPr>
        <w:t>čítan</w:t>
      </w:r>
      <w:r>
        <w:rPr>
          <w:rFonts w:ascii="Times New Roman" w:hAnsi="Times New Roman"/>
          <w:sz w:val="24"/>
          <w:szCs w:val="24"/>
        </w:rPr>
        <w:t>ie  a  odčítanie  pomocou kalku</w:t>
      </w:r>
      <w:r w:rsidR="00CE3A93" w:rsidRPr="00CE3A93">
        <w:rPr>
          <w:rFonts w:ascii="Times New Roman" w:hAnsi="Times New Roman"/>
          <w:sz w:val="24"/>
          <w:szCs w:val="24"/>
        </w:rPr>
        <w:t>lačky ,</w:t>
      </w:r>
    </w:p>
    <w:p w14:paraId="0264FE55"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rozpoznať  centy  10,  20,  50,  s počítať  celé eurá,</w:t>
      </w:r>
    </w:p>
    <w:p w14:paraId="777DAFC2"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vedieť určiť celé hodiny a polhodiny  na hodinách, prečítať čas  na digitálnych  hodinách,</w:t>
      </w:r>
    </w:p>
    <w:p w14:paraId="2BCC9E1D"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vedieť  s právne   určiť   1  kus  a  1 pár,</w:t>
      </w:r>
    </w:p>
    <w:p w14:paraId="63DA9A05"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rozdiel medzi jednotkami dĺžky  1m a 1 cm,</w:t>
      </w:r>
    </w:p>
    <w:p w14:paraId="5453A9B3"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vá</w:t>
      </w:r>
      <w:r w:rsidR="00454FDF">
        <w:rPr>
          <w:rFonts w:ascii="Times New Roman" w:hAnsi="Times New Roman"/>
          <w:sz w:val="24"/>
          <w:szCs w:val="24"/>
        </w:rPr>
        <w:t>ženie na kilogramy, vedieť čo m</w:t>
      </w:r>
      <w:r w:rsidRPr="00CE3A93">
        <w:rPr>
          <w:rFonts w:ascii="Times New Roman" w:hAnsi="Times New Roman"/>
          <w:sz w:val="24"/>
          <w:szCs w:val="24"/>
        </w:rPr>
        <w:t>eriame v kg,</w:t>
      </w:r>
    </w:p>
    <w:p w14:paraId="28A229D8"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-jednotku objemu 1 l, čo  meriame v litroch,</w:t>
      </w:r>
    </w:p>
    <w:p w14:paraId="702C19EF"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čo je rys ovanie, narysovať a odmerať dĺžku čiary ,</w:t>
      </w:r>
    </w:p>
    <w:p w14:paraId="66EBD730"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uvedené  poznatky  aplikovať  pri  riešení  jednoduchý</w:t>
      </w:r>
      <w:r w:rsidR="00454FDF">
        <w:rPr>
          <w:rFonts w:ascii="Times New Roman" w:hAnsi="Times New Roman"/>
          <w:sz w:val="24"/>
          <w:szCs w:val="24"/>
        </w:rPr>
        <w:t xml:space="preserve">ch  slovných  úloh  na  základe </w:t>
      </w:r>
      <w:r w:rsidRPr="00CE3A93">
        <w:rPr>
          <w:rFonts w:ascii="Times New Roman" w:hAnsi="Times New Roman"/>
          <w:sz w:val="24"/>
          <w:szCs w:val="24"/>
        </w:rPr>
        <w:t>názoru,</w:t>
      </w:r>
    </w:p>
    <w:p w14:paraId="00AB45E7" w14:textId="77777777" w:rsidR="00CE3A93" w:rsidRPr="00CE3A93"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riešiť jednoduché situačné úlohy,</w:t>
      </w:r>
    </w:p>
    <w:p w14:paraId="45A54CE4" w14:textId="77777777" w:rsidR="008F21B0" w:rsidRDefault="00CE3A93" w:rsidP="006C640E">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 využívať osvojené vedomosti v reálnom živote.</w:t>
      </w:r>
    </w:p>
    <w:p w14:paraId="7183937A" w14:textId="77777777" w:rsidR="00CE3A93" w:rsidRPr="00454FDF" w:rsidRDefault="00CE3A93" w:rsidP="00CE3A93">
      <w:pPr>
        <w:rPr>
          <w:rFonts w:ascii="Times New Roman" w:hAnsi="Times New Roman"/>
          <w:b/>
          <w:sz w:val="24"/>
          <w:szCs w:val="24"/>
        </w:rPr>
      </w:pPr>
      <w:r w:rsidRPr="00454FDF">
        <w:rPr>
          <w:rFonts w:ascii="Times New Roman" w:hAnsi="Times New Roman"/>
          <w:b/>
          <w:sz w:val="24"/>
          <w:szCs w:val="24"/>
        </w:rPr>
        <w:t>7. HODNOTENIE  PREDMETU</w:t>
      </w:r>
    </w:p>
    <w:p w14:paraId="5FBDB404" w14:textId="77777777" w:rsidR="00454FDF" w:rsidRDefault="00CE3A93" w:rsidP="00454FDF">
      <w:pPr>
        <w:spacing w:before="0" w:beforeAutospacing="0" w:after="0" w:afterAutospacing="0" w:line="360" w:lineRule="auto"/>
        <w:jc w:val="both"/>
        <w:rPr>
          <w:rFonts w:ascii="Times New Roman" w:hAnsi="Times New Roman"/>
          <w:sz w:val="24"/>
          <w:szCs w:val="24"/>
        </w:rPr>
      </w:pPr>
      <w:r w:rsidRPr="00CE3A93">
        <w:rPr>
          <w:rFonts w:ascii="Times New Roman" w:hAnsi="Times New Roman"/>
          <w:sz w:val="24"/>
          <w:szCs w:val="24"/>
        </w:rPr>
        <w:t>Žiaci sú hodnotení podľa Metodického pokynu č. 35/2011 na</w:t>
      </w:r>
      <w:r w:rsidR="00454FDF">
        <w:rPr>
          <w:rFonts w:ascii="Times New Roman" w:hAnsi="Times New Roman"/>
          <w:sz w:val="24"/>
          <w:szCs w:val="24"/>
        </w:rPr>
        <w:t xml:space="preserve"> hodnotenie žiakov so stredným </w:t>
      </w:r>
      <w:r w:rsidRPr="00CE3A93">
        <w:rPr>
          <w:rFonts w:ascii="Times New Roman" w:hAnsi="Times New Roman"/>
          <w:sz w:val="24"/>
          <w:szCs w:val="24"/>
        </w:rPr>
        <w:t xml:space="preserve">stupňom </w:t>
      </w:r>
      <w:r w:rsidR="00454FDF">
        <w:rPr>
          <w:rFonts w:ascii="Times New Roman" w:hAnsi="Times New Roman"/>
          <w:sz w:val="24"/>
          <w:szCs w:val="24"/>
        </w:rPr>
        <w:t>mentálneho postihnutia ISCED-1.</w:t>
      </w:r>
      <w:r w:rsidRPr="00CE3A93">
        <w:rPr>
          <w:rFonts w:ascii="Times New Roman" w:hAnsi="Times New Roman"/>
          <w:sz w:val="24"/>
          <w:szCs w:val="24"/>
        </w:rPr>
        <w:t>Kontrola  vedomosti  prebieha  ústnou,  písomnou  a  prakt</w:t>
      </w:r>
      <w:r w:rsidR="00454FDF">
        <w:rPr>
          <w:rFonts w:ascii="Times New Roman" w:hAnsi="Times New Roman"/>
          <w:sz w:val="24"/>
          <w:szCs w:val="24"/>
        </w:rPr>
        <w:t xml:space="preserve">ickou  formou,  individuálne,  </w:t>
      </w:r>
      <w:r w:rsidRPr="00CE3A93">
        <w:rPr>
          <w:rFonts w:ascii="Times New Roman" w:hAnsi="Times New Roman"/>
          <w:sz w:val="24"/>
          <w:szCs w:val="24"/>
        </w:rPr>
        <w:t xml:space="preserve">skupinovo  alebo  hromadne.  Žiakov  hodnotíme  slovne,  v  </w:t>
      </w:r>
      <w:r w:rsidR="00454FDF">
        <w:rPr>
          <w:rFonts w:ascii="Times New Roman" w:hAnsi="Times New Roman"/>
          <w:sz w:val="24"/>
          <w:szCs w:val="24"/>
        </w:rPr>
        <w:t>rámci  stimulácie  motivácie  v podobe  pochval</w:t>
      </w:r>
      <w:r w:rsidRPr="00CE3A93">
        <w:rPr>
          <w:rFonts w:ascii="Times New Roman" w:hAnsi="Times New Roman"/>
          <w:sz w:val="24"/>
          <w:szCs w:val="24"/>
        </w:rPr>
        <w:t>y  alebo  formou  klasifikácie  známkami.  P</w:t>
      </w:r>
      <w:r w:rsidR="00454FDF">
        <w:rPr>
          <w:rFonts w:ascii="Times New Roman" w:hAnsi="Times New Roman"/>
          <w:sz w:val="24"/>
          <w:szCs w:val="24"/>
        </w:rPr>
        <w:t xml:space="preserve">ri  hodnotení  pristupujeme  ku </w:t>
      </w:r>
      <w:r w:rsidRPr="00CE3A93">
        <w:rPr>
          <w:rFonts w:ascii="Times New Roman" w:hAnsi="Times New Roman"/>
          <w:sz w:val="24"/>
          <w:szCs w:val="24"/>
        </w:rPr>
        <w:t>každému  žiakovi  individuálne,  hodnotíme  každého  podľa  jeho  možnos</w:t>
      </w:r>
      <w:r w:rsidR="00454FDF">
        <w:rPr>
          <w:rFonts w:ascii="Times New Roman" w:hAnsi="Times New Roman"/>
          <w:sz w:val="24"/>
          <w:szCs w:val="24"/>
        </w:rPr>
        <w:t xml:space="preserve">tí  a  schopností. </w:t>
      </w:r>
      <w:r w:rsidRPr="00CE3A93">
        <w:rPr>
          <w:rFonts w:ascii="Times New Roman" w:hAnsi="Times New Roman"/>
          <w:sz w:val="24"/>
          <w:szCs w:val="24"/>
        </w:rPr>
        <w:t>Hodnotíme  úroveň vedomostí (pojmy, vzťahy),  činností  (rysovan</w:t>
      </w:r>
      <w:r w:rsidR="00454FDF">
        <w:rPr>
          <w:rFonts w:ascii="Times New Roman" w:hAnsi="Times New Roman"/>
          <w:sz w:val="24"/>
          <w:szCs w:val="24"/>
        </w:rPr>
        <w:t xml:space="preserve">ie,  slovné  úlohy),  schopnosť </w:t>
      </w:r>
      <w:r w:rsidRPr="00CE3A93">
        <w:rPr>
          <w:rFonts w:ascii="Times New Roman" w:hAnsi="Times New Roman"/>
          <w:sz w:val="24"/>
          <w:szCs w:val="24"/>
        </w:rPr>
        <w:t>uplatniť  vedomosti  v nových  situáciách  (v  bežnom  živote),  ú</w:t>
      </w:r>
      <w:r w:rsidR="00454FDF">
        <w:rPr>
          <w:rFonts w:ascii="Times New Roman" w:hAnsi="Times New Roman"/>
          <w:sz w:val="24"/>
          <w:szCs w:val="24"/>
        </w:rPr>
        <w:t xml:space="preserve">roveň  samostatnosti  myslenia, </w:t>
      </w:r>
      <w:r w:rsidRPr="00CE3A93">
        <w:rPr>
          <w:rFonts w:ascii="Times New Roman" w:hAnsi="Times New Roman"/>
          <w:sz w:val="24"/>
          <w:szCs w:val="24"/>
        </w:rPr>
        <w:t>presnos</w:t>
      </w:r>
      <w:r w:rsidR="00454FDF">
        <w:rPr>
          <w:rFonts w:ascii="Times New Roman" w:hAnsi="Times New Roman"/>
          <w:sz w:val="24"/>
          <w:szCs w:val="24"/>
        </w:rPr>
        <w:t>ť  a  výstižnosť  spôsobu  vyja</w:t>
      </w:r>
      <w:r w:rsidRPr="00CE3A93">
        <w:rPr>
          <w:rFonts w:ascii="Times New Roman" w:hAnsi="Times New Roman"/>
          <w:sz w:val="24"/>
          <w:szCs w:val="24"/>
        </w:rPr>
        <w:t xml:space="preserve">drovania  Pri  hodnotení  </w:t>
      </w:r>
      <w:r w:rsidR="00454FDF">
        <w:rPr>
          <w:rFonts w:ascii="Times New Roman" w:hAnsi="Times New Roman"/>
          <w:sz w:val="24"/>
          <w:szCs w:val="24"/>
        </w:rPr>
        <w:t xml:space="preserve">žiackych  učebných  výkonov  sa </w:t>
      </w:r>
      <w:r w:rsidRPr="00CE3A93">
        <w:rPr>
          <w:rFonts w:ascii="Times New Roman" w:hAnsi="Times New Roman"/>
          <w:sz w:val="24"/>
          <w:szCs w:val="24"/>
        </w:rPr>
        <w:t xml:space="preserve">učiteľ  riadi  </w:t>
      </w:r>
      <w:r w:rsidR="00454FDF">
        <w:rPr>
          <w:rFonts w:ascii="Times New Roman" w:hAnsi="Times New Roman"/>
          <w:sz w:val="24"/>
          <w:szCs w:val="24"/>
        </w:rPr>
        <w:t>zá</w:t>
      </w:r>
      <w:r w:rsidRPr="00CE3A93">
        <w:rPr>
          <w:rFonts w:ascii="Times New Roman" w:hAnsi="Times New Roman"/>
          <w:sz w:val="24"/>
          <w:szCs w:val="24"/>
        </w:rPr>
        <w:t>sadou</w:t>
      </w:r>
      <w:r w:rsidR="00454FDF">
        <w:rPr>
          <w:rFonts w:ascii="Times New Roman" w:hAnsi="Times New Roman"/>
          <w:sz w:val="24"/>
          <w:szCs w:val="24"/>
        </w:rPr>
        <w:t>,  že  zisťovať  a hodnotiť  tr</w:t>
      </w:r>
      <w:r w:rsidRPr="00CE3A93">
        <w:rPr>
          <w:rFonts w:ascii="Times New Roman" w:hAnsi="Times New Roman"/>
          <w:sz w:val="24"/>
          <w:szCs w:val="24"/>
        </w:rPr>
        <w:t xml:space="preserve">eba  to,  čo  žiak  vie.  Snaha  každého  </w:t>
      </w:r>
      <w:proofErr w:type="spellStart"/>
      <w:r w:rsidRPr="00CE3A93">
        <w:rPr>
          <w:rFonts w:ascii="Times New Roman" w:hAnsi="Times New Roman"/>
          <w:sz w:val="24"/>
          <w:szCs w:val="24"/>
        </w:rPr>
        <w:t>učiteľaje</w:t>
      </w:r>
      <w:proofErr w:type="spellEnd"/>
      <w:r w:rsidRPr="00CE3A93">
        <w:rPr>
          <w:rFonts w:ascii="Times New Roman" w:hAnsi="Times New Roman"/>
          <w:sz w:val="24"/>
          <w:szCs w:val="24"/>
        </w:rPr>
        <w:t xml:space="preserve">  pozitívne  hodnot</w:t>
      </w:r>
      <w:r w:rsidR="00454FDF">
        <w:rPr>
          <w:rFonts w:ascii="Times New Roman" w:hAnsi="Times New Roman"/>
          <w:sz w:val="24"/>
          <w:szCs w:val="24"/>
        </w:rPr>
        <w:t xml:space="preserve">enie (nielen slovom a známkou). </w:t>
      </w:r>
    </w:p>
    <w:p w14:paraId="0BAFF1AC" w14:textId="77777777" w:rsidR="00454FDF" w:rsidRDefault="00454FDF" w:rsidP="00454FDF">
      <w:pPr>
        <w:spacing w:before="0" w:beforeAutospacing="0" w:after="0" w:afterAutospacing="0" w:line="360" w:lineRule="auto"/>
        <w:jc w:val="both"/>
        <w:rPr>
          <w:rFonts w:ascii="Times New Roman" w:hAnsi="Times New Roman"/>
          <w:sz w:val="24"/>
          <w:szCs w:val="24"/>
        </w:rPr>
      </w:pPr>
    </w:p>
    <w:p w14:paraId="77D6FC64" w14:textId="77777777" w:rsidR="00454FDF" w:rsidRDefault="00CE3A93" w:rsidP="00CE3A93">
      <w:pPr>
        <w:rPr>
          <w:rFonts w:ascii="Times New Roman" w:hAnsi="Times New Roman"/>
          <w:b/>
          <w:sz w:val="24"/>
          <w:szCs w:val="24"/>
        </w:rPr>
      </w:pPr>
      <w:r w:rsidRPr="00454FDF">
        <w:rPr>
          <w:rFonts w:ascii="Times New Roman" w:hAnsi="Times New Roman"/>
          <w:b/>
          <w:sz w:val="24"/>
          <w:szCs w:val="24"/>
        </w:rPr>
        <w:t>8. ČASOVÁ  DOTÁCIA</w:t>
      </w:r>
      <w:r w:rsidR="008F21B0">
        <w:rPr>
          <w:rFonts w:ascii="Times New Roman" w:hAnsi="Times New Roman"/>
          <w:b/>
          <w:sz w:val="24"/>
          <w:szCs w:val="24"/>
        </w:rPr>
        <w:t xml:space="preserve"> -</w:t>
      </w:r>
      <w:r w:rsidR="0048453A">
        <w:rPr>
          <w:rFonts w:ascii="Times New Roman" w:hAnsi="Times New Roman"/>
          <w:b/>
          <w:color w:val="000000"/>
        </w:rPr>
        <w:t>5 hodín  - 3ŠVP/2ŠkVP</w:t>
      </w:r>
      <w:r w:rsidR="00517D01">
        <w:rPr>
          <w:rFonts w:ascii="Times New Roman" w:hAnsi="Times New Roman"/>
          <w:b/>
          <w:color w:val="000000"/>
        </w:rPr>
        <w:t>, BEZ ROZŠÍRENIA OBSAHU UČIVA</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F7415" w:rsidRPr="00100092" w14:paraId="1E8D41B0"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0D9D8F47"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08E4F83"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Matematika a práca s informáciami</w:t>
            </w:r>
          </w:p>
        </w:tc>
      </w:tr>
      <w:tr w:rsidR="00CF7415" w:rsidRPr="00100092" w14:paraId="777B97DB"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2C1DC266"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CB78525"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Matematika</w:t>
            </w:r>
          </w:p>
        </w:tc>
      </w:tr>
      <w:tr w:rsidR="00CF7415" w:rsidRPr="00100092" w14:paraId="3450D8AF"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5B7DAE55"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F95E3CB"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5 hodín 3ŠVP/2SKVP</w:t>
            </w:r>
          </w:p>
        </w:tc>
      </w:tr>
      <w:tr w:rsidR="00CF7415" w:rsidRPr="00100092" w14:paraId="180E6A5A"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1C9587D2"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F883963"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deviaty</w:t>
            </w:r>
          </w:p>
        </w:tc>
      </w:tr>
      <w:tr w:rsidR="00CF7415" w:rsidRPr="00100092" w14:paraId="3F0F52B4"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7C12BAEF"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9A6486"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primárne vzdelanie ISCED 1 – variant b</w:t>
            </w:r>
          </w:p>
        </w:tc>
      </w:tr>
      <w:tr w:rsidR="00CF7415" w:rsidRPr="00100092" w14:paraId="43BA85E3"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49E49E21"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293308D"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denná</w:t>
            </w:r>
          </w:p>
        </w:tc>
      </w:tr>
      <w:tr w:rsidR="00CF7415" w:rsidRPr="00100092" w14:paraId="675DFB80" w14:textId="77777777" w:rsidTr="00CF7415">
        <w:trPr>
          <w:trHeight w:val="276"/>
        </w:trPr>
        <w:tc>
          <w:tcPr>
            <w:tcW w:w="4361" w:type="dxa"/>
            <w:tcBorders>
              <w:top w:val="single" w:sz="4" w:space="0" w:color="000000"/>
              <w:left w:val="single" w:sz="4" w:space="0" w:color="000000"/>
              <w:bottom w:val="single" w:sz="4" w:space="0" w:color="000000"/>
            </w:tcBorders>
          </w:tcPr>
          <w:p w14:paraId="65AF282F"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BA5814C"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slovenský</w:t>
            </w:r>
          </w:p>
        </w:tc>
      </w:tr>
    </w:tbl>
    <w:p w14:paraId="1B8654DD" w14:textId="77777777" w:rsidR="00CF7415" w:rsidRDefault="00CF7415" w:rsidP="00CE3A93">
      <w:pPr>
        <w:rPr>
          <w:rFonts w:ascii="Times New Roman" w:hAnsi="Times New Roman"/>
          <w:b/>
          <w:sz w:val="24"/>
          <w:szCs w:val="24"/>
        </w:rPr>
      </w:pPr>
    </w:p>
    <w:p w14:paraId="0B726354" w14:textId="77777777" w:rsidR="00CF7415" w:rsidRPr="006C640E" w:rsidRDefault="006C640E" w:rsidP="00CA41CB">
      <w:pPr>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 xml:space="preserve">2. </w:t>
      </w:r>
      <w:r w:rsidR="00CF7415" w:rsidRPr="006C640E">
        <w:rPr>
          <w:rFonts w:ascii="Times New Roman" w:hAnsi="Times New Roman"/>
          <w:b/>
          <w:sz w:val="24"/>
          <w:szCs w:val="24"/>
        </w:rPr>
        <w:t xml:space="preserve">CIELE PREDMETU </w:t>
      </w:r>
    </w:p>
    <w:p w14:paraId="3E59341B" w14:textId="77777777" w:rsidR="00CF7415" w:rsidRDefault="00CF7415" w:rsidP="00CA41CB">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Cieľom učebného predmetu matematika v 9.ročníku je naučiť žiakov tým poznatkom, ktoré v priebehu svojho ďalšieho vzdelávania a v každodennom živote budú potrebovať a rozvíjať ich schopnosti, pomocou ktorých sa pripravia na samostatné získavanie ďalších poznatkov. Je potrebné sprostredkovať žiakovi primeraným spôsobom matematickú dimenziu okolitého prostredia v kontexte celkového poznávania a porozumenia jeho vlastnosti a zákonitostí. Vyučovanie matematiky má smerovať k tomu, aby sa realizovali najmä tieto cieľové zámery a všeobecné požiadavky na rozvoj žiackej osobnosti:</w:t>
      </w:r>
    </w:p>
    <w:p w14:paraId="7F30B830"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poznať číselný rad do 100 a orientovať sa v ňom,</w:t>
      </w:r>
    </w:p>
    <w:p w14:paraId="0B16F51D"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vedieť písomne pričítať a odčítať jednociferné číslo </w:t>
      </w:r>
      <w:r w:rsidR="00FA0E49">
        <w:rPr>
          <w:rFonts w:ascii="Times New Roman" w:hAnsi="Times New Roman"/>
          <w:sz w:val="24"/>
          <w:szCs w:val="24"/>
        </w:rPr>
        <w:t xml:space="preserve">od dvojciferného v obore do 100 </w:t>
      </w:r>
      <w:r w:rsidRPr="00100092">
        <w:rPr>
          <w:rFonts w:ascii="Times New Roman" w:hAnsi="Times New Roman"/>
          <w:sz w:val="24"/>
          <w:szCs w:val="24"/>
        </w:rPr>
        <w:t>s prechodom cez základ 10 alebo pomocou kalkulačky,</w:t>
      </w:r>
    </w:p>
    <w:p w14:paraId="0AC60DC4"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pochopiť pojem párne a nepárne číslo,</w:t>
      </w:r>
    </w:p>
    <w:p w14:paraId="6B0ABC77"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vedieť riešiť jednoduché slovné úlohy,</w:t>
      </w:r>
    </w:p>
    <w:p w14:paraId="15ED1E24"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vedieť pomenovať meracie prostriedky,</w:t>
      </w:r>
    </w:p>
    <w:p w14:paraId="44A9F6C3"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stimulovať priestorové a časové predstavy, názorné predstavy o prirodzenom čísle a matematických operáciách ,</w:t>
      </w:r>
    </w:p>
    <w:p w14:paraId="476C6CB5"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presne používať materinský a odborný jazyk (vzhľadom na vek a mentálne schopnosti) a správne aplikovať postupne sa rozširujúcu matematickú symboliku,</w:t>
      </w:r>
    </w:p>
    <w:p w14:paraId="25933BBD"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na základe skúseností a činností rozvíjať orientáciu žiakov v rovine a v priestore,</w:t>
      </w:r>
    </w:p>
    <w:p w14:paraId="1C678F4A"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riešením úloh a problémov postupne budovať poznatky žiakov o vzťahu medzi matematikou a realitou,</w:t>
      </w:r>
    </w:p>
    <w:p w14:paraId="4BF0C440"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vedieť určovať čas,</w:t>
      </w:r>
    </w:p>
    <w:p w14:paraId="6EA5B831"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spolu s ostatnými učebnými predmetmi sa podieľať na primeranom rozvíjaní schopností žiakov používať prostriedky IKT (kalkulátory, počítače),</w:t>
      </w:r>
    </w:p>
    <w:p w14:paraId="6698340C" w14:textId="77777777" w:rsidR="00CF7415" w:rsidRDefault="00CF7415" w:rsidP="00CF7415">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lastRenderedPageBreak/>
        <w:sym w:font="Symbol" w:char="F02D"/>
      </w:r>
      <w:r w:rsidRPr="00100092">
        <w:rPr>
          <w:rFonts w:ascii="Times New Roman" w:hAnsi="Times New Roman"/>
          <w:sz w:val="24"/>
          <w:szCs w:val="24"/>
        </w:rPr>
        <w:t xml:space="preserve"> využívať osvojené vedomosti v reálnom živote,</w:t>
      </w:r>
    </w:p>
    <w:p w14:paraId="7811A120" w14:textId="77777777" w:rsidR="00CF7415" w:rsidRDefault="00CF7415" w:rsidP="00167E6C">
      <w:pPr>
        <w:spacing w:before="0" w:beforeAutospacing="0" w:after="0" w:afterAutospacing="0" w:line="360" w:lineRule="auto"/>
        <w:ind w:left="360" w:firstLine="348"/>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podporovať a upevňovať kladné morálne a vôľové vlastnosti žiakov, napr. samostatnosť, rozhodnosť, vytrvalosť, húževnatosť, sebakritickosť, kritickosť, dôveru vo vlastné schopnosti a možnosti.</w:t>
      </w:r>
    </w:p>
    <w:p w14:paraId="575F30A0" w14:textId="77777777" w:rsidR="00FA0E49" w:rsidRPr="00100092" w:rsidRDefault="00FA0E49" w:rsidP="00CF7415">
      <w:pPr>
        <w:spacing w:before="0" w:beforeAutospacing="0" w:after="0" w:afterAutospacing="0" w:line="360" w:lineRule="auto"/>
        <w:ind w:left="360" w:firstLine="348"/>
        <w:jc w:val="both"/>
        <w:rPr>
          <w:rFonts w:ascii="Times New Roman" w:hAnsi="Times New Roman"/>
          <w:sz w:val="24"/>
          <w:szCs w:val="24"/>
        </w:rPr>
      </w:pPr>
    </w:p>
    <w:p w14:paraId="79D94875" w14:textId="77777777" w:rsidR="00CF7415" w:rsidRPr="00167E6C" w:rsidRDefault="00CF7415" w:rsidP="00167E6C">
      <w:pPr>
        <w:pStyle w:val="Odsekzoznamu"/>
        <w:numPr>
          <w:ilvl w:val="3"/>
          <w:numId w:val="85"/>
        </w:numPr>
        <w:spacing w:before="0" w:beforeAutospacing="0" w:after="0" w:afterAutospacing="0" w:line="360" w:lineRule="auto"/>
        <w:jc w:val="both"/>
        <w:rPr>
          <w:rFonts w:ascii="Times New Roman" w:hAnsi="Times New Roman"/>
          <w:b/>
          <w:sz w:val="24"/>
          <w:szCs w:val="24"/>
        </w:rPr>
      </w:pPr>
      <w:r w:rsidRPr="00167E6C">
        <w:rPr>
          <w:rFonts w:ascii="Times New Roman" w:hAnsi="Times New Roman"/>
          <w:b/>
          <w:sz w:val="24"/>
          <w:szCs w:val="24"/>
        </w:rPr>
        <w:t>OBSAH PREDMETU</w:t>
      </w:r>
    </w:p>
    <w:p w14:paraId="1FBDA4A5" w14:textId="77777777" w:rsidR="00167E6C" w:rsidRPr="00167E6C" w:rsidRDefault="00167E6C" w:rsidP="00167E6C">
      <w:pPr>
        <w:pStyle w:val="Odsekzoznamu"/>
        <w:spacing w:before="0" w:beforeAutospacing="0" w:after="0" w:afterAutospacing="0" w:line="360" w:lineRule="auto"/>
        <w:jc w:val="both"/>
        <w:rPr>
          <w:rFonts w:ascii="Times New Roman" w:hAnsi="Times New Roman"/>
          <w:b/>
          <w:sz w:val="24"/>
          <w:szCs w:val="24"/>
        </w:rPr>
      </w:pPr>
    </w:p>
    <w:p w14:paraId="49621666"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Žiaci pracujú s oborom prirodzených čísel do 100. V priebehu </w:t>
      </w:r>
      <w:proofErr w:type="spellStart"/>
      <w:r w:rsidRPr="00100092">
        <w:rPr>
          <w:rFonts w:ascii="Times New Roman" w:hAnsi="Times New Roman"/>
          <w:sz w:val="24"/>
          <w:szCs w:val="24"/>
        </w:rPr>
        <w:t>numerácie</w:t>
      </w:r>
      <w:proofErr w:type="spellEnd"/>
      <w:r w:rsidRPr="00100092">
        <w:rPr>
          <w:rFonts w:ascii="Times New Roman" w:hAnsi="Times New Roman"/>
          <w:sz w:val="24"/>
          <w:szCs w:val="24"/>
        </w:rPr>
        <w:t xml:space="preserve"> si osvojujú určovanie počtu počítaním po desiatich, určovanie pozičnej hodnoty číslice v čísle: jednotky, desiatky, stovky; rozklad čísla. Postupne sa preberajú tieto témy:</w:t>
      </w:r>
    </w:p>
    <w:p w14:paraId="53021355"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Sčítanie a odčítanie jednociferného a dvojciferného čísla bez prechodu cez základ 10 v obore do 100. </w:t>
      </w:r>
      <w:r w:rsidRPr="00100092">
        <w:rPr>
          <w:rFonts w:ascii="Times New Roman" w:hAnsi="Times New Roman"/>
          <w:sz w:val="24"/>
          <w:szCs w:val="24"/>
        </w:rPr>
        <w:sym w:font="Symbol" w:char="F02D"/>
      </w:r>
      <w:r w:rsidRPr="00100092">
        <w:rPr>
          <w:rFonts w:ascii="Times New Roman" w:hAnsi="Times New Roman"/>
          <w:sz w:val="24"/>
          <w:szCs w:val="24"/>
        </w:rPr>
        <w:t xml:space="preserve"> Sčítanie a odčítanie násobkov čísla 10 v obore do 100. </w:t>
      </w:r>
    </w:p>
    <w:p w14:paraId="11AC7A46"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Príklady typu: 20 + 40 , 80 – 30 , 35 + 20 , 73 – 30.</w:t>
      </w:r>
    </w:p>
    <w:p w14:paraId="20DB9378"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Písomné sčítanie a odčítanie jednociferného a dvojciferného čísla s prechodom cez základ 10 v obore do 100 ( alebo s pomocou kalkulačky).</w:t>
      </w:r>
    </w:p>
    <w:p w14:paraId="22B51360"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Upevňovanie učiva o určovaní času (celé hodiny a polhodiny).</w:t>
      </w:r>
    </w:p>
    <w:p w14:paraId="17B506DF"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Manipulácia s peniazmi - počítanie s bankovkami a mincami.</w:t>
      </w:r>
    </w:p>
    <w:p w14:paraId="16D546F2"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Riešenie jednoduchých slovných úloh.</w:t>
      </w:r>
    </w:p>
    <w:p w14:paraId="0F0F72A8"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Vysvetlenie pojmov – párne a nepárne čísla.</w:t>
      </w:r>
    </w:p>
    <w:p w14:paraId="5EAE481C"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Praktické meranie (metre, centimetre, litre) a váženie (kilogramy). Polovica, štvrtina, tretina aj so zápisom ½, ¼, ⅓. </w:t>
      </w:r>
      <w:r w:rsidRPr="00100092">
        <w:rPr>
          <w:rFonts w:ascii="Times New Roman" w:hAnsi="Times New Roman"/>
          <w:sz w:val="24"/>
          <w:szCs w:val="24"/>
        </w:rPr>
        <w:sym w:font="Symbol" w:char="F02D"/>
      </w:r>
      <w:r w:rsidRPr="00100092">
        <w:rPr>
          <w:rFonts w:ascii="Times New Roman" w:hAnsi="Times New Roman"/>
          <w:sz w:val="24"/>
          <w:szCs w:val="24"/>
        </w:rPr>
        <w:t xml:space="preserve"> Využitie kalkulačky pri praktických úlohách.</w:t>
      </w:r>
    </w:p>
    <w:p w14:paraId="5F113309"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Rysovanie čiar, meranie dĺžky.</w:t>
      </w:r>
    </w:p>
    <w:p w14:paraId="31DFCA72"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p>
    <w:p w14:paraId="716639A6" w14:textId="77777777" w:rsidR="00CF7415" w:rsidRPr="00100092"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4. STRATÉGIA VYUČOVANIA – METÓDY A FORMY PRÁCE</w:t>
      </w:r>
    </w:p>
    <w:p w14:paraId="79BE8505" w14:textId="77777777" w:rsidR="00FA0E49" w:rsidRDefault="00FA0E49" w:rsidP="00CF7415">
      <w:pPr>
        <w:spacing w:before="0" w:beforeAutospacing="0" w:after="0" w:afterAutospacing="0" w:line="360" w:lineRule="auto"/>
        <w:jc w:val="both"/>
        <w:rPr>
          <w:rFonts w:ascii="Times New Roman" w:hAnsi="Times New Roman"/>
          <w:sz w:val="24"/>
          <w:szCs w:val="24"/>
        </w:rPr>
      </w:pPr>
    </w:p>
    <w:p w14:paraId="1D020A6D"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Matematické vedomosti, zručnosti a návyky sa budujú v súlade s matematickou teóriou na rôznom stupni intuitívneho prístupu podľa individuálnych schopností žiaka, systematicky sa uplatňuje zásada názornosti. Pri výučbe na úvod zaraďujeme úlohu, ktorú má už žiak osvojenú, ktorú rád vykonáva a úspešnosťou súčasne pôsobí motivujúco pre zvládnutie ďalších náročnejších úloh. Podmienkou úspešného učenia sa žiakov je získanie žiakov pre učebnú činnosť a to nenásilnou, prirodzenou motiváciou. Hlavným motívom učenia je radosť z osvojeného poznatku, z vyriešeného problému, z objaveného postupu riešenia. Vzhľadom k nízkej úrovni a individuálnej mozaike schopností, elementárnych matematických predstáv, </w:t>
      </w:r>
      <w:r w:rsidRPr="00100092">
        <w:rPr>
          <w:rFonts w:ascii="Times New Roman" w:hAnsi="Times New Roman"/>
          <w:sz w:val="24"/>
          <w:szCs w:val="24"/>
        </w:rPr>
        <w:lastRenderedPageBreak/>
        <w:t xml:space="preserve">vedomostí a spôsobilostí žiakov ŠZŠ je nevyhnutné uplatňovať pri ich vzdelávaní individuálny prístup, špecifické zásady a metódy, špeciálne vzdelávacie postupy zodpovedajúce ich vývinovým a osobnostným podmienkam a </w:t>
      </w:r>
      <w:proofErr w:type="spellStart"/>
      <w:r w:rsidRPr="00100092">
        <w:rPr>
          <w:rFonts w:ascii="Times New Roman" w:hAnsi="Times New Roman"/>
          <w:sz w:val="24"/>
          <w:szCs w:val="24"/>
        </w:rPr>
        <w:t>facilitujúce</w:t>
      </w:r>
      <w:proofErr w:type="spellEnd"/>
      <w:r w:rsidRPr="00100092">
        <w:rPr>
          <w:rFonts w:ascii="Times New Roman" w:hAnsi="Times New Roman"/>
          <w:sz w:val="24"/>
          <w:szCs w:val="24"/>
        </w:rPr>
        <w:t xml:space="preserve"> ich učenie, ale v zásade vychádzajúce z konceptu všeobecnej didaktiky. U žiakov sa postupne buduje pojem prirodzeného čísla, prezentuje sa podstata realizácie matematických operácií a riešenia </w:t>
      </w:r>
      <w:proofErr w:type="spellStart"/>
      <w:r w:rsidRPr="00100092">
        <w:rPr>
          <w:rFonts w:ascii="Times New Roman" w:hAnsi="Times New Roman"/>
          <w:sz w:val="24"/>
          <w:szCs w:val="24"/>
        </w:rPr>
        <w:t>algebraických</w:t>
      </w:r>
      <w:proofErr w:type="spellEnd"/>
      <w:r w:rsidRPr="00100092">
        <w:rPr>
          <w:rFonts w:ascii="Times New Roman" w:hAnsi="Times New Roman"/>
          <w:sz w:val="24"/>
          <w:szCs w:val="24"/>
        </w:rPr>
        <w:t xml:space="preserve"> výrazov, rovníc, nerovníc a slovných úloh, ktorých námet zodpovedá skúsenostiam a poznatkom z ostatných vyučovacích predmetov a z bežného života. Žiaci si osvojujú časové a priestorové predstavy a pojmy, rysovacie a meracie zručnosti a poznatky z geometrie. Tieto špecifické matematické znalosti a skúsenosti žiaci nadobúdajú v kontexte procesu celkového rozvíjania poznávacích procesov, motorických zručností a osobnosti žiaka, na základe jeho individuálnych potrieb a možností.</w:t>
      </w:r>
    </w:p>
    <w:p w14:paraId="7256C9F1"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Pri vyučovaní odporúčame použitie týchto metód:</w:t>
      </w:r>
    </w:p>
    <w:p w14:paraId="068E144C"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diagnostické metódy,</w:t>
      </w:r>
    </w:p>
    <w:p w14:paraId="13AD50E6"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motivačné – ide o stimulačné pôsobenie – rozprávkový príbeh, rozhovor, didaktickú hru, demonštráciu. Zmysel osvojovania si matematických poznatkov je potrebné žiakom demonštrovať na konkrétnych reálnych situáciách ako napr. nakupovanie, počítanie a sporenie peniazi, meranie , váženie, varenie a pod.,</w:t>
      </w:r>
    </w:p>
    <w:p w14:paraId="7B053E40"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metódu viac násobného opakovanie informácie – v záujme vytvorenia pamäťovej stopy, pri vytváraní kvantitatívnej a priestorovej predstavy na základe názoru a manipulácie,</w:t>
      </w:r>
    </w:p>
    <w:p w14:paraId="13320E05"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nadmerné zvýraznenie informácie spočíva v grafickom alebo hlasovom zvýraznení informácie s cieľom uľahčenia jej vnímania,</w:t>
      </w:r>
    </w:p>
    <w:p w14:paraId="02509788"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metódu zapojenie viacerých kanálov do prijímania informácie – prostredníctvom konkrétnej manipulácie s reálnymi predmetmi z rôznych druhov materiálov a pohybových činnosti so zapojením viacerých zmyslov,</w:t>
      </w:r>
    </w:p>
    <w:p w14:paraId="68D1FB58"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metódu pozitívneho posilňovania a vytváranie pocitu úspešnosti u žiakov,</w:t>
      </w:r>
    </w:p>
    <w:p w14:paraId="5AA44EFD"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problémová metóda (upútanie pozornosti prostredníctvom nastoleného problému),</w:t>
      </w:r>
    </w:p>
    <w:p w14:paraId="6C771F97"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kooperatívne vyučovanie (forma skupinového vyučovania – napr. vo dvojiciach),</w:t>
      </w:r>
    </w:p>
    <w:p w14:paraId="3103E256"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heuristická metóda (učenie sa riešením problémov),</w:t>
      </w:r>
    </w:p>
    <w:p w14:paraId="7D0EC818"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metóda nadmerného zvýraznenia informácie inštrukčnými médiami (prezentácia s využitím dataprojektoru),</w:t>
      </w:r>
    </w:p>
    <w:p w14:paraId="3B1F2C2B"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metóda individuálneho prístupu,</w:t>
      </w:r>
    </w:p>
    <w:p w14:paraId="35EE3361"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metódu intenzívnej spätnej väzby. a týchto didaktických foriem:</w:t>
      </w:r>
    </w:p>
    <w:p w14:paraId="0E35EE34"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lastRenderedPageBreak/>
        <w:sym w:font="Symbol" w:char="F0B7"/>
      </w:r>
      <w:r w:rsidRPr="00100092">
        <w:rPr>
          <w:rFonts w:ascii="Times New Roman" w:hAnsi="Times New Roman"/>
          <w:sz w:val="24"/>
          <w:szCs w:val="24"/>
        </w:rPr>
        <w:t xml:space="preserve"> skupinová forma práce (rozvíja aktivitu žiakov, učia sa pracovať v kolektíve = kolektívnosť, zvýšenie humanizácie vyučovania),</w:t>
      </w:r>
    </w:p>
    <w:p w14:paraId="45FFEBD3"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individuálna/samostatná práca - žiak sa spolieha len na svoje vedomosti a schopnosti, žiak pracuje vlastným tempom (s pracovným listom, s počítačom, s internetom),</w:t>
      </w:r>
    </w:p>
    <w:p w14:paraId="0606DA91"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frontálna forma práce- práca s celou triedou.</w:t>
      </w:r>
    </w:p>
    <w:p w14:paraId="4FFBA924" w14:textId="77777777" w:rsidR="00FA0E49" w:rsidRPr="00100092" w:rsidRDefault="00FA0E49" w:rsidP="00CF7415">
      <w:pPr>
        <w:spacing w:before="0" w:beforeAutospacing="0" w:after="0" w:afterAutospacing="0" w:line="360" w:lineRule="auto"/>
        <w:jc w:val="both"/>
        <w:rPr>
          <w:rFonts w:ascii="Times New Roman" w:hAnsi="Times New Roman"/>
          <w:sz w:val="24"/>
          <w:szCs w:val="24"/>
        </w:rPr>
      </w:pPr>
    </w:p>
    <w:p w14:paraId="0494BA53" w14:textId="77777777" w:rsidR="00CF7415" w:rsidRPr="00100092"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5. UČEBNÉ ZDROJE</w:t>
      </w:r>
    </w:p>
    <w:p w14:paraId="58BCB960"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Učebnica matematiky:</w:t>
      </w:r>
    </w:p>
    <w:p w14:paraId="5B206CB1"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Matematika pre 4.ročník špeciálnych základných škôl (</w:t>
      </w:r>
      <w:proofErr w:type="spellStart"/>
      <w:r w:rsidRPr="00100092">
        <w:rPr>
          <w:rFonts w:ascii="Times New Roman" w:hAnsi="Times New Roman"/>
          <w:sz w:val="24"/>
          <w:szCs w:val="24"/>
        </w:rPr>
        <w:t>Rýglová</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Bálint</w:t>
      </w:r>
      <w:proofErr w:type="spellEnd"/>
      <w:r w:rsidRPr="00100092">
        <w:rPr>
          <w:rFonts w:ascii="Times New Roman" w:hAnsi="Times New Roman"/>
          <w:sz w:val="24"/>
          <w:szCs w:val="24"/>
        </w:rPr>
        <w:t>)</w:t>
      </w:r>
    </w:p>
    <w:p w14:paraId="05F6B3D2"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Matematika pre 4.ročník špeciálnych základných škôl, PZ (</w:t>
      </w:r>
      <w:proofErr w:type="spellStart"/>
      <w:r w:rsidRPr="00100092">
        <w:rPr>
          <w:rFonts w:ascii="Times New Roman" w:hAnsi="Times New Roman"/>
          <w:sz w:val="24"/>
          <w:szCs w:val="24"/>
        </w:rPr>
        <w:t>Rýglová</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Bálint</w:t>
      </w:r>
      <w:proofErr w:type="spellEnd"/>
      <w:r w:rsidRPr="00100092">
        <w:rPr>
          <w:rFonts w:ascii="Times New Roman" w:hAnsi="Times New Roman"/>
          <w:sz w:val="24"/>
          <w:szCs w:val="24"/>
        </w:rPr>
        <w:t>)</w:t>
      </w:r>
    </w:p>
    <w:p w14:paraId="645D39E2"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Matematika pre 6. ročník variant A- určovanie času,</w:t>
      </w:r>
    </w:p>
    <w:p w14:paraId="67826E96"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Matematika pre 7. ročník variant A- práca s</w:t>
      </w:r>
      <w:r>
        <w:rPr>
          <w:rFonts w:ascii="Times New Roman" w:hAnsi="Times New Roman"/>
          <w:sz w:val="24"/>
          <w:szCs w:val="24"/>
        </w:rPr>
        <w:t> </w:t>
      </w:r>
      <w:r w:rsidRPr="00100092">
        <w:rPr>
          <w:rFonts w:ascii="Times New Roman" w:hAnsi="Times New Roman"/>
          <w:sz w:val="24"/>
          <w:szCs w:val="24"/>
        </w:rPr>
        <w:t>kalkulačkou</w:t>
      </w:r>
    </w:p>
    <w:p w14:paraId="11D96861"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Hravé počty (Mgr. Eva </w:t>
      </w:r>
      <w:proofErr w:type="spellStart"/>
      <w:r w:rsidRPr="00100092">
        <w:rPr>
          <w:rFonts w:ascii="Times New Roman" w:hAnsi="Times New Roman"/>
          <w:sz w:val="24"/>
          <w:szCs w:val="24"/>
        </w:rPr>
        <w:t>Brestenská</w:t>
      </w:r>
      <w:proofErr w:type="spellEnd"/>
      <w:r w:rsidRPr="00100092">
        <w:rPr>
          <w:rFonts w:ascii="Times New Roman" w:hAnsi="Times New Roman"/>
          <w:sz w:val="24"/>
          <w:szCs w:val="24"/>
        </w:rPr>
        <w:t xml:space="preserve">, Mgr. Viera </w:t>
      </w:r>
      <w:proofErr w:type="spellStart"/>
      <w:r w:rsidRPr="00100092">
        <w:rPr>
          <w:rFonts w:ascii="Times New Roman" w:hAnsi="Times New Roman"/>
          <w:sz w:val="24"/>
          <w:szCs w:val="24"/>
        </w:rPr>
        <w:t>Zorádová</w:t>
      </w:r>
      <w:proofErr w:type="spellEnd"/>
      <w:r w:rsidRPr="00100092">
        <w:rPr>
          <w:rFonts w:ascii="Times New Roman" w:hAnsi="Times New Roman"/>
          <w:sz w:val="24"/>
          <w:szCs w:val="24"/>
        </w:rPr>
        <w:t>)</w:t>
      </w:r>
    </w:p>
    <w:p w14:paraId="5C861CB1"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Programy IKT: Matematika 1-4</w:t>
      </w:r>
    </w:p>
    <w:p w14:paraId="200788C5"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Učebnica fyziky pre 7. ročník variant A- jednotky hmotnosti a objemu, didaktické prostriedky(kalkulačky, modely, makety, a magnetické obrázky konkrétnych predmetov, telies, peňazí a pod., drobné predmety, prírodný a odpadový materiál), rysovacie potreby, Internet.</w:t>
      </w:r>
    </w:p>
    <w:p w14:paraId="5C16B891"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Účinnými prostriedkami pre pochopenie matematického učiva sú učebné pomôcky. Učiteľ využíva učebné pomôcky tak, pri vytváraní matematických pojmov a objasňovaní súvislostí medzi nimi, ako aj pri upevňovaní učiva. Dbá o to, aby správne používali zásadu názornosti v závislosti od intelektovej úrovne triedy, aby nebrzdili rozvoj ich abstraktného myslenia, čo je jedným z dôležitých konečných cieľov vyučovania matematiky.</w:t>
      </w:r>
    </w:p>
    <w:p w14:paraId="6EB38C0F"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p>
    <w:p w14:paraId="7910FF2D" w14:textId="77777777" w:rsidR="00CF7415" w:rsidRPr="00100092"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6. POŽIADAVKY NA VÝSTUP</w:t>
      </w:r>
    </w:p>
    <w:p w14:paraId="1C1A5890"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Žiaci by si mali osvojiť:</w:t>
      </w:r>
    </w:p>
    <w:p w14:paraId="39C43F7D"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základné prvky </w:t>
      </w:r>
      <w:proofErr w:type="spellStart"/>
      <w:r w:rsidRPr="00100092">
        <w:rPr>
          <w:rFonts w:ascii="Times New Roman" w:hAnsi="Times New Roman"/>
          <w:sz w:val="24"/>
          <w:szCs w:val="24"/>
        </w:rPr>
        <w:t>numerácie</w:t>
      </w:r>
      <w:proofErr w:type="spellEnd"/>
      <w:r w:rsidRPr="00100092">
        <w:rPr>
          <w:rFonts w:ascii="Times New Roman" w:hAnsi="Times New Roman"/>
          <w:sz w:val="24"/>
          <w:szCs w:val="24"/>
        </w:rPr>
        <w:t xml:space="preserve"> v obore prirodzených čísel do 100,</w:t>
      </w:r>
    </w:p>
    <w:p w14:paraId="38C47A93"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sčítanie a odčítanie jednociferného a dvojciferného čísla bez prechodu cez základ 10 v obore do 100,</w:t>
      </w:r>
    </w:p>
    <w:p w14:paraId="649F1CE9"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sčítanie a odčítanie násobkov čísla 10 v obore do 100. Príklady typu: 20 + 40 , 80 – 30 , 35 + 20 , 73 – 30,</w:t>
      </w:r>
    </w:p>
    <w:p w14:paraId="472509BC"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písomné sčítanie a odčítanie jednociferného a dvojciferného čísla s prechodom cez základ 10 v obore do 100 ( alebo s pomocou kalkulačky),</w:t>
      </w:r>
    </w:p>
    <w:p w14:paraId="72F34B22"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upevňovanie učiva o určovaní času (celé hodiny a polhodiny),</w:t>
      </w:r>
    </w:p>
    <w:p w14:paraId="7A964F62"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lastRenderedPageBreak/>
        <w:sym w:font="Symbol" w:char="F02D"/>
      </w:r>
      <w:r w:rsidRPr="00100092">
        <w:rPr>
          <w:rFonts w:ascii="Times New Roman" w:hAnsi="Times New Roman"/>
          <w:sz w:val="24"/>
          <w:szCs w:val="24"/>
        </w:rPr>
        <w:t xml:space="preserve"> manipuláciu s peniazmi - počítanie s bankovkami a mincami,</w:t>
      </w:r>
    </w:p>
    <w:p w14:paraId="73706280"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riešenie jednoduchých slovných úloh,</w:t>
      </w:r>
    </w:p>
    <w:p w14:paraId="397FCB1A"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vysvetlenie pojmov – párne a nepárne čísla, </w:t>
      </w:r>
      <w:r w:rsidRPr="00100092">
        <w:rPr>
          <w:rFonts w:ascii="Times New Roman" w:hAnsi="Times New Roman"/>
          <w:sz w:val="24"/>
          <w:szCs w:val="24"/>
        </w:rPr>
        <w:sym w:font="Symbol" w:char="F02D"/>
      </w:r>
      <w:r w:rsidRPr="00100092">
        <w:rPr>
          <w:rFonts w:ascii="Times New Roman" w:hAnsi="Times New Roman"/>
          <w:sz w:val="24"/>
          <w:szCs w:val="24"/>
        </w:rPr>
        <w:t xml:space="preserve"> praktické meranie (metre, centimetre, litre) a váženie (kilogramy). Polovica, štvrtina, tretina aj so zápisom ½, ¼, ⅓, </w:t>
      </w:r>
      <w:r w:rsidRPr="00100092">
        <w:rPr>
          <w:rFonts w:ascii="Times New Roman" w:hAnsi="Times New Roman"/>
          <w:sz w:val="24"/>
          <w:szCs w:val="24"/>
        </w:rPr>
        <w:sym w:font="Symbol" w:char="F02D"/>
      </w:r>
      <w:r w:rsidRPr="00100092">
        <w:rPr>
          <w:rFonts w:ascii="Times New Roman" w:hAnsi="Times New Roman"/>
          <w:sz w:val="24"/>
          <w:szCs w:val="24"/>
        </w:rPr>
        <w:t xml:space="preserve"> využitie kalkulačky pri praktických úlohách,</w:t>
      </w:r>
    </w:p>
    <w:p w14:paraId="769F6EFF"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rysovanie čiar, meranie dĺžky,</w:t>
      </w:r>
    </w:p>
    <w:p w14:paraId="5D722293"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sym w:font="Symbol" w:char="F02D"/>
      </w:r>
      <w:r w:rsidRPr="00100092">
        <w:rPr>
          <w:rFonts w:ascii="Times New Roman" w:hAnsi="Times New Roman"/>
          <w:sz w:val="24"/>
          <w:szCs w:val="24"/>
        </w:rPr>
        <w:t xml:space="preserve"> využívanie osvojených vedomosti v reálnom živote.</w:t>
      </w:r>
    </w:p>
    <w:p w14:paraId="7EA537A4" w14:textId="77777777" w:rsidR="00FF71B4" w:rsidRPr="00100092" w:rsidRDefault="00FF71B4" w:rsidP="00CF7415">
      <w:pPr>
        <w:spacing w:before="0" w:beforeAutospacing="0" w:after="0" w:afterAutospacing="0" w:line="360" w:lineRule="auto"/>
        <w:jc w:val="both"/>
        <w:rPr>
          <w:rFonts w:ascii="Times New Roman" w:hAnsi="Times New Roman"/>
          <w:sz w:val="24"/>
          <w:szCs w:val="24"/>
        </w:rPr>
      </w:pPr>
    </w:p>
    <w:p w14:paraId="23549168" w14:textId="77777777" w:rsidR="00CF7415" w:rsidRPr="00100092"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7. HODNOTENIE PREDMETU</w:t>
      </w:r>
    </w:p>
    <w:p w14:paraId="7E5AFBF3"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 Metodický pokyn č. 19/2015 na hodnotenie a klasifikáciu prospechu a správania žiakov s mentálnym postihnutím – primárne vzdelávanie. Pri skúšaní, hodnotení a klasifikácii žiackych učebných výkonov učiteľ sa má riadiť zásadou, že zisťovať a hodnotiť treba to, čo žiak vie, a nesnažiť sa v prvom rade odhaľovať jeho nedostatky, aj keď bez ich poznania nemožno pristúpiť k ich odstráneniu. Snaha každého učiteľa je pozitívne hodnotenie (nielen slovom a známkou). Kontrola vedomosti prebieha ústnou, písomnou a praktickou formou, individuálne, skupinovo alebo hromadne. Žiakov hodnotíme slovne, v rámci stimulácie motivácie v podobe pochvaly alebo formou klasifikácie známkami. Pri hodnotení pristupujeme ku každému žiakovi individuálne, hodnotíme každého podľa jeho možností a schopností. Na konci každého klasifikačného obdobia sú žiaci na vysvedčení hodnotení slovne.</w:t>
      </w:r>
    </w:p>
    <w:p w14:paraId="038089D3" w14:textId="77777777" w:rsidR="00CF7415" w:rsidRDefault="00CF7415" w:rsidP="00CF7415">
      <w:pPr>
        <w:spacing w:before="0" w:beforeAutospacing="0" w:after="0" w:afterAutospacing="0"/>
        <w:jc w:val="both"/>
        <w:rPr>
          <w:rFonts w:ascii="Times New Roman" w:hAnsi="Times New Roman"/>
          <w:sz w:val="24"/>
          <w:szCs w:val="24"/>
        </w:rPr>
      </w:pPr>
    </w:p>
    <w:p w14:paraId="75341088" w14:textId="77777777" w:rsidR="00FF71B4" w:rsidRDefault="00CF7415" w:rsidP="00CF7415">
      <w:pPr>
        <w:spacing w:before="0" w:beforeAutospacing="0" w:after="0" w:afterAutospacing="0"/>
        <w:jc w:val="both"/>
        <w:rPr>
          <w:rFonts w:ascii="Times New Roman" w:hAnsi="Times New Roman"/>
          <w:b/>
          <w:color w:val="000000"/>
          <w:sz w:val="24"/>
          <w:szCs w:val="24"/>
        </w:rPr>
      </w:pPr>
      <w:r w:rsidRPr="00100092">
        <w:rPr>
          <w:rFonts w:ascii="Times New Roman" w:hAnsi="Times New Roman"/>
          <w:b/>
          <w:sz w:val="24"/>
          <w:szCs w:val="24"/>
        </w:rPr>
        <w:t xml:space="preserve">8. ČASOVÁ DOTÁCIA - </w:t>
      </w:r>
      <w:r w:rsidRPr="00100092">
        <w:rPr>
          <w:rFonts w:ascii="Times New Roman" w:hAnsi="Times New Roman"/>
          <w:b/>
          <w:color w:val="000000"/>
          <w:sz w:val="24"/>
          <w:szCs w:val="24"/>
        </w:rPr>
        <w:t>5 hodín -  3ŠVP/2ŠkVP, BEZ ROZŠÍRENIA OBSAHU UČIVA</w:t>
      </w:r>
    </w:p>
    <w:p w14:paraId="696B2A0A" w14:textId="77777777" w:rsidR="00FF71B4" w:rsidRDefault="00FF71B4" w:rsidP="00CF7415">
      <w:pPr>
        <w:spacing w:before="0" w:beforeAutospacing="0" w:after="0" w:afterAutospacing="0"/>
        <w:jc w:val="both"/>
        <w:rPr>
          <w:rFonts w:ascii="Times New Roman" w:hAnsi="Times New Roman"/>
          <w:b/>
          <w:color w:val="000000"/>
          <w:sz w:val="24"/>
          <w:szCs w:val="24"/>
        </w:rPr>
      </w:pPr>
    </w:p>
    <w:p w14:paraId="4F38AC8E" w14:textId="77777777" w:rsidR="00FF71B4" w:rsidRDefault="00FF71B4" w:rsidP="00CF7415">
      <w:pPr>
        <w:spacing w:before="0" w:beforeAutospacing="0" w:after="0" w:afterAutospacing="0"/>
        <w:jc w:val="both"/>
        <w:rPr>
          <w:rFonts w:ascii="Times New Roman" w:hAnsi="Times New Roman"/>
          <w:b/>
          <w:color w:val="000000"/>
          <w:sz w:val="24"/>
          <w:szCs w:val="24"/>
        </w:rPr>
      </w:pPr>
    </w:p>
    <w:p w14:paraId="4C40A524" w14:textId="77777777" w:rsidR="00FF71B4" w:rsidRDefault="00FF71B4" w:rsidP="00CF7415">
      <w:pPr>
        <w:spacing w:before="0" w:beforeAutospacing="0" w:after="0" w:afterAutospacing="0"/>
        <w:jc w:val="both"/>
        <w:rPr>
          <w:rFonts w:ascii="Times New Roman" w:hAnsi="Times New Roman"/>
          <w:b/>
          <w:color w:val="000000"/>
          <w:sz w:val="24"/>
          <w:szCs w:val="24"/>
        </w:rPr>
      </w:pPr>
    </w:p>
    <w:p w14:paraId="670C42F2" w14:textId="77777777" w:rsidR="00CF7415" w:rsidRPr="00CF7415" w:rsidRDefault="00CF7415" w:rsidP="00CF7415">
      <w:pPr>
        <w:spacing w:before="0" w:beforeAutospacing="0" w:after="0" w:afterAutospacing="0"/>
        <w:jc w:val="both"/>
        <w:rPr>
          <w:rFonts w:ascii="Times New Roman" w:hAnsi="Times New Roman"/>
          <w:b/>
          <w:color w:val="000000"/>
          <w:sz w:val="24"/>
          <w:szCs w:val="24"/>
        </w:rPr>
      </w:pPr>
    </w:p>
    <w:p w14:paraId="5C713B31" w14:textId="77777777" w:rsidR="00454FDF" w:rsidRDefault="00454FDF" w:rsidP="00454FDF">
      <w:pPr>
        <w:spacing w:before="0" w:beforeAutospacing="0" w:after="0" w:afterAutospacing="0" w:line="360" w:lineRule="auto"/>
        <w:jc w:val="center"/>
        <w:rPr>
          <w:rFonts w:ascii="Times New Roman" w:hAnsi="Times New Roman"/>
          <w:b/>
          <w:sz w:val="24"/>
          <w:szCs w:val="24"/>
          <w:u w:val="single"/>
        </w:rPr>
      </w:pPr>
      <w:r w:rsidRPr="00454FDF">
        <w:rPr>
          <w:rFonts w:ascii="Times New Roman" w:hAnsi="Times New Roman"/>
          <w:b/>
          <w:sz w:val="24"/>
          <w:szCs w:val="24"/>
          <w:u w:val="single"/>
        </w:rPr>
        <w:t>INFORMATIKA</w:t>
      </w:r>
    </w:p>
    <w:p w14:paraId="7EF8BB9C" w14:textId="77777777" w:rsidR="005E4B4C" w:rsidRDefault="005E4B4C" w:rsidP="00454FDF">
      <w:pPr>
        <w:spacing w:before="0" w:beforeAutospacing="0" w:after="0" w:afterAutospacing="0" w:line="360" w:lineRule="auto"/>
        <w:jc w:val="center"/>
        <w:rPr>
          <w:rFonts w:ascii="Times New Roman" w:hAnsi="Times New Roman"/>
          <w:b/>
          <w:sz w:val="24"/>
          <w:szCs w:val="24"/>
          <w:u w:val="single"/>
        </w:rPr>
      </w:pPr>
    </w:p>
    <w:p w14:paraId="274256B2" w14:textId="77777777" w:rsidR="005E4B4C" w:rsidRDefault="005E4B4C" w:rsidP="005E4B4C">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3704AA6E" w14:textId="77777777" w:rsidR="005E4B4C" w:rsidRPr="00454FDF" w:rsidRDefault="005E4B4C" w:rsidP="00454FDF">
      <w:pPr>
        <w:spacing w:before="0" w:beforeAutospacing="0" w:after="0" w:afterAutospacing="0" w:line="360" w:lineRule="auto"/>
        <w:jc w:val="center"/>
        <w:rPr>
          <w:rFonts w:ascii="Times New Roman" w:hAnsi="Times New Roman"/>
          <w:b/>
          <w:sz w:val="24"/>
          <w:szCs w:val="24"/>
          <w:u w:val="single"/>
        </w:rPr>
      </w:pPr>
    </w:p>
    <w:p w14:paraId="490B078A" w14:textId="77777777" w:rsidR="00454FDF" w:rsidRDefault="00454FDF" w:rsidP="00454FDF">
      <w:pPr>
        <w:pBdr>
          <w:bottom w:val="single" w:sz="6" w:space="1" w:color="auto"/>
        </w:pBd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Vyučovací predmet informatika  má dôležité postavenie aj vo</w:t>
      </w:r>
      <w:r>
        <w:rPr>
          <w:rFonts w:ascii="Times New Roman" w:hAnsi="Times New Roman"/>
          <w:sz w:val="24"/>
          <w:szCs w:val="24"/>
        </w:rPr>
        <w:t xml:space="preserve"> vzdelávaní žiakov s mentálnym </w:t>
      </w:r>
      <w:r w:rsidRPr="00454FDF">
        <w:rPr>
          <w:rFonts w:ascii="Times New Roman" w:hAnsi="Times New Roman"/>
          <w:sz w:val="24"/>
          <w:szCs w:val="24"/>
        </w:rPr>
        <w:t>postihnutím, pretože podobne ako matematika rozvíja myslenie žiakov.</w:t>
      </w:r>
      <w:r w:rsidR="00167E6C">
        <w:rPr>
          <w:rFonts w:ascii="Times New Roman" w:hAnsi="Times New Roman"/>
          <w:sz w:val="24"/>
          <w:szCs w:val="24"/>
        </w:rPr>
        <w:t xml:space="preserve"> </w:t>
      </w:r>
      <w:r w:rsidRPr="00454FDF">
        <w:rPr>
          <w:rFonts w:ascii="Times New Roman" w:hAnsi="Times New Roman"/>
          <w:sz w:val="24"/>
          <w:szCs w:val="24"/>
        </w:rPr>
        <w:t xml:space="preserve">Cieľom informatiky   je viesť žiakov k pochopeniu základných </w:t>
      </w:r>
      <w:r>
        <w:rPr>
          <w:rFonts w:ascii="Times New Roman" w:hAnsi="Times New Roman"/>
          <w:sz w:val="24"/>
          <w:szCs w:val="24"/>
        </w:rPr>
        <w:t xml:space="preserve">pojmov, postupov a techník pri </w:t>
      </w:r>
      <w:r w:rsidRPr="00454FDF">
        <w:rPr>
          <w:rFonts w:ascii="Times New Roman" w:hAnsi="Times New Roman"/>
          <w:sz w:val="24"/>
          <w:szCs w:val="24"/>
        </w:rPr>
        <w:t>práci s počítačom.</w:t>
      </w:r>
      <w:r w:rsidR="00167E6C">
        <w:rPr>
          <w:rFonts w:ascii="Times New Roman" w:hAnsi="Times New Roman"/>
          <w:sz w:val="24"/>
          <w:szCs w:val="24"/>
        </w:rPr>
        <w:t xml:space="preserve"> </w:t>
      </w:r>
      <w:r w:rsidRPr="00454FDF">
        <w:rPr>
          <w:rFonts w:ascii="Times New Roman" w:hAnsi="Times New Roman"/>
          <w:sz w:val="24"/>
          <w:szCs w:val="24"/>
        </w:rPr>
        <w:t xml:space="preserve">Žiaci  si  prostredníctvom  práce  s jednoduchými  edukačnými  počítačovými  programami určenými pre výchovu, vzdelávanie a alternatívnu komunikáciu osvojujú obsluhu počítača </w:t>
      </w:r>
      <w:r>
        <w:rPr>
          <w:rFonts w:ascii="Times New Roman" w:hAnsi="Times New Roman"/>
          <w:sz w:val="24"/>
          <w:szCs w:val="24"/>
        </w:rPr>
        <w:t xml:space="preserve">na </w:t>
      </w:r>
      <w:r w:rsidRPr="00454FDF">
        <w:rPr>
          <w:rFonts w:ascii="Times New Roman" w:hAnsi="Times New Roman"/>
          <w:sz w:val="24"/>
          <w:szCs w:val="24"/>
        </w:rPr>
        <w:t>elementárnej  užívateľskej  úrovni,  primerane  k ich  individ</w:t>
      </w:r>
      <w:r>
        <w:rPr>
          <w:rFonts w:ascii="Times New Roman" w:hAnsi="Times New Roman"/>
          <w:sz w:val="24"/>
          <w:szCs w:val="24"/>
        </w:rPr>
        <w:t xml:space="preserve">uálnym  schopnostiam.  Získané </w:t>
      </w:r>
      <w:r w:rsidRPr="00454FDF">
        <w:rPr>
          <w:rFonts w:ascii="Times New Roman" w:hAnsi="Times New Roman"/>
          <w:sz w:val="24"/>
          <w:szCs w:val="24"/>
        </w:rPr>
        <w:lastRenderedPageBreak/>
        <w:t>zručnosti im v praktickom živ</w:t>
      </w:r>
      <w:r>
        <w:rPr>
          <w:rFonts w:ascii="Times New Roman" w:hAnsi="Times New Roman"/>
          <w:sz w:val="24"/>
          <w:szCs w:val="24"/>
        </w:rPr>
        <w:t xml:space="preserve">ote uľahčia spôsob komunikácie. </w:t>
      </w:r>
      <w:r w:rsidRPr="00454FDF">
        <w:rPr>
          <w:rFonts w:ascii="Times New Roman" w:hAnsi="Times New Roman"/>
          <w:sz w:val="24"/>
          <w:szCs w:val="24"/>
        </w:rPr>
        <w:t xml:space="preserve">Získané  zručnosti  žiaci  upevňujú  v </w:t>
      </w:r>
      <w:proofErr w:type="spellStart"/>
      <w:r w:rsidRPr="00454FDF">
        <w:rPr>
          <w:rFonts w:ascii="Times New Roman" w:hAnsi="Times New Roman"/>
          <w:sz w:val="24"/>
          <w:szCs w:val="24"/>
        </w:rPr>
        <w:t>medzipredmetových</w:t>
      </w:r>
      <w:proofErr w:type="spellEnd"/>
      <w:r w:rsidRPr="00454FDF">
        <w:rPr>
          <w:rFonts w:ascii="Times New Roman" w:hAnsi="Times New Roman"/>
          <w:sz w:val="24"/>
          <w:szCs w:val="24"/>
        </w:rPr>
        <w:t xml:space="preserve">  vzťahoch  pri  práci  so  špeciálnymi edukačnými programami, ktoré sú ľahko ovládateľné  –  jednou alebo dvoma </w:t>
      </w:r>
      <w:proofErr w:type="spellStart"/>
      <w:r w:rsidRPr="00454FDF">
        <w:rPr>
          <w:rFonts w:ascii="Times New Roman" w:hAnsi="Times New Roman"/>
          <w:sz w:val="24"/>
          <w:szCs w:val="24"/>
        </w:rPr>
        <w:t>klávesami</w:t>
      </w:r>
      <w:proofErr w:type="spellEnd"/>
      <w:r w:rsidRPr="00454FDF">
        <w:rPr>
          <w:rFonts w:ascii="Times New Roman" w:hAnsi="Times New Roman"/>
          <w:sz w:val="24"/>
          <w:szCs w:val="24"/>
        </w:rPr>
        <w:t>, môžu ich používať aj ž</w:t>
      </w:r>
      <w:r>
        <w:rPr>
          <w:rFonts w:ascii="Times New Roman" w:hAnsi="Times New Roman"/>
          <w:sz w:val="24"/>
          <w:szCs w:val="24"/>
        </w:rPr>
        <w:t xml:space="preserve">iaci s narušenou motorikou rúk. </w:t>
      </w:r>
      <w:r w:rsidRPr="00454FDF">
        <w:rPr>
          <w:rFonts w:ascii="Times New Roman" w:hAnsi="Times New Roman"/>
          <w:sz w:val="24"/>
          <w:szCs w:val="24"/>
        </w:rPr>
        <w:t xml:space="preserve">Odporúčame  podľa  možností  školy,  aby  mali  žiaci  </w:t>
      </w:r>
      <w:r>
        <w:rPr>
          <w:rFonts w:ascii="Times New Roman" w:hAnsi="Times New Roman"/>
          <w:sz w:val="24"/>
          <w:szCs w:val="24"/>
        </w:rPr>
        <w:t xml:space="preserve">vzhľadom  k ich  individuálnym  </w:t>
      </w:r>
      <w:r w:rsidRPr="00454FDF">
        <w:rPr>
          <w:rFonts w:ascii="Times New Roman" w:hAnsi="Times New Roman"/>
          <w:sz w:val="24"/>
          <w:szCs w:val="24"/>
        </w:rPr>
        <w:t>schopnostiam špeciálne pomôcky pre ovládanie PC ako sú rôzn</w:t>
      </w:r>
      <w:r>
        <w:rPr>
          <w:rFonts w:ascii="Times New Roman" w:hAnsi="Times New Roman"/>
          <w:sz w:val="24"/>
          <w:szCs w:val="24"/>
        </w:rPr>
        <w:t xml:space="preserve">e tlačidlá, držiaky tlačidiel,  </w:t>
      </w:r>
      <w:r w:rsidRPr="00454FDF">
        <w:rPr>
          <w:rFonts w:ascii="Times New Roman" w:hAnsi="Times New Roman"/>
          <w:sz w:val="24"/>
          <w:szCs w:val="24"/>
        </w:rPr>
        <w:t>klávesnice s veľkými aktívnymi plochami, dotykové monitory,</w:t>
      </w:r>
      <w:r>
        <w:rPr>
          <w:rFonts w:ascii="Times New Roman" w:hAnsi="Times New Roman"/>
          <w:sz w:val="24"/>
          <w:szCs w:val="24"/>
        </w:rPr>
        <w:t xml:space="preserve"> polohovacie zariadenia, ktoré  </w:t>
      </w:r>
      <w:r w:rsidRPr="00454FDF">
        <w:rPr>
          <w:rFonts w:ascii="Times New Roman" w:hAnsi="Times New Roman"/>
          <w:sz w:val="24"/>
          <w:szCs w:val="24"/>
        </w:rPr>
        <w:t>nahrádzajú kla</w:t>
      </w:r>
      <w:r>
        <w:rPr>
          <w:rFonts w:ascii="Times New Roman" w:hAnsi="Times New Roman"/>
          <w:sz w:val="24"/>
          <w:szCs w:val="24"/>
        </w:rPr>
        <w:t xml:space="preserve">sickú myš a rôzne komunikátory. </w:t>
      </w:r>
      <w:r w:rsidRPr="00454FDF">
        <w:rPr>
          <w:rFonts w:ascii="Times New Roman" w:hAnsi="Times New Roman"/>
          <w:sz w:val="24"/>
          <w:szCs w:val="24"/>
        </w:rPr>
        <w:t>Pri vyučovaní predmetu informatika  spravidla pri jednom počítači sedí jeden žiak.</w:t>
      </w:r>
    </w:p>
    <w:p w14:paraId="472D2135" w14:textId="77777777" w:rsidR="00E40708" w:rsidRDefault="00E40708" w:rsidP="00454FDF">
      <w:pPr>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E40708" w:rsidRPr="00A30937" w14:paraId="32BFA8FD" w14:textId="77777777" w:rsidTr="00CF03C1">
        <w:trPr>
          <w:trHeight w:val="379"/>
        </w:trPr>
        <w:tc>
          <w:tcPr>
            <w:tcW w:w="4361" w:type="dxa"/>
            <w:vMerge w:val="restart"/>
            <w:tcBorders>
              <w:top w:val="single" w:sz="4" w:space="0" w:color="000000"/>
              <w:left w:val="single" w:sz="4" w:space="0" w:color="000000"/>
              <w:bottom w:val="single" w:sz="4" w:space="0" w:color="000000"/>
            </w:tcBorders>
          </w:tcPr>
          <w:p w14:paraId="295FD38F"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C43DE9A"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E40708" w:rsidRPr="00A30937" w14:paraId="5F67CFE8" w14:textId="77777777" w:rsidTr="00CF03C1">
        <w:trPr>
          <w:trHeight w:val="379"/>
        </w:trPr>
        <w:tc>
          <w:tcPr>
            <w:tcW w:w="4361" w:type="dxa"/>
            <w:vMerge w:val="restart"/>
            <w:tcBorders>
              <w:top w:val="single" w:sz="4" w:space="0" w:color="000000"/>
              <w:left w:val="single" w:sz="4" w:space="0" w:color="000000"/>
              <w:bottom w:val="single" w:sz="4" w:space="0" w:color="000000"/>
            </w:tcBorders>
          </w:tcPr>
          <w:p w14:paraId="7DC2D317"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62909C0"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Informatika</w:t>
            </w:r>
          </w:p>
        </w:tc>
      </w:tr>
      <w:tr w:rsidR="00E40708" w:rsidRPr="00A30937" w14:paraId="4BF93296" w14:textId="77777777" w:rsidTr="00CF03C1">
        <w:trPr>
          <w:trHeight w:val="379"/>
        </w:trPr>
        <w:tc>
          <w:tcPr>
            <w:tcW w:w="4361" w:type="dxa"/>
            <w:vMerge w:val="restart"/>
            <w:tcBorders>
              <w:top w:val="single" w:sz="4" w:space="0" w:color="000000"/>
              <w:left w:val="single" w:sz="4" w:space="0" w:color="000000"/>
              <w:bottom w:val="single" w:sz="4" w:space="0" w:color="000000"/>
            </w:tcBorders>
          </w:tcPr>
          <w:p w14:paraId="2C9FEA39"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DE9589D"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E40708" w:rsidRPr="00A30937" w14:paraId="4AC6E05C" w14:textId="77777777" w:rsidTr="00CF03C1">
        <w:trPr>
          <w:trHeight w:val="379"/>
        </w:trPr>
        <w:tc>
          <w:tcPr>
            <w:tcW w:w="4361" w:type="dxa"/>
            <w:vMerge w:val="restart"/>
            <w:tcBorders>
              <w:top w:val="single" w:sz="4" w:space="0" w:color="000000"/>
              <w:left w:val="single" w:sz="4" w:space="0" w:color="000000"/>
              <w:bottom w:val="single" w:sz="4" w:space="0" w:color="000000"/>
            </w:tcBorders>
          </w:tcPr>
          <w:p w14:paraId="32167D22"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3CB569F"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E40708" w:rsidRPr="00A30937" w14:paraId="2D572732" w14:textId="77777777" w:rsidTr="00CF03C1">
        <w:trPr>
          <w:trHeight w:val="379"/>
        </w:trPr>
        <w:tc>
          <w:tcPr>
            <w:tcW w:w="4361" w:type="dxa"/>
            <w:vMerge w:val="restart"/>
            <w:tcBorders>
              <w:top w:val="single" w:sz="4" w:space="0" w:color="000000"/>
              <w:left w:val="single" w:sz="4" w:space="0" w:color="000000"/>
              <w:bottom w:val="single" w:sz="4" w:space="0" w:color="000000"/>
            </w:tcBorders>
          </w:tcPr>
          <w:p w14:paraId="4A9A1804"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4982F31" w14:textId="47468B53" w:rsidR="00E40708" w:rsidRPr="00A30937" w:rsidRDefault="00E40708" w:rsidP="00CF03C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 xml:space="preserve">ne vzdelanie ISCED 1 – variant </w:t>
            </w:r>
            <w:r w:rsidR="00BD2E08">
              <w:rPr>
                <w:rFonts w:ascii="Times New Roman" w:hAnsi="Times New Roman"/>
                <w:b/>
                <w:color w:val="000000"/>
              </w:rPr>
              <w:t>B</w:t>
            </w:r>
          </w:p>
        </w:tc>
      </w:tr>
      <w:tr w:rsidR="00E40708" w:rsidRPr="00A30937" w14:paraId="1986931E" w14:textId="77777777" w:rsidTr="00CF03C1">
        <w:trPr>
          <w:trHeight w:val="379"/>
        </w:trPr>
        <w:tc>
          <w:tcPr>
            <w:tcW w:w="4361" w:type="dxa"/>
            <w:vMerge w:val="restart"/>
            <w:tcBorders>
              <w:top w:val="single" w:sz="4" w:space="0" w:color="000000"/>
              <w:left w:val="single" w:sz="4" w:space="0" w:color="000000"/>
              <w:bottom w:val="single" w:sz="4" w:space="0" w:color="000000"/>
            </w:tcBorders>
          </w:tcPr>
          <w:p w14:paraId="03876C14"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D49F69B"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E40708" w:rsidRPr="00A30937" w14:paraId="55BD6973" w14:textId="77777777" w:rsidTr="00CF03C1">
        <w:trPr>
          <w:trHeight w:val="276"/>
        </w:trPr>
        <w:tc>
          <w:tcPr>
            <w:tcW w:w="4361" w:type="dxa"/>
            <w:tcBorders>
              <w:top w:val="single" w:sz="4" w:space="0" w:color="000000"/>
              <w:left w:val="single" w:sz="4" w:space="0" w:color="000000"/>
              <w:bottom w:val="single" w:sz="4" w:space="0" w:color="000000"/>
            </w:tcBorders>
          </w:tcPr>
          <w:p w14:paraId="5AC6B4A6"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40D1A7A" w14:textId="77777777" w:rsidR="00E40708" w:rsidRPr="00A30937" w:rsidRDefault="00E40708" w:rsidP="00CF03C1">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E834448" w14:textId="77777777" w:rsidR="00E40708" w:rsidRDefault="00E40708" w:rsidP="00454FDF">
      <w:pPr>
        <w:rPr>
          <w:rFonts w:ascii="Times New Roman" w:hAnsi="Times New Roman"/>
          <w:sz w:val="24"/>
          <w:szCs w:val="24"/>
        </w:rPr>
      </w:pPr>
    </w:p>
    <w:p w14:paraId="6CDF6063" w14:textId="77777777" w:rsidR="00CF03C1" w:rsidRPr="00CF03C1" w:rsidRDefault="00CF03C1" w:rsidP="00CF03C1">
      <w:pPr>
        <w:rPr>
          <w:rFonts w:ascii="Times New Roman" w:hAnsi="Times New Roman"/>
          <w:b/>
          <w:sz w:val="24"/>
          <w:szCs w:val="24"/>
        </w:rPr>
      </w:pPr>
      <w:r w:rsidRPr="00CF03C1">
        <w:rPr>
          <w:rFonts w:ascii="Times New Roman" w:hAnsi="Times New Roman"/>
          <w:b/>
          <w:sz w:val="24"/>
          <w:szCs w:val="24"/>
        </w:rPr>
        <w:t>2.  CIELE  PREDMETU</w:t>
      </w:r>
    </w:p>
    <w:p w14:paraId="508194D3"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Cieľom  informatickej  výchovy  je  viesť  žiakov  k  pochopeniu  základných  pojmov, postupov</w:t>
      </w:r>
      <w:r w:rsidR="00167E6C">
        <w:rPr>
          <w:rFonts w:ascii="Times New Roman" w:hAnsi="Times New Roman"/>
          <w:sz w:val="24"/>
          <w:szCs w:val="24"/>
        </w:rPr>
        <w:t xml:space="preserve"> </w:t>
      </w:r>
      <w:r w:rsidRPr="00CF03C1">
        <w:rPr>
          <w:rFonts w:ascii="Times New Roman" w:hAnsi="Times New Roman"/>
          <w:sz w:val="24"/>
          <w:szCs w:val="24"/>
        </w:rPr>
        <w:t>a  techník  pri  práci  s  počítačom.  Prostredníctvom  aplikácií</w:t>
      </w:r>
      <w:r>
        <w:rPr>
          <w:rFonts w:ascii="Times New Roman" w:hAnsi="Times New Roman"/>
          <w:sz w:val="24"/>
          <w:szCs w:val="24"/>
        </w:rPr>
        <w:t xml:space="preserve">  primeraných  veku  a postihu </w:t>
      </w:r>
      <w:r w:rsidRPr="00CF03C1">
        <w:rPr>
          <w:rFonts w:ascii="Times New Roman" w:hAnsi="Times New Roman"/>
          <w:sz w:val="24"/>
          <w:szCs w:val="24"/>
        </w:rPr>
        <w:t>žiakov  získať  základné  zručnosti  v  používaní  počítača.  V  rámci  medzi</w:t>
      </w:r>
      <w:r>
        <w:rPr>
          <w:rFonts w:ascii="Times New Roman" w:hAnsi="Times New Roman"/>
          <w:sz w:val="24"/>
          <w:szCs w:val="24"/>
        </w:rPr>
        <w:t xml:space="preserve"> predmetových </w:t>
      </w:r>
      <w:r w:rsidRPr="00CF03C1">
        <w:rPr>
          <w:rFonts w:ascii="Times New Roman" w:hAnsi="Times New Roman"/>
          <w:sz w:val="24"/>
          <w:szCs w:val="24"/>
        </w:rPr>
        <w:t>vzťahov  si  žiaci pomocou  rôznych  aplikácií  precvičujú  z</w:t>
      </w:r>
      <w:r>
        <w:rPr>
          <w:rFonts w:ascii="Times New Roman" w:hAnsi="Times New Roman"/>
          <w:sz w:val="24"/>
          <w:szCs w:val="24"/>
        </w:rPr>
        <w:t xml:space="preserve">ákladné  učivo  z  matematiky , </w:t>
      </w:r>
      <w:r w:rsidRPr="00CF03C1">
        <w:rPr>
          <w:rFonts w:ascii="Times New Roman" w:hAnsi="Times New Roman"/>
          <w:sz w:val="24"/>
          <w:szCs w:val="24"/>
        </w:rPr>
        <w:t>slovenského  jazyka. Najvhodnejšie  sa  javí  využitie  programov  určený</w:t>
      </w:r>
      <w:r>
        <w:rPr>
          <w:rFonts w:ascii="Times New Roman" w:hAnsi="Times New Roman"/>
          <w:sz w:val="24"/>
          <w:szCs w:val="24"/>
        </w:rPr>
        <w:t xml:space="preserve">ch  špeciálne  pre </w:t>
      </w:r>
      <w:r w:rsidRPr="00CF03C1">
        <w:rPr>
          <w:rFonts w:ascii="Times New Roman" w:hAnsi="Times New Roman"/>
          <w:sz w:val="24"/>
          <w:szCs w:val="24"/>
        </w:rPr>
        <w:t>žiakov,  prostredníctvom  ktorých  by  sa  zoznámili</w:t>
      </w:r>
      <w:r>
        <w:rPr>
          <w:rFonts w:ascii="Times New Roman" w:hAnsi="Times New Roman"/>
          <w:sz w:val="24"/>
          <w:szCs w:val="24"/>
        </w:rPr>
        <w:t xml:space="preserve">  s  najbežnejšími  činnosťami  vykonávanými na počítači. Vy</w:t>
      </w:r>
      <w:r w:rsidRPr="00CF03C1">
        <w:rPr>
          <w:rFonts w:ascii="Times New Roman" w:hAnsi="Times New Roman"/>
          <w:sz w:val="24"/>
          <w:szCs w:val="24"/>
        </w:rPr>
        <w:t xml:space="preserve">učovanie  má smerovať  k  tomu,  aby  sa  realizovali  najmä  tieto </w:t>
      </w:r>
      <w:r>
        <w:rPr>
          <w:rFonts w:ascii="Times New Roman" w:hAnsi="Times New Roman"/>
          <w:sz w:val="24"/>
          <w:szCs w:val="24"/>
        </w:rPr>
        <w:t xml:space="preserve"> cieľové  zámery  a  všeobecné  </w:t>
      </w:r>
      <w:r w:rsidRPr="00CF03C1">
        <w:rPr>
          <w:rFonts w:ascii="Times New Roman" w:hAnsi="Times New Roman"/>
          <w:sz w:val="24"/>
          <w:szCs w:val="24"/>
        </w:rPr>
        <w:t>požiadavky na rozvoj žiackej osobnosti:</w:t>
      </w:r>
    </w:p>
    <w:p w14:paraId="16373AFF"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oboznámiť sa s počítačom, monitorom, my šou, klávesnicou,</w:t>
      </w:r>
    </w:p>
    <w:p w14:paraId="5FDF0208"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vedieť zapnúť/ vy pnúť počítač samostatne alebo s pomocou,</w:t>
      </w:r>
    </w:p>
    <w:p w14:paraId="095DCBFE"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vedieť pracovať s my šou a klávesnicou samostatne alebo s pomocou,</w:t>
      </w:r>
    </w:p>
    <w:p w14:paraId="6E679601"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oboznámiť sa s jednoduchými edukačnými programami a hrami.</w:t>
      </w:r>
    </w:p>
    <w:p w14:paraId="16F29030"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zoznámiť sa so základnými možnosťami internetu,</w:t>
      </w:r>
    </w:p>
    <w:p w14:paraId="72924399"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lastRenderedPageBreak/>
        <w:t>- ovládať  zásady  správneho  sedenia  pri  počítači  –  dod</w:t>
      </w:r>
      <w:r>
        <w:rPr>
          <w:rFonts w:ascii="Times New Roman" w:hAnsi="Times New Roman"/>
          <w:sz w:val="24"/>
          <w:szCs w:val="24"/>
        </w:rPr>
        <w:t xml:space="preserve">ržiavanie  </w:t>
      </w:r>
      <w:proofErr w:type="spellStart"/>
      <w:r>
        <w:rPr>
          <w:rFonts w:ascii="Times New Roman" w:hAnsi="Times New Roman"/>
          <w:sz w:val="24"/>
          <w:szCs w:val="24"/>
        </w:rPr>
        <w:t>psycho</w:t>
      </w:r>
      <w:proofErr w:type="spellEnd"/>
      <w:r>
        <w:rPr>
          <w:rFonts w:ascii="Times New Roman" w:hAnsi="Times New Roman"/>
          <w:sz w:val="24"/>
          <w:szCs w:val="24"/>
        </w:rPr>
        <w:t xml:space="preserve">-hygienických  </w:t>
      </w:r>
      <w:r w:rsidRPr="00CF03C1">
        <w:rPr>
          <w:rFonts w:ascii="Times New Roman" w:hAnsi="Times New Roman"/>
          <w:sz w:val="24"/>
          <w:szCs w:val="24"/>
        </w:rPr>
        <w:t>noriem,</w:t>
      </w:r>
    </w:p>
    <w:p w14:paraId="70382D54" w14:textId="77777777" w:rsidR="00E40708"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ovládať bezpečnostné pravidla pri práci s elektrospotrebičmi.</w:t>
      </w:r>
    </w:p>
    <w:p w14:paraId="362FED52" w14:textId="77777777" w:rsidR="00CF03C1" w:rsidRPr="00CF03C1" w:rsidRDefault="00CF03C1" w:rsidP="00CF03C1">
      <w:pPr>
        <w:rPr>
          <w:rFonts w:ascii="Times New Roman" w:hAnsi="Times New Roman"/>
          <w:b/>
          <w:sz w:val="24"/>
          <w:szCs w:val="24"/>
        </w:rPr>
      </w:pPr>
      <w:r w:rsidRPr="00CF03C1">
        <w:rPr>
          <w:rFonts w:ascii="Times New Roman" w:hAnsi="Times New Roman"/>
          <w:b/>
          <w:sz w:val="24"/>
          <w:szCs w:val="24"/>
        </w:rPr>
        <w:t>3.  OBSAH  PREDMETU</w:t>
      </w:r>
    </w:p>
    <w:p w14:paraId="67B03BBA" w14:textId="77777777" w:rsidR="00CF03C1" w:rsidRDefault="00CF03C1" w:rsidP="00CF03C1">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Oboznámenie sa s počítačom: </w:t>
      </w:r>
    </w:p>
    <w:p w14:paraId="6EF03FB6"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poznávanie  /  pomenovanie  jednotlivých  častí  počítačovej  zostav</w:t>
      </w:r>
      <w:r>
        <w:rPr>
          <w:rFonts w:ascii="Times New Roman" w:hAnsi="Times New Roman"/>
          <w:sz w:val="24"/>
          <w:szCs w:val="24"/>
        </w:rPr>
        <w:t>y  (PC,  monitor,  klávesnica, my</w:t>
      </w:r>
      <w:r w:rsidRPr="00CF03C1">
        <w:rPr>
          <w:rFonts w:ascii="Times New Roman" w:hAnsi="Times New Roman"/>
          <w:sz w:val="24"/>
          <w:szCs w:val="24"/>
        </w:rPr>
        <w:t>š)</w:t>
      </w:r>
    </w:p>
    <w:p w14:paraId="11C90D99"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ovládanie klávesnice a myši samostatne, alebo s pomocou.</w:t>
      </w:r>
    </w:p>
    <w:p w14:paraId="691B7062"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Ovládanie jednoduchej hry:</w:t>
      </w:r>
    </w:p>
    <w:p w14:paraId="5CB35C95"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pustenie / ukončenie  hry samostatne alebo s pomocou.</w:t>
      </w:r>
    </w:p>
    <w:p w14:paraId="67F39911"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Práca v jednoduchom grafickom editore pre deti:</w:t>
      </w:r>
    </w:p>
    <w:p w14:paraId="07441252"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kreslenie vlastných obrázkov, obrázkov podľa návodu</w:t>
      </w:r>
    </w:p>
    <w:p w14:paraId="597F91E7"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kreslenie voľnou rukou i s použitím nástrojov editora.</w:t>
      </w:r>
    </w:p>
    <w:p w14:paraId="0E0D3B04" w14:textId="77777777" w:rsidR="00CF03C1" w:rsidRPr="00CF03C1" w:rsidRDefault="00CF03C1" w:rsidP="00CF03C1">
      <w:pPr>
        <w:spacing w:before="0" w:beforeAutospacing="0" w:after="0" w:afterAutospacing="0" w:line="360" w:lineRule="auto"/>
        <w:jc w:val="both"/>
        <w:rPr>
          <w:rFonts w:ascii="Times New Roman" w:hAnsi="Times New Roman"/>
          <w:b/>
          <w:sz w:val="24"/>
          <w:szCs w:val="24"/>
        </w:rPr>
      </w:pPr>
      <w:r w:rsidRPr="00CF03C1">
        <w:rPr>
          <w:rFonts w:ascii="Times New Roman" w:hAnsi="Times New Roman"/>
          <w:b/>
          <w:sz w:val="24"/>
          <w:szCs w:val="24"/>
        </w:rPr>
        <w:t>Práca s edukačným programom:</w:t>
      </w:r>
    </w:p>
    <w:p w14:paraId="2C9DB1BD"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na rozvíjanie v</w:t>
      </w:r>
      <w:r>
        <w:rPr>
          <w:rFonts w:ascii="Times New Roman" w:hAnsi="Times New Roman"/>
          <w:sz w:val="24"/>
          <w:szCs w:val="24"/>
        </w:rPr>
        <w:t>nímania, pozornosti, pamäti, myslenia, koordinácie  pohy</w:t>
      </w:r>
      <w:r w:rsidRPr="00CF03C1">
        <w:rPr>
          <w:rFonts w:ascii="Times New Roman" w:hAnsi="Times New Roman"/>
          <w:sz w:val="24"/>
          <w:szCs w:val="24"/>
        </w:rPr>
        <w:t>bov</w:t>
      </w:r>
    </w:p>
    <w:p w14:paraId="38B87CB9" w14:textId="77777777" w:rsid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na rozvoj slovnej zásoby, základov počítania a</w:t>
      </w:r>
      <w:r>
        <w:rPr>
          <w:rFonts w:ascii="Times New Roman" w:hAnsi="Times New Roman"/>
          <w:sz w:val="24"/>
          <w:szCs w:val="24"/>
        </w:rPr>
        <w:t> </w:t>
      </w:r>
      <w:r w:rsidRPr="00CF03C1">
        <w:rPr>
          <w:rFonts w:ascii="Times New Roman" w:hAnsi="Times New Roman"/>
          <w:sz w:val="24"/>
          <w:szCs w:val="24"/>
        </w:rPr>
        <w:t>iné</w:t>
      </w:r>
    </w:p>
    <w:p w14:paraId="18958F9D" w14:textId="77777777" w:rsidR="00CF03C1" w:rsidRPr="00CF03C1" w:rsidRDefault="00CF03C1" w:rsidP="00CF03C1">
      <w:pPr>
        <w:rPr>
          <w:rFonts w:ascii="Times New Roman" w:hAnsi="Times New Roman"/>
          <w:b/>
          <w:sz w:val="24"/>
          <w:szCs w:val="24"/>
        </w:rPr>
      </w:pPr>
      <w:r w:rsidRPr="00CF03C1">
        <w:rPr>
          <w:rFonts w:ascii="Times New Roman" w:hAnsi="Times New Roman"/>
          <w:b/>
          <w:sz w:val="24"/>
          <w:szCs w:val="24"/>
        </w:rPr>
        <w:t>4.  STRATÉGIE  VYUČOVANIA  –  METÓDY  A  FORMY  PRÁCE</w:t>
      </w:r>
    </w:p>
    <w:p w14:paraId="3CB33BAC"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Pri voľbe vy</w:t>
      </w:r>
      <w:r w:rsidRPr="00CF03C1">
        <w:rPr>
          <w:rFonts w:ascii="Times New Roman" w:hAnsi="Times New Roman"/>
          <w:sz w:val="24"/>
          <w:szCs w:val="24"/>
        </w:rPr>
        <w:t>učovacích metód a foriem prihliadame na obsa</w:t>
      </w:r>
      <w:r>
        <w:rPr>
          <w:rFonts w:ascii="Times New Roman" w:hAnsi="Times New Roman"/>
          <w:sz w:val="24"/>
          <w:szCs w:val="24"/>
        </w:rPr>
        <w:t xml:space="preserve">h vyučovania, na individualitu  </w:t>
      </w:r>
      <w:r w:rsidRPr="00CF03C1">
        <w:rPr>
          <w:rFonts w:ascii="Times New Roman" w:hAnsi="Times New Roman"/>
          <w:sz w:val="24"/>
          <w:szCs w:val="24"/>
        </w:rPr>
        <w:t>žiakov a klímu triedy tak, aby boli splnené stanovené ciele a rozvíjali sa kľúčové kompetencie žiakov pre daný predmet.</w:t>
      </w:r>
    </w:p>
    <w:p w14:paraId="430513D2"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Pri výučbe informatickej výchovy využívame najmä:</w:t>
      </w:r>
    </w:p>
    <w:p w14:paraId="34D62D11"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riadený rozhovor (aktivizovanie poznatkov a skúseností žiakov)</w:t>
      </w:r>
    </w:p>
    <w:p w14:paraId="178BAD7C"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motivácia, názorná ukážka, demonštrácia, prezentácia prác, počítačové didaktické hry,</w:t>
      </w:r>
    </w:p>
    <w:p w14:paraId="648B2C63"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vyhľadávanie informácií a materiálov,</w:t>
      </w:r>
    </w:p>
    <w:p w14:paraId="4A32B099"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problémová metóda (upútanie pozornosti prostredníctvom nastoleného problému)</w:t>
      </w:r>
    </w:p>
    <w:p w14:paraId="15ADC73C"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rozprávanie (vy</w:t>
      </w:r>
      <w:r w:rsidRPr="00CF03C1">
        <w:rPr>
          <w:rFonts w:ascii="Times New Roman" w:hAnsi="Times New Roman"/>
          <w:sz w:val="24"/>
          <w:szCs w:val="24"/>
        </w:rPr>
        <w:t>jadrovanie skúseností a aktívne počúvanie)</w:t>
      </w:r>
    </w:p>
    <w:p w14:paraId="46C1009E"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kooperatívne vyučovanie (forma skupinového vyučovania – napr. vo dvojiciach)</w:t>
      </w:r>
    </w:p>
    <w:p w14:paraId="75419399"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samostatná práca žiakov (s pracovným listom, s počítačom, s internetom)</w:t>
      </w:r>
    </w:p>
    <w:p w14:paraId="6FC84B7E"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individuálny prístup</w:t>
      </w:r>
    </w:p>
    <w:p w14:paraId="720504CD"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metóda optimálneho kódovania informácie</w:t>
      </w:r>
    </w:p>
    <w:p w14:paraId="45961932" w14:textId="77777777" w:rsidR="00E40708"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intenzívna spätná väzba</w:t>
      </w:r>
    </w:p>
    <w:p w14:paraId="2A515C39" w14:textId="77777777" w:rsidR="00CF03C1" w:rsidRPr="00CF03C1" w:rsidRDefault="00CF03C1" w:rsidP="00CF03C1">
      <w:pPr>
        <w:rPr>
          <w:rFonts w:ascii="Times New Roman" w:hAnsi="Times New Roman"/>
          <w:b/>
          <w:sz w:val="24"/>
          <w:szCs w:val="24"/>
        </w:rPr>
      </w:pPr>
      <w:r w:rsidRPr="00CF03C1">
        <w:rPr>
          <w:rFonts w:ascii="Times New Roman" w:hAnsi="Times New Roman"/>
          <w:b/>
          <w:sz w:val="24"/>
          <w:szCs w:val="24"/>
        </w:rPr>
        <w:lastRenderedPageBreak/>
        <w:t>5.  UČEBNÉ  ZDROJE</w:t>
      </w:r>
    </w:p>
    <w:p w14:paraId="0E4BAE02" w14:textId="77777777" w:rsid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xml:space="preserve">A. Blaho,  Ľ. </w:t>
      </w:r>
      <w:proofErr w:type="spellStart"/>
      <w:r w:rsidRPr="00CF03C1">
        <w:rPr>
          <w:rFonts w:ascii="Times New Roman" w:hAnsi="Times New Roman"/>
          <w:sz w:val="24"/>
          <w:szCs w:val="24"/>
        </w:rPr>
        <w:t>Salanci</w:t>
      </w:r>
      <w:proofErr w:type="spellEnd"/>
      <w:r w:rsidRPr="00CF03C1">
        <w:rPr>
          <w:rFonts w:ascii="Times New Roman" w:hAnsi="Times New Roman"/>
          <w:sz w:val="24"/>
          <w:szCs w:val="24"/>
        </w:rPr>
        <w:t xml:space="preserve">, M.  </w:t>
      </w:r>
      <w:proofErr w:type="spellStart"/>
      <w:r w:rsidRPr="00CF03C1">
        <w:rPr>
          <w:rFonts w:ascii="Times New Roman" w:hAnsi="Times New Roman"/>
          <w:sz w:val="24"/>
          <w:szCs w:val="24"/>
        </w:rPr>
        <w:t>Chalachánová</w:t>
      </w:r>
      <w:proofErr w:type="spellEnd"/>
      <w:r w:rsidRPr="00CF03C1">
        <w:rPr>
          <w:rFonts w:ascii="Times New Roman" w:hAnsi="Times New Roman"/>
          <w:sz w:val="24"/>
          <w:szCs w:val="24"/>
        </w:rPr>
        <w:t xml:space="preserve">,  Ľ. </w:t>
      </w:r>
      <w:proofErr w:type="spellStart"/>
      <w:r w:rsidRPr="00CF03C1">
        <w:rPr>
          <w:rFonts w:ascii="Times New Roman" w:hAnsi="Times New Roman"/>
          <w:sz w:val="24"/>
          <w:szCs w:val="24"/>
        </w:rPr>
        <w:t>Gabajová</w:t>
      </w:r>
      <w:proofErr w:type="spellEnd"/>
      <w:r w:rsidRPr="00CF03C1">
        <w:rPr>
          <w:rFonts w:ascii="Times New Roman" w:hAnsi="Times New Roman"/>
          <w:sz w:val="24"/>
          <w:szCs w:val="24"/>
        </w:rPr>
        <w:t xml:space="preserve">:  I </w:t>
      </w:r>
      <w:proofErr w:type="spellStart"/>
      <w:r w:rsidRPr="00CF03C1">
        <w:rPr>
          <w:rFonts w:ascii="Times New Roman" w:hAnsi="Times New Roman"/>
          <w:sz w:val="24"/>
          <w:szCs w:val="24"/>
        </w:rPr>
        <w:t>nformatická</w:t>
      </w:r>
      <w:proofErr w:type="spellEnd"/>
      <w:r w:rsidRPr="00CF03C1">
        <w:rPr>
          <w:rFonts w:ascii="Times New Roman" w:hAnsi="Times New Roman"/>
          <w:sz w:val="24"/>
          <w:szCs w:val="24"/>
        </w:rPr>
        <w:t xml:space="preserve"> v</w:t>
      </w:r>
      <w:r>
        <w:rPr>
          <w:rFonts w:ascii="Times New Roman" w:hAnsi="Times New Roman"/>
          <w:sz w:val="24"/>
          <w:szCs w:val="24"/>
        </w:rPr>
        <w:t xml:space="preserve">ýchova pre 2. ročník  ZŠ,  </w:t>
      </w:r>
      <w:proofErr w:type="spellStart"/>
      <w:r w:rsidRPr="00CF03C1">
        <w:rPr>
          <w:rFonts w:ascii="Times New Roman" w:hAnsi="Times New Roman"/>
          <w:sz w:val="24"/>
          <w:szCs w:val="24"/>
        </w:rPr>
        <w:t>Aitec</w:t>
      </w:r>
      <w:proofErr w:type="spellEnd"/>
      <w:r w:rsidRPr="00CF03C1">
        <w:rPr>
          <w:rFonts w:ascii="Times New Roman" w:hAnsi="Times New Roman"/>
          <w:sz w:val="24"/>
          <w:szCs w:val="24"/>
        </w:rPr>
        <w:t>, 2010</w:t>
      </w:r>
    </w:p>
    <w:p w14:paraId="085F3827"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xml:space="preserve">M. </w:t>
      </w:r>
      <w:proofErr w:type="spellStart"/>
      <w:r w:rsidRPr="00CF03C1">
        <w:rPr>
          <w:rFonts w:ascii="Times New Roman" w:hAnsi="Times New Roman"/>
          <w:sz w:val="24"/>
          <w:szCs w:val="24"/>
        </w:rPr>
        <w:t>Chalachánová</w:t>
      </w:r>
      <w:proofErr w:type="spellEnd"/>
      <w:r w:rsidRPr="00CF03C1">
        <w:rPr>
          <w:rFonts w:ascii="Times New Roman" w:hAnsi="Times New Roman"/>
          <w:sz w:val="24"/>
          <w:szCs w:val="24"/>
        </w:rPr>
        <w:t xml:space="preserve">, V kráľovstve počítačov (Pracovný zošit pre 1. stupeň) Bratislava, MAPA </w:t>
      </w:r>
    </w:p>
    <w:p w14:paraId="47F9F733"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xml:space="preserve">Slovakia Plus, </w:t>
      </w:r>
      <w:proofErr w:type="spellStart"/>
      <w:r w:rsidRPr="00CF03C1">
        <w:rPr>
          <w:rFonts w:ascii="Times New Roman" w:hAnsi="Times New Roman"/>
          <w:sz w:val="24"/>
          <w:szCs w:val="24"/>
        </w:rPr>
        <w:t>s.r.o</w:t>
      </w:r>
      <w:proofErr w:type="spellEnd"/>
      <w:r w:rsidRPr="00CF03C1">
        <w:rPr>
          <w:rFonts w:ascii="Times New Roman" w:hAnsi="Times New Roman"/>
          <w:sz w:val="24"/>
          <w:szCs w:val="24"/>
        </w:rPr>
        <w:t>. 2008</w:t>
      </w:r>
    </w:p>
    <w:p w14:paraId="5B8D40DC"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xml:space="preserve">Program </w:t>
      </w:r>
      <w:proofErr w:type="spellStart"/>
      <w:r w:rsidRPr="00CF03C1">
        <w:rPr>
          <w:rFonts w:ascii="Times New Roman" w:hAnsi="Times New Roman"/>
          <w:sz w:val="24"/>
          <w:szCs w:val="24"/>
        </w:rPr>
        <w:t>Drawing</w:t>
      </w:r>
      <w:proofErr w:type="spellEnd"/>
      <w:r w:rsidRPr="00CF03C1">
        <w:rPr>
          <w:rFonts w:ascii="Times New Roman" w:hAnsi="Times New Roman"/>
          <w:sz w:val="24"/>
          <w:szCs w:val="24"/>
        </w:rPr>
        <w:t xml:space="preserve"> </w:t>
      </w:r>
      <w:proofErr w:type="spellStart"/>
      <w:r w:rsidRPr="00CF03C1">
        <w:rPr>
          <w:rFonts w:ascii="Times New Roman" w:hAnsi="Times New Roman"/>
          <w:sz w:val="24"/>
          <w:szCs w:val="24"/>
        </w:rPr>
        <w:t>for</w:t>
      </w:r>
      <w:proofErr w:type="spellEnd"/>
      <w:r w:rsidRPr="00CF03C1">
        <w:rPr>
          <w:rFonts w:ascii="Times New Roman" w:hAnsi="Times New Roman"/>
          <w:sz w:val="24"/>
          <w:szCs w:val="24"/>
        </w:rPr>
        <w:t xml:space="preserve"> </w:t>
      </w:r>
      <w:proofErr w:type="spellStart"/>
      <w:r w:rsidRPr="00CF03C1">
        <w:rPr>
          <w:rFonts w:ascii="Times New Roman" w:hAnsi="Times New Roman"/>
          <w:sz w:val="24"/>
          <w:szCs w:val="24"/>
        </w:rPr>
        <w:t>Children</w:t>
      </w:r>
      <w:proofErr w:type="spellEnd"/>
      <w:r w:rsidRPr="00CF03C1">
        <w:rPr>
          <w:rFonts w:ascii="Times New Roman" w:hAnsi="Times New Roman"/>
          <w:sz w:val="24"/>
          <w:szCs w:val="24"/>
        </w:rPr>
        <w:t xml:space="preserve">, </w:t>
      </w:r>
      <w:proofErr w:type="spellStart"/>
      <w:r w:rsidRPr="00CF03C1">
        <w:rPr>
          <w:rFonts w:ascii="Times New Roman" w:hAnsi="Times New Roman"/>
          <w:sz w:val="24"/>
          <w:szCs w:val="24"/>
        </w:rPr>
        <w:t>Logomotion</w:t>
      </w:r>
      <w:proofErr w:type="spellEnd"/>
      <w:r w:rsidRPr="00CF03C1">
        <w:rPr>
          <w:rFonts w:ascii="Times New Roman" w:hAnsi="Times New Roman"/>
          <w:sz w:val="24"/>
          <w:szCs w:val="24"/>
        </w:rPr>
        <w:t xml:space="preserve"> </w:t>
      </w:r>
    </w:p>
    <w:p w14:paraId="54FE0FE3"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Program Skicár</w:t>
      </w:r>
    </w:p>
    <w:p w14:paraId="31B45ABF"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xml:space="preserve">Program </w:t>
      </w:r>
      <w:proofErr w:type="spellStart"/>
      <w:r w:rsidRPr="00CF03C1">
        <w:rPr>
          <w:rFonts w:ascii="Times New Roman" w:hAnsi="Times New Roman"/>
          <w:sz w:val="24"/>
          <w:szCs w:val="24"/>
        </w:rPr>
        <w:t>Baltík</w:t>
      </w:r>
      <w:proofErr w:type="spellEnd"/>
      <w:r w:rsidRPr="00CF03C1">
        <w:rPr>
          <w:rFonts w:ascii="Times New Roman" w:hAnsi="Times New Roman"/>
          <w:sz w:val="24"/>
          <w:szCs w:val="24"/>
        </w:rPr>
        <w:t xml:space="preserve"> </w:t>
      </w:r>
    </w:p>
    <w:p w14:paraId="6F0A1EB6"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Prezentácie v PowerPointe</w:t>
      </w:r>
    </w:p>
    <w:p w14:paraId="72491756"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xml:space="preserve">Pracovné listy vytvorené v </w:t>
      </w:r>
      <w:proofErr w:type="spellStart"/>
      <w:r w:rsidRPr="00CF03C1">
        <w:rPr>
          <w:rFonts w:ascii="Times New Roman" w:hAnsi="Times New Roman"/>
          <w:sz w:val="24"/>
          <w:szCs w:val="24"/>
        </w:rPr>
        <w:t>Gimpe</w:t>
      </w:r>
      <w:proofErr w:type="spellEnd"/>
    </w:p>
    <w:p w14:paraId="79113BBE"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Edukačné DVD a CD (</w:t>
      </w:r>
      <w:proofErr w:type="spellStart"/>
      <w:r w:rsidRPr="00CF03C1">
        <w:rPr>
          <w:rFonts w:ascii="Times New Roman" w:hAnsi="Times New Roman"/>
          <w:sz w:val="24"/>
          <w:szCs w:val="24"/>
        </w:rPr>
        <w:t>Ferdova</w:t>
      </w:r>
      <w:proofErr w:type="spellEnd"/>
      <w:r w:rsidRPr="00CF03C1">
        <w:rPr>
          <w:rFonts w:ascii="Times New Roman" w:hAnsi="Times New Roman"/>
          <w:sz w:val="24"/>
          <w:szCs w:val="24"/>
        </w:rPr>
        <w:t xml:space="preserve"> matematika, Detský kútik a iné)</w:t>
      </w:r>
    </w:p>
    <w:p w14:paraId="252DF1D2"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www.alik.cz</w:t>
      </w:r>
    </w:p>
    <w:p w14:paraId="6EA2BA43"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www.rexik.zoznam.sk</w:t>
      </w:r>
    </w:p>
    <w:p w14:paraId="73D08649" w14:textId="77777777" w:rsidR="00CF03C1" w:rsidRDefault="00CF03C1" w:rsidP="00FA0E49">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www.infovekacik.infovek.sk</w:t>
      </w:r>
    </w:p>
    <w:p w14:paraId="21BC98BB" w14:textId="77777777" w:rsidR="00CF03C1" w:rsidRPr="00CF03C1" w:rsidRDefault="00CF03C1" w:rsidP="00CF03C1">
      <w:pPr>
        <w:rPr>
          <w:rFonts w:ascii="Times New Roman" w:hAnsi="Times New Roman"/>
          <w:b/>
          <w:sz w:val="24"/>
          <w:szCs w:val="24"/>
        </w:rPr>
      </w:pPr>
      <w:r w:rsidRPr="00CF03C1">
        <w:rPr>
          <w:rFonts w:ascii="Times New Roman" w:hAnsi="Times New Roman"/>
          <w:b/>
          <w:sz w:val="24"/>
          <w:szCs w:val="24"/>
        </w:rPr>
        <w:t>6.  POŽIADAVKY  NA  VÝSTUP</w:t>
      </w:r>
    </w:p>
    <w:p w14:paraId="5B3BFB4C" w14:textId="77777777" w:rsidR="00CF03C1" w:rsidRPr="00CF03C1" w:rsidRDefault="00CF03C1" w:rsidP="00CF03C1">
      <w:pPr>
        <w:spacing w:before="0" w:beforeAutospacing="0" w:after="0" w:afterAutospacing="0" w:line="360" w:lineRule="auto"/>
        <w:jc w:val="both"/>
        <w:rPr>
          <w:rFonts w:ascii="Times New Roman" w:hAnsi="Times New Roman"/>
          <w:b/>
          <w:sz w:val="24"/>
          <w:szCs w:val="24"/>
        </w:rPr>
      </w:pPr>
      <w:r w:rsidRPr="00CF03C1">
        <w:rPr>
          <w:rFonts w:ascii="Times New Roman" w:hAnsi="Times New Roman"/>
          <w:b/>
          <w:sz w:val="24"/>
          <w:szCs w:val="24"/>
        </w:rPr>
        <w:t>Žiaci sa naučia:</w:t>
      </w:r>
    </w:p>
    <w:p w14:paraId="272489BF"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pracovať s počítačom, budú poznať základnú zostavu, periférie</w:t>
      </w:r>
      <w:r>
        <w:rPr>
          <w:rFonts w:ascii="Times New Roman" w:hAnsi="Times New Roman"/>
          <w:sz w:val="24"/>
          <w:szCs w:val="24"/>
        </w:rPr>
        <w:t xml:space="preserve">, vstupné a </w:t>
      </w:r>
      <w:r w:rsidRPr="00CF03C1">
        <w:rPr>
          <w:rFonts w:ascii="Times New Roman" w:hAnsi="Times New Roman"/>
          <w:sz w:val="24"/>
          <w:szCs w:val="24"/>
        </w:rPr>
        <w:t>výstupné zariadenia,</w:t>
      </w:r>
    </w:p>
    <w:p w14:paraId="3FC536E2"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pracovať so základný mi počítačový mi aplikáciami, aby ved</w:t>
      </w:r>
      <w:r>
        <w:rPr>
          <w:rFonts w:ascii="Times New Roman" w:hAnsi="Times New Roman"/>
          <w:sz w:val="24"/>
          <w:szCs w:val="24"/>
        </w:rPr>
        <w:t xml:space="preserve">eli základne postupy pri práci  </w:t>
      </w:r>
      <w:r w:rsidRPr="00CF03C1">
        <w:rPr>
          <w:rFonts w:ascii="Times New Roman" w:hAnsi="Times New Roman"/>
          <w:sz w:val="24"/>
          <w:szCs w:val="24"/>
        </w:rPr>
        <w:t>s textom a jednoduchou prezentáciou,</w:t>
      </w:r>
    </w:p>
    <w:p w14:paraId="0BD7556B"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prvé zručnosti pri kreslení v grafickom prostredí,</w:t>
      </w:r>
    </w:p>
    <w:p w14:paraId="5EF4B120"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ukladať informácií do súboru (otvorenie, preme</w:t>
      </w:r>
      <w:r>
        <w:rPr>
          <w:rFonts w:ascii="Times New Roman" w:hAnsi="Times New Roman"/>
          <w:sz w:val="24"/>
          <w:szCs w:val="24"/>
        </w:rPr>
        <w:t xml:space="preserve">novanie, zrušenie, vytváranie  </w:t>
      </w:r>
      <w:r w:rsidRPr="00CF03C1">
        <w:rPr>
          <w:rFonts w:ascii="Times New Roman" w:hAnsi="Times New Roman"/>
          <w:sz w:val="24"/>
          <w:szCs w:val="24"/>
        </w:rPr>
        <w:t>priečinkov, ukladanie do priečinkov),</w:t>
      </w:r>
    </w:p>
    <w:p w14:paraId="6C3C0EDC"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pracovať s textový m editorom,</w:t>
      </w:r>
    </w:p>
    <w:p w14:paraId="5712FFE3"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pracovať s jednoduchými hrami ovládateľnými myšou a klávesnicou,</w:t>
      </w:r>
    </w:p>
    <w:p w14:paraId="0EEF8BF2" w14:textId="77777777" w:rsidR="00CF03C1" w:rsidRP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 zásady správneho sedenia pri počítači,</w:t>
      </w:r>
    </w:p>
    <w:p w14:paraId="16D88CA5" w14:textId="77777777" w:rsid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t>Žiaci by sa mali  oboznámiť s ukážkami vy užitia IKT</w:t>
      </w:r>
      <w:r>
        <w:rPr>
          <w:rFonts w:ascii="Times New Roman" w:hAnsi="Times New Roman"/>
          <w:sz w:val="24"/>
          <w:szCs w:val="24"/>
        </w:rPr>
        <w:t xml:space="preserve"> v bežnom živote, pochopiť, že používanie I KT si vy</w:t>
      </w:r>
      <w:r w:rsidRPr="00CF03C1">
        <w:rPr>
          <w:rFonts w:ascii="Times New Roman" w:hAnsi="Times New Roman"/>
          <w:sz w:val="24"/>
          <w:szCs w:val="24"/>
        </w:rPr>
        <w:t>žaduje kritický a zvažujúci postoj k d</w:t>
      </w:r>
      <w:r>
        <w:rPr>
          <w:rFonts w:ascii="Times New Roman" w:hAnsi="Times New Roman"/>
          <w:sz w:val="24"/>
          <w:szCs w:val="24"/>
        </w:rPr>
        <w:t xml:space="preserve">ostupný m informáciám, viesť k  </w:t>
      </w:r>
      <w:r w:rsidRPr="00CF03C1">
        <w:rPr>
          <w:rFonts w:ascii="Times New Roman" w:hAnsi="Times New Roman"/>
          <w:sz w:val="24"/>
          <w:szCs w:val="24"/>
        </w:rPr>
        <w:t>zodpovednému používaniu interaktívnych médií – rozumieť rizikám, ktoré sa tu nachádzajú.</w:t>
      </w:r>
    </w:p>
    <w:p w14:paraId="0C986598" w14:textId="77777777" w:rsidR="00CF03C1" w:rsidRDefault="00CF03C1" w:rsidP="00CF03C1">
      <w:pPr>
        <w:spacing w:before="0" w:beforeAutospacing="0" w:after="0" w:afterAutospacing="0" w:line="360" w:lineRule="auto"/>
        <w:jc w:val="both"/>
        <w:rPr>
          <w:rFonts w:ascii="Times New Roman" w:hAnsi="Times New Roman"/>
          <w:sz w:val="24"/>
          <w:szCs w:val="24"/>
        </w:rPr>
      </w:pPr>
    </w:p>
    <w:p w14:paraId="4D7E2EEA" w14:textId="77777777" w:rsidR="00CF03C1" w:rsidRPr="00CF03C1" w:rsidRDefault="00CF03C1" w:rsidP="00CF03C1">
      <w:pPr>
        <w:spacing w:before="0" w:beforeAutospacing="0" w:after="0" w:afterAutospacing="0" w:line="360" w:lineRule="auto"/>
        <w:jc w:val="both"/>
        <w:rPr>
          <w:rFonts w:ascii="Times New Roman" w:hAnsi="Times New Roman"/>
          <w:b/>
          <w:sz w:val="24"/>
          <w:szCs w:val="24"/>
        </w:rPr>
      </w:pPr>
      <w:r w:rsidRPr="00CF03C1">
        <w:rPr>
          <w:rFonts w:ascii="Times New Roman" w:hAnsi="Times New Roman"/>
          <w:b/>
          <w:sz w:val="24"/>
          <w:szCs w:val="24"/>
        </w:rPr>
        <w:t>7.  HODNOTENIE   PREDMETU</w:t>
      </w:r>
    </w:p>
    <w:p w14:paraId="7CDAB7C6" w14:textId="77777777" w:rsidR="00CF03C1" w:rsidRDefault="00CF03C1" w:rsidP="00CF03C1">
      <w:pPr>
        <w:spacing w:before="0" w:beforeAutospacing="0" w:after="0" w:afterAutospacing="0" w:line="360" w:lineRule="auto"/>
        <w:jc w:val="both"/>
        <w:rPr>
          <w:rFonts w:ascii="Times New Roman" w:hAnsi="Times New Roman"/>
          <w:sz w:val="24"/>
          <w:szCs w:val="24"/>
        </w:rPr>
      </w:pPr>
      <w:r w:rsidRPr="00CF03C1">
        <w:rPr>
          <w:rFonts w:ascii="Times New Roman" w:hAnsi="Times New Roman"/>
          <w:sz w:val="24"/>
          <w:szCs w:val="24"/>
        </w:rPr>
        <w:lastRenderedPageBreak/>
        <w:t>Metodický pokyn č. 19/2015 na hodnotenie a klasifikáci</w:t>
      </w:r>
      <w:r>
        <w:rPr>
          <w:rFonts w:ascii="Times New Roman" w:hAnsi="Times New Roman"/>
          <w:sz w:val="24"/>
          <w:szCs w:val="24"/>
        </w:rPr>
        <w:t xml:space="preserve">u prospechu a správania žiakov  </w:t>
      </w:r>
      <w:r w:rsidRPr="00CF03C1">
        <w:rPr>
          <w:rFonts w:ascii="Times New Roman" w:hAnsi="Times New Roman"/>
          <w:sz w:val="24"/>
          <w:szCs w:val="24"/>
        </w:rPr>
        <w:t>s mentálnym post</w:t>
      </w:r>
      <w:r>
        <w:rPr>
          <w:rFonts w:ascii="Times New Roman" w:hAnsi="Times New Roman"/>
          <w:sz w:val="24"/>
          <w:szCs w:val="24"/>
        </w:rPr>
        <w:t xml:space="preserve">ihnutím – primárne vzdelávanie. </w:t>
      </w:r>
      <w:r w:rsidRPr="00CF03C1">
        <w:rPr>
          <w:rFonts w:ascii="Times New Roman" w:hAnsi="Times New Roman"/>
          <w:sz w:val="24"/>
          <w:szCs w:val="24"/>
        </w:rPr>
        <w:t>Pri  hodnotení  pristupujeme  ku  každému  žiakovi  individuál</w:t>
      </w:r>
      <w:r>
        <w:rPr>
          <w:rFonts w:ascii="Times New Roman" w:hAnsi="Times New Roman"/>
          <w:sz w:val="24"/>
          <w:szCs w:val="24"/>
        </w:rPr>
        <w:t xml:space="preserve">ne,  hodnotíme  každého  podľa  </w:t>
      </w:r>
      <w:r w:rsidRPr="00CF03C1">
        <w:rPr>
          <w:rFonts w:ascii="Times New Roman" w:hAnsi="Times New Roman"/>
          <w:sz w:val="24"/>
          <w:szCs w:val="24"/>
        </w:rPr>
        <w:t>jeho  možností  a  schopností.  Hodnotíme  úroveň  vedomostí</w:t>
      </w:r>
      <w:r>
        <w:rPr>
          <w:rFonts w:ascii="Times New Roman" w:hAnsi="Times New Roman"/>
          <w:sz w:val="24"/>
          <w:szCs w:val="24"/>
        </w:rPr>
        <w:t xml:space="preserve">  (pojmy ,  vzťahy),  činností  </w:t>
      </w:r>
      <w:r w:rsidRPr="00CF03C1">
        <w:rPr>
          <w:rFonts w:ascii="Times New Roman" w:hAnsi="Times New Roman"/>
          <w:sz w:val="24"/>
          <w:szCs w:val="24"/>
        </w:rPr>
        <w:t>(rysovanie,  slovné  úlohy),  schopnosť  uplatniť  vedomosti  v  n</w:t>
      </w:r>
      <w:r>
        <w:rPr>
          <w:rFonts w:ascii="Times New Roman" w:hAnsi="Times New Roman"/>
          <w:sz w:val="24"/>
          <w:szCs w:val="24"/>
        </w:rPr>
        <w:t xml:space="preserve">ový ch  situáciách  (v  bežnom </w:t>
      </w:r>
      <w:r w:rsidRPr="00CF03C1">
        <w:rPr>
          <w:rFonts w:ascii="Times New Roman" w:hAnsi="Times New Roman"/>
          <w:sz w:val="24"/>
          <w:szCs w:val="24"/>
        </w:rPr>
        <w:t xml:space="preserve">živote,  v  slov.  </w:t>
      </w:r>
      <w:proofErr w:type="spellStart"/>
      <w:r w:rsidRPr="00CF03C1">
        <w:rPr>
          <w:rFonts w:ascii="Times New Roman" w:hAnsi="Times New Roman"/>
          <w:sz w:val="24"/>
          <w:szCs w:val="24"/>
        </w:rPr>
        <w:t>úl</w:t>
      </w:r>
      <w:proofErr w:type="spellEnd"/>
      <w:r w:rsidRPr="00CF03C1">
        <w:rPr>
          <w:rFonts w:ascii="Times New Roman" w:hAnsi="Times New Roman"/>
          <w:sz w:val="24"/>
          <w:szCs w:val="24"/>
        </w:rPr>
        <w:t>.),  úroveň  samostatnosti  myslenia,  pr</w:t>
      </w:r>
      <w:r>
        <w:rPr>
          <w:rFonts w:ascii="Times New Roman" w:hAnsi="Times New Roman"/>
          <w:sz w:val="24"/>
          <w:szCs w:val="24"/>
        </w:rPr>
        <w:t xml:space="preserve">esnosť  a  výstižnosť  spôsobu  </w:t>
      </w:r>
      <w:r w:rsidRPr="00CF03C1">
        <w:rPr>
          <w:rFonts w:ascii="Times New Roman" w:hAnsi="Times New Roman"/>
          <w:sz w:val="24"/>
          <w:szCs w:val="24"/>
        </w:rPr>
        <w:t xml:space="preserve">vyjadrovania  Pri  hodnotení  žiackych  učebných  výkonov  </w:t>
      </w:r>
      <w:r>
        <w:rPr>
          <w:rFonts w:ascii="Times New Roman" w:hAnsi="Times New Roman"/>
          <w:sz w:val="24"/>
          <w:szCs w:val="24"/>
        </w:rPr>
        <w:t xml:space="preserve">sa  učiteľ  riadi  zásadou,  že </w:t>
      </w:r>
      <w:r w:rsidRPr="00CF03C1">
        <w:rPr>
          <w:rFonts w:ascii="Times New Roman" w:hAnsi="Times New Roman"/>
          <w:sz w:val="24"/>
          <w:szCs w:val="24"/>
        </w:rPr>
        <w:t>zisťovať  a  hodnotiť  treba  to,  čo  žiak  vie.  Snaha  každého  uči</w:t>
      </w:r>
      <w:r>
        <w:rPr>
          <w:rFonts w:ascii="Times New Roman" w:hAnsi="Times New Roman"/>
          <w:sz w:val="24"/>
          <w:szCs w:val="24"/>
        </w:rPr>
        <w:t xml:space="preserve">teľa  je  pozitívne  hodnotenie </w:t>
      </w:r>
      <w:r w:rsidRPr="00CF03C1">
        <w:rPr>
          <w:rFonts w:ascii="Times New Roman" w:hAnsi="Times New Roman"/>
          <w:sz w:val="24"/>
          <w:szCs w:val="24"/>
        </w:rPr>
        <w:t>(nielen  slovom a  známkou).  Žiakov  postupne  vedieme,  aby  sa</w:t>
      </w:r>
      <w:r>
        <w:rPr>
          <w:rFonts w:ascii="Times New Roman" w:hAnsi="Times New Roman"/>
          <w:sz w:val="24"/>
          <w:szCs w:val="24"/>
        </w:rPr>
        <w:t xml:space="preserve">  vedeli  ohodnotiť  sami,  ale </w:t>
      </w:r>
      <w:r w:rsidRPr="00CF03C1">
        <w:rPr>
          <w:rFonts w:ascii="Times New Roman" w:hAnsi="Times New Roman"/>
          <w:sz w:val="24"/>
          <w:szCs w:val="24"/>
        </w:rPr>
        <w:t>aj  svojho spolužiaka. Využívame motivač</w:t>
      </w:r>
      <w:r>
        <w:rPr>
          <w:rFonts w:ascii="Times New Roman" w:hAnsi="Times New Roman"/>
          <w:sz w:val="24"/>
          <w:szCs w:val="24"/>
        </w:rPr>
        <w:t>né, ústne a písomné hodnotenia. Učiteľ  posudzuje  učebné  vý</w:t>
      </w:r>
      <w:r w:rsidRPr="00CF03C1">
        <w:rPr>
          <w:rFonts w:ascii="Times New Roman" w:hAnsi="Times New Roman"/>
          <w:sz w:val="24"/>
          <w:szCs w:val="24"/>
        </w:rPr>
        <w:t xml:space="preserve">sledky  žiaka  objektívne  </w:t>
      </w:r>
      <w:r>
        <w:rPr>
          <w:rFonts w:ascii="Times New Roman" w:hAnsi="Times New Roman"/>
          <w:sz w:val="24"/>
          <w:szCs w:val="24"/>
        </w:rPr>
        <w:t xml:space="preserve">a  primerane  náročne,  pričom  </w:t>
      </w:r>
      <w:r w:rsidRPr="00CF03C1">
        <w:rPr>
          <w:rFonts w:ascii="Times New Roman" w:hAnsi="Times New Roman"/>
          <w:sz w:val="24"/>
          <w:szCs w:val="24"/>
        </w:rPr>
        <w:t>prihliada  aj  na  jeho  vynaložené  úsilie,  svedomitosť,  individuálne  s</w:t>
      </w:r>
      <w:r>
        <w:rPr>
          <w:rFonts w:ascii="Times New Roman" w:hAnsi="Times New Roman"/>
          <w:sz w:val="24"/>
          <w:szCs w:val="24"/>
        </w:rPr>
        <w:t xml:space="preserve">chopnosti.  Aj  v  7.  ročníku  </w:t>
      </w:r>
      <w:r w:rsidRPr="00CF03C1">
        <w:rPr>
          <w:rFonts w:ascii="Times New Roman" w:hAnsi="Times New Roman"/>
          <w:sz w:val="24"/>
          <w:szCs w:val="24"/>
        </w:rPr>
        <w:t>je  na  1.  mieste  slovné  hodnotenie  s  atribútmi:  pozitívno</w:t>
      </w:r>
      <w:r>
        <w:rPr>
          <w:rFonts w:ascii="Times New Roman" w:hAnsi="Times New Roman"/>
          <w:sz w:val="24"/>
          <w:szCs w:val="24"/>
        </w:rPr>
        <w:t xml:space="preserve">sti,  individuálneho  prístupu. </w:t>
      </w:r>
      <w:r w:rsidRPr="00CF03C1">
        <w:rPr>
          <w:rFonts w:ascii="Times New Roman" w:hAnsi="Times New Roman"/>
          <w:sz w:val="24"/>
          <w:szCs w:val="24"/>
        </w:rPr>
        <w:t xml:space="preserve">Veľký dôraz kladieme na </w:t>
      </w:r>
      <w:r>
        <w:rPr>
          <w:rFonts w:ascii="Times New Roman" w:hAnsi="Times New Roman"/>
          <w:sz w:val="24"/>
          <w:szCs w:val="24"/>
        </w:rPr>
        <w:t xml:space="preserve">kladné a motivujúce hodnotenie. </w:t>
      </w:r>
      <w:r w:rsidRPr="00CF03C1">
        <w:rPr>
          <w:rFonts w:ascii="Times New Roman" w:hAnsi="Times New Roman"/>
          <w:sz w:val="24"/>
          <w:szCs w:val="24"/>
        </w:rPr>
        <w:t xml:space="preserve">Na konci každého klasifikačného obdobia sú žiaci na vy </w:t>
      </w:r>
      <w:r w:rsidR="00FA0E49">
        <w:rPr>
          <w:rFonts w:ascii="Times New Roman" w:hAnsi="Times New Roman"/>
          <w:sz w:val="24"/>
          <w:szCs w:val="24"/>
        </w:rPr>
        <w:t>.</w:t>
      </w:r>
      <w:r w:rsidRPr="00CF03C1">
        <w:rPr>
          <w:rFonts w:ascii="Times New Roman" w:hAnsi="Times New Roman"/>
          <w:sz w:val="24"/>
          <w:szCs w:val="24"/>
        </w:rPr>
        <w:t>svedčení hodnotení slovne.</w:t>
      </w:r>
    </w:p>
    <w:p w14:paraId="6DC90EED" w14:textId="77777777" w:rsidR="00FA0E49" w:rsidRPr="00FA0E49" w:rsidRDefault="00FA0E49" w:rsidP="00FA0E49">
      <w:pPr>
        <w:rPr>
          <w:rFonts w:ascii="Times New Roman" w:hAnsi="Times New Roman"/>
          <w:sz w:val="24"/>
          <w:szCs w:val="24"/>
        </w:rPr>
      </w:pPr>
      <w:r>
        <w:rPr>
          <w:rFonts w:ascii="Times New Roman" w:hAnsi="Times New Roman"/>
          <w:b/>
          <w:sz w:val="24"/>
          <w:szCs w:val="24"/>
        </w:rPr>
        <w:t>8.</w:t>
      </w:r>
      <w:r w:rsidR="00CF03C1" w:rsidRPr="00FA0E49">
        <w:rPr>
          <w:rFonts w:ascii="Times New Roman" w:hAnsi="Times New Roman"/>
          <w:b/>
          <w:sz w:val="24"/>
          <w:szCs w:val="24"/>
        </w:rPr>
        <w:t>ČASOVÁ  DOTÁCIA</w:t>
      </w:r>
      <w:r w:rsidR="00CF03C1" w:rsidRPr="00FA0E49">
        <w:rPr>
          <w:rFonts w:ascii="Times New Roman" w:hAnsi="Times New Roman"/>
          <w:sz w:val="24"/>
          <w:szCs w:val="24"/>
        </w:rPr>
        <w:t>- 1 hodina týždenne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454FDF" w:rsidRPr="00A30937" w14:paraId="516D3DA4"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554E9ECB"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42EC5F6"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Matematika a práca s informáciami</w:t>
            </w:r>
          </w:p>
        </w:tc>
      </w:tr>
      <w:tr w:rsidR="00454FDF" w:rsidRPr="00A30937" w14:paraId="7C5FE00B"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66E29D29"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EB40CE8"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Informatika</w:t>
            </w:r>
          </w:p>
        </w:tc>
      </w:tr>
      <w:tr w:rsidR="00454FDF" w:rsidRPr="00A30937" w14:paraId="5F4B0F62"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0522F5F1"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941E06A"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1 hodina</w:t>
            </w:r>
          </w:p>
        </w:tc>
      </w:tr>
      <w:tr w:rsidR="00454FDF" w:rsidRPr="00A30937" w14:paraId="2F931E43"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5D9A0A60"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98CF4AA"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454FDF" w:rsidRPr="00A30937" w14:paraId="68AEAC1B"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39FCB799"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F1C3875"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454FDF" w:rsidRPr="00A30937" w14:paraId="271018CC"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100D6C37"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DFD3CBD"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454FDF" w:rsidRPr="00A30937" w14:paraId="4F28F146" w14:textId="77777777" w:rsidTr="00726518">
        <w:trPr>
          <w:trHeight w:val="276"/>
        </w:trPr>
        <w:tc>
          <w:tcPr>
            <w:tcW w:w="4361" w:type="dxa"/>
            <w:tcBorders>
              <w:top w:val="single" w:sz="4" w:space="0" w:color="000000"/>
              <w:left w:val="single" w:sz="4" w:space="0" w:color="000000"/>
              <w:bottom w:val="single" w:sz="4" w:space="0" w:color="000000"/>
            </w:tcBorders>
          </w:tcPr>
          <w:p w14:paraId="2F940095"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BE72FFD" w14:textId="77777777" w:rsidR="00454FDF" w:rsidRPr="00A30937" w:rsidRDefault="00454FDF"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0BCE7A3" w14:textId="77777777" w:rsidR="00454FDF" w:rsidRDefault="00454FDF" w:rsidP="00454FDF">
      <w:pPr>
        <w:rPr>
          <w:rFonts w:ascii="Times New Roman" w:hAnsi="Times New Roman"/>
          <w:sz w:val="24"/>
          <w:szCs w:val="24"/>
        </w:rPr>
      </w:pPr>
    </w:p>
    <w:p w14:paraId="1A0F56EC" w14:textId="77777777" w:rsidR="00454FDF" w:rsidRDefault="00454FDF" w:rsidP="00454FDF">
      <w:pPr>
        <w:ind w:left="-113"/>
        <w:rPr>
          <w:rFonts w:ascii="Times New Roman" w:hAnsi="Times New Roman"/>
          <w:b/>
          <w:sz w:val="24"/>
          <w:szCs w:val="24"/>
        </w:rPr>
      </w:pPr>
      <w:r w:rsidRPr="00454FDF">
        <w:rPr>
          <w:rFonts w:ascii="Times New Roman" w:hAnsi="Times New Roman"/>
          <w:b/>
          <w:sz w:val="24"/>
          <w:szCs w:val="24"/>
        </w:rPr>
        <w:t>2. CIELE PREDMETU</w:t>
      </w:r>
    </w:p>
    <w:p w14:paraId="59865534" w14:textId="77777777" w:rsidR="00454FDF" w:rsidRPr="00454FDF" w:rsidRDefault="00454FDF" w:rsidP="00454FDF">
      <w:pPr>
        <w:spacing w:before="0" w:beforeAutospacing="0" w:after="0" w:afterAutospacing="0" w:line="360" w:lineRule="auto"/>
        <w:ind w:left="-113"/>
        <w:rPr>
          <w:rFonts w:ascii="Times New Roman" w:hAnsi="Times New Roman"/>
          <w:sz w:val="24"/>
          <w:szCs w:val="24"/>
        </w:rPr>
      </w:pPr>
      <w:r w:rsidRPr="00454FDF">
        <w:rPr>
          <w:rFonts w:ascii="Times New Roman" w:hAnsi="Times New Roman"/>
          <w:sz w:val="24"/>
          <w:szCs w:val="24"/>
        </w:rPr>
        <w:t>–  Poznať počítač, monitor, myš, klávesnicu,</w:t>
      </w:r>
    </w:p>
    <w:p w14:paraId="117F91F2" w14:textId="77777777" w:rsidR="00454FDF" w:rsidRPr="00454FDF" w:rsidRDefault="00454FDF" w:rsidP="00454FDF">
      <w:pPr>
        <w:spacing w:before="0" w:beforeAutospacing="0" w:after="0" w:afterAutospacing="0" w:line="360" w:lineRule="auto"/>
        <w:ind w:left="-113"/>
        <w:rPr>
          <w:rFonts w:ascii="Times New Roman" w:hAnsi="Times New Roman"/>
          <w:sz w:val="24"/>
          <w:szCs w:val="24"/>
        </w:rPr>
      </w:pPr>
      <w:r w:rsidRPr="00454FDF">
        <w:rPr>
          <w:rFonts w:ascii="Times New Roman" w:hAnsi="Times New Roman"/>
          <w:sz w:val="24"/>
          <w:szCs w:val="24"/>
        </w:rPr>
        <w:t>–  vedieť samostatne zapnúť/ vypnúť počítač,</w:t>
      </w:r>
    </w:p>
    <w:p w14:paraId="660EB386" w14:textId="77777777" w:rsidR="00454FDF" w:rsidRPr="00454FDF" w:rsidRDefault="00454FDF" w:rsidP="00454FDF">
      <w:pPr>
        <w:spacing w:before="0" w:beforeAutospacing="0" w:after="0" w:afterAutospacing="0" w:line="360" w:lineRule="auto"/>
        <w:ind w:left="-113"/>
        <w:rPr>
          <w:rFonts w:ascii="Times New Roman" w:hAnsi="Times New Roman"/>
          <w:sz w:val="24"/>
          <w:szCs w:val="24"/>
        </w:rPr>
      </w:pPr>
      <w:r w:rsidRPr="00454FDF">
        <w:rPr>
          <w:rFonts w:ascii="Times New Roman" w:hAnsi="Times New Roman"/>
          <w:sz w:val="24"/>
          <w:szCs w:val="24"/>
        </w:rPr>
        <w:t>–  vedieť pracovať s myšou a klávesnicou samostatne alebo s pomocou,</w:t>
      </w:r>
    </w:p>
    <w:p w14:paraId="5D0A07E0" w14:textId="77777777" w:rsidR="00454FDF" w:rsidRPr="005E4B4C" w:rsidRDefault="00454FDF" w:rsidP="005E4B4C">
      <w:pPr>
        <w:spacing w:before="0" w:beforeAutospacing="0" w:after="0" w:afterAutospacing="0" w:line="360" w:lineRule="auto"/>
        <w:ind w:left="-113"/>
        <w:rPr>
          <w:rFonts w:ascii="Times New Roman" w:hAnsi="Times New Roman"/>
          <w:sz w:val="24"/>
          <w:szCs w:val="24"/>
        </w:rPr>
      </w:pPr>
      <w:r w:rsidRPr="00454FDF">
        <w:rPr>
          <w:rFonts w:ascii="Times New Roman" w:hAnsi="Times New Roman"/>
          <w:sz w:val="24"/>
          <w:szCs w:val="24"/>
        </w:rPr>
        <w:t>–  vedieť pracovať s jednoduchým edukačným programom a hrou.</w:t>
      </w:r>
    </w:p>
    <w:p w14:paraId="64DD014D" w14:textId="77777777" w:rsidR="00454FDF" w:rsidRDefault="00454FDF" w:rsidP="00454FDF">
      <w:pPr>
        <w:ind w:left="-113"/>
        <w:rPr>
          <w:rFonts w:ascii="Times New Roman" w:hAnsi="Times New Roman"/>
          <w:b/>
          <w:sz w:val="24"/>
          <w:szCs w:val="24"/>
        </w:rPr>
      </w:pPr>
      <w:r>
        <w:rPr>
          <w:rFonts w:ascii="Times New Roman" w:hAnsi="Times New Roman"/>
          <w:b/>
          <w:sz w:val="24"/>
          <w:szCs w:val="24"/>
        </w:rPr>
        <w:t>3. OBSAH PREDMETU</w:t>
      </w:r>
    </w:p>
    <w:p w14:paraId="0D87DA84" w14:textId="77777777" w:rsidR="00454FDF" w:rsidRPr="00454FDF" w:rsidRDefault="00454FDF" w:rsidP="00454FDF">
      <w:pPr>
        <w:spacing w:before="0" w:beforeAutospacing="0" w:after="0" w:afterAutospacing="0" w:line="360" w:lineRule="auto"/>
        <w:ind w:left="-113"/>
        <w:jc w:val="both"/>
        <w:rPr>
          <w:rFonts w:ascii="Times New Roman" w:hAnsi="Times New Roman"/>
          <w:sz w:val="24"/>
          <w:szCs w:val="24"/>
        </w:rPr>
      </w:pPr>
      <w:r w:rsidRPr="00454FDF">
        <w:rPr>
          <w:rFonts w:ascii="Times New Roman" w:hAnsi="Times New Roman"/>
          <w:sz w:val="24"/>
          <w:szCs w:val="24"/>
        </w:rPr>
        <w:lastRenderedPageBreak/>
        <w:t>Poznanie   a  pomenovanie  jednotlivých  častí  počítačovej  zostavy  (PC,  monitor,  klávesnica, myš).</w:t>
      </w:r>
    </w:p>
    <w:p w14:paraId="2FD6B0E0" w14:textId="77777777" w:rsidR="00454FDF" w:rsidRPr="00454FDF" w:rsidRDefault="00454FDF" w:rsidP="00454FDF">
      <w:pPr>
        <w:spacing w:before="0" w:beforeAutospacing="0" w:after="0" w:afterAutospacing="0" w:line="360" w:lineRule="auto"/>
        <w:ind w:left="-113"/>
        <w:jc w:val="both"/>
        <w:rPr>
          <w:rFonts w:ascii="Times New Roman" w:hAnsi="Times New Roman"/>
          <w:sz w:val="24"/>
          <w:szCs w:val="24"/>
        </w:rPr>
      </w:pPr>
      <w:r w:rsidRPr="00454FDF">
        <w:rPr>
          <w:rFonts w:ascii="Times New Roman" w:hAnsi="Times New Roman"/>
          <w:sz w:val="24"/>
          <w:szCs w:val="24"/>
        </w:rPr>
        <w:t>Ovládanie klávesnice a myši samostatne alebo s pomocou.</w:t>
      </w:r>
    </w:p>
    <w:p w14:paraId="5A4C60AF" w14:textId="77777777" w:rsidR="00454FDF" w:rsidRPr="00454FDF" w:rsidRDefault="00454FDF" w:rsidP="00454FDF">
      <w:pPr>
        <w:spacing w:before="0" w:beforeAutospacing="0" w:after="0" w:afterAutospacing="0" w:line="360" w:lineRule="auto"/>
        <w:ind w:left="-113"/>
        <w:jc w:val="both"/>
        <w:rPr>
          <w:rFonts w:ascii="Times New Roman" w:hAnsi="Times New Roman"/>
          <w:i/>
          <w:sz w:val="24"/>
          <w:szCs w:val="24"/>
        </w:rPr>
      </w:pPr>
      <w:r w:rsidRPr="00454FDF">
        <w:rPr>
          <w:rFonts w:ascii="Times New Roman" w:hAnsi="Times New Roman"/>
          <w:i/>
          <w:sz w:val="24"/>
          <w:szCs w:val="24"/>
        </w:rPr>
        <w:t>Ovládanie jednoduchej hry:</w:t>
      </w:r>
    </w:p>
    <w:p w14:paraId="3F25F536" w14:textId="77777777" w:rsidR="00454FDF" w:rsidRPr="00454FDF" w:rsidRDefault="00454FDF" w:rsidP="00454FDF">
      <w:pPr>
        <w:spacing w:before="0" w:beforeAutospacing="0" w:after="0" w:afterAutospacing="0" w:line="360" w:lineRule="auto"/>
        <w:ind w:left="-113"/>
        <w:jc w:val="both"/>
        <w:rPr>
          <w:rFonts w:ascii="Times New Roman" w:hAnsi="Times New Roman"/>
          <w:sz w:val="24"/>
          <w:szCs w:val="24"/>
        </w:rPr>
      </w:pPr>
      <w:r w:rsidRPr="00454FDF">
        <w:rPr>
          <w:rFonts w:ascii="Times New Roman" w:hAnsi="Times New Roman"/>
          <w:sz w:val="24"/>
          <w:szCs w:val="24"/>
        </w:rPr>
        <w:t>- pustenie a ukončenie hry samostatne alebo s pomocou.</w:t>
      </w:r>
    </w:p>
    <w:p w14:paraId="2E3CF814" w14:textId="77777777" w:rsidR="00454FDF" w:rsidRPr="00454FDF" w:rsidRDefault="00454FDF" w:rsidP="00454FDF">
      <w:pPr>
        <w:spacing w:before="0" w:beforeAutospacing="0" w:after="0" w:afterAutospacing="0" w:line="360" w:lineRule="auto"/>
        <w:ind w:left="-113"/>
        <w:jc w:val="both"/>
        <w:rPr>
          <w:rFonts w:ascii="Times New Roman" w:hAnsi="Times New Roman"/>
          <w:i/>
          <w:sz w:val="24"/>
          <w:szCs w:val="24"/>
        </w:rPr>
      </w:pPr>
      <w:r w:rsidRPr="00454FDF">
        <w:rPr>
          <w:rFonts w:ascii="Times New Roman" w:hAnsi="Times New Roman"/>
          <w:i/>
          <w:sz w:val="24"/>
          <w:szCs w:val="24"/>
        </w:rPr>
        <w:t>Práca v jednoduchom grafickom editore pre deti:</w:t>
      </w:r>
    </w:p>
    <w:p w14:paraId="7405DA79" w14:textId="77777777" w:rsidR="00454FDF" w:rsidRPr="00454FDF" w:rsidRDefault="00454FDF" w:rsidP="00454FDF">
      <w:pPr>
        <w:spacing w:before="0" w:beforeAutospacing="0" w:after="0" w:afterAutospacing="0" w:line="360" w:lineRule="auto"/>
        <w:ind w:left="-113"/>
        <w:jc w:val="both"/>
        <w:rPr>
          <w:rFonts w:ascii="Times New Roman" w:hAnsi="Times New Roman"/>
          <w:sz w:val="24"/>
          <w:szCs w:val="24"/>
        </w:rPr>
      </w:pPr>
      <w:r w:rsidRPr="00454FDF">
        <w:rPr>
          <w:rFonts w:ascii="Times New Roman" w:hAnsi="Times New Roman"/>
          <w:sz w:val="24"/>
          <w:szCs w:val="24"/>
        </w:rPr>
        <w:t>- kreslenie vlastných obrázkov, obrázkov podľa návodu,</w:t>
      </w:r>
    </w:p>
    <w:p w14:paraId="1F9B518A" w14:textId="77777777" w:rsidR="00454FDF" w:rsidRPr="00454FDF" w:rsidRDefault="00454FDF" w:rsidP="00454FDF">
      <w:pPr>
        <w:spacing w:before="0" w:beforeAutospacing="0" w:after="0" w:afterAutospacing="0" w:line="360" w:lineRule="auto"/>
        <w:ind w:left="-113"/>
        <w:jc w:val="both"/>
        <w:rPr>
          <w:rFonts w:ascii="Times New Roman" w:hAnsi="Times New Roman"/>
          <w:sz w:val="24"/>
          <w:szCs w:val="24"/>
        </w:rPr>
      </w:pPr>
      <w:r w:rsidRPr="00454FDF">
        <w:rPr>
          <w:rFonts w:ascii="Times New Roman" w:hAnsi="Times New Roman"/>
          <w:sz w:val="24"/>
          <w:szCs w:val="24"/>
        </w:rPr>
        <w:t>- kreslenie voľnou rukou i s použitím nástrojov editora.</w:t>
      </w:r>
    </w:p>
    <w:p w14:paraId="2493DF18" w14:textId="77777777" w:rsidR="00454FDF" w:rsidRPr="00454FDF" w:rsidRDefault="00454FDF" w:rsidP="00454FDF">
      <w:pPr>
        <w:spacing w:before="0" w:beforeAutospacing="0" w:after="0" w:afterAutospacing="0" w:line="360" w:lineRule="auto"/>
        <w:ind w:left="-113"/>
        <w:jc w:val="both"/>
        <w:rPr>
          <w:rFonts w:ascii="Times New Roman" w:hAnsi="Times New Roman"/>
          <w:i/>
          <w:sz w:val="24"/>
          <w:szCs w:val="24"/>
        </w:rPr>
      </w:pPr>
      <w:r w:rsidRPr="00454FDF">
        <w:rPr>
          <w:rFonts w:ascii="Times New Roman" w:hAnsi="Times New Roman"/>
          <w:i/>
          <w:sz w:val="24"/>
          <w:szCs w:val="24"/>
        </w:rPr>
        <w:t>Práca s edukačným programom:</w:t>
      </w:r>
    </w:p>
    <w:p w14:paraId="57E26BE4" w14:textId="77777777" w:rsidR="00454FDF" w:rsidRPr="00454FDF" w:rsidRDefault="00454FDF" w:rsidP="00454FDF">
      <w:pPr>
        <w:spacing w:before="0" w:beforeAutospacing="0" w:after="0" w:afterAutospacing="0" w:line="360" w:lineRule="auto"/>
        <w:ind w:left="-113"/>
        <w:jc w:val="both"/>
        <w:rPr>
          <w:rFonts w:ascii="Times New Roman" w:hAnsi="Times New Roman"/>
          <w:sz w:val="24"/>
          <w:szCs w:val="24"/>
        </w:rPr>
      </w:pPr>
      <w:r w:rsidRPr="00454FDF">
        <w:rPr>
          <w:rFonts w:ascii="Times New Roman" w:hAnsi="Times New Roman"/>
          <w:sz w:val="24"/>
          <w:szCs w:val="24"/>
        </w:rPr>
        <w:t>- na rozvíjanie vnímania, pozornosti, pamäti, myslenia, jemnej motoriky, koordinácie pohybov,</w:t>
      </w:r>
    </w:p>
    <w:p w14:paraId="2451F14E" w14:textId="77777777" w:rsidR="00454FDF" w:rsidRPr="00454FDF" w:rsidRDefault="00454FDF" w:rsidP="00454FDF">
      <w:pPr>
        <w:spacing w:before="0" w:beforeAutospacing="0" w:after="0" w:afterAutospacing="0" w:line="360" w:lineRule="auto"/>
        <w:ind w:left="-113"/>
        <w:jc w:val="both"/>
        <w:rPr>
          <w:rFonts w:ascii="Times New Roman" w:hAnsi="Times New Roman"/>
          <w:sz w:val="24"/>
          <w:szCs w:val="24"/>
        </w:rPr>
      </w:pPr>
      <w:r w:rsidRPr="00454FDF">
        <w:rPr>
          <w:rFonts w:ascii="Times New Roman" w:hAnsi="Times New Roman"/>
          <w:sz w:val="24"/>
          <w:szCs w:val="24"/>
        </w:rPr>
        <w:t>- na rozvoj slovnej zásoby, základov počítania a iné,</w:t>
      </w:r>
    </w:p>
    <w:p w14:paraId="76A31141" w14:textId="77777777" w:rsidR="00454FDF" w:rsidRDefault="00454FDF" w:rsidP="00454FDF">
      <w:pPr>
        <w:spacing w:before="0" w:beforeAutospacing="0" w:after="0" w:afterAutospacing="0" w:line="360" w:lineRule="auto"/>
        <w:ind w:left="-113"/>
        <w:jc w:val="both"/>
        <w:rPr>
          <w:rFonts w:ascii="Times New Roman" w:hAnsi="Times New Roman"/>
          <w:sz w:val="24"/>
          <w:szCs w:val="24"/>
        </w:rPr>
      </w:pPr>
      <w:r w:rsidRPr="00454FDF">
        <w:rPr>
          <w:rFonts w:ascii="Times New Roman" w:hAnsi="Times New Roman"/>
          <w:sz w:val="24"/>
          <w:szCs w:val="24"/>
        </w:rPr>
        <w:t>- pre alternatívnu a augmentatívnu komunikáciu</w:t>
      </w:r>
    </w:p>
    <w:p w14:paraId="68D9D53C" w14:textId="77777777" w:rsidR="00454FDF" w:rsidRDefault="00454FDF" w:rsidP="00454FDF">
      <w:pPr>
        <w:spacing w:before="0" w:beforeAutospacing="0" w:after="0" w:afterAutospacing="0" w:line="360" w:lineRule="auto"/>
        <w:ind w:left="-113"/>
        <w:jc w:val="both"/>
        <w:rPr>
          <w:rFonts w:ascii="Times New Roman" w:hAnsi="Times New Roman"/>
          <w:sz w:val="24"/>
          <w:szCs w:val="24"/>
        </w:rPr>
      </w:pPr>
    </w:p>
    <w:p w14:paraId="07D64AEC" w14:textId="77777777" w:rsidR="00726518" w:rsidRPr="00167E6C" w:rsidRDefault="00454FDF" w:rsidP="00167E6C">
      <w:pPr>
        <w:pStyle w:val="Odsekzoznamu"/>
        <w:numPr>
          <w:ilvl w:val="3"/>
          <w:numId w:val="85"/>
        </w:numPr>
        <w:spacing w:before="0" w:beforeAutospacing="0" w:after="0" w:afterAutospacing="0" w:line="360" w:lineRule="auto"/>
        <w:jc w:val="both"/>
        <w:rPr>
          <w:rFonts w:ascii="Times New Roman" w:hAnsi="Times New Roman"/>
          <w:b/>
          <w:sz w:val="24"/>
          <w:szCs w:val="24"/>
        </w:rPr>
      </w:pPr>
      <w:r w:rsidRPr="00167E6C">
        <w:rPr>
          <w:rFonts w:ascii="Times New Roman" w:hAnsi="Times New Roman"/>
          <w:b/>
          <w:sz w:val="24"/>
          <w:szCs w:val="24"/>
        </w:rPr>
        <w:t>STRATÉGIE  VYUČOVANIA  – METÓDY  A FORMY  PRÁCE</w:t>
      </w:r>
    </w:p>
    <w:p w14:paraId="4304F755" w14:textId="77777777" w:rsidR="00167E6C" w:rsidRPr="00167E6C" w:rsidRDefault="00167E6C" w:rsidP="00167E6C">
      <w:pPr>
        <w:pStyle w:val="Odsekzoznamu"/>
        <w:spacing w:before="0" w:beforeAutospacing="0" w:after="0" w:afterAutospacing="0" w:line="360" w:lineRule="auto"/>
        <w:jc w:val="both"/>
        <w:rPr>
          <w:rFonts w:ascii="Times New Roman" w:hAnsi="Times New Roman"/>
          <w:b/>
          <w:sz w:val="24"/>
          <w:szCs w:val="24"/>
        </w:rPr>
      </w:pPr>
    </w:p>
    <w:p w14:paraId="3091492D"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Žiaci pracujú s pom</w:t>
      </w:r>
      <w:r w:rsidRPr="00454FDF">
        <w:rPr>
          <w:rFonts w:ascii="Times New Roman" w:hAnsi="Times New Roman"/>
          <w:sz w:val="24"/>
          <w:szCs w:val="24"/>
        </w:rPr>
        <w:t>oc</w:t>
      </w:r>
      <w:r>
        <w:rPr>
          <w:rFonts w:ascii="Times New Roman" w:hAnsi="Times New Roman"/>
          <w:sz w:val="24"/>
          <w:szCs w:val="24"/>
        </w:rPr>
        <w:t>ou učiteľa s ohľadom na ich stupeň pos</w:t>
      </w:r>
      <w:r w:rsidRPr="00454FDF">
        <w:rPr>
          <w:rFonts w:ascii="Times New Roman" w:hAnsi="Times New Roman"/>
          <w:sz w:val="24"/>
          <w:szCs w:val="24"/>
        </w:rPr>
        <w:t>tihnutia. Zdokonaľujú s i jemn</w:t>
      </w:r>
      <w:r w:rsidR="00726518">
        <w:rPr>
          <w:rFonts w:ascii="Times New Roman" w:hAnsi="Times New Roman"/>
          <w:sz w:val="24"/>
          <w:szCs w:val="24"/>
        </w:rPr>
        <w:t xml:space="preserve">ú </w:t>
      </w:r>
      <w:r>
        <w:rPr>
          <w:rFonts w:ascii="Times New Roman" w:hAnsi="Times New Roman"/>
          <w:sz w:val="24"/>
          <w:szCs w:val="24"/>
        </w:rPr>
        <w:t>motoriku. Pros</w:t>
      </w:r>
      <w:r w:rsidRPr="00454FDF">
        <w:rPr>
          <w:rFonts w:ascii="Times New Roman" w:hAnsi="Times New Roman"/>
          <w:sz w:val="24"/>
          <w:szCs w:val="24"/>
        </w:rPr>
        <w:t>tred</w:t>
      </w:r>
      <w:r>
        <w:rPr>
          <w:rFonts w:ascii="Times New Roman" w:hAnsi="Times New Roman"/>
          <w:sz w:val="24"/>
          <w:szCs w:val="24"/>
        </w:rPr>
        <w:t>níctvom aplikácií, ktoré sú obsahom aj o vládaním  primerané stupňu postihnutia žiakov, zís</w:t>
      </w:r>
      <w:r w:rsidRPr="00454FDF">
        <w:rPr>
          <w:rFonts w:ascii="Times New Roman" w:hAnsi="Times New Roman"/>
          <w:sz w:val="24"/>
          <w:szCs w:val="24"/>
        </w:rPr>
        <w:t xml:space="preserve">kavajú </w:t>
      </w:r>
      <w:r>
        <w:rPr>
          <w:rFonts w:ascii="Times New Roman" w:hAnsi="Times New Roman"/>
          <w:sz w:val="24"/>
          <w:szCs w:val="24"/>
        </w:rPr>
        <w:t>základné zručnosti v použí</w:t>
      </w:r>
      <w:r w:rsidRPr="00454FDF">
        <w:rPr>
          <w:rFonts w:ascii="Times New Roman" w:hAnsi="Times New Roman"/>
          <w:sz w:val="24"/>
          <w:szCs w:val="24"/>
        </w:rPr>
        <w:t>vaní počítača. Učíme ich o</w:t>
      </w:r>
      <w:r>
        <w:rPr>
          <w:rFonts w:ascii="Times New Roman" w:hAnsi="Times New Roman"/>
          <w:sz w:val="24"/>
          <w:szCs w:val="24"/>
        </w:rPr>
        <w:t>vládať tieto aplikácie pri kreslení, trénovaní počítania a pís</w:t>
      </w:r>
      <w:r w:rsidRPr="00454FDF">
        <w:rPr>
          <w:rFonts w:ascii="Times New Roman" w:hAnsi="Times New Roman"/>
          <w:sz w:val="24"/>
          <w:szCs w:val="24"/>
        </w:rPr>
        <w:t>ania.</w:t>
      </w:r>
    </w:p>
    <w:p w14:paraId="50B12042"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Pri voľbe vyu</w:t>
      </w:r>
      <w:r>
        <w:rPr>
          <w:rFonts w:ascii="Times New Roman" w:hAnsi="Times New Roman"/>
          <w:sz w:val="24"/>
          <w:szCs w:val="24"/>
        </w:rPr>
        <w:t>čovacích metód a foriem prihlia</w:t>
      </w:r>
      <w:r w:rsidRPr="00454FDF">
        <w:rPr>
          <w:rFonts w:ascii="Times New Roman" w:hAnsi="Times New Roman"/>
          <w:sz w:val="24"/>
          <w:szCs w:val="24"/>
        </w:rPr>
        <w:t>dame na obsah vyučovania, na individualitu</w:t>
      </w:r>
      <w:r w:rsidR="00167E6C">
        <w:rPr>
          <w:rFonts w:ascii="Times New Roman" w:hAnsi="Times New Roman"/>
          <w:sz w:val="24"/>
          <w:szCs w:val="24"/>
        </w:rPr>
        <w:t xml:space="preserve"> </w:t>
      </w:r>
      <w:r w:rsidRPr="00454FDF">
        <w:rPr>
          <w:rFonts w:ascii="Times New Roman" w:hAnsi="Times New Roman"/>
          <w:sz w:val="24"/>
          <w:szCs w:val="24"/>
        </w:rPr>
        <w:t>žiakov a klímu triedy  tak, aby boli splnené stanovené ciele a rozvíjali</w:t>
      </w:r>
      <w:r>
        <w:rPr>
          <w:rFonts w:ascii="Times New Roman" w:hAnsi="Times New Roman"/>
          <w:sz w:val="24"/>
          <w:szCs w:val="24"/>
        </w:rPr>
        <w:t xml:space="preserve"> sa kľúčové kompetencie žiakov </w:t>
      </w:r>
      <w:r w:rsidRPr="00454FDF">
        <w:rPr>
          <w:rFonts w:ascii="Times New Roman" w:hAnsi="Times New Roman"/>
          <w:sz w:val="24"/>
          <w:szCs w:val="24"/>
        </w:rPr>
        <w:t>pre daný predmet.</w:t>
      </w:r>
    </w:p>
    <w:p w14:paraId="362F66CF"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Pri výučbe informatickej výchovy využívame najmä:</w:t>
      </w:r>
    </w:p>
    <w:p w14:paraId="5387DD14"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xml:space="preserve">- riadený  rozhovor (aktivizovanie poznatkov a skúseností žiakov), </w:t>
      </w:r>
    </w:p>
    <w:p w14:paraId="1E3925DA"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výklad učiteľa,</w:t>
      </w:r>
    </w:p>
    <w:p w14:paraId="116DF104"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motivácia, n</w:t>
      </w:r>
      <w:r>
        <w:rPr>
          <w:rFonts w:ascii="Times New Roman" w:hAnsi="Times New Roman"/>
          <w:sz w:val="24"/>
          <w:szCs w:val="24"/>
        </w:rPr>
        <w:t>ázorná ukážka, demonštrácia, pr</w:t>
      </w:r>
      <w:r w:rsidRPr="00454FDF">
        <w:rPr>
          <w:rFonts w:ascii="Times New Roman" w:hAnsi="Times New Roman"/>
          <w:sz w:val="24"/>
          <w:szCs w:val="24"/>
        </w:rPr>
        <w:t>ezentácia prác, počítačové didaktické hry,</w:t>
      </w:r>
    </w:p>
    <w:p w14:paraId="41C3F19B"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vyhľadávanie informácií a materiálov,</w:t>
      </w:r>
    </w:p>
    <w:p w14:paraId="1518A845"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pr</w:t>
      </w:r>
      <w:r>
        <w:rPr>
          <w:rFonts w:ascii="Times New Roman" w:hAnsi="Times New Roman"/>
          <w:sz w:val="24"/>
          <w:szCs w:val="24"/>
        </w:rPr>
        <w:t>oblémová metóda (upútanie pozor</w:t>
      </w:r>
      <w:r w:rsidRPr="00454FDF">
        <w:rPr>
          <w:rFonts w:ascii="Times New Roman" w:hAnsi="Times New Roman"/>
          <w:sz w:val="24"/>
          <w:szCs w:val="24"/>
        </w:rPr>
        <w:t>nosti prostredníctvom nastoleného problému),</w:t>
      </w:r>
    </w:p>
    <w:p w14:paraId="6DFC1430"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rozprávanie (vyjadrovanie skúseností a  aktívne počúvanie),</w:t>
      </w:r>
    </w:p>
    <w:p w14:paraId="7A9F6D52"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prezentačná metóda (prezentácia s využitím dataprojektoru),</w:t>
      </w:r>
    </w:p>
    <w:p w14:paraId="5131D49B"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heuristická metóda (učenie sa riešením problémov),</w:t>
      </w:r>
    </w:p>
    <w:p w14:paraId="7FB614D9"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projektové, zážitkové vyučovanie,</w:t>
      </w:r>
    </w:p>
    <w:p w14:paraId="074AC12C"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kooperatívne vyučovanie (forma skupinového vyučovania – napr. vo dvojiciach),</w:t>
      </w:r>
    </w:p>
    <w:p w14:paraId="59E15DAB"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samostatná práca žiak</w:t>
      </w:r>
      <w:r w:rsidRPr="00454FDF">
        <w:rPr>
          <w:rFonts w:ascii="Times New Roman" w:hAnsi="Times New Roman"/>
          <w:sz w:val="24"/>
          <w:szCs w:val="24"/>
        </w:rPr>
        <w:t>ov (s pracovným listom, s počítačom, s internetom),</w:t>
      </w:r>
    </w:p>
    <w:p w14:paraId="35D35B2A"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lastRenderedPageBreak/>
        <w:t>- individuál</w:t>
      </w:r>
      <w:r w:rsidRPr="00454FDF">
        <w:rPr>
          <w:rFonts w:ascii="Times New Roman" w:hAnsi="Times New Roman"/>
          <w:sz w:val="24"/>
          <w:szCs w:val="24"/>
        </w:rPr>
        <w:t>ny prístup,</w:t>
      </w:r>
    </w:p>
    <w:p w14:paraId="085D1F45"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metóda optimálneho kódovania informácie,</w:t>
      </w:r>
    </w:p>
    <w:p w14:paraId="778558B4"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intenzívna spätná väzba,</w:t>
      </w:r>
    </w:p>
    <w:p w14:paraId="51A8EBE6" w14:textId="77777777" w:rsidR="00454FDF" w:rsidRPr="00454FDF" w:rsidRDefault="00454FDF" w:rsidP="00454FDF">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riadený  rozhovor (aktivizovanie poznatkov a skúseností žiakov).</w:t>
      </w:r>
    </w:p>
    <w:p w14:paraId="586EAFCB" w14:textId="77777777" w:rsidR="00454FDF" w:rsidRPr="00726518" w:rsidRDefault="00454FDF" w:rsidP="00454FDF">
      <w:pPr>
        <w:rPr>
          <w:rFonts w:ascii="Times New Roman" w:hAnsi="Times New Roman"/>
          <w:b/>
          <w:sz w:val="24"/>
          <w:szCs w:val="24"/>
        </w:rPr>
      </w:pPr>
      <w:r w:rsidRPr="00726518">
        <w:rPr>
          <w:rFonts w:ascii="Times New Roman" w:hAnsi="Times New Roman"/>
          <w:b/>
          <w:sz w:val="24"/>
          <w:szCs w:val="24"/>
        </w:rPr>
        <w:t>5. UČEBNÉ  ZDROJE</w:t>
      </w:r>
    </w:p>
    <w:p w14:paraId="295AE566"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xml:space="preserve">A. Blaho, Ľ. </w:t>
      </w:r>
      <w:proofErr w:type="spellStart"/>
      <w:r w:rsidRPr="00454FDF">
        <w:rPr>
          <w:rFonts w:ascii="Times New Roman" w:hAnsi="Times New Roman"/>
          <w:sz w:val="24"/>
          <w:szCs w:val="24"/>
        </w:rPr>
        <w:t>Salanci</w:t>
      </w:r>
      <w:proofErr w:type="spellEnd"/>
      <w:r w:rsidRPr="00454FDF">
        <w:rPr>
          <w:rFonts w:ascii="Times New Roman" w:hAnsi="Times New Roman"/>
          <w:sz w:val="24"/>
          <w:szCs w:val="24"/>
        </w:rPr>
        <w:t xml:space="preserve">,  M. </w:t>
      </w:r>
      <w:proofErr w:type="spellStart"/>
      <w:r w:rsidRPr="00454FDF">
        <w:rPr>
          <w:rFonts w:ascii="Times New Roman" w:hAnsi="Times New Roman"/>
          <w:sz w:val="24"/>
          <w:szCs w:val="24"/>
        </w:rPr>
        <w:t>Chalachánová</w:t>
      </w:r>
      <w:proofErr w:type="spellEnd"/>
      <w:r w:rsidRPr="00454FDF">
        <w:rPr>
          <w:rFonts w:ascii="Times New Roman" w:hAnsi="Times New Roman"/>
          <w:sz w:val="24"/>
          <w:szCs w:val="24"/>
        </w:rPr>
        <w:t xml:space="preserve">, Ľ. </w:t>
      </w:r>
      <w:proofErr w:type="spellStart"/>
      <w:r w:rsidRPr="00454FDF">
        <w:rPr>
          <w:rFonts w:ascii="Times New Roman" w:hAnsi="Times New Roman"/>
          <w:sz w:val="24"/>
          <w:szCs w:val="24"/>
        </w:rPr>
        <w:t>Gabajová</w:t>
      </w:r>
      <w:proofErr w:type="spellEnd"/>
      <w:r w:rsidRPr="00454FDF">
        <w:rPr>
          <w:rFonts w:ascii="Times New Roman" w:hAnsi="Times New Roman"/>
          <w:sz w:val="24"/>
          <w:szCs w:val="24"/>
        </w:rPr>
        <w:t>:  Informatická vý</w:t>
      </w:r>
      <w:r w:rsidR="00726518">
        <w:rPr>
          <w:rFonts w:ascii="Times New Roman" w:hAnsi="Times New Roman"/>
          <w:sz w:val="24"/>
          <w:szCs w:val="24"/>
        </w:rPr>
        <w:t xml:space="preserve">chova pre 2. ročník ZŠ, </w:t>
      </w:r>
      <w:proofErr w:type="spellStart"/>
      <w:r w:rsidR="00726518">
        <w:rPr>
          <w:rFonts w:ascii="Times New Roman" w:hAnsi="Times New Roman"/>
          <w:sz w:val="24"/>
          <w:szCs w:val="24"/>
        </w:rPr>
        <w:t>Aitec</w:t>
      </w:r>
      <w:proofErr w:type="spellEnd"/>
      <w:r w:rsidR="00726518">
        <w:rPr>
          <w:rFonts w:ascii="Times New Roman" w:hAnsi="Times New Roman"/>
          <w:sz w:val="24"/>
          <w:szCs w:val="24"/>
        </w:rPr>
        <w:t xml:space="preserve">, </w:t>
      </w:r>
      <w:r w:rsidRPr="00454FDF">
        <w:rPr>
          <w:rFonts w:ascii="Times New Roman" w:hAnsi="Times New Roman"/>
          <w:sz w:val="24"/>
          <w:szCs w:val="24"/>
        </w:rPr>
        <w:t>2010</w:t>
      </w:r>
    </w:p>
    <w:p w14:paraId="1F1F4E0D"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xml:space="preserve">M. </w:t>
      </w:r>
      <w:proofErr w:type="spellStart"/>
      <w:r w:rsidRPr="00454FDF">
        <w:rPr>
          <w:rFonts w:ascii="Times New Roman" w:hAnsi="Times New Roman"/>
          <w:sz w:val="24"/>
          <w:szCs w:val="24"/>
        </w:rPr>
        <w:t>Chalachánová</w:t>
      </w:r>
      <w:proofErr w:type="spellEnd"/>
      <w:r w:rsidRPr="00454FDF">
        <w:rPr>
          <w:rFonts w:ascii="Times New Roman" w:hAnsi="Times New Roman"/>
          <w:sz w:val="24"/>
          <w:szCs w:val="24"/>
        </w:rPr>
        <w:t xml:space="preserve">, V kráľovstve počítačov (Pracovný  zošit pre 1. stupeň) Bratislava, MAPA </w:t>
      </w:r>
      <w:proofErr w:type="spellStart"/>
      <w:r w:rsidRPr="00454FDF">
        <w:rPr>
          <w:rFonts w:ascii="Times New Roman" w:hAnsi="Times New Roman"/>
          <w:sz w:val="24"/>
          <w:szCs w:val="24"/>
        </w:rPr>
        <w:t>SlovakiaPlus</w:t>
      </w:r>
      <w:proofErr w:type="spellEnd"/>
      <w:r w:rsidRPr="00454FDF">
        <w:rPr>
          <w:rFonts w:ascii="Times New Roman" w:hAnsi="Times New Roman"/>
          <w:sz w:val="24"/>
          <w:szCs w:val="24"/>
        </w:rPr>
        <w:t xml:space="preserve">, </w:t>
      </w:r>
      <w:proofErr w:type="spellStart"/>
      <w:r w:rsidRPr="00454FDF">
        <w:rPr>
          <w:rFonts w:ascii="Times New Roman" w:hAnsi="Times New Roman"/>
          <w:sz w:val="24"/>
          <w:szCs w:val="24"/>
        </w:rPr>
        <w:t>s.r.o</w:t>
      </w:r>
      <w:proofErr w:type="spellEnd"/>
      <w:r w:rsidRPr="00454FDF">
        <w:rPr>
          <w:rFonts w:ascii="Times New Roman" w:hAnsi="Times New Roman"/>
          <w:sz w:val="24"/>
          <w:szCs w:val="24"/>
        </w:rPr>
        <w:t>. 2008</w:t>
      </w:r>
    </w:p>
    <w:p w14:paraId="0F0213F4"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xml:space="preserve">Program </w:t>
      </w:r>
      <w:proofErr w:type="spellStart"/>
      <w:r w:rsidRPr="00454FDF">
        <w:rPr>
          <w:rFonts w:ascii="Times New Roman" w:hAnsi="Times New Roman"/>
          <w:sz w:val="24"/>
          <w:szCs w:val="24"/>
        </w:rPr>
        <w:t>Drawing</w:t>
      </w:r>
      <w:proofErr w:type="spellEnd"/>
      <w:r w:rsidRPr="00454FDF">
        <w:rPr>
          <w:rFonts w:ascii="Times New Roman" w:hAnsi="Times New Roman"/>
          <w:sz w:val="24"/>
          <w:szCs w:val="24"/>
        </w:rPr>
        <w:t xml:space="preserve"> </w:t>
      </w:r>
      <w:proofErr w:type="spellStart"/>
      <w:r w:rsidRPr="00454FDF">
        <w:rPr>
          <w:rFonts w:ascii="Times New Roman" w:hAnsi="Times New Roman"/>
          <w:sz w:val="24"/>
          <w:szCs w:val="24"/>
        </w:rPr>
        <w:t>for</w:t>
      </w:r>
      <w:proofErr w:type="spellEnd"/>
      <w:r w:rsidRPr="00454FDF">
        <w:rPr>
          <w:rFonts w:ascii="Times New Roman" w:hAnsi="Times New Roman"/>
          <w:sz w:val="24"/>
          <w:szCs w:val="24"/>
        </w:rPr>
        <w:t xml:space="preserve"> </w:t>
      </w:r>
      <w:proofErr w:type="spellStart"/>
      <w:r w:rsidRPr="00454FDF">
        <w:rPr>
          <w:rFonts w:ascii="Times New Roman" w:hAnsi="Times New Roman"/>
          <w:sz w:val="24"/>
          <w:szCs w:val="24"/>
        </w:rPr>
        <w:t>Children</w:t>
      </w:r>
      <w:proofErr w:type="spellEnd"/>
      <w:r w:rsidRPr="00454FDF">
        <w:rPr>
          <w:rFonts w:ascii="Times New Roman" w:hAnsi="Times New Roman"/>
          <w:sz w:val="24"/>
          <w:szCs w:val="24"/>
        </w:rPr>
        <w:t xml:space="preserve">, </w:t>
      </w:r>
      <w:proofErr w:type="spellStart"/>
      <w:r w:rsidRPr="00454FDF">
        <w:rPr>
          <w:rFonts w:ascii="Times New Roman" w:hAnsi="Times New Roman"/>
          <w:sz w:val="24"/>
          <w:szCs w:val="24"/>
        </w:rPr>
        <w:t>Logomotion</w:t>
      </w:r>
      <w:proofErr w:type="spellEnd"/>
      <w:r w:rsidRPr="00454FDF">
        <w:rPr>
          <w:rFonts w:ascii="Times New Roman" w:hAnsi="Times New Roman"/>
          <w:sz w:val="24"/>
          <w:szCs w:val="24"/>
        </w:rPr>
        <w:t xml:space="preserve"> Program </w:t>
      </w:r>
    </w:p>
    <w:p w14:paraId="5DC43934"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Skicár</w:t>
      </w:r>
    </w:p>
    <w:p w14:paraId="4BD35742"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xml:space="preserve">Program </w:t>
      </w:r>
      <w:proofErr w:type="spellStart"/>
      <w:r w:rsidRPr="00454FDF">
        <w:rPr>
          <w:rFonts w:ascii="Times New Roman" w:hAnsi="Times New Roman"/>
          <w:sz w:val="24"/>
          <w:szCs w:val="24"/>
        </w:rPr>
        <w:t>Baltík</w:t>
      </w:r>
      <w:proofErr w:type="spellEnd"/>
      <w:r w:rsidRPr="00454FDF">
        <w:rPr>
          <w:rFonts w:ascii="Times New Roman" w:hAnsi="Times New Roman"/>
          <w:sz w:val="24"/>
          <w:szCs w:val="24"/>
        </w:rPr>
        <w:t xml:space="preserve"> Prezentácie v</w:t>
      </w:r>
    </w:p>
    <w:p w14:paraId="05C750E1"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PowerPointe</w:t>
      </w:r>
    </w:p>
    <w:p w14:paraId="4A76694E"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xml:space="preserve">Pracovné listy  vytvorené v </w:t>
      </w:r>
      <w:proofErr w:type="spellStart"/>
      <w:r w:rsidRPr="00454FDF">
        <w:rPr>
          <w:rFonts w:ascii="Times New Roman" w:hAnsi="Times New Roman"/>
          <w:sz w:val="24"/>
          <w:szCs w:val="24"/>
        </w:rPr>
        <w:t>Gimpe</w:t>
      </w:r>
      <w:proofErr w:type="spellEnd"/>
    </w:p>
    <w:p w14:paraId="3BB2BD90"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Edukačné DVD a CD (</w:t>
      </w:r>
      <w:proofErr w:type="spellStart"/>
      <w:r w:rsidRPr="00454FDF">
        <w:rPr>
          <w:rFonts w:ascii="Times New Roman" w:hAnsi="Times New Roman"/>
          <w:sz w:val="24"/>
          <w:szCs w:val="24"/>
        </w:rPr>
        <w:t>Ferdova</w:t>
      </w:r>
      <w:proofErr w:type="spellEnd"/>
      <w:r w:rsidRPr="00454FDF">
        <w:rPr>
          <w:rFonts w:ascii="Times New Roman" w:hAnsi="Times New Roman"/>
          <w:sz w:val="24"/>
          <w:szCs w:val="24"/>
        </w:rPr>
        <w:t xml:space="preserve"> matematika, </w:t>
      </w:r>
      <w:proofErr w:type="spellStart"/>
      <w:r w:rsidRPr="00454FDF">
        <w:rPr>
          <w:rFonts w:ascii="Times New Roman" w:hAnsi="Times New Roman"/>
          <w:sz w:val="24"/>
          <w:szCs w:val="24"/>
        </w:rPr>
        <w:t>Detsk</w:t>
      </w:r>
      <w:proofErr w:type="spellEnd"/>
      <w:r w:rsidRPr="00454FDF">
        <w:rPr>
          <w:rFonts w:ascii="Times New Roman" w:hAnsi="Times New Roman"/>
          <w:sz w:val="24"/>
          <w:szCs w:val="24"/>
        </w:rPr>
        <w:t xml:space="preserve"> ý  kútik a iné</w:t>
      </w:r>
    </w:p>
    <w:p w14:paraId="531F0A30"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www.alik.cz www.rexik.zoznam.sk</w:t>
      </w:r>
    </w:p>
    <w:p w14:paraId="68D6BB36"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www.infovekacik.infovek.sk</w:t>
      </w:r>
    </w:p>
    <w:p w14:paraId="10D8F66A"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http://rexik.zoznam.sk/omalovanky/</w:t>
      </w:r>
    </w:p>
    <w:p w14:paraId="6E71F448"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http://www.psik -maxik.estranky.sk/</w:t>
      </w:r>
      <w:proofErr w:type="spellStart"/>
      <w:r w:rsidRPr="00454FDF">
        <w:rPr>
          <w:rFonts w:ascii="Times New Roman" w:hAnsi="Times New Roman"/>
          <w:sz w:val="24"/>
          <w:szCs w:val="24"/>
        </w:rPr>
        <w:t>stranka</w:t>
      </w:r>
      <w:proofErr w:type="spellEnd"/>
      <w:r w:rsidRPr="00454FDF">
        <w:rPr>
          <w:rFonts w:ascii="Times New Roman" w:hAnsi="Times New Roman"/>
          <w:sz w:val="24"/>
          <w:szCs w:val="24"/>
        </w:rPr>
        <w:t>/</w:t>
      </w:r>
      <w:proofErr w:type="spellStart"/>
      <w:r w:rsidRPr="00454FDF">
        <w:rPr>
          <w:rFonts w:ascii="Times New Roman" w:hAnsi="Times New Roman"/>
          <w:sz w:val="24"/>
          <w:szCs w:val="24"/>
        </w:rPr>
        <w:t>omalovanky</w:t>
      </w:r>
      <w:proofErr w:type="spellEnd"/>
    </w:p>
    <w:p w14:paraId="24B55BB4"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http://janoch.borec.cz/omal_online.html</w:t>
      </w:r>
    </w:p>
    <w:p w14:paraId="5C8BD172"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http://alik.idnes.cz/domecek.asp?idr=omalovanky</w:t>
      </w:r>
    </w:p>
    <w:p w14:paraId="7AEEE012"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xml:space="preserve">http://www.omalovanky.sk/index.php?option=com_content&amp;view=category&amp;id=20&amp;Itemid= </w:t>
      </w:r>
    </w:p>
    <w:p w14:paraId="391714B1"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http://helpkidzlearn.com/creative/colour_in_choose_tell.html#</w:t>
      </w:r>
    </w:p>
    <w:p w14:paraId="45819168" w14:textId="77777777" w:rsidR="00726518"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 xml:space="preserve">http://helpkidzlearn.com/creative/colour_in_transport.html </w:t>
      </w:r>
    </w:p>
    <w:p w14:paraId="16B42B16" w14:textId="77777777" w:rsidR="00726518" w:rsidRDefault="00454FDF" w:rsidP="00167E6C">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http://www.kamaradske-hry.cz/hry-napocitaci/omalovanky/</w:t>
      </w:r>
    </w:p>
    <w:p w14:paraId="18E5987A" w14:textId="77777777" w:rsidR="00454FDF" w:rsidRPr="00726518" w:rsidRDefault="00454FDF" w:rsidP="00454FDF">
      <w:pPr>
        <w:rPr>
          <w:rFonts w:ascii="Times New Roman" w:hAnsi="Times New Roman"/>
          <w:b/>
          <w:sz w:val="24"/>
          <w:szCs w:val="24"/>
        </w:rPr>
      </w:pPr>
      <w:r w:rsidRPr="00726518">
        <w:rPr>
          <w:rFonts w:ascii="Times New Roman" w:hAnsi="Times New Roman"/>
          <w:b/>
          <w:sz w:val="24"/>
          <w:szCs w:val="24"/>
        </w:rPr>
        <w:t>6. POŽIADAVKY  NA  VÝSTUP</w:t>
      </w:r>
    </w:p>
    <w:p w14:paraId="3B173D9D" w14:textId="77777777" w:rsidR="00454FDF" w:rsidRPr="00454FDF" w:rsidRDefault="00726518" w:rsidP="00454FDF">
      <w:pPr>
        <w:rPr>
          <w:rFonts w:ascii="Times New Roman" w:hAnsi="Times New Roman"/>
          <w:sz w:val="24"/>
          <w:szCs w:val="24"/>
        </w:rPr>
      </w:pPr>
      <w:r>
        <w:rPr>
          <w:rFonts w:ascii="Times New Roman" w:hAnsi="Times New Roman"/>
          <w:sz w:val="24"/>
          <w:szCs w:val="24"/>
        </w:rPr>
        <w:t>Žiak vi</w:t>
      </w:r>
      <w:r w:rsidR="00454FDF" w:rsidRPr="00454FDF">
        <w:rPr>
          <w:rFonts w:ascii="Times New Roman" w:hAnsi="Times New Roman"/>
          <w:sz w:val="24"/>
          <w:szCs w:val="24"/>
        </w:rPr>
        <w:t>e:</w:t>
      </w:r>
    </w:p>
    <w:p w14:paraId="05A379D8" w14:textId="77777777" w:rsidR="00454FDF" w:rsidRPr="00726518" w:rsidRDefault="00454FDF" w:rsidP="00BC4DB9">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t>vymenovať z akých základných častí sa skladá počítač,</w:t>
      </w:r>
    </w:p>
    <w:p w14:paraId="6B8603B8" w14:textId="77777777" w:rsidR="00454FDF" w:rsidRPr="00726518" w:rsidRDefault="00454FDF" w:rsidP="00BC4DB9">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t>samostatne zapnúť a vypnúť počítač,</w:t>
      </w:r>
    </w:p>
    <w:p w14:paraId="0F49A926" w14:textId="77777777" w:rsidR="00454FDF" w:rsidRPr="00726518" w:rsidRDefault="00454FDF" w:rsidP="00BC4DB9">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t>pracovať s myšou, klávesnicou,</w:t>
      </w:r>
    </w:p>
    <w:p w14:paraId="17EAE1A9" w14:textId="77777777" w:rsidR="00454FDF" w:rsidRPr="00726518" w:rsidRDefault="00454FDF" w:rsidP="00BC4DB9">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t>minimalizovať a maximalizovať pracovné okno, zatvoriť ho,</w:t>
      </w:r>
    </w:p>
    <w:p w14:paraId="28DFD57B" w14:textId="77777777" w:rsidR="00454FDF" w:rsidRPr="00726518" w:rsidRDefault="00454FDF" w:rsidP="00BC4DB9">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lastRenderedPageBreak/>
        <w:t>pracovať s jednoduchými hrami ovládateľnými myšou a klávesnicou,</w:t>
      </w:r>
    </w:p>
    <w:p w14:paraId="2E0D954B" w14:textId="77777777" w:rsidR="00454FDF" w:rsidRPr="00726518" w:rsidRDefault="00454FDF" w:rsidP="00BC4DB9">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t xml:space="preserve">chápať rozdiel medzi ťahaním a klikaním myšou, rozdiel medzi dvojklikom a jedným </w:t>
      </w:r>
    </w:p>
    <w:p w14:paraId="5A252E45" w14:textId="77777777" w:rsidR="00454FDF" w:rsidRPr="00726518" w:rsidRDefault="00726518" w:rsidP="00BC4DB9">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t>kliknutím, stláčaním prav</w:t>
      </w:r>
      <w:r w:rsidR="00454FDF" w:rsidRPr="00726518">
        <w:rPr>
          <w:rFonts w:ascii="Times New Roman" w:hAnsi="Times New Roman"/>
          <w:sz w:val="24"/>
          <w:szCs w:val="24"/>
        </w:rPr>
        <w:t>ého a ľavého tlačidla,</w:t>
      </w:r>
    </w:p>
    <w:p w14:paraId="5F6CE69B" w14:textId="77777777" w:rsidR="00454FDF" w:rsidRPr="00726518" w:rsidRDefault="00454FDF" w:rsidP="00BC4DB9">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t>samostatne, ale i podľa návodu, nakresliť obrázok,</w:t>
      </w:r>
    </w:p>
    <w:p w14:paraId="6FD7A478" w14:textId="77777777" w:rsidR="00454FDF" w:rsidRPr="00726518" w:rsidRDefault="00454FDF" w:rsidP="00BC4DB9">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t>nakresliť efektívne obrázok pomocou geometrických tvarov,</w:t>
      </w:r>
    </w:p>
    <w:p w14:paraId="3ECD7978" w14:textId="77777777" w:rsidR="00454FDF" w:rsidRPr="00726518" w:rsidRDefault="00454FDF" w:rsidP="00BC4DB9">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t xml:space="preserve">učí sa rozpoznať vhodné detské webové stránky – vzdelávacie, zábavné, </w:t>
      </w:r>
      <w:proofErr w:type="spellStart"/>
      <w:r w:rsidRPr="00726518">
        <w:rPr>
          <w:rFonts w:ascii="Times New Roman" w:hAnsi="Times New Roman"/>
          <w:sz w:val="24"/>
          <w:szCs w:val="24"/>
        </w:rPr>
        <w:t>ná</w:t>
      </w:r>
      <w:proofErr w:type="spellEnd"/>
      <w:r w:rsidRPr="00726518">
        <w:rPr>
          <w:rFonts w:ascii="Times New Roman" w:hAnsi="Times New Roman"/>
          <w:sz w:val="24"/>
          <w:szCs w:val="24"/>
        </w:rPr>
        <w:t xml:space="preserve"> </w:t>
      </w:r>
      <w:proofErr w:type="spellStart"/>
      <w:r w:rsidRPr="00726518">
        <w:rPr>
          <w:rFonts w:ascii="Times New Roman" w:hAnsi="Times New Roman"/>
          <w:sz w:val="24"/>
          <w:szCs w:val="24"/>
        </w:rPr>
        <w:t>učné</w:t>
      </w:r>
      <w:proofErr w:type="spellEnd"/>
      <w:r w:rsidRPr="00726518">
        <w:rPr>
          <w:rFonts w:ascii="Times New Roman" w:hAnsi="Times New Roman"/>
          <w:sz w:val="24"/>
          <w:szCs w:val="24"/>
        </w:rPr>
        <w:t xml:space="preserve">. Je </w:t>
      </w:r>
    </w:p>
    <w:p w14:paraId="6BB9BD65" w14:textId="77777777" w:rsidR="00454FDF" w:rsidRPr="00726518" w:rsidRDefault="00454FDF" w:rsidP="00BC4DB9">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t xml:space="preserve">oboznámený s neblahým vplyvom stránok, propagujúcich násilie a s </w:t>
      </w:r>
      <w:proofErr w:type="spellStart"/>
      <w:r w:rsidRPr="00726518">
        <w:rPr>
          <w:rFonts w:ascii="Times New Roman" w:hAnsi="Times New Roman"/>
          <w:sz w:val="24"/>
          <w:szCs w:val="24"/>
        </w:rPr>
        <w:t>erotickýmzameraním</w:t>
      </w:r>
      <w:proofErr w:type="spellEnd"/>
      <w:r w:rsidRPr="00726518">
        <w:rPr>
          <w:rFonts w:ascii="Times New Roman" w:hAnsi="Times New Roman"/>
          <w:sz w:val="24"/>
          <w:szCs w:val="24"/>
        </w:rPr>
        <w:t>,</w:t>
      </w:r>
    </w:p>
    <w:p w14:paraId="4FA3AC80" w14:textId="77777777" w:rsidR="00726518" w:rsidRPr="00167E6C" w:rsidRDefault="00726518" w:rsidP="00454FDF">
      <w:pPr>
        <w:pStyle w:val="Odsekzoznamu"/>
        <w:numPr>
          <w:ilvl w:val="0"/>
          <w:numId w:val="66"/>
        </w:numPr>
        <w:spacing w:before="0" w:beforeAutospacing="0" w:after="0" w:afterAutospacing="0" w:line="360" w:lineRule="auto"/>
        <w:ind w:left="714" w:hanging="357"/>
        <w:rPr>
          <w:rFonts w:ascii="Times New Roman" w:hAnsi="Times New Roman"/>
          <w:sz w:val="24"/>
          <w:szCs w:val="24"/>
        </w:rPr>
      </w:pPr>
      <w:r w:rsidRPr="00726518">
        <w:rPr>
          <w:rFonts w:ascii="Times New Roman" w:hAnsi="Times New Roman"/>
          <w:sz w:val="24"/>
          <w:szCs w:val="24"/>
        </w:rPr>
        <w:t>zásady sprá</w:t>
      </w:r>
      <w:r w:rsidR="00454FDF" w:rsidRPr="00726518">
        <w:rPr>
          <w:rFonts w:ascii="Times New Roman" w:hAnsi="Times New Roman"/>
          <w:sz w:val="24"/>
          <w:szCs w:val="24"/>
        </w:rPr>
        <w:t xml:space="preserve">vneho sedenia pri počítači, </w:t>
      </w:r>
      <w:proofErr w:type="spellStart"/>
      <w:r w:rsidR="00454FDF" w:rsidRPr="00726518">
        <w:rPr>
          <w:rFonts w:ascii="Times New Roman" w:hAnsi="Times New Roman"/>
          <w:sz w:val="24"/>
          <w:szCs w:val="24"/>
        </w:rPr>
        <w:t>psychohygienu</w:t>
      </w:r>
      <w:proofErr w:type="spellEnd"/>
      <w:r w:rsidR="00454FDF" w:rsidRPr="00726518">
        <w:rPr>
          <w:rFonts w:ascii="Times New Roman" w:hAnsi="Times New Roman"/>
          <w:sz w:val="24"/>
          <w:szCs w:val="24"/>
        </w:rPr>
        <w:t>.</w:t>
      </w:r>
    </w:p>
    <w:p w14:paraId="551D780D" w14:textId="77777777" w:rsidR="00454FDF" w:rsidRPr="00726518" w:rsidRDefault="00454FDF" w:rsidP="00454FDF">
      <w:pPr>
        <w:rPr>
          <w:rFonts w:ascii="Times New Roman" w:hAnsi="Times New Roman"/>
          <w:b/>
          <w:sz w:val="24"/>
          <w:szCs w:val="24"/>
        </w:rPr>
      </w:pPr>
      <w:r w:rsidRPr="00726518">
        <w:rPr>
          <w:rFonts w:ascii="Times New Roman" w:hAnsi="Times New Roman"/>
          <w:b/>
          <w:sz w:val="24"/>
          <w:szCs w:val="24"/>
        </w:rPr>
        <w:t>7. HODNOTENIE    PREDMETU</w:t>
      </w:r>
    </w:p>
    <w:p w14:paraId="6693647C" w14:textId="77777777" w:rsidR="00454FDF" w:rsidRPr="00454FDF" w:rsidRDefault="00454FDF" w:rsidP="00726518">
      <w:pPr>
        <w:spacing w:before="0" w:beforeAutospacing="0" w:after="0" w:afterAutospacing="0" w:line="360" w:lineRule="auto"/>
        <w:jc w:val="both"/>
        <w:rPr>
          <w:rFonts w:ascii="Times New Roman" w:hAnsi="Times New Roman"/>
          <w:sz w:val="24"/>
          <w:szCs w:val="24"/>
        </w:rPr>
      </w:pPr>
      <w:r w:rsidRPr="00454FDF">
        <w:rPr>
          <w:rFonts w:ascii="Times New Roman" w:hAnsi="Times New Roman"/>
          <w:sz w:val="24"/>
          <w:szCs w:val="24"/>
        </w:rPr>
        <w:t>Žiaci sú hodnotení podľa  Metodického pokynu č. 35/2011 n</w:t>
      </w:r>
      <w:r w:rsidR="00726518">
        <w:rPr>
          <w:rFonts w:ascii="Times New Roman" w:hAnsi="Times New Roman"/>
          <w:sz w:val="24"/>
          <w:szCs w:val="24"/>
        </w:rPr>
        <w:t xml:space="preserve">a hodnotenie žiakov so stredným </w:t>
      </w:r>
      <w:r w:rsidRPr="00454FDF">
        <w:rPr>
          <w:rFonts w:ascii="Times New Roman" w:hAnsi="Times New Roman"/>
          <w:sz w:val="24"/>
          <w:szCs w:val="24"/>
        </w:rPr>
        <w:t xml:space="preserve">stupňom </w:t>
      </w:r>
      <w:r w:rsidR="00726518">
        <w:rPr>
          <w:rFonts w:ascii="Times New Roman" w:hAnsi="Times New Roman"/>
          <w:sz w:val="24"/>
          <w:szCs w:val="24"/>
        </w:rPr>
        <w:t xml:space="preserve">mentálneho postihnutia ISCED-1. </w:t>
      </w:r>
      <w:r w:rsidRPr="00454FDF">
        <w:rPr>
          <w:rFonts w:ascii="Times New Roman" w:hAnsi="Times New Roman"/>
          <w:sz w:val="24"/>
          <w:szCs w:val="24"/>
        </w:rPr>
        <w:t>Pri  hodnotení  pristupujeme  ku  každému  žiakovi  individuálne,  h</w:t>
      </w:r>
      <w:r w:rsidR="00726518">
        <w:rPr>
          <w:rFonts w:ascii="Times New Roman" w:hAnsi="Times New Roman"/>
          <w:sz w:val="24"/>
          <w:szCs w:val="24"/>
        </w:rPr>
        <w:t xml:space="preserve">odnotíme  každého  podľa  jeho  </w:t>
      </w:r>
      <w:r w:rsidRPr="00454FDF">
        <w:rPr>
          <w:rFonts w:ascii="Times New Roman" w:hAnsi="Times New Roman"/>
          <w:sz w:val="24"/>
          <w:szCs w:val="24"/>
        </w:rPr>
        <w:t>možností  a  schopností.  Hodnotíme  úroveň  vedomostí,  činností,  sch</w:t>
      </w:r>
      <w:r w:rsidR="00726518">
        <w:rPr>
          <w:rFonts w:ascii="Times New Roman" w:hAnsi="Times New Roman"/>
          <w:sz w:val="24"/>
          <w:szCs w:val="24"/>
        </w:rPr>
        <w:t xml:space="preserve">opnosť  uplatniť  vedomosti  v </w:t>
      </w:r>
      <w:r w:rsidRPr="00454FDF">
        <w:rPr>
          <w:rFonts w:ascii="Times New Roman" w:hAnsi="Times New Roman"/>
          <w:sz w:val="24"/>
          <w:szCs w:val="24"/>
        </w:rPr>
        <w:t>nových  situáciách,  úroveň  samostatnosti  myslenia,  presnosť  a  vý</w:t>
      </w:r>
      <w:r w:rsidR="00726518">
        <w:rPr>
          <w:rFonts w:ascii="Times New Roman" w:hAnsi="Times New Roman"/>
          <w:sz w:val="24"/>
          <w:szCs w:val="24"/>
        </w:rPr>
        <w:t xml:space="preserve">stižnosť  spôsobu  vyjadrovania </w:t>
      </w:r>
      <w:r w:rsidRPr="00454FDF">
        <w:rPr>
          <w:rFonts w:ascii="Times New Roman" w:hAnsi="Times New Roman"/>
          <w:sz w:val="24"/>
          <w:szCs w:val="24"/>
        </w:rPr>
        <w:t>Pri  hodnotení  žiackych  učebných  výkonov  sa  učiteľ  riadi  zásadou</w:t>
      </w:r>
      <w:r w:rsidR="00726518">
        <w:rPr>
          <w:rFonts w:ascii="Times New Roman" w:hAnsi="Times New Roman"/>
          <w:sz w:val="24"/>
          <w:szCs w:val="24"/>
        </w:rPr>
        <w:t xml:space="preserve">,  že  zisťovať a hodnotiť treba to, </w:t>
      </w:r>
      <w:r w:rsidRPr="00454FDF">
        <w:rPr>
          <w:rFonts w:ascii="Times New Roman" w:hAnsi="Times New Roman"/>
          <w:sz w:val="24"/>
          <w:szCs w:val="24"/>
        </w:rPr>
        <w:t>čo  žiak  vie.  Snaha  každého  učiteľa  je  pozitívne  hodnotenie  (niele</w:t>
      </w:r>
      <w:r w:rsidR="00726518">
        <w:rPr>
          <w:rFonts w:ascii="Times New Roman" w:hAnsi="Times New Roman"/>
          <w:sz w:val="24"/>
          <w:szCs w:val="24"/>
        </w:rPr>
        <w:t xml:space="preserve">n  slovom  a  známkou).  Žiakov </w:t>
      </w:r>
      <w:r w:rsidRPr="00454FDF">
        <w:rPr>
          <w:rFonts w:ascii="Times New Roman" w:hAnsi="Times New Roman"/>
          <w:sz w:val="24"/>
          <w:szCs w:val="24"/>
        </w:rPr>
        <w:t xml:space="preserve">postupne  vedieme,  aby  sa  vedeli  ohodnotiť  sa mi,  ale  aj </w:t>
      </w:r>
      <w:r w:rsidR="00726518">
        <w:rPr>
          <w:rFonts w:ascii="Times New Roman" w:hAnsi="Times New Roman"/>
          <w:sz w:val="24"/>
          <w:szCs w:val="24"/>
        </w:rPr>
        <w:t xml:space="preserve"> svojho  spolužiaka.  Využívame </w:t>
      </w:r>
      <w:r w:rsidRPr="00454FDF">
        <w:rPr>
          <w:rFonts w:ascii="Times New Roman" w:hAnsi="Times New Roman"/>
          <w:sz w:val="24"/>
          <w:szCs w:val="24"/>
        </w:rPr>
        <w:t>motivačné, ústne</w:t>
      </w:r>
      <w:r w:rsidR="00726518">
        <w:rPr>
          <w:rFonts w:ascii="Times New Roman" w:hAnsi="Times New Roman"/>
          <w:sz w:val="24"/>
          <w:szCs w:val="24"/>
        </w:rPr>
        <w:t xml:space="preserve"> a písomné hodnotenia. </w:t>
      </w:r>
      <w:r w:rsidRPr="00454FDF">
        <w:rPr>
          <w:rFonts w:ascii="Times New Roman" w:hAnsi="Times New Roman"/>
          <w:sz w:val="24"/>
          <w:szCs w:val="24"/>
        </w:rPr>
        <w:t>Učiteľ  posudzuje  učebné  výsledky  žiaka  objektívne  a  primerane  nár</w:t>
      </w:r>
      <w:r w:rsidR="00726518">
        <w:rPr>
          <w:rFonts w:ascii="Times New Roman" w:hAnsi="Times New Roman"/>
          <w:sz w:val="24"/>
          <w:szCs w:val="24"/>
        </w:rPr>
        <w:t xml:space="preserve">očne,  pričom  prihliada  aj na </w:t>
      </w:r>
      <w:r w:rsidRPr="00454FDF">
        <w:rPr>
          <w:rFonts w:ascii="Times New Roman" w:hAnsi="Times New Roman"/>
          <w:sz w:val="24"/>
          <w:szCs w:val="24"/>
        </w:rPr>
        <w:t xml:space="preserve">jeho  vynaložené  úsilie,  svedomitosť,  individuálne  schopnosti.  </w:t>
      </w:r>
    </w:p>
    <w:p w14:paraId="3F82DA1D" w14:textId="77777777" w:rsidR="006C640E" w:rsidRDefault="00454FDF" w:rsidP="00454FDF">
      <w:pPr>
        <w:rPr>
          <w:rFonts w:ascii="Times New Roman" w:hAnsi="Times New Roman"/>
          <w:b/>
          <w:sz w:val="24"/>
          <w:szCs w:val="24"/>
        </w:rPr>
      </w:pPr>
      <w:r w:rsidRPr="00726518">
        <w:rPr>
          <w:rFonts w:ascii="Times New Roman" w:hAnsi="Times New Roman"/>
          <w:b/>
          <w:sz w:val="24"/>
          <w:szCs w:val="24"/>
        </w:rPr>
        <w:t>8. ČASOVÁ  DOTÁCIA</w:t>
      </w:r>
      <w:r w:rsidR="008F21B0">
        <w:rPr>
          <w:rFonts w:ascii="Times New Roman" w:hAnsi="Times New Roman"/>
          <w:b/>
          <w:sz w:val="24"/>
          <w:szCs w:val="24"/>
        </w:rPr>
        <w:t>-</w:t>
      </w:r>
      <w:r w:rsidR="008F21B0">
        <w:rPr>
          <w:rFonts w:ascii="Times New Roman" w:hAnsi="Times New Roman"/>
          <w:b/>
          <w:color w:val="000000"/>
        </w:rPr>
        <w:t>1 hodina</w:t>
      </w:r>
      <w:r w:rsidR="0048453A">
        <w:rPr>
          <w:rFonts w:ascii="Times New Roman" w:hAnsi="Times New Roman"/>
          <w:b/>
          <w:color w:val="000000"/>
        </w:rPr>
        <w:t xml:space="preserve">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F7415" w:rsidRPr="00100092" w14:paraId="7F7E80E3"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19F6680C"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026236"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Matematika a práca s informáciami</w:t>
            </w:r>
          </w:p>
        </w:tc>
      </w:tr>
      <w:tr w:rsidR="00CF7415" w:rsidRPr="00100092" w14:paraId="4D03102A"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33238B69"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A81A3A"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Informatická výchova</w:t>
            </w:r>
          </w:p>
        </w:tc>
      </w:tr>
      <w:tr w:rsidR="00CF7415" w:rsidRPr="00100092" w14:paraId="5C79B843"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09900715"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6C72B6"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1 hodina týždenne /33 hodín ročne/</w:t>
            </w:r>
          </w:p>
        </w:tc>
      </w:tr>
      <w:tr w:rsidR="00CF7415" w:rsidRPr="00100092" w14:paraId="2DC35C96"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449EBDD4"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8E53F8A"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deviaty</w:t>
            </w:r>
          </w:p>
        </w:tc>
      </w:tr>
      <w:tr w:rsidR="00CF7415" w:rsidRPr="00100092" w14:paraId="448FB388"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3AC3BCF6"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234F460"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primárne vzdelanie ISCED 1 – variant b</w:t>
            </w:r>
          </w:p>
        </w:tc>
      </w:tr>
      <w:tr w:rsidR="00CF7415" w:rsidRPr="00100092" w14:paraId="1E122535"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57E74C23"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F60C27D"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denná</w:t>
            </w:r>
          </w:p>
        </w:tc>
      </w:tr>
      <w:tr w:rsidR="00CF7415" w:rsidRPr="00100092" w14:paraId="60895342" w14:textId="77777777" w:rsidTr="00CF7415">
        <w:trPr>
          <w:trHeight w:val="276"/>
        </w:trPr>
        <w:tc>
          <w:tcPr>
            <w:tcW w:w="4361" w:type="dxa"/>
            <w:tcBorders>
              <w:top w:val="single" w:sz="4" w:space="0" w:color="000000"/>
              <w:left w:val="single" w:sz="4" w:space="0" w:color="000000"/>
              <w:bottom w:val="single" w:sz="4" w:space="0" w:color="000000"/>
            </w:tcBorders>
          </w:tcPr>
          <w:p w14:paraId="392A1608"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E9BF817"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slovenský</w:t>
            </w:r>
          </w:p>
        </w:tc>
      </w:tr>
    </w:tbl>
    <w:p w14:paraId="0F4C0111" w14:textId="77777777" w:rsidR="00726518" w:rsidRDefault="00726518" w:rsidP="00454FDF">
      <w:pPr>
        <w:rPr>
          <w:rFonts w:ascii="Times New Roman" w:hAnsi="Times New Roman"/>
          <w:b/>
          <w:sz w:val="24"/>
          <w:szCs w:val="24"/>
        </w:rPr>
      </w:pPr>
    </w:p>
    <w:p w14:paraId="71D1A6D7" w14:textId="77777777" w:rsidR="00CF7415" w:rsidRPr="00100092" w:rsidRDefault="00CF7415" w:rsidP="00E42144">
      <w:pPr>
        <w:pStyle w:val="Odsekzoznamu"/>
        <w:numPr>
          <w:ilvl w:val="0"/>
          <w:numId w:val="124"/>
        </w:num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CHARAKTERISTIKA PREDMETU</w:t>
      </w:r>
    </w:p>
    <w:p w14:paraId="12FA72C1" w14:textId="77777777" w:rsidR="00CF7415" w:rsidRDefault="00CF7415" w:rsidP="00CF7415">
      <w:pPr>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lastRenderedPageBreak/>
        <w:t xml:space="preserve"> Informatická výchova má dôležité postavenie vo vzdelávaní, pretože podobne ako matematika rozvíja myslenie žiakov, ich schopnosť analyzovať a syntetizovať, zovšeobecňovať, hľadať vhodné riešenia problémov a overovať ich v praxi. Vedie k vyjadrovaniu myšlienok a postupov a ich zaznamenaniu vo formálnych zápisoch, ktoré slúžia ako všeobecný prostriedok komunikácie. Poslaním vyučovania informatiky/informatickej výchovy je viesť žiakov k pochopeniu základných pojmov, postupov a techník používaných pri práci s údajmi a informáciami v počítačových systémoch. Žiaci si prostredníctvom práce s jednoduchými edukačnými počítačovými programami určenými pre výchovu, vzdelávanie a alternatívnu komunikáciu osvojujú obsluhu počítača na elementárnej užívateľskej úrovni primerane k ich individuálnym schopnostiam. Systematické základné vzdelanie v oblasti informatiky a využitia jej nástrojov je jedným z predpokladov úspešnej inklúzie, ktorá zabezpečí rovnakú príležitosť pre produktívny a plnohodnotný život aj osôb z mentálnym postihnutím. Prostredníctvom aplikácií obsahom aj ovládaním primeraných veku žiakov získať základné zručnosti v používaní počítača. V rámci </w:t>
      </w:r>
      <w:proofErr w:type="spellStart"/>
      <w:r w:rsidRPr="00100092">
        <w:rPr>
          <w:rFonts w:ascii="Times New Roman" w:hAnsi="Times New Roman"/>
          <w:sz w:val="24"/>
          <w:szCs w:val="24"/>
        </w:rPr>
        <w:t>medzipredmetových</w:t>
      </w:r>
      <w:proofErr w:type="spellEnd"/>
      <w:r w:rsidRPr="00100092">
        <w:rPr>
          <w:rFonts w:ascii="Times New Roman" w:hAnsi="Times New Roman"/>
          <w:sz w:val="24"/>
          <w:szCs w:val="24"/>
        </w:rPr>
        <w:t xml:space="preserve"> vzťahov si žiaci pomocou rôznych aplikácií precvičujú základné učivo z matematiky, slovenského jazyka, získavajú vedomosti za podpory edukačných programov a rozvíjajú svoju tvorivosť a estetické cítenia v rôznych grafických editoroch.</w:t>
      </w:r>
    </w:p>
    <w:p w14:paraId="2D111847" w14:textId="77777777" w:rsidR="00CF7415" w:rsidRPr="00100092" w:rsidRDefault="00CF7415" w:rsidP="00CF7415">
      <w:pPr>
        <w:spacing w:before="0" w:beforeAutospacing="0" w:after="0" w:afterAutospacing="0" w:line="360" w:lineRule="auto"/>
        <w:ind w:left="360"/>
        <w:jc w:val="both"/>
        <w:rPr>
          <w:rFonts w:ascii="Times New Roman" w:hAnsi="Times New Roman"/>
          <w:sz w:val="24"/>
          <w:szCs w:val="24"/>
        </w:rPr>
      </w:pPr>
    </w:p>
    <w:p w14:paraId="03DD1E2F" w14:textId="77777777" w:rsidR="00CF7415" w:rsidRPr="00100092" w:rsidRDefault="00CF7415" w:rsidP="00CF7415">
      <w:pPr>
        <w:tabs>
          <w:tab w:val="left" w:pos="2565"/>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2. CIELE PREDMETU</w:t>
      </w:r>
      <w:r w:rsidRPr="00100092">
        <w:rPr>
          <w:rFonts w:ascii="Times New Roman" w:hAnsi="Times New Roman"/>
          <w:b/>
          <w:sz w:val="24"/>
          <w:szCs w:val="24"/>
        </w:rPr>
        <w:tab/>
      </w:r>
    </w:p>
    <w:p w14:paraId="54DBA200"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Cieľom predmetu je zoznámiť sa s počítačom a možnosťami jeho využitia v každodennom živote, získať základné zručnosti v používaní počítača primerane individuálnym schopnostiam žiaka s mentálnym postihnutím. Najvhodnejšie sa javí využitie programov určených špeciálne pre žiakov, prostredníctvom ktorých by sa zoznámili s najbežnejšími činnosťami vykonávanými na počítači. Dôraz klásť pri tom nie na zvládnutie ovládania aplikácie, ale na pochopenie možností, ktoré môžeme využiť pri každodenných činnostiach. Vyučovanie má smerovať k tomu, aby sa realizovali najmä tieto cieľové zámery a všeobecné požiadavky na rozvoj žiackej osobnosti:</w:t>
      </w:r>
    </w:p>
    <w:p w14:paraId="08E2CB4C"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vedieť pracovať s myšou a klávesnicou samostatne alebo s pomocou,</w:t>
      </w:r>
    </w:p>
    <w:p w14:paraId="7F9DC84B"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vedieť pracovať s jednoduchým edukačným programom a hrou,</w:t>
      </w:r>
    </w:p>
    <w:p w14:paraId="6319F375"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poznať základné možnosti internetu,</w:t>
      </w:r>
    </w:p>
    <w:p w14:paraId="759DC66A"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prijať a poslať e-mail,</w:t>
      </w:r>
    </w:p>
    <w:p w14:paraId="40D1B476"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rozširovať svoje zručnosti v grafickom editore používaním ďalších nástrojov,</w:t>
      </w:r>
    </w:p>
    <w:p w14:paraId="4804F8B2"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lastRenderedPageBreak/>
        <w:sym w:font="Symbol" w:char="F0B7"/>
      </w:r>
      <w:r w:rsidRPr="00100092">
        <w:rPr>
          <w:rFonts w:ascii="Times New Roman" w:hAnsi="Times New Roman"/>
          <w:sz w:val="24"/>
          <w:szCs w:val="24"/>
        </w:rPr>
        <w:t xml:space="preserve"> ovládať zásady správneho sedenia pri počítači – dodržiavanie </w:t>
      </w:r>
      <w:proofErr w:type="spellStart"/>
      <w:r w:rsidRPr="00100092">
        <w:rPr>
          <w:rFonts w:ascii="Times New Roman" w:hAnsi="Times New Roman"/>
          <w:sz w:val="24"/>
          <w:szCs w:val="24"/>
        </w:rPr>
        <w:t>psycho</w:t>
      </w:r>
      <w:proofErr w:type="spellEnd"/>
      <w:r w:rsidRPr="00100092">
        <w:rPr>
          <w:rFonts w:ascii="Times New Roman" w:hAnsi="Times New Roman"/>
          <w:sz w:val="24"/>
          <w:szCs w:val="24"/>
        </w:rPr>
        <w:t>-hygienických noriem,</w:t>
      </w:r>
    </w:p>
    <w:p w14:paraId="01C598BD" w14:textId="77777777" w:rsidR="00CF7415" w:rsidRPr="00100092"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ovládať bezpečnostné pravidla pri práci s elektrospotrebičmi.</w:t>
      </w:r>
    </w:p>
    <w:p w14:paraId="1481367F"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Žiaci by sa mali oboznámiť s ukážkami využitia IKT v bežnom živote, pochopiť, že používanie IKT si vyžaduje kritický a zvažujúci postoj k dostupným informáciám, viesť k zodpovednému používaniu interaktívnych médií – rozumieť rizikám, ktoré sa tu nachádzajú.</w:t>
      </w:r>
    </w:p>
    <w:p w14:paraId="3C146395" w14:textId="77777777" w:rsidR="00CF03C1" w:rsidRPr="00100092" w:rsidRDefault="00CF03C1" w:rsidP="00167E6C">
      <w:pPr>
        <w:tabs>
          <w:tab w:val="left" w:pos="2565"/>
        </w:tabs>
        <w:spacing w:before="0" w:beforeAutospacing="0" w:after="0" w:afterAutospacing="0" w:line="360" w:lineRule="auto"/>
        <w:jc w:val="both"/>
        <w:rPr>
          <w:rFonts w:ascii="Times New Roman" w:hAnsi="Times New Roman"/>
          <w:sz w:val="24"/>
          <w:szCs w:val="24"/>
        </w:rPr>
      </w:pPr>
    </w:p>
    <w:p w14:paraId="753D1382" w14:textId="77777777" w:rsidR="00CF7415" w:rsidRPr="00100092" w:rsidRDefault="00CF7415" w:rsidP="00CF7415">
      <w:pPr>
        <w:tabs>
          <w:tab w:val="left" w:pos="2565"/>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3. OBSAH PREDMETU</w:t>
      </w:r>
    </w:p>
    <w:p w14:paraId="43224DE6"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Žiaci by sa mali naučiť pracovať so základnými počítačovými aplikáciami, aby:</w:t>
      </w:r>
    </w:p>
    <w:p w14:paraId="16134B25"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vedeli základné postupy pri práci s textom a jednoduchou prezentáciou,</w:t>
      </w:r>
    </w:p>
    <w:p w14:paraId="7D369511"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získali prvé zručnosti pri kreslení v grafickom prostredí a spracovávaní grafických informácií </w:t>
      </w:r>
    </w:p>
    <w:p w14:paraId="3201AA15"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pochopili spôsoby reprezentácie základných typov informácií (reprezentovanie farieb a obrázkov),</w:t>
      </w:r>
    </w:p>
    <w:p w14:paraId="04E6B9AE"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vedeli pracovať s elektronickou poštou,</w:t>
      </w:r>
    </w:p>
    <w:p w14:paraId="226DF7B8"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pochopili spôsob a mechanizmy vyhľadávania informácií na internete,</w:t>
      </w:r>
    </w:p>
    <w:p w14:paraId="6FC50776"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uvedomovali bezpečnostné riziká pri práci s internetom,</w:t>
      </w:r>
    </w:p>
    <w:p w14:paraId="74BC2DDA" w14:textId="77777777" w:rsidR="00CF7415" w:rsidRPr="00100092"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sa oboznámiť s ukážkami využitia IKT v bežnom živote.</w:t>
      </w:r>
    </w:p>
    <w:p w14:paraId="72380B4A"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V predmete informatická výchova v 9.ročníku sa zameriavame na tieto okruhy: predmete informatická výchova v 9.ročníku sa zameriavame na tieto okruhy:</w:t>
      </w:r>
    </w:p>
    <w:p w14:paraId="6B1602E7"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Ovládanie klávesnice a myši samostatne alebo s pomocou, poznávanie tlačiarne a jej funkcie.</w:t>
      </w:r>
    </w:p>
    <w:p w14:paraId="467A3CD9"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Ovládanie jednoduchej hry: - pustenie a ukončenie hry samostatne alebo s pomocou.</w:t>
      </w:r>
    </w:p>
    <w:p w14:paraId="5A7D1E15"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Práca v jednoduchom grafickom editore pre deti: - kreslenie vlastných obrázkov, obrázkov podľa návodu- používanie nástroja výplň a výber farby, tvary, - kreslenie voľnou rukou i s použitím nástrojov editora,- používanie nástroja otáčanie, zmena veľkosti obrázka.</w:t>
      </w:r>
    </w:p>
    <w:p w14:paraId="0CF7EFE3"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Práca v textovom editore: - orientácia na klávesnici v poli písmen a číslic, poznávanie funkcie klávesov </w:t>
      </w:r>
      <w:proofErr w:type="spellStart"/>
      <w:r w:rsidRPr="00100092">
        <w:rPr>
          <w:rFonts w:ascii="Times New Roman" w:hAnsi="Times New Roman"/>
          <w:sz w:val="24"/>
          <w:szCs w:val="24"/>
        </w:rPr>
        <w:t>Enter</w:t>
      </w:r>
      <w:proofErr w:type="spellEnd"/>
      <w:r w:rsidRPr="00100092">
        <w:rPr>
          <w:rFonts w:ascii="Times New Roman" w:hAnsi="Times New Roman"/>
          <w:sz w:val="24"/>
          <w:szCs w:val="24"/>
        </w:rPr>
        <w:t xml:space="preserve"> a </w:t>
      </w:r>
      <w:proofErr w:type="spellStart"/>
      <w:r w:rsidRPr="00100092">
        <w:rPr>
          <w:rFonts w:ascii="Times New Roman" w:hAnsi="Times New Roman"/>
          <w:sz w:val="24"/>
          <w:szCs w:val="24"/>
        </w:rPr>
        <w:t>Backspace</w:t>
      </w:r>
      <w:proofErr w:type="spellEnd"/>
      <w:r w:rsidRPr="00100092">
        <w:rPr>
          <w:rFonts w:ascii="Times New Roman" w:hAnsi="Times New Roman"/>
          <w:sz w:val="24"/>
          <w:szCs w:val="24"/>
        </w:rPr>
        <w:t>.</w:t>
      </w:r>
    </w:p>
    <w:p w14:paraId="1EBA8C4B"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Práca s edukačným programom: - na rozvíjanie vnímania, pozornosti, pamäti, myslenia, jemnej motoriky, koordinácie pohybov,</w:t>
      </w:r>
    </w:p>
    <w:p w14:paraId="75A4CEE4"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na rozvoj slovnej zásoby, základov počítania a iné,</w:t>
      </w:r>
    </w:p>
    <w:p w14:paraId="4EA20321" w14:textId="77777777" w:rsidR="00CF7415" w:rsidRDefault="00CF7415" w:rsidP="00CF7415">
      <w:pPr>
        <w:tabs>
          <w:tab w:val="left" w:pos="2565"/>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pre alternatívnu a augmentatívnu komunikáciu.</w:t>
      </w:r>
    </w:p>
    <w:p w14:paraId="385EDE08" w14:textId="77777777" w:rsidR="00CF7415" w:rsidRPr="00100092" w:rsidRDefault="00CF7415" w:rsidP="00CF7415">
      <w:pPr>
        <w:tabs>
          <w:tab w:val="left" w:pos="2565"/>
        </w:tabs>
        <w:spacing w:before="0" w:beforeAutospacing="0" w:after="0" w:afterAutospacing="0" w:line="360" w:lineRule="auto"/>
        <w:ind w:left="360"/>
        <w:jc w:val="both"/>
        <w:rPr>
          <w:rFonts w:ascii="Times New Roman" w:hAnsi="Times New Roman"/>
          <w:b/>
          <w:sz w:val="24"/>
          <w:szCs w:val="24"/>
        </w:rPr>
      </w:pPr>
    </w:p>
    <w:p w14:paraId="2A78B8F7"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4. STRATÉGIE VYUČOVANIA – METÓDY A FORMY PRÁCE</w:t>
      </w:r>
      <w:r w:rsidRPr="00100092">
        <w:rPr>
          <w:rFonts w:ascii="Times New Roman" w:hAnsi="Times New Roman"/>
          <w:b/>
          <w:sz w:val="24"/>
          <w:szCs w:val="24"/>
        </w:rPr>
        <w:tab/>
      </w:r>
    </w:p>
    <w:p w14:paraId="745CB052"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žiakov a klímu triedy tak, aby boli splnené stanovené ciele a rozvíjali sa kľúčové kompetencie žiakov pre daný predmet. Žiaci pracujú samostatne alebo s pomocou učiteľa s ohľadom na ich stupeň postihnutia. Upevňujeme orientáciu vpravo – vľavo. Vopred pripravený obrázok z geometrických tvarov žiaci vyfarbujú pomocou nástroja výplň a výber farby, neskôr učíme žiakov tvoriť obrázok pomocou geometrických tvarov, zároveň tvary pomenujú, spočítajú – uplatňujeme využívanie </w:t>
      </w:r>
      <w:proofErr w:type="spellStart"/>
      <w:r w:rsidRPr="00100092">
        <w:rPr>
          <w:rFonts w:ascii="Times New Roman" w:hAnsi="Times New Roman"/>
          <w:sz w:val="24"/>
          <w:szCs w:val="24"/>
        </w:rPr>
        <w:t>medzipredmetových</w:t>
      </w:r>
      <w:proofErr w:type="spellEnd"/>
      <w:r w:rsidRPr="00100092">
        <w:rPr>
          <w:rFonts w:ascii="Times New Roman" w:hAnsi="Times New Roman"/>
          <w:sz w:val="24"/>
          <w:szCs w:val="24"/>
        </w:rPr>
        <w:t xml:space="preserve"> vzťahov. V textovom editore sa učia napísať svoje meno, priezvisko a adresu samostatne alebo s pomocou. Pri vyučovaní sa budú využívať nasledovné metódy a formy vyučovania: Špeciálne metódy:</w:t>
      </w:r>
    </w:p>
    <w:p w14:paraId="22E53CC4"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nadmerné zvýrazňovanie informácii (motivácia, názorná ukážka, demonštrácia, prezentácia prác, počítačové didaktické hry),</w:t>
      </w:r>
    </w:p>
    <w:p w14:paraId="4F58F229"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viacnásobné opakovanie (práca s pracovným listom, s počítačom, s internetom),</w:t>
      </w:r>
    </w:p>
    <w:p w14:paraId="224EE943"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w:t>
      </w:r>
      <w:proofErr w:type="spellStart"/>
      <w:r w:rsidRPr="00100092">
        <w:rPr>
          <w:rFonts w:ascii="Times New Roman" w:hAnsi="Times New Roman"/>
          <w:sz w:val="24"/>
          <w:szCs w:val="24"/>
        </w:rPr>
        <w:t>algoritmizácia</w:t>
      </w:r>
      <w:proofErr w:type="spellEnd"/>
      <w:r w:rsidRPr="00100092">
        <w:rPr>
          <w:rFonts w:ascii="Times New Roman" w:hAnsi="Times New Roman"/>
          <w:sz w:val="24"/>
          <w:szCs w:val="24"/>
        </w:rPr>
        <w:t xml:space="preserve"> obsahu vzdelávania,</w:t>
      </w:r>
    </w:p>
    <w:p w14:paraId="48576510"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intenzívnej spätnej väzby,</w:t>
      </w:r>
    </w:p>
    <w:p w14:paraId="5BCCF9B7"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zapojenie viacerých kanálov do prijímania informácii,</w:t>
      </w:r>
    </w:p>
    <w:p w14:paraId="6194D8B1"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motivačné metódy,</w:t>
      </w:r>
    </w:p>
    <w:p w14:paraId="2649D7C4"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fixačné metódy,</w:t>
      </w:r>
    </w:p>
    <w:p w14:paraId="79E74F65"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projektové vyučovanie,</w:t>
      </w:r>
    </w:p>
    <w:p w14:paraId="39DDC3B0"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práca s výukovými programami PC,</w:t>
      </w:r>
    </w:p>
    <w:p w14:paraId="0BA9034B"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demonštračné metódy.</w:t>
      </w:r>
    </w:p>
    <w:p w14:paraId="6DF00B3E" w14:textId="77777777" w:rsidR="00CF7415" w:rsidRPr="00CF03C1"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CF03C1">
        <w:rPr>
          <w:rFonts w:ascii="Times New Roman" w:hAnsi="Times New Roman"/>
          <w:b/>
          <w:sz w:val="24"/>
          <w:szCs w:val="24"/>
        </w:rPr>
        <w:t>Formy:</w:t>
      </w:r>
    </w:p>
    <w:p w14:paraId="2CEC2FCD"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individuálna forma vzdelávania,</w:t>
      </w:r>
    </w:p>
    <w:p w14:paraId="7BF2A30F"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kooperatívne vyučovanie (forma skupinového vyučovania – napr. vo dvojiciach),</w:t>
      </w:r>
    </w:p>
    <w:p w14:paraId="2666839E"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samostatná práca .</w:t>
      </w:r>
    </w:p>
    <w:p w14:paraId="45D3FFF7"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Podľa individuálnych možností jednotlivých žiakov používame programy, ktoré sú ľahko ovládateľné. Napríklad edukačné programy: </w:t>
      </w:r>
      <w:proofErr w:type="spellStart"/>
      <w:r w:rsidRPr="00100092">
        <w:rPr>
          <w:rFonts w:ascii="Times New Roman" w:hAnsi="Times New Roman"/>
          <w:sz w:val="24"/>
          <w:szCs w:val="24"/>
        </w:rPr>
        <w:t>Altík</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Altíkove</w:t>
      </w:r>
      <w:proofErr w:type="spellEnd"/>
      <w:r w:rsidRPr="00100092">
        <w:rPr>
          <w:rFonts w:ascii="Times New Roman" w:hAnsi="Times New Roman"/>
          <w:sz w:val="24"/>
          <w:szCs w:val="24"/>
        </w:rPr>
        <w:t xml:space="preserve"> úlohy, </w:t>
      </w:r>
      <w:proofErr w:type="spellStart"/>
      <w:r w:rsidRPr="00100092">
        <w:rPr>
          <w:rFonts w:ascii="Times New Roman" w:hAnsi="Times New Roman"/>
          <w:sz w:val="24"/>
          <w:szCs w:val="24"/>
        </w:rPr>
        <w:t>Brepta</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Méďa</w:t>
      </w:r>
      <w:proofErr w:type="spellEnd"/>
      <w:r w:rsidRPr="00100092">
        <w:rPr>
          <w:rFonts w:ascii="Times New Roman" w:hAnsi="Times New Roman"/>
          <w:sz w:val="24"/>
          <w:szCs w:val="24"/>
        </w:rPr>
        <w:t xml:space="preserve"> – farby a tvary, </w:t>
      </w:r>
      <w:proofErr w:type="spellStart"/>
      <w:r w:rsidRPr="00100092">
        <w:rPr>
          <w:rFonts w:ascii="Times New Roman" w:hAnsi="Times New Roman"/>
          <w:sz w:val="24"/>
          <w:szCs w:val="24"/>
        </w:rPr>
        <w:t>Méďa</w:t>
      </w:r>
      <w:proofErr w:type="spellEnd"/>
      <w:r w:rsidRPr="00100092">
        <w:rPr>
          <w:rFonts w:ascii="Times New Roman" w:hAnsi="Times New Roman"/>
          <w:sz w:val="24"/>
          <w:szCs w:val="24"/>
        </w:rPr>
        <w:t xml:space="preserve"> a obrázky, </w:t>
      </w:r>
      <w:proofErr w:type="spellStart"/>
      <w:r w:rsidRPr="00100092">
        <w:rPr>
          <w:rFonts w:ascii="Times New Roman" w:hAnsi="Times New Roman"/>
          <w:sz w:val="24"/>
          <w:szCs w:val="24"/>
        </w:rPr>
        <w:t>Méďa</w:t>
      </w:r>
      <w:proofErr w:type="spellEnd"/>
      <w:r w:rsidRPr="00100092">
        <w:rPr>
          <w:rFonts w:ascii="Times New Roman" w:hAnsi="Times New Roman"/>
          <w:sz w:val="24"/>
          <w:szCs w:val="24"/>
        </w:rPr>
        <w:t xml:space="preserve"> počíta, Pasívne sledovanie – klikaj a sleduj, </w:t>
      </w:r>
      <w:proofErr w:type="spellStart"/>
      <w:r w:rsidRPr="00100092">
        <w:rPr>
          <w:rFonts w:ascii="Times New Roman" w:hAnsi="Times New Roman"/>
          <w:sz w:val="24"/>
          <w:szCs w:val="24"/>
        </w:rPr>
        <w:t>Catchme</w:t>
      </w:r>
      <w:proofErr w:type="spellEnd"/>
      <w:r w:rsidRPr="00100092">
        <w:rPr>
          <w:rFonts w:ascii="Times New Roman" w:hAnsi="Times New Roman"/>
          <w:sz w:val="24"/>
          <w:szCs w:val="24"/>
        </w:rPr>
        <w:t xml:space="preserve"> – program určený na nácvik ovládania štandardnej i alternatívnej počítačovej myši; Cirkus šaška Tomáša a iné. Žiaci pracujú s pomocou učiteľa s ohľadom na ich stupeň postihnutia.</w:t>
      </w:r>
    </w:p>
    <w:p w14:paraId="710F9014"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7D1737F0"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5. UČEBNÉ ZDROJE</w:t>
      </w:r>
    </w:p>
    <w:p w14:paraId="7EC9E8F2"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lastRenderedPageBreak/>
        <w:t xml:space="preserve">A. Blaho, Ľ. </w:t>
      </w:r>
      <w:proofErr w:type="spellStart"/>
      <w:r w:rsidRPr="00100092">
        <w:rPr>
          <w:rFonts w:ascii="Times New Roman" w:hAnsi="Times New Roman"/>
          <w:sz w:val="24"/>
          <w:szCs w:val="24"/>
        </w:rPr>
        <w:t>Salanci</w:t>
      </w:r>
      <w:proofErr w:type="spellEnd"/>
      <w:r w:rsidRPr="00100092">
        <w:rPr>
          <w:rFonts w:ascii="Times New Roman" w:hAnsi="Times New Roman"/>
          <w:sz w:val="24"/>
          <w:szCs w:val="24"/>
        </w:rPr>
        <w:t xml:space="preserve">, M. </w:t>
      </w:r>
      <w:proofErr w:type="spellStart"/>
      <w:r w:rsidRPr="00100092">
        <w:rPr>
          <w:rFonts w:ascii="Times New Roman" w:hAnsi="Times New Roman"/>
          <w:sz w:val="24"/>
          <w:szCs w:val="24"/>
        </w:rPr>
        <w:t>Chalachánová</w:t>
      </w:r>
      <w:proofErr w:type="spellEnd"/>
      <w:r w:rsidRPr="00100092">
        <w:rPr>
          <w:rFonts w:ascii="Times New Roman" w:hAnsi="Times New Roman"/>
          <w:sz w:val="24"/>
          <w:szCs w:val="24"/>
        </w:rPr>
        <w:t xml:space="preserve">, Ľ. </w:t>
      </w:r>
      <w:proofErr w:type="spellStart"/>
      <w:r w:rsidRPr="00100092">
        <w:rPr>
          <w:rFonts w:ascii="Times New Roman" w:hAnsi="Times New Roman"/>
          <w:sz w:val="24"/>
          <w:szCs w:val="24"/>
        </w:rPr>
        <w:t>Gabajová</w:t>
      </w:r>
      <w:proofErr w:type="spellEnd"/>
      <w:r w:rsidRPr="00100092">
        <w:rPr>
          <w:rFonts w:ascii="Times New Roman" w:hAnsi="Times New Roman"/>
          <w:sz w:val="24"/>
          <w:szCs w:val="24"/>
        </w:rPr>
        <w:t xml:space="preserve">: Informatická výchova pre 3. ročník ZŠ, </w:t>
      </w:r>
      <w:proofErr w:type="spellStart"/>
      <w:r w:rsidRPr="00100092">
        <w:rPr>
          <w:rFonts w:ascii="Times New Roman" w:hAnsi="Times New Roman"/>
          <w:sz w:val="24"/>
          <w:szCs w:val="24"/>
        </w:rPr>
        <w:t>Aitec</w:t>
      </w:r>
      <w:proofErr w:type="spellEnd"/>
      <w:r w:rsidRPr="00100092">
        <w:rPr>
          <w:rFonts w:ascii="Times New Roman" w:hAnsi="Times New Roman"/>
          <w:sz w:val="24"/>
          <w:szCs w:val="24"/>
        </w:rPr>
        <w:t>, 2010</w:t>
      </w:r>
    </w:p>
    <w:p w14:paraId="22FA885F"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M. </w:t>
      </w:r>
      <w:proofErr w:type="spellStart"/>
      <w:r w:rsidRPr="00100092">
        <w:rPr>
          <w:rFonts w:ascii="Times New Roman" w:hAnsi="Times New Roman"/>
          <w:sz w:val="24"/>
          <w:szCs w:val="24"/>
        </w:rPr>
        <w:t>Chalachánová</w:t>
      </w:r>
      <w:proofErr w:type="spellEnd"/>
      <w:r w:rsidRPr="00100092">
        <w:rPr>
          <w:rFonts w:ascii="Times New Roman" w:hAnsi="Times New Roman"/>
          <w:sz w:val="24"/>
          <w:szCs w:val="24"/>
        </w:rPr>
        <w:t xml:space="preserve">, V kráľovstve počítačov (Pracovný zošit pre 1. stupeň) Bratislava, MAPA Slovakia Plus, </w:t>
      </w:r>
      <w:proofErr w:type="spellStart"/>
      <w:r w:rsidRPr="00100092">
        <w:rPr>
          <w:rFonts w:ascii="Times New Roman" w:hAnsi="Times New Roman"/>
          <w:sz w:val="24"/>
          <w:szCs w:val="24"/>
        </w:rPr>
        <w:t>s.r.o</w:t>
      </w:r>
      <w:proofErr w:type="spellEnd"/>
      <w:r w:rsidRPr="00100092">
        <w:rPr>
          <w:rFonts w:ascii="Times New Roman" w:hAnsi="Times New Roman"/>
          <w:sz w:val="24"/>
          <w:szCs w:val="24"/>
        </w:rPr>
        <w:t>. 2008</w:t>
      </w:r>
    </w:p>
    <w:p w14:paraId="004E731E"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Program </w:t>
      </w:r>
      <w:proofErr w:type="spellStart"/>
      <w:r w:rsidRPr="00100092">
        <w:rPr>
          <w:rFonts w:ascii="Times New Roman" w:hAnsi="Times New Roman"/>
          <w:sz w:val="24"/>
          <w:szCs w:val="24"/>
        </w:rPr>
        <w:t>Drawing</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for</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Children</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Logomotion</w:t>
      </w:r>
      <w:proofErr w:type="spellEnd"/>
    </w:p>
    <w:p w14:paraId="5CA2E7C4"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Program Skicár</w:t>
      </w:r>
    </w:p>
    <w:p w14:paraId="70A227F0"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Program </w:t>
      </w:r>
      <w:proofErr w:type="spellStart"/>
      <w:r w:rsidRPr="00100092">
        <w:rPr>
          <w:rFonts w:ascii="Times New Roman" w:hAnsi="Times New Roman"/>
          <w:sz w:val="24"/>
          <w:szCs w:val="24"/>
        </w:rPr>
        <w:t>Baltík</w:t>
      </w:r>
      <w:proofErr w:type="spellEnd"/>
    </w:p>
    <w:p w14:paraId="17E31355"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Prezentácie v</w:t>
      </w:r>
      <w:r>
        <w:rPr>
          <w:rFonts w:ascii="Times New Roman" w:hAnsi="Times New Roman"/>
          <w:sz w:val="24"/>
          <w:szCs w:val="24"/>
        </w:rPr>
        <w:t> </w:t>
      </w:r>
      <w:r w:rsidRPr="00100092">
        <w:rPr>
          <w:rFonts w:ascii="Times New Roman" w:hAnsi="Times New Roman"/>
          <w:sz w:val="24"/>
          <w:szCs w:val="24"/>
        </w:rPr>
        <w:t>PowerPointe</w:t>
      </w:r>
    </w:p>
    <w:p w14:paraId="7D696224"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Pracovné listy vytvorené v</w:t>
      </w:r>
      <w:r>
        <w:rPr>
          <w:rFonts w:ascii="Times New Roman" w:hAnsi="Times New Roman"/>
          <w:sz w:val="24"/>
          <w:szCs w:val="24"/>
        </w:rPr>
        <w:t> </w:t>
      </w:r>
      <w:proofErr w:type="spellStart"/>
      <w:r w:rsidRPr="00100092">
        <w:rPr>
          <w:rFonts w:ascii="Times New Roman" w:hAnsi="Times New Roman"/>
          <w:sz w:val="24"/>
          <w:szCs w:val="24"/>
        </w:rPr>
        <w:t>Gimpe</w:t>
      </w:r>
      <w:proofErr w:type="spellEnd"/>
    </w:p>
    <w:p w14:paraId="4EE6FD1B"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Edukačné DVD a CD (</w:t>
      </w:r>
      <w:proofErr w:type="spellStart"/>
      <w:r w:rsidRPr="00100092">
        <w:rPr>
          <w:rFonts w:ascii="Times New Roman" w:hAnsi="Times New Roman"/>
          <w:sz w:val="24"/>
          <w:szCs w:val="24"/>
        </w:rPr>
        <w:t>Ferdova</w:t>
      </w:r>
      <w:proofErr w:type="spellEnd"/>
      <w:r w:rsidRPr="00100092">
        <w:rPr>
          <w:rFonts w:ascii="Times New Roman" w:hAnsi="Times New Roman"/>
          <w:sz w:val="24"/>
          <w:szCs w:val="24"/>
        </w:rPr>
        <w:t xml:space="preserve"> matematika, Detský kútik a iné)</w:t>
      </w:r>
    </w:p>
    <w:p w14:paraId="0E88E2BB" w14:textId="77777777" w:rsidR="00CF7415" w:rsidRDefault="00D1141B"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hyperlink r:id="rId17" w:history="1">
        <w:r w:rsidR="00CF7415" w:rsidRPr="007157E0">
          <w:rPr>
            <w:rStyle w:val="Hypertextovprepojenie"/>
            <w:rFonts w:ascii="Times New Roman" w:hAnsi="Times New Roman"/>
            <w:sz w:val="24"/>
            <w:szCs w:val="24"/>
          </w:rPr>
          <w:t>www.alik.cz</w:t>
        </w:r>
      </w:hyperlink>
    </w:p>
    <w:p w14:paraId="346EE551" w14:textId="77777777" w:rsidR="00CF7415" w:rsidRDefault="00D1141B"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hyperlink r:id="rId18" w:history="1">
        <w:r w:rsidR="00CF7415" w:rsidRPr="007157E0">
          <w:rPr>
            <w:rStyle w:val="Hypertextovprepojenie"/>
            <w:rFonts w:ascii="Times New Roman" w:hAnsi="Times New Roman"/>
            <w:sz w:val="24"/>
            <w:szCs w:val="24"/>
          </w:rPr>
          <w:t>www.rexik.zoznam.sk</w:t>
        </w:r>
      </w:hyperlink>
    </w:p>
    <w:p w14:paraId="1D6035E9" w14:textId="77777777" w:rsidR="00CF7415" w:rsidRDefault="00D1141B"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hyperlink r:id="rId19" w:history="1">
        <w:r w:rsidR="00CF7415" w:rsidRPr="007157E0">
          <w:rPr>
            <w:rStyle w:val="Hypertextovprepojenie"/>
            <w:rFonts w:ascii="Times New Roman" w:hAnsi="Times New Roman"/>
            <w:sz w:val="24"/>
            <w:szCs w:val="24"/>
          </w:rPr>
          <w:t>www.infovekacik.infovek.sk</w:t>
        </w:r>
      </w:hyperlink>
    </w:p>
    <w:p w14:paraId="0F00EB30" w14:textId="77777777" w:rsidR="00CF7415" w:rsidRDefault="00CF7415" w:rsidP="00CF7415">
      <w:pPr>
        <w:tabs>
          <w:tab w:val="left" w:pos="2565"/>
          <w:tab w:val="left" w:pos="6420"/>
        </w:tabs>
        <w:spacing w:before="0" w:beforeAutospacing="0" w:after="0" w:afterAutospacing="0" w:line="360" w:lineRule="auto"/>
        <w:ind w:left="360"/>
        <w:jc w:val="both"/>
        <w:rPr>
          <w:rStyle w:val="Hypertextovprepojenie"/>
          <w:rFonts w:ascii="Times New Roman" w:hAnsi="Times New Roman"/>
          <w:sz w:val="24"/>
          <w:szCs w:val="24"/>
        </w:rPr>
      </w:pPr>
      <w:r w:rsidRPr="00100092">
        <w:rPr>
          <w:rFonts w:ascii="Times New Roman" w:hAnsi="Times New Roman"/>
          <w:sz w:val="24"/>
          <w:szCs w:val="24"/>
        </w:rPr>
        <w:t xml:space="preserve">http://www.psik-maxik.estranky.sk/stranka/omalovanky </w:t>
      </w:r>
      <w:hyperlink r:id="rId20" w:history="1">
        <w:r w:rsidRPr="00100092">
          <w:rPr>
            <w:rStyle w:val="Hypertextovprepojenie"/>
            <w:rFonts w:ascii="Times New Roman" w:hAnsi="Times New Roman"/>
            <w:sz w:val="24"/>
            <w:szCs w:val="24"/>
          </w:rPr>
          <w:t>http://janoch.borec.cz/omal_online.html</w:t>
        </w:r>
      </w:hyperlink>
    </w:p>
    <w:p w14:paraId="314B451D"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http://alik.idnes.cz/domecek.asp?idr=omalovanky http://www.omalovanky.sk/index.php?option=com_content&amp;view=category&amp;id=20&amp;Itemid= 207</w:t>
      </w:r>
    </w:p>
    <w:p w14:paraId="2FA7379D" w14:textId="77777777" w:rsidR="00CF7415" w:rsidRDefault="00CF7415" w:rsidP="00CF7415">
      <w:pPr>
        <w:tabs>
          <w:tab w:val="left" w:pos="2565"/>
          <w:tab w:val="left" w:pos="6420"/>
        </w:tabs>
        <w:spacing w:before="0" w:beforeAutospacing="0" w:after="0" w:afterAutospacing="0" w:line="360" w:lineRule="auto"/>
        <w:ind w:left="360"/>
        <w:jc w:val="both"/>
        <w:rPr>
          <w:rStyle w:val="Hypertextovprepojenie"/>
          <w:rFonts w:ascii="Times New Roman" w:hAnsi="Times New Roman"/>
          <w:sz w:val="24"/>
          <w:szCs w:val="24"/>
        </w:rPr>
      </w:pPr>
      <w:r w:rsidRPr="00100092">
        <w:rPr>
          <w:rFonts w:ascii="Times New Roman" w:hAnsi="Times New Roman"/>
          <w:sz w:val="24"/>
          <w:szCs w:val="24"/>
        </w:rPr>
        <w:t xml:space="preserve">http://helpkidzlearn.com/creative/colour_in_choose_tell.html# </w:t>
      </w:r>
      <w:hyperlink r:id="rId21" w:history="1">
        <w:r w:rsidRPr="00100092">
          <w:rPr>
            <w:rStyle w:val="Hypertextovprepojenie"/>
            <w:rFonts w:ascii="Times New Roman" w:hAnsi="Times New Roman"/>
            <w:sz w:val="24"/>
            <w:szCs w:val="24"/>
          </w:rPr>
          <w:t>http://helpkidzlearn.com/creative/colour_in_transport.html</w:t>
        </w:r>
      </w:hyperlink>
    </w:p>
    <w:p w14:paraId="3D0D3FDA" w14:textId="77777777" w:rsidR="00CF7415" w:rsidRDefault="00D1141B"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hyperlink r:id="rId22" w:history="1">
        <w:r w:rsidR="00CF7415" w:rsidRPr="007157E0">
          <w:rPr>
            <w:rStyle w:val="Hypertextovprepojenie"/>
            <w:rFonts w:ascii="Times New Roman" w:hAnsi="Times New Roman"/>
            <w:sz w:val="24"/>
            <w:szCs w:val="24"/>
          </w:rPr>
          <w:t>http://www.kamaradske-hry.cz/hry-na-pocitaci/omalovanky/</w:t>
        </w:r>
      </w:hyperlink>
    </w:p>
    <w:p w14:paraId="4057626A"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Demonštračné pomôcky a IKT budú využívané podľa možností školy. Učebné zdroje predstavujú informácie pre žiakov, ich motivácie, získavanie, upevňovanie vedomostí, zručností a postojov. Môžu nimi byť rôzne učebnice, odborné časopisy, náučné slovníky, materiálno – technické a didaktické prostriedky, internet, </w:t>
      </w:r>
    </w:p>
    <w:p w14:paraId="73675CA3"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5F59DB24"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 xml:space="preserve">6. POŽIADAVKY NA VÝSTUP </w:t>
      </w:r>
    </w:p>
    <w:p w14:paraId="1538CCB9"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Žiaci sa oboznamujú s prostredím jednoduchého grafického editora pri kreslení obrázkov, samostatne, ale aj podľa návodu kreslia obrázky, učia sa ich ukladať a otvoriť. Orientujú sa v jednoduchých hrách. S pomocou učiteľa sa učia založiť si vlastnú e-mailovú schránku, posielať a prijímať e-maily, používať jednoduché zásady ich písania. Rozpoznávajú vhodné detské webové stránky – vzdelávacie, zábavné i náučné. Učia sa písať v správnom tvare internetovú adresu webovej stránky. Učia sa pracovať v prostredí jednoduchého textového editora a upravovať text. Ovládajú zásady správneho sedenia pri počítači, </w:t>
      </w:r>
      <w:proofErr w:type="spellStart"/>
      <w:r w:rsidRPr="00100092">
        <w:rPr>
          <w:rFonts w:ascii="Times New Roman" w:hAnsi="Times New Roman"/>
          <w:sz w:val="24"/>
          <w:szCs w:val="24"/>
        </w:rPr>
        <w:t>psychohygienu</w:t>
      </w:r>
      <w:proofErr w:type="spellEnd"/>
      <w:r w:rsidRPr="00100092">
        <w:rPr>
          <w:rFonts w:ascii="Times New Roman" w:hAnsi="Times New Roman"/>
          <w:sz w:val="24"/>
          <w:szCs w:val="24"/>
        </w:rPr>
        <w:t>.</w:t>
      </w:r>
    </w:p>
    <w:p w14:paraId="3F12841D"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lastRenderedPageBreak/>
        <w:sym w:font="Symbol" w:char="F0B7"/>
      </w:r>
      <w:r w:rsidRPr="00100092">
        <w:rPr>
          <w:rFonts w:ascii="Times New Roman" w:hAnsi="Times New Roman"/>
          <w:sz w:val="24"/>
          <w:szCs w:val="24"/>
        </w:rPr>
        <w:t xml:space="preserve"> žiak vie používať získané informácie v bežnom živote,</w:t>
      </w:r>
    </w:p>
    <w:p w14:paraId="44631B23"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vie správne a vhodne zareagovať v rôznych situáciách,</w:t>
      </w:r>
    </w:p>
    <w:p w14:paraId="2914D5F3"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vie využiť svoj vlastný názor a zrealizovať ho,</w:t>
      </w:r>
    </w:p>
    <w:p w14:paraId="1F6082A7"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dokáže využiť svoju kreativitu, skúša nové nápady,</w:t>
      </w:r>
    </w:p>
    <w:p w14:paraId="5480FD0F"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objavuje radosť a uspokojenie z dobre vykonanej práce,</w:t>
      </w:r>
    </w:p>
    <w:p w14:paraId="737911B8"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dokáže začať riešiť problematické úlohy,</w:t>
      </w:r>
    </w:p>
    <w:p w14:paraId="06A9C7EB"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vie používať vybrané informačné a komunikačné technológie pri učení sa,</w:t>
      </w:r>
    </w:p>
    <w:p w14:paraId="3A673074"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vie používať vyučovacie programy.</w:t>
      </w:r>
    </w:p>
    <w:p w14:paraId="23BAA0D1"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má záujem o poznávanie seba, ostatných ľudí, reality v ktorej žije, spoločnosti a prírody,</w:t>
      </w:r>
    </w:p>
    <w:p w14:paraId="49B84120"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zaujíma sa o nové veci,</w:t>
      </w:r>
    </w:p>
    <w:p w14:paraId="3CA7423D"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dokáže spontánne vyjadrovať emócie,</w:t>
      </w:r>
    </w:p>
    <w:p w14:paraId="77A5014A"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je schopný odhadnúť pocity ostatných a brať ich do úvahy.</w:t>
      </w:r>
    </w:p>
    <w:p w14:paraId="102F59A4"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vie prispôsobiť svoje správanie, akceptuje druhých ľudí,</w:t>
      </w:r>
    </w:p>
    <w:p w14:paraId="038E8F78"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vie pracovať samostatne,</w:t>
      </w:r>
    </w:p>
    <w:p w14:paraId="0F22AC7D"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dokáže spolupracovať na spoločnej úlohe v skupine,</w:t>
      </w:r>
    </w:p>
    <w:p w14:paraId="403FEC3C"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dokáže počúvať a akceptovať potreby a záujmy iných ľudí,</w:t>
      </w:r>
    </w:p>
    <w:p w14:paraId="6F5695CE"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má úctu k živým a neživým súčastiam prírody, aktívne ich poznáva a ochraňuje,</w:t>
      </w:r>
    </w:p>
    <w:p w14:paraId="67BE0222"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vie rozoznať problém alebo konflikt v medziľudských vzťahoch.</w:t>
      </w:r>
    </w:p>
    <w:p w14:paraId="7F64CDC1"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59366B89"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7. HODNOTENIE PREDMETU</w:t>
      </w:r>
    </w:p>
    <w:p w14:paraId="17C83B84" w14:textId="77777777" w:rsidR="00167E6C" w:rsidRPr="00100092" w:rsidRDefault="00167E6C"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p>
    <w:p w14:paraId="779FFB23"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Predmet je hodnotený podľa Metodického pokynu č. 19/2015 na hodnotenie a klasifikáciu prospechu a správania žiakov s mentálnym postihnutím – primárne vzdelávanie. Pri skúšaní, hodnotení a klasifikácii žiackych učebných výkonov učiteľ sa má riadiť zásadou, že zisťovať a hodnotiť treba to, čo žiak vie, a nesnažiť sa v prvom rade odhaľovať jeho nedostatky, aj keď bez ich poznania nemožno pristúpiť k ich odstráneniu. Snaha každého učiteľa je pozitívne hodnotenie (nielen slovom a známkou). Pri hodnotení pristupujeme ku každému žiakovi individuálne, hodnotíme každého podľa jeho možností a schopností. Hodnotíme úroveň vedomostí (pojmy, vzťahy), činností (rysovanie, slovné úlohy), schopnosť uplatniť vedomosti v nových situáciách (v bežnom živote, v slov. </w:t>
      </w:r>
      <w:proofErr w:type="spellStart"/>
      <w:r w:rsidRPr="00100092">
        <w:rPr>
          <w:rFonts w:ascii="Times New Roman" w:hAnsi="Times New Roman"/>
          <w:sz w:val="24"/>
          <w:szCs w:val="24"/>
        </w:rPr>
        <w:t>úl</w:t>
      </w:r>
      <w:proofErr w:type="spellEnd"/>
      <w:r w:rsidRPr="00100092">
        <w:rPr>
          <w:rFonts w:ascii="Times New Roman" w:hAnsi="Times New Roman"/>
          <w:sz w:val="24"/>
          <w:szCs w:val="24"/>
        </w:rPr>
        <w:t xml:space="preserve">.), úroveň samostatnosti myslenia, presnosť a výstižnosť spôsobu vyjadrovania. Žiakov postupne vedieme, aby sa vedeli ohodnotiť sami, ale aj svojho spolužiaka. Využívame motivačné, </w:t>
      </w:r>
      <w:r w:rsidRPr="00100092">
        <w:rPr>
          <w:rFonts w:ascii="Times New Roman" w:hAnsi="Times New Roman"/>
          <w:sz w:val="24"/>
          <w:szCs w:val="24"/>
        </w:rPr>
        <w:lastRenderedPageBreak/>
        <w:t>ústne a písomné hodnotenia. Učiteľ posudzuje učebné výsledky žiaka objektívne a primerane náročne, pričom prihliada aj na jeho vynaložené úsilie, svedomitosť, individuálne schopnosti. Aj v 9. ročníku je na 1. mieste slovné hodnotenie s atribútmi: pozitívnosti, individuálneho prístupu. Veľký dôraz kladieme na kladné a motivujúce hodnotenie. Na konci každého klasifikačného obdobia sú žiaci na vysvedčení hodnotení slovne.</w:t>
      </w:r>
    </w:p>
    <w:p w14:paraId="4F7252CB" w14:textId="77777777" w:rsidR="009C5B9F" w:rsidRPr="00FC35BE" w:rsidRDefault="009C5B9F" w:rsidP="009C5B9F">
      <w:pPr>
        <w:spacing w:before="0" w:beforeAutospacing="0" w:after="0" w:afterAutospacing="0" w:line="360" w:lineRule="auto"/>
        <w:jc w:val="both"/>
        <w:rPr>
          <w:rFonts w:ascii="Times New Roman" w:hAnsi="Times New Roman"/>
          <w:b/>
          <w:bCs/>
          <w:sz w:val="24"/>
          <w:szCs w:val="24"/>
        </w:rPr>
      </w:pPr>
      <w:r>
        <w:rPr>
          <w:rFonts w:ascii="Times New Roman" w:hAnsi="Times New Roman"/>
          <w:b/>
          <w:bCs/>
          <w:sz w:val="24"/>
          <w:szCs w:val="24"/>
        </w:rPr>
        <w:t xml:space="preserve">  </w:t>
      </w:r>
      <w:r w:rsidRPr="00FC35BE">
        <w:rPr>
          <w:rFonts w:ascii="Times New Roman" w:hAnsi="Times New Roman"/>
          <w:b/>
          <w:bCs/>
          <w:sz w:val="24"/>
          <w:szCs w:val="24"/>
        </w:rPr>
        <w:t xml:space="preserve">Na základe rozhodnutia pedagogickej rady zo dňa </w:t>
      </w:r>
      <w:r>
        <w:rPr>
          <w:rFonts w:ascii="Times New Roman" w:hAnsi="Times New Roman"/>
          <w:b/>
          <w:bCs/>
          <w:sz w:val="24"/>
          <w:szCs w:val="24"/>
        </w:rPr>
        <w:t>25</w:t>
      </w:r>
      <w:r w:rsidRPr="00FC35BE">
        <w:rPr>
          <w:rFonts w:ascii="Times New Roman" w:hAnsi="Times New Roman"/>
          <w:b/>
          <w:bCs/>
          <w:sz w:val="24"/>
          <w:szCs w:val="24"/>
        </w:rPr>
        <w:t>.08.202</w:t>
      </w:r>
      <w:r>
        <w:rPr>
          <w:rFonts w:ascii="Times New Roman" w:hAnsi="Times New Roman"/>
          <w:b/>
          <w:bCs/>
          <w:sz w:val="24"/>
          <w:szCs w:val="24"/>
        </w:rPr>
        <w:t>3</w:t>
      </w:r>
      <w:r w:rsidRPr="00FC35BE">
        <w:rPr>
          <w:rFonts w:ascii="Times New Roman" w:hAnsi="Times New Roman"/>
          <w:b/>
          <w:bCs/>
          <w:sz w:val="24"/>
          <w:szCs w:val="24"/>
        </w:rPr>
        <w:t xml:space="preserve">, sa predmet </w:t>
      </w:r>
      <w:r>
        <w:rPr>
          <w:rFonts w:ascii="Times New Roman" w:hAnsi="Times New Roman"/>
          <w:b/>
          <w:bCs/>
          <w:sz w:val="24"/>
          <w:szCs w:val="24"/>
        </w:rPr>
        <w:t>Informatika</w:t>
      </w:r>
      <w:r w:rsidRPr="00FC35BE">
        <w:rPr>
          <w:rFonts w:ascii="Times New Roman" w:hAnsi="Times New Roman"/>
          <w:b/>
          <w:bCs/>
          <w:sz w:val="24"/>
          <w:szCs w:val="24"/>
        </w:rPr>
        <w:t xml:space="preserve"> v školskom roku 202</w:t>
      </w:r>
      <w:r>
        <w:rPr>
          <w:rFonts w:ascii="Times New Roman" w:hAnsi="Times New Roman"/>
          <w:b/>
          <w:bCs/>
          <w:sz w:val="24"/>
          <w:szCs w:val="24"/>
        </w:rPr>
        <w:t>3</w:t>
      </w:r>
      <w:r w:rsidRPr="00FC35BE">
        <w:rPr>
          <w:rFonts w:ascii="Times New Roman" w:hAnsi="Times New Roman"/>
          <w:b/>
          <w:bCs/>
          <w:sz w:val="24"/>
          <w:szCs w:val="24"/>
        </w:rPr>
        <w:t>/202</w:t>
      </w:r>
      <w:r>
        <w:rPr>
          <w:rFonts w:ascii="Times New Roman" w:hAnsi="Times New Roman"/>
          <w:b/>
          <w:bCs/>
          <w:sz w:val="24"/>
          <w:szCs w:val="24"/>
        </w:rPr>
        <w:t>4</w:t>
      </w:r>
      <w:r w:rsidRPr="00FC35BE">
        <w:rPr>
          <w:rFonts w:ascii="Times New Roman" w:hAnsi="Times New Roman"/>
          <w:b/>
          <w:bCs/>
          <w:sz w:val="24"/>
          <w:szCs w:val="24"/>
        </w:rPr>
        <w:t xml:space="preserve"> nebude hodnotiť.</w:t>
      </w:r>
    </w:p>
    <w:p w14:paraId="6FDF10EE" w14:textId="77777777" w:rsidR="00167E6C" w:rsidRPr="00100092" w:rsidRDefault="00167E6C"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2A56F9AE" w14:textId="77777777" w:rsidR="00726518" w:rsidRPr="009C5B9F" w:rsidRDefault="00726518" w:rsidP="006E79E3">
      <w:pPr>
        <w:pStyle w:val="Odsekzoznamu"/>
        <w:spacing w:before="0" w:beforeAutospacing="0" w:after="0" w:afterAutospacing="0" w:line="360" w:lineRule="auto"/>
        <w:jc w:val="center"/>
        <w:rPr>
          <w:rFonts w:ascii="Times New Roman" w:hAnsi="Times New Roman"/>
          <w:b/>
          <w:sz w:val="24"/>
          <w:szCs w:val="24"/>
        </w:rPr>
      </w:pPr>
      <w:r w:rsidRPr="009C5B9F">
        <w:rPr>
          <w:rFonts w:ascii="Times New Roman" w:hAnsi="Times New Roman"/>
          <w:b/>
          <w:sz w:val="24"/>
          <w:szCs w:val="24"/>
          <w:u w:val="single"/>
        </w:rPr>
        <w:t>VECNÉ UČENIE</w:t>
      </w:r>
    </w:p>
    <w:p w14:paraId="65B55D2D" w14:textId="77777777" w:rsidR="005E4B4C" w:rsidRDefault="005E4B4C" w:rsidP="00726518">
      <w:pPr>
        <w:jc w:val="center"/>
        <w:rPr>
          <w:rFonts w:ascii="Times New Roman" w:hAnsi="Times New Roman"/>
          <w:b/>
          <w:sz w:val="24"/>
          <w:szCs w:val="24"/>
          <w:u w:val="single"/>
        </w:rPr>
      </w:pPr>
    </w:p>
    <w:p w14:paraId="79C486CC" w14:textId="77777777" w:rsidR="005E4B4C" w:rsidRDefault="005E4B4C" w:rsidP="005E4B4C">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03743F31" w14:textId="77777777" w:rsidR="005E4B4C" w:rsidRDefault="005E4B4C" w:rsidP="00726518">
      <w:pPr>
        <w:spacing w:before="0" w:beforeAutospacing="0" w:after="0" w:afterAutospacing="0" w:line="360" w:lineRule="auto"/>
        <w:jc w:val="both"/>
        <w:rPr>
          <w:rFonts w:ascii="Times New Roman" w:hAnsi="Times New Roman"/>
          <w:b/>
          <w:sz w:val="24"/>
          <w:szCs w:val="24"/>
          <w:u w:val="single"/>
        </w:rPr>
      </w:pPr>
    </w:p>
    <w:p w14:paraId="1DA8F0AD" w14:textId="77777777" w:rsidR="00726518" w:rsidRDefault="00726518" w:rsidP="00726518">
      <w:pPr>
        <w:spacing w:before="0" w:beforeAutospacing="0" w:after="0" w:afterAutospacing="0" w:line="360" w:lineRule="auto"/>
        <w:jc w:val="both"/>
        <w:rPr>
          <w:rFonts w:ascii="Times New Roman" w:hAnsi="Times New Roman"/>
          <w:b/>
          <w:sz w:val="24"/>
          <w:szCs w:val="24"/>
        </w:rPr>
      </w:pPr>
      <w:r w:rsidRPr="00726518">
        <w:rPr>
          <w:rFonts w:ascii="Times New Roman" w:hAnsi="Times New Roman"/>
          <w:sz w:val="24"/>
          <w:szCs w:val="24"/>
        </w:rPr>
        <w:t>Cieľom  vyučovacieho  predmetu  vecné učenie  je viesť žiakov k pravdivému poznaniu sveta, prírody a spoločnosti, a to na základe vlastného pozorovania zmien v spôsobe života rastlín, zvierat a ľudí.  Žiaci sa oboznamujú a manipulujú s prírodninami,  vecami, učia sa chápať vzťahy medzi nimi  a vedieť  vyjadriť  tieto  zákonitosti  slovom,  usporiadaním,  kresbou,  alebo  akýmkoľvek  spôsobom prijateľným pre žiakov s mentálnym postihnutím  Z  prírodovednej  oblasti  sa  žiaci  zoznamujú  s charakteristickými  črtami  živej  a neživej  prírody. Poznávajú zmeny, ktoré sa odohrávajú v prírode. Začínajú chápať zákonitosti zmien  v prírode,  v živote  rastlín  a živočíchov,  získavajú  predstavu  o tom,  ako  prírodné  zmeny  ovplyvňujú  činnosti  ľudí.  V učive  usporiadanom  podľa  ročných  období  žiaci  poznávajú prírodné javy primerané ich chápaniu a pozorujú, ako sú zmeny v prírode počas roka spojené  s činnosťou ľudí a s ich životom.  Zo  spoločenskovednej  oblasti  poznávajú  žiaci  domov,  školské  prostredie  s jeho  najbližším  okolím,  poznávajú  dôležité  dopravné  značky,  zoznamujú  sa  zo  základnými  pravidlami  bezpečnosti  cestnej  premávky  pre  chodcov  a cyklistov.  Žiaci  sa  systematicky  pripravujú  na  aktívnu  účasť  v cestnej  premávke.  Upevňujú  si  základné  návyky  nevyhnutné  na  ochranu  zdravia. Vo  výchovno-vzdelávacom  procese  je  potrebné,  individuálne  pre  každého  žiaka,  citlivo  zvážiť výber vhodných metód, foriem, didaktických prostriedkov a pomôcok, vhodnú formu  motivácie, optimálnu náročnosť a čas potrebný na vykonanie úlohy, mieru členenia úlohy na jednoduchšie  kroky,  formu  a mieru  pomoci,   vhodné  učebné  prostredie  s optimálnym  množstvom stimulov</w:t>
      </w:r>
      <w:r w:rsidRPr="00726518">
        <w:rPr>
          <w:rFonts w:ascii="Times New Roman" w:hAnsi="Times New Roman"/>
          <w:b/>
          <w:sz w:val="24"/>
          <w:szCs w:val="24"/>
        </w:rPr>
        <w:t>.</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43489F" w:rsidRPr="00A30937" w14:paraId="06B0618E"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525E753"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A284A1F"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43489F" w:rsidRPr="00A30937" w14:paraId="17B35254"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79B3358"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80D77A1"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Vecné učenie</w:t>
            </w:r>
          </w:p>
        </w:tc>
      </w:tr>
      <w:tr w:rsidR="0043489F" w:rsidRPr="00A30937" w14:paraId="2EF024B6"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556A1723"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2068383"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2 hodiny</w:t>
            </w:r>
          </w:p>
        </w:tc>
      </w:tr>
      <w:tr w:rsidR="0043489F" w:rsidRPr="00A30937" w14:paraId="4CA9F939"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DBD3814"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F1D288F"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43489F" w:rsidRPr="00A30937" w14:paraId="5B2B5AAD"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FCAE28A"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5619204"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43489F" w:rsidRPr="00A30937" w14:paraId="6D018862"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94273AB"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5C3245"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43489F" w:rsidRPr="00A30937" w14:paraId="01F320F1" w14:textId="77777777" w:rsidTr="0043489F">
        <w:trPr>
          <w:trHeight w:val="276"/>
        </w:trPr>
        <w:tc>
          <w:tcPr>
            <w:tcW w:w="4361" w:type="dxa"/>
            <w:tcBorders>
              <w:top w:val="single" w:sz="4" w:space="0" w:color="000000"/>
              <w:left w:val="single" w:sz="4" w:space="0" w:color="000000"/>
              <w:bottom w:val="single" w:sz="4" w:space="0" w:color="000000"/>
            </w:tcBorders>
          </w:tcPr>
          <w:p w14:paraId="6EDA199A"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015087B"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7437140" w14:textId="77777777" w:rsidR="005E4B4C" w:rsidRDefault="005E4B4C" w:rsidP="00726518">
      <w:pPr>
        <w:rPr>
          <w:rFonts w:ascii="Times New Roman" w:hAnsi="Times New Roman"/>
          <w:sz w:val="24"/>
          <w:szCs w:val="24"/>
        </w:rPr>
      </w:pPr>
    </w:p>
    <w:p w14:paraId="215C8AD5" w14:textId="77777777" w:rsidR="0043489F" w:rsidRDefault="0043489F" w:rsidP="00726518">
      <w:pPr>
        <w:rPr>
          <w:rFonts w:ascii="Times New Roman" w:hAnsi="Times New Roman"/>
          <w:sz w:val="24"/>
          <w:szCs w:val="24"/>
        </w:rPr>
      </w:pPr>
    </w:p>
    <w:p w14:paraId="7646CB0B" w14:textId="77777777" w:rsidR="0043489F" w:rsidRDefault="0043489F" w:rsidP="00CA41CB">
      <w:pPr>
        <w:rPr>
          <w:rFonts w:ascii="Times New Roman" w:hAnsi="Times New Roman"/>
          <w:b/>
          <w:sz w:val="24"/>
          <w:szCs w:val="24"/>
        </w:rPr>
      </w:pPr>
      <w:r w:rsidRPr="00726518">
        <w:rPr>
          <w:rFonts w:ascii="Times New Roman" w:hAnsi="Times New Roman"/>
          <w:b/>
          <w:sz w:val="24"/>
          <w:szCs w:val="24"/>
        </w:rPr>
        <w:t>2. CIELE PREDMETU</w:t>
      </w:r>
    </w:p>
    <w:p w14:paraId="14E851A5" w14:textId="77777777" w:rsidR="0043489F" w:rsidRPr="00CC6591" w:rsidRDefault="0043489F" w:rsidP="0043489F">
      <w:pPr>
        <w:spacing w:before="0" w:beforeAutospacing="0" w:after="0" w:afterAutospacing="0" w:line="360" w:lineRule="auto"/>
        <w:rPr>
          <w:rFonts w:ascii="Times New Roman" w:hAnsi="Times New Roman"/>
          <w:sz w:val="24"/>
          <w:szCs w:val="24"/>
        </w:rPr>
      </w:pPr>
      <w:r w:rsidRPr="00CC6591">
        <w:rPr>
          <w:rFonts w:ascii="Times New Roman" w:hAnsi="Times New Roman"/>
          <w:sz w:val="24"/>
          <w:szCs w:val="24"/>
        </w:rPr>
        <w:t>– Utvrdiť si jednoduché priestorové pojmy a vzťahy,</w:t>
      </w:r>
    </w:p>
    <w:p w14:paraId="2F90E91B" w14:textId="77777777" w:rsidR="0043489F" w:rsidRPr="00CC6591" w:rsidRDefault="0043489F" w:rsidP="0043489F">
      <w:pPr>
        <w:spacing w:before="0" w:beforeAutospacing="0" w:after="0" w:afterAutospacing="0" w:line="360" w:lineRule="auto"/>
        <w:rPr>
          <w:rFonts w:ascii="Times New Roman" w:hAnsi="Times New Roman"/>
          <w:sz w:val="24"/>
          <w:szCs w:val="24"/>
        </w:rPr>
      </w:pPr>
      <w:r w:rsidRPr="00CC6591">
        <w:rPr>
          <w:rFonts w:ascii="Times New Roman" w:hAnsi="Times New Roman"/>
          <w:sz w:val="24"/>
          <w:szCs w:val="24"/>
        </w:rPr>
        <w:t>– vedieť sa orientovať v najbližšom okolí školy,</w:t>
      </w:r>
    </w:p>
    <w:p w14:paraId="654B7331" w14:textId="77777777" w:rsidR="0043489F" w:rsidRPr="00CC6591" w:rsidRDefault="0043489F" w:rsidP="0043489F">
      <w:pPr>
        <w:spacing w:before="0" w:beforeAutospacing="0" w:after="0" w:afterAutospacing="0" w:line="360" w:lineRule="auto"/>
        <w:rPr>
          <w:rFonts w:ascii="Times New Roman" w:hAnsi="Times New Roman"/>
          <w:sz w:val="24"/>
          <w:szCs w:val="24"/>
        </w:rPr>
      </w:pPr>
      <w:r w:rsidRPr="00CC6591">
        <w:rPr>
          <w:rFonts w:ascii="Times New Roman" w:hAnsi="Times New Roman"/>
          <w:sz w:val="24"/>
          <w:szCs w:val="24"/>
        </w:rPr>
        <w:t>– osvojiť si základné pojmy súvisiace s ročnými obdobiami a orientáciou v čase,</w:t>
      </w:r>
    </w:p>
    <w:p w14:paraId="1A8F1C75" w14:textId="77777777" w:rsidR="0043489F" w:rsidRPr="00CC6591" w:rsidRDefault="0043489F" w:rsidP="0043489F">
      <w:pPr>
        <w:spacing w:before="0" w:beforeAutospacing="0" w:after="0" w:afterAutospacing="0" w:line="360" w:lineRule="auto"/>
        <w:rPr>
          <w:rFonts w:ascii="Times New Roman" w:hAnsi="Times New Roman"/>
          <w:sz w:val="24"/>
          <w:szCs w:val="24"/>
        </w:rPr>
      </w:pPr>
      <w:r w:rsidRPr="00CC6591">
        <w:rPr>
          <w:rFonts w:ascii="Times New Roman" w:hAnsi="Times New Roman"/>
          <w:sz w:val="24"/>
          <w:szCs w:val="24"/>
        </w:rPr>
        <w:t>– osvojiť si elementárne zásady osobnej hygieny,</w:t>
      </w:r>
    </w:p>
    <w:p w14:paraId="7F437F6E" w14:textId="77777777" w:rsidR="0043489F" w:rsidRPr="00CC6591" w:rsidRDefault="0043489F" w:rsidP="0043489F">
      <w:pPr>
        <w:spacing w:before="0" w:beforeAutospacing="0" w:after="0" w:afterAutospacing="0" w:line="360" w:lineRule="auto"/>
        <w:rPr>
          <w:rFonts w:ascii="Times New Roman" w:hAnsi="Times New Roman"/>
          <w:sz w:val="24"/>
          <w:szCs w:val="24"/>
        </w:rPr>
      </w:pPr>
      <w:r w:rsidRPr="00CC6591">
        <w:rPr>
          <w:rFonts w:ascii="Times New Roman" w:hAnsi="Times New Roman"/>
          <w:sz w:val="24"/>
          <w:szCs w:val="24"/>
        </w:rPr>
        <w:t>– osvojovať si základy kultúrneho správania,</w:t>
      </w:r>
    </w:p>
    <w:p w14:paraId="5B7C9160" w14:textId="77777777" w:rsidR="0043489F" w:rsidRPr="00CC6591" w:rsidRDefault="0043489F" w:rsidP="0043489F">
      <w:pPr>
        <w:spacing w:before="0" w:beforeAutospacing="0" w:after="0" w:afterAutospacing="0" w:line="360" w:lineRule="auto"/>
        <w:rPr>
          <w:rFonts w:ascii="Times New Roman" w:hAnsi="Times New Roman"/>
          <w:sz w:val="24"/>
          <w:szCs w:val="24"/>
        </w:rPr>
      </w:pPr>
      <w:r w:rsidRPr="00CC6591">
        <w:rPr>
          <w:rFonts w:ascii="Times New Roman" w:hAnsi="Times New Roman"/>
          <w:sz w:val="24"/>
          <w:szCs w:val="24"/>
        </w:rPr>
        <w:t>– poznať niektoré ďalšie rastliny a zvieratá.</w:t>
      </w:r>
      <w:r w:rsidRPr="00CC6591">
        <w:rPr>
          <w:rFonts w:ascii="Times New Roman" w:hAnsi="Times New Roman"/>
          <w:sz w:val="24"/>
          <w:szCs w:val="24"/>
        </w:rPr>
        <w:cr/>
      </w:r>
    </w:p>
    <w:p w14:paraId="54E1F7CD" w14:textId="77777777" w:rsidR="0043489F" w:rsidRDefault="0043489F" w:rsidP="0043489F">
      <w:pPr>
        <w:rPr>
          <w:rFonts w:ascii="Times New Roman" w:hAnsi="Times New Roman"/>
          <w:b/>
          <w:sz w:val="24"/>
          <w:szCs w:val="24"/>
        </w:rPr>
      </w:pPr>
      <w:r w:rsidRPr="00726518">
        <w:rPr>
          <w:rFonts w:ascii="Times New Roman" w:hAnsi="Times New Roman"/>
          <w:b/>
          <w:sz w:val="24"/>
          <w:szCs w:val="24"/>
        </w:rPr>
        <w:t>3. OBSAH PREDMETU</w:t>
      </w:r>
    </w:p>
    <w:p w14:paraId="7BEC4AD6" w14:textId="77777777" w:rsidR="0043489F" w:rsidRPr="00CC6591" w:rsidRDefault="0043489F" w:rsidP="0043489F">
      <w:pPr>
        <w:spacing w:before="0" w:beforeAutospacing="0" w:after="0" w:afterAutospacing="0" w:line="360" w:lineRule="auto"/>
        <w:contextualSpacing/>
        <w:jc w:val="both"/>
        <w:rPr>
          <w:rFonts w:ascii="Times New Roman" w:hAnsi="Times New Roman"/>
          <w:b/>
          <w:sz w:val="24"/>
          <w:szCs w:val="24"/>
        </w:rPr>
      </w:pPr>
      <w:r w:rsidRPr="00CC6591">
        <w:rPr>
          <w:rFonts w:ascii="Times New Roman" w:hAnsi="Times New Roman"/>
          <w:b/>
          <w:sz w:val="24"/>
          <w:szCs w:val="24"/>
        </w:rPr>
        <w:t>Trieda, škola a okolie školy</w:t>
      </w:r>
    </w:p>
    <w:p w14:paraId="32FFEC01" w14:textId="77777777" w:rsidR="0043489F" w:rsidRPr="00CC6591" w:rsidRDefault="0043489F" w:rsidP="00CF03C1">
      <w:pPr>
        <w:spacing w:before="0" w:beforeAutospacing="0" w:after="0" w:afterAutospacing="0" w:line="360" w:lineRule="auto"/>
        <w:jc w:val="both"/>
        <w:rPr>
          <w:rFonts w:ascii="Times New Roman" w:hAnsi="Times New Roman"/>
          <w:sz w:val="24"/>
          <w:szCs w:val="24"/>
        </w:rPr>
      </w:pPr>
      <w:r w:rsidRPr="00CC6591">
        <w:rPr>
          <w:rFonts w:ascii="Times New Roman" w:hAnsi="Times New Roman"/>
          <w:sz w:val="24"/>
          <w:szCs w:val="24"/>
        </w:rPr>
        <w:t>Upevnenie spoločenských návykov - predstavenie sa, pozdravenie, prosba a poďakovanie.</w:t>
      </w:r>
    </w:p>
    <w:p w14:paraId="1F0DAA5F" w14:textId="77777777" w:rsidR="0043489F" w:rsidRPr="00CC6591" w:rsidRDefault="0043489F" w:rsidP="00CF03C1">
      <w:pPr>
        <w:spacing w:before="0" w:beforeAutospacing="0" w:after="0" w:afterAutospacing="0" w:line="360" w:lineRule="auto"/>
        <w:jc w:val="both"/>
        <w:rPr>
          <w:rFonts w:ascii="Times New Roman" w:hAnsi="Times New Roman"/>
          <w:sz w:val="24"/>
          <w:szCs w:val="24"/>
        </w:rPr>
      </w:pPr>
      <w:r w:rsidRPr="00CC6591">
        <w:rPr>
          <w:rFonts w:ascii="Times New Roman" w:hAnsi="Times New Roman"/>
          <w:sz w:val="24"/>
          <w:szCs w:val="24"/>
        </w:rPr>
        <w:t>Poznávanie mena a priezviska svojho učiteľa, mená spolužiakov, označenie triedy.</w:t>
      </w:r>
    </w:p>
    <w:p w14:paraId="6A4DC757" w14:textId="77777777" w:rsidR="0043489F" w:rsidRPr="00CC6591" w:rsidRDefault="0043489F" w:rsidP="00CF03C1">
      <w:pPr>
        <w:spacing w:before="0" w:beforeAutospacing="0" w:after="0" w:afterAutospacing="0" w:line="360" w:lineRule="auto"/>
        <w:jc w:val="both"/>
        <w:rPr>
          <w:rFonts w:ascii="Times New Roman" w:hAnsi="Times New Roman"/>
          <w:sz w:val="24"/>
          <w:szCs w:val="24"/>
        </w:rPr>
      </w:pPr>
      <w:r w:rsidRPr="00CC6591">
        <w:rPr>
          <w:rFonts w:ascii="Times New Roman" w:hAnsi="Times New Roman"/>
          <w:sz w:val="24"/>
          <w:szCs w:val="24"/>
        </w:rPr>
        <w:t>Pomenovanie zariadenia triedy, pomenovanie školských potrieb.</w:t>
      </w:r>
    </w:p>
    <w:p w14:paraId="44E543B9" w14:textId="77777777" w:rsidR="0043489F" w:rsidRPr="00CC6591" w:rsidRDefault="0043489F" w:rsidP="00CF03C1">
      <w:pPr>
        <w:spacing w:before="0" w:beforeAutospacing="0" w:after="0" w:afterAutospacing="0" w:line="360" w:lineRule="auto"/>
        <w:jc w:val="both"/>
        <w:rPr>
          <w:rFonts w:ascii="Times New Roman" w:hAnsi="Times New Roman"/>
          <w:sz w:val="24"/>
          <w:szCs w:val="24"/>
        </w:rPr>
      </w:pPr>
      <w:r w:rsidRPr="00CC6591">
        <w:rPr>
          <w:rFonts w:ascii="Times New Roman" w:hAnsi="Times New Roman"/>
          <w:sz w:val="24"/>
          <w:szCs w:val="24"/>
        </w:rPr>
        <w:t>Rozlišovanie vyučovacej hodiny a prestávky.</w:t>
      </w:r>
    </w:p>
    <w:p w14:paraId="2A63F85C" w14:textId="77777777" w:rsidR="0043489F" w:rsidRPr="00CC6591" w:rsidRDefault="0043489F" w:rsidP="00CF03C1">
      <w:pPr>
        <w:spacing w:before="0" w:beforeAutospacing="0" w:after="0" w:afterAutospacing="0" w:line="360" w:lineRule="auto"/>
        <w:jc w:val="both"/>
        <w:rPr>
          <w:rFonts w:ascii="Times New Roman" w:hAnsi="Times New Roman"/>
          <w:sz w:val="24"/>
          <w:szCs w:val="24"/>
        </w:rPr>
      </w:pPr>
      <w:r w:rsidRPr="00CC6591">
        <w:rPr>
          <w:rFonts w:ascii="Times New Roman" w:hAnsi="Times New Roman"/>
          <w:sz w:val="24"/>
          <w:szCs w:val="24"/>
        </w:rPr>
        <w:t>Osvojovanie návyku ticho si sadať a vstávať, hlásiť sa o slovo, usporiadať si pomôcky,</w:t>
      </w:r>
    </w:p>
    <w:p w14:paraId="583BA754" w14:textId="77777777" w:rsidR="0043489F" w:rsidRPr="00CC6591" w:rsidRDefault="0043489F" w:rsidP="00CF03C1">
      <w:pPr>
        <w:spacing w:before="0" w:beforeAutospacing="0" w:after="0" w:afterAutospacing="0" w:line="360" w:lineRule="auto"/>
        <w:jc w:val="both"/>
        <w:rPr>
          <w:rFonts w:ascii="Times New Roman" w:hAnsi="Times New Roman"/>
          <w:sz w:val="24"/>
          <w:szCs w:val="24"/>
        </w:rPr>
      </w:pPr>
      <w:r w:rsidRPr="00CC6591">
        <w:rPr>
          <w:rFonts w:ascii="Times New Roman" w:hAnsi="Times New Roman"/>
          <w:sz w:val="24"/>
          <w:szCs w:val="24"/>
        </w:rPr>
        <w:t>udržiavať poriadok v lavici.</w:t>
      </w:r>
    </w:p>
    <w:p w14:paraId="038F2D6B" w14:textId="77777777" w:rsidR="0043489F" w:rsidRPr="00CC6591" w:rsidRDefault="0043489F" w:rsidP="00CF03C1">
      <w:pPr>
        <w:spacing w:before="0" w:beforeAutospacing="0" w:after="0" w:afterAutospacing="0" w:line="360" w:lineRule="auto"/>
        <w:jc w:val="both"/>
        <w:rPr>
          <w:rFonts w:ascii="Times New Roman" w:hAnsi="Times New Roman"/>
          <w:sz w:val="24"/>
          <w:szCs w:val="24"/>
        </w:rPr>
      </w:pPr>
      <w:r w:rsidRPr="00CC6591">
        <w:rPr>
          <w:rFonts w:ascii="Times New Roman" w:hAnsi="Times New Roman"/>
          <w:sz w:val="24"/>
          <w:szCs w:val="24"/>
        </w:rPr>
        <w:t>Orientácia v budove školy – umiestnenie triedy, šatne, telocvične, jedálne, toalety.</w:t>
      </w:r>
    </w:p>
    <w:p w14:paraId="26CE0491" w14:textId="77777777" w:rsidR="0043489F" w:rsidRDefault="0043489F" w:rsidP="00CF03C1">
      <w:pPr>
        <w:spacing w:before="0" w:beforeAutospacing="0" w:after="0" w:afterAutospacing="0" w:line="360" w:lineRule="auto"/>
        <w:jc w:val="both"/>
        <w:rPr>
          <w:rFonts w:ascii="Times New Roman" w:hAnsi="Times New Roman"/>
          <w:sz w:val="24"/>
          <w:szCs w:val="24"/>
        </w:rPr>
      </w:pPr>
      <w:r w:rsidRPr="00CC6591">
        <w:rPr>
          <w:rFonts w:ascii="Times New Roman" w:hAnsi="Times New Roman"/>
          <w:sz w:val="24"/>
          <w:szCs w:val="24"/>
        </w:rPr>
        <w:t>Poznávanie najbližšieho okolia školy podľa miestnych podmienok.</w:t>
      </w:r>
    </w:p>
    <w:p w14:paraId="4891E5F9" w14:textId="77777777" w:rsidR="0043489F" w:rsidRPr="00CC6591" w:rsidRDefault="0043489F" w:rsidP="0043489F">
      <w:pPr>
        <w:spacing w:before="0" w:beforeAutospacing="0" w:after="0" w:afterAutospacing="0" w:line="360" w:lineRule="auto"/>
        <w:jc w:val="both"/>
        <w:rPr>
          <w:rFonts w:ascii="Times New Roman" w:hAnsi="Times New Roman"/>
          <w:sz w:val="24"/>
          <w:szCs w:val="24"/>
        </w:rPr>
      </w:pPr>
    </w:p>
    <w:p w14:paraId="20305D3F" w14:textId="77777777" w:rsidR="0043489F" w:rsidRPr="00CC6591" w:rsidRDefault="0043489F" w:rsidP="0043489F">
      <w:pPr>
        <w:spacing w:before="0" w:beforeAutospacing="0" w:after="0" w:afterAutospacing="0" w:line="360" w:lineRule="auto"/>
        <w:ind w:left="-113"/>
        <w:contextualSpacing/>
        <w:jc w:val="both"/>
        <w:rPr>
          <w:rFonts w:ascii="Times New Roman" w:hAnsi="Times New Roman"/>
          <w:b/>
          <w:sz w:val="24"/>
          <w:szCs w:val="24"/>
        </w:rPr>
      </w:pPr>
      <w:r w:rsidRPr="00CC6591">
        <w:rPr>
          <w:rFonts w:ascii="Times New Roman" w:hAnsi="Times New Roman"/>
          <w:b/>
          <w:sz w:val="24"/>
          <w:szCs w:val="24"/>
        </w:rPr>
        <w:t>Orientácia v čase</w:t>
      </w:r>
    </w:p>
    <w:p w14:paraId="7A7600EA"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Porozumieť časovým údajom deň – noc, ráno – poludnie - večer, teraz – potom - neskôr,</w:t>
      </w:r>
    </w:p>
    <w:p w14:paraId="1C0E18B5"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dnes – zajtra. Určovanie dní v týždni. Pracovné dni, voľné dni. Kalendár.</w:t>
      </w:r>
    </w:p>
    <w:p w14:paraId="63D6896E" w14:textId="77777777" w:rsidR="0043489F" w:rsidRPr="00CC6591" w:rsidRDefault="0043489F" w:rsidP="0043489F">
      <w:pPr>
        <w:spacing w:before="0" w:beforeAutospacing="0" w:after="0" w:afterAutospacing="0" w:line="360" w:lineRule="auto"/>
        <w:ind w:left="-57"/>
        <w:contextualSpacing/>
        <w:jc w:val="both"/>
        <w:rPr>
          <w:rFonts w:ascii="Times New Roman" w:hAnsi="Times New Roman"/>
          <w:b/>
          <w:sz w:val="24"/>
          <w:szCs w:val="24"/>
        </w:rPr>
      </w:pPr>
      <w:r w:rsidRPr="00CC6591">
        <w:rPr>
          <w:rFonts w:ascii="Times New Roman" w:hAnsi="Times New Roman"/>
          <w:b/>
          <w:sz w:val="24"/>
          <w:szCs w:val="24"/>
        </w:rPr>
        <w:lastRenderedPageBreak/>
        <w:t>Príroda</w:t>
      </w:r>
    </w:p>
    <w:p w14:paraId="38632B36"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Pozorovanie zmien v prírode, zmeny počasia. Kalendár prírody.</w:t>
      </w:r>
    </w:p>
    <w:p w14:paraId="4F7D7FD2"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Utvrdenie základných pojmov: teplo, zima, mráz, slnko, vietor, dážď, sneh, ľad s použitím</w:t>
      </w:r>
    </w:p>
    <w:p w14:paraId="1C9D86E3"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obrázkov.</w:t>
      </w:r>
    </w:p>
    <w:p w14:paraId="624C8602"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Pomenovanie ročných období s použitím obrázkov. Spresňovanie predstavy o ročných</w:t>
      </w:r>
    </w:p>
    <w:p w14:paraId="2CBDE8DF" w14:textId="77777777" w:rsidR="00CF7415" w:rsidRDefault="0043489F" w:rsidP="00CF7415">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obdobiach.</w:t>
      </w:r>
    </w:p>
    <w:p w14:paraId="0C9B8D4E" w14:textId="77777777" w:rsidR="0043489F" w:rsidRPr="00CF7415" w:rsidRDefault="0043489F" w:rsidP="00CF7415">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u w:val="single"/>
        </w:rPr>
        <w:t>Zvieratá v prírode</w:t>
      </w:r>
    </w:p>
    <w:p w14:paraId="46889817"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Pomenovanie zvierat a ich triedenie. Poznávanie zvierat v skutočnosti, na obrázku, CD</w:t>
      </w:r>
    </w:p>
    <w:p w14:paraId="013F9163"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a video.</w:t>
      </w:r>
    </w:p>
    <w:p w14:paraId="7EB92D12"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Ďalšie domáce zvieratá: kačka, morka.</w:t>
      </w:r>
    </w:p>
    <w:p w14:paraId="21030EE4"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Ďalšie voľne žijúce zvieratá: bažant, žaba.</w:t>
      </w:r>
    </w:p>
    <w:p w14:paraId="0D5F0FE2"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Vtáky a hmyz: vrana, vrabec, osa.</w:t>
      </w:r>
    </w:p>
    <w:p w14:paraId="12F0F66B"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Počúvanie krátkych poviedok o zvieratkách.</w:t>
      </w:r>
    </w:p>
    <w:p w14:paraId="412A2BE1" w14:textId="77777777" w:rsidR="0043489F" w:rsidRPr="00CC6591" w:rsidRDefault="0043489F" w:rsidP="0043489F">
      <w:pPr>
        <w:tabs>
          <w:tab w:val="left" w:pos="3220"/>
        </w:tabs>
        <w:spacing w:before="0" w:beforeAutospacing="0" w:after="0" w:afterAutospacing="0" w:line="360" w:lineRule="auto"/>
        <w:ind w:left="-57"/>
        <w:rPr>
          <w:rFonts w:ascii="Times New Roman" w:hAnsi="Times New Roman"/>
          <w:sz w:val="24"/>
          <w:szCs w:val="24"/>
          <w:u w:val="single"/>
        </w:rPr>
      </w:pPr>
      <w:r w:rsidRPr="00CC6591">
        <w:rPr>
          <w:rFonts w:ascii="Times New Roman" w:hAnsi="Times New Roman"/>
          <w:sz w:val="24"/>
          <w:szCs w:val="24"/>
          <w:u w:val="single"/>
        </w:rPr>
        <w:t>Rastliny v prírode</w:t>
      </w:r>
    </w:p>
    <w:p w14:paraId="09E23BBF"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Rozlišovanie pojmov kvet, strom, ker. Poznávanie rastlín.</w:t>
      </w:r>
    </w:p>
    <w:p w14:paraId="471ABC2B"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Ďalšie kvety: narcis, púpava.</w:t>
      </w:r>
    </w:p>
    <w:p w14:paraId="67B196C9"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Ďalšie stromy: višňa, orech, poznávanie ich plodov.</w:t>
      </w:r>
    </w:p>
    <w:p w14:paraId="22F27CB4"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Záhradné kry: ríbezle, egreše, vinič hroznorodý.</w:t>
      </w:r>
    </w:p>
    <w:p w14:paraId="4BA6DD82" w14:textId="77777777" w:rsidR="0043489F" w:rsidRPr="00CC6591" w:rsidRDefault="0043489F" w:rsidP="0043489F">
      <w:pPr>
        <w:spacing w:before="0" w:beforeAutospacing="0" w:after="0" w:afterAutospacing="0" w:line="360" w:lineRule="auto"/>
        <w:ind w:left="-57"/>
        <w:contextualSpacing/>
        <w:jc w:val="both"/>
        <w:rPr>
          <w:rFonts w:ascii="Times New Roman" w:hAnsi="Times New Roman"/>
          <w:b/>
          <w:sz w:val="24"/>
          <w:szCs w:val="24"/>
        </w:rPr>
      </w:pPr>
      <w:r w:rsidRPr="00CC6591">
        <w:rPr>
          <w:rFonts w:ascii="Times New Roman" w:hAnsi="Times New Roman"/>
          <w:b/>
          <w:sz w:val="24"/>
          <w:szCs w:val="24"/>
        </w:rPr>
        <w:t>Starostlivosť o zdravie</w:t>
      </w:r>
    </w:p>
    <w:p w14:paraId="5B8C8F14"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Poznávanie a pomenovanie jednotlivých častí ľudského tela : hlava, krk, trup, ruky, nohy.</w:t>
      </w:r>
    </w:p>
    <w:p w14:paraId="3A59DDB7"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Poznávanie častí tváre: oči, nos, ústa, uši, jazyk, zuby, vlasy.</w:t>
      </w:r>
    </w:p>
    <w:p w14:paraId="249B7B17"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Ruka: dlaň, prsty, palec.</w:t>
      </w:r>
    </w:p>
    <w:p w14:paraId="7BCDF160"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Osobná hygiena: umývanie rúk pred jedlom, po použití WC, čistenie zubov, česanie, čistenie</w:t>
      </w:r>
    </w:p>
    <w:p w14:paraId="26B1EFC8"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nosa.</w:t>
      </w:r>
    </w:p>
    <w:p w14:paraId="13488188"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Umývanie ovocia a zeleniny pred konzumáciou.</w:t>
      </w:r>
    </w:p>
    <w:p w14:paraId="5F9E08E2"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Jedovaté rastliny, huby. Ochrana pred otravou.</w:t>
      </w:r>
    </w:p>
    <w:p w14:paraId="4CC7B512" w14:textId="77777777" w:rsidR="0043489F" w:rsidRPr="00CC6591" w:rsidRDefault="0043489F" w:rsidP="0043489F">
      <w:pPr>
        <w:spacing w:before="0" w:beforeAutospacing="0" w:after="0" w:afterAutospacing="0" w:line="360" w:lineRule="auto"/>
        <w:ind w:left="-113"/>
        <w:contextualSpacing/>
        <w:jc w:val="both"/>
        <w:rPr>
          <w:rFonts w:ascii="Times New Roman" w:hAnsi="Times New Roman"/>
          <w:b/>
          <w:sz w:val="24"/>
          <w:szCs w:val="24"/>
        </w:rPr>
      </w:pPr>
      <w:r w:rsidRPr="00CC6591">
        <w:rPr>
          <w:rFonts w:ascii="Times New Roman" w:hAnsi="Times New Roman"/>
          <w:b/>
          <w:sz w:val="24"/>
          <w:szCs w:val="24"/>
        </w:rPr>
        <w:t>Bezpečnosť cestnej premávky</w:t>
      </w:r>
    </w:p>
    <w:p w14:paraId="247A4DC1"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Bezpečnosť chodcov. Chôdza po chodníku. Bezpečné prechádzanie vozovky.</w:t>
      </w:r>
    </w:p>
    <w:p w14:paraId="0305B344"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Semafor: červená – stoj, zelená –choď. Dopravná značka: prechod pre chodcov.</w:t>
      </w:r>
    </w:p>
    <w:p w14:paraId="0CBAFC7E"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sz w:val="24"/>
          <w:szCs w:val="24"/>
        </w:rPr>
      </w:pPr>
      <w:r w:rsidRPr="00CC6591">
        <w:rPr>
          <w:rFonts w:ascii="Times New Roman" w:hAnsi="Times New Roman"/>
          <w:sz w:val="24"/>
          <w:szCs w:val="24"/>
        </w:rPr>
        <w:t>Bezpečnosť pri hrách, výletoch a kúpaní.</w:t>
      </w:r>
    </w:p>
    <w:p w14:paraId="7C751782"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b/>
          <w:sz w:val="24"/>
          <w:szCs w:val="24"/>
        </w:rPr>
      </w:pPr>
      <w:r w:rsidRPr="00CC6591">
        <w:rPr>
          <w:rFonts w:ascii="Times New Roman" w:hAnsi="Times New Roman"/>
          <w:b/>
          <w:sz w:val="24"/>
          <w:szCs w:val="24"/>
        </w:rPr>
        <w:t>Obchod</w:t>
      </w:r>
    </w:p>
    <w:p w14:paraId="3313CDBB"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Rozoznávanie obchodov podľa zamerania, poznávanie nápisov na obchode – globálnou</w:t>
      </w:r>
    </w:p>
    <w:p w14:paraId="19C83EB3"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metódou.</w:t>
      </w:r>
    </w:p>
    <w:p w14:paraId="321A229C"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Hra na obchod. Poznávanie a pomenovanie tovaru: ovocie, zelenina, chlieb, pečivo, mlieko,</w:t>
      </w:r>
    </w:p>
    <w:p w14:paraId="2FAE7C63"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lastRenderedPageBreak/>
        <w:t>mäso, saláma, vajcia. Pojem peniaze, rozoznávanie mincí 1 €, 2 €. Poznávanie bankovky 5 €.</w:t>
      </w:r>
    </w:p>
    <w:p w14:paraId="53E6A0E7"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Pravidlá správania sa v obchode.</w:t>
      </w:r>
    </w:p>
    <w:p w14:paraId="51B7ADEF" w14:textId="77777777" w:rsidR="0043489F" w:rsidRPr="00CC6591" w:rsidRDefault="0043489F" w:rsidP="0043489F">
      <w:pPr>
        <w:spacing w:before="0" w:beforeAutospacing="0" w:after="0" w:afterAutospacing="0" w:line="360" w:lineRule="auto"/>
        <w:ind w:left="-794" w:firstLine="709"/>
        <w:jc w:val="both"/>
        <w:rPr>
          <w:rFonts w:ascii="Times New Roman" w:hAnsi="Times New Roman"/>
          <w:b/>
          <w:sz w:val="24"/>
          <w:szCs w:val="24"/>
        </w:rPr>
      </w:pPr>
      <w:r w:rsidRPr="00CC6591">
        <w:rPr>
          <w:rFonts w:ascii="Times New Roman" w:hAnsi="Times New Roman"/>
          <w:b/>
          <w:sz w:val="24"/>
          <w:szCs w:val="24"/>
        </w:rPr>
        <w:t>Domov a rodina</w:t>
      </w:r>
    </w:p>
    <w:p w14:paraId="0E9898DF"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Najbližší príbuzní – stará mama, starý otec, strýko, teta.</w:t>
      </w:r>
    </w:p>
    <w:p w14:paraId="0F2D5DD5"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Náš byt. Pomenovanie častí bytu - kuchyňa, detská izba, obývačka, kúpeľňa, WC, balkón.</w:t>
      </w:r>
    </w:p>
    <w:p w14:paraId="5A757E68"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Kuchyňa – vybavenie kuchyne kuchynským riadom.</w:t>
      </w:r>
    </w:p>
    <w:p w14:paraId="687F474D"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Praktická manipulácia s predmetmi a obrázkami predmetov.</w:t>
      </w:r>
    </w:p>
    <w:p w14:paraId="75DF47E9"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p>
    <w:p w14:paraId="11D6A7EA" w14:textId="77777777" w:rsidR="0043489F" w:rsidRPr="009C5B9F" w:rsidRDefault="0043489F" w:rsidP="009C5B9F">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4. STRATÉGIA  VYUČOVANIA – METÓDY  A  FORMY</w:t>
      </w:r>
    </w:p>
    <w:p w14:paraId="72F46FA1" w14:textId="77777777" w:rsidR="0043489F" w:rsidRPr="003E3116" w:rsidRDefault="0043489F" w:rsidP="0043489F">
      <w:pPr>
        <w:spacing w:before="0" w:beforeAutospacing="0" w:after="0" w:afterAutospacing="0" w:line="360" w:lineRule="auto"/>
        <w:ind w:left="-57" w:firstLine="709"/>
        <w:jc w:val="both"/>
        <w:rPr>
          <w:rFonts w:ascii="Times New Roman" w:hAnsi="Times New Roman"/>
          <w:sz w:val="24"/>
          <w:szCs w:val="24"/>
        </w:rPr>
      </w:pPr>
      <w:r w:rsidRPr="003E3116">
        <w:rPr>
          <w:rFonts w:ascii="Times New Roman" w:hAnsi="Times New Roman"/>
          <w:sz w:val="24"/>
          <w:szCs w:val="24"/>
        </w:rPr>
        <w:t xml:space="preserve">V organizovaní vyučovacieho procesu je potrebné vychádzať z konkrétnej situácie, klásť dôraz </w:t>
      </w:r>
      <w:proofErr w:type="spellStart"/>
      <w:r w:rsidRPr="003E3116">
        <w:rPr>
          <w:rFonts w:ascii="Times New Roman" w:hAnsi="Times New Roman"/>
          <w:sz w:val="24"/>
          <w:szCs w:val="24"/>
        </w:rPr>
        <w:t>nazopakovanie</w:t>
      </w:r>
      <w:proofErr w:type="spellEnd"/>
      <w:r w:rsidRPr="003E3116">
        <w:rPr>
          <w:rFonts w:ascii="Times New Roman" w:hAnsi="Times New Roman"/>
          <w:sz w:val="24"/>
          <w:szCs w:val="24"/>
        </w:rPr>
        <w:t xml:space="preserve"> už skôr osvojených vedomostí žiakov, dodržiavať pedagogicko- </w:t>
      </w:r>
      <w:proofErr w:type="spellStart"/>
      <w:r w:rsidRPr="003E3116">
        <w:rPr>
          <w:rFonts w:ascii="Times New Roman" w:hAnsi="Times New Roman"/>
          <w:sz w:val="24"/>
          <w:szCs w:val="24"/>
        </w:rPr>
        <w:t>psychologickévekové</w:t>
      </w:r>
      <w:proofErr w:type="spellEnd"/>
      <w:r w:rsidRPr="003E3116">
        <w:rPr>
          <w:rFonts w:ascii="Times New Roman" w:hAnsi="Times New Roman"/>
          <w:sz w:val="24"/>
          <w:szCs w:val="24"/>
        </w:rPr>
        <w:t xml:space="preserve"> osobitosti žiakov a zásady individuálneho prístupu k žiakom.</w:t>
      </w:r>
    </w:p>
    <w:p w14:paraId="266B7976"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Metódy vyučovacieho procesu:</w:t>
      </w:r>
    </w:p>
    <w:p w14:paraId="041F7505"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 xml:space="preserve">- </w:t>
      </w:r>
      <w:proofErr w:type="spellStart"/>
      <w:r w:rsidRPr="003E3116">
        <w:rPr>
          <w:rFonts w:ascii="Times New Roman" w:hAnsi="Times New Roman"/>
          <w:sz w:val="24"/>
          <w:szCs w:val="24"/>
        </w:rPr>
        <w:t>informačno</w:t>
      </w:r>
      <w:proofErr w:type="spellEnd"/>
      <w:r w:rsidRPr="003E3116">
        <w:rPr>
          <w:rFonts w:ascii="Times New Roman" w:hAnsi="Times New Roman"/>
          <w:sz w:val="24"/>
          <w:szCs w:val="24"/>
        </w:rPr>
        <w:t xml:space="preserve"> – receptívna metóda ,</w:t>
      </w:r>
    </w:p>
    <w:p w14:paraId="45D8E96D"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 xml:space="preserve">- </w:t>
      </w:r>
      <w:proofErr w:type="spellStart"/>
      <w:r w:rsidRPr="003E3116">
        <w:rPr>
          <w:rFonts w:ascii="Times New Roman" w:hAnsi="Times New Roman"/>
          <w:sz w:val="24"/>
          <w:szCs w:val="24"/>
        </w:rPr>
        <w:t>reproduktívna</w:t>
      </w:r>
      <w:proofErr w:type="spellEnd"/>
      <w:r w:rsidRPr="003E3116">
        <w:rPr>
          <w:rFonts w:ascii="Times New Roman" w:hAnsi="Times New Roman"/>
          <w:sz w:val="24"/>
          <w:szCs w:val="24"/>
        </w:rPr>
        <w:t xml:space="preserve"> metóda (osvojovanie spôsobu činnosti napodobovaním),</w:t>
      </w:r>
    </w:p>
    <w:p w14:paraId="2D7FE5AC"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 problémový výklad (osvojovanie zdôvodňovaného informovania),</w:t>
      </w:r>
    </w:p>
    <w:p w14:paraId="1E9AC09E"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 heuristická metóda (osvojovanie skúsenosti z tvorivej činnosti etapovitým riešením</w:t>
      </w:r>
    </w:p>
    <w:p w14:paraId="31DC2BAA"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problému),</w:t>
      </w:r>
    </w:p>
    <w:p w14:paraId="6683F06C"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 výskumná metóda (osvojovanie skúseností z tvorivej činnosti samostatným riešením</w:t>
      </w:r>
    </w:p>
    <w:p w14:paraId="6EAB4D00" w14:textId="77777777" w:rsidR="0043489F" w:rsidRDefault="0043489F" w:rsidP="0043489F">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problému).</w:t>
      </w:r>
    </w:p>
    <w:p w14:paraId="3CB5FD2D"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b/>
          <w:sz w:val="24"/>
          <w:szCs w:val="24"/>
        </w:rPr>
      </w:pPr>
    </w:p>
    <w:p w14:paraId="2CBE6AB6" w14:textId="77777777" w:rsidR="0043489F" w:rsidRPr="003E3116" w:rsidRDefault="0043489F" w:rsidP="0043489F">
      <w:pPr>
        <w:spacing w:before="0" w:beforeAutospacing="0" w:after="0" w:afterAutospacing="0" w:line="360" w:lineRule="auto"/>
        <w:ind w:left="-794" w:firstLine="709"/>
        <w:jc w:val="both"/>
        <w:rPr>
          <w:rFonts w:ascii="Times New Roman" w:hAnsi="Times New Roman"/>
          <w:b/>
          <w:sz w:val="24"/>
          <w:szCs w:val="24"/>
        </w:rPr>
      </w:pPr>
      <w:r w:rsidRPr="003E3116">
        <w:rPr>
          <w:rFonts w:ascii="Times New Roman" w:hAnsi="Times New Roman"/>
          <w:b/>
          <w:sz w:val="24"/>
          <w:szCs w:val="24"/>
        </w:rPr>
        <w:t xml:space="preserve">Metódy konkretizácie </w:t>
      </w:r>
      <w:proofErr w:type="spellStart"/>
      <w:r w:rsidRPr="003E3116">
        <w:rPr>
          <w:rFonts w:ascii="Times New Roman" w:hAnsi="Times New Roman"/>
          <w:b/>
          <w:sz w:val="24"/>
          <w:szCs w:val="24"/>
        </w:rPr>
        <w:t>všeobecnodidaktických</w:t>
      </w:r>
      <w:proofErr w:type="spellEnd"/>
      <w:r w:rsidRPr="003E3116">
        <w:rPr>
          <w:rFonts w:ascii="Times New Roman" w:hAnsi="Times New Roman"/>
          <w:b/>
          <w:sz w:val="24"/>
          <w:szCs w:val="24"/>
        </w:rPr>
        <w:t xml:space="preserve"> metód vo vyučovacom procese:</w:t>
      </w:r>
    </w:p>
    <w:p w14:paraId="201086E9" w14:textId="77777777" w:rsidR="0043489F" w:rsidRPr="003E3116" w:rsidRDefault="0043489F" w:rsidP="0043489F">
      <w:pPr>
        <w:spacing w:before="0" w:beforeAutospacing="0" w:after="0" w:afterAutospacing="0" w:line="360" w:lineRule="auto"/>
        <w:ind w:left="-794" w:firstLine="709"/>
        <w:rPr>
          <w:rFonts w:ascii="Times New Roman" w:hAnsi="Times New Roman"/>
          <w:sz w:val="24"/>
          <w:szCs w:val="24"/>
        </w:rPr>
      </w:pPr>
      <w:r w:rsidRPr="003E3116">
        <w:rPr>
          <w:rFonts w:ascii="Times New Roman" w:hAnsi="Times New Roman"/>
          <w:sz w:val="24"/>
          <w:szCs w:val="24"/>
        </w:rPr>
        <w:t>- metóda výkladu ,</w:t>
      </w:r>
    </w:p>
    <w:p w14:paraId="3514545D" w14:textId="77777777" w:rsidR="0043489F" w:rsidRPr="003E3116" w:rsidRDefault="0043489F" w:rsidP="0043489F">
      <w:pPr>
        <w:spacing w:before="0" w:beforeAutospacing="0" w:after="0" w:afterAutospacing="0" w:line="360" w:lineRule="auto"/>
        <w:ind w:left="-794" w:firstLine="709"/>
        <w:rPr>
          <w:rFonts w:ascii="Times New Roman" w:hAnsi="Times New Roman"/>
          <w:sz w:val="24"/>
          <w:szCs w:val="24"/>
        </w:rPr>
      </w:pPr>
      <w:r w:rsidRPr="003E3116">
        <w:rPr>
          <w:rFonts w:ascii="Times New Roman" w:hAnsi="Times New Roman"/>
          <w:sz w:val="24"/>
          <w:szCs w:val="24"/>
        </w:rPr>
        <w:t>- metóda demonštrovania a pozorovania,</w:t>
      </w:r>
    </w:p>
    <w:p w14:paraId="67F544B5" w14:textId="77777777" w:rsidR="0043489F" w:rsidRPr="003E3116" w:rsidRDefault="0043489F" w:rsidP="0043489F">
      <w:pPr>
        <w:spacing w:before="0" w:beforeAutospacing="0" w:after="0" w:afterAutospacing="0" w:line="360" w:lineRule="auto"/>
        <w:ind w:left="-794" w:firstLine="709"/>
        <w:rPr>
          <w:rFonts w:ascii="Times New Roman" w:hAnsi="Times New Roman"/>
          <w:sz w:val="24"/>
          <w:szCs w:val="24"/>
        </w:rPr>
      </w:pPr>
      <w:r w:rsidRPr="003E3116">
        <w:rPr>
          <w:rFonts w:ascii="Times New Roman" w:hAnsi="Times New Roman"/>
          <w:sz w:val="24"/>
          <w:szCs w:val="24"/>
        </w:rPr>
        <w:t>- metóda riešenia úloh,</w:t>
      </w:r>
    </w:p>
    <w:p w14:paraId="4759B430" w14:textId="77777777" w:rsidR="0043489F" w:rsidRPr="003E3116" w:rsidRDefault="0043489F" w:rsidP="0043489F">
      <w:pPr>
        <w:spacing w:before="0" w:beforeAutospacing="0" w:after="0" w:afterAutospacing="0" w:line="360" w:lineRule="auto"/>
        <w:ind w:left="-794" w:firstLine="709"/>
        <w:rPr>
          <w:rFonts w:ascii="Times New Roman" w:hAnsi="Times New Roman"/>
          <w:sz w:val="24"/>
          <w:szCs w:val="24"/>
        </w:rPr>
      </w:pPr>
      <w:r w:rsidRPr="003E3116">
        <w:rPr>
          <w:rFonts w:ascii="Times New Roman" w:hAnsi="Times New Roman"/>
          <w:sz w:val="24"/>
          <w:szCs w:val="24"/>
        </w:rPr>
        <w:t>- metóda rozhovoru,</w:t>
      </w:r>
    </w:p>
    <w:p w14:paraId="57626682" w14:textId="77777777" w:rsidR="0043489F" w:rsidRPr="003E3116" w:rsidRDefault="0043489F" w:rsidP="0043489F">
      <w:pPr>
        <w:spacing w:before="0" w:beforeAutospacing="0" w:after="0" w:afterAutospacing="0" w:line="360" w:lineRule="auto"/>
        <w:ind w:left="-794" w:firstLine="709"/>
        <w:rPr>
          <w:rFonts w:ascii="Times New Roman" w:hAnsi="Times New Roman"/>
          <w:sz w:val="24"/>
          <w:szCs w:val="24"/>
        </w:rPr>
      </w:pPr>
      <w:r w:rsidRPr="003E3116">
        <w:rPr>
          <w:rFonts w:ascii="Times New Roman" w:hAnsi="Times New Roman"/>
          <w:sz w:val="24"/>
          <w:szCs w:val="24"/>
        </w:rPr>
        <w:t>- situačná metóda.</w:t>
      </w:r>
    </w:p>
    <w:p w14:paraId="75037798" w14:textId="77777777" w:rsidR="0043489F" w:rsidRPr="003E3116" w:rsidRDefault="0043489F" w:rsidP="0043489F">
      <w:pPr>
        <w:spacing w:before="0" w:beforeAutospacing="0" w:after="0" w:afterAutospacing="0" w:line="360" w:lineRule="auto"/>
        <w:ind w:left="-794" w:firstLine="709"/>
        <w:rPr>
          <w:rFonts w:ascii="Times New Roman" w:hAnsi="Times New Roman"/>
          <w:b/>
          <w:sz w:val="24"/>
          <w:szCs w:val="24"/>
        </w:rPr>
      </w:pPr>
      <w:r w:rsidRPr="003E3116">
        <w:rPr>
          <w:rFonts w:ascii="Times New Roman" w:hAnsi="Times New Roman"/>
          <w:b/>
          <w:sz w:val="24"/>
          <w:szCs w:val="24"/>
        </w:rPr>
        <w:t>Formy:</w:t>
      </w:r>
    </w:p>
    <w:p w14:paraId="210FF16A" w14:textId="77777777" w:rsidR="0043489F" w:rsidRPr="003E3116" w:rsidRDefault="0043489F" w:rsidP="0043489F">
      <w:pPr>
        <w:spacing w:before="0" w:beforeAutospacing="0" w:after="0" w:afterAutospacing="0" w:line="360" w:lineRule="auto"/>
        <w:ind w:left="-794" w:firstLine="709"/>
        <w:rPr>
          <w:rFonts w:ascii="Times New Roman" w:hAnsi="Times New Roman"/>
          <w:sz w:val="24"/>
          <w:szCs w:val="24"/>
        </w:rPr>
      </w:pPr>
      <w:r w:rsidRPr="003E3116">
        <w:rPr>
          <w:rFonts w:ascii="Times New Roman" w:hAnsi="Times New Roman"/>
          <w:sz w:val="24"/>
          <w:szCs w:val="24"/>
        </w:rPr>
        <w:t>-individuálna, skupinová a tímová práca žiakov,</w:t>
      </w:r>
    </w:p>
    <w:p w14:paraId="7BAD3843" w14:textId="77777777" w:rsidR="0043489F" w:rsidRDefault="0043489F" w:rsidP="0043489F">
      <w:pPr>
        <w:spacing w:before="0" w:beforeAutospacing="0" w:after="0" w:afterAutospacing="0" w:line="360" w:lineRule="auto"/>
        <w:contextualSpacing/>
        <w:rPr>
          <w:rFonts w:ascii="Times New Roman" w:hAnsi="Times New Roman"/>
          <w:sz w:val="24"/>
          <w:szCs w:val="24"/>
        </w:rPr>
      </w:pPr>
      <w:r w:rsidRPr="003E3116">
        <w:rPr>
          <w:rFonts w:ascii="Times New Roman" w:hAnsi="Times New Roman"/>
          <w:sz w:val="24"/>
          <w:szCs w:val="24"/>
        </w:rPr>
        <w:t xml:space="preserve">-vychádzky, exkurzie, </w:t>
      </w:r>
      <w:r w:rsidR="00167E6C">
        <w:rPr>
          <w:rFonts w:ascii="Times New Roman" w:hAnsi="Times New Roman"/>
          <w:sz w:val="24"/>
          <w:szCs w:val="24"/>
        </w:rPr>
        <w:t>návšteva a besedy s odborníkmi.</w:t>
      </w:r>
    </w:p>
    <w:p w14:paraId="3F544A7E" w14:textId="77777777" w:rsidR="00517D01" w:rsidRDefault="00517D01" w:rsidP="0043489F">
      <w:pPr>
        <w:spacing w:before="0" w:beforeAutospacing="0" w:after="0" w:afterAutospacing="0" w:line="360" w:lineRule="auto"/>
        <w:contextualSpacing/>
        <w:rPr>
          <w:rFonts w:ascii="Times New Roman" w:hAnsi="Times New Roman"/>
          <w:sz w:val="24"/>
          <w:szCs w:val="24"/>
        </w:rPr>
      </w:pPr>
    </w:p>
    <w:p w14:paraId="1FBA89D5" w14:textId="77777777" w:rsidR="0043489F" w:rsidRDefault="0043489F" w:rsidP="0043489F">
      <w:pPr>
        <w:spacing w:before="0" w:beforeAutospacing="0" w:after="0" w:afterAutospacing="0" w:line="360" w:lineRule="auto"/>
        <w:contextualSpacing/>
        <w:rPr>
          <w:rFonts w:ascii="Times New Roman" w:hAnsi="Times New Roman"/>
          <w:b/>
          <w:sz w:val="24"/>
          <w:szCs w:val="24"/>
        </w:rPr>
      </w:pPr>
      <w:r w:rsidRPr="00726518">
        <w:rPr>
          <w:rFonts w:ascii="Times New Roman" w:hAnsi="Times New Roman"/>
          <w:b/>
          <w:sz w:val="24"/>
          <w:szCs w:val="24"/>
        </w:rPr>
        <w:t>5. UČEBNÉ  ZDROJE</w:t>
      </w:r>
    </w:p>
    <w:p w14:paraId="524683D9" w14:textId="77777777" w:rsidR="0043489F" w:rsidRPr="003E3116" w:rsidRDefault="0043489F" w:rsidP="00CF03C1">
      <w:pPr>
        <w:spacing w:before="0" w:beforeAutospacing="0" w:after="0" w:afterAutospacing="0" w:line="360" w:lineRule="auto"/>
        <w:jc w:val="both"/>
        <w:rPr>
          <w:rFonts w:ascii="Times New Roman" w:hAnsi="Times New Roman"/>
          <w:sz w:val="24"/>
          <w:szCs w:val="24"/>
        </w:rPr>
      </w:pPr>
      <w:r w:rsidRPr="003E3116">
        <w:rPr>
          <w:rFonts w:ascii="Times New Roman" w:hAnsi="Times New Roman"/>
          <w:sz w:val="24"/>
          <w:szCs w:val="24"/>
        </w:rPr>
        <w:lastRenderedPageBreak/>
        <w:t>Učebné zdroje využívané vo vyučovacom procese: odborná literatúra, Pracovné listy</w:t>
      </w:r>
      <w:r w:rsidR="00167E6C">
        <w:rPr>
          <w:rFonts w:ascii="Times New Roman" w:hAnsi="Times New Roman"/>
          <w:sz w:val="24"/>
          <w:szCs w:val="24"/>
        </w:rPr>
        <w:t xml:space="preserve"> </w:t>
      </w:r>
      <w:r w:rsidRPr="003E3116">
        <w:rPr>
          <w:rFonts w:ascii="Times New Roman" w:hAnsi="Times New Roman"/>
          <w:sz w:val="24"/>
          <w:szCs w:val="24"/>
        </w:rPr>
        <w:t>k zmyslovej výchove v ŠZŠ, SPN Bratislava, detské časopis</w:t>
      </w:r>
      <w:r w:rsidR="00CF03C1">
        <w:rPr>
          <w:rFonts w:ascii="Times New Roman" w:hAnsi="Times New Roman"/>
          <w:sz w:val="24"/>
          <w:szCs w:val="24"/>
        </w:rPr>
        <w:t xml:space="preserve">y, nástenné obrazy, fotografie, </w:t>
      </w:r>
      <w:r w:rsidRPr="003E3116">
        <w:rPr>
          <w:rFonts w:ascii="Times New Roman" w:hAnsi="Times New Roman"/>
          <w:sz w:val="24"/>
          <w:szCs w:val="24"/>
        </w:rPr>
        <w:t>modely,</w:t>
      </w:r>
      <w:r w:rsidR="00167E6C">
        <w:rPr>
          <w:rFonts w:ascii="Times New Roman" w:hAnsi="Times New Roman"/>
          <w:sz w:val="24"/>
          <w:szCs w:val="24"/>
        </w:rPr>
        <w:t xml:space="preserve"> </w:t>
      </w:r>
      <w:r w:rsidRPr="003E3116">
        <w:rPr>
          <w:rFonts w:ascii="Times New Roman" w:hAnsi="Times New Roman"/>
          <w:sz w:val="24"/>
          <w:szCs w:val="24"/>
        </w:rPr>
        <w:t>stavebnice, relácie v školskom rozhlase, CD</w:t>
      </w:r>
      <w:r w:rsidR="00167E6C">
        <w:rPr>
          <w:rFonts w:ascii="Times New Roman" w:hAnsi="Times New Roman"/>
          <w:sz w:val="24"/>
          <w:szCs w:val="24"/>
        </w:rPr>
        <w:t>, videoprogramy, DVD, Internet.</w:t>
      </w:r>
    </w:p>
    <w:p w14:paraId="763D0301" w14:textId="77777777" w:rsidR="0043489F" w:rsidRDefault="0043489F" w:rsidP="0043489F">
      <w:pPr>
        <w:spacing w:before="0" w:beforeAutospacing="0" w:after="0" w:afterAutospacing="0" w:line="360" w:lineRule="auto"/>
        <w:ind w:left="-794" w:firstLine="709"/>
        <w:rPr>
          <w:rFonts w:ascii="Times New Roman" w:hAnsi="Times New Roman"/>
          <w:sz w:val="24"/>
          <w:szCs w:val="24"/>
        </w:rPr>
      </w:pPr>
    </w:p>
    <w:p w14:paraId="1DA94223" w14:textId="77777777" w:rsidR="0043489F" w:rsidRDefault="0043489F" w:rsidP="0043489F">
      <w:pPr>
        <w:spacing w:before="0" w:beforeAutospacing="0" w:after="0" w:afterAutospacing="0" w:line="360" w:lineRule="auto"/>
        <w:contextualSpacing/>
        <w:rPr>
          <w:rFonts w:ascii="Times New Roman" w:hAnsi="Times New Roman"/>
          <w:b/>
          <w:sz w:val="24"/>
          <w:szCs w:val="24"/>
        </w:rPr>
      </w:pPr>
      <w:r w:rsidRPr="00726518">
        <w:rPr>
          <w:rFonts w:ascii="Times New Roman" w:hAnsi="Times New Roman"/>
          <w:b/>
          <w:sz w:val="24"/>
          <w:szCs w:val="24"/>
        </w:rPr>
        <w:t>6. POŽIADAVKY  NA  VÝSTUP</w:t>
      </w:r>
    </w:p>
    <w:p w14:paraId="015B0D77" w14:textId="77777777" w:rsidR="0043489F" w:rsidRPr="00726518" w:rsidRDefault="0043489F" w:rsidP="0043489F">
      <w:pPr>
        <w:spacing w:before="0" w:beforeAutospacing="0" w:after="0" w:afterAutospacing="0" w:line="360" w:lineRule="auto"/>
        <w:contextualSpacing/>
        <w:rPr>
          <w:rFonts w:ascii="Times New Roman" w:hAnsi="Times New Roman"/>
          <w:b/>
          <w:sz w:val="24"/>
          <w:szCs w:val="24"/>
        </w:rPr>
      </w:pPr>
    </w:p>
    <w:p w14:paraId="1D202C0E" w14:textId="77777777" w:rsidR="0043489F" w:rsidRPr="003E3116" w:rsidRDefault="0043489F" w:rsidP="0043489F">
      <w:pPr>
        <w:spacing w:before="0" w:beforeAutospacing="0" w:after="0" w:afterAutospacing="0" w:line="360" w:lineRule="auto"/>
        <w:ind w:left="-794" w:firstLine="709"/>
        <w:rPr>
          <w:rFonts w:ascii="Times New Roman" w:hAnsi="Times New Roman"/>
          <w:b/>
          <w:sz w:val="24"/>
          <w:szCs w:val="24"/>
        </w:rPr>
      </w:pPr>
      <w:r w:rsidRPr="003E3116">
        <w:rPr>
          <w:rFonts w:ascii="Times New Roman" w:hAnsi="Times New Roman"/>
          <w:b/>
          <w:sz w:val="24"/>
          <w:szCs w:val="24"/>
        </w:rPr>
        <w:t>Žiaci sa naučia:</w:t>
      </w:r>
    </w:p>
    <w:p w14:paraId="7646D3CD" w14:textId="77777777" w:rsidR="0043489F" w:rsidRPr="003E3116" w:rsidRDefault="0043489F" w:rsidP="0043489F">
      <w:pPr>
        <w:spacing w:before="0" w:beforeAutospacing="0" w:after="0" w:afterAutospacing="0" w:line="360" w:lineRule="auto"/>
        <w:ind w:left="-794" w:firstLine="709"/>
        <w:rPr>
          <w:rFonts w:ascii="Times New Roman" w:hAnsi="Times New Roman"/>
          <w:sz w:val="24"/>
          <w:szCs w:val="24"/>
        </w:rPr>
      </w:pPr>
      <w:r w:rsidRPr="003E3116">
        <w:rPr>
          <w:rFonts w:ascii="Times New Roman" w:hAnsi="Times New Roman"/>
          <w:sz w:val="24"/>
          <w:szCs w:val="24"/>
        </w:rPr>
        <w:t>Rozoznať pojmy:</w:t>
      </w:r>
    </w:p>
    <w:p w14:paraId="16384617" w14:textId="77777777" w:rsidR="0043489F" w:rsidRDefault="0043489F" w:rsidP="00CF03C1">
      <w:pPr>
        <w:spacing w:before="0" w:beforeAutospacing="0" w:after="0" w:afterAutospacing="0" w:line="360" w:lineRule="auto"/>
        <w:ind w:left="-113" w:firstLine="709"/>
        <w:jc w:val="both"/>
        <w:rPr>
          <w:rFonts w:ascii="Times New Roman" w:hAnsi="Times New Roman"/>
          <w:sz w:val="24"/>
          <w:szCs w:val="24"/>
        </w:rPr>
      </w:pPr>
      <w:r w:rsidRPr="003E3116">
        <w:rPr>
          <w:rFonts w:ascii="Times New Roman" w:hAnsi="Times New Roman"/>
          <w:b/>
          <w:sz w:val="24"/>
          <w:szCs w:val="24"/>
        </w:rPr>
        <w:t xml:space="preserve">Trieda, škola a okolie školy </w:t>
      </w:r>
      <w:r w:rsidRPr="003E3116">
        <w:rPr>
          <w:rFonts w:ascii="Times New Roman" w:hAnsi="Times New Roman"/>
          <w:sz w:val="24"/>
          <w:szCs w:val="24"/>
        </w:rPr>
        <w:t xml:space="preserve">– Predstavovanie sa, pozdravenie, </w:t>
      </w:r>
      <w:r>
        <w:rPr>
          <w:rFonts w:ascii="Times New Roman" w:hAnsi="Times New Roman"/>
          <w:sz w:val="24"/>
          <w:szCs w:val="24"/>
        </w:rPr>
        <w:t xml:space="preserve">poďakovanie, prosba.                Poznávanie </w:t>
      </w:r>
      <w:r w:rsidRPr="003E3116">
        <w:rPr>
          <w:rFonts w:ascii="Times New Roman" w:hAnsi="Times New Roman"/>
          <w:sz w:val="24"/>
          <w:szCs w:val="24"/>
        </w:rPr>
        <w:t xml:space="preserve">mena a priezviska svojho učiteľa, mená spolužiakov, označenie triedy. </w:t>
      </w:r>
    </w:p>
    <w:p w14:paraId="07E59DBA" w14:textId="77777777" w:rsidR="0043489F" w:rsidRPr="003E3116" w:rsidRDefault="0043489F" w:rsidP="00CF03C1">
      <w:pPr>
        <w:spacing w:before="0" w:beforeAutospacing="0" w:after="0" w:afterAutospacing="0" w:line="360" w:lineRule="auto"/>
        <w:ind w:left="-113" w:firstLine="709"/>
        <w:jc w:val="both"/>
        <w:rPr>
          <w:rFonts w:ascii="Times New Roman" w:hAnsi="Times New Roman"/>
          <w:sz w:val="24"/>
          <w:szCs w:val="24"/>
        </w:rPr>
      </w:pPr>
      <w:r w:rsidRPr="003E3116">
        <w:rPr>
          <w:rFonts w:ascii="Times New Roman" w:hAnsi="Times New Roman"/>
          <w:sz w:val="24"/>
          <w:szCs w:val="24"/>
        </w:rPr>
        <w:t>Pomenovanie zariadenia</w:t>
      </w:r>
      <w:r w:rsidR="00167E6C">
        <w:rPr>
          <w:rFonts w:ascii="Times New Roman" w:hAnsi="Times New Roman"/>
          <w:sz w:val="24"/>
          <w:szCs w:val="24"/>
        </w:rPr>
        <w:t xml:space="preserve"> </w:t>
      </w:r>
      <w:r w:rsidRPr="003E3116">
        <w:rPr>
          <w:rFonts w:ascii="Times New Roman" w:hAnsi="Times New Roman"/>
          <w:sz w:val="24"/>
          <w:szCs w:val="24"/>
        </w:rPr>
        <w:t>triedy, rozlišovanie školských potrieb a hračiek. Rozlišovanie vyučovacej hodiny a prestávky.</w:t>
      </w:r>
      <w:r w:rsidR="00167E6C">
        <w:rPr>
          <w:rFonts w:ascii="Times New Roman" w:hAnsi="Times New Roman"/>
          <w:sz w:val="24"/>
          <w:szCs w:val="24"/>
        </w:rPr>
        <w:t xml:space="preserve"> </w:t>
      </w:r>
      <w:r w:rsidRPr="003E3116">
        <w:rPr>
          <w:rFonts w:ascii="Times New Roman" w:hAnsi="Times New Roman"/>
          <w:sz w:val="24"/>
          <w:szCs w:val="24"/>
        </w:rPr>
        <w:t>Uvedomovanie si rozdielu v požiadavkách na správanie počas vyučovania a cez prestávku.</w:t>
      </w:r>
      <w:r w:rsidR="00167E6C">
        <w:rPr>
          <w:rFonts w:ascii="Times New Roman" w:hAnsi="Times New Roman"/>
          <w:sz w:val="24"/>
          <w:szCs w:val="24"/>
        </w:rPr>
        <w:t xml:space="preserve"> </w:t>
      </w:r>
      <w:r w:rsidRPr="003E3116">
        <w:rPr>
          <w:rFonts w:ascii="Times New Roman" w:hAnsi="Times New Roman"/>
          <w:sz w:val="24"/>
          <w:szCs w:val="24"/>
        </w:rPr>
        <w:t>Orientácia v budove školy. Poznávanie najbližšieho okolia školy podľa miestnych podmienok.</w:t>
      </w:r>
    </w:p>
    <w:p w14:paraId="0EE092FC" w14:textId="77777777" w:rsidR="0043489F" w:rsidRPr="003E3116" w:rsidRDefault="0043489F" w:rsidP="00CF03C1">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b/>
          <w:sz w:val="24"/>
          <w:szCs w:val="24"/>
        </w:rPr>
        <w:t>Orientácia v čase</w:t>
      </w:r>
      <w:r w:rsidRPr="003E3116">
        <w:rPr>
          <w:rFonts w:ascii="Times New Roman" w:hAnsi="Times New Roman"/>
          <w:sz w:val="24"/>
          <w:szCs w:val="24"/>
        </w:rPr>
        <w:t xml:space="preserve"> – Porozumieť časovým údajom deň – noc, ráno – večer, teraz – potom, dnes </w:t>
      </w:r>
    </w:p>
    <w:p w14:paraId="587379AE" w14:textId="77777777" w:rsidR="0043489F" w:rsidRPr="003E3116" w:rsidRDefault="0043489F" w:rsidP="00CF03C1">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zajtra. Určovanie dní v týždni.</w:t>
      </w:r>
    </w:p>
    <w:p w14:paraId="610FE186" w14:textId="77777777" w:rsidR="0043489F" w:rsidRPr="003E3116" w:rsidRDefault="0043489F" w:rsidP="00CF03C1">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b/>
          <w:sz w:val="24"/>
          <w:szCs w:val="24"/>
        </w:rPr>
        <w:t xml:space="preserve">Príroda </w:t>
      </w:r>
      <w:r w:rsidRPr="003E3116">
        <w:rPr>
          <w:rFonts w:ascii="Times New Roman" w:hAnsi="Times New Roman"/>
          <w:sz w:val="24"/>
          <w:szCs w:val="24"/>
        </w:rPr>
        <w:t>– Pozorovanie zmien v prírode, zmeny počasia. Osvojovanie základných pojmov</w:t>
      </w:r>
    </w:p>
    <w:p w14:paraId="394BBF4D" w14:textId="77777777" w:rsidR="0043489F" w:rsidRPr="003E3116" w:rsidRDefault="0043489F" w:rsidP="00CF03C1">
      <w:pPr>
        <w:spacing w:before="0" w:beforeAutospacing="0" w:after="0" w:afterAutospacing="0" w:line="360" w:lineRule="auto"/>
        <w:jc w:val="both"/>
        <w:rPr>
          <w:rFonts w:ascii="Times New Roman" w:hAnsi="Times New Roman"/>
          <w:sz w:val="24"/>
          <w:szCs w:val="24"/>
        </w:rPr>
      </w:pPr>
      <w:r w:rsidRPr="003E3116">
        <w:rPr>
          <w:rFonts w:ascii="Times New Roman" w:hAnsi="Times New Roman"/>
          <w:sz w:val="24"/>
          <w:szCs w:val="24"/>
        </w:rPr>
        <w:t>teplo, zima, mráz, slnko, vietor, dážď, sneh, ľad na základe konkrétneho vnímania, potom s</w:t>
      </w:r>
    </w:p>
    <w:p w14:paraId="29F6BCD9" w14:textId="77777777" w:rsidR="0043489F" w:rsidRPr="003E3116" w:rsidRDefault="0043489F" w:rsidP="00CF03C1">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použitím obrázkov, na záver spájanie niekoľkých pojmov na základe asociácií. Pomenovanie</w:t>
      </w:r>
    </w:p>
    <w:p w14:paraId="79B79C6E" w14:textId="77777777" w:rsidR="0043489F" w:rsidRPr="003E3116" w:rsidRDefault="0043489F" w:rsidP="00CF03C1">
      <w:pPr>
        <w:spacing w:before="0" w:beforeAutospacing="0" w:after="0" w:afterAutospacing="0" w:line="360" w:lineRule="auto"/>
        <w:ind w:left="-794" w:firstLine="709"/>
        <w:jc w:val="both"/>
        <w:rPr>
          <w:rFonts w:ascii="Times New Roman" w:hAnsi="Times New Roman"/>
          <w:sz w:val="24"/>
          <w:szCs w:val="24"/>
        </w:rPr>
      </w:pPr>
      <w:r w:rsidRPr="003E3116">
        <w:rPr>
          <w:rFonts w:ascii="Times New Roman" w:hAnsi="Times New Roman"/>
          <w:sz w:val="24"/>
          <w:szCs w:val="24"/>
        </w:rPr>
        <w:t>ročných období s použitím obrázkov. Spresňovanie predstavy o ročných obdobiach.</w:t>
      </w:r>
    </w:p>
    <w:p w14:paraId="13F932BB" w14:textId="77777777" w:rsidR="0043489F" w:rsidRPr="00726518" w:rsidRDefault="0043489F" w:rsidP="00CF03C1">
      <w:pPr>
        <w:spacing w:before="0" w:beforeAutospacing="0" w:after="0" w:afterAutospacing="0" w:line="360" w:lineRule="auto"/>
        <w:ind w:left="-794" w:firstLine="709"/>
        <w:jc w:val="both"/>
        <w:rPr>
          <w:rFonts w:ascii="Times New Roman" w:hAnsi="Times New Roman"/>
          <w:b/>
          <w:sz w:val="24"/>
          <w:szCs w:val="24"/>
        </w:rPr>
      </w:pPr>
      <w:r w:rsidRPr="003E3116">
        <w:rPr>
          <w:rFonts w:ascii="Times New Roman" w:hAnsi="Times New Roman"/>
          <w:b/>
          <w:sz w:val="24"/>
          <w:szCs w:val="24"/>
        </w:rPr>
        <w:t>Zvieratá v prírode</w:t>
      </w:r>
      <w:r w:rsidRPr="003E3116">
        <w:rPr>
          <w:rFonts w:ascii="Times New Roman" w:hAnsi="Times New Roman"/>
          <w:sz w:val="24"/>
          <w:szCs w:val="24"/>
        </w:rPr>
        <w:t xml:space="preserve"> – pomenovanie zvierat a ich triedenie.</w:t>
      </w:r>
      <w:r w:rsidRPr="003E3116">
        <w:rPr>
          <w:rFonts w:ascii="Times New Roman" w:hAnsi="Times New Roman"/>
          <w:sz w:val="24"/>
          <w:szCs w:val="24"/>
        </w:rPr>
        <w:cr/>
      </w:r>
    </w:p>
    <w:p w14:paraId="5A1BF2B2" w14:textId="77777777" w:rsidR="0043489F" w:rsidRDefault="0043489F" w:rsidP="0043489F">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7. HODNOTENIE  PREDMETU</w:t>
      </w:r>
    </w:p>
    <w:p w14:paraId="7D3A6A6E" w14:textId="77777777" w:rsidR="0043489F" w:rsidRDefault="0043489F" w:rsidP="0043489F">
      <w:pPr>
        <w:spacing w:before="0" w:beforeAutospacing="0" w:after="0" w:afterAutospacing="0" w:line="360" w:lineRule="auto"/>
        <w:contextualSpacing/>
        <w:jc w:val="both"/>
        <w:rPr>
          <w:rFonts w:ascii="Times New Roman" w:hAnsi="Times New Roman"/>
          <w:b/>
          <w:sz w:val="24"/>
          <w:szCs w:val="24"/>
        </w:rPr>
      </w:pPr>
    </w:p>
    <w:p w14:paraId="45120103" w14:textId="77777777" w:rsidR="0043489F" w:rsidRPr="00B26A0F" w:rsidRDefault="0043489F" w:rsidP="0043489F">
      <w:pPr>
        <w:spacing w:before="0" w:beforeAutospacing="0" w:after="0" w:afterAutospacing="0" w:line="360" w:lineRule="auto"/>
        <w:ind w:left="-113" w:firstLine="709"/>
        <w:jc w:val="both"/>
        <w:rPr>
          <w:rFonts w:ascii="Times New Roman" w:hAnsi="Times New Roman"/>
          <w:sz w:val="24"/>
          <w:szCs w:val="24"/>
        </w:rPr>
      </w:pPr>
      <w:r w:rsidRPr="00B26A0F">
        <w:rPr>
          <w:rFonts w:ascii="Times New Roman" w:hAnsi="Times New Roman"/>
          <w:sz w:val="24"/>
          <w:szCs w:val="24"/>
        </w:rPr>
        <w:t>Žiaci sú hodnotení podľa Metodického pokynu č. 35/2011 na hodnotenie žiakov so stredným</w:t>
      </w:r>
      <w:r w:rsidR="00167E6C">
        <w:rPr>
          <w:rFonts w:ascii="Times New Roman" w:hAnsi="Times New Roman"/>
          <w:sz w:val="24"/>
          <w:szCs w:val="24"/>
        </w:rPr>
        <w:t xml:space="preserve"> </w:t>
      </w:r>
      <w:r w:rsidRPr="00B26A0F">
        <w:rPr>
          <w:rFonts w:ascii="Times New Roman" w:hAnsi="Times New Roman"/>
          <w:sz w:val="24"/>
          <w:szCs w:val="24"/>
        </w:rPr>
        <w:t>stupňom mentálneho postihnutia ISCED-1.Pri hodnotení pristupujeme ku každému žiakovi individuálne, hodnotíme každého podľa jeho</w:t>
      </w:r>
      <w:r w:rsidR="00167E6C">
        <w:rPr>
          <w:rFonts w:ascii="Times New Roman" w:hAnsi="Times New Roman"/>
          <w:sz w:val="24"/>
          <w:szCs w:val="24"/>
        </w:rPr>
        <w:t xml:space="preserve"> </w:t>
      </w:r>
      <w:r w:rsidRPr="00B26A0F">
        <w:rPr>
          <w:rFonts w:ascii="Times New Roman" w:hAnsi="Times New Roman"/>
          <w:sz w:val="24"/>
          <w:szCs w:val="24"/>
        </w:rPr>
        <w:t>možností a schopností. Hodnotenie slúži ako prostriedok pozitívnej podpory zdravého rozvoja</w:t>
      </w:r>
      <w:r w:rsidR="00167E6C">
        <w:rPr>
          <w:rFonts w:ascii="Times New Roman" w:hAnsi="Times New Roman"/>
          <w:sz w:val="24"/>
          <w:szCs w:val="24"/>
        </w:rPr>
        <w:t xml:space="preserve"> </w:t>
      </w:r>
      <w:r w:rsidRPr="00B26A0F">
        <w:rPr>
          <w:rFonts w:ascii="Times New Roman" w:hAnsi="Times New Roman"/>
          <w:sz w:val="24"/>
          <w:szCs w:val="24"/>
        </w:rPr>
        <w:t>osobnosti žiaka. Kontrola vedomosti prebieha ústnou, a praktickou formou, individuálne,</w:t>
      </w:r>
      <w:r w:rsidR="00167E6C">
        <w:rPr>
          <w:rFonts w:ascii="Times New Roman" w:hAnsi="Times New Roman"/>
          <w:sz w:val="24"/>
          <w:szCs w:val="24"/>
        </w:rPr>
        <w:t xml:space="preserve"> </w:t>
      </w:r>
      <w:r w:rsidRPr="00B26A0F">
        <w:rPr>
          <w:rFonts w:ascii="Times New Roman" w:hAnsi="Times New Roman"/>
          <w:sz w:val="24"/>
          <w:szCs w:val="24"/>
        </w:rPr>
        <w:t>s</w:t>
      </w:r>
      <w:r w:rsidR="00167E6C">
        <w:rPr>
          <w:rFonts w:ascii="Times New Roman" w:hAnsi="Times New Roman"/>
          <w:sz w:val="24"/>
          <w:szCs w:val="24"/>
        </w:rPr>
        <w:t>k</w:t>
      </w:r>
      <w:r w:rsidRPr="00B26A0F">
        <w:rPr>
          <w:rFonts w:ascii="Times New Roman" w:hAnsi="Times New Roman"/>
          <w:sz w:val="24"/>
          <w:szCs w:val="24"/>
        </w:rPr>
        <w:t>upinovo alebo hromadne. Neporovnávame výsledky detí medzi sebou, ale hodnotíme každého</w:t>
      </w:r>
      <w:r w:rsidR="00167E6C">
        <w:rPr>
          <w:rFonts w:ascii="Times New Roman" w:hAnsi="Times New Roman"/>
          <w:sz w:val="24"/>
          <w:szCs w:val="24"/>
        </w:rPr>
        <w:t xml:space="preserve"> </w:t>
      </w:r>
      <w:r w:rsidRPr="00B26A0F">
        <w:rPr>
          <w:rFonts w:ascii="Times New Roman" w:hAnsi="Times New Roman"/>
          <w:sz w:val="24"/>
          <w:szCs w:val="24"/>
        </w:rPr>
        <w:t>podľa jeho možností a schopností. Hodnotíme úroveň vedomostí, činností, schopnosť uplatniť</w:t>
      </w:r>
      <w:r w:rsidR="00167E6C">
        <w:rPr>
          <w:rFonts w:ascii="Times New Roman" w:hAnsi="Times New Roman"/>
          <w:sz w:val="24"/>
          <w:szCs w:val="24"/>
        </w:rPr>
        <w:t xml:space="preserve"> </w:t>
      </w:r>
      <w:r w:rsidRPr="00B26A0F">
        <w:rPr>
          <w:rFonts w:ascii="Times New Roman" w:hAnsi="Times New Roman"/>
          <w:sz w:val="24"/>
          <w:szCs w:val="24"/>
        </w:rPr>
        <w:t>vedomosti v nových situáciách, úroveň samostatnosti myslenia, presnosť a výstižnosť spôsobu</w:t>
      </w:r>
      <w:r w:rsidR="00167E6C">
        <w:rPr>
          <w:rFonts w:ascii="Times New Roman" w:hAnsi="Times New Roman"/>
          <w:sz w:val="24"/>
          <w:szCs w:val="24"/>
        </w:rPr>
        <w:t xml:space="preserve"> </w:t>
      </w:r>
      <w:r w:rsidRPr="00B26A0F">
        <w:rPr>
          <w:rFonts w:ascii="Times New Roman" w:hAnsi="Times New Roman"/>
          <w:sz w:val="24"/>
          <w:szCs w:val="24"/>
        </w:rPr>
        <w:t>vyjadrovania. Pri hodnotení žiackych učebných výkonov sa učiteľ riadi zásadou, že zisťovať a</w:t>
      </w:r>
      <w:r w:rsidR="00167E6C">
        <w:rPr>
          <w:rFonts w:ascii="Times New Roman" w:hAnsi="Times New Roman"/>
          <w:sz w:val="24"/>
          <w:szCs w:val="24"/>
        </w:rPr>
        <w:t xml:space="preserve"> </w:t>
      </w:r>
      <w:r w:rsidRPr="00B26A0F">
        <w:rPr>
          <w:rFonts w:ascii="Times New Roman" w:hAnsi="Times New Roman"/>
          <w:sz w:val="24"/>
          <w:szCs w:val="24"/>
        </w:rPr>
        <w:t xml:space="preserve">hodnotiť treba to, čo žiak vie. Snaha každého </w:t>
      </w:r>
      <w:r>
        <w:rPr>
          <w:rFonts w:ascii="Times New Roman" w:hAnsi="Times New Roman"/>
          <w:sz w:val="24"/>
          <w:szCs w:val="24"/>
        </w:rPr>
        <w:t>učiteľa je pozitívne hodnotenie.</w:t>
      </w:r>
    </w:p>
    <w:p w14:paraId="5EBD9E17" w14:textId="77777777" w:rsidR="0043489F" w:rsidRDefault="0043489F" w:rsidP="0043489F">
      <w:pPr>
        <w:spacing w:before="0" w:beforeAutospacing="0" w:after="0" w:afterAutospacing="0" w:line="360" w:lineRule="auto"/>
        <w:contextualSpacing/>
        <w:jc w:val="both"/>
        <w:rPr>
          <w:rFonts w:ascii="Times New Roman" w:hAnsi="Times New Roman"/>
          <w:sz w:val="24"/>
          <w:szCs w:val="24"/>
        </w:rPr>
      </w:pPr>
    </w:p>
    <w:p w14:paraId="2B66B591" w14:textId="77777777" w:rsidR="005E4B4C" w:rsidRPr="00CF03C1" w:rsidRDefault="0043489F" w:rsidP="00CF03C1">
      <w:pPr>
        <w:pStyle w:val="Odsekzoznamu"/>
        <w:numPr>
          <w:ilvl w:val="0"/>
          <w:numId w:val="78"/>
        </w:numPr>
        <w:spacing w:before="0" w:beforeAutospacing="0" w:after="0" w:afterAutospacing="0" w:line="360" w:lineRule="auto"/>
        <w:jc w:val="both"/>
        <w:rPr>
          <w:rFonts w:ascii="Times New Roman" w:hAnsi="Times New Roman"/>
          <w:b/>
          <w:sz w:val="24"/>
          <w:szCs w:val="24"/>
        </w:rPr>
      </w:pPr>
      <w:r w:rsidRPr="00CF03C1">
        <w:rPr>
          <w:rFonts w:ascii="Times New Roman" w:hAnsi="Times New Roman"/>
          <w:b/>
          <w:sz w:val="24"/>
          <w:szCs w:val="24"/>
        </w:rPr>
        <w:t>ČASOVÁ  DOTÁCIA</w:t>
      </w:r>
      <w:r w:rsidR="008F21B0" w:rsidRPr="00CF03C1">
        <w:rPr>
          <w:rFonts w:ascii="Times New Roman" w:hAnsi="Times New Roman"/>
          <w:b/>
          <w:sz w:val="24"/>
          <w:szCs w:val="24"/>
        </w:rPr>
        <w:t xml:space="preserve"> -</w:t>
      </w:r>
      <w:r w:rsidR="0048453A" w:rsidRPr="00CF03C1">
        <w:rPr>
          <w:rFonts w:ascii="Times New Roman" w:hAnsi="Times New Roman"/>
          <w:b/>
          <w:color w:val="000000"/>
        </w:rPr>
        <w:t>2hodiny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A41CB" w:rsidRPr="00A30937" w14:paraId="3605DFB4"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1E505405"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AB3FD37"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CA41CB" w:rsidRPr="00A30937" w14:paraId="6842D614"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1A63C320"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0416816"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Vecné učenie</w:t>
            </w:r>
          </w:p>
        </w:tc>
      </w:tr>
      <w:tr w:rsidR="00CA41CB" w:rsidRPr="00A30937" w14:paraId="1881DFA8"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671B9F0C"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9B17929"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2 hodiny</w:t>
            </w:r>
          </w:p>
        </w:tc>
      </w:tr>
      <w:tr w:rsidR="00CA41CB" w:rsidRPr="00A30937" w14:paraId="1731E7EF"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496DE7A1"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85BDCCA"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CA41CB" w:rsidRPr="00A30937" w14:paraId="3D7F6C5C"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709B784A"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7629F21"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CA41CB" w:rsidRPr="00A30937" w14:paraId="6CDC8877"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5C6CE82D"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913EF9F"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CA41CB" w:rsidRPr="00A30937" w14:paraId="4C31D3C5" w14:textId="77777777" w:rsidTr="00770832">
        <w:trPr>
          <w:trHeight w:val="276"/>
        </w:trPr>
        <w:tc>
          <w:tcPr>
            <w:tcW w:w="4361" w:type="dxa"/>
            <w:tcBorders>
              <w:top w:val="single" w:sz="4" w:space="0" w:color="000000"/>
              <w:left w:val="single" w:sz="4" w:space="0" w:color="000000"/>
              <w:bottom w:val="single" w:sz="4" w:space="0" w:color="000000"/>
            </w:tcBorders>
          </w:tcPr>
          <w:p w14:paraId="636C3809"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9AEA662"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E960210" w14:textId="77777777" w:rsidR="00CF03C1" w:rsidRDefault="00CF03C1" w:rsidP="00CA41CB">
      <w:pPr>
        <w:pStyle w:val="Odsekzoznamu"/>
        <w:spacing w:before="0" w:beforeAutospacing="0" w:after="0" w:afterAutospacing="0" w:line="360" w:lineRule="auto"/>
        <w:jc w:val="both"/>
        <w:rPr>
          <w:rFonts w:ascii="Times New Roman" w:hAnsi="Times New Roman"/>
          <w:b/>
          <w:sz w:val="24"/>
          <w:szCs w:val="24"/>
        </w:rPr>
      </w:pPr>
    </w:p>
    <w:p w14:paraId="4BD9DCF4"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2.  CIELE  PREDMETU</w:t>
      </w:r>
    </w:p>
    <w:p w14:paraId="7FFE5EDE"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vedieť rozlišovať situácie v prírode podľa ročných období,</w:t>
      </w:r>
    </w:p>
    <w:p w14:paraId="5C8A6FDF"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vedieť pomenovať jednotlivé časti ľudského tela,</w:t>
      </w:r>
    </w:p>
    <w:p w14:paraId="45F2965A"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poznať rastliny a zvieratá miestnej oblasti,</w:t>
      </w:r>
    </w:p>
    <w:p w14:paraId="067EDA75"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oboznámiť sa s pravidlami správania sa pri nakupovaní,</w:t>
      </w:r>
    </w:p>
    <w:p w14:paraId="4B8F7339"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orientovať sa v príbuzenských vzťahoch.</w:t>
      </w:r>
    </w:p>
    <w:p w14:paraId="59443ECD" w14:textId="77777777" w:rsidR="00CA41CB" w:rsidRDefault="00CA41CB" w:rsidP="00CA41CB">
      <w:pPr>
        <w:snapToGrid w:val="0"/>
        <w:spacing w:before="0" w:beforeAutospacing="0" w:after="0" w:afterAutospacing="0" w:line="360" w:lineRule="auto"/>
        <w:jc w:val="both"/>
        <w:rPr>
          <w:rFonts w:ascii="Times New Roman" w:hAnsi="Times New Roman"/>
          <w:b/>
          <w:color w:val="000000"/>
          <w:sz w:val="24"/>
          <w:szCs w:val="24"/>
        </w:rPr>
      </w:pPr>
    </w:p>
    <w:p w14:paraId="2A2A2A4C"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3.  OBSAH  PREDMETU</w:t>
      </w:r>
    </w:p>
    <w:p w14:paraId="2EA567B3"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Obsahom predmetu vecné učenie je:</w:t>
      </w:r>
    </w:p>
    <w:p w14:paraId="1A87F973"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Trieda, škola a okolie školy</w:t>
      </w:r>
    </w:p>
    <w:p w14:paraId="6D7965D3"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Povinnosti žiaka. Upresňovanie a upevňovanie pojmov trie</w:t>
      </w:r>
      <w:r>
        <w:rPr>
          <w:rFonts w:ascii="Times New Roman" w:hAnsi="Times New Roman"/>
          <w:color w:val="000000"/>
          <w:sz w:val="24"/>
          <w:szCs w:val="24"/>
        </w:rPr>
        <w:t xml:space="preserve">da, šatňa, telocvičňa, toaleta, </w:t>
      </w:r>
      <w:r w:rsidRPr="00A433E7">
        <w:rPr>
          <w:rFonts w:ascii="Times New Roman" w:hAnsi="Times New Roman"/>
          <w:color w:val="000000"/>
          <w:sz w:val="24"/>
          <w:szCs w:val="24"/>
        </w:rPr>
        <w:t xml:space="preserve">Dielňa, školský pozemok, cvičná kuchynka. Orientácia v areály školy. </w:t>
      </w:r>
    </w:p>
    <w:p w14:paraId="65444091"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Orientácia v čase</w:t>
      </w:r>
    </w:p>
    <w:p w14:paraId="066DF0B1"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Porozumieť  časovým  údajom  včera  –  dnes  –  zajtra.  Východ  slnka,  západ  slnka.  Porovnávanie časových  jednotiek  deň  –  týždeň.  Kalendár:  pracovné  dni,  voľné  dni.  Určovanie  miesta:  pod  –nad, pred – za.</w:t>
      </w:r>
    </w:p>
    <w:p w14:paraId="42B76D00"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Príroda</w:t>
      </w:r>
    </w:p>
    <w:p w14:paraId="11DD6368"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Pozorovanie  zmien  v prírode,  zmeny  počasia.  Kalendár  prírody.  Ročné  obdobia,  rozlišovanie situácie v prírode podľa ročných období.</w:t>
      </w:r>
    </w:p>
    <w:p w14:paraId="753B4E6A"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Jeseň</w:t>
      </w:r>
    </w:p>
    <w:p w14:paraId="7F3C3D34"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Znaky   jesene   v prírode,   charakteristika   počasia,   odev   a obuv   v jeseni.   Pojmy :   slnečný, hmlistý , daždivý. Jeseň v ovocnom sade. Jesenné kvety : astra, georgína, nechtík, jesienka.</w:t>
      </w:r>
    </w:p>
    <w:p w14:paraId="4504E81B"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Zima</w:t>
      </w:r>
    </w:p>
    <w:p w14:paraId="68492328"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lastRenderedPageBreak/>
        <w:t>Znaky  zimy  v  prírode,  charakteristika  počasia,  odev  a  obuv  v  zime.  Pojmy :  sneženie,  fujavica, poľadovica.  Vtáky  v  zime:  sýkorka,  drozd,  vrabec.  Zimné  športy.  Bezpečnosť  pri  zimných športoch a hrách na snehu. Oboznamovanie sa s vianočný mi tradíciami.</w:t>
      </w:r>
    </w:p>
    <w:p w14:paraId="58D69D15"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Jar</w:t>
      </w:r>
    </w:p>
    <w:p w14:paraId="3C550984"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Znaky  jari  v prírode,  charakteristika  počasia,  odev  a obuv  na  jar.  Pojmy :  ochladenie  – oteplenie. Vtáky  na  jar:  stavanie  hniezd  (na  zemi,  v dutinách  stromov,  na  stromoch,  pod strechami domov), znášanie vajíčok, kŕmenie mláďat. Jarné práce na školskom pozemku.</w:t>
      </w:r>
    </w:p>
    <w:p w14:paraId="255AF375"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Leto</w:t>
      </w:r>
    </w:p>
    <w:p w14:paraId="2D3A9590"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Znaky  leta  v prírode,  charakteristika  počasia,  odev  a obuv  v lete.  Pojmy  búrka,  lejak,  dúha. Lúky, lúčny hmyz: motýle, chrobáky, muchy, mravce, včely.</w:t>
      </w:r>
    </w:p>
    <w:p w14:paraId="3B8888C9"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Starostlivosť o zdravie</w:t>
      </w:r>
    </w:p>
    <w:p w14:paraId="7FF447D4"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Prehlbovanie  poznatkov  o  ľudskom  tele:  trup  (hrudník,  brucho,  chrbát),  horná  končatina (plece,</w:t>
      </w:r>
      <w:r w:rsidR="00167E6C">
        <w:rPr>
          <w:rFonts w:ascii="Times New Roman" w:hAnsi="Times New Roman"/>
          <w:color w:val="000000"/>
          <w:sz w:val="24"/>
          <w:szCs w:val="24"/>
        </w:rPr>
        <w:t xml:space="preserve"> </w:t>
      </w:r>
      <w:r w:rsidRPr="00A433E7">
        <w:rPr>
          <w:rFonts w:ascii="Times New Roman" w:hAnsi="Times New Roman"/>
          <w:color w:val="000000"/>
          <w:sz w:val="24"/>
          <w:szCs w:val="24"/>
        </w:rPr>
        <w:t xml:space="preserve">rameno,  lakeť).  Hygiena  rúk,  čistota  nechtov.  </w:t>
      </w:r>
      <w:proofErr w:type="spellStart"/>
      <w:r w:rsidRPr="00A433E7">
        <w:rPr>
          <w:rFonts w:ascii="Times New Roman" w:hAnsi="Times New Roman"/>
          <w:color w:val="000000"/>
          <w:sz w:val="24"/>
          <w:szCs w:val="24"/>
        </w:rPr>
        <w:t>Hygi</w:t>
      </w:r>
      <w:proofErr w:type="spellEnd"/>
      <w:r w:rsidRPr="00A433E7">
        <w:rPr>
          <w:rFonts w:ascii="Times New Roman" w:hAnsi="Times New Roman"/>
          <w:color w:val="000000"/>
          <w:sz w:val="24"/>
          <w:szCs w:val="24"/>
        </w:rPr>
        <w:t xml:space="preserve"> </w:t>
      </w:r>
      <w:proofErr w:type="spellStart"/>
      <w:r w:rsidRPr="00A433E7">
        <w:rPr>
          <w:rFonts w:ascii="Times New Roman" w:hAnsi="Times New Roman"/>
          <w:color w:val="000000"/>
          <w:sz w:val="24"/>
          <w:szCs w:val="24"/>
        </w:rPr>
        <w:t>ena</w:t>
      </w:r>
      <w:proofErr w:type="spellEnd"/>
      <w:r w:rsidRPr="00A433E7">
        <w:rPr>
          <w:rFonts w:ascii="Times New Roman" w:hAnsi="Times New Roman"/>
          <w:color w:val="000000"/>
          <w:sz w:val="24"/>
          <w:szCs w:val="24"/>
        </w:rPr>
        <w:t xml:space="preserve">  úst,  umý</w:t>
      </w:r>
      <w:r>
        <w:rPr>
          <w:rFonts w:ascii="Times New Roman" w:hAnsi="Times New Roman"/>
          <w:color w:val="000000"/>
          <w:sz w:val="24"/>
          <w:szCs w:val="24"/>
        </w:rPr>
        <w:t xml:space="preserve">vanie  zubov.  Bolesti  zubov. </w:t>
      </w:r>
      <w:r w:rsidRPr="00A433E7">
        <w:rPr>
          <w:rFonts w:ascii="Times New Roman" w:hAnsi="Times New Roman"/>
          <w:color w:val="000000"/>
          <w:sz w:val="24"/>
          <w:szCs w:val="24"/>
        </w:rPr>
        <w:t>Návšteva zubného lekára.</w:t>
      </w:r>
    </w:p>
    <w:p w14:paraId="597494CA"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Obchod</w:t>
      </w:r>
    </w:p>
    <w:p w14:paraId="687CDE20"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Hra  na  obchod,  manipulácia  s  peniazmi,  pravidlá  správania  sa  v  obchode.  Návšteva  obchodu  a</w:t>
      </w:r>
      <w:r w:rsidR="00167E6C">
        <w:rPr>
          <w:rFonts w:ascii="Times New Roman" w:hAnsi="Times New Roman"/>
          <w:color w:val="000000"/>
          <w:sz w:val="24"/>
          <w:szCs w:val="24"/>
        </w:rPr>
        <w:t xml:space="preserve">  </w:t>
      </w:r>
      <w:r w:rsidRPr="00A433E7">
        <w:rPr>
          <w:rFonts w:ascii="Times New Roman" w:hAnsi="Times New Roman"/>
          <w:color w:val="000000"/>
          <w:sz w:val="24"/>
          <w:szCs w:val="24"/>
        </w:rPr>
        <w:t>drobný nákup, platenie.</w:t>
      </w:r>
    </w:p>
    <w:p w14:paraId="19625C2D"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Domov a rodina</w:t>
      </w:r>
    </w:p>
    <w:p w14:paraId="6D76E90F"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Orientácia  v príbuzenských  vzťahoch,  pojem  vnuk  –  vnučka.  Ako  doma  pomáhame.  Význam práce jednotlivca pre celok. Adresa bydliska. Pri  učive  o ľudskom tele  upevňujeme poznatky  z  3.  ročníka  a po</w:t>
      </w:r>
      <w:r>
        <w:rPr>
          <w:rFonts w:ascii="Times New Roman" w:hAnsi="Times New Roman"/>
          <w:color w:val="000000"/>
          <w:sz w:val="24"/>
          <w:szCs w:val="24"/>
        </w:rPr>
        <w:t xml:space="preserve">tom rozširujeme  o  nové učivo. </w:t>
      </w:r>
      <w:r w:rsidRPr="00A433E7">
        <w:rPr>
          <w:rFonts w:ascii="Times New Roman" w:hAnsi="Times New Roman"/>
          <w:color w:val="000000"/>
          <w:sz w:val="24"/>
          <w:szCs w:val="24"/>
        </w:rPr>
        <w:t>V učive  usporiadanom  podľa  ročných  období  žiaci  pozorujú,  ako  sú  zmeny  v  prírode počas  roka spojené  s  činnosťou  ľudí  a s ich  životom.  Orientáciu  žiakov  v  priestore precvičujeme  aj  pomocou didaktických  hier.  Učíme  ich  chrániť  zdravie  pri  zimný ch  športoch i pri hrách a  pobyte  v letnej prírode.</w:t>
      </w:r>
    </w:p>
    <w:p w14:paraId="05D7E5EE" w14:textId="77777777" w:rsidR="00CA41CB" w:rsidRDefault="00CA41CB" w:rsidP="00CA41CB">
      <w:pPr>
        <w:snapToGrid w:val="0"/>
        <w:spacing w:before="0" w:beforeAutospacing="0" w:after="0" w:afterAutospacing="0" w:line="360" w:lineRule="auto"/>
        <w:jc w:val="both"/>
        <w:rPr>
          <w:rFonts w:ascii="Times New Roman" w:hAnsi="Times New Roman"/>
          <w:b/>
          <w:color w:val="000000"/>
          <w:sz w:val="24"/>
          <w:szCs w:val="24"/>
        </w:rPr>
      </w:pPr>
    </w:p>
    <w:p w14:paraId="469C8A24"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4.  STRATÉGIA  VYUČOVANIA  –  METÓDY  A  FORMY</w:t>
      </w:r>
    </w:p>
    <w:p w14:paraId="7E6C6722"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V  organizovaní  vyučovacieho  procesu  je  potrebné  vychádzať  z  konkrétnej  situácie,  klásť dôraz</w:t>
      </w:r>
      <w:r w:rsidR="00167E6C">
        <w:rPr>
          <w:rFonts w:ascii="Times New Roman" w:hAnsi="Times New Roman"/>
          <w:color w:val="000000"/>
          <w:sz w:val="24"/>
          <w:szCs w:val="24"/>
        </w:rPr>
        <w:t xml:space="preserve"> </w:t>
      </w:r>
      <w:r w:rsidRPr="00A433E7">
        <w:rPr>
          <w:rFonts w:ascii="Times New Roman" w:hAnsi="Times New Roman"/>
          <w:color w:val="000000"/>
          <w:sz w:val="24"/>
          <w:szCs w:val="24"/>
        </w:rPr>
        <w:t>na  zopakovanie  už  skôr  osvojený ch  vedomostí  žiakov,  dodržiav</w:t>
      </w:r>
      <w:r>
        <w:rPr>
          <w:rFonts w:ascii="Times New Roman" w:hAnsi="Times New Roman"/>
          <w:color w:val="000000"/>
          <w:sz w:val="24"/>
          <w:szCs w:val="24"/>
        </w:rPr>
        <w:t xml:space="preserve">ať  pedagogicko-  </w:t>
      </w:r>
      <w:proofErr w:type="spellStart"/>
      <w:r>
        <w:rPr>
          <w:rFonts w:ascii="Times New Roman" w:hAnsi="Times New Roman"/>
          <w:color w:val="000000"/>
          <w:sz w:val="24"/>
          <w:szCs w:val="24"/>
        </w:rPr>
        <w:t>psychologické</w:t>
      </w:r>
      <w:r w:rsidRPr="00A433E7">
        <w:rPr>
          <w:rFonts w:ascii="Times New Roman" w:hAnsi="Times New Roman"/>
          <w:color w:val="000000"/>
          <w:sz w:val="24"/>
          <w:szCs w:val="24"/>
        </w:rPr>
        <w:t>vekové</w:t>
      </w:r>
      <w:proofErr w:type="spellEnd"/>
      <w:r w:rsidRPr="00A433E7">
        <w:rPr>
          <w:rFonts w:ascii="Times New Roman" w:hAnsi="Times New Roman"/>
          <w:color w:val="000000"/>
          <w:sz w:val="24"/>
          <w:szCs w:val="24"/>
        </w:rPr>
        <w:t xml:space="preserve"> osobitosti žiakov a zásady individuálneho prístupu k žiakom.</w:t>
      </w:r>
    </w:p>
    <w:p w14:paraId="1FBD7E50"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Metódy vyučovacieho procesu:</w:t>
      </w:r>
    </w:p>
    <w:p w14:paraId="43A37963"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xml:space="preserve">- </w:t>
      </w:r>
      <w:proofErr w:type="spellStart"/>
      <w:r w:rsidRPr="00A433E7">
        <w:rPr>
          <w:rFonts w:ascii="Times New Roman" w:hAnsi="Times New Roman"/>
          <w:color w:val="000000"/>
          <w:sz w:val="24"/>
          <w:szCs w:val="24"/>
        </w:rPr>
        <w:t>informačno</w:t>
      </w:r>
      <w:proofErr w:type="spellEnd"/>
      <w:r w:rsidRPr="00A433E7">
        <w:rPr>
          <w:rFonts w:ascii="Times New Roman" w:hAnsi="Times New Roman"/>
          <w:color w:val="000000"/>
          <w:sz w:val="24"/>
          <w:szCs w:val="24"/>
        </w:rPr>
        <w:t xml:space="preserve">  –  receptívna metóda ,</w:t>
      </w:r>
    </w:p>
    <w:p w14:paraId="717498E3"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xml:space="preserve">-  </w:t>
      </w:r>
      <w:proofErr w:type="spellStart"/>
      <w:r w:rsidRPr="00A433E7">
        <w:rPr>
          <w:rFonts w:ascii="Times New Roman" w:hAnsi="Times New Roman"/>
          <w:color w:val="000000"/>
          <w:sz w:val="24"/>
          <w:szCs w:val="24"/>
        </w:rPr>
        <w:t>reproduktívna</w:t>
      </w:r>
      <w:proofErr w:type="spellEnd"/>
      <w:r w:rsidRPr="00A433E7">
        <w:rPr>
          <w:rFonts w:ascii="Times New Roman" w:hAnsi="Times New Roman"/>
          <w:color w:val="000000"/>
          <w:sz w:val="24"/>
          <w:szCs w:val="24"/>
        </w:rPr>
        <w:t xml:space="preserve"> metóda (osvojovanie spôsobu činnosti napodobovaním),</w:t>
      </w:r>
    </w:p>
    <w:p w14:paraId="211A3913"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problémový výklad (osvojovanie zdôvodňovaného informovania),</w:t>
      </w:r>
    </w:p>
    <w:p w14:paraId="060C4414"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lastRenderedPageBreak/>
        <w:t>-  heuristická   metóda   (osvojovanie   skúsenosti   z   tvorivej   či</w:t>
      </w:r>
      <w:r>
        <w:rPr>
          <w:rFonts w:ascii="Times New Roman" w:hAnsi="Times New Roman"/>
          <w:color w:val="000000"/>
          <w:sz w:val="24"/>
          <w:szCs w:val="24"/>
        </w:rPr>
        <w:t xml:space="preserve">nnosti   etapovitým   riešením </w:t>
      </w:r>
      <w:r w:rsidRPr="00A433E7">
        <w:rPr>
          <w:rFonts w:ascii="Times New Roman" w:hAnsi="Times New Roman"/>
          <w:color w:val="000000"/>
          <w:sz w:val="24"/>
          <w:szCs w:val="24"/>
        </w:rPr>
        <w:t>problému),</w:t>
      </w:r>
    </w:p>
    <w:p w14:paraId="1F9C7342"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výskumná   metóda  (osvojovanie   skúseností   z   tvorivej   činn</w:t>
      </w:r>
      <w:r>
        <w:rPr>
          <w:rFonts w:ascii="Times New Roman" w:hAnsi="Times New Roman"/>
          <w:color w:val="000000"/>
          <w:sz w:val="24"/>
          <w:szCs w:val="24"/>
        </w:rPr>
        <w:t xml:space="preserve">osti   samostatný m   riešením </w:t>
      </w:r>
      <w:r w:rsidRPr="00A433E7">
        <w:rPr>
          <w:rFonts w:ascii="Times New Roman" w:hAnsi="Times New Roman"/>
          <w:color w:val="000000"/>
          <w:sz w:val="24"/>
          <w:szCs w:val="24"/>
        </w:rPr>
        <w:t>problému).</w:t>
      </w:r>
    </w:p>
    <w:p w14:paraId="4FFE6319"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 xml:space="preserve">Metódy konkretizácie </w:t>
      </w:r>
      <w:proofErr w:type="spellStart"/>
      <w:r w:rsidRPr="00A433E7">
        <w:rPr>
          <w:rFonts w:ascii="Times New Roman" w:hAnsi="Times New Roman"/>
          <w:b/>
          <w:color w:val="000000"/>
          <w:sz w:val="24"/>
          <w:szCs w:val="24"/>
        </w:rPr>
        <w:t>všeobecno</w:t>
      </w:r>
      <w:proofErr w:type="spellEnd"/>
      <w:r w:rsidRPr="00A433E7">
        <w:rPr>
          <w:rFonts w:ascii="Times New Roman" w:hAnsi="Times New Roman"/>
          <w:b/>
          <w:color w:val="000000"/>
          <w:sz w:val="24"/>
          <w:szCs w:val="24"/>
        </w:rPr>
        <w:t xml:space="preserve"> didaktických metód vo vyučovacom procese:</w:t>
      </w:r>
    </w:p>
    <w:p w14:paraId="6D2C91CB"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metóda výkladu ,</w:t>
      </w:r>
    </w:p>
    <w:p w14:paraId="61E1FF2C"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metóda demonštrovania a pozorovania,</w:t>
      </w:r>
    </w:p>
    <w:p w14:paraId="36072083"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metóda riešenia úloh,</w:t>
      </w:r>
    </w:p>
    <w:p w14:paraId="4A772026"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metóda rozhovoru,</w:t>
      </w:r>
    </w:p>
    <w:p w14:paraId="5719347C"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situačná metóda.</w:t>
      </w:r>
    </w:p>
    <w:p w14:paraId="7CFF5B59"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Formy:</w:t>
      </w:r>
    </w:p>
    <w:p w14:paraId="6B607185"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-individuálna, skupinová a tímová práca žiakov,</w:t>
      </w:r>
    </w:p>
    <w:p w14:paraId="6DEFF5D2"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-vychádzky, exkurzie, návšteva  a besedy s odborníkmi</w:t>
      </w:r>
    </w:p>
    <w:p w14:paraId="29B678E5" w14:textId="77777777" w:rsidR="00CA41CB" w:rsidRDefault="00CA41CB" w:rsidP="00CA41CB">
      <w:pPr>
        <w:snapToGrid w:val="0"/>
        <w:spacing w:before="0" w:beforeAutospacing="0" w:after="0" w:afterAutospacing="0" w:line="360" w:lineRule="auto"/>
        <w:jc w:val="both"/>
        <w:rPr>
          <w:rFonts w:ascii="Times New Roman" w:hAnsi="Times New Roman"/>
          <w:b/>
          <w:color w:val="000000"/>
          <w:sz w:val="24"/>
          <w:szCs w:val="24"/>
        </w:rPr>
      </w:pPr>
    </w:p>
    <w:p w14:paraId="5848A98E"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5.  UČEBNÉ  ZDROJE</w:t>
      </w:r>
    </w:p>
    <w:p w14:paraId="769D878C"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xml:space="preserve">Učebné zdroje využívané vo vyučovacom procese: Mgr.  Eva  </w:t>
      </w:r>
      <w:proofErr w:type="spellStart"/>
      <w:r w:rsidRPr="00A433E7">
        <w:rPr>
          <w:rFonts w:ascii="Times New Roman" w:hAnsi="Times New Roman"/>
          <w:color w:val="000000"/>
          <w:sz w:val="24"/>
          <w:szCs w:val="24"/>
        </w:rPr>
        <w:t>Rosskopfová</w:t>
      </w:r>
      <w:proofErr w:type="spellEnd"/>
      <w:r w:rsidRPr="00A433E7">
        <w:rPr>
          <w:rFonts w:ascii="Times New Roman" w:hAnsi="Times New Roman"/>
          <w:color w:val="000000"/>
          <w:sz w:val="24"/>
          <w:szCs w:val="24"/>
        </w:rPr>
        <w:t>:  Vecné  učenie  pre  1.,  2.,  3.  ročník  špeciálnych  základných  škôl,  SPN, 1996</w:t>
      </w:r>
    </w:p>
    <w:p w14:paraId="1465F355"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p>
    <w:p w14:paraId="2634C5E5" w14:textId="77777777" w:rsidR="00CA41CB"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6.  POŽIADAVKY  NA  VÝSTUP</w:t>
      </w:r>
    </w:p>
    <w:p w14:paraId="519896A4" w14:textId="77777777" w:rsidR="00CA41CB" w:rsidRDefault="00CA41CB" w:rsidP="00CA41CB">
      <w:pPr>
        <w:snapToGrid w:val="0"/>
        <w:spacing w:before="0" w:beforeAutospacing="0" w:after="0" w:afterAutospacing="0" w:line="360" w:lineRule="auto"/>
        <w:jc w:val="both"/>
        <w:rPr>
          <w:rFonts w:ascii="Times New Roman" w:hAnsi="Times New Roman"/>
          <w:b/>
          <w:color w:val="000000"/>
          <w:sz w:val="24"/>
          <w:szCs w:val="24"/>
        </w:rPr>
      </w:pPr>
    </w:p>
    <w:p w14:paraId="65D7F11C"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Žiaci sa naučia:</w:t>
      </w:r>
    </w:p>
    <w:p w14:paraId="2849AFB7" w14:textId="77777777" w:rsidR="00CA41CB" w:rsidRPr="00A433E7"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A433E7">
        <w:rPr>
          <w:rFonts w:ascii="Times New Roman" w:hAnsi="Times New Roman"/>
          <w:b/>
          <w:color w:val="000000"/>
          <w:sz w:val="24"/>
          <w:szCs w:val="24"/>
        </w:rPr>
        <w:t>Rozoznať pojmy :</w:t>
      </w:r>
    </w:p>
    <w:p w14:paraId="2DE6D294"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xml:space="preserve">Trieda,  škola  a okolie  školy  –   Povinnosti  žiaka.  Trieda,  šatňa,  telocvičňa,  toaleta,  dielňa, školský pozemok, cvičná kuchynka. Orientácia v areály školy. Orientácia v čase –  Porozumieť časovým  údajom včera  –  dnes –  zajtra.  Východ slnka,  západ </w:t>
      </w:r>
    </w:p>
    <w:p w14:paraId="0B293C1B" w14:textId="77777777" w:rsidR="00CA41CB" w:rsidRPr="00A433E7"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A433E7">
        <w:rPr>
          <w:rFonts w:ascii="Times New Roman" w:hAnsi="Times New Roman"/>
          <w:color w:val="000000"/>
          <w:sz w:val="24"/>
          <w:szCs w:val="24"/>
        </w:rPr>
        <w:t xml:space="preserve">slnka. Porovnávanie časových  jednotiek deň – týždeň. Kalendár – pracovné dni, voľné dni. </w:t>
      </w:r>
    </w:p>
    <w:p w14:paraId="47F37E19"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b/>
          <w:color w:val="000000"/>
          <w:sz w:val="24"/>
          <w:szCs w:val="24"/>
        </w:rPr>
        <w:t>Príroda</w:t>
      </w:r>
      <w:r w:rsidRPr="00C6150B">
        <w:rPr>
          <w:rFonts w:ascii="Times New Roman" w:hAnsi="Times New Roman"/>
          <w:color w:val="000000"/>
          <w:sz w:val="24"/>
          <w:szCs w:val="24"/>
        </w:rPr>
        <w:t xml:space="preserve">  –  Pozorovanie  zmien  v prírode,  zmeny  počasia.  Kalendár  prírody.  Ročné  obdobia. Osvojovanie  základný ch  pojmov  slnečný,  hmlistý,  daždivý,  sneženie,  fujavica,  poľadovica, ochladenie  –  oteplenie,  búrka,  lejak,  dúha.  Poznať  niektoré  jesenné  kvety,  stál</w:t>
      </w:r>
      <w:r>
        <w:rPr>
          <w:rFonts w:ascii="Times New Roman" w:hAnsi="Times New Roman"/>
          <w:color w:val="000000"/>
          <w:sz w:val="24"/>
          <w:szCs w:val="24"/>
        </w:rPr>
        <w:t xml:space="preserve">ych  vtákov </w:t>
      </w:r>
      <w:r w:rsidRPr="00C6150B">
        <w:rPr>
          <w:rFonts w:ascii="Times New Roman" w:hAnsi="Times New Roman"/>
          <w:color w:val="000000"/>
          <w:sz w:val="24"/>
          <w:szCs w:val="24"/>
        </w:rPr>
        <w:t>v zime a lúčny hm z typický pre leto.</w:t>
      </w:r>
    </w:p>
    <w:p w14:paraId="633957F3"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Starostlivosť  o  zdravie  –  Poznatky  o ľudskom tele  a jeho  čl</w:t>
      </w:r>
      <w:r>
        <w:rPr>
          <w:rFonts w:ascii="Times New Roman" w:hAnsi="Times New Roman"/>
          <w:color w:val="000000"/>
          <w:sz w:val="24"/>
          <w:szCs w:val="24"/>
        </w:rPr>
        <w:t xml:space="preserve">enenie  na ďalšie  časti: trup </w:t>
      </w:r>
      <w:r w:rsidRPr="00C6150B">
        <w:rPr>
          <w:rFonts w:ascii="Times New Roman" w:hAnsi="Times New Roman"/>
          <w:color w:val="000000"/>
          <w:sz w:val="24"/>
          <w:szCs w:val="24"/>
        </w:rPr>
        <w:t xml:space="preserve">(hrudník,  brucho,  chrbát),  horná  končatina  (plece,  rameno,  lakeť). </w:t>
      </w:r>
      <w:r>
        <w:rPr>
          <w:rFonts w:ascii="Times New Roman" w:hAnsi="Times New Roman"/>
          <w:color w:val="000000"/>
          <w:sz w:val="24"/>
          <w:szCs w:val="24"/>
        </w:rPr>
        <w:t xml:space="preserve"> Hygiena  rúk,  nechtov,  úst, </w:t>
      </w:r>
      <w:r w:rsidRPr="00C6150B">
        <w:rPr>
          <w:rFonts w:ascii="Times New Roman" w:hAnsi="Times New Roman"/>
          <w:color w:val="000000"/>
          <w:sz w:val="24"/>
          <w:szCs w:val="24"/>
        </w:rPr>
        <w:t>umývanie zubov.</w:t>
      </w:r>
    </w:p>
    <w:p w14:paraId="29F0016F"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b/>
          <w:color w:val="000000"/>
          <w:sz w:val="24"/>
          <w:szCs w:val="24"/>
        </w:rPr>
        <w:t>Obchod</w:t>
      </w:r>
      <w:r w:rsidRPr="00C6150B">
        <w:rPr>
          <w:rFonts w:ascii="Times New Roman" w:hAnsi="Times New Roman"/>
          <w:color w:val="000000"/>
          <w:sz w:val="24"/>
          <w:szCs w:val="24"/>
        </w:rPr>
        <w:t xml:space="preserve"> – Oboznámiť sa s pravidlami správania sa v obchode, manipulácia s peniazmi.</w:t>
      </w:r>
    </w:p>
    <w:p w14:paraId="7773D856"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b/>
          <w:color w:val="000000"/>
          <w:sz w:val="24"/>
          <w:szCs w:val="24"/>
        </w:rPr>
        <w:lastRenderedPageBreak/>
        <w:t>Domov a rodina</w:t>
      </w:r>
      <w:r w:rsidRPr="00C6150B">
        <w:rPr>
          <w:rFonts w:ascii="Times New Roman" w:hAnsi="Times New Roman"/>
          <w:color w:val="000000"/>
          <w:sz w:val="24"/>
          <w:szCs w:val="24"/>
        </w:rPr>
        <w:t xml:space="preserve"> – Príbuzenské vzťahy- pojem vnuk – vnučka. Adresa bydliska.</w:t>
      </w:r>
    </w:p>
    <w:p w14:paraId="323F535A" w14:textId="77777777" w:rsidR="00CA41CB" w:rsidRDefault="00CA41CB" w:rsidP="00CA41CB">
      <w:pPr>
        <w:snapToGrid w:val="0"/>
        <w:spacing w:before="0" w:beforeAutospacing="0" w:after="0" w:afterAutospacing="0" w:line="360" w:lineRule="auto"/>
        <w:jc w:val="both"/>
        <w:rPr>
          <w:rFonts w:ascii="Times New Roman" w:hAnsi="Times New Roman"/>
          <w:b/>
          <w:color w:val="000000"/>
          <w:sz w:val="24"/>
          <w:szCs w:val="24"/>
        </w:rPr>
      </w:pPr>
    </w:p>
    <w:p w14:paraId="426D8421" w14:textId="77777777" w:rsidR="00CA41CB" w:rsidRPr="00C6150B"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C6150B">
        <w:rPr>
          <w:rFonts w:ascii="Times New Roman" w:hAnsi="Times New Roman"/>
          <w:b/>
          <w:color w:val="000000"/>
          <w:sz w:val="24"/>
          <w:szCs w:val="24"/>
        </w:rPr>
        <w:t>7.  HODNOTENIE    PREDMETU</w:t>
      </w:r>
    </w:p>
    <w:p w14:paraId="7E72B70F"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Metodický pokyn č. 19/2015 na hodnotenie a klasifikáciu prospechu a správania žiakov  s mentálnym post</w:t>
      </w:r>
      <w:r>
        <w:rPr>
          <w:rFonts w:ascii="Times New Roman" w:hAnsi="Times New Roman"/>
          <w:color w:val="000000"/>
          <w:sz w:val="24"/>
          <w:szCs w:val="24"/>
        </w:rPr>
        <w:t>ihnutím – primárne vzdelávanie.</w:t>
      </w:r>
      <w:r w:rsidR="00167E6C">
        <w:rPr>
          <w:rFonts w:ascii="Times New Roman" w:hAnsi="Times New Roman"/>
          <w:color w:val="000000"/>
          <w:sz w:val="24"/>
          <w:szCs w:val="24"/>
        </w:rPr>
        <w:t xml:space="preserve"> </w:t>
      </w:r>
      <w:r w:rsidRPr="00C6150B">
        <w:rPr>
          <w:rFonts w:ascii="Times New Roman" w:hAnsi="Times New Roman"/>
          <w:color w:val="000000"/>
          <w:sz w:val="24"/>
          <w:szCs w:val="24"/>
        </w:rPr>
        <w:t>Pri  hodnotení  pristupujeme  ku  každému  žiakovi  individuálne,  hodnotíme  každého  podľa  jeho možností a schopností. Hodnotenie slúži ako prostriedok pozitívnej podpory zdravého rozvoja osobnosti  žiaka.  Kontrola  vedomosti  prebieha  ústnou,  a  praktickou  formou,  individuálne, skupinovo  alebo  hromadne.  Neporovnávame  výsledky  detí  medzi  sebou,  ale  hodnotíme každého  podľa  jeho  možností  a  schopností.  Hodnotíme  úroveň  vedomostí,  činností, schopnosť  uplatniť  vedomosti  v nový ch  situáciách,  úroveň  samostatnosti  myslenia,  presnosť a výstižnosť  spôsobu  vyjadrovania.  Pri  hodnotení  žiackych  učebných  výkonov  sa  učiteľ  riadi zásadou,  že  zisťovať  a hodnotiť  treba  to,  čo  žiak  vie.  Snaha  každého  učiteľa  je  pozitívne hodnotenie  (nielen  slovom  a  známkou).  Na  konci  každého  klasifikačného  obdobia  sú  žiaci  na vysvedčení hodnotení slovne.</w:t>
      </w:r>
    </w:p>
    <w:p w14:paraId="11E5A8D2" w14:textId="77777777" w:rsidR="00CA41CB" w:rsidRDefault="00CA41CB" w:rsidP="00CA41CB">
      <w:pPr>
        <w:snapToGrid w:val="0"/>
        <w:spacing w:before="0" w:beforeAutospacing="0" w:after="0" w:afterAutospacing="0" w:line="360" w:lineRule="auto"/>
        <w:jc w:val="both"/>
        <w:rPr>
          <w:rFonts w:ascii="Times New Roman" w:hAnsi="Times New Roman"/>
          <w:b/>
          <w:color w:val="000000"/>
          <w:sz w:val="24"/>
          <w:szCs w:val="24"/>
        </w:rPr>
      </w:pPr>
    </w:p>
    <w:p w14:paraId="328A4932" w14:textId="77777777" w:rsidR="00CA41CB"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C6150B">
        <w:rPr>
          <w:rFonts w:ascii="Times New Roman" w:hAnsi="Times New Roman"/>
          <w:b/>
          <w:color w:val="000000"/>
          <w:sz w:val="24"/>
          <w:szCs w:val="24"/>
        </w:rPr>
        <w:t>8.  ČASOVÁ  DOTÁCIA</w:t>
      </w:r>
      <w:r>
        <w:rPr>
          <w:rFonts w:ascii="Times New Roman" w:hAnsi="Times New Roman"/>
          <w:b/>
          <w:color w:val="000000"/>
          <w:sz w:val="24"/>
          <w:szCs w:val="24"/>
        </w:rPr>
        <w:t>- 2 hodiny týždenne</w:t>
      </w:r>
    </w:p>
    <w:p w14:paraId="7E26D2E2" w14:textId="77777777" w:rsidR="00CA41CB" w:rsidRPr="00CF03C1" w:rsidRDefault="00CA41CB" w:rsidP="00CA41CB">
      <w:pPr>
        <w:pStyle w:val="Odsekzoznamu"/>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726518" w:rsidRPr="00A30937" w14:paraId="202FE91F"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3275327F"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51EF87E"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726518" w:rsidRPr="00A30937" w14:paraId="4D63EFDC"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690EFA97"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EB052C3"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Vecné učenie</w:t>
            </w:r>
          </w:p>
        </w:tc>
      </w:tr>
      <w:tr w:rsidR="00726518" w:rsidRPr="00A30937" w14:paraId="238918CD"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0DF5AFDB"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5680B60"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2 hodiny</w:t>
            </w:r>
          </w:p>
        </w:tc>
      </w:tr>
      <w:tr w:rsidR="00726518" w:rsidRPr="00A30937" w14:paraId="096D5FB0"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5D89296B"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206C981"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726518" w:rsidRPr="00A30937" w14:paraId="4F9898EC"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43FCA64C"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E8496C3" w14:textId="721B4263" w:rsidR="00726518" w:rsidRPr="00A30937" w:rsidRDefault="0072651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 xml:space="preserve">ne vzdelanie ISCED 1 – variant </w:t>
            </w:r>
            <w:r w:rsidR="00BD2E08">
              <w:rPr>
                <w:rFonts w:ascii="Times New Roman" w:hAnsi="Times New Roman"/>
                <w:b/>
                <w:color w:val="000000"/>
              </w:rPr>
              <w:t>B</w:t>
            </w:r>
          </w:p>
        </w:tc>
      </w:tr>
      <w:tr w:rsidR="00726518" w:rsidRPr="00A30937" w14:paraId="6764754D" w14:textId="77777777" w:rsidTr="00726518">
        <w:trPr>
          <w:trHeight w:val="379"/>
        </w:trPr>
        <w:tc>
          <w:tcPr>
            <w:tcW w:w="4361" w:type="dxa"/>
            <w:vMerge w:val="restart"/>
            <w:tcBorders>
              <w:top w:val="single" w:sz="4" w:space="0" w:color="000000"/>
              <w:left w:val="single" w:sz="4" w:space="0" w:color="000000"/>
              <w:bottom w:val="single" w:sz="4" w:space="0" w:color="000000"/>
            </w:tcBorders>
          </w:tcPr>
          <w:p w14:paraId="2C2F66A9"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1821B77"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726518" w:rsidRPr="00A30937" w14:paraId="1C971A3B" w14:textId="77777777" w:rsidTr="00726518">
        <w:trPr>
          <w:trHeight w:val="276"/>
        </w:trPr>
        <w:tc>
          <w:tcPr>
            <w:tcW w:w="4361" w:type="dxa"/>
            <w:tcBorders>
              <w:top w:val="single" w:sz="4" w:space="0" w:color="000000"/>
              <w:left w:val="single" w:sz="4" w:space="0" w:color="000000"/>
              <w:bottom w:val="single" w:sz="4" w:space="0" w:color="000000"/>
            </w:tcBorders>
          </w:tcPr>
          <w:p w14:paraId="13F4F958"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80E6DCD" w14:textId="77777777" w:rsidR="00726518" w:rsidRPr="00A30937" w:rsidRDefault="00726518" w:rsidP="00726518">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BD60B38" w14:textId="77777777" w:rsidR="00726518" w:rsidRDefault="00726518" w:rsidP="00726518">
      <w:pPr>
        <w:rPr>
          <w:rFonts w:ascii="Times New Roman" w:hAnsi="Times New Roman"/>
          <w:sz w:val="24"/>
          <w:szCs w:val="24"/>
        </w:rPr>
      </w:pPr>
    </w:p>
    <w:p w14:paraId="0D794F9E" w14:textId="77777777" w:rsidR="00726518" w:rsidRDefault="00726518" w:rsidP="00726518">
      <w:pPr>
        <w:rPr>
          <w:rFonts w:ascii="Times New Roman" w:hAnsi="Times New Roman"/>
          <w:b/>
          <w:sz w:val="24"/>
          <w:szCs w:val="24"/>
        </w:rPr>
      </w:pPr>
      <w:r w:rsidRPr="00726518">
        <w:rPr>
          <w:rFonts w:ascii="Times New Roman" w:hAnsi="Times New Roman"/>
          <w:b/>
          <w:sz w:val="24"/>
          <w:szCs w:val="24"/>
        </w:rPr>
        <w:t>2. CIELE PREDMETU</w:t>
      </w:r>
    </w:p>
    <w:p w14:paraId="01F02603" w14:textId="77777777" w:rsidR="00726518" w:rsidRPr="00726518" w:rsidRDefault="00726518" w:rsidP="00726518">
      <w:pPr>
        <w:spacing w:before="0" w:beforeAutospacing="0" w:after="0" w:afterAutospacing="0" w:line="360" w:lineRule="auto"/>
        <w:rPr>
          <w:rFonts w:ascii="Times New Roman" w:hAnsi="Times New Roman"/>
          <w:sz w:val="24"/>
          <w:szCs w:val="24"/>
        </w:rPr>
      </w:pPr>
      <w:r w:rsidRPr="00726518">
        <w:rPr>
          <w:rFonts w:ascii="Times New Roman" w:hAnsi="Times New Roman"/>
          <w:sz w:val="24"/>
          <w:szCs w:val="24"/>
        </w:rPr>
        <w:t xml:space="preserve">–  Orientovať sa v okolí školy, </w:t>
      </w:r>
    </w:p>
    <w:p w14:paraId="74EEEABF" w14:textId="77777777" w:rsidR="00726518" w:rsidRPr="00726518" w:rsidRDefault="00726518" w:rsidP="00726518">
      <w:pPr>
        <w:spacing w:before="0" w:beforeAutospacing="0" w:after="0" w:afterAutospacing="0" w:line="360" w:lineRule="auto"/>
        <w:rPr>
          <w:rFonts w:ascii="Times New Roman" w:hAnsi="Times New Roman"/>
          <w:sz w:val="24"/>
          <w:szCs w:val="24"/>
        </w:rPr>
      </w:pPr>
      <w:r w:rsidRPr="00726518">
        <w:rPr>
          <w:rFonts w:ascii="Times New Roman" w:hAnsi="Times New Roman"/>
          <w:sz w:val="24"/>
          <w:szCs w:val="24"/>
        </w:rPr>
        <w:t>–  poznať charakteristické znaky ročných období,</w:t>
      </w:r>
    </w:p>
    <w:p w14:paraId="0CB0A14C" w14:textId="77777777" w:rsidR="00726518" w:rsidRPr="00726518" w:rsidRDefault="00726518" w:rsidP="00726518">
      <w:pPr>
        <w:spacing w:before="0" w:beforeAutospacing="0" w:after="0" w:afterAutospacing="0" w:line="360" w:lineRule="auto"/>
        <w:rPr>
          <w:rFonts w:ascii="Times New Roman" w:hAnsi="Times New Roman"/>
          <w:sz w:val="24"/>
          <w:szCs w:val="24"/>
        </w:rPr>
      </w:pPr>
      <w:r w:rsidRPr="00726518">
        <w:rPr>
          <w:rFonts w:ascii="Times New Roman" w:hAnsi="Times New Roman"/>
          <w:sz w:val="24"/>
          <w:szCs w:val="24"/>
        </w:rPr>
        <w:t>–  určovať čas a miesto,</w:t>
      </w:r>
    </w:p>
    <w:p w14:paraId="6F28870C" w14:textId="77777777" w:rsidR="00726518" w:rsidRPr="00726518" w:rsidRDefault="00726518" w:rsidP="00726518">
      <w:pPr>
        <w:spacing w:before="0" w:beforeAutospacing="0" w:after="0" w:afterAutospacing="0" w:line="360" w:lineRule="auto"/>
        <w:rPr>
          <w:rFonts w:ascii="Times New Roman" w:hAnsi="Times New Roman"/>
          <w:sz w:val="24"/>
          <w:szCs w:val="24"/>
        </w:rPr>
      </w:pPr>
      <w:r w:rsidRPr="00726518">
        <w:rPr>
          <w:rFonts w:ascii="Times New Roman" w:hAnsi="Times New Roman"/>
          <w:sz w:val="24"/>
          <w:szCs w:val="24"/>
        </w:rPr>
        <w:t>–  poznať príbuzenské vzťahy,</w:t>
      </w:r>
    </w:p>
    <w:p w14:paraId="00D1B82C" w14:textId="77777777" w:rsidR="00726518" w:rsidRPr="00726518" w:rsidRDefault="00726518" w:rsidP="00726518">
      <w:pPr>
        <w:spacing w:before="0" w:beforeAutospacing="0" w:after="0" w:afterAutospacing="0" w:line="360" w:lineRule="auto"/>
        <w:rPr>
          <w:rFonts w:ascii="Times New Roman" w:hAnsi="Times New Roman"/>
          <w:sz w:val="24"/>
          <w:szCs w:val="24"/>
        </w:rPr>
      </w:pPr>
      <w:r w:rsidRPr="00726518">
        <w:rPr>
          <w:rFonts w:ascii="Times New Roman" w:hAnsi="Times New Roman"/>
          <w:sz w:val="24"/>
          <w:szCs w:val="24"/>
        </w:rPr>
        <w:t>–  poznať rastliny a zvieratá miestnej oblasti,</w:t>
      </w:r>
    </w:p>
    <w:p w14:paraId="0893172D" w14:textId="77777777" w:rsidR="00726518" w:rsidRPr="00726518" w:rsidRDefault="00726518" w:rsidP="00726518">
      <w:pPr>
        <w:spacing w:before="0" w:beforeAutospacing="0" w:after="0" w:afterAutospacing="0" w:line="360" w:lineRule="auto"/>
        <w:rPr>
          <w:rFonts w:ascii="Times New Roman" w:hAnsi="Times New Roman"/>
          <w:sz w:val="24"/>
          <w:szCs w:val="24"/>
        </w:rPr>
      </w:pPr>
      <w:r w:rsidRPr="00726518">
        <w:rPr>
          <w:rFonts w:ascii="Times New Roman" w:hAnsi="Times New Roman"/>
          <w:sz w:val="24"/>
          <w:szCs w:val="24"/>
        </w:rPr>
        <w:t>–  chápať význam aktívnej ochrany prírody,</w:t>
      </w:r>
    </w:p>
    <w:p w14:paraId="0DECCCC1" w14:textId="77777777" w:rsidR="00726518" w:rsidRPr="00726518" w:rsidRDefault="00726518" w:rsidP="00726518">
      <w:pPr>
        <w:spacing w:before="0" w:beforeAutospacing="0" w:after="0" w:afterAutospacing="0" w:line="360" w:lineRule="auto"/>
        <w:rPr>
          <w:rFonts w:ascii="Times New Roman" w:hAnsi="Times New Roman"/>
          <w:sz w:val="24"/>
          <w:szCs w:val="24"/>
        </w:rPr>
      </w:pPr>
      <w:r w:rsidRPr="00726518">
        <w:rPr>
          <w:rFonts w:ascii="Times New Roman" w:hAnsi="Times New Roman"/>
          <w:sz w:val="24"/>
          <w:szCs w:val="24"/>
        </w:rPr>
        <w:lastRenderedPageBreak/>
        <w:t>–  naďalej prehlbovať poznatky o ľudskom tele,</w:t>
      </w:r>
    </w:p>
    <w:p w14:paraId="5077B7F4" w14:textId="77777777" w:rsidR="00726518" w:rsidRPr="00726518" w:rsidRDefault="00726518" w:rsidP="00726518">
      <w:pPr>
        <w:spacing w:before="0" w:beforeAutospacing="0" w:after="0" w:afterAutospacing="0" w:line="360" w:lineRule="auto"/>
        <w:rPr>
          <w:rFonts w:ascii="Times New Roman" w:hAnsi="Times New Roman"/>
          <w:sz w:val="24"/>
          <w:szCs w:val="24"/>
        </w:rPr>
      </w:pPr>
      <w:r w:rsidRPr="00726518">
        <w:rPr>
          <w:rFonts w:ascii="Times New Roman" w:hAnsi="Times New Roman"/>
          <w:sz w:val="24"/>
          <w:szCs w:val="24"/>
        </w:rPr>
        <w:t>–  osvojiť si pravidlá správnej životosprávy,</w:t>
      </w:r>
    </w:p>
    <w:p w14:paraId="1BD8F7CD" w14:textId="77777777" w:rsidR="00726518" w:rsidRDefault="00726518" w:rsidP="00726518">
      <w:pPr>
        <w:spacing w:before="0" w:beforeAutospacing="0" w:after="0" w:afterAutospacing="0" w:line="360" w:lineRule="auto"/>
        <w:rPr>
          <w:rFonts w:ascii="Times New Roman" w:hAnsi="Times New Roman"/>
          <w:sz w:val="24"/>
          <w:szCs w:val="24"/>
        </w:rPr>
      </w:pPr>
      <w:r w:rsidRPr="00726518">
        <w:rPr>
          <w:rFonts w:ascii="Times New Roman" w:hAnsi="Times New Roman"/>
          <w:sz w:val="24"/>
          <w:szCs w:val="24"/>
        </w:rPr>
        <w:t>–  osvojiť si základné pravidlá kultúrneho správania.</w:t>
      </w:r>
    </w:p>
    <w:p w14:paraId="6DA741B2" w14:textId="77777777" w:rsidR="00726518" w:rsidRDefault="00726518" w:rsidP="00726518">
      <w:pPr>
        <w:spacing w:before="0" w:beforeAutospacing="0" w:after="0" w:afterAutospacing="0" w:line="360" w:lineRule="auto"/>
        <w:rPr>
          <w:rFonts w:ascii="Times New Roman" w:hAnsi="Times New Roman"/>
          <w:sz w:val="24"/>
          <w:szCs w:val="24"/>
        </w:rPr>
      </w:pPr>
    </w:p>
    <w:p w14:paraId="44903BC8" w14:textId="77777777" w:rsidR="00726518" w:rsidRDefault="00726518" w:rsidP="00726518">
      <w:pPr>
        <w:rPr>
          <w:rFonts w:ascii="Times New Roman" w:hAnsi="Times New Roman"/>
          <w:b/>
          <w:sz w:val="24"/>
          <w:szCs w:val="24"/>
        </w:rPr>
      </w:pPr>
      <w:r w:rsidRPr="00726518">
        <w:rPr>
          <w:rFonts w:ascii="Times New Roman" w:hAnsi="Times New Roman"/>
          <w:b/>
          <w:sz w:val="24"/>
          <w:szCs w:val="24"/>
        </w:rPr>
        <w:t>3. OBSAH PREDMETU</w:t>
      </w:r>
    </w:p>
    <w:p w14:paraId="6C5233B5" w14:textId="77777777" w:rsidR="00726518" w:rsidRPr="00726518" w:rsidRDefault="00726518" w:rsidP="00726518">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Škola a okolie školy</w:t>
      </w:r>
    </w:p>
    <w:p w14:paraId="28968E9B"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Poznávanie okolia školy: významné stavby, závody, verejné budovy.</w:t>
      </w:r>
    </w:p>
    <w:p w14:paraId="32E9A0DC"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Orientácia v okolí školy.</w:t>
      </w:r>
    </w:p>
    <w:p w14:paraId="47CCD583" w14:textId="77777777" w:rsidR="00726518" w:rsidRPr="00726518" w:rsidRDefault="00726518" w:rsidP="00726518">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Orientácia v čase a priestore</w:t>
      </w:r>
    </w:p>
    <w:p w14:paraId="1827E845"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Porozumenie časovým údajom a vzťahom: včera, dnes, zajtra, dni v týždni. </w:t>
      </w:r>
    </w:p>
    <w:p w14:paraId="4E066533"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Kalendár: dni, týždne, mesiace, dátum.</w:t>
      </w:r>
    </w:p>
    <w:p w14:paraId="66652FF7"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Určenie času: podľa hodín.</w:t>
      </w:r>
    </w:p>
    <w:p w14:paraId="52EDF9C9"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Určenie miesta: nad, pod, pred, za, vedľa, atď.</w:t>
      </w:r>
    </w:p>
    <w:p w14:paraId="0E9472CF" w14:textId="77777777" w:rsidR="00726518" w:rsidRPr="00726518" w:rsidRDefault="00726518" w:rsidP="00726518">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 xml:space="preserve">Príroda </w:t>
      </w:r>
    </w:p>
    <w:p w14:paraId="70051A0E"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Ročné obdobia v prírode.</w:t>
      </w:r>
    </w:p>
    <w:p w14:paraId="0EC58765"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u w:val="single"/>
        </w:rPr>
      </w:pPr>
      <w:r w:rsidRPr="00726518">
        <w:rPr>
          <w:rFonts w:ascii="Times New Roman" w:hAnsi="Times New Roman"/>
          <w:sz w:val="24"/>
          <w:szCs w:val="24"/>
          <w:u w:val="single"/>
        </w:rPr>
        <w:t>Jeseň</w:t>
      </w:r>
    </w:p>
    <w:p w14:paraId="4AE7EE5B"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Charakteristické znaky prírody na jeseň – zmeny počasia. </w:t>
      </w:r>
    </w:p>
    <w:p w14:paraId="3EAFE988"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Odlietanie vtákov.</w:t>
      </w:r>
    </w:p>
    <w:p w14:paraId="7D9EE364"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Zber jesenného ovocia, zeleniny a poľnohospodárskych plodín, ich využite.</w:t>
      </w:r>
    </w:p>
    <w:p w14:paraId="53865D20"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u w:val="single"/>
        </w:rPr>
      </w:pPr>
      <w:r w:rsidRPr="00726518">
        <w:rPr>
          <w:rFonts w:ascii="Times New Roman" w:hAnsi="Times New Roman"/>
          <w:sz w:val="24"/>
          <w:szCs w:val="24"/>
          <w:u w:val="single"/>
        </w:rPr>
        <w:t>Zima</w:t>
      </w:r>
    </w:p>
    <w:p w14:paraId="64AF80BF"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Pozorovanie počasia: sneh, ľad, zima, mráz.</w:t>
      </w:r>
    </w:p>
    <w:p w14:paraId="3BEAFD59"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Listnaté a ihličnaté stromy.</w:t>
      </w:r>
    </w:p>
    <w:p w14:paraId="410610A1"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Starostlivosť  o zvieratá  v zime,  voľne  žijúce  zvieratá  v zime,  zimný  spánok  niektorých </w:t>
      </w:r>
    </w:p>
    <w:p w14:paraId="20B8CD67"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zvierat.</w:t>
      </w:r>
    </w:p>
    <w:p w14:paraId="6CACA4E2"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Bezpečnosť pri hrách na snehu.</w:t>
      </w:r>
    </w:p>
    <w:p w14:paraId="363E6258"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u w:val="single"/>
        </w:rPr>
      </w:pPr>
      <w:r w:rsidRPr="00726518">
        <w:rPr>
          <w:rFonts w:ascii="Times New Roman" w:hAnsi="Times New Roman"/>
          <w:sz w:val="24"/>
          <w:szCs w:val="24"/>
          <w:u w:val="single"/>
        </w:rPr>
        <w:t>Jar</w:t>
      </w:r>
    </w:p>
    <w:p w14:paraId="124FA7B5"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Pozorovanie zmien počasia na jar.</w:t>
      </w:r>
    </w:p>
    <w:p w14:paraId="14E18726"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Charakteristické prejavy počasia na jar.</w:t>
      </w:r>
    </w:p>
    <w:p w14:paraId="2B0A7FB8"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Jarné práce – na poli, v záhrade.</w:t>
      </w:r>
    </w:p>
    <w:p w14:paraId="4CD27130"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Pozorovanie zmien rastlín v tomto ročnom období: stromy, kry, kvety.</w:t>
      </w:r>
    </w:p>
    <w:p w14:paraId="404D12E2"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Časti rastlinného tela: koreň, stonka, list, kvet, plod.</w:t>
      </w:r>
    </w:p>
    <w:p w14:paraId="67DA36C6"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Poznávanie rastlín: breza, ovocné stromy, šípka, zlatý dážď a iné.</w:t>
      </w:r>
    </w:p>
    <w:p w14:paraId="39743F7E"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Pozorovanie zmien v živočíšnej ríše – vtáky, zvieratá a ich mláďatá.</w:t>
      </w:r>
    </w:p>
    <w:p w14:paraId="3BB49E63"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u w:val="single"/>
        </w:rPr>
      </w:pPr>
      <w:r w:rsidRPr="00726518">
        <w:rPr>
          <w:rFonts w:ascii="Times New Roman" w:hAnsi="Times New Roman"/>
          <w:sz w:val="24"/>
          <w:szCs w:val="24"/>
          <w:u w:val="single"/>
        </w:rPr>
        <w:lastRenderedPageBreak/>
        <w:t>Leto</w:t>
      </w:r>
    </w:p>
    <w:p w14:paraId="1B2D1F19"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Pozorovanie zmien v prírode v lete.</w:t>
      </w:r>
    </w:p>
    <w:p w14:paraId="2D0EC179"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Typické letné práce na poli - žatva, kosenie trávy, sušenie, zber sena. </w:t>
      </w:r>
    </w:p>
    <w:p w14:paraId="2A210C0F"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369</w:t>
      </w:r>
    </w:p>
    <w:p w14:paraId="50D871C4"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Zber lesných plodov – zameranie sa na miestne podmienky.</w:t>
      </w:r>
    </w:p>
    <w:p w14:paraId="1A914FA3"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Jedlé a jedovaté huby. </w:t>
      </w:r>
    </w:p>
    <w:p w14:paraId="53A8D51D"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Správanie sa v prírode.</w:t>
      </w:r>
    </w:p>
    <w:p w14:paraId="0F049C85"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Nebezpečenstvo požiarov, hluk, odpadky, ochrana prírody.</w:t>
      </w:r>
    </w:p>
    <w:p w14:paraId="3EF54BC5" w14:textId="77777777" w:rsidR="00726518" w:rsidRPr="00726518" w:rsidRDefault="00726518" w:rsidP="00726518">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Starostlivosť o zdravie</w:t>
      </w:r>
    </w:p>
    <w:p w14:paraId="636899E8"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Prehĺbenie poznatkov o ľudskom tele.</w:t>
      </w:r>
    </w:p>
    <w:p w14:paraId="3EE55537"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Zmyslové ústroje, starostlivosť o </w:t>
      </w:r>
      <w:proofErr w:type="spellStart"/>
      <w:r w:rsidRPr="00726518">
        <w:rPr>
          <w:rFonts w:ascii="Times New Roman" w:hAnsi="Times New Roman"/>
          <w:sz w:val="24"/>
          <w:szCs w:val="24"/>
        </w:rPr>
        <w:t>ne</w:t>
      </w:r>
      <w:proofErr w:type="spellEnd"/>
      <w:r w:rsidRPr="00726518">
        <w:rPr>
          <w:rFonts w:ascii="Times New Roman" w:hAnsi="Times New Roman"/>
          <w:sz w:val="24"/>
          <w:szCs w:val="24"/>
        </w:rPr>
        <w:t>.</w:t>
      </w:r>
    </w:p>
    <w:p w14:paraId="7F02E316"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Utvrdenie základných hygienických návykov. </w:t>
      </w:r>
    </w:p>
    <w:p w14:paraId="2CCEC778"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Zdravie a choroba.</w:t>
      </w:r>
    </w:p>
    <w:p w14:paraId="13C6FF78"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Zdravá výživa.</w:t>
      </w:r>
    </w:p>
    <w:p w14:paraId="54434CE6"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Lekár, zdravotná sestra, zdravotné stredisko, správanie sa u lekára.</w:t>
      </w:r>
    </w:p>
    <w:p w14:paraId="34E9F723"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Lekáreň, lieky, zaobchádzanie s liekmi.</w:t>
      </w:r>
    </w:p>
    <w:p w14:paraId="0EBABC8E"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Starostlivosť o zdravie podľa jednotlivých ročných období – odev, obuv.</w:t>
      </w:r>
    </w:p>
    <w:p w14:paraId="2CE047F6" w14:textId="77777777" w:rsidR="00726518" w:rsidRPr="00726518" w:rsidRDefault="00726518" w:rsidP="00726518">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Rodina, obec</w:t>
      </w:r>
    </w:p>
    <w:p w14:paraId="333580EF"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Orientácia   v príbuzenských  vzťahoch:  stará  mama,  starý  otec,  vnučka,  vnuk,  teta,  strýko, </w:t>
      </w:r>
    </w:p>
    <w:p w14:paraId="26A01F20"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bratranec, sesternica.</w:t>
      </w:r>
    </w:p>
    <w:p w14:paraId="67D6E158"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Príbuzný – známy.</w:t>
      </w:r>
    </w:p>
    <w:p w14:paraId="398FDB30"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Vek osôb v príbuzenstve – starý, mladý, starší, mladší.</w:t>
      </w:r>
    </w:p>
    <w:p w14:paraId="5ED8A1B1"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Poznávanie ďalších platidiel a manipulácia s nimi.</w:t>
      </w:r>
    </w:p>
    <w:p w14:paraId="37BFFAAA"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Správanie sa v obchode pri nákupe.</w:t>
      </w:r>
    </w:p>
    <w:p w14:paraId="5B000CCB"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Návšteva obchodného centra, strediska.</w:t>
      </w:r>
    </w:p>
    <w:p w14:paraId="2BF7BB10"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Názov obce, ulice školy, bydliska, atď...</w:t>
      </w:r>
    </w:p>
    <w:p w14:paraId="59D01D31" w14:textId="77777777" w:rsid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Poznávanie okolia obce, vychádzky.</w:t>
      </w:r>
    </w:p>
    <w:p w14:paraId="1FFCCC7A"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p>
    <w:p w14:paraId="403D1879" w14:textId="77777777" w:rsidR="00726518" w:rsidRDefault="00726518" w:rsidP="00726518">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4. STRATÉGIA  VYUČOVANIA – METÓDY  A  FORMY</w:t>
      </w:r>
    </w:p>
    <w:p w14:paraId="02E09D9F" w14:textId="77777777" w:rsidR="00726518" w:rsidRPr="00726518" w:rsidRDefault="00726518" w:rsidP="00726518">
      <w:pPr>
        <w:spacing w:before="0" w:beforeAutospacing="0" w:after="0" w:afterAutospacing="0" w:line="360" w:lineRule="auto"/>
        <w:contextualSpacing/>
        <w:jc w:val="both"/>
        <w:rPr>
          <w:rFonts w:ascii="Times New Roman" w:hAnsi="Times New Roman"/>
          <w:b/>
          <w:sz w:val="24"/>
          <w:szCs w:val="24"/>
        </w:rPr>
      </w:pPr>
    </w:p>
    <w:p w14:paraId="7E0B910F"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V  organizovaní  vyučovacieho  procesu  je  potrebné  vychádzať  z</w:t>
      </w:r>
      <w:r>
        <w:rPr>
          <w:rFonts w:ascii="Times New Roman" w:hAnsi="Times New Roman"/>
          <w:sz w:val="24"/>
          <w:szCs w:val="24"/>
        </w:rPr>
        <w:t xml:space="preserve">  konkrétnej  situácie,  klásť </w:t>
      </w:r>
      <w:r w:rsidRPr="00726518">
        <w:rPr>
          <w:rFonts w:ascii="Times New Roman" w:hAnsi="Times New Roman"/>
          <w:sz w:val="24"/>
          <w:szCs w:val="24"/>
        </w:rPr>
        <w:t xml:space="preserve">dôraz  na  zopakovanie  už  skôr  osvojených  vedomostí  </w:t>
      </w:r>
      <w:r w:rsidR="001D2754">
        <w:rPr>
          <w:rFonts w:ascii="Times New Roman" w:hAnsi="Times New Roman"/>
          <w:sz w:val="24"/>
          <w:szCs w:val="24"/>
        </w:rPr>
        <w:t>žiakov,  dodržiavať  pedagogick</w:t>
      </w:r>
      <w:r w:rsidRPr="00726518">
        <w:rPr>
          <w:rFonts w:ascii="Times New Roman" w:hAnsi="Times New Roman"/>
          <w:sz w:val="24"/>
          <w:szCs w:val="24"/>
        </w:rPr>
        <w:t>opsychologické vekové osobitosti žiakov a  zásady individuálneho prístupu k žiakom.</w:t>
      </w:r>
    </w:p>
    <w:p w14:paraId="1CC8E46A" w14:textId="77777777" w:rsidR="00726518" w:rsidRPr="00726518" w:rsidRDefault="00726518" w:rsidP="00726518">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lastRenderedPageBreak/>
        <w:t>Metódy vyučovacieho procesu:</w:t>
      </w:r>
    </w:p>
    <w:p w14:paraId="61EF7991"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 </w:t>
      </w:r>
      <w:proofErr w:type="spellStart"/>
      <w:r w:rsidRPr="00726518">
        <w:rPr>
          <w:rFonts w:ascii="Times New Roman" w:hAnsi="Times New Roman"/>
          <w:sz w:val="24"/>
          <w:szCs w:val="24"/>
        </w:rPr>
        <w:t>informačno</w:t>
      </w:r>
      <w:proofErr w:type="spellEnd"/>
      <w:r w:rsidRPr="00726518">
        <w:rPr>
          <w:rFonts w:ascii="Times New Roman" w:hAnsi="Times New Roman"/>
          <w:sz w:val="24"/>
          <w:szCs w:val="24"/>
        </w:rPr>
        <w:t xml:space="preserve">  –  receptívna metóda ,</w:t>
      </w:r>
    </w:p>
    <w:p w14:paraId="3B179F52"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 </w:t>
      </w:r>
      <w:proofErr w:type="spellStart"/>
      <w:r w:rsidRPr="00726518">
        <w:rPr>
          <w:rFonts w:ascii="Times New Roman" w:hAnsi="Times New Roman"/>
          <w:sz w:val="24"/>
          <w:szCs w:val="24"/>
        </w:rPr>
        <w:t>reproduktívna</w:t>
      </w:r>
      <w:proofErr w:type="spellEnd"/>
      <w:r w:rsidRPr="00726518">
        <w:rPr>
          <w:rFonts w:ascii="Times New Roman" w:hAnsi="Times New Roman"/>
          <w:sz w:val="24"/>
          <w:szCs w:val="24"/>
        </w:rPr>
        <w:t xml:space="preserve"> metóda (osvojovanie spôsobu činnosti napodobovaním),</w:t>
      </w:r>
    </w:p>
    <w:p w14:paraId="1447D8FE"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problémový  výklad (osvojovanie zdôvodňovaného informovania),</w:t>
      </w:r>
    </w:p>
    <w:p w14:paraId="235C57B3"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  heuristická   metóda   (osvojovanie   skúsenosti   z   tvorivej   činnosti   etapovitým   riešením </w:t>
      </w:r>
    </w:p>
    <w:p w14:paraId="289D362F"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problému),</w:t>
      </w:r>
    </w:p>
    <w:p w14:paraId="32347FD8"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  výskumná   metóda  (osvojovanie   skúseností   z   tvorivej   činnosti   samostatným   riešením </w:t>
      </w:r>
    </w:p>
    <w:p w14:paraId="231941FC"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problému).</w:t>
      </w:r>
    </w:p>
    <w:p w14:paraId="1B052316"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Pr>
          <w:rFonts w:ascii="Times New Roman" w:hAnsi="Times New Roman"/>
          <w:sz w:val="24"/>
          <w:szCs w:val="24"/>
        </w:rPr>
        <w:t>Metódy konk</w:t>
      </w:r>
      <w:r w:rsidRPr="00726518">
        <w:rPr>
          <w:rFonts w:ascii="Times New Roman" w:hAnsi="Times New Roman"/>
          <w:sz w:val="24"/>
          <w:szCs w:val="24"/>
        </w:rPr>
        <w:t xml:space="preserve">retizácie </w:t>
      </w:r>
      <w:proofErr w:type="spellStart"/>
      <w:r w:rsidRPr="00726518">
        <w:rPr>
          <w:rFonts w:ascii="Times New Roman" w:hAnsi="Times New Roman"/>
          <w:sz w:val="24"/>
          <w:szCs w:val="24"/>
        </w:rPr>
        <w:t>všeobecnodidaktických</w:t>
      </w:r>
      <w:proofErr w:type="spellEnd"/>
      <w:r w:rsidRPr="00726518">
        <w:rPr>
          <w:rFonts w:ascii="Times New Roman" w:hAnsi="Times New Roman"/>
          <w:sz w:val="24"/>
          <w:szCs w:val="24"/>
        </w:rPr>
        <w:t xml:space="preserve"> metód vo vyučovacom procese:</w:t>
      </w:r>
    </w:p>
    <w:p w14:paraId="2F1FC1DC"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metóda výkladu ,</w:t>
      </w:r>
    </w:p>
    <w:p w14:paraId="705CD79B"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metóda demonštrovania a pozorovania,</w:t>
      </w:r>
    </w:p>
    <w:p w14:paraId="34C84879"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metóda riešenia úloh,</w:t>
      </w:r>
    </w:p>
    <w:p w14:paraId="02912AD8"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metóda rozhovoru,</w:t>
      </w:r>
    </w:p>
    <w:p w14:paraId="16254EA1" w14:textId="77777777" w:rsid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situačná metóda.</w:t>
      </w:r>
    </w:p>
    <w:p w14:paraId="304625C6"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p>
    <w:p w14:paraId="0E23D8A7" w14:textId="77777777" w:rsidR="00726518" w:rsidRPr="00726518" w:rsidRDefault="00726518" w:rsidP="00726518">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Formy:</w:t>
      </w:r>
    </w:p>
    <w:p w14:paraId="103B293B"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-individuálna, skupinová a tímová práca žiakov,</w:t>
      </w:r>
    </w:p>
    <w:p w14:paraId="48A97681"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-vychádzky, exkurzie, návšteva  a besedy s odborníkmi.</w:t>
      </w:r>
    </w:p>
    <w:p w14:paraId="283403F0" w14:textId="77777777" w:rsidR="00726518" w:rsidRDefault="00726518" w:rsidP="00726518">
      <w:pPr>
        <w:spacing w:before="0" w:beforeAutospacing="0" w:after="0" w:afterAutospacing="0" w:line="360" w:lineRule="auto"/>
        <w:contextualSpacing/>
        <w:jc w:val="both"/>
        <w:rPr>
          <w:rFonts w:ascii="Times New Roman" w:hAnsi="Times New Roman"/>
          <w:b/>
          <w:sz w:val="24"/>
          <w:szCs w:val="24"/>
        </w:rPr>
      </w:pPr>
    </w:p>
    <w:p w14:paraId="6E87D631" w14:textId="77777777" w:rsidR="00726518" w:rsidRDefault="00726518" w:rsidP="00726518">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5. UČEBNÉ  ZDROJE</w:t>
      </w:r>
    </w:p>
    <w:p w14:paraId="6C3104FE" w14:textId="77777777" w:rsidR="00726518" w:rsidRPr="00726518" w:rsidRDefault="00726518" w:rsidP="00726518">
      <w:pPr>
        <w:spacing w:before="0" w:beforeAutospacing="0" w:after="0" w:afterAutospacing="0" w:line="360" w:lineRule="auto"/>
        <w:contextualSpacing/>
        <w:jc w:val="both"/>
        <w:rPr>
          <w:rFonts w:ascii="Times New Roman" w:hAnsi="Times New Roman"/>
          <w:b/>
          <w:sz w:val="24"/>
          <w:szCs w:val="24"/>
        </w:rPr>
      </w:pPr>
    </w:p>
    <w:p w14:paraId="2F997365"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Učebné  zdroje    využívané  vo    vyučovacom    procese:    odborná    literatúra,    Pracovné    listy k </w:t>
      </w:r>
      <w:r>
        <w:rPr>
          <w:rFonts w:ascii="Times New Roman" w:hAnsi="Times New Roman"/>
          <w:sz w:val="24"/>
          <w:szCs w:val="24"/>
        </w:rPr>
        <w:t>z</w:t>
      </w:r>
      <w:r w:rsidRPr="00726518">
        <w:rPr>
          <w:rFonts w:ascii="Times New Roman" w:hAnsi="Times New Roman"/>
          <w:sz w:val="24"/>
          <w:szCs w:val="24"/>
        </w:rPr>
        <w:t xml:space="preserve">myslovej  výchove  v  ŠZŠ,  SPN  Bratislava,  detské  časopisy,  </w:t>
      </w:r>
      <w:r>
        <w:rPr>
          <w:rFonts w:ascii="Times New Roman" w:hAnsi="Times New Roman"/>
          <w:sz w:val="24"/>
          <w:szCs w:val="24"/>
        </w:rPr>
        <w:t xml:space="preserve">nástenné  obrazy,  fotografie, </w:t>
      </w:r>
      <w:r w:rsidRPr="00726518">
        <w:rPr>
          <w:rFonts w:ascii="Times New Roman" w:hAnsi="Times New Roman"/>
          <w:sz w:val="24"/>
          <w:szCs w:val="24"/>
        </w:rPr>
        <w:t>modely, stavebnice, relácie v školskom rozhlase, CD, videoprogramy, D VD, Internet.</w:t>
      </w:r>
    </w:p>
    <w:p w14:paraId="2CECAB8E" w14:textId="77777777" w:rsidR="00726518" w:rsidRDefault="00726518" w:rsidP="00726518">
      <w:pPr>
        <w:spacing w:before="0" w:beforeAutospacing="0" w:after="0" w:afterAutospacing="0" w:line="360" w:lineRule="auto"/>
        <w:contextualSpacing/>
        <w:jc w:val="both"/>
        <w:rPr>
          <w:rFonts w:ascii="Times New Roman" w:hAnsi="Times New Roman"/>
          <w:sz w:val="24"/>
          <w:szCs w:val="24"/>
        </w:rPr>
      </w:pPr>
    </w:p>
    <w:p w14:paraId="0E7E3377" w14:textId="77777777" w:rsidR="00726518" w:rsidRPr="00726518" w:rsidRDefault="00726518" w:rsidP="00726518">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6. POŽIADAVKY  NA  VÝSTUP</w:t>
      </w:r>
    </w:p>
    <w:p w14:paraId="1A891DA5"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Žiaci sa naučia:</w:t>
      </w:r>
    </w:p>
    <w:p w14:paraId="19430C60"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Škola  a okolie  školy  –   poznávať  okolie  školy  –  významné  st</w:t>
      </w:r>
      <w:r>
        <w:rPr>
          <w:rFonts w:ascii="Times New Roman" w:hAnsi="Times New Roman"/>
          <w:sz w:val="24"/>
          <w:szCs w:val="24"/>
        </w:rPr>
        <w:t>avby,  závody,  verejné  budovy a taktiež ori</w:t>
      </w:r>
      <w:r w:rsidRPr="00726518">
        <w:rPr>
          <w:rFonts w:ascii="Times New Roman" w:hAnsi="Times New Roman"/>
          <w:sz w:val="24"/>
          <w:szCs w:val="24"/>
        </w:rPr>
        <w:t>entovať sa v okolí školy.</w:t>
      </w:r>
    </w:p>
    <w:p w14:paraId="3C3E72A7"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Orientácia  v  čase  a  v  priestore  –  porozumieť  časovým  údajom</w:t>
      </w:r>
      <w:r>
        <w:rPr>
          <w:rFonts w:ascii="Times New Roman" w:hAnsi="Times New Roman"/>
          <w:sz w:val="24"/>
          <w:szCs w:val="24"/>
        </w:rPr>
        <w:t xml:space="preserve">  a  vzťahom  –  včera,  dnes, </w:t>
      </w:r>
      <w:r w:rsidRPr="00726518">
        <w:rPr>
          <w:rFonts w:ascii="Times New Roman" w:hAnsi="Times New Roman"/>
          <w:sz w:val="24"/>
          <w:szCs w:val="24"/>
        </w:rPr>
        <w:t>zajtra,  dni  v  týždni,  kalendár  –  dni,  týždne,  mesiace,  dátum,  ur</w:t>
      </w:r>
      <w:r>
        <w:rPr>
          <w:rFonts w:ascii="Times New Roman" w:hAnsi="Times New Roman"/>
          <w:sz w:val="24"/>
          <w:szCs w:val="24"/>
        </w:rPr>
        <w:t xml:space="preserve">čenie  času  –  podľa  hodín, </w:t>
      </w:r>
      <w:r w:rsidRPr="00726518">
        <w:rPr>
          <w:rFonts w:ascii="Times New Roman" w:hAnsi="Times New Roman"/>
          <w:sz w:val="24"/>
          <w:szCs w:val="24"/>
        </w:rPr>
        <w:t>určenie miesta – nad, pod, pred, za, vedľa, atď.</w:t>
      </w:r>
    </w:p>
    <w:p w14:paraId="42C137DA"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lastRenderedPageBreak/>
        <w:t>Príroda  –  ročné  obdobia  v  prírode:  jeseň  –  poznať  charakteristické</w:t>
      </w:r>
      <w:r>
        <w:rPr>
          <w:rFonts w:ascii="Times New Roman" w:hAnsi="Times New Roman"/>
          <w:sz w:val="24"/>
          <w:szCs w:val="24"/>
        </w:rPr>
        <w:t xml:space="preserve">  znaky  prírody  na  jeseň  – zmeny  poča</w:t>
      </w:r>
      <w:r w:rsidRPr="00726518">
        <w:rPr>
          <w:rFonts w:ascii="Times New Roman" w:hAnsi="Times New Roman"/>
          <w:sz w:val="24"/>
          <w:szCs w:val="24"/>
        </w:rPr>
        <w:t>sia,  odlieta nie  vtákov,  zber  jesenného  ovocia,  ze</w:t>
      </w:r>
      <w:r>
        <w:rPr>
          <w:rFonts w:ascii="Times New Roman" w:hAnsi="Times New Roman"/>
          <w:sz w:val="24"/>
          <w:szCs w:val="24"/>
        </w:rPr>
        <w:t xml:space="preserve">leni </w:t>
      </w:r>
      <w:proofErr w:type="spellStart"/>
      <w:r>
        <w:rPr>
          <w:rFonts w:ascii="Times New Roman" w:hAnsi="Times New Roman"/>
          <w:sz w:val="24"/>
          <w:szCs w:val="24"/>
        </w:rPr>
        <w:t>ny</w:t>
      </w:r>
      <w:proofErr w:type="spellEnd"/>
      <w:r>
        <w:rPr>
          <w:rFonts w:ascii="Times New Roman" w:hAnsi="Times New Roman"/>
          <w:sz w:val="24"/>
          <w:szCs w:val="24"/>
        </w:rPr>
        <w:t xml:space="preserve">  a  poľnohospodárskych </w:t>
      </w:r>
      <w:r w:rsidRPr="00726518">
        <w:rPr>
          <w:rFonts w:ascii="Times New Roman" w:hAnsi="Times New Roman"/>
          <w:sz w:val="24"/>
          <w:szCs w:val="24"/>
        </w:rPr>
        <w:t xml:space="preserve">plodín,  ich  využitie,  zima  –  pozorovať  počasie  –  sneh,  ľad,  zima, </w:t>
      </w:r>
      <w:r>
        <w:rPr>
          <w:rFonts w:ascii="Times New Roman" w:hAnsi="Times New Roman"/>
          <w:sz w:val="24"/>
          <w:szCs w:val="24"/>
        </w:rPr>
        <w:t xml:space="preserve"> mráz,  listnaté  a  ihličnaté </w:t>
      </w:r>
      <w:r w:rsidRPr="00726518">
        <w:rPr>
          <w:rFonts w:ascii="Times New Roman" w:hAnsi="Times New Roman"/>
          <w:sz w:val="24"/>
          <w:szCs w:val="24"/>
        </w:rPr>
        <w:t xml:space="preserve">stromy,  starostlivosť o  zvieratá  v zime,  voľne  žijúce  zvieratá  v  </w:t>
      </w:r>
      <w:r>
        <w:rPr>
          <w:rFonts w:ascii="Times New Roman" w:hAnsi="Times New Roman"/>
          <w:sz w:val="24"/>
          <w:szCs w:val="24"/>
        </w:rPr>
        <w:t xml:space="preserve">zime,  zimný  spánok niektorých </w:t>
      </w:r>
      <w:r w:rsidRPr="00726518">
        <w:rPr>
          <w:rFonts w:ascii="Times New Roman" w:hAnsi="Times New Roman"/>
          <w:sz w:val="24"/>
          <w:szCs w:val="24"/>
        </w:rPr>
        <w:t xml:space="preserve">zvierat,  bezpečnosť  pri  hrách  na  snehu,  </w:t>
      </w:r>
      <w:r>
        <w:rPr>
          <w:rFonts w:ascii="Times New Roman" w:hAnsi="Times New Roman"/>
          <w:sz w:val="24"/>
          <w:szCs w:val="24"/>
        </w:rPr>
        <w:t xml:space="preserve">jar   –  pozorovať  zmeny  počasia  na  jar, charakteristické </w:t>
      </w:r>
      <w:r w:rsidRPr="00726518">
        <w:rPr>
          <w:rFonts w:ascii="Times New Roman" w:hAnsi="Times New Roman"/>
          <w:sz w:val="24"/>
          <w:szCs w:val="24"/>
        </w:rPr>
        <w:t>prejavy  počasia  na  jar,  j</w:t>
      </w:r>
      <w:r>
        <w:rPr>
          <w:rFonts w:ascii="Times New Roman" w:hAnsi="Times New Roman"/>
          <w:sz w:val="24"/>
          <w:szCs w:val="24"/>
        </w:rPr>
        <w:t>arné  práce  na  poli  a  v  zá</w:t>
      </w:r>
      <w:r w:rsidRPr="00726518">
        <w:rPr>
          <w:rFonts w:ascii="Times New Roman" w:hAnsi="Times New Roman"/>
          <w:sz w:val="24"/>
          <w:szCs w:val="24"/>
        </w:rPr>
        <w:t>hrade,  pozorovanie  zmien  r</w:t>
      </w:r>
      <w:r>
        <w:rPr>
          <w:rFonts w:ascii="Times New Roman" w:hAnsi="Times New Roman"/>
          <w:sz w:val="24"/>
          <w:szCs w:val="24"/>
        </w:rPr>
        <w:t xml:space="preserve">astlín  v  tomto </w:t>
      </w:r>
      <w:r w:rsidRPr="00726518">
        <w:rPr>
          <w:rFonts w:ascii="Times New Roman" w:hAnsi="Times New Roman"/>
          <w:sz w:val="24"/>
          <w:szCs w:val="24"/>
        </w:rPr>
        <w:t>ročnom  obdob</w:t>
      </w:r>
      <w:r>
        <w:rPr>
          <w:rFonts w:ascii="Times New Roman" w:hAnsi="Times New Roman"/>
          <w:sz w:val="24"/>
          <w:szCs w:val="24"/>
        </w:rPr>
        <w:t>í  –  stromy,  kry,  kvety,  ča</w:t>
      </w:r>
      <w:r w:rsidRPr="00726518">
        <w:rPr>
          <w:rFonts w:ascii="Times New Roman" w:hAnsi="Times New Roman"/>
          <w:sz w:val="24"/>
          <w:szCs w:val="24"/>
        </w:rPr>
        <w:t>sti  rastlinného  tela  –  koreň,</w:t>
      </w:r>
      <w:r>
        <w:rPr>
          <w:rFonts w:ascii="Times New Roman" w:hAnsi="Times New Roman"/>
          <w:sz w:val="24"/>
          <w:szCs w:val="24"/>
        </w:rPr>
        <w:t xml:space="preserve">  stonka,  list,  kvety,  plod, </w:t>
      </w:r>
      <w:r w:rsidRPr="00726518">
        <w:rPr>
          <w:rFonts w:ascii="Times New Roman" w:hAnsi="Times New Roman"/>
          <w:sz w:val="24"/>
          <w:szCs w:val="24"/>
        </w:rPr>
        <w:t>poznávanie  rastlín  –  breza</w:t>
      </w:r>
      <w:r>
        <w:rPr>
          <w:rFonts w:ascii="Times New Roman" w:hAnsi="Times New Roman"/>
          <w:sz w:val="24"/>
          <w:szCs w:val="24"/>
        </w:rPr>
        <w:t>,  ovocné  stromy,  šípka,  zla</w:t>
      </w:r>
      <w:r w:rsidRPr="00726518">
        <w:rPr>
          <w:rFonts w:ascii="Times New Roman" w:hAnsi="Times New Roman"/>
          <w:sz w:val="24"/>
          <w:szCs w:val="24"/>
        </w:rPr>
        <w:t xml:space="preserve">tý  dážď  </w:t>
      </w:r>
      <w:r>
        <w:rPr>
          <w:rFonts w:ascii="Times New Roman" w:hAnsi="Times New Roman"/>
          <w:sz w:val="24"/>
          <w:szCs w:val="24"/>
        </w:rPr>
        <w:t xml:space="preserve">a  iné,  pozorovanie  zmien  v </w:t>
      </w:r>
      <w:r w:rsidRPr="00726518">
        <w:rPr>
          <w:rFonts w:ascii="Times New Roman" w:hAnsi="Times New Roman"/>
          <w:sz w:val="24"/>
          <w:szCs w:val="24"/>
        </w:rPr>
        <w:t>živočíšnej  ríši  –  vtáky,  zvieratá  a  ich  mláďatá,  leto  –  pozorov</w:t>
      </w:r>
      <w:r>
        <w:rPr>
          <w:rFonts w:ascii="Times New Roman" w:hAnsi="Times New Roman"/>
          <w:sz w:val="24"/>
          <w:szCs w:val="24"/>
        </w:rPr>
        <w:t xml:space="preserve">ať  zmeny  v  prírode  v  lete, </w:t>
      </w:r>
      <w:r w:rsidRPr="00726518">
        <w:rPr>
          <w:rFonts w:ascii="Times New Roman" w:hAnsi="Times New Roman"/>
          <w:sz w:val="24"/>
          <w:szCs w:val="24"/>
        </w:rPr>
        <w:t xml:space="preserve">typické  letné  práce  na  poli  –  žatva,  kosenie  trávy,  sušenie,  zber </w:t>
      </w:r>
      <w:r>
        <w:rPr>
          <w:rFonts w:ascii="Times New Roman" w:hAnsi="Times New Roman"/>
          <w:sz w:val="24"/>
          <w:szCs w:val="24"/>
        </w:rPr>
        <w:t xml:space="preserve"> sena,  zber  lesných plodov  – </w:t>
      </w:r>
      <w:r w:rsidRPr="00726518">
        <w:rPr>
          <w:rFonts w:ascii="Times New Roman" w:hAnsi="Times New Roman"/>
          <w:sz w:val="24"/>
          <w:szCs w:val="24"/>
        </w:rPr>
        <w:t>zameranie  sa  na  miestne  podmienky,  jedlé  a  jedovaté  huby,  sp</w:t>
      </w:r>
      <w:r>
        <w:rPr>
          <w:rFonts w:ascii="Times New Roman" w:hAnsi="Times New Roman"/>
          <w:sz w:val="24"/>
          <w:szCs w:val="24"/>
        </w:rPr>
        <w:t xml:space="preserve">rávanie  sa  v  prírode, </w:t>
      </w:r>
      <w:r w:rsidRPr="00726518">
        <w:rPr>
          <w:rFonts w:ascii="Times New Roman" w:hAnsi="Times New Roman"/>
          <w:sz w:val="24"/>
          <w:szCs w:val="24"/>
        </w:rPr>
        <w:t>nebezpečenstvo</w:t>
      </w:r>
      <w:r>
        <w:rPr>
          <w:rFonts w:ascii="Times New Roman" w:hAnsi="Times New Roman"/>
          <w:sz w:val="24"/>
          <w:szCs w:val="24"/>
        </w:rPr>
        <w:t xml:space="preserve"> požiarov, hluk, odpadky, ochrana prírody. </w:t>
      </w:r>
      <w:r w:rsidRPr="00726518">
        <w:rPr>
          <w:rFonts w:ascii="Times New Roman" w:hAnsi="Times New Roman"/>
          <w:sz w:val="24"/>
          <w:szCs w:val="24"/>
        </w:rPr>
        <w:t>Starostlivosť  o  zdravie  –  prehĺbiť  poznatky  o  ľud</w:t>
      </w:r>
      <w:r>
        <w:rPr>
          <w:rFonts w:ascii="Times New Roman" w:hAnsi="Times New Roman"/>
          <w:sz w:val="24"/>
          <w:szCs w:val="24"/>
        </w:rPr>
        <w:t xml:space="preserve">skom  tele,  zmyslové  ústroje, </w:t>
      </w:r>
      <w:r w:rsidRPr="00726518">
        <w:rPr>
          <w:rFonts w:ascii="Times New Roman" w:hAnsi="Times New Roman"/>
          <w:sz w:val="24"/>
          <w:szCs w:val="24"/>
        </w:rPr>
        <w:t xml:space="preserve">starostlivosť  o  </w:t>
      </w:r>
      <w:proofErr w:type="spellStart"/>
      <w:r w:rsidRPr="00726518">
        <w:rPr>
          <w:rFonts w:ascii="Times New Roman" w:hAnsi="Times New Roman"/>
          <w:sz w:val="24"/>
          <w:szCs w:val="24"/>
        </w:rPr>
        <w:t>ne</w:t>
      </w:r>
      <w:proofErr w:type="spellEnd"/>
      <w:r w:rsidRPr="00726518">
        <w:rPr>
          <w:rFonts w:ascii="Times New Roman" w:hAnsi="Times New Roman"/>
          <w:sz w:val="24"/>
          <w:szCs w:val="24"/>
        </w:rPr>
        <w:t>,  utvrdzovať  zákla</w:t>
      </w:r>
      <w:r>
        <w:rPr>
          <w:rFonts w:ascii="Times New Roman" w:hAnsi="Times New Roman"/>
          <w:sz w:val="24"/>
          <w:szCs w:val="24"/>
        </w:rPr>
        <w:t>dné  hygienické  návyky,  zdra</w:t>
      </w:r>
      <w:r w:rsidRPr="00726518">
        <w:rPr>
          <w:rFonts w:ascii="Times New Roman" w:hAnsi="Times New Roman"/>
          <w:sz w:val="24"/>
          <w:szCs w:val="24"/>
        </w:rPr>
        <w:t>vie  a  chor</w:t>
      </w:r>
      <w:r>
        <w:rPr>
          <w:rFonts w:ascii="Times New Roman" w:hAnsi="Times New Roman"/>
          <w:sz w:val="24"/>
          <w:szCs w:val="24"/>
        </w:rPr>
        <w:t>oba,  zdravá výživa,  lekár,  zdra</w:t>
      </w:r>
      <w:r w:rsidRPr="00726518">
        <w:rPr>
          <w:rFonts w:ascii="Times New Roman" w:hAnsi="Times New Roman"/>
          <w:sz w:val="24"/>
          <w:szCs w:val="24"/>
        </w:rPr>
        <w:t>votná  sestra,  zdravotné  stredisko,  sprá</w:t>
      </w:r>
      <w:r>
        <w:rPr>
          <w:rFonts w:ascii="Times New Roman" w:hAnsi="Times New Roman"/>
          <w:sz w:val="24"/>
          <w:szCs w:val="24"/>
        </w:rPr>
        <w:t xml:space="preserve">vanie  sa  u  lekára,  lekáreň, </w:t>
      </w:r>
      <w:r w:rsidRPr="00726518">
        <w:rPr>
          <w:rFonts w:ascii="Times New Roman" w:hAnsi="Times New Roman"/>
          <w:sz w:val="24"/>
          <w:szCs w:val="24"/>
        </w:rPr>
        <w:t xml:space="preserve">lieky,  zaobchádzanie </w:t>
      </w:r>
      <w:r>
        <w:rPr>
          <w:rFonts w:ascii="Times New Roman" w:hAnsi="Times New Roman"/>
          <w:sz w:val="24"/>
          <w:szCs w:val="24"/>
        </w:rPr>
        <w:t>s liekmi, starostlivosť o  zdra</w:t>
      </w:r>
      <w:r w:rsidRPr="00726518">
        <w:rPr>
          <w:rFonts w:ascii="Times New Roman" w:hAnsi="Times New Roman"/>
          <w:sz w:val="24"/>
          <w:szCs w:val="24"/>
        </w:rPr>
        <w:t>vie podľ</w:t>
      </w:r>
      <w:r>
        <w:rPr>
          <w:rFonts w:ascii="Times New Roman" w:hAnsi="Times New Roman"/>
          <w:sz w:val="24"/>
          <w:szCs w:val="24"/>
        </w:rPr>
        <w:t xml:space="preserve">a jednotlivých ročných období – </w:t>
      </w:r>
      <w:r w:rsidRPr="00726518">
        <w:rPr>
          <w:rFonts w:ascii="Times New Roman" w:hAnsi="Times New Roman"/>
          <w:sz w:val="24"/>
          <w:szCs w:val="24"/>
        </w:rPr>
        <w:t>odev, obuv.</w:t>
      </w:r>
    </w:p>
    <w:p w14:paraId="09886F1B"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Rodina,  obec  –  orientovať  sa  v  príbuzenských  vzťahoch:  stará  mama,  starý  </w:t>
      </w:r>
      <w:proofErr w:type="spellStart"/>
      <w:r w:rsidRPr="00726518">
        <w:rPr>
          <w:rFonts w:ascii="Times New Roman" w:hAnsi="Times New Roman"/>
          <w:sz w:val="24"/>
          <w:szCs w:val="24"/>
        </w:rPr>
        <w:t>otec,vnučka</w:t>
      </w:r>
      <w:proofErr w:type="spellEnd"/>
      <w:r w:rsidRPr="00726518">
        <w:rPr>
          <w:rFonts w:ascii="Times New Roman" w:hAnsi="Times New Roman"/>
          <w:sz w:val="24"/>
          <w:szCs w:val="24"/>
        </w:rPr>
        <w:t xml:space="preserve">,  vnuk,  teta,  strýko, </w:t>
      </w:r>
      <w:r>
        <w:rPr>
          <w:rFonts w:ascii="Times New Roman" w:hAnsi="Times New Roman"/>
          <w:sz w:val="24"/>
          <w:szCs w:val="24"/>
        </w:rPr>
        <w:t xml:space="preserve"> bratranec,  sesternica,  príbuzný  –  známy,  vek  osôb  v </w:t>
      </w:r>
      <w:r w:rsidRPr="00726518">
        <w:rPr>
          <w:rFonts w:ascii="Times New Roman" w:hAnsi="Times New Roman"/>
          <w:sz w:val="24"/>
          <w:szCs w:val="24"/>
        </w:rPr>
        <w:t>príbuzenstve  –  starý, mladý,  starší,  mladší,  poznávať  ďalšie  platidlá  a  manipulácia   s nimi,</w:t>
      </w:r>
    </w:p>
    <w:p w14:paraId="521B082B"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správanie  sa  v  obchode pri  nákupe,  návšteva  obchodného  centra,  strediska,  názov  obce,</w:t>
      </w:r>
    </w:p>
    <w:p w14:paraId="72153DA6"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 xml:space="preserve">ulice  školy,  bydliska,  atď., poznávať  okolie  obce,  vychádzky, pozorovať  krajinu v  okolí </w:t>
      </w:r>
    </w:p>
    <w:p w14:paraId="33EAF5F4" w14:textId="77777777" w:rsid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obce.</w:t>
      </w:r>
    </w:p>
    <w:p w14:paraId="57EA53CD"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p>
    <w:p w14:paraId="539DC839" w14:textId="77777777" w:rsidR="00726518" w:rsidRDefault="00726518" w:rsidP="00726518">
      <w:pPr>
        <w:spacing w:before="0" w:beforeAutospacing="0" w:after="0" w:afterAutospacing="0" w:line="360" w:lineRule="auto"/>
        <w:contextualSpacing/>
        <w:jc w:val="both"/>
        <w:rPr>
          <w:rFonts w:ascii="Times New Roman" w:hAnsi="Times New Roman"/>
          <w:b/>
          <w:sz w:val="24"/>
          <w:szCs w:val="24"/>
        </w:rPr>
      </w:pPr>
      <w:r w:rsidRPr="00726518">
        <w:rPr>
          <w:rFonts w:ascii="Times New Roman" w:hAnsi="Times New Roman"/>
          <w:b/>
          <w:sz w:val="24"/>
          <w:szCs w:val="24"/>
        </w:rPr>
        <w:t>7. HODNOTENIE  PREDMETU</w:t>
      </w:r>
    </w:p>
    <w:p w14:paraId="671709FF" w14:textId="77777777" w:rsidR="00726518" w:rsidRPr="00726518" w:rsidRDefault="00726518" w:rsidP="00726518">
      <w:pPr>
        <w:spacing w:before="0" w:beforeAutospacing="0" w:after="0" w:afterAutospacing="0" w:line="360" w:lineRule="auto"/>
        <w:contextualSpacing/>
        <w:jc w:val="both"/>
        <w:rPr>
          <w:rFonts w:ascii="Times New Roman" w:hAnsi="Times New Roman"/>
          <w:b/>
          <w:sz w:val="24"/>
          <w:szCs w:val="24"/>
        </w:rPr>
      </w:pPr>
    </w:p>
    <w:p w14:paraId="79E76CED" w14:textId="77777777" w:rsidR="00726518" w:rsidRDefault="00726518" w:rsidP="00726518">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sz w:val="24"/>
          <w:szCs w:val="24"/>
        </w:rPr>
        <w:t>Žiac</w:t>
      </w:r>
      <w:r>
        <w:rPr>
          <w:rFonts w:ascii="Times New Roman" w:hAnsi="Times New Roman"/>
          <w:sz w:val="24"/>
          <w:szCs w:val="24"/>
        </w:rPr>
        <w:t>i  sú  hodnotení  podľa  Metodi</w:t>
      </w:r>
      <w:r w:rsidRPr="00726518">
        <w:rPr>
          <w:rFonts w:ascii="Times New Roman" w:hAnsi="Times New Roman"/>
          <w:sz w:val="24"/>
          <w:szCs w:val="24"/>
        </w:rPr>
        <w:t>ckého  pokynu  č.  35/2</w:t>
      </w:r>
      <w:r>
        <w:rPr>
          <w:rFonts w:ascii="Times New Roman" w:hAnsi="Times New Roman"/>
          <w:sz w:val="24"/>
          <w:szCs w:val="24"/>
        </w:rPr>
        <w:t xml:space="preserve">011  na  hodnotenie  žiakov  so </w:t>
      </w:r>
      <w:r w:rsidRPr="00726518">
        <w:rPr>
          <w:rFonts w:ascii="Times New Roman" w:hAnsi="Times New Roman"/>
          <w:sz w:val="24"/>
          <w:szCs w:val="24"/>
        </w:rPr>
        <w:t xml:space="preserve">stredným stupňom </w:t>
      </w:r>
      <w:r>
        <w:rPr>
          <w:rFonts w:ascii="Times New Roman" w:hAnsi="Times New Roman"/>
          <w:sz w:val="24"/>
          <w:szCs w:val="24"/>
        </w:rPr>
        <w:t xml:space="preserve">mentálneho postihnutia ISCED-1. </w:t>
      </w:r>
      <w:r w:rsidRPr="00726518">
        <w:rPr>
          <w:rFonts w:ascii="Times New Roman" w:hAnsi="Times New Roman"/>
          <w:sz w:val="24"/>
          <w:szCs w:val="24"/>
        </w:rPr>
        <w:t>Pri  hodnotení  pristupujeme  ku  každému  žiakovi   individuá</w:t>
      </w:r>
      <w:r>
        <w:rPr>
          <w:rFonts w:ascii="Times New Roman" w:hAnsi="Times New Roman"/>
          <w:sz w:val="24"/>
          <w:szCs w:val="24"/>
        </w:rPr>
        <w:t xml:space="preserve">lne,  hodnotíme  každého  podľa </w:t>
      </w:r>
      <w:r w:rsidRPr="00726518">
        <w:rPr>
          <w:rFonts w:ascii="Times New Roman" w:hAnsi="Times New Roman"/>
          <w:sz w:val="24"/>
          <w:szCs w:val="24"/>
        </w:rPr>
        <w:t xml:space="preserve">jeho možností  a  schopností.  Hodnotenie  slúži  ako  prostriedok </w:t>
      </w:r>
      <w:r>
        <w:rPr>
          <w:rFonts w:ascii="Times New Roman" w:hAnsi="Times New Roman"/>
          <w:sz w:val="24"/>
          <w:szCs w:val="24"/>
        </w:rPr>
        <w:t xml:space="preserve"> pozitívnej  podpory  zdravého </w:t>
      </w:r>
      <w:r w:rsidRPr="00726518">
        <w:rPr>
          <w:rFonts w:ascii="Times New Roman" w:hAnsi="Times New Roman"/>
          <w:sz w:val="24"/>
          <w:szCs w:val="24"/>
        </w:rPr>
        <w:t xml:space="preserve">rozvoja  osobnosti  žiaka.  Kontrola  vedomosti  prebieha  </w:t>
      </w:r>
      <w:r>
        <w:rPr>
          <w:rFonts w:ascii="Times New Roman" w:hAnsi="Times New Roman"/>
          <w:sz w:val="24"/>
          <w:szCs w:val="24"/>
        </w:rPr>
        <w:t xml:space="preserve">ústnou,  a  praktickou  formou, </w:t>
      </w:r>
      <w:r w:rsidRPr="00726518">
        <w:rPr>
          <w:rFonts w:ascii="Times New Roman" w:hAnsi="Times New Roman"/>
          <w:sz w:val="24"/>
          <w:szCs w:val="24"/>
        </w:rPr>
        <w:t>individuálne, skupinovo  alebo  hromadne.  Neporovnávame  výs</w:t>
      </w:r>
      <w:r>
        <w:rPr>
          <w:rFonts w:ascii="Times New Roman" w:hAnsi="Times New Roman"/>
          <w:sz w:val="24"/>
          <w:szCs w:val="24"/>
        </w:rPr>
        <w:t xml:space="preserve">ledky  detí  medzi  sebou,  ale </w:t>
      </w:r>
      <w:r w:rsidRPr="00726518">
        <w:rPr>
          <w:rFonts w:ascii="Times New Roman" w:hAnsi="Times New Roman"/>
          <w:sz w:val="24"/>
          <w:szCs w:val="24"/>
        </w:rPr>
        <w:t>hodnotíme  každého  podľa  jeho  možností  a  schopností.</w:t>
      </w:r>
      <w:r>
        <w:rPr>
          <w:rFonts w:ascii="Times New Roman" w:hAnsi="Times New Roman"/>
          <w:sz w:val="24"/>
          <w:szCs w:val="24"/>
        </w:rPr>
        <w:t xml:space="preserve">  Hodnotíme  úroveň  vedomostí, činností,  schopnosť  uplatniť  </w:t>
      </w:r>
      <w:r w:rsidRPr="00726518">
        <w:rPr>
          <w:rFonts w:ascii="Times New Roman" w:hAnsi="Times New Roman"/>
          <w:sz w:val="24"/>
          <w:szCs w:val="24"/>
        </w:rPr>
        <w:t>vedomosti  v  nových  sit</w:t>
      </w:r>
      <w:r>
        <w:rPr>
          <w:rFonts w:ascii="Times New Roman" w:hAnsi="Times New Roman"/>
          <w:sz w:val="24"/>
          <w:szCs w:val="24"/>
        </w:rPr>
        <w:t xml:space="preserve">uáciách,  úroveň  samostatnosti </w:t>
      </w:r>
      <w:r w:rsidRPr="00726518">
        <w:rPr>
          <w:rFonts w:ascii="Times New Roman" w:hAnsi="Times New Roman"/>
          <w:sz w:val="24"/>
          <w:szCs w:val="24"/>
        </w:rPr>
        <w:t xml:space="preserve">myslenia,  presnosť a  výstižnosť  spôsobu  </w:t>
      </w:r>
      <w:r w:rsidRPr="00726518">
        <w:rPr>
          <w:rFonts w:ascii="Times New Roman" w:hAnsi="Times New Roman"/>
          <w:sz w:val="24"/>
          <w:szCs w:val="24"/>
        </w:rPr>
        <w:lastRenderedPageBreak/>
        <w:t>vyjadrovania.  Pri  hodnotení  žia</w:t>
      </w:r>
      <w:r>
        <w:rPr>
          <w:rFonts w:ascii="Times New Roman" w:hAnsi="Times New Roman"/>
          <w:sz w:val="24"/>
          <w:szCs w:val="24"/>
        </w:rPr>
        <w:t xml:space="preserve">ckych  učebných </w:t>
      </w:r>
      <w:r w:rsidRPr="00726518">
        <w:rPr>
          <w:rFonts w:ascii="Times New Roman" w:hAnsi="Times New Roman"/>
          <w:sz w:val="24"/>
          <w:szCs w:val="24"/>
        </w:rPr>
        <w:t>výkonov  sa  učiteľ  riadi  zásadou,</w:t>
      </w:r>
      <w:r>
        <w:rPr>
          <w:rFonts w:ascii="Times New Roman" w:hAnsi="Times New Roman"/>
          <w:sz w:val="24"/>
          <w:szCs w:val="24"/>
        </w:rPr>
        <w:t xml:space="preserve">  že  zisťovať  a  hodnotiť  treba  to,  čo  žiak  vie.  Snaha </w:t>
      </w:r>
      <w:r w:rsidRPr="00726518">
        <w:rPr>
          <w:rFonts w:ascii="Times New Roman" w:hAnsi="Times New Roman"/>
          <w:sz w:val="24"/>
          <w:szCs w:val="24"/>
        </w:rPr>
        <w:t xml:space="preserve">každého  učiteľa  je  pozitívne hodnotenie  (nielen  slovom  a </w:t>
      </w:r>
      <w:r>
        <w:rPr>
          <w:rFonts w:ascii="Times New Roman" w:hAnsi="Times New Roman"/>
          <w:sz w:val="24"/>
          <w:szCs w:val="24"/>
        </w:rPr>
        <w:t xml:space="preserve"> známkou).  </w:t>
      </w:r>
    </w:p>
    <w:p w14:paraId="3E4AB283" w14:textId="77777777" w:rsidR="00726518" w:rsidRPr="00726518" w:rsidRDefault="00726518" w:rsidP="00726518">
      <w:pPr>
        <w:spacing w:before="0" w:beforeAutospacing="0" w:after="0" w:afterAutospacing="0" w:line="360" w:lineRule="auto"/>
        <w:contextualSpacing/>
        <w:jc w:val="both"/>
        <w:rPr>
          <w:rFonts w:ascii="Times New Roman" w:hAnsi="Times New Roman"/>
          <w:sz w:val="24"/>
          <w:szCs w:val="24"/>
        </w:rPr>
      </w:pPr>
    </w:p>
    <w:p w14:paraId="52AF3384" w14:textId="77777777" w:rsidR="001D2754" w:rsidRDefault="00726518" w:rsidP="0048453A">
      <w:pPr>
        <w:spacing w:before="0" w:beforeAutospacing="0" w:after="0" w:afterAutospacing="0" w:line="360" w:lineRule="auto"/>
        <w:contextualSpacing/>
        <w:jc w:val="both"/>
        <w:rPr>
          <w:rFonts w:ascii="Times New Roman" w:hAnsi="Times New Roman"/>
          <w:sz w:val="24"/>
          <w:szCs w:val="24"/>
        </w:rPr>
      </w:pPr>
      <w:r w:rsidRPr="00726518">
        <w:rPr>
          <w:rFonts w:ascii="Times New Roman" w:hAnsi="Times New Roman"/>
          <w:b/>
          <w:sz w:val="24"/>
          <w:szCs w:val="24"/>
        </w:rPr>
        <w:t>8. ČASOVÁ  DOTÁCIA</w:t>
      </w:r>
      <w:r w:rsidR="008F21B0">
        <w:rPr>
          <w:rFonts w:ascii="Times New Roman" w:hAnsi="Times New Roman"/>
          <w:b/>
          <w:sz w:val="24"/>
          <w:szCs w:val="24"/>
        </w:rPr>
        <w:t xml:space="preserve"> -</w:t>
      </w:r>
      <w:r w:rsidR="0048453A">
        <w:rPr>
          <w:rFonts w:ascii="Times New Roman" w:hAnsi="Times New Roman"/>
          <w:b/>
          <w:color w:val="000000"/>
        </w:rPr>
        <w:t>2hodiny ŠVP</w:t>
      </w:r>
    </w:p>
    <w:tbl>
      <w:tblPr>
        <w:tblpPr w:leftFromText="141" w:rightFromText="141" w:vertAnchor="text" w:horzAnchor="margin" w:tblpY="385"/>
        <w:tblW w:w="9591" w:type="dxa"/>
        <w:tblLayout w:type="fixed"/>
        <w:tblLook w:val="0000" w:firstRow="0" w:lastRow="0" w:firstColumn="0" w:lastColumn="0" w:noHBand="0" w:noVBand="0"/>
      </w:tblPr>
      <w:tblGrid>
        <w:gridCol w:w="4361"/>
        <w:gridCol w:w="5230"/>
      </w:tblGrid>
      <w:tr w:rsidR="00CF7415" w:rsidRPr="00F915CC" w14:paraId="368BCCDF"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26582652"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EC2E9B0"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Človek a príroda</w:t>
            </w:r>
          </w:p>
        </w:tc>
      </w:tr>
      <w:tr w:rsidR="00CF7415" w:rsidRPr="00F915CC" w14:paraId="0ABA2D07"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2C3F48E0"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2DB8641"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Vecné učenie</w:t>
            </w:r>
          </w:p>
        </w:tc>
      </w:tr>
      <w:tr w:rsidR="00CF7415" w:rsidRPr="00F915CC" w14:paraId="0D8114C4"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235E2EFA"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F3CE098" w14:textId="77777777" w:rsidR="00CF7415" w:rsidRPr="00F915CC" w:rsidRDefault="00CA41CB" w:rsidP="00CF7415">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2 hodi</w:t>
            </w:r>
            <w:r w:rsidR="00CF7415" w:rsidRPr="00F915CC">
              <w:rPr>
                <w:rFonts w:ascii="Times New Roman" w:hAnsi="Times New Roman"/>
                <w:b/>
                <w:color w:val="000000"/>
                <w:sz w:val="24"/>
                <w:szCs w:val="24"/>
              </w:rPr>
              <w:t xml:space="preserve">ny týždenne  </w:t>
            </w:r>
          </w:p>
        </w:tc>
      </w:tr>
      <w:tr w:rsidR="00CF7415" w:rsidRPr="00F915CC" w14:paraId="35D63201"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2C066C42"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D73FDA4"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šiesty</w:t>
            </w:r>
          </w:p>
        </w:tc>
      </w:tr>
      <w:tr w:rsidR="00CF7415" w:rsidRPr="00F915CC" w14:paraId="52314138"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75491764"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0135F07" w14:textId="07044230"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 xml:space="preserve">primárne vzdelanie ISCED 1 – variant </w:t>
            </w:r>
            <w:r w:rsidR="00BD2E08">
              <w:rPr>
                <w:rFonts w:ascii="Times New Roman" w:hAnsi="Times New Roman"/>
                <w:b/>
                <w:color w:val="000000"/>
                <w:sz w:val="24"/>
                <w:szCs w:val="24"/>
              </w:rPr>
              <w:t>B</w:t>
            </w:r>
          </w:p>
        </w:tc>
      </w:tr>
      <w:tr w:rsidR="00CF7415" w:rsidRPr="00F915CC" w14:paraId="1776EDD6"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469FEB98"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01DEF6E"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CF7415" w:rsidRPr="00F915CC" w14:paraId="7EE4CF3E" w14:textId="77777777" w:rsidTr="00CF7415">
        <w:trPr>
          <w:trHeight w:val="276"/>
        </w:trPr>
        <w:tc>
          <w:tcPr>
            <w:tcW w:w="4361" w:type="dxa"/>
            <w:tcBorders>
              <w:top w:val="single" w:sz="4" w:space="0" w:color="000000"/>
              <w:left w:val="single" w:sz="4" w:space="0" w:color="000000"/>
              <w:bottom w:val="single" w:sz="4" w:space="0" w:color="000000"/>
            </w:tcBorders>
          </w:tcPr>
          <w:p w14:paraId="488ED7ED"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AFE7540"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2AEF8A2A" w14:textId="77777777" w:rsidR="006C640E" w:rsidRDefault="006C640E" w:rsidP="00CF7415">
      <w:pPr>
        <w:snapToGrid w:val="0"/>
        <w:spacing w:before="0" w:beforeAutospacing="0" w:after="0" w:afterAutospacing="0" w:line="360" w:lineRule="auto"/>
        <w:jc w:val="both"/>
        <w:rPr>
          <w:rFonts w:ascii="Times New Roman" w:hAnsi="Times New Roman"/>
          <w:b/>
          <w:sz w:val="24"/>
          <w:szCs w:val="24"/>
        </w:rPr>
      </w:pPr>
    </w:p>
    <w:p w14:paraId="429444D9"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2. CIELEPREDMETU</w:t>
      </w:r>
    </w:p>
    <w:p w14:paraId="4D221FA2"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 Cieľom vecného učenia je:</w:t>
      </w:r>
    </w:p>
    <w:p w14:paraId="31246BC9"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vedieť sa orientovať v širšom okolí školy,</w:t>
      </w:r>
    </w:p>
    <w:p w14:paraId="5D47C101"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rozlišovať situácie v prírode podľa ročných období,</w:t>
      </w:r>
    </w:p>
    <w:p w14:paraId="24C42C0A"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vedieť pomenovať voľne žijúce zvieratá,</w:t>
      </w:r>
    </w:p>
    <w:p w14:paraId="14DA4BF5"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vedieť rozlišovať listnaté a ihličnaté rastliny,</w:t>
      </w:r>
    </w:p>
    <w:p w14:paraId="15A0C50E"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vedieť sa orientovať vo vzťahoch v rodine a medzi príbuznými,</w:t>
      </w:r>
    </w:p>
    <w:p w14:paraId="53B475C3"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vedieť sa správať v prírode.</w:t>
      </w:r>
    </w:p>
    <w:p w14:paraId="4D16A536"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78CCED9E" w14:textId="77777777" w:rsidR="00CF7415"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3. OBSAHPREDMETU</w:t>
      </w:r>
    </w:p>
    <w:p w14:paraId="68C4C0E7"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Obsah predmetu je v 6. ročníku rozdelený do 5 tematických okruhov.</w:t>
      </w:r>
    </w:p>
    <w:p w14:paraId="5F295D85"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1. Škola a okolie školy</w:t>
      </w:r>
    </w:p>
    <w:p w14:paraId="50F59DF8"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2. Orientácia v čase a</w:t>
      </w:r>
      <w:r>
        <w:rPr>
          <w:rFonts w:ascii="Times New Roman" w:hAnsi="Times New Roman"/>
          <w:sz w:val="24"/>
          <w:szCs w:val="24"/>
        </w:rPr>
        <w:t> </w:t>
      </w:r>
      <w:r w:rsidRPr="00F915CC">
        <w:rPr>
          <w:rFonts w:ascii="Times New Roman" w:hAnsi="Times New Roman"/>
          <w:sz w:val="24"/>
          <w:szCs w:val="24"/>
        </w:rPr>
        <w:t>priestore</w:t>
      </w:r>
    </w:p>
    <w:p w14:paraId="79BA0716"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3. Príroda /Ročné obdobia v prírode/</w:t>
      </w:r>
    </w:p>
    <w:p w14:paraId="70AEC895"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4. Starostlivosť o</w:t>
      </w:r>
      <w:r>
        <w:rPr>
          <w:rFonts w:ascii="Times New Roman" w:hAnsi="Times New Roman"/>
          <w:sz w:val="24"/>
          <w:szCs w:val="24"/>
        </w:rPr>
        <w:t> </w:t>
      </w:r>
      <w:r w:rsidRPr="00F915CC">
        <w:rPr>
          <w:rFonts w:ascii="Times New Roman" w:hAnsi="Times New Roman"/>
          <w:sz w:val="24"/>
          <w:szCs w:val="24"/>
        </w:rPr>
        <w:t>zdravie</w:t>
      </w:r>
    </w:p>
    <w:p w14:paraId="7C51E40D"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5. Rodina, obec</w:t>
      </w:r>
    </w:p>
    <w:p w14:paraId="6CA6C486"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54CE47FB"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4. STRATÉGIA VYUČOVANIA – METÓDY A FORMY</w:t>
      </w:r>
    </w:p>
    <w:p w14:paraId="08AC5967"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 organizovaní vyučovacieho procesu je potrebné vychádzať z konkrétnej situácie, klásť dôraz na zopakovanie už skôr osvojených vedomostí žiakov, dodržiavať pedagogickopsychologické vekové osobitosti žiakov a zásady individuálneho prístupu k žiakom.</w:t>
      </w:r>
    </w:p>
    <w:p w14:paraId="56EE8980" w14:textId="77777777" w:rsidR="00CF7415"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lastRenderedPageBreak/>
        <w:t>Metódy vyučovacieho procesu:</w:t>
      </w:r>
    </w:p>
    <w:p w14:paraId="181DDF79"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 </w:t>
      </w:r>
      <w:proofErr w:type="spellStart"/>
      <w:r w:rsidRPr="00F915CC">
        <w:rPr>
          <w:rFonts w:ascii="Times New Roman" w:hAnsi="Times New Roman"/>
          <w:sz w:val="24"/>
          <w:szCs w:val="24"/>
        </w:rPr>
        <w:t>informačno</w:t>
      </w:r>
      <w:proofErr w:type="spellEnd"/>
      <w:r w:rsidRPr="00F915CC">
        <w:rPr>
          <w:rFonts w:ascii="Times New Roman" w:hAnsi="Times New Roman"/>
          <w:sz w:val="24"/>
          <w:szCs w:val="24"/>
        </w:rPr>
        <w:t xml:space="preserve"> – receptívna metóda ,</w:t>
      </w:r>
    </w:p>
    <w:p w14:paraId="4D12F4FB"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 </w:t>
      </w:r>
      <w:proofErr w:type="spellStart"/>
      <w:r w:rsidRPr="00F915CC">
        <w:rPr>
          <w:rFonts w:ascii="Times New Roman" w:hAnsi="Times New Roman"/>
          <w:sz w:val="24"/>
          <w:szCs w:val="24"/>
        </w:rPr>
        <w:t>reproduktívna</w:t>
      </w:r>
      <w:proofErr w:type="spellEnd"/>
      <w:r w:rsidRPr="00F915CC">
        <w:rPr>
          <w:rFonts w:ascii="Times New Roman" w:hAnsi="Times New Roman"/>
          <w:sz w:val="24"/>
          <w:szCs w:val="24"/>
        </w:rPr>
        <w:t xml:space="preserve"> metóda (osvojovanie spôsobu činnosti napodobovaním),</w:t>
      </w:r>
    </w:p>
    <w:p w14:paraId="6B4D1AB8"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problémový výklad (osvojovanie zdôvodňovaného informovania),</w:t>
      </w:r>
    </w:p>
    <w:p w14:paraId="0807075F"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 heuristická metóda (osvojovanie skúsenosti z tvorivej činnosti etapovitým riešením problému), </w:t>
      </w:r>
    </w:p>
    <w:p w14:paraId="10B28B2D"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výskumná metóda (osvojovanie skúseností z tvorivej činnosti samostatným riešením problému).</w:t>
      </w:r>
    </w:p>
    <w:p w14:paraId="2C91F1A6"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75F03EE6" w14:textId="77777777" w:rsidR="00CF7415"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 xml:space="preserve">Metódy konkretizácie </w:t>
      </w:r>
      <w:proofErr w:type="spellStart"/>
      <w:r w:rsidRPr="00F915CC">
        <w:rPr>
          <w:rFonts w:ascii="Times New Roman" w:hAnsi="Times New Roman"/>
          <w:b/>
          <w:sz w:val="24"/>
          <w:szCs w:val="24"/>
        </w:rPr>
        <w:t>všeobecnodidaktických</w:t>
      </w:r>
      <w:proofErr w:type="spellEnd"/>
      <w:r w:rsidRPr="00F915CC">
        <w:rPr>
          <w:rFonts w:ascii="Times New Roman" w:hAnsi="Times New Roman"/>
          <w:b/>
          <w:sz w:val="24"/>
          <w:szCs w:val="24"/>
        </w:rPr>
        <w:t xml:space="preserve"> metód vo vyučovacom procese:</w:t>
      </w:r>
    </w:p>
    <w:p w14:paraId="1CA9F657"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metóda výkladu ,</w:t>
      </w:r>
    </w:p>
    <w:p w14:paraId="3F5C39F4"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metóda demonštrovania a pozorovania,</w:t>
      </w:r>
    </w:p>
    <w:p w14:paraId="50281105"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metóda riešenia úloh,</w:t>
      </w:r>
    </w:p>
    <w:p w14:paraId="2C21BC51"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metóda rozhovoru,</w:t>
      </w:r>
    </w:p>
    <w:p w14:paraId="25423E8D"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situačná metóda.</w:t>
      </w:r>
    </w:p>
    <w:p w14:paraId="796679DE"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6B5E20E6" w14:textId="77777777" w:rsidR="00CF7415"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Formy:</w:t>
      </w:r>
    </w:p>
    <w:p w14:paraId="1520FD16"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-individuálna, skupinová a tímová práca žiakov,</w:t>
      </w:r>
    </w:p>
    <w:p w14:paraId="2D99ED44"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-vychádzky, exkurzie, návšteva a besedy s odborníkmi.</w:t>
      </w:r>
    </w:p>
    <w:p w14:paraId="05300CFE"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1F6F2419"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5. UČEBNÉ ZDROJE</w:t>
      </w:r>
    </w:p>
    <w:p w14:paraId="05C892ED"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Učebné zdroje využívané vo vyučovacom procese: odborná literatúra, Pracovné listy k zmyslovej výchove v ŠZŠ, SPN Bratislava, detské časopisy, nástenné obrazy, fotografie, modely, stavebnice, relácie v školskom rozhlase, CD, videoprogramy, DVD, Internet.</w:t>
      </w:r>
    </w:p>
    <w:p w14:paraId="7AB93847"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2EB1061D"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6. POŽIADAVKY NA VÝSTUP</w:t>
      </w:r>
    </w:p>
    <w:p w14:paraId="58444600"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Žiaci sa naučia:</w:t>
      </w:r>
    </w:p>
    <w:p w14:paraId="4E3E4212"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Škola a okolie školy</w:t>
      </w:r>
      <w:r w:rsidRPr="00F915CC">
        <w:rPr>
          <w:rFonts w:ascii="Times New Roman" w:hAnsi="Times New Roman"/>
          <w:sz w:val="24"/>
          <w:szCs w:val="24"/>
        </w:rPr>
        <w:t xml:space="preserve"> – poznávanie bližších a vzdialenejších objektov v okolí školy. Názov ulice, kde sa škola nachádza a číslo domu. Určovanie polohy objektov od školy. Upresňovanie pojmov.</w:t>
      </w:r>
    </w:p>
    <w:p w14:paraId="45797EBC"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Orientácia v čase a v priestore</w:t>
      </w:r>
      <w:r w:rsidRPr="00F915CC">
        <w:rPr>
          <w:rFonts w:ascii="Times New Roman" w:hAnsi="Times New Roman"/>
          <w:sz w:val="24"/>
          <w:szCs w:val="24"/>
        </w:rPr>
        <w:t xml:space="preserve"> –osvojovanie a utvrdzovanie pojmov – včera, dnes, zajtra, teraz, potom, skôr, neskôr. Orientácia v dňoch. Kalendár: dni, týždne, mesiace, určovanie a písanie dátumu. Určovanie času na celé hodiny. Určovanie miesta: nad, pod, pri, za, vedľa, vpredu, vzadu.</w:t>
      </w:r>
    </w:p>
    <w:p w14:paraId="60FFD61A"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lastRenderedPageBreak/>
        <w:t xml:space="preserve">Príroda </w:t>
      </w:r>
      <w:r w:rsidRPr="00F915CC">
        <w:rPr>
          <w:rFonts w:ascii="Times New Roman" w:hAnsi="Times New Roman"/>
          <w:sz w:val="24"/>
          <w:szCs w:val="24"/>
        </w:rPr>
        <w:t xml:space="preserve">– ročné obdobia v prírode. Pojmy sad, záhrada, park, pole. Jeseň – Charakteristické znaky prírody na jeseň. Zmeny počasia.. Určovanie, aké je dnes počasie (záznam o počasí symbolmi). Vtáky na jeseň: príprava na zimu – vrabec, vrana, sýkorka. Odlet vtákov – lastovička, bocian. Zber jesenného ovocia a spôsoby jeho odkladania. Význam vitamínov v ovocí pre zdravie. Jeseň na poli: zber zemiakov, cukrovej repy a ich využitie., Zima – Charakteristika </w:t>
      </w:r>
      <w:proofErr w:type="spellStart"/>
      <w:r w:rsidRPr="00F915CC">
        <w:rPr>
          <w:rFonts w:ascii="Times New Roman" w:hAnsi="Times New Roman"/>
          <w:sz w:val="24"/>
          <w:szCs w:val="24"/>
        </w:rPr>
        <w:t>počasia.Dĺžka</w:t>
      </w:r>
      <w:proofErr w:type="spellEnd"/>
      <w:r w:rsidRPr="00F915CC">
        <w:rPr>
          <w:rFonts w:ascii="Times New Roman" w:hAnsi="Times New Roman"/>
          <w:sz w:val="24"/>
          <w:szCs w:val="24"/>
        </w:rPr>
        <w:t xml:space="preserve"> dňa – stmievanie, rozodnievanie. Vlastnosti snehu a ľadu. Určovanie, aké je dnes počasie. Listnaté a ihličnaté stromy v zime. Smrek, borovica – ich charakteristika. Voľne žijúce zvieratá v zime: líška, zajac, jeleň, srna, veverica. Zimný spánok niektorých zvierat – medveď, jež. Starostlivosť o vtákov a lesnú zver v zime. Jar –Zmeny v prírode na jar. Charakteristika počasia. Určovanie počasia. Jarné práce na poli: oranie, siatie, použitie poľnohospodárskych strojov. Jarné práce v záhrade: pomenovanie činnosti a záhradného náradia. Poznávanie rastlín: lipa, orgován, snežienka, fialka, konvalinka.</w:t>
      </w:r>
    </w:p>
    <w:p w14:paraId="51C57B30"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Určovanie časti tela rastlín. Zvieratá a ich mláďatá na jar .Leto – Charakteristika počasia. Určovanie počasia. Lúčne kvety: zvonček, margaréta, divý mak, púpava, bodliak. Práce na poli – žatva. Poľnohospodárske stroje. Obilie. Les. Lesné kry a ich plody: maliny, černice, čučoriedky. Poznať niektoré rastliny ohrozujúce zdravie (jedovaté plody rastlín, huby). Správanie sa v letnej prírode (nebezpečenstvo požiarov, hluk, odpadky).</w:t>
      </w:r>
    </w:p>
    <w:p w14:paraId="2013AED1"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2E263B41"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Starostlivosť o zdravie</w:t>
      </w:r>
      <w:r w:rsidRPr="00F915CC">
        <w:rPr>
          <w:rFonts w:ascii="Times New Roman" w:hAnsi="Times New Roman"/>
          <w:sz w:val="24"/>
          <w:szCs w:val="24"/>
        </w:rPr>
        <w:t xml:space="preserve"> – Prehlbovanie poznatkov o ľudskom tele. Poznať zmyslové ústroje, ich význam. Starostlivosť o zrak a sluch. Starostlivosť o nechty, zuby, vlasy, úprava zovňajšku. Význam osobnej hygieny a čistoty prostredia pre zdravie. Zdravie a choroba. Práca lekárov a zdravotných sestier. Zdravotné stredisko, nemocnica, sanitka. Návšteva zdravotného strediska. Praktické meranie teploty. Ošetrenie odreniny – očistenie a priloženie rýchloobväzu. Ochrana zdravia správnym odievaním a obúvaním.</w:t>
      </w:r>
    </w:p>
    <w:p w14:paraId="0BBBF05A"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440067F7"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Rodina, obec</w:t>
      </w:r>
      <w:r w:rsidRPr="00F915CC">
        <w:rPr>
          <w:rFonts w:ascii="Times New Roman" w:hAnsi="Times New Roman"/>
          <w:sz w:val="24"/>
          <w:szCs w:val="24"/>
        </w:rPr>
        <w:t xml:space="preserve"> – Upevnenie poznatkov o príbuzenských vzťahoch. Utvrdenie pojmov starý, mladý, starší, mladší. Určovanie, kto je príbuzný a známy. Deľba práce v domácnosti. Pozitívne vzťahy v rodine: úcta k rodičom, starým rodičom, znášanlivosť a dobrosrdečnosť medzi súrodencami. Adresa bydliska, dátum narodenia. Poznávanie okolia obce, okolitej krajiny, vychádzky. Návšteva obchodného centra, správanie sa v obchode. Hra na obchod, poznávanie ďalších platidiel (5,10, 20, 50 E) a manipulácia s nimi. </w:t>
      </w:r>
    </w:p>
    <w:p w14:paraId="5EA13C34"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6A8F900C"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7. HODNOTENIE PREDMETU</w:t>
      </w:r>
    </w:p>
    <w:p w14:paraId="2096118D"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t>Metodický pokyn č. 19/2015 na hodnotenie a klasifikáciu prospechu a správania žiakov s mentálnym postihnutím – primárne vzdelávanie. Pri hodnotení pristupujeme ku každému žiakovi individuálne, hodnotíme každého podľa jeho možností a schopností. Hodnotenie slúži ako prostriedok pozitívnej podpory zdravého rozvoja osobnosti žiaka. Kontrola vedomosti prebieha ústnou, a praktickou formou, individuálne, skupinovo alebo hromadne. Neporovnávame výsledky detí medzi sebou, ale hodnotíme každého podľa jeho možností a schopností. Hodnotíme úroveň vedomostí, činností, schopnosť uplatniť vedomosti v nových situáciách, úroveň samostatnosti myslenia, presnosť a výstižnosť spôsobu vyjadrovania. Pri hodnotení žiackych učebných výkonov sa učiteľ riadi zásadou, že zisťovať a hodnotiť treba to, čo žiak vie. Snaha každého učiteľa je pozitívne hodnotenie (nielen slovom a známkou). Na konci každého klasifikačného obdobia sú žiaci na vysvedčení hodnotení slovne.</w:t>
      </w:r>
    </w:p>
    <w:p w14:paraId="382C04FF"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0BC87C03" w14:textId="77777777" w:rsidR="00CF7415"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8. ČASOVÁ DOTÁCIA 2 hodiny týždenne</w:t>
      </w:r>
    </w:p>
    <w:p w14:paraId="254A3C9C" w14:textId="77777777" w:rsidR="00CA41CB" w:rsidRPr="00F915CC" w:rsidRDefault="00CA41CB" w:rsidP="00CF7415">
      <w:pPr>
        <w:snapToGrid w:val="0"/>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A41CB" w:rsidRPr="00A30937" w14:paraId="3B967B9A"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2C03E505"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2C75BB12"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CA41CB" w:rsidRPr="00A30937" w14:paraId="57595D1A"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1710A986"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4446B4"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Vecné učenie</w:t>
            </w:r>
          </w:p>
        </w:tc>
      </w:tr>
      <w:tr w:rsidR="00CA41CB" w:rsidRPr="00A30937" w14:paraId="06AD8F13"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1A559613"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06B1265"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w:t>
            </w:r>
          </w:p>
        </w:tc>
      </w:tr>
      <w:tr w:rsidR="00CA41CB" w:rsidRPr="00A30937" w14:paraId="42BED35F"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4B569256"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338BD31"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CA41CB" w:rsidRPr="00A30937" w14:paraId="63F93D22"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2DBFC3CC"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0C72C3F"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CA41CB" w:rsidRPr="00A30937" w14:paraId="6672D35A" w14:textId="77777777" w:rsidTr="00770832">
        <w:trPr>
          <w:trHeight w:val="379"/>
        </w:trPr>
        <w:tc>
          <w:tcPr>
            <w:tcW w:w="4361" w:type="dxa"/>
            <w:vMerge w:val="restart"/>
            <w:tcBorders>
              <w:top w:val="single" w:sz="4" w:space="0" w:color="000000"/>
              <w:left w:val="single" w:sz="4" w:space="0" w:color="000000"/>
              <w:bottom w:val="single" w:sz="4" w:space="0" w:color="000000"/>
            </w:tcBorders>
          </w:tcPr>
          <w:p w14:paraId="6BAB2FCB"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15574E9"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CA41CB" w:rsidRPr="00A30937" w14:paraId="68304CD7" w14:textId="77777777" w:rsidTr="00770832">
        <w:trPr>
          <w:trHeight w:val="276"/>
        </w:trPr>
        <w:tc>
          <w:tcPr>
            <w:tcW w:w="4361" w:type="dxa"/>
            <w:tcBorders>
              <w:top w:val="single" w:sz="4" w:space="0" w:color="000000"/>
              <w:left w:val="single" w:sz="4" w:space="0" w:color="000000"/>
              <w:bottom w:val="single" w:sz="4" w:space="0" w:color="000000"/>
            </w:tcBorders>
          </w:tcPr>
          <w:p w14:paraId="5E231330"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02A3FD12" w14:textId="77777777" w:rsidR="00CA41CB" w:rsidRPr="00A30937" w:rsidRDefault="00CA41CB" w:rsidP="007708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000C1E1" w14:textId="77777777" w:rsidR="00CA41CB" w:rsidRDefault="00CA41CB" w:rsidP="001D2754">
      <w:pPr>
        <w:tabs>
          <w:tab w:val="left" w:pos="1635"/>
        </w:tabs>
        <w:rPr>
          <w:rFonts w:ascii="Times New Roman" w:hAnsi="Times New Roman"/>
          <w:sz w:val="24"/>
          <w:szCs w:val="24"/>
        </w:rPr>
      </w:pPr>
    </w:p>
    <w:p w14:paraId="581AA330" w14:textId="77777777" w:rsidR="00CA41CB" w:rsidRPr="00C6150B"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C6150B">
        <w:rPr>
          <w:rFonts w:ascii="Times New Roman" w:hAnsi="Times New Roman"/>
          <w:b/>
          <w:color w:val="000000"/>
          <w:sz w:val="24"/>
          <w:szCs w:val="24"/>
        </w:rPr>
        <w:t>2. CIELE  PREDMETU</w:t>
      </w:r>
    </w:p>
    <w:p w14:paraId="10F34919"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Cieľom vecného učenia je:</w:t>
      </w:r>
    </w:p>
    <w:p w14:paraId="604803B2"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-Vedieť sa orientovať sa v širšom okolí školy.</w:t>
      </w:r>
    </w:p>
    <w:p w14:paraId="45C2A5AC"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rozlišovať charakteristické znaky ročných období</w:t>
      </w:r>
    </w:p>
    <w:p w14:paraId="575A8170"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vedieť určiť pojmy v priestore a orientovať sa podľa nich</w:t>
      </w:r>
    </w:p>
    <w:p w14:paraId="46248A3E"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vedieť rozliš</w:t>
      </w:r>
      <w:r>
        <w:rPr>
          <w:rFonts w:ascii="Times New Roman" w:hAnsi="Times New Roman"/>
          <w:color w:val="000000"/>
          <w:sz w:val="24"/>
          <w:szCs w:val="24"/>
        </w:rPr>
        <w:t>ovať domáce zvieratá a poznať úži</w:t>
      </w:r>
      <w:r w:rsidRPr="00C6150B">
        <w:rPr>
          <w:rFonts w:ascii="Times New Roman" w:hAnsi="Times New Roman"/>
          <w:color w:val="000000"/>
          <w:sz w:val="24"/>
          <w:szCs w:val="24"/>
        </w:rPr>
        <w:t>tok z nich</w:t>
      </w:r>
    </w:p>
    <w:p w14:paraId="02D83D3A"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poznať dopravné prostriedky a základné pravidlá cestnej premávky pre chodcov</w:t>
      </w:r>
    </w:p>
    <w:p w14:paraId="3CB17F3C"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poznať niektoré druhy zamestnaní.</w:t>
      </w:r>
    </w:p>
    <w:p w14:paraId="006AFE3D" w14:textId="77777777" w:rsidR="00CA41CB" w:rsidRDefault="00CA41CB" w:rsidP="00CA41CB">
      <w:pPr>
        <w:snapToGrid w:val="0"/>
        <w:spacing w:before="0" w:beforeAutospacing="0" w:after="0" w:afterAutospacing="0" w:line="360" w:lineRule="auto"/>
        <w:jc w:val="both"/>
        <w:rPr>
          <w:rFonts w:ascii="Times New Roman" w:hAnsi="Times New Roman"/>
          <w:b/>
          <w:color w:val="000000"/>
          <w:sz w:val="24"/>
          <w:szCs w:val="24"/>
        </w:rPr>
      </w:pPr>
    </w:p>
    <w:p w14:paraId="23A821AF" w14:textId="77777777" w:rsidR="00CA41CB" w:rsidRPr="00C6150B"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C6150B">
        <w:rPr>
          <w:rFonts w:ascii="Times New Roman" w:hAnsi="Times New Roman"/>
          <w:b/>
          <w:color w:val="000000"/>
          <w:sz w:val="24"/>
          <w:szCs w:val="24"/>
        </w:rPr>
        <w:t>3. OBSAH  PREDMETU</w:t>
      </w:r>
    </w:p>
    <w:p w14:paraId="042100E9"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 xml:space="preserve">Obsahom predmetu vecné </w:t>
      </w:r>
      <w:r>
        <w:rPr>
          <w:rFonts w:ascii="Times New Roman" w:hAnsi="Times New Roman"/>
          <w:color w:val="000000"/>
          <w:sz w:val="24"/>
          <w:szCs w:val="24"/>
        </w:rPr>
        <w:t>u</w:t>
      </w:r>
      <w:r w:rsidRPr="00C6150B">
        <w:rPr>
          <w:rFonts w:ascii="Times New Roman" w:hAnsi="Times New Roman"/>
          <w:color w:val="000000"/>
          <w:sz w:val="24"/>
          <w:szCs w:val="24"/>
        </w:rPr>
        <w:t>čenie je poznať pojmy:</w:t>
      </w:r>
    </w:p>
    <w:p w14:paraId="012C8A75" w14:textId="77777777" w:rsidR="00CA41CB" w:rsidRPr="00C6150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lastRenderedPageBreak/>
        <w:t>Škola a oko</w:t>
      </w:r>
      <w:r>
        <w:rPr>
          <w:rFonts w:ascii="Times New Roman" w:hAnsi="Times New Roman"/>
          <w:color w:val="000000"/>
          <w:sz w:val="24"/>
          <w:szCs w:val="24"/>
        </w:rPr>
        <w:t>lie školy Poznávanie názvov bliž</w:t>
      </w:r>
      <w:r w:rsidRPr="00C6150B">
        <w:rPr>
          <w:rFonts w:ascii="Times New Roman" w:hAnsi="Times New Roman"/>
          <w:color w:val="000000"/>
          <w:sz w:val="24"/>
          <w:szCs w:val="24"/>
        </w:rPr>
        <w:t>ších ulíc v okolí ško</w:t>
      </w:r>
      <w:r>
        <w:rPr>
          <w:rFonts w:ascii="Times New Roman" w:hAnsi="Times New Roman"/>
          <w:color w:val="000000"/>
          <w:sz w:val="24"/>
          <w:szCs w:val="24"/>
        </w:rPr>
        <w:t xml:space="preserve">ly . Orientácia v širšom okolí  </w:t>
      </w:r>
      <w:r w:rsidRPr="00C6150B">
        <w:rPr>
          <w:rFonts w:ascii="Times New Roman" w:hAnsi="Times New Roman"/>
          <w:color w:val="000000"/>
          <w:sz w:val="24"/>
          <w:szCs w:val="24"/>
        </w:rPr>
        <w:t>školy . Poznávanie budov v okolí školy . Upresňovanie pojm</w:t>
      </w:r>
      <w:r>
        <w:rPr>
          <w:rFonts w:ascii="Times New Roman" w:hAnsi="Times New Roman"/>
          <w:color w:val="000000"/>
          <w:sz w:val="24"/>
          <w:szCs w:val="24"/>
        </w:rPr>
        <w:t xml:space="preserve">ov. Zariadenie školy , ochrana  </w:t>
      </w:r>
      <w:r w:rsidRPr="00C6150B">
        <w:rPr>
          <w:rFonts w:ascii="Times New Roman" w:hAnsi="Times New Roman"/>
          <w:color w:val="000000"/>
          <w:sz w:val="24"/>
          <w:szCs w:val="24"/>
        </w:rPr>
        <w:t>škols</w:t>
      </w:r>
      <w:r>
        <w:rPr>
          <w:rFonts w:ascii="Times New Roman" w:hAnsi="Times New Roman"/>
          <w:color w:val="000000"/>
          <w:sz w:val="24"/>
          <w:szCs w:val="24"/>
        </w:rPr>
        <w:t xml:space="preserve">kého majetku. Učitelia a žiaci. </w:t>
      </w:r>
      <w:r w:rsidRPr="00C6150B">
        <w:rPr>
          <w:rFonts w:ascii="Times New Roman" w:hAnsi="Times New Roman"/>
          <w:color w:val="000000"/>
          <w:sz w:val="24"/>
          <w:szCs w:val="24"/>
        </w:rPr>
        <w:t>Orientácia v čase a v priestore Opakovanie pojmov včera, dne</w:t>
      </w:r>
      <w:r>
        <w:rPr>
          <w:rFonts w:ascii="Times New Roman" w:hAnsi="Times New Roman"/>
          <w:color w:val="000000"/>
          <w:sz w:val="24"/>
          <w:szCs w:val="24"/>
        </w:rPr>
        <w:t xml:space="preserve">s, zajtra, teraz, potom, skôr,  </w:t>
      </w:r>
      <w:r w:rsidRPr="00C6150B">
        <w:rPr>
          <w:rFonts w:ascii="Times New Roman" w:hAnsi="Times New Roman"/>
          <w:color w:val="000000"/>
          <w:sz w:val="24"/>
          <w:szCs w:val="24"/>
        </w:rPr>
        <w:t>neskôr. Pojmy : toho roku, vlani,</w:t>
      </w:r>
      <w:r>
        <w:rPr>
          <w:rFonts w:ascii="Times New Roman" w:hAnsi="Times New Roman"/>
          <w:color w:val="000000"/>
          <w:sz w:val="24"/>
          <w:szCs w:val="24"/>
        </w:rPr>
        <w:t xml:space="preserve"> budúci rok. Kalendár : dni, týž</w:t>
      </w:r>
      <w:r w:rsidRPr="00C6150B">
        <w:rPr>
          <w:rFonts w:ascii="Times New Roman" w:hAnsi="Times New Roman"/>
          <w:color w:val="000000"/>
          <w:sz w:val="24"/>
          <w:szCs w:val="24"/>
        </w:rPr>
        <w:t>dne, mesiace, určo</w:t>
      </w:r>
      <w:r>
        <w:rPr>
          <w:rFonts w:ascii="Times New Roman" w:hAnsi="Times New Roman"/>
          <w:color w:val="000000"/>
          <w:sz w:val="24"/>
          <w:szCs w:val="24"/>
        </w:rPr>
        <w:t xml:space="preserve">vanie a písanie </w:t>
      </w:r>
      <w:r w:rsidRPr="00C6150B">
        <w:rPr>
          <w:rFonts w:ascii="Times New Roman" w:hAnsi="Times New Roman"/>
          <w:color w:val="000000"/>
          <w:sz w:val="24"/>
          <w:szCs w:val="24"/>
        </w:rPr>
        <w:t>dátumu. Dátum narodenia. Určovanie času na celé hodiny . Ur</w:t>
      </w:r>
      <w:r>
        <w:rPr>
          <w:rFonts w:ascii="Times New Roman" w:hAnsi="Times New Roman"/>
          <w:color w:val="000000"/>
          <w:sz w:val="24"/>
          <w:szCs w:val="24"/>
        </w:rPr>
        <w:t xml:space="preserve">čovanie miesta: vpredu, vzadu, blízko, ďaleko, vpravo, vľavo. </w:t>
      </w:r>
      <w:r w:rsidRPr="00C6150B">
        <w:rPr>
          <w:rFonts w:ascii="Times New Roman" w:hAnsi="Times New Roman"/>
          <w:color w:val="000000"/>
          <w:sz w:val="24"/>
          <w:szCs w:val="24"/>
        </w:rPr>
        <w:t>Príroda Upevnenie učiva: ročné obdobia v prírode. Rozliš</w:t>
      </w:r>
      <w:r>
        <w:rPr>
          <w:rFonts w:ascii="Times New Roman" w:hAnsi="Times New Roman"/>
          <w:color w:val="000000"/>
          <w:sz w:val="24"/>
          <w:szCs w:val="24"/>
        </w:rPr>
        <w:t xml:space="preserve">ovať sad, záhradu, park, pole.  </w:t>
      </w:r>
      <w:r w:rsidRPr="00C6150B">
        <w:rPr>
          <w:rFonts w:ascii="Times New Roman" w:hAnsi="Times New Roman"/>
          <w:color w:val="000000"/>
          <w:sz w:val="24"/>
          <w:szCs w:val="24"/>
        </w:rPr>
        <w:t xml:space="preserve">Určovanie počasia, tvorenie záznamu o počasí symbolmi. </w:t>
      </w:r>
      <w:r>
        <w:rPr>
          <w:rFonts w:ascii="Times New Roman" w:hAnsi="Times New Roman"/>
          <w:color w:val="000000"/>
          <w:sz w:val="24"/>
          <w:szCs w:val="24"/>
        </w:rPr>
        <w:t xml:space="preserve">Živá príroda. Zvieratá Chov </w:t>
      </w:r>
      <w:r w:rsidRPr="00C6150B">
        <w:rPr>
          <w:rFonts w:ascii="Times New Roman" w:hAnsi="Times New Roman"/>
          <w:color w:val="000000"/>
          <w:sz w:val="24"/>
          <w:szCs w:val="24"/>
        </w:rPr>
        <w:t>dobytka: krava, býk, teľa, ovca, baran, jahňa. Kravín, maštaľ, chl</w:t>
      </w:r>
      <w:r>
        <w:rPr>
          <w:rFonts w:ascii="Times New Roman" w:hAnsi="Times New Roman"/>
          <w:color w:val="000000"/>
          <w:sz w:val="24"/>
          <w:szCs w:val="24"/>
        </w:rPr>
        <w:t>iev. Starostlivosť o zvieratá.  Úž</w:t>
      </w:r>
      <w:r w:rsidRPr="00C6150B">
        <w:rPr>
          <w:rFonts w:ascii="Times New Roman" w:hAnsi="Times New Roman"/>
          <w:color w:val="000000"/>
          <w:sz w:val="24"/>
          <w:szCs w:val="24"/>
        </w:rPr>
        <w:t>itok z chovu zvierat. Vzťah človeka k zvieratám.</w:t>
      </w:r>
    </w:p>
    <w:p w14:paraId="24C84EE2" w14:textId="77777777" w:rsidR="00CA41CB" w:rsidRPr="00C6150B"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C6150B">
        <w:rPr>
          <w:rFonts w:ascii="Times New Roman" w:hAnsi="Times New Roman"/>
          <w:b/>
          <w:color w:val="000000"/>
          <w:sz w:val="24"/>
          <w:szCs w:val="24"/>
        </w:rPr>
        <w:t>Rastliny</w:t>
      </w:r>
    </w:p>
    <w:p w14:paraId="338701EB" w14:textId="77777777" w:rsidR="00CA41C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C6150B">
        <w:rPr>
          <w:rFonts w:ascii="Times New Roman" w:hAnsi="Times New Roman"/>
          <w:color w:val="000000"/>
          <w:sz w:val="24"/>
          <w:szCs w:val="24"/>
        </w:rPr>
        <w:t>Li</w:t>
      </w:r>
      <w:r>
        <w:rPr>
          <w:rFonts w:ascii="Times New Roman" w:hAnsi="Times New Roman"/>
          <w:color w:val="000000"/>
          <w:sz w:val="24"/>
          <w:szCs w:val="24"/>
        </w:rPr>
        <w:t>stnaté stromy: dub, pagaštan. I</w:t>
      </w:r>
      <w:r w:rsidRPr="00C6150B">
        <w:rPr>
          <w:rFonts w:ascii="Times New Roman" w:hAnsi="Times New Roman"/>
          <w:color w:val="000000"/>
          <w:sz w:val="24"/>
          <w:szCs w:val="24"/>
        </w:rPr>
        <w:t>hličnaté stromy: smrekove</w:t>
      </w:r>
      <w:r>
        <w:rPr>
          <w:rFonts w:ascii="Times New Roman" w:hAnsi="Times New Roman"/>
          <w:color w:val="000000"/>
          <w:sz w:val="24"/>
          <w:szCs w:val="24"/>
        </w:rPr>
        <w:t>c opadavý, jedľa. Okrasné kry : zlatý  dážď, orgován, šípová ruž</w:t>
      </w:r>
      <w:r w:rsidRPr="00C6150B">
        <w:rPr>
          <w:rFonts w:ascii="Times New Roman" w:hAnsi="Times New Roman"/>
          <w:color w:val="000000"/>
          <w:sz w:val="24"/>
          <w:szCs w:val="24"/>
        </w:rPr>
        <w:t>a, tuja. Izbové rastliny napr.: m</w:t>
      </w:r>
      <w:r>
        <w:rPr>
          <w:rFonts w:ascii="Times New Roman" w:hAnsi="Times New Roman"/>
          <w:color w:val="000000"/>
          <w:sz w:val="24"/>
          <w:szCs w:val="24"/>
        </w:rPr>
        <w:t xml:space="preserve">uškát, fikus, begónia, kaktus,  </w:t>
      </w:r>
      <w:r w:rsidRPr="00C6150B">
        <w:rPr>
          <w:rFonts w:ascii="Times New Roman" w:hAnsi="Times New Roman"/>
          <w:color w:val="000000"/>
          <w:sz w:val="24"/>
          <w:szCs w:val="24"/>
        </w:rPr>
        <w:t>asparágus a iné.</w:t>
      </w:r>
      <w:r w:rsidR="00167E6C">
        <w:rPr>
          <w:rFonts w:ascii="Times New Roman" w:hAnsi="Times New Roman"/>
          <w:color w:val="000000"/>
          <w:sz w:val="24"/>
          <w:szCs w:val="24"/>
        </w:rPr>
        <w:t xml:space="preserve"> </w:t>
      </w:r>
      <w:r w:rsidRPr="00C6150B">
        <w:rPr>
          <w:rFonts w:ascii="Times New Roman" w:hAnsi="Times New Roman"/>
          <w:color w:val="000000"/>
          <w:sz w:val="24"/>
          <w:szCs w:val="24"/>
        </w:rPr>
        <w:t xml:space="preserve">Starostlivosť o zdravie Prehlbovanie poznatkov o ľudskom </w:t>
      </w:r>
      <w:r>
        <w:rPr>
          <w:rFonts w:ascii="Times New Roman" w:hAnsi="Times New Roman"/>
          <w:color w:val="000000"/>
          <w:sz w:val="24"/>
          <w:szCs w:val="24"/>
        </w:rPr>
        <w:t>tele. Vnútorné orgány človeka: mozog, srdce, pľúca, ž</w:t>
      </w:r>
      <w:r w:rsidRPr="00C6150B">
        <w:rPr>
          <w:rFonts w:ascii="Times New Roman" w:hAnsi="Times New Roman"/>
          <w:color w:val="000000"/>
          <w:sz w:val="24"/>
          <w:szCs w:val="24"/>
        </w:rPr>
        <w:t>alúdo</w:t>
      </w:r>
      <w:r>
        <w:rPr>
          <w:rFonts w:ascii="Times New Roman" w:hAnsi="Times New Roman"/>
          <w:color w:val="000000"/>
          <w:sz w:val="24"/>
          <w:szCs w:val="24"/>
        </w:rPr>
        <w:t>k, obličky a ich funkcie. Najbež</w:t>
      </w:r>
      <w:r w:rsidRPr="00C6150B">
        <w:rPr>
          <w:rFonts w:ascii="Times New Roman" w:hAnsi="Times New Roman"/>
          <w:color w:val="000000"/>
          <w:sz w:val="24"/>
          <w:szCs w:val="24"/>
        </w:rPr>
        <w:t>n</w:t>
      </w:r>
      <w:r>
        <w:rPr>
          <w:rFonts w:ascii="Times New Roman" w:hAnsi="Times New Roman"/>
          <w:color w:val="000000"/>
          <w:sz w:val="24"/>
          <w:szCs w:val="24"/>
        </w:rPr>
        <w:t xml:space="preserve">ejšie ochorenia, ich príznaky. </w:t>
      </w:r>
      <w:r w:rsidRPr="00C6150B">
        <w:rPr>
          <w:rFonts w:ascii="Times New Roman" w:hAnsi="Times New Roman"/>
          <w:color w:val="000000"/>
          <w:sz w:val="24"/>
          <w:szCs w:val="24"/>
        </w:rPr>
        <w:t>Ošetrovanie chorého v rodine. Praktické precvičovanie ošetrenia</w:t>
      </w:r>
      <w:r>
        <w:rPr>
          <w:rFonts w:ascii="Times New Roman" w:hAnsi="Times New Roman"/>
          <w:color w:val="000000"/>
          <w:sz w:val="24"/>
          <w:szCs w:val="24"/>
        </w:rPr>
        <w:t xml:space="preserve"> odreniny, drobnej reznej rany. </w:t>
      </w:r>
      <w:r w:rsidRPr="00C6150B">
        <w:rPr>
          <w:rFonts w:ascii="Times New Roman" w:hAnsi="Times New Roman"/>
          <w:color w:val="000000"/>
          <w:sz w:val="24"/>
          <w:szCs w:val="24"/>
        </w:rPr>
        <w:t>Rodin</w:t>
      </w:r>
      <w:r>
        <w:rPr>
          <w:rFonts w:ascii="Times New Roman" w:hAnsi="Times New Roman"/>
          <w:color w:val="000000"/>
          <w:sz w:val="24"/>
          <w:szCs w:val="24"/>
        </w:rPr>
        <w:t>a, obec Zamestnanie rodičov. Najbež</w:t>
      </w:r>
      <w:r w:rsidRPr="00C6150B">
        <w:rPr>
          <w:rFonts w:ascii="Times New Roman" w:hAnsi="Times New Roman"/>
          <w:color w:val="000000"/>
          <w:sz w:val="24"/>
          <w:szCs w:val="24"/>
        </w:rPr>
        <w:t>nejšie zamestnania ( predavač</w:t>
      </w:r>
      <w:r>
        <w:rPr>
          <w:rFonts w:ascii="Times New Roman" w:hAnsi="Times New Roman"/>
          <w:color w:val="000000"/>
          <w:sz w:val="24"/>
          <w:szCs w:val="24"/>
        </w:rPr>
        <w:t xml:space="preserve">, kuchár, pekár, vodič,  </w:t>
      </w:r>
      <w:r w:rsidRPr="00C6150B">
        <w:rPr>
          <w:rFonts w:ascii="Times New Roman" w:hAnsi="Times New Roman"/>
          <w:color w:val="000000"/>
          <w:sz w:val="24"/>
          <w:szCs w:val="24"/>
        </w:rPr>
        <w:t>poštový doručovateľ, upratovačka, lekár, zdravotná sestra, učiteľ a</w:t>
      </w:r>
      <w:r>
        <w:rPr>
          <w:rFonts w:ascii="Times New Roman" w:hAnsi="Times New Roman"/>
          <w:color w:val="000000"/>
          <w:sz w:val="24"/>
          <w:szCs w:val="24"/>
        </w:rPr>
        <w:t xml:space="preserve"> iné). Pozorovanie práce ľudí.  </w:t>
      </w:r>
      <w:r w:rsidRPr="00C6150B">
        <w:rPr>
          <w:rFonts w:ascii="Times New Roman" w:hAnsi="Times New Roman"/>
          <w:color w:val="000000"/>
          <w:sz w:val="24"/>
          <w:szCs w:val="24"/>
        </w:rPr>
        <w:t>Úcta k ľudskej práci a jej produktom. De</w:t>
      </w:r>
      <w:r>
        <w:rPr>
          <w:rFonts w:ascii="Times New Roman" w:hAnsi="Times New Roman"/>
          <w:color w:val="000000"/>
          <w:sz w:val="24"/>
          <w:szCs w:val="24"/>
        </w:rPr>
        <w:t xml:space="preserve">dina, mesto, kde žiaci žijú. Významné závody, </w:t>
      </w:r>
      <w:r w:rsidRPr="00C6150B">
        <w:rPr>
          <w:rFonts w:ascii="Times New Roman" w:hAnsi="Times New Roman"/>
          <w:color w:val="000000"/>
          <w:sz w:val="24"/>
          <w:szCs w:val="24"/>
        </w:rPr>
        <w:t>pamiat</w:t>
      </w:r>
      <w:r>
        <w:rPr>
          <w:rFonts w:ascii="Times New Roman" w:hAnsi="Times New Roman"/>
          <w:color w:val="000000"/>
          <w:sz w:val="24"/>
          <w:szCs w:val="24"/>
        </w:rPr>
        <w:t>ky , rieka, pohorie, vodná nádrž</w:t>
      </w:r>
      <w:r w:rsidRPr="00C6150B">
        <w:rPr>
          <w:rFonts w:ascii="Times New Roman" w:hAnsi="Times New Roman"/>
          <w:color w:val="000000"/>
          <w:sz w:val="24"/>
          <w:szCs w:val="24"/>
        </w:rPr>
        <w:t xml:space="preserve"> – všetko s ohľadom n</w:t>
      </w:r>
      <w:r>
        <w:rPr>
          <w:rFonts w:ascii="Times New Roman" w:hAnsi="Times New Roman"/>
          <w:color w:val="000000"/>
          <w:sz w:val="24"/>
          <w:szCs w:val="24"/>
        </w:rPr>
        <w:t xml:space="preserve">a miestne podmienky. Doprava v meste, susedná obec. </w:t>
      </w:r>
      <w:r w:rsidRPr="00C6150B">
        <w:rPr>
          <w:rFonts w:ascii="Times New Roman" w:hAnsi="Times New Roman"/>
          <w:color w:val="000000"/>
          <w:sz w:val="24"/>
          <w:szCs w:val="24"/>
        </w:rPr>
        <w:t>Doprava, pravidlá cestnej premávky Pozemné dopravné pros</w:t>
      </w:r>
      <w:r>
        <w:rPr>
          <w:rFonts w:ascii="Times New Roman" w:hAnsi="Times New Roman"/>
          <w:color w:val="000000"/>
          <w:sz w:val="24"/>
          <w:szCs w:val="24"/>
        </w:rPr>
        <w:t xml:space="preserve">triedky : auto, autobus, vlak,  </w:t>
      </w:r>
      <w:r w:rsidRPr="00C6150B">
        <w:rPr>
          <w:rFonts w:ascii="Times New Roman" w:hAnsi="Times New Roman"/>
          <w:color w:val="000000"/>
          <w:sz w:val="24"/>
          <w:szCs w:val="24"/>
        </w:rPr>
        <w:t>električka, trolejbus. Cestovanie a správanie sa v dopravných p</w:t>
      </w:r>
      <w:r>
        <w:rPr>
          <w:rFonts w:ascii="Times New Roman" w:hAnsi="Times New Roman"/>
          <w:color w:val="000000"/>
          <w:sz w:val="24"/>
          <w:szCs w:val="24"/>
        </w:rPr>
        <w:t xml:space="preserve">rostriedkoch. Uvoľnenie miesta  </w:t>
      </w:r>
      <w:r w:rsidRPr="00C6150B">
        <w:rPr>
          <w:rFonts w:ascii="Times New Roman" w:hAnsi="Times New Roman"/>
          <w:color w:val="000000"/>
          <w:sz w:val="24"/>
          <w:szCs w:val="24"/>
        </w:rPr>
        <w:t>starším osobám. Cestovanie autom. Zvukové a svetelné znamen</w:t>
      </w:r>
      <w:r>
        <w:rPr>
          <w:rFonts w:ascii="Times New Roman" w:hAnsi="Times New Roman"/>
          <w:color w:val="000000"/>
          <w:sz w:val="24"/>
          <w:szCs w:val="24"/>
        </w:rPr>
        <w:t xml:space="preserve">ia, podľa ktorých sa usmerňuje  pohyb vozidiel. </w:t>
      </w:r>
      <w:r w:rsidRPr="00C6150B">
        <w:rPr>
          <w:rFonts w:ascii="Times New Roman" w:hAnsi="Times New Roman"/>
          <w:color w:val="000000"/>
          <w:sz w:val="24"/>
          <w:szCs w:val="24"/>
        </w:rPr>
        <w:t>Pri učive o listnatých a ihličnatých stromoch precvičujeme rozoznávanie u</w:t>
      </w:r>
      <w:r>
        <w:rPr>
          <w:rFonts w:ascii="Times New Roman" w:hAnsi="Times New Roman"/>
          <w:color w:val="000000"/>
          <w:sz w:val="24"/>
          <w:szCs w:val="24"/>
        </w:rPr>
        <w:t xml:space="preserve">ž prebratých </w:t>
      </w:r>
      <w:r w:rsidRPr="00C6150B">
        <w:rPr>
          <w:rFonts w:ascii="Times New Roman" w:hAnsi="Times New Roman"/>
          <w:color w:val="000000"/>
          <w:sz w:val="24"/>
          <w:szCs w:val="24"/>
        </w:rPr>
        <w:t>stromov ( breza, lipa, vŕba, topoľ, smrek, borovica) a prehlbujeme</w:t>
      </w:r>
      <w:r>
        <w:rPr>
          <w:rFonts w:ascii="Times New Roman" w:hAnsi="Times New Roman"/>
          <w:color w:val="000000"/>
          <w:sz w:val="24"/>
          <w:szCs w:val="24"/>
        </w:rPr>
        <w:t xml:space="preserve"> poznatky o nich. Učitelia oboznamujú žiakov s tý</w:t>
      </w:r>
      <w:r w:rsidRPr="00C6150B">
        <w:rPr>
          <w:rFonts w:ascii="Times New Roman" w:hAnsi="Times New Roman"/>
          <w:color w:val="000000"/>
          <w:sz w:val="24"/>
          <w:szCs w:val="24"/>
        </w:rPr>
        <w:t>mi izbový mi rastli</w:t>
      </w:r>
      <w:r>
        <w:rPr>
          <w:rFonts w:ascii="Times New Roman" w:hAnsi="Times New Roman"/>
          <w:color w:val="000000"/>
          <w:sz w:val="24"/>
          <w:szCs w:val="24"/>
        </w:rPr>
        <w:t>nami, ktoré sa v škole pestujú. Podľa miestny ch podmienok sa ž</w:t>
      </w:r>
      <w:r w:rsidRPr="00C6150B">
        <w:rPr>
          <w:rFonts w:ascii="Times New Roman" w:hAnsi="Times New Roman"/>
          <w:color w:val="000000"/>
          <w:sz w:val="24"/>
          <w:szCs w:val="24"/>
        </w:rPr>
        <w:t>iaci v rámci exkurzie zúčas</w:t>
      </w:r>
      <w:r>
        <w:rPr>
          <w:rFonts w:ascii="Times New Roman" w:hAnsi="Times New Roman"/>
          <w:color w:val="000000"/>
          <w:sz w:val="24"/>
          <w:szCs w:val="24"/>
        </w:rPr>
        <w:t xml:space="preserve">tňujú pozorovania práce ľudí v  </w:t>
      </w:r>
      <w:r w:rsidRPr="00C6150B">
        <w:rPr>
          <w:rFonts w:ascii="Times New Roman" w:hAnsi="Times New Roman"/>
          <w:color w:val="000000"/>
          <w:sz w:val="24"/>
          <w:szCs w:val="24"/>
        </w:rPr>
        <w:t>jednotlivý ch povolaniach. Pozorujú prostredie, kde sa chová dob</w:t>
      </w:r>
      <w:r>
        <w:rPr>
          <w:rFonts w:ascii="Times New Roman" w:hAnsi="Times New Roman"/>
          <w:color w:val="000000"/>
          <w:sz w:val="24"/>
          <w:szCs w:val="24"/>
        </w:rPr>
        <w:t>y</w:t>
      </w:r>
      <w:r w:rsidRPr="00C6150B">
        <w:rPr>
          <w:rFonts w:ascii="Times New Roman" w:hAnsi="Times New Roman"/>
          <w:color w:val="000000"/>
          <w:sz w:val="24"/>
          <w:szCs w:val="24"/>
        </w:rPr>
        <w:t>tok.</w:t>
      </w:r>
    </w:p>
    <w:p w14:paraId="5D61587B" w14:textId="77777777" w:rsidR="00CA41CB" w:rsidRDefault="00CA41CB" w:rsidP="00CA41CB">
      <w:pPr>
        <w:snapToGrid w:val="0"/>
        <w:spacing w:before="0" w:beforeAutospacing="0" w:after="0" w:afterAutospacing="0" w:line="360" w:lineRule="auto"/>
        <w:jc w:val="both"/>
        <w:rPr>
          <w:rFonts w:ascii="Times New Roman" w:hAnsi="Times New Roman"/>
          <w:color w:val="000000"/>
          <w:sz w:val="24"/>
          <w:szCs w:val="24"/>
        </w:rPr>
      </w:pPr>
    </w:p>
    <w:p w14:paraId="7A8C44CA" w14:textId="77777777" w:rsidR="00CA41CB" w:rsidRPr="00CF03C1"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CF03C1">
        <w:rPr>
          <w:rFonts w:ascii="Times New Roman" w:hAnsi="Times New Roman"/>
          <w:b/>
          <w:color w:val="000000"/>
          <w:sz w:val="24"/>
          <w:szCs w:val="24"/>
        </w:rPr>
        <w:t>4. STRATÉGIA  VYUČOVANIA  –  METÓDY  A  FORMY</w:t>
      </w:r>
    </w:p>
    <w:p w14:paraId="7237FEFA"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V organizovaní vyučovacieho procesu je potrebné vychádza</w:t>
      </w:r>
      <w:r>
        <w:rPr>
          <w:rFonts w:ascii="Times New Roman" w:hAnsi="Times New Roman"/>
          <w:color w:val="000000"/>
          <w:sz w:val="24"/>
          <w:szCs w:val="24"/>
        </w:rPr>
        <w:t xml:space="preserve">ť z konkrétnej situácie, klásť </w:t>
      </w:r>
      <w:r w:rsidRPr="009444EB">
        <w:rPr>
          <w:rFonts w:ascii="Times New Roman" w:hAnsi="Times New Roman"/>
          <w:color w:val="000000"/>
          <w:sz w:val="24"/>
          <w:szCs w:val="24"/>
        </w:rPr>
        <w:t>dôraz na zopakovanie už skôr osvojených vedomostí žiakov, dodržiavať pedagogickopsychologické vekové osobitosti žiakov a zásady individuálneho prístupu k žiakom.</w:t>
      </w:r>
    </w:p>
    <w:p w14:paraId="693DB7ED"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lastRenderedPageBreak/>
        <w:t>Metódy vyučovacieho procesu:</w:t>
      </w:r>
    </w:p>
    <w:p w14:paraId="7FC5E9B8"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xml:space="preserve">- </w:t>
      </w:r>
      <w:proofErr w:type="spellStart"/>
      <w:r w:rsidRPr="009444EB">
        <w:rPr>
          <w:rFonts w:ascii="Times New Roman" w:hAnsi="Times New Roman"/>
          <w:color w:val="000000"/>
          <w:sz w:val="24"/>
          <w:szCs w:val="24"/>
        </w:rPr>
        <w:t>informačno</w:t>
      </w:r>
      <w:proofErr w:type="spellEnd"/>
      <w:r w:rsidRPr="009444EB">
        <w:rPr>
          <w:rFonts w:ascii="Times New Roman" w:hAnsi="Times New Roman"/>
          <w:color w:val="000000"/>
          <w:sz w:val="24"/>
          <w:szCs w:val="24"/>
        </w:rPr>
        <w:t xml:space="preserve"> – receptívna metóda ,</w:t>
      </w:r>
    </w:p>
    <w:p w14:paraId="66A423E3"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xml:space="preserve">-  </w:t>
      </w:r>
      <w:proofErr w:type="spellStart"/>
      <w:r w:rsidRPr="009444EB">
        <w:rPr>
          <w:rFonts w:ascii="Times New Roman" w:hAnsi="Times New Roman"/>
          <w:color w:val="000000"/>
          <w:sz w:val="24"/>
          <w:szCs w:val="24"/>
        </w:rPr>
        <w:t>reproduktívna</w:t>
      </w:r>
      <w:proofErr w:type="spellEnd"/>
      <w:r w:rsidRPr="009444EB">
        <w:rPr>
          <w:rFonts w:ascii="Times New Roman" w:hAnsi="Times New Roman"/>
          <w:color w:val="000000"/>
          <w:sz w:val="24"/>
          <w:szCs w:val="24"/>
        </w:rPr>
        <w:t xml:space="preserve"> metóda (osvojovanie spôsobu činnosti napodobovaním),</w:t>
      </w:r>
    </w:p>
    <w:p w14:paraId="4201B8F8"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problémový výklad (osvojovanie zdôvodňovaného informovania),</w:t>
      </w:r>
    </w:p>
    <w:p w14:paraId="5721E573"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heuristická metóda (osvojovanie skúsenosti z tvorive</w:t>
      </w:r>
      <w:r>
        <w:rPr>
          <w:rFonts w:ascii="Times New Roman" w:hAnsi="Times New Roman"/>
          <w:color w:val="000000"/>
          <w:sz w:val="24"/>
          <w:szCs w:val="24"/>
        </w:rPr>
        <w:t xml:space="preserve">j činnosti etapovitým riešením </w:t>
      </w:r>
      <w:r w:rsidRPr="009444EB">
        <w:rPr>
          <w:rFonts w:ascii="Times New Roman" w:hAnsi="Times New Roman"/>
          <w:color w:val="000000"/>
          <w:sz w:val="24"/>
          <w:szCs w:val="24"/>
        </w:rPr>
        <w:t>problému),</w:t>
      </w:r>
    </w:p>
    <w:p w14:paraId="4A6C4112"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výskumná metóda  (osvojovanie skúseností z tvorivej</w:t>
      </w:r>
      <w:r>
        <w:rPr>
          <w:rFonts w:ascii="Times New Roman" w:hAnsi="Times New Roman"/>
          <w:color w:val="000000"/>
          <w:sz w:val="24"/>
          <w:szCs w:val="24"/>
        </w:rPr>
        <w:t xml:space="preserve"> činnosti samostatným riešením </w:t>
      </w:r>
      <w:r w:rsidRPr="009444EB">
        <w:rPr>
          <w:rFonts w:ascii="Times New Roman" w:hAnsi="Times New Roman"/>
          <w:color w:val="000000"/>
          <w:sz w:val="24"/>
          <w:szCs w:val="24"/>
        </w:rPr>
        <w:t>problému).</w:t>
      </w:r>
    </w:p>
    <w:p w14:paraId="360936A4"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xml:space="preserve">Metódy konkretizácie </w:t>
      </w:r>
      <w:proofErr w:type="spellStart"/>
      <w:r w:rsidRPr="009444EB">
        <w:rPr>
          <w:rFonts w:ascii="Times New Roman" w:hAnsi="Times New Roman"/>
          <w:color w:val="000000"/>
          <w:sz w:val="24"/>
          <w:szCs w:val="24"/>
        </w:rPr>
        <w:t>všeobecnodidaktických</w:t>
      </w:r>
      <w:proofErr w:type="spellEnd"/>
      <w:r w:rsidRPr="009444EB">
        <w:rPr>
          <w:rFonts w:ascii="Times New Roman" w:hAnsi="Times New Roman"/>
          <w:color w:val="000000"/>
          <w:sz w:val="24"/>
          <w:szCs w:val="24"/>
        </w:rPr>
        <w:t xml:space="preserve"> metód vo vyučovacom procese:</w:t>
      </w:r>
    </w:p>
    <w:p w14:paraId="1A820906"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metóda výkladu ,</w:t>
      </w:r>
    </w:p>
    <w:p w14:paraId="09A0DDAF"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metóda demonštrovania a pozorovania,</w:t>
      </w:r>
    </w:p>
    <w:p w14:paraId="7B654662"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metóda riešenia úloh,</w:t>
      </w:r>
    </w:p>
    <w:p w14:paraId="774A0633"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metóda rozhovoru,</w:t>
      </w:r>
    </w:p>
    <w:p w14:paraId="6DDCC23E"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 situačná metóda.</w:t>
      </w:r>
    </w:p>
    <w:p w14:paraId="4914BE22" w14:textId="77777777" w:rsidR="00CA41CB" w:rsidRPr="009444EB"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9444EB">
        <w:rPr>
          <w:rFonts w:ascii="Times New Roman" w:hAnsi="Times New Roman"/>
          <w:b/>
          <w:color w:val="000000"/>
          <w:sz w:val="24"/>
          <w:szCs w:val="24"/>
        </w:rPr>
        <w:t>Formy:</w:t>
      </w:r>
    </w:p>
    <w:p w14:paraId="3BCEF0B3"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-individuálna, skupinová a tímová práca žiakov,</w:t>
      </w:r>
    </w:p>
    <w:p w14:paraId="0CF4CE69"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-vychádzky, exkurzie, návšteva  a besedy s odborníkmi.</w:t>
      </w:r>
    </w:p>
    <w:p w14:paraId="269F3B48" w14:textId="77777777" w:rsidR="00CA41CB" w:rsidRDefault="00CA41CB" w:rsidP="00CA41CB">
      <w:pPr>
        <w:snapToGrid w:val="0"/>
        <w:spacing w:before="0" w:beforeAutospacing="0" w:after="0" w:afterAutospacing="0" w:line="360" w:lineRule="auto"/>
        <w:jc w:val="both"/>
        <w:rPr>
          <w:rFonts w:ascii="Times New Roman" w:hAnsi="Times New Roman"/>
          <w:color w:val="000000"/>
          <w:sz w:val="24"/>
          <w:szCs w:val="24"/>
        </w:rPr>
      </w:pPr>
    </w:p>
    <w:p w14:paraId="45B20848" w14:textId="77777777" w:rsidR="00CA41CB" w:rsidRPr="009444EB"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9444EB">
        <w:rPr>
          <w:rFonts w:ascii="Times New Roman" w:hAnsi="Times New Roman"/>
          <w:b/>
          <w:color w:val="000000"/>
          <w:sz w:val="24"/>
          <w:szCs w:val="24"/>
        </w:rPr>
        <w:t>5. UČEBNÉ  ZDROJE</w:t>
      </w:r>
    </w:p>
    <w:p w14:paraId="59F484CD" w14:textId="77777777" w:rsidR="00CA41C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Učebné zdroje využívané vo vyučovacom procese: odb</w:t>
      </w:r>
      <w:r>
        <w:rPr>
          <w:rFonts w:ascii="Times New Roman" w:hAnsi="Times New Roman"/>
          <w:color w:val="000000"/>
          <w:sz w:val="24"/>
          <w:szCs w:val="24"/>
        </w:rPr>
        <w:t xml:space="preserve">orná literatúra, Pracovné </w:t>
      </w:r>
      <w:proofErr w:type="spellStart"/>
      <w:r>
        <w:rPr>
          <w:rFonts w:ascii="Times New Roman" w:hAnsi="Times New Roman"/>
          <w:color w:val="000000"/>
          <w:sz w:val="24"/>
          <w:szCs w:val="24"/>
        </w:rPr>
        <w:t>listyk</w:t>
      </w:r>
      <w:proofErr w:type="spellEnd"/>
      <w:r>
        <w:rPr>
          <w:rFonts w:ascii="Times New Roman" w:hAnsi="Times New Roman"/>
          <w:color w:val="000000"/>
          <w:sz w:val="24"/>
          <w:szCs w:val="24"/>
        </w:rPr>
        <w:t xml:space="preserve"> zmy</w:t>
      </w:r>
      <w:r w:rsidRPr="009444EB">
        <w:rPr>
          <w:rFonts w:ascii="Times New Roman" w:hAnsi="Times New Roman"/>
          <w:color w:val="000000"/>
          <w:sz w:val="24"/>
          <w:szCs w:val="24"/>
        </w:rPr>
        <w:t xml:space="preserve">slovej výchove v ŠZŠ, SPN Bratislava, detské časopisy </w:t>
      </w:r>
      <w:r>
        <w:rPr>
          <w:rFonts w:ascii="Times New Roman" w:hAnsi="Times New Roman"/>
          <w:color w:val="000000"/>
          <w:sz w:val="24"/>
          <w:szCs w:val="24"/>
        </w:rPr>
        <w:t xml:space="preserve">, nástenné obrazy, fotografie, </w:t>
      </w:r>
      <w:r w:rsidRPr="009444EB">
        <w:rPr>
          <w:rFonts w:ascii="Times New Roman" w:hAnsi="Times New Roman"/>
          <w:color w:val="000000"/>
          <w:sz w:val="24"/>
          <w:szCs w:val="24"/>
        </w:rPr>
        <w:t>modely, stavebnice, relácie v školskom rozhlase, CD, videoprogramy, DVD, Internet.</w:t>
      </w:r>
    </w:p>
    <w:p w14:paraId="149793BA" w14:textId="77777777" w:rsidR="00CA41CB" w:rsidRPr="009444EB" w:rsidRDefault="00CA41CB" w:rsidP="00CA41CB">
      <w:pPr>
        <w:snapToGrid w:val="0"/>
        <w:spacing w:before="0" w:beforeAutospacing="0" w:after="0" w:afterAutospacing="0" w:line="360" w:lineRule="auto"/>
        <w:jc w:val="both"/>
        <w:rPr>
          <w:rFonts w:ascii="Times New Roman" w:hAnsi="Times New Roman"/>
          <w:b/>
          <w:color w:val="000000"/>
          <w:sz w:val="24"/>
          <w:szCs w:val="24"/>
        </w:rPr>
      </w:pPr>
    </w:p>
    <w:p w14:paraId="160B0597" w14:textId="77777777" w:rsidR="00CA41CB" w:rsidRPr="009444EB"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9444EB">
        <w:rPr>
          <w:rFonts w:ascii="Times New Roman" w:hAnsi="Times New Roman"/>
          <w:b/>
          <w:color w:val="000000"/>
          <w:sz w:val="24"/>
          <w:szCs w:val="24"/>
        </w:rPr>
        <w:t>6. POŽIADAVKY  NA  VÝSTUP</w:t>
      </w:r>
    </w:p>
    <w:p w14:paraId="3FE21C1E"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Žiaci sa naučia:</w:t>
      </w:r>
    </w:p>
    <w:p w14:paraId="605D6F75"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Škola a okolie školy –  poznávanie bližších a vzdialenejších</w:t>
      </w:r>
      <w:r>
        <w:rPr>
          <w:rFonts w:ascii="Times New Roman" w:hAnsi="Times New Roman"/>
          <w:color w:val="000000"/>
          <w:sz w:val="24"/>
          <w:szCs w:val="24"/>
        </w:rPr>
        <w:t xml:space="preserve"> objektov v okolí školy . Názov </w:t>
      </w:r>
      <w:r w:rsidRPr="009444EB">
        <w:rPr>
          <w:rFonts w:ascii="Times New Roman" w:hAnsi="Times New Roman"/>
          <w:color w:val="000000"/>
          <w:sz w:val="24"/>
          <w:szCs w:val="24"/>
        </w:rPr>
        <w:t>ulice, kde sa škola nachádza a číslo domu. Určov</w:t>
      </w:r>
      <w:r>
        <w:rPr>
          <w:rFonts w:ascii="Times New Roman" w:hAnsi="Times New Roman"/>
          <w:color w:val="000000"/>
          <w:sz w:val="24"/>
          <w:szCs w:val="24"/>
        </w:rPr>
        <w:t xml:space="preserve">anie polohy objektov od školy. </w:t>
      </w:r>
      <w:r w:rsidRPr="009444EB">
        <w:rPr>
          <w:rFonts w:ascii="Times New Roman" w:hAnsi="Times New Roman"/>
          <w:color w:val="000000"/>
          <w:sz w:val="24"/>
          <w:szCs w:val="24"/>
        </w:rPr>
        <w:t>Upresňovanie pojmov.</w:t>
      </w:r>
    </w:p>
    <w:p w14:paraId="7B89BD0F"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Orientácia v čase a v priestore –osvojovanie a utvrdzovanie</w:t>
      </w:r>
      <w:r>
        <w:rPr>
          <w:rFonts w:ascii="Times New Roman" w:hAnsi="Times New Roman"/>
          <w:color w:val="000000"/>
          <w:sz w:val="24"/>
          <w:szCs w:val="24"/>
        </w:rPr>
        <w:t xml:space="preserve"> pojmov – včera, dnes, zajtra, </w:t>
      </w:r>
      <w:r w:rsidRPr="009444EB">
        <w:rPr>
          <w:rFonts w:ascii="Times New Roman" w:hAnsi="Times New Roman"/>
          <w:color w:val="000000"/>
          <w:sz w:val="24"/>
          <w:szCs w:val="24"/>
        </w:rPr>
        <w:t xml:space="preserve">teraz, potom, skôr, neskôr. Orientácia v dňoch. Kalendár: </w:t>
      </w:r>
      <w:r>
        <w:rPr>
          <w:rFonts w:ascii="Times New Roman" w:hAnsi="Times New Roman"/>
          <w:color w:val="000000"/>
          <w:sz w:val="24"/>
          <w:szCs w:val="24"/>
        </w:rPr>
        <w:t xml:space="preserve">dni, týždne, mesiace, určovanie </w:t>
      </w:r>
      <w:r w:rsidRPr="009444EB">
        <w:rPr>
          <w:rFonts w:ascii="Times New Roman" w:hAnsi="Times New Roman"/>
          <w:color w:val="000000"/>
          <w:sz w:val="24"/>
          <w:szCs w:val="24"/>
        </w:rPr>
        <w:t>a písanie dátumu. Určovanie času na celé hodiny. Určovanie mie</w:t>
      </w:r>
      <w:r>
        <w:rPr>
          <w:rFonts w:ascii="Times New Roman" w:hAnsi="Times New Roman"/>
          <w:color w:val="000000"/>
          <w:sz w:val="24"/>
          <w:szCs w:val="24"/>
        </w:rPr>
        <w:t xml:space="preserve">sta: nad, pod, pri, za, vedľa,  </w:t>
      </w:r>
      <w:r w:rsidRPr="009444EB">
        <w:rPr>
          <w:rFonts w:ascii="Times New Roman" w:hAnsi="Times New Roman"/>
          <w:color w:val="000000"/>
          <w:sz w:val="24"/>
          <w:szCs w:val="24"/>
        </w:rPr>
        <w:t>v</w:t>
      </w:r>
      <w:r>
        <w:rPr>
          <w:rFonts w:ascii="Times New Roman" w:hAnsi="Times New Roman"/>
          <w:color w:val="000000"/>
          <w:sz w:val="24"/>
          <w:szCs w:val="24"/>
        </w:rPr>
        <w:t xml:space="preserve">predu, vzadu. </w:t>
      </w:r>
      <w:r w:rsidRPr="009444EB">
        <w:rPr>
          <w:rFonts w:ascii="Times New Roman" w:hAnsi="Times New Roman"/>
          <w:color w:val="000000"/>
          <w:sz w:val="24"/>
          <w:szCs w:val="24"/>
        </w:rPr>
        <w:t xml:space="preserve">Príroda – ročné obdobia v prírode. Pojmy sad, záhrada, park, </w:t>
      </w:r>
      <w:r>
        <w:rPr>
          <w:rFonts w:ascii="Times New Roman" w:hAnsi="Times New Roman"/>
          <w:color w:val="000000"/>
          <w:sz w:val="24"/>
          <w:szCs w:val="24"/>
        </w:rPr>
        <w:t xml:space="preserve">pole. Jeseň – Charakteristické  </w:t>
      </w:r>
      <w:r w:rsidRPr="009444EB">
        <w:rPr>
          <w:rFonts w:ascii="Times New Roman" w:hAnsi="Times New Roman"/>
          <w:color w:val="000000"/>
          <w:sz w:val="24"/>
          <w:szCs w:val="24"/>
        </w:rPr>
        <w:t>znaky prírody na jeseň. Zmeny počasia.. Určovanie, aké je</w:t>
      </w:r>
      <w:r>
        <w:rPr>
          <w:rFonts w:ascii="Times New Roman" w:hAnsi="Times New Roman"/>
          <w:color w:val="000000"/>
          <w:sz w:val="24"/>
          <w:szCs w:val="24"/>
        </w:rPr>
        <w:t xml:space="preserve"> dnes počasie (záznam o počasí  sy</w:t>
      </w:r>
      <w:r w:rsidRPr="009444EB">
        <w:rPr>
          <w:rFonts w:ascii="Times New Roman" w:hAnsi="Times New Roman"/>
          <w:color w:val="000000"/>
          <w:sz w:val="24"/>
          <w:szCs w:val="24"/>
        </w:rPr>
        <w:t>mbolmi). Vtáky na jeseň: príprava na zimu – vrabec, vrana, sýkor</w:t>
      </w:r>
      <w:r>
        <w:rPr>
          <w:rFonts w:ascii="Times New Roman" w:hAnsi="Times New Roman"/>
          <w:color w:val="000000"/>
          <w:sz w:val="24"/>
          <w:szCs w:val="24"/>
        </w:rPr>
        <w:t xml:space="preserve">ka. Odlet </w:t>
      </w:r>
      <w:r>
        <w:rPr>
          <w:rFonts w:ascii="Times New Roman" w:hAnsi="Times New Roman"/>
          <w:color w:val="000000"/>
          <w:sz w:val="24"/>
          <w:szCs w:val="24"/>
        </w:rPr>
        <w:lastRenderedPageBreak/>
        <w:t xml:space="preserve">vtákov – lastovička,  </w:t>
      </w:r>
      <w:r w:rsidRPr="009444EB">
        <w:rPr>
          <w:rFonts w:ascii="Times New Roman" w:hAnsi="Times New Roman"/>
          <w:color w:val="000000"/>
          <w:sz w:val="24"/>
          <w:szCs w:val="24"/>
        </w:rPr>
        <w:t>bocian. Zber jesenného ovocia a spôsoby je</w:t>
      </w:r>
      <w:r>
        <w:rPr>
          <w:rFonts w:ascii="Times New Roman" w:hAnsi="Times New Roman"/>
          <w:color w:val="000000"/>
          <w:sz w:val="24"/>
          <w:szCs w:val="24"/>
        </w:rPr>
        <w:t xml:space="preserve">ho odkladania. Význam vitamínov </w:t>
      </w:r>
      <w:r w:rsidRPr="009444EB">
        <w:rPr>
          <w:rFonts w:ascii="Times New Roman" w:hAnsi="Times New Roman"/>
          <w:color w:val="000000"/>
          <w:sz w:val="24"/>
          <w:szCs w:val="24"/>
        </w:rPr>
        <w:t>v ovocí pre zdravie. Jeseň na poli: zber zemiakov, cukrov</w:t>
      </w:r>
      <w:r>
        <w:rPr>
          <w:rFonts w:ascii="Times New Roman" w:hAnsi="Times New Roman"/>
          <w:color w:val="000000"/>
          <w:sz w:val="24"/>
          <w:szCs w:val="24"/>
        </w:rPr>
        <w:t xml:space="preserve">ej repy a ich využitie., Zima – </w:t>
      </w:r>
      <w:r w:rsidRPr="009444EB">
        <w:rPr>
          <w:rFonts w:ascii="Times New Roman" w:hAnsi="Times New Roman"/>
          <w:color w:val="000000"/>
          <w:sz w:val="24"/>
          <w:szCs w:val="24"/>
        </w:rPr>
        <w:t>Charakteristika počasia. Dĺžka dňa – stmievanie, rozodniev</w:t>
      </w:r>
      <w:r>
        <w:rPr>
          <w:rFonts w:ascii="Times New Roman" w:hAnsi="Times New Roman"/>
          <w:color w:val="000000"/>
          <w:sz w:val="24"/>
          <w:szCs w:val="24"/>
        </w:rPr>
        <w:t xml:space="preserve">anie. Vlastnosti snehu a ľadu.  </w:t>
      </w:r>
      <w:r w:rsidRPr="009444EB">
        <w:rPr>
          <w:rFonts w:ascii="Times New Roman" w:hAnsi="Times New Roman"/>
          <w:color w:val="000000"/>
          <w:sz w:val="24"/>
          <w:szCs w:val="24"/>
        </w:rPr>
        <w:t>Určovanie, aké je dnes počasie. Listnaté a ihličnaté stromy</w:t>
      </w:r>
      <w:r>
        <w:rPr>
          <w:rFonts w:ascii="Times New Roman" w:hAnsi="Times New Roman"/>
          <w:color w:val="000000"/>
          <w:sz w:val="24"/>
          <w:szCs w:val="24"/>
        </w:rPr>
        <w:t xml:space="preserve"> v zime. Smrek, borovica – ich  </w:t>
      </w:r>
      <w:r w:rsidRPr="009444EB">
        <w:rPr>
          <w:rFonts w:ascii="Times New Roman" w:hAnsi="Times New Roman"/>
          <w:color w:val="000000"/>
          <w:sz w:val="24"/>
          <w:szCs w:val="24"/>
        </w:rPr>
        <w:t>charakteristika. Voľne žijúce zvieratá v zime: líška, zajac, jeleň</w:t>
      </w:r>
      <w:r>
        <w:rPr>
          <w:rFonts w:ascii="Times New Roman" w:hAnsi="Times New Roman"/>
          <w:color w:val="000000"/>
          <w:sz w:val="24"/>
          <w:szCs w:val="24"/>
        </w:rPr>
        <w:t xml:space="preserve">, srna, veverica. Zimný spánok  </w:t>
      </w:r>
      <w:r w:rsidRPr="009444EB">
        <w:rPr>
          <w:rFonts w:ascii="Times New Roman" w:hAnsi="Times New Roman"/>
          <w:color w:val="000000"/>
          <w:sz w:val="24"/>
          <w:szCs w:val="24"/>
        </w:rPr>
        <w:t xml:space="preserve">niektorých zvierat – medveď, jež. Starostlivosť o vtákov </w:t>
      </w:r>
      <w:r>
        <w:rPr>
          <w:rFonts w:ascii="Times New Roman" w:hAnsi="Times New Roman"/>
          <w:color w:val="000000"/>
          <w:sz w:val="24"/>
          <w:szCs w:val="24"/>
        </w:rPr>
        <w:t xml:space="preserve">a lesnú zver v zime. Jar –Zmeny </w:t>
      </w:r>
      <w:r w:rsidRPr="009444EB">
        <w:rPr>
          <w:rFonts w:ascii="Times New Roman" w:hAnsi="Times New Roman"/>
          <w:color w:val="000000"/>
          <w:sz w:val="24"/>
          <w:szCs w:val="24"/>
        </w:rPr>
        <w:t xml:space="preserve">v prírode na jar. Charakteristika počasia. Určovanie počasia. Jarné </w:t>
      </w:r>
      <w:r>
        <w:rPr>
          <w:rFonts w:ascii="Times New Roman" w:hAnsi="Times New Roman"/>
          <w:color w:val="000000"/>
          <w:sz w:val="24"/>
          <w:szCs w:val="24"/>
        </w:rPr>
        <w:t xml:space="preserve">práce na poli: oranie, siatie,  </w:t>
      </w:r>
      <w:r w:rsidRPr="009444EB">
        <w:rPr>
          <w:rFonts w:ascii="Times New Roman" w:hAnsi="Times New Roman"/>
          <w:color w:val="000000"/>
          <w:sz w:val="24"/>
          <w:szCs w:val="24"/>
        </w:rPr>
        <w:t>použitie poľnohospodárskych strojov. Jarné práce v z</w:t>
      </w:r>
      <w:r>
        <w:rPr>
          <w:rFonts w:ascii="Times New Roman" w:hAnsi="Times New Roman"/>
          <w:color w:val="000000"/>
          <w:sz w:val="24"/>
          <w:szCs w:val="24"/>
        </w:rPr>
        <w:t xml:space="preserve">áhrade: pomenovanie činnosti a  </w:t>
      </w:r>
      <w:r w:rsidRPr="009444EB">
        <w:rPr>
          <w:rFonts w:ascii="Times New Roman" w:hAnsi="Times New Roman"/>
          <w:color w:val="000000"/>
          <w:sz w:val="24"/>
          <w:szCs w:val="24"/>
        </w:rPr>
        <w:t xml:space="preserve">záhradného náradia. Poznávanie rastlín: lipa, orgován, </w:t>
      </w:r>
      <w:r>
        <w:rPr>
          <w:rFonts w:ascii="Times New Roman" w:hAnsi="Times New Roman"/>
          <w:color w:val="000000"/>
          <w:sz w:val="24"/>
          <w:szCs w:val="24"/>
        </w:rPr>
        <w:t xml:space="preserve">snežienka, fialka, konvalinka.  </w:t>
      </w:r>
      <w:r w:rsidRPr="009444EB">
        <w:rPr>
          <w:rFonts w:ascii="Times New Roman" w:hAnsi="Times New Roman"/>
          <w:color w:val="000000"/>
          <w:sz w:val="24"/>
          <w:szCs w:val="24"/>
        </w:rPr>
        <w:t>Určovanie časti tela rastlín. Zvieratá a ich mláďatá na jar .L</w:t>
      </w:r>
      <w:r>
        <w:rPr>
          <w:rFonts w:ascii="Times New Roman" w:hAnsi="Times New Roman"/>
          <w:color w:val="000000"/>
          <w:sz w:val="24"/>
          <w:szCs w:val="24"/>
        </w:rPr>
        <w:t xml:space="preserve">eto – Charakteristika počasia.  </w:t>
      </w:r>
      <w:r w:rsidRPr="009444EB">
        <w:rPr>
          <w:rFonts w:ascii="Times New Roman" w:hAnsi="Times New Roman"/>
          <w:color w:val="000000"/>
          <w:sz w:val="24"/>
          <w:szCs w:val="24"/>
        </w:rPr>
        <w:t>Určovanie počasia. Lúčne kvet y : zvonček, margaréta, divý mak, púpava, bodliak. Práce na</w:t>
      </w:r>
      <w:r>
        <w:rPr>
          <w:rFonts w:ascii="Times New Roman" w:hAnsi="Times New Roman"/>
          <w:color w:val="000000"/>
          <w:sz w:val="24"/>
          <w:szCs w:val="24"/>
        </w:rPr>
        <w:t xml:space="preserve"> poli  </w:t>
      </w:r>
      <w:r w:rsidRPr="009444EB">
        <w:rPr>
          <w:rFonts w:ascii="Times New Roman" w:hAnsi="Times New Roman"/>
          <w:color w:val="000000"/>
          <w:sz w:val="24"/>
          <w:szCs w:val="24"/>
        </w:rPr>
        <w:t>– žatva. Poľnohospodárske stroje. Obilie. Les.  Lesné kry a ich plody : maliny, černice, čučoriedky. Poznať niektoré rastli</w:t>
      </w:r>
      <w:r>
        <w:rPr>
          <w:rFonts w:ascii="Times New Roman" w:hAnsi="Times New Roman"/>
          <w:color w:val="000000"/>
          <w:sz w:val="24"/>
          <w:szCs w:val="24"/>
        </w:rPr>
        <w:t xml:space="preserve">ny ohrozujúce zdravie (jedovaté plody rastlín, huby ).  </w:t>
      </w:r>
      <w:r w:rsidRPr="009444EB">
        <w:rPr>
          <w:rFonts w:ascii="Times New Roman" w:hAnsi="Times New Roman"/>
          <w:color w:val="000000"/>
          <w:sz w:val="24"/>
          <w:szCs w:val="24"/>
        </w:rPr>
        <w:t>Správanie sa v letnej prírode (nebezpečenstvo požiarov, hluk, odpadky).</w:t>
      </w:r>
    </w:p>
    <w:p w14:paraId="6E26D551" w14:textId="77777777" w:rsidR="00CA41C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Starostlivosť o zdravie – Prehlbovanie  pozna</w:t>
      </w:r>
      <w:r>
        <w:rPr>
          <w:rFonts w:ascii="Times New Roman" w:hAnsi="Times New Roman"/>
          <w:color w:val="000000"/>
          <w:sz w:val="24"/>
          <w:szCs w:val="24"/>
        </w:rPr>
        <w:t>tkov o ľudskom tele. Poznať zmyslové ústroje,  ich vý</w:t>
      </w:r>
      <w:r w:rsidRPr="009444EB">
        <w:rPr>
          <w:rFonts w:ascii="Times New Roman" w:hAnsi="Times New Roman"/>
          <w:color w:val="000000"/>
          <w:sz w:val="24"/>
          <w:szCs w:val="24"/>
        </w:rPr>
        <w:t xml:space="preserve">znam. Starostlivosť o zrak a sluch. Starostlivosť o nechty, </w:t>
      </w:r>
      <w:r>
        <w:rPr>
          <w:rFonts w:ascii="Times New Roman" w:hAnsi="Times New Roman"/>
          <w:color w:val="000000"/>
          <w:sz w:val="24"/>
          <w:szCs w:val="24"/>
        </w:rPr>
        <w:t>zuby, vlasy, úprava zovňajšku.  Vý</w:t>
      </w:r>
      <w:r w:rsidRPr="009444EB">
        <w:rPr>
          <w:rFonts w:ascii="Times New Roman" w:hAnsi="Times New Roman"/>
          <w:color w:val="000000"/>
          <w:sz w:val="24"/>
          <w:szCs w:val="24"/>
        </w:rPr>
        <w:t>znam osobnej hygieny a čistoty prostredia pre zdravie. Zdr</w:t>
      </w:r>
      <w:r>
        <w:rPr>
          <w:rFonts w:ascii="Times New Roman" w:hAnsi="Times New Roman"/>
          <w:color w:val="000000"/>
          <w:sz w:val="24"/>
          <w:szCs w:val="24"/>
        </w:rPr>
        <w:t xml:space="preserve">avie a choroba. Práca lekárov a </w:t>
      </w:r>
      <w:r w:rsidRPr="009444EB">
        <w:rPr>
          <w:rFonts w:ascii="Times New Roman" w:hAnsi="Times New Roman"/>
          <w:color w:val="000000"/>
          <w:sz w:val="24"/>
          <w:szCs w:val="24"/>
        </w:rPr>
        <w:t>zdravotných sestier. Zdravotné stredisko, nemocnica, sanitka. N</w:t>
      </w:r>
      <w:r>
        <w:rPr>
          <w:rFonts w:ascii="Times New Roman" w:hAnsi="Times New Roman"/>
          <w:color w:val="000000"/>
          <w:sz w:val="24"/>
          <w:szCs w:val="24"/>
        </w:rPr>
        <w:t xml:space="preserve">ávšteva zdravotného strediska.  </w:t>
      </w:r>
      <w:r w:rsidRPr="009444EB">
        <w:rPr>
          <w:rFonts w:ascii="Times New Roman" w:hAnsi="Times New Roman"/>
          <w:color w:val="000000"/>
          <w:sz w:val="24"/>
          <w:szCs w:val="24"/>
        </w:rPr>
        <w:t>Praktické meranie teploty. Ošetrenie odreniny – očistenie a priložen</w:t>
      </w:r>
      <w:r>
        <w:rPr>
          <w:rFonts w:ascii="Times New Roman" w:hAnsi="Times New Roman"/>
          <w:color w:val="000000"/>
          <w:sz w:val="24"/>
          <w:szCs w:val="24"/>
        </w:rPr>
        <w:t xml:space="preserve">ie rýchloobväzu. Ochrana </w:t>
      </w:r>
      <w:r w:rsidRPr="009444EB">
        <w:rPr>
          <w:rFonts w:ascii="Times New Roman" w:hAnsi="Times New Roman"/>
          <w:color w:val="000000"/>
          <w:sz w:val="24"/>
          <w:szCs w:val="24"/>
        </w:rPr>
        <w:t xml:space="preserve">zdravia </w:t>
      </w:r>
      <w:r>
        <w:rPr>
          <w:rFonts w:ascii="Times New Roman" w:hAnsi="Times New Roman"/>
          <w:color w:val="000000"/>
          <w:sz w:val="24"/>
          <w:szCs w:val="24"/>
        </w:rPr>
        <w:t xml:space="preserve">správny m odievaním a obúvaním. </w:t>
      </w:r>
      <w:r w:rsidRPr="009444EB">
        <w:rPr>
          <w:rFonts w:ascii="Times New Roman" w:hAnsi="Times New Roman"/>
          <w:color w:val="000000"/>
          <w:sz w:val="24"/>
          <w:szCs w:val="24"/>
        </w:rPr>
        <w:t>Rodina, obec – Upevnenie poznatkov o príbuzenských vzť</w:t>
      </w:r>
      <w:r>
        <w:rPr>
          <w:rFonts w:ascii="Times New Roman" w:hAnsi="Times New Roman"/>
          <w:color w:val="000000"/>
          <w:sz w:val="24"/>
          <w:szCs w:val="24"/>
        </w:rPr>
        <w:t xml:space="preserve">ahoch. Utvrdenie pojmov starý,  </w:t>
      </w:r>
      <w:r w:rsidRPr="009444EB">
        <w:rPr>
          <w:rFonts w:ascii="Times New Roman" w:hAnsi="Times New Roman"/>
          <w:color w:val="000000"/>
          <w:sz w:val="24"/>
          <w:szCs w:val="24"/>
        </w:rPr>
        <w:t>mladý , starší, mladší. Určovanie, kto je príbuzný a zná</w:t>
      </w:r>
      <w:r>
        <w:rPr>
          <w:rFonts w:ascii="Times New Roman" w:hAnsi="Times New Roman"/>
          <w:color w:val="000000"/>
          <w:sz w:val="24"/>
          <w:szCs w:val="24"/>
        </w:rPr>
        <w:t xml:space="preserve">my. Deľba práce v  domácnosti.  </w:t>
      </w:r>
      <w:r w:rsidRPr="009444EB">
        <w:rPr>
          <w:rFonts w:ascii="Times New Roman" w:hAnsi="Times New Roman"/>
          <w:color w:val="000000"/>
          <w:sz w:val="24"/>
          <w:szCs w:val="24"/>
        </w:rPr>
        <w:t>Pozitívne vzťahy  v rodine: úcta k rodičom, starým rodičom,</w:t>
      </w:r>
      <w:r>
        <w:rPr>
          <w:rFonts w:ascii="Times New Roman" w:hAnsi="Times New Roman"/>
          <w:color w:val="000000"/>
          <w:sz w:val="24"/>
          <w:szCs w:val="24"/>
        </w:rPr>
        <w:t xml:space="preserve"> znášanlivosť a dobrosrdečnosť  medzi súrodencami. Adresa by</w:t>
      </w:r>
      <w:r w:rsidRPr="009444EB">
        <w:rPr>
          <w:rFonts w:ascii="Times New Roman" w:hAnsi="Times New Roman"/>
          <w:color w:val="000000"/>
          <w:sz w:val="24"/>
          <w:szCs w:val="24"/>
        </w:rPr>
        <w:t>dliska, dátum narodenia. Po</w:t>
      </w:r>
      <w:r>
        <w:rPr>
          <w:rFonts w:ascii="Times New Roman" w:hAnsi="Times New Roman"/>
          <w:color w:val="000000"/>
          <w:sz w:val="24"/>
          <w:szCs w:val="24"/>
        </w:rPr>
        <w:t xml:space="preserve">znávanie okolia obce, okolitej  </w:t>
      </w:r>
      <w:r w:rsidRPr="009444EB">
        <w:rPr>
          <w:rFonts w:ascii="Times New Roman" w:hAnsi="Times New Roman"/>
          <w:color w:val="000000"/>
          <w:sz w:val="24"/>
          <w:szCs w:val="24"/>
        </w:rPr>
        <w:t>krajiny , vychádzky. Návšteva obchodného centra, správanie</w:t>
      </w:r>
      <w:r>
        <w:rPr>
          <w:rFonts w:ascii="Times New Roman" w:hAnsi="Times New Roman"/>
          <w:color w:val="000000"/>
          <w:sz w:val="24"/>
          <w:szCs w:val="24"/>
        </w:rPr>
        <w:t xml:space="preserve"> sa v  obchode. Hra na obchod, </w:t>
      </w:r>
      <w:r w:rsidRPr="009444EB">
        <w:rPr>
          <w:rFonts w:ascii="Times New Roman" w:hAnsi="Times New Roman"/>
          <w:color w:val="000000"/>
          <w:sz w:val="24"/>
          <w:szCs w:val="24"/>
        </w:rPr>
        <w:t>poznávanie ďalších platidiel (5,10, 20, 50 E) a manipulácia s nimi.</w:t>
      </w:r>
    </w:p>
    <w:p w14:paraId="62D281C7" w14:textId="77777777" w:rsidR="00CA41CB" w:rsidRDefault="00CA41CB" w:rsidP="00CA41CB">
      <w:pPr>
        <w:snapToGrid w:val="0"/>
        <w:spacing w:before="0" w:beforeAutospacing="0" w:after="0" w:afterAutospacing="0" w:line="360" w:lineRule="auto"/>
        <w:jc w:val="both"/>
        <w:rPr>
          <w:rFonts w:ascii="Times New Roman" w:hAnsi="Times New Roman"/>
          <w:color w:val="000000"/>
          <w:sz w:val="24"/>
          <w:szCs w:val="24"/>
        </w:rPr>
      </w:pPr>
    </w:p>
    <w:p w14:paraId="40C9AB26" w14:textId="77777777" w:rsidR="00CA41CB" w:rsidRPr="009444EB" w:rsidRDefault="00CA41CB" w:rsidP="00CA41CB">
      <w:pPr>
        <w:snapToGrid w:val="0"/>
        <w:spacing w:before="0" w:beforeAutospacing="0" w:after="0" w:afterAutospacing="0" w:line="360" w:lineRule="auto"/>
        <w:jc w:val="both"/>
        <w:rPr>
          <w:rFonts w:ascii="Times New Roman" w:hAnsi="Times New Roman"/>
          <w:b/>
          <w:color w:val="000000"/>
          <w:sz w:val="24"/>
          <w:szCs w:val="24"/>
        </w:rPr>
      </w:pPr>
      <w:r w:rsidRPr="009444EB">
        <w:rPr>
          <w:rFonts w:ascii="Times New Roman" w:hAnsi="Times New Roman"/>
          <w:b/>
          <w:color w:val="000000"/>
          <w:sz w:val="24"/>
          <w:szCs w:val="24"/>
        </w:rPr>
        <w:t>7. HODNOTENIE   PREDMETU</w:t>
      </w:r>
    </w:p>
    <w:p w14:paraId="13B7B450" w14:textId="77777777" w:rsidR="00CA41CB" w:rsidRPr="009444EB" w:rsidRDefault="00CA41CB" w:rsidP="00CA41CB">
      <w:pPr>
        <w:snapToGrid w:val="0"/>
        <w:spacing w:before="0" w:beforeAutospacing="0" w:after="0" w:afterAutospacing="0" w:line="360" w:lineRule="auto"/>
        <w:jc w:val="both"/>
        <w:rPr>
          <w:rFonts w:ascii="Times New Roman" w:hAnsi="Times New Roman"/>
          <w:color w:val="000000"/>
          <w:sz w:val="24"/>
          <w:szCs w:val="24"/>
        </w:rPr>
      </w:pPr>
      <w:r w:rsidRPr="009444EB">
        <w:rPr>
          <w:rFonts w:ascii="Times New Roman" w:hAnsi="Times New Roman"/>
          <w:color w:val="000000"/>
          <w:sz w:val="24"/>
          <w:szCs w:val="24"/>
        </w:rPr>
        <w:t>Metodický pokyn č. 19/2015 na hodnotenie a klasifikáci</w:t>
      </w:r>
      <w:r>
        <w:rPr>
          <w:rFonts w:ascii="Times New Roman" w:hAnsi="Times New Roman"/>
          <w:color w:val="000000"/>
          <w:sz w:val="24"/>
          <w:szCs w:val="24"/>
        </w:rPr>
        <w:t xml:space="preserve">u prospechu a správania žiakov  </w:t>
      </w:r>
      <w:r w:rsidRPr="009444EB">
        <w:rPr>
          <w:rFonts w:ascii="Times New Roman" w:hAnsi="Times New Roman"/>
          <w:color w:val="000000"/>
          <w:sz w:val="24"/>
          <w:szCs w:val="24"/>
        </w:rPr>
        <w:t>s mentálnym post</w:t>
      </w:r>
      <w:r>
        <w:rPr>
          <w:rFonts w:ascii="Times New Roman" w:hAnsi="Times New Roman"/>
          <w:color w:val="000000"/>
          <w:sz w:val="24"/>
          <w:szCs w:val="24"/>
        </w:rPr>
        <w:t xml:space="preserve">ihnutím – primárne vzdelávanie. </w:t>
      </w:r>
      <w:r w:rsidRPr="009444EB">
        <w:rPr>
          <w:rFonts w:ascii="Times New Roman" w:hAnsi="Times New Roman"/>
          <w:color w:val="000000"/>
          <w:sz w:val="24"/>
          <w:szCs w:val="24"/>
        </w:rPr>
        <w:t>Pri  hodnotení  pristupujeme  ku  každému  žiakovi  individuá</w:t>
      </w:r>
      <w:r>
        <w:rPr>
          <w:rFonts w:ascii="Times New Roman" w:hAnsi="Times New Roman"/>
          <w:color w:val="000000"/>
          <w:sz w:val="24"/>
          <w:szCs w:val="24"/>
        </w:rPr>
        <w:t xml:space="preserve">lne,  hodnotíme  každého  podľa </w:t>
      </w:r>
      <w:r w:rsidRPr="009444EB">
        <w:rPr>
          <w:rFonts w:ascii="Times New Roman" w:hAnsi="Times New Roman"/>
          <w:color w:val="000000"/>
          <w:sz w:val="24"/>
          <w:szCs w:val="24"/>
        </w:rPr>
        <w:t>jeho možností  a  schopností.  Hodnotenie  slúži  ako  prostriedok</w:t>
      </w:r>
      <w:r>
        <w:rPr>
          <w:rFonts w:ascii="Times New Roman" w:hAnsi="Times New Roman"/>
          <w:color w:val="000000"/>
          <w:sz w:val="24"/>
          <w:szCs w:val="24"/>
        </w:rPr>
        <w:t xml:space="preserve">  pozitívnej  podpory  zdravého </w:t>
      </w:r>
      <w:r w:rsidRPr="009444EB">
        <w:rPr>
          <w:rFonts w:ascii="Times New Roman" w:hAnsi="Times New Roman"/>
          <w:color w:val="000000"/>
          <w:sz w:val="24"/>
          <w:szCs w:val="24"/>
        </w:rPr>
        <w:t xml:space="preserve">rozvoja  osobnosti  žiaka.  Kontrola  vedomosti  prebieha  </w:t>
      </w:r>
      <w:r>
        <w:rPr>
          <w:rFonts w:ascii="Times New Roman" w:hAnsi="Times New Roman"/>
          <w:color w:val="000000"/>
          <w:sz w:val="24"/>
          <w:szCs w:val="24"/>
        </w:rPr>
        <w:t xml:space="preserve">ústnou,  a  praktickou  formou, </w:t>
      </w:r>
      <w:r w:rsidRPr="009444EB">
        <w:rPr>
          <w:rFonts w:ascii="Times New Roman" w:hAnsi="Times New Roman"/>
          <w:color w:val="000000"/>
          <w:sz w:val="24"/>
          <w:szCs w:val="24"/>
        </w:rPr>
        <w:t>individuálne, skupinovo  aleb</w:t>
      </w:r>
      <w:r>
        <w:rPr>
          <w:rFonts w:ascii="Times New Roman" w:hAnsi="Times New Roman"/>
          <w:color w:val="000000"/>
          <w:sz w:val="24"/>
          <w:szCs w:val="24"/>
        </w:rPr>
        <w:t>o  hromadne.  Neporovnávame  vý</w:t>
      </w:r>
      <w:r w:rsidRPr="009444EB">
        <w:rPr>
          <w:rFonts w:ascii="Times New Roman" w:hAnsi="Times New Roman"/>
          <w:color w:val="000000"/>
          <w:sz w:val="24"/>
          <w:szCs w:val="24"/>
        </w:rPr>
        <w:t>s</w:t>
      </w:r>
      <w:r>
        <w:rPr>
          <w:rFonts w:ascii="Times New Roman" w:hAnsi="Times New Roman"/>
          <w:color w:val="000000"/>
          <w:sz w:val="24"/>
          <w:szCs w:val="24"/>
        </w:rPr>
        <w:t xml:space="preserve">ledky  detí  medzi  sebou,  ale </w:t>
      </w:r>
      <w:r w:rsidRPr="009444EB">
        <w:rPr>
          <w:rFonts w:ascii="Times New Roman" w:hAnsi="Times New Roman"/>
          <w:color w:val="000000"/>
          <w:sz w:val="24"/>
          <w:szCs w:val="24"/>
        </w:rPr>
        <w:t xml:space="preserve">hodnotíme  každého  podľa  jeho  možností  </w:t>
      </w:r>
      <w:r w:rsidRPr="009444EB">
        <w:rPr>
          <w:rFonts w:ascii="Times New Roman" w:hAnsi="Times New Roman"/>
          <w:color w:val="000000"/>
          <w:sz w:val="24"/>
          <w:szCs w:val="24"/>
        </w:rPr>
        <w:lastRenderedPageBreak/>
        <w:t>a  schopností.</w:t>
      </w:r>
      <w:r>
        <w:rPr>
          <w:rFonts w:ascii="Times New Roman" w:hAnsi="Times New Roman"/>
          <w:color w:val="000000"/>
          <w:sz w:val="24"/>
          <w:szCs w:val="24"/>
        </w:rPr>
        <w:t xml:space="preserve">  Hodnotíme  úroveň  vedomostí, </w:t>
      </w:r>
      <w:r w:rsidRPr="009444EB">
        <w:rPr>
          <w:rFonts w:ascii="Times New Roman" w:hAnsi="Times New Roman"/>
          <w:color w:val="000000"/>
          <w:sz w:val="24"/>
          <w:szCs w:val="24"/>
        </w:rPr>
        <w:t>činností,  schopnosť  uplatniť  vedomosti  v  nový ch  situáciách,  úroveň  samos</w:t>
      </w:r>
      <w:r>
        <w:rPr>
          <w:rFonts w:ascii="Times New Roman" w:hAnsi="Times New Roman"/>
          <w:color w:val="000000"/>
          <w:sz w:val="24"/>
          <w:szCs w:val="24"/>
        </w:rPr>
        <w:t>tatnosti my</w:t>
      </w:r>
      <w:r w:rsidRPr="009444EB">
        <w:rPr>
          <w:rFonts w:ascii="Times New Roman" w:hAnsi="Times New Roman"/>
          <w:color w:val="000000"/>
          <w:sz w:val="24"/>
          <w:szCs w:val="24"/>
        </w:rPr>
        <w:t>slenia,  pres</w:t>
      </w:r>
      <w:r>
        <w:rPr>
          <w:rFonts w:ascii="Times New Roman" w:hAnsi="Times New Roman"/>
          <w:color w:val="000000"/>
          <w:sz w:val="24"/>
          <w:szCs w:val="24"/>
        </w:rPr>
        <w:t>nosť a  výstižnosť  spôsobu  vy</w:t>
      </w:r>
      <w:r w:rsidRPr="009444EB">
        <w:rPr>
          <w:rFonts w:ascii="Times New Roman" w:hAnsi="Times New Roman"/>
          <w:color w:val="000000"/>
          <w:sz w:val="24"/>
          <w:szCs w:val="24"/>
        </w:rPr>
        <w:t>jadrovania.  Pri</w:t>
      </w:r>
      <w:r>
        <w:rPr>
          <w:rFonts w:ascii="Times New Roman" w:hAnsi="Times New Roman"/>
          <w:color w:val="000000"/>
          <w:sz w:val="24"/>
          <w:szCs w:val="24"/>
        </w:rPr>
        <w:t xml:space="preserve">  hodnotení  žiackych  učebných vý</w:t>
      </w:r>
      <w:r w:rsidRPr="009444EB">
        <w:rPr>
          <w:rFonts w:ascii="Times New Roman" w:hAnsi="Times New Roman"/>
          <w:color w:val="000000"/>
          <w:sz w:val="24"/>
          <w:szCs w:val="24"/>
        </w:rPr>
        <w:t>konov  sa  učiteľ  riadi  zásadou,  že  zisťovať  a  hodnotiť  tr</w:t>
      </w:r>
      <w:r>
        <w:rPr>
          <w:rFonts w:ascii="Times New Roman" w:hAnsi="Times New Roman"/>
          <w:color w:val="000000"/>
          <w:sz w:val="24"/>
          <w:szCs w:val="24"/>
        </w:rPr>
        <w:t xml:space="preserve">eba  to,  čo  žiak  vie.  Snaha </w:t>
      </w:r>
      <w:r w:rsidRPr="009444EB">
        <w:rPr>
          <w:rFonts w:ascii="Times New Roman" w:hAnsi="Times New Roman"/>
          <w:color w:val="000000"/>
          <w:sz w:val="24"/>
          <w:szCs w:val="24"/>
        </w:rPr>
        <w:t>každého  učiteľa  je  pozitívne hodnotenie  (nielen  slovom  a</w:t>
      </w:r>
      <w:r>
        <w:rPr>
          <w:rFonts w:ascii="Times New Roman" w:hAnsi="Times New Roman"/>
          <w:color w:val="000000"/>
          <w:sz w:val="24"/>
          <w:szCs w:val="24"/>
        </w:rPr>
        <w:t xml:space="preserve">  známkou).  Na  konci  každého </w:t>
      </w:r>
      <w:r w:rsidRPr="009444EB">
        <w:rPr>
          <w:rFonts w:ascii="Times New Roman" w:hAnsi="Times New Roman"/>
          <w:color w:val="000000"/>
          <w:sz w:val="24"/>
          <w:szCs w:val="24"/>
        </w:rPr>
        <w:t>klasifikačného  obdobia  sú  žiaci  na vysvedčení hodnotení slovne.</w:t>
      </w:r>
    </w:p>
    <w:p w14:paraId="098D1CEF" w14:textId="77777777" w:rsidR="00CA41CB" w:rsidRDefault="00CA41CB" w:rsidP="00CA41CB">
      <w:pPr>
        <w:snapToGrid w:val="0"/>
        <w:spacing w:before="0" w:beforeAutospacing="0" w:after="0" w:afterAutospacing="0" w:line="360" w:lineRule="auto"/>
        <w:jc w:val="both"/>
        <w:rPr>
          <w:rFonts w:ascii="Times New Roman" w:hAnsi="Times New Roman"/>
          <w:b/>
          <w:color w:val="000000"/>
          <w:sz w:val="24"/>
          <w:szCs w:val="24"/>
        </w:rPr>
      </w:pPr>
    </w:p>
    <w:p w14:paraId="059BB553" w14:textId="77777777" w:rsidR="00CA41CB" w:rsidRPr="00167E6C" w:rsidRDefault="00CA41CB" w:rsidP="00167E6C">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 xml:space="preserve">8. ČASOVÁ  DOTÁCIA- </w:t>
      </w:r>
      <w:r>
        <w:rPr>
          <w:rFonts w:ascii="Times New Roman" w:hAnsi="Times New Roman"/>
          <w:color w:val="000000"/>
          <w:sz w:val="24"/>
          <w:szCs w:val="24"/>
        </w:rPr>
        <w:t>3  hodiny tý</w:t>
      </w:r>
      <w:r w:rsidRPr="009444EB">
        <w:rPr>
          <w:rFonts w:ascii="Times New Roman" w:hAnsi="Times New Roman"/>
          <w:color w:val="000000"/>
          <w:sz w:val="24"/>
          <w:szCs w:val="24"/>
        </w:rPr>
        <w:t>ždenne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1D2754" w:rsidRPr="00A30937" w14:paraId="5C63D2B0"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4187E2FB"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51B8902"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príroda</w:t>
            </w:r>
          </w:p>
        </w:tc>
      </w:tr>
      <w:tr w:rsidR="001D2754" w:rsidRPr="00A30937" w14:paraId="61B51A30"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7C969648"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8103B06"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Vecné učenie</w:t>
            </w:r>
          </w:p>
        </w:tc>
      </w:tr>
      <w:tr w:rsidR="001D2754" w:rsidRPr="00A30937" w14:paraId="33B2F668"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7BBA8870"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E112B32"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w:t>
            </w:r>
          </w:p>
        </w:tc>
      </w:tr>
      <w:tr w:rsidR="001D2754" w:rsidRPr="00A30937" w14:paraId="31155513"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73A3B411"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A3FEA88"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1D2754" w:rsidRPr="00A30937" w14:paraId="6B29464F"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1A6D8270"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631AF91"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1D2754" w:rsidRPr="00A30937" w14:paraId="7EBA982A"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297B2FA0"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DEC864"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1D2754" w:rsidRPr="00A30937" w14:paraId="58D4B473" w14:textId="77777777" w:rsidTr="00627F27">
        <w:trPr>
          <w:trHeight w:val="276"/>
        </w:trPr>
        <w:tc>
          <w:tcPr>
            <w:tcW w:w="4361" w:type="dxa"/>
            <w:tcBorders>
              <w:top w:val="single" w:sz="4" w:space="0" w:color="000000"/>
              <w:left w:val="single" w:sz="4" w:space="0" w:color="000000"/>
              <w:bottom w:val="single" w:sz="4" w:space="0" w:color="000000"/>
            </w:tcBorders>
          </w:tcPr>
          <w:p w14:paraId="576C7C91"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77F3A382"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31B944A" w14:textId="77777777" w:rsidR="001D2754" w:rsidRDefault="001D2754" w:rsidP="00167E6C">
      <w:pPr>
        <w:rPr>
          <w:rFonts w:ascii="Times New Roman" w:hAnsi="Times New Roman"/>
          <w:sz w:val="24"/>
          <w:szCs w:val="24"/>
        </w:rPr>
      </w:pPr>
    </w:p>
    <w:p w14:paraId="0414C609" w14:textId="77777777" w:rsidR="001D2754" w:rsidRDefault="001D2754" w:rsidP="001D2754">
      <w:pPr>
        <w:ind w:left="-850" w:firstLine="708"/>
        <w:rPr>
          <w:rFonts w:ascii="Times New Roman" w:hAnsi="Times New Roman"/>
          <w:b/>
          <w:sz w:val="24"/>
          <w:szCs w:val="24"/>
        </w:rPr>
      </w:pPr>
      <w:r w:rsidRPr="001D2754">
        <w:rPr>
          <w:rFonts w:ascii="Times New Roman" w:hAnsi="Times New Roman"/>
          <w:b/>
          <w:sz w:val="24"/>
          <w:szCs w:val="24"/>
        </w:rPr>
        <w:t>2. CIELE PREDMETU</w:t>
      </w:r>
    </w:p>
    <w:p w14:paraId="2BFDF128" w14:textId="77777777" w:rsidR="001D2754" w:rsidRPr="001D2754" w:rsidRDefault="001D2754" w:rsidP="001D2754">
      <w:pPr>
        <w:spacing w:before="0" w:beforeAutospacing="0" w:after="0" w:afterAutospacing="0" w:line="360" w:lineRule="auto"/>
        <w:ind w:left="-851" w:firstLine="709"/>
        <w:rPr>
          <w:rFonts w:ascii="Times New Roman" w:hAnsi="Times New Roman"/>
          <w:sz w:val="24"/>
          <w:szCs w:val="24"/>
        </w:rPr>
      </w:pPr>
      <w:r w:rsidRPr="001D2754">
        <w:rPr>
          <w:rFonts w:ascii="Times New Roman" w:hAnsi="Times New Roman"/>
          <w:sz w:val="24"/>
          <w:szCs w:val="24"/>
        </w:rPr>
        <w:t>–  Vedieť sa orientovať v časti obce, kde sa nachádzajú verejné zariadenia a úrady,</w:t>
      </w:r>
    </w:p>
    <w:p w14:paraId="4819539D" w14:textId="77777777" w:rsidR="001D2754" w:rsidRPr="001D2754" w:rsidRDefault="001D2754" w:rsidP="001D2754">
      <w:pPr>
        <w:spacing w:before="0" w:beforeAutospacing="0" w:after="0" w:afterAutospacing="0" w:line="360" w:lineRule="auto"/>
        <w:ind w:left="-851" w:firstLine="709"/>
        <w:rPr>
          <w:rFonts w:ascii="Times New Roman" w:hAnsi="Times New Roman"/>
          <w:sz w:val="24"/>
          <w:szCs w:val="24"/>
        </w:rPr>
      </w:pPr>
      <w:r w:rsidRPr="001D2754">
        <w:rPr>
          <w:rFonts w:ascii="Times New Roman" w:hAnsi="Times New Roman"/>
          <w:sz w:val="24"/>
          <w:szCs w:val="24"/>
        </w:rPr>
        <w:t>–  poznať zmeny skupenstva vody,</w:t>
      </w:r>
    </w:p>
    <w:p w14:paraId="0EA97DD6" w14:textId="77777777" w:rsidR="001D2754" w:rsidRPr="001D2754" w:rsidRDefault="001D2754" w:rsidP="001D2754">
      <w:pPr>
        <w:spacing w:before="0" w:beforeAutospacing="0" w:after="0" w:afterAutospacing="0" w:line="360" w:lineRule="auto"/>
        <w:ind w:left="-851" w:firstLine="709"/>
        <w:rPr>
          <w:rFonts w:ascii="Times New Roman" w:hAnsi="Times New Roman"/>
          <w:sz w:val="24"/>
          <w:szCs w:val="24"/>
        </w:rPr>
      </w:pPr>
      <w:r w:rsidRPr="001D2754">
        <w:rPr>
          <w:rFonts w:ascii="Times New Roman" w:hAnsi="Times New Roman"/>
          <w:sz w:val="24"/>
          <w:szCs w:val="24"/>
        </w:rPr>
        <w:t>–  vedieť, ako ochraňovať čistotu vody a šetriť pitnou vodou,</w:t>
      </w:r>
    </w:p>
    <w:p w14:paraId="174D3F61" w14:textId="77777777" w:rsidR="001D2754" w:rsidRPr="001D2754" w:rsidRDefault="001D2754" w:rsidP="001D2754">
      <w:pPr>
        <w:spacing w:before="0" w:beforeAutospacing="0" w:after="0" w:afterAutospacing="0" w:line="360" w:lineRule="auto"/>
        <w:ind w:left="-851" w:firstLine="709"/>
        <w:rPr>
          <w:rFonts w:ascii="Times New Roman" w:hAnsi="Times New Roman"/>
          <w:sz w:val="24"/>
          <w:szCs w:val="24"/>
        </w:rPr>
      </w:pPr>
      <w:r w:rsidRPr="001D2754">
        <w:rPr>
          <w:rFonts w:ascii="Times New Roman" w:hAnsi="Times New Roman"/>
          <w:sz w:val="24"/>
          <w:szCs w:val="24"/>
        </w:rPr>
        <w:t xml:space="preserve">–  vedieť pomenovať hlavné časti tela cicavcov a jednoducho ich charakterizovať, </w:t>
      </w:r>
    </w:p>
    <w:p w14:paraId="09852E67" w14:textId="77777777" w:rsidR="001D2754" w:rsidRPr="001D2754" w:rsidRDefault="001D2754" w:rsidP="001D2754">
      <w:pPr>
        <w:spacing w:before="0" w:beforeAutospacing="0" w:after="0" w:afterAutospacing="0" w:line="360" w:lineRule="auto"/>
        <w:ind w:left="-851" w:firstLine="709"/>
        <w:rPr>
          <w:rFonts w:ascii="Times New Roman" w:hAnsi="Times New Roman"/>
          <w:sz w:val="24"/>
          <w:szCs w:val="24"/>
        </w:rPr>
      </w:pPr>
      <w:r w:rsidRPr="001D2754">
        <w:rPr>
          <w:rFonts w:ascii="Times New Roman" w:hAnsi="Times New Roman"/>
          <w:sz w:val="24"/>
          <w:szCs w:val="24"/>
        </w:rPr>
        <w:t>–  poznať železničnú, leteckú a lodnú dopravu,</w:t>
      </w:r>
    </w:p>
    <w:p w14:paraId="5551E7CE" w14:textId="77777777" w:rsidR="001D2754" w:rsidRDefault="001D2754" w:rsidP="001D2754">
      <w:pPr>
        <w:spacing w:before="0" w:beforeAutospacing="0" w:after="0" w:afterAutospacing="0" w:line="360" w:lineRule="auto"/>
        <w:ind w:left="-851" w:firstLine="709"/>
        <w:rPr>
          <w:rFonts w:ascii="Times New Roman" w:hAnsi="Times New Roman"/>
          <w:sz w:val="24"/>
          <w:szCs w:val="24"/>
        </w:rPr>
      </w:pPr>
      <w:r w:rsidRPr="001D2754">
        <w:rPr>
          <w:rFonts w:ascii="Times New Roman" w:hAnsi="Times New Roman"/>
          <w:sz w:val="24"/>
          <w:szCs w:val="24"/>
        </w:rPr>
        <w:t>–  vedieť sa orientovať v širších príbuzenských vzťahoch</w:t>
      </w:r>
    </w:p>
    <w:p w14:paraId="4236A121" w14:textId="77777777" w:rsidR="001D2754" w:rsidRDefault="001D2754" w:rsidP="001D2754">
      <w:pPr>
        <w:spacing w:before="0" w:beforeAutospacing="0" w:after="0" w:afterAutospacing="0" w:line="360" w:lineRule="auto"/>
        <w:ind w:left="-851" w:firstLine="709"/>
        <w:rPr>
          <w:rFonts w:ascii="Times New Roman" w:hAnsi="Times New Roman"/>
          <w:sz w:val="24"/>
          <w:szCs w:val="24"/>
        </w:rPr>
      </w:pPr>
    </w:p>
    <w:p w14:paraId="44D039EB" w14:textId="77777777" w:rsidR="001D2754" w:rsidRDefault="001D2754" w:rsidP="001D2754">
      <w:pPr>
        <w:spacing w:before="0" w:beforeAutospacing="0" w:after="0" w:afterAutospacing="0" w:line="360" w:lineRule="auto"/>
        <w:ind w:left="-851" w:firstLine="709"/>
        <w:rPr>
          <w:rFonts w:ascii="Times New Roman" w:hAnsi="Times New Roman"/>
          <w:b/>
          <w:sz w:val="24"/>
          <w:szCs w:val="24"/>
        </w:rPr>
      </w:pPr>
      <w:r w:rsidRPr="001D2754">
        <w:rPr>
          <w:rFonts w:ascii="Times New Roman" w:hAnsi="Times New Roman"/>
          <w:b/>
          <w:sz w:val="24"/>
          <w:szCs w:val="24"/>
        </w:rPr>
        <w:t>3. OBSAH PREDMETU</w:t>
      </w:r>
    </w:p>
    <w:p w14:paraId="034AB86D" w14:textId="77777777" w:rsidR="001D2754" w:rsidRDefault="001D2754" w:rsidP="001D2754">
      <w:pPr>
        <w:spacing w:before="0" w:beforeAutospacing="0" w:after="0" w:afterAutospacing="0" w:line="360" w:lineRule="auto"/>
        <w:ind w:left="-851" w:firstLine="709"/>
        <w:rPr>
          <w:rFonts w:ascii="Times New Roman" w:hAnsi="Times New Roman"/>
          <w:b/>
          <w:sz w:val="24"/>
          <w:szCs w:val="24"/>
        </w:rPr>
      </w:pPr>
    </w:p>
    <w:p w14:paraId="6491EF15" w14:textId="77777777" w:rsidR="001D2754" w:rsidRPr="001D2754" w:rsidRDefault="001D2754" w:rsidP="001D2754">
      <w:pPr>
        <w:spacing w:before="0" w:beforeAutospacing="0" w:after="0" w:afterAutospacing="0" w:line="360" w:lineRule="auto"/>
        <w:ind w:left="-170"/>
        <w:rPr>
          <w:rFonts w:ascii="Times New Roman" w:hAnsi="Times New Roman"/>
          <w:b/>
          <w:sz w:val="24"/>
          <w:szCs w:val="24"/>
        </w:rPr>
      </w:pPr>
      <w:r w:rsidRPr="001D2754">
        <w:rPr>
          <w:rFonts w:ascii="Times New Roman" w:hAnsi="Times New Roman"/>
          <w:b/>
          <w:sz w:val="24"/>
          <w:szCs w:val="24"/>
        </w:rPr>
        <w:t>Škola a okolie školy</w:t>
      </w:r>
    </w:p>
    <w:p w14:paraId="4D8DEF64"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Orientácia v širšom okolí školy, názvy ulíc, námestí.</w:t>
      </w:r>
    </w:p>
    <w:p w14:paraId="5925BC59"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 xml:space="preserve">Adresa školy, bydliska. </w:t>
      </w:r>
    </w:p>
    <w:p w14:paraId="17B78730" w14:textId="77777777" w:rsidR="001D2754" w:rsidRPr="001D2754" w:rsidRDefault="001D2754" w:rsidP="001D2754">
      <w:pPr>
        <w:spacing w:before="0" w:beforeAutospacing="0" w:after="0" w:afterAutospacing="0" w:line="360" w:lineRule="auto"/>
        <w:ind w:left="-170"/>
        <w:rPr>
          <w:rFonts w:ascii="Times New Roman" w:hAnsi="Times New Roman"/>
          <w:b/>
          <w:sz w:val="24"/>
          <w:szCs w:val="24"/>
        </w:rPr>
      </w:pPr>
      <w:r w:rsidRPr="001D2754">
        <w:rPr>
          <w:rFonts w:ascii="Times New Roman" w:hAnsi="Times New Roman"/>
          <w:b/>
          <w:sz w:val="24"/>
          <w:szCs w:val="24"/>
        </w:rPr>
        <w:t>Orientácia v čase a v priestore</w:t>
      </w:r>
    </w:p>
    <w:p w14:paraId="76CA02A4"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Kalendár : dni, týždne, mesiace, určovanie a písanie dátumu.</w:t>
      </w:r>
    </w:p>
    <w:p w14:paraId="3ED45559"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Významné udalosti v živote slovenského národa.</w:t>
      </w:r>
    </w:p>
    <w:p w14:paraId="72DB1643"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Určovanie času na hodinkách.</w:t>
      </w:r>
    </w:p>
    <w:p w14:paraId="59F20DDC"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lastRenderedPageBreak/>
        <w:t>Určovanie miesta: vpredu, vzadu, blízko, ďaleko, vpravo, vľavo, pod, nad, pred, za.</w:t>
      </w:r>
    </w:p>
    <w:p w14:paraId="360AA523" w14:textId="77777777" w:rsidR="001D2754" w:rsidRPr="001D2754" w:rsidRDefault="001D2754" w:rsidP="001D2754">
      <w:pPr>
        <w:spacing w:before="0" w:beforeAutospacing="0" w:after="0" w:afterAutospacing="0" w:line="360" w:lineRule="auto"/>
        <w:ind w:left="-170"/>
        <w:rPr>
          <w:rFonts w:ascii="Times New Roman" w:hAnsi="Times New Roman"/>
          <w:b/>
          <w:sz w:val="24"/>
          <w:szCs w:val="24"/>
        </w:rPr>
      </w:pPr>
      <w:r w:rsidRPr="001D2754">
        <w:rPr>
          <w:rFonts w:ascii="Times New Roman" w:hAnsi="Times New Roman"/>
          <w:b/>
          <w:sz w:val="24"/>
          <w:szCs w:val="24"/>
        </w:rPr>
        <w:t>Príroda</w:t>
      </w:r>
    </w:p>
    <w:p w14:paraId="516DFEFD" w14:textId="77777777" w:rsidR="001D2754" w:rsidRPr="001D2754" w:rsidRDefault="001D2754" w:rsidP="001D2754">
      <w:pPr>
        <w:spacing w:before="0" w:beforeAutospacing="0" w:after="0" w:afterAutospacing="0" w:line="360" w:lineRule="auto"/>
        <w:ind w:left="-170"/>
        <w:rPr>
          <w:rFonts w:ascii="Times New Roman" w:hAnsi="Times New Roman"/>
          <w:sz w:val="24"/>
          <w:szCs w:val="24"/>
          <w:u w:val="single"/>
        </w:rPr>
      </w:pPr>
      <w:r w:rsidRPr="001D2754">
        <w:rPr>
          <w:rFonts w:ascii="Times New Roman" w:hAnsi="Times New Roman"/>
          <w:sz w:val="24"/>
          <w:szCs w:val="24"/>
          <w:u w:val="single"/>
        </w:rPr>
        <w:t>Živá príroda.</w:t>
      </w:r>
    </w:p>
    <w:p w14:paraId="03DC107F" w14:textId="77777777" w:rsidR="001D2754" w:rsidRPr="001D2754" w:rsidRDefault="001D2754" w:rsidP="001D2754">
      <w:pPr>
        <w:spacing w:before="0" w:beforeAutospacing="0" w:after="0" w:afterAutospacing="0" w:line="360" w:lineRule="auto"/>
        <w:ind w:left="-170"/>
        <w:rPr>
          <w:rFonts w:ascii="Times New Roman" w:hAnsi="Times New Roman"/>
          <w:i/>
          <w:sz w:val="24"/>
          <w:szCs w:val="24"/>
        </w:rPr>
      </w:pPr>
      <w:r w:rsidRPr="001D2754">
        <w:rPr>
          <w:rFonts w:ascii="Times New Roman" w:hAnsi="Times New Roman"/>
          <w:i/>
          <w:sz w:val="24"/>
          <w:szCs w:val="24"/>
        </w:rPr>
        <w:t>Zvieratá</w:t>
      </w:r>
    </w:p>
    <w:p w14:paraId="2C7190C9"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Najznámejšie cicavce, vtáky, plazy, ryby, hmyz:</w:t>
      </w:r>
    </w:p>
    <w:p w14:paraId="1BCC2EC9"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 hlavné časti tela,</w:t>
      </w:r>
    </w:p>
    <w:p w14:paraId="032B9E9A"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 pokrytie tela,</w:t>
      </w:r>
    </w:p>
    <w:p w14:paraId="3B703BA8"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 pohyb,</w:t>
      </w:r>
    </w:p>
    <w:p w14:paraId="5BAD8156"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 prijímanie potravy,</w:t>
      </w:r>
    </w:p>
    <w:p w14:paraId="2A47A0E7"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 starostlivosť o potomstvo.</w:t>
      </w:r>
    </w:p>
    <w:p w14:paraId="18F47D89"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Starostlivosť o zvieratá.</w:t>
      </w:r>
    </w:p>
    <w:p w14:paraId="7680AC69"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Ochrana živočíchov.</w:t>
      </w:r>
    </w:p>
    <w:p w14:paraId="41632876" w14:textId="77777777" w:rsidR="001D2754" w:rsidRPr="001D2754" w:rsidRDefault="001D2754" w:rsidP="001D2754">
      <w:pPr>
        <w:spacing w:before="0" w:beforeAutospacing="0" w:after="0" w:afterAutospacing="0" w:line="360" w:lineRule="auto"/>
        <w:ind w:left="-170"/>
        <w:rPr>
          <w:rFonts w:ascii="Times New Roman" w:hAnsi="Times New Roman"/>
          <w:i/>
          <w:sz w:val="24"/>
          <w:szCs w:val="24"/>
        </w:rPr>
      </w:pPr>
      <w:r w:rsidRPr="001D2754">
        <w:rPr>
          <w:rFonts w:ascii="Times New Roman" w:hAnsi="Times New Roman"/>
          <w:i/>
          <w:sz w:val="24"/>
          <w:szCs w:val="24"/>
        </w:rPr>
        <w:t>Rastliny</w:t>
      </w:r>
    </w:p>
    <w:p w14:paraId="14141B80"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Liečivé rastliny.</w:t>
      </w:r>
    </w:p>
    <w:p w14:paraId="626FAECD"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Jedlé a jedovaté huby.</w:t>
      </w:r>
    </w:p>
    <w:p w14:paraId="7191DC3D"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Ovocie a zelenina. Zber a spracovanie úrody.</w:t>
      </w:r>
    </w:p>
    <w:p w14:paraId="03BB1456"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Prírodná rezervácia. Správanie človeka v prírode. Ochrana živočíchov a rastlín.</w:t>
      </w:r>
    </w:p>
    <w:p w14:paraId="3B07EA9A" w14:textId="77777777" w:rsidR="001D2754" w:rsidRPr="001D2754" w:rsidRDefault="001D2754" w:rsidP="001D2754">
      <w:pPr>
        <w:spacing w:before="0" w:beforeAutospacing="0" w:after="0" w:afterAutospacing="0" w:line="360" w:lineRule="auto"/>
        <w:ind w:left="-170"/>
        <w:rPr>
          <w:rFonts w:ascii="Times New Roman" w:hAnsi="Times New Roman"/>
          <w:sz w:val="24"/>
          <w:szCs w:val="24"/>
          <w:u w:val="single"/>
        </w:rPr>
      </w:pPr>
      <w:r w:rsidRPr="001D2754">
        <w:rPr>
          <w:rFonts w:ascii="Times New Roman" w:hAnsi="Times New Roman"/>
          <w:sz w:val="24"/>
          <w:szCs w:val="24"/>
          <w:u w:val="single"/>
        </w:rPr>
        <w:t>Neživá príroda.</w:t>
      </w:r>
    </w:p>
    <w:p w14:paraId="39BFFB19"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Zmeny skupenstva vody (voda, ľad, para). Hmla, mráz, inovať, sneh, dážď.</w:t>
      </w:r>
    </w:p>
    <w:p w14:paraId="1510D02B"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Prameň, potok, rieka, jazero, rybník, more.</w:t>
      </w:r>
    </w:p>
    <w:p w14:paraId="410EAC2E"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Pitná a úžitková vody. Ochrana vody.</w:t>
      </w:r>
    </w:p>
    <w:p w14:paraId="6AF04124"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Znečisťovanie vzduchu, ochrana ovzdušia.</w:t>
      </w:r>
    </w:p>
    <w:p w14:paraId="1DFFF984" w14:textId="77777777" w:rsidR="001D2754" w:rsidRPr="001D2754" w:rsidRDefault="001D2754" w:rsidP="001D2754">
      <w:pPr>
        <w:spacing w:before="0" w:beforeAutospacing="0" w:after="0" w:afterAutospacing="0" w:line="360" w:lineRule="auto"/>
        <w:ind w:left="-170"/>
        <w:rPr>
          <w:rFonts w:ascii="Times New Roman" w:hAnsi="Times New Roman"/>
          <w:b/>
          <w:sz w:val="24"/>
          <w:szCs w:val="24"/>
        </w:rPr>
      </w:pPr>
      <w:r w:rsidRPr="001D2754">
        <w:rPr>
          <w:rFonts w:ascii="Times New Roman" w:hAnsi="Times New Roman"/>
          <w:b/>
          <w:sz w:val="24"/>
          <w:szCs w:val="24"/>
        </w:rPr>
        <w:t>Starostlivosť o zdravie</w:t>
      </w:r>
    </w:p>
    <w:p w14:paraId="0014051D"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Precvičovanie ošetrenia odreniny, drobnej reznej rany a ošetrovania chorého v rodine.</w:t>
      </w:r>
    </w:p>
    <w:p w14:paraId="1B14D9F1"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Správna životospráva, spánok, odpočinok.</w:t>
      </w:r>
    </w:p>
    <w:p w14:paraId="09F9B312"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 xml:space="preserve">Význam osobnej hygieny a čistoty prostredia pre zdravie. </w:t>
      </w:r>
    </w:p>
    <w:p w14:paraId="4B576359"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Dôsledky fajčenia a požívania alkoholických nápojov na ľudský organizmus.</w:t>
      </w:r>
    </w:p>
    <w:p w14:paraId="728B34CE" w14:textId="77777777" w:rsidR="001D2754" w:rsidRPr="001D2754" w:rsidRDefault="001D2754" w:rsidP="001D2754">
      <w:pPr>
        <w:spacing w:before="0" w:beforeAutospacing="0" w:after="0" w:afterAutospacing="0" w:line="360" w:lineRule="auto"/>
        <w:ind w:left="-170"/>
        <w:rPr>
          <w:rFonts w:ascii="Times New Roman" w:hAnsi="Times New Roman"/>
          <w:b/>
          <w:sz w:val="24"/>
          <w:szCs w:val="24"/>
        </w:rPr>
      </w:pPr>
      <w:r w:rsidRPr="001D2754">
        <w:rPr>
          <w:rFonts w:ascii="Times New Roman" w:hAnsi="Times New Roman"/>
          <w:b/>
          <w:sz w:val="24"/>
          <w:szCs w:val="24"/>
        </w:rPr>
        <w:t>Rodina, obec</w:t>
      </w:r>
    </w:p>
    <w:p w14:paraId="6175BD1E" w14:textId="77777777" w:rsidR="001D2754" w:rsidRPr="001D2754" w:rsidRDefault="001D2754" w:rsidP="001D2754">
      <w:pPr>
        <w:spacing w:before="0" w:beforeAutospacing="0" w:after="0" w:afterAutospacing="0" w:line="360" w:lineRule="auto"/>
        <w:ind w:left="-170"/>
        <w:jc w:val="both"/>
        <w:rPr>
          <w:rFonts w:ascii="Times New Roman" w:hAnsi="Times New Roman"/>
          <w:sz w:val="24"/>
          <w:szCs w:val="24"/>
        </w:rPr>
      </w:pPr>
      <w:r w:rsidRPr="001D2754">
        <w:rPr>
          <w:rFonts w:ascii="Times New Roman" w:hAnsi="Times New Roman"/>
          <w:sz w:val="24"/>
          <w:szCs w:val="24"/>
        </w:rPr>
        <w:t xml:space="preserve">Verejné  zariadenia  a úrady:  miestny  a mestský  úrad,  pošta,  zdravotné  stredisko,  policajná </w:t>
      </w:r>
    </w:p>
    <w:p w14:paraId="7CE51285" w14:textId="77777777" w:rsidR="001D2754" w:rsidRPr="001D2754" w:rsidRDefault="001D2754" w:rsidP="001D2754">
      <w:pPr>
        <w:spacing w:before="0" w:beforeAutospacing="0" w:after="0" w:afterAutospacing="0" w:line="360" w:lineRule="auto"/>
        <w:ind w:left="-170"/>
        <w:jc w:val="both"/>
        <w:rPr>
          <w:rFonts w:ascii="Times New Roman" w:hAnsi="Times New Roman"/>
          <w:sz w:val="24"/>
          <w:szCs w:val="24"/>
        </w:rPr>
      </w:pPr>
      <w:r w:rsidRPr="001D2754">
        <w:rPr>
          <w:rFonts w:ascii="Times New Roman" w:hAnsi="Times New Roman"/>
          <w:sz w:val="24"/>
          <w:szCs w:val="24"/>
        </w:rPr>
        <w:t>stanica, požiarna stanica, autobusová a železničná stanica  –  orientácia v týchto častiach obce, mesta.</w:t>
      </w:r>
    </w:p>
    <w:p w14:paraId="7B04645C"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Širšie príbuzenské vzťahy : teta, strýko, bratranec, sesternica.</w:t>
      </w:r>
    </w:p>
    <w:p w14:paraId="728B1AED"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Ochrana žiakov pred zneužitím neznámymi osobami.</w:t>
      </w:r>
    </w:p>
    <w:p w14:paraId="5D94D987" w14:textId="77777777" w:rsidR="001D2754" w:rsidRPr="001D2754" w:rsidRDefault="001D2754" w:rsidP="001D2754">
      <w:pPr>
        <w:spacing w:before="0" w:beforeAutospacing="0" w:after="0" w:afterAutospacing="0" w:line="360" w:lineRule="auto"/>
        <w:ind w:left="-170"/>
        <w:rPr>
          <w:rFonts w:ascii="Times New Roman" w:hAnsi="Times New Roman"/>
          <w:b/>
          <w:sz w:val="24"/>
          <w:szCs w:val="24"/>
        </w:rPr>
      </w:pPr>
      <w:r w:rsidRPr="001D2754">
        <w:rPr>
          <w:rFonts w:ascii="Times New Roman" w:hAnsi="Times New Roman"/>
          <w:b/>
          <w:sz w:val="24"/>
          <w:szCs w:val="24"/>
        </w:rPr>
        <w:t>Doprava, pravidlá cestnej premávky</w:t>
      </w:r>
    </w:p>
    <w:p w14:paraId="3269EB62"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lastRenderedPageBreak/>
        <w:t>Cestovanie vlakom: železničná stanica, cestovné lístky. Osobný a nákladný vlak.</w:t>
      </w:r>
    </w:p>
    <w:p w14:paraId="2477D230"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Letecká doprava: lietadlo, letisko.</w:t>
      </w:r>
    </w:p>
    <w:p w14:paraId="23C74F22" w14:textId="77777777" w:rsidR="00167E6C" w:rsidRDefault="001D2754" w:rsidP="00167E6C">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Lodná doprava: loď, prístav.</w:t>
      </w:r>
    </w:p>
    <w:p w14:paraId="3033A112" w14:textId="77777777" w:rsidR="001D2754" w:rsidRPr="00167E6C" w:rsidRDefault="001D2754" w:rsidP="00167E6C">
      <w:pPr>
        <w:spacing w:before="0" w:beforeAutospacing="0" w:after="0" w:afterAutospacing="0" w:line="360" w:lineRule="auto"/>
        <w:ind w:left="-170"/>
        <w:rPr>
          <w:rFonts w:ascii="Times New Roman" w:hAnsi="Times New Roman"/>
          <w:sz w:val="24"/>
          <w:szCs w:val="24"/>
        </w:rPr>
      </w:pPr>
      <w:r w:rsidRPr="001D2754">
        <w:rPr>
          <w:rFonts w:ascii="Times New Roman" w:hAnsi="Times New Roman"/>
          <w:b/>
          <w:sz w:val="24"/>
          <w:szCs w:val="24"/>
        </w:rPr>
        <w:t>4. STRATÉGIA  VYUČOVANIA  – METÓDY  A FORMY  PRÁCE</w:t>
      </w:r>
    </w:p>
    <w:p w14:paraId="47B70196" w14:textId="77777777" w:rsidR="001D2754" w:rsidRPr="001D2754" w:rsidRDefault="001D2754" w:rsidP="001D2754">
      <w:pPr>
        <w:spacing w:before="0" w:beforeAutospacing="0" w:after="0" w:afterAutospacing="0" w:line="360" w:lineRule="auto"/>
        <w:ind w:left="-170"/>
        <w:rPr>
          <w:rFonts w:ascii="Times New Roman" w:hAnsi="Times New Roman"/>
          <w:b/>
          <w:sz w:val="24"/>
          <w:szCs w:val="24"/>
        </w:rPr>
      </w:pPr>
    </w:p>
    <w:p w14:paraId="52C4AD5C"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Pri  voľbe  vyučova</w:t>
      </w:r>
      <w:r>
        <w:rPr>
          <w:rFonts w:ascii="Times New Roman" w:hAnsi="Times New Roman"/>
          <w:sz w:val="24"/>
          <w:szCs w:val="24"/>
        </w:rPr>
        <w:t>cích  metód  a  foriem  prihlia</w:t>
      </w:r>
      <w:r w:rsidRPr="001D2754">
        <w:rPr>
          <w:rFonts w:ascii="Times New Roman" w:hAnsi="Times New Roman"/>
          <w:sz w:val="24"/>
          <w:szCs w:val="24"/>
        </w:rPr>
        <w:t>da</w:t>
      </w:r>
      <w:r>
        <w:rPr>
          <w:rFonts w:ascii="Times New Roman" w:hAnsi="Times New Roman"/>
          <w:sz w:val="24"/>
          <w:szCs w:val="24"/>
        </w:rPr>
        <w:t xml:space="preserve">me  na  obsah  vyučovania,  na </w:t>
      </w:r>
      <w:r w:rsidRPr="001D2754">
        <w:rPr>
          <w:rFonts w:ascii="Times New Roman" w:hAnsi="Times New Roman"/>
          <w:sz w:val="24"/>
          <w:szCs w:val="24"/>
        </w:rPr>
        <w:t xml:space="preserve">individualitu </w:t>
      </w:r>
    </w:p>
    <w:p w14:paraId="5E3B8267" w14:textId="77777777" w:rsidR="001D2754" w:rsidRDefault="001D2754" w:rsidP="001D2754">
      <w:pPr>
        <w:spacing w:before="0" w:beforeAutospacing="0" w:after="0" w:afterAutospacing="0" w:line="360" w:lineRule="auto"/>
        <w:ind w:left="-170"/>
        <w:jc w:val="both"/>
        <w:rPr>
          <w:rFonts w:ascii="Times New Roman" w:hAnsi="Times New Roman"/>
          <w:sz w:val="24"/>
          <w:szCs w:val="24"/>
        </w:rPr>
      </w:pPr>
      <w:r w:rsidRPr="001D2754">
        <w:rPr>
          <w:rFonts w:ascii="Times New Roman" w:hAnsi="Times New Roman"/>
          <w:sz w:val="24"/>
          <w:szCs w:val="24"/>
        </w:rPr>
        <w:t>žiakov  a  atmosféru  triedy  tak,  aby  boli  splnené  stanovené  ciele  a  rozvíjali  sa   kľúčové</w:t>
      </w:r>
      <w:r w:rsidR="00167E6C">
        <w:rPr>
          <w:rFonts w:ascii="Times New Roman" w:hAnsi="Times New Roman"/>
          <w:sz w:val="24"/>
          <w:szCs w:val="24"/>
        </w:rPr>
        <w:t xml:space="preserve"> </w:t>
      </w:r>
      <w:r w:rsidRPr="001D2754">
        <w:rPr>
          <w:rFonts w:ascii="Times New Roman" w:hAnsi="Times New Roman"/>
          <w:sz w:val="24"/>
          <w:szCs w:val="24"/>
        </w:rPr>
        <w:t>kompetencie žiakov pre daný predmet. Pri výučbe   vecného učenia využívame najmä:</w:t>
      </w:r>
      <w:r w:rsidR="00167E6C">
        <w:rPr>
          <w:rFonts w:ascii="Times New Roman" w:hAnsi="Times New Roman"/>
          <w:sz w:val="24"/>
          <w:szCs w:val="24"/>
        </w:rPr>
        <w:t xml:space="preserve"> </w:t>
      </w:r>
      <w:r w:rsidRPr="001D2754">
        <w:rPr>
          <w:rFonts w:ascii="Times New Roman" w:hAnsi="Times New Roman"/>
          <w:sz w:val="24"/>
          <w:szCs w:val="24"/>
        </w:rPr>
        <w:t>motivačné rozprávanie a rozhovor (aktivizovanie poznatkov a skúseností  žiakov), didaktické hry  (</w:t>
      </w:r>
      <w:proofErr w:type="spellStart"/>
      <w:r w:rsidRPr="001D2754">
        <w:rPr>
          <w:rFonts w:ascii="Times New Roman" w:hAnsi="Times New Roman"/>
          <w:sz w:val="24"/>
          <w:szCs w:val="24"/>
        </w:rPr>
        <w:t>sebarealiktivity</w:t>
      </w:r>
      <w:proofErr w:type="spellEnd"/>
      <w:r w:rsidRPr="001D2754">
        <w:rPr>
          <w:rFonts w:ascii="Times New Roman" w:hAnsi="Times New Roman"/>
          <w:sz w:val="24"/>
          <w:szCs w:val="24"/>
        </w:rPr>
        <w:t xml:space="preserve"> na uplatnenie záujmov a spontánnosti),problémové metódy  (upútanie pozornosti prostredníctvom nastoleného problému),, </w:t>
      </w:r>
      <w:r>
        <w:rPr>
          <w:rFonts w:ascii="Times New Roman" w:hAnsi="Times New Roman"/>
          <w:sz w:val="24"/>
          <w:szCs w:val="24"/>
        </w:rPr>
        <w:t xml:space="preserve"> rozprávanie (vyja</w:t>
      </w:r>
      <w:r w:rsidRPr="001D2754">
        <w:rPr>
          <w:rFonts w:ascii="Times New Roman" w:hAnsi="Times New Roman"/>
          <w:sz w:val="24"/>
          <w:szCs w:val="24"/>
        </w:rPr>
        <w:t>drovanie skúseností a aktívne počúvanie),demon</w:t>
      </w:r>
      <w:r>
        <w:rPr>
          <w:rFonts w:ascii="Times New Roman" w:hAnsi="Times New Roman"/>
          <w:sz w:val="24"/>
          <w:szCs w:val="24"/>
        </w:rPr>
        <w:t>štračné metódy (demonštráciu pr</w:t>
      </w:r>
      <w:r w:rsidRPr="001D2754">
        <w:rPr>
          <w:rFonts w:ascii="Times New Roman" w:hAnsi="Times New Roman"/>
          <w:sz w:val="24"/>
          <w:szCs w:val="24"/>
        </w:rPr>
        <w:t xml:space="preserve">edmetov, javov a činností),kooperatívne vyučovanie (formu skupinového vyučovania – napr. vo dvojiciach), heuristické metódy </w:t>
      </w:r>
      <w:r w:rsidR="00167E6C">
        <w:rPr>
          <w:rFonts w:ascii="Times New Roman" w:hAnsi="Times New Roman"/>
          <w:sz w:val="24"/>
          <w:szCs w:val="24"/>
        </w:rPr>
        <w:t xml:space="preserve"> (učenie sa riešením problémov) </w:t>
      </w:r>
      <w:r w:rsidRPr="001D2754">
        <w:rPr>
          <w:rFonts w:ascii="Times New Roman" w:hAnsi="Times New Roman"/>
          <w:sz w:val="24"/>
          <w:szCs w:val="24"/>
        </w:rPr>
        <w:t>dramatizáciu (rozvoj vnímania, predstavivosti, pevnej vôle  prežívania), výklad učiteľa,</w:t>
      </w:r>
      <w:r w:rsidR="00167E6C">
        <w:rPr>
          <w:rFonts w:ascii="Times New Roman" w:hAnsi="Times New Roman"/>
          <w:sz w:val="24"/>
          <w:szCs w:val="24"/>
        </w:rPr>
        <w:t xml:space="preserve"> </w:t>
      </w:r>
      <w:r w:rsidRPr="001D2754">
        <w:rPr>
          <w:rFonts w:ascii="Times New Roman" w:hAnsi="Times New Roman"/>
          <w:sz w:val="24"/>
          <w:szCs w:val="24"/>
        </w:rPr>
        <w:t>prezentačné metódy,</w:t>
      </w:r>
      <w:r w:rsidR="00167E6C">
        <w:rPr>
          <w:rFonts w:ascii="Times New Roman" w:hAnsi="Times New Roman"/>
          <w:sz w:val="24"/>
          <w:szCs w:val="24"/>
        </w:rPr>
        <w:t xml:space="preserve"> </w:t>
      </w:r>
      <w:r w:rsidRPr="001D2754">
        <w:rPr>
          <w:rFonts w:ascii="Times New Roman" w:hAnsi="Times New Roman"/>
          <w:sz w:val="24"/>
          <w:szCs w:val="24"/>
        </w:rPr>
        <w:t>samostatnú prácu žiakov (s pracovným listom,  s počítačom, s internetom) projektové, zážitkové vyučovanie.</w:t>
      </w:r>
    </w:p>
    <w:p w14:paraId="2C069D69" w14:textId="77777777" w:rsidR="001D2754" w:rsidRPr="001D2754" w:rsidRDefault="001D2754" w:rsidP="001D2754">
      <w:pPr>
        <w:spacing w:before="0" w:beforeAutospacing="0" w:after="0" w:afterAutospacing="0" w:line="360" w:lineRule="auto"/>
        <w:ind w:left="-170"/>
        <w:jc w:val="both"/>
        <w:rPr>
          <w:rFonts w:ascii="Times New Roman" w:hAnsi="Times New Roman"/>
          <w:sz w:val="24"/>
          <w:szCs w:val="24"/>
        </w:rPr>
      </w:pPr>
    </w:p>
    <w:p w14:paraId="14D17F84" w14:textId="77777777" w:rsid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b/>
          <w:sz w:val="24"/>
          <w:szCs w:val="24"/>
        </w:rPr>
        <w:t>5. UČEBNÉ  ZDROJE</w:t>
      </w:r>
    </w:p>
    <w:p w14:paraId="4415B189"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Obrazový materiál</w:t>
      </w:r>
    </w:p>
    <w:p w14:paraId="0F48B2A8"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Učebnice Vlastivedy  a Náuky  o prírode ŠZŠ</w:t>
      </w:r>
    </w:p>
    <w:p w14:paraId="72FAA15B"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CD, DVD, Internet</w:t>
      </w:r>
    </w:p>
    <w:p w14:paraId="140D2775"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Rôzna odborná literatúra a encyklopédie</w:t>
      </w:r>
    </w:p>
    <w:p w14:paraId="57AF6FAC" w14:textId="77777777" w:rsidR="001D2754" w:rsidRDefault="001D2754" w:rsidP="001D2754">
      <w:pPr>
        <w:spacing w:before="0" w:beforeAutospacing="0" w:after="0" w:afterAutospacing="0" w:line="360" w:lineRule="auto"/>
        <w:ind w:left="-170"/>
        <w:rPr>
          <w:rFonts w:ascii="Times New Roman" w:hAnsi="Times New Roman"/>
          <w:sz w:val="24"/>
          <w:szCs w:val="24"/>
        </w:rPr>
      </w:pPr>
    </w:p>
    <w:p w14:paraId="005BEDDC" w14:textId="77777777" w:rsidR="001D2754" w:rsidRDefault="001D2754" w:rsidP="001D2754">
      <w:pPr>
        <w:spacing w:before="0" w:beforeAutospacing="0" w:after="0" w:afterAutospacing="0" w:line="360" w:lineRule="auto"/>
        <w:ind w:left="-170"/>
        <w:rPr>
          <w:rFonts w:ascii="Times New Roman" w:hAnsi="Times New Roman"/>
          <w:b/>
          <w:sz w:val="24"/>
          <w:szCs w:val="24"/>
        </w:rPr>
      </w:pPr>
      <w:r w:rsidRPr="001D2754">
        <w:rPr>
          <w:rFonts w:ascii="Times New Roman" w:hAnsi="Times New Roman"/>
          <w:b/>
          <w:sz w:val="24"/>
          <w:szCs w:val="24"/>
        </w:rPr>
        <w:t>6. POŽIADAVKY  NA  VÝSTUP</w:t>
      </w:r>
    </w:p>
    <w:p w14:paraId="61C0B243" w14:textId="77777777" w:rsidR="001D2754" w:rsidRPr="001D2754" w:rsidRDefault="001D2754" w:rsidP="001D2754">
      <w:pPr>
        <w:spacing w:before="0" w:beforeAutospacing="0" w:after="0" w:afterAutospacing="0" w:line="360" w:lineRule="auto"/>
        <w:ind w:left="-170"/>
        <w:rPr>
          <w:rFonts w:ascii="Times New Roman" w:hAnsi="Times New Roman"/>
          <w:b/>
          <w:sz w:val="24"/>
          <w:szCs w:val="24"/>
        </w:rPr>
      </w:pPr>
    </w:p>
    <w:p w14:paraId="3883AE07" w14:textId="77777777" w:rsidR="001D2754" w:rsidRPr="001D2754" w:rsidRDefault="001D2754" w:rsidP="001D2754">
      <w:pPr>
        <w:spacing w:before="0" w:beforeAutospacing="0" w:after="0" w:afterAutospacing="0" w:line="360" w:lineRule="auto"/>
        <w:ind w:left="-170"/>
        <w:jc w:val="both"/>
        <w:rPr>
          <w:rFonts w:ascii="Times New Roman" w:hAnsi="Times New Roman"/>
          <w:sz w:val="24"/>
          <w:szCs w:val="24"/>
        </w:rPr>
      </w:pPr>
      <w:r w:rsidRPr="001D2754">
        <w:rPr>
          <w:rFonts w:ascii="Times New Roman" w:hAnsi="Times New Roman"/>
          <w:sz w:val="24"/>
          <w:szCs w:val="24"/>
        </w:rPr>
        <w:t xml:space="preserve">Žiaci  sa  naučia  rozlišovať  zdroje  zvuku,  kontrastné  farby  a  chute  potravín.  Vedia  sa  bezpečne orientovať  v  zdravotníckom  </w:t>
      </w:r>
      <w:r>
        <w:rPr>
          <w:rFonts w:ascii="Times New Roman" w:hAnsi="Times New Roman"/>
          <w:sz w:val="24"/>
          <w:szCs w:val="24"/>
        </w:rPr>
        <w:t>zariadení,  uskutočniť  jednodu</w:t>
      </w:r>
      <w:r w:rsidRPr="001D2754">
        <w:rPr>
          <w:rFonts w:ascii="Times New Roman" w:hAnsi="Times New Roman"/>
          <w:sz w:val="24"/>
          <w:szCs w:val="24"/>
        </w:rPr>
        <w:t>chý</w:t>
      </w:r>
      <w:r>
        <w:rPr>
          <w:rFonts w:ascii="Times New Roman" w:hAnsi="Times New Roman"/>
          <w:sz w:val="24"/>
          <w:szCs w:val="24"/>
        </w:rPr>
        <w:t xml:space="preserve">  nákup  a  zaplatiť  ho.  Ovlá</w:t>
      </w:r>
      <w:r w:rsidRPr="001D2754">
        <w:rPr>
          <w:rFonts w:ascii="Times New Roman" w:hAnsi="Times New Roman"/>
          <w:sz w:val="24"/>
          <w:szCs w:val="24"/>
        </w:rPr>
        <w:t>dajú pomenovať  časti  svojho  tela  a  ošetriť  drobné  poranenia.  Dokážu  vymenovať  členov  rodiny a</w:t>
      </w:r>
      <w:r>
        <w:rPr>
          <w:rFonts w:ascii="Times New Roman" w:hAnsi="Times New Roman"/>
          <w:sz w:val="24"/>
          <w:szCs w:val="24"/>
        </w:rPr>
        <w:t xml:space="preserve"> ich príbu</w:t>
      </w:r>
      <w:r w:rsidRPr="001D2754">
        <w:rPr>
          <w:rFonts w:ascii="Times New Roman" w:hAnsi="Times New Roman"/>
          <w:sz w:val="24"/>
          <w:szCs w:val="24"/>
        </w:rPr>
        <w:t xml:space="preserve">zenské vzťahy. Vymenujú mesiace v roku, ročné obdobia a dni v týždni. </w:t>
      </w:r>
    </w:p>
    <w:p w14:paraId="2EB803CF" w14:textId="77777777" w:rsidR="001D2754" w:rsidRDefault="001D2754" w:rsidP="001D2754">
      <w:pPr>
        <w:spacing w:before="0" w:beforeAutospacing="0" w:after="0" w:afterAutospacing="0" w:line="360" w:lineRule="auto"/>
        <w:ind w:left="-170"/>
        <w:rPr>
          <w:rFonts w:ascii="Times New Roman" w:hAnsi="Times New Roman"/>
          <w:sz w:val="24"/>
          <w:szCs w:val="24"/>
        </w:rPr>
      </w:pPr>
    </w:p>
    <w:p w14:paraId="6476D7B1" w14:textId="77777777" w:rsidR="001D2754" w:rsidRDefault="001D2754" w:rsidP="001D2754">
      <w:pPr>
        <w:spacing w:before="0" w:beforeAutospacing="0" w:after="0" w:afterAutospacing="0" w:line="360" w:lineRule="auto"/>
        <w:ind w:left="-170"/>
        <w:rPr>
          <w:rFonts w:ascii="Times New Roman" w:hAnsi="Times New Roman"/>
          <w:b/>
          <w:sz w:val="24"/>
          <w:szCs w:val="24"/>
        </w:rPr>
      </w:pPr>
      <w:r w:rsidRPr="001D2754">
        <w:rPr>
          <w:rFonts w:ascii="Times New Roman" w:hAnsi="Times New Roman"/>
          <w:b/>
          <w:sz w:val="24"/>
          <w:szCs w:val="24"/>
        </w:rPr>
        <w:t>7.  HODNOTENIE  PREDMETU</w:t>
      </w:r>
    </w:p>
    <w:p w14:paraId="3E3D83AF" w14:textId="77777777" w:rsidR="001D2754" w:rsidRPr="001D2754" w:rsidRDefault="001D2754" w:rsidP="001D2754">
      <w:pPr>
        <w:spacing w:before="0" w:beforeAutospacing="0" w:after="0" w:afterAutospacing="0" w:line="360" w:lineRule="auto"/>
        <w:ind w:left="-170"/>
        <w:rPr>
          <w:rFonts w:ascii="Times New Roman" w:hAnsi="Times New Roman"/>
          <w:b/>
          <w:sz w:val="24"/>
          <w:szCs w:val="24"/>
        </w:rPr>
      </w:pPr>
    </w:p>
    <w:p w14:paraId="58F19701" w14:textId="77777777" w:rsidR="001D2754" w:rsidRPr="001D2754" w:rsidRDefault="001D2754" w:rsidP="001D2754">
      <w:pPr>
        <w:spacing w:before="0" w:beforeAutospacing="0" w:after="0" w:afterAutospacing="0" w:line="360" w:lineRule="auto"/>
        <w:ind w:left="-170"/>
        <w:rPr>
          <w:rFonts w:ascii="Times New Roman" w:hAnsi="Times New Roman"/>
          <w:sz w:val="24"/>
          <w:szCs w:val="24"/>
        </w:rPr>
      </w:pPr>
      <w:r w:rsidRPr="001D2754">
        <w:rPr>
          <w:rFonts w:ascii="Times New Roman" w:hAnsi="Times New Roman"/>
          <w:sz w:val="24"/>
          <w:szCs w:val="24"/>
        </w:rPr>
        <w:t>Žiaci sú hodnotení podľa  Metodického pokynu č.35/2011-R na hodnotenie žiakov so stredným stupňom mentálneho postihnutia  ISCED-1.</w:t>
      </w:r>
    </w:p>
    <w:p w14:paraId="473AF7AD" w14:textId="77777777" w:rsidR="001D2754" w:rsidRDefault="001D2754" w:rsidP="001D2754">
      <w:pPr>
        <w:spacing w:before="0" w:beforeAutospacing="0" w:after="0" w:afterAutospacing="0" w:line="360" w:lineRule="auto"/>
        <w:ind w:left="-170"/>
        <w:jc w:val="both"/>
        <w:rPr>
          <w:rFonts w:ascii="Times New Roman" w:hAnsi="Times New Roman"/>
          <w:sz w:val="24"/>
          <w:szCs w:val="24"/>
        </w:rPr>
      </w:pPr>
      <w:r w:rsidRPr="001D2754">
        <w:rPr>
          <w:rFonts w:ascii="Times New Roman" w:hAnsi="Times New Roman"/>
          <w:sz w:val="24"/>
          <w:szCs w:val="24"/>
        </w:rPr>
        <w:lastRenderedPageBreak/>
        <w:t xml:space="preserve">Pri  hodnotení  pristupujeme  ku  každému  žiakovi  individuálne,  hodnotíme  každého  podľa  jeho možností  </w:t>
      </w:r>
      <w:r>
        <w:rPr>
          <w:rFonts w:ascii="Times New Roman" w:hAnsi="Times New Roman"/>
          <w:sz w:val="24"/>
          <w:szCs w:val="24"/>
        </w:rPr>
        <w:t>a  schopností.  Hodnotenie  slú</w:t>
      </w:r>
      <w:r w:rsidRPr="001D2754">
        <w:rPr>
          <w:rFonts w:ascii="Times New Roman" w:hAnsi="Times New Roman"/>
          <w:sz w:val="24"/>
          <w:szCs w:val="24"/>
        </w:rPr>
        <w:t>ži  ako  prostri</w:t>
      </w:r>
      <w:r>
        <w:rPr>
          <w:rFonts w:ascii="Times New Roman" w:hAnsi="Times New Roman"/>
          <w:sz w:val="24"/>
          <w:szCs w:val="24"/>
        </w:rPr>
        <w:t>edok  pozitívnej  podpory  zdra</w:t>
      </w:r>
      <w:r w:rsidRPr="001D2754">
        <w:rPr>
          <w:rFonts w:ascii="Times New Roman" w:hAnsi="Times New Roman"/>
          <w:sz w:val="24"/>
          <w:szCs w:val="24"/>
        </w:rPr>
        <w:t>vého  rozvoja osobnosti  žiaka.  Kontrola  vedomosti  prebieha  ústnou,  písomnou  a  praktickou  formou, individuálne,  skupinovo  alebo  hromadne.  Neporovnávame  výsledky  detí  medzi  sebou,  ale</w:t>
      </w:r>
      <w:r w:rsidR="00167E6C">
        <w:rPr>
          <w:rFonts w:ascii="Times New Roman" w:hAnsi="Times New Roman"/>
          <w:sz w:val="24"/>
          <w:szCs w:val="24"/>
        </w:rPr>
        <w:t xml:space="preserve"> </w:t>
      </w:r>
      <w:r w:rsidRPr="001D2754">
        <w:rPr>
          <w:rFonts w:ascii="Times New Roman" w:hAnsi="Times New Roman"/>
          <w:sz w:val="24"/>
          <w:szCs w:val="24"/>
        </w:rPr>
        <w:t>hodnotíme  každého  podľa  jeho  možností  a  schopností.  Hodnotíme  úroveň  vedomostí,  činností,</w:t>
      </w:r>
      <w:r w:rsidR="00167E6C">
        <w:rPr>
          <w:rFonts w:ascii="Times New Roman" w:hAnsi="Times New Roman"/>
          <w:sz w:val="24"/>
          <w:szCs w:val="24"/>
        </w:rPr>
        <w:t xml:space="preserve"> </w:t>
      </w:r>
      <w:r w:rsidRPr="001D2754">
        <w:rPr>
          <w:rFonts w:ascii="Times New Roman" w:hAnsi="Times New Roman"/>
          <w:sz w:val="24"/>
          <w:szCs w:val="24"/>
        </w:rPr>
        <w:t>schopnosť  uplatniť  vedomosti  v  nových  situáciách,  úroveň  samostatnosti  myslenia,  presnosť  a</w:t>
      </w:r>
      <w:r w:rsidR="00167E6C">
        <w:rPr>
          <w:rFonts w:ascii="Times New Roman" w:hAnsi="Times New Roman"/>
          <w:sz w:val="24"/>
          <w:szCs w:val="24"/>
        </w:rPr>
        <w:t xml:space="preserve"> </w:t>
      </w:r>
      <w:r w:rsidRPr="001D2754">
        <w:rPr>
          <w:rFonts w:ascii="Times New Roman" w:hAnsi="Times New Roman"/>
          <w:sz w:val="24"/>
          <w:szCs w:val="24"/>
        </w:rPr>
        <w:t>výstižnosť  spôsobu  vyjadrovania.  zásadou,</w:t>
      </w:r>
      <w:r>
        <w:rPr>
          <w:rFonts w:ascii="Times New Roman" w:hAnsi="Times New Roman"/>
          <w:sz w:val="24"/>
          <w:szCs w:val="24"/>
        </w:rPr>
        <w:t xml:space="preserve">  že  zisťovať  a  hodnotiť  tr</w:t>
      </w:r>
      <w:r w:rsidRPr="001D2754">
        <w:rPr>
          <w:rFonts w:ascii="Times New Roman" w:hAnsi="Times New Roman"/>
          <w:sz w:val="24"/>
          <w:szCs w:val="24"/>
        </w:rPr>
        <w:t>eba  to,  čo  žiak  vie.  Snaha  každého  učiteľa  je  pozitívne</w:t>
      </w:r>
      <w:r w:rsidR="00167E6C">
        <w:rPr>
          <w:rFonts w:ascii="Times New Roman" w:hAnsi="Times New Roman"/>
          <w:sz w:val="24"/>
          <w:szCs w:val="24"/>
        </w:rPr>
        <w:t xml:space="preserve"> </w:t>
      </w:r>
      <w:r w:rsidRPr="001D2754">
        <w:rPr>
          <w:rFonts w:ascii="Times New Roman" w:hAnsi="Times New Roman"/>
          <w:sz w:val="24"/>
          <w:szCs w:val="24"/>
        </w:rPr>
        <w:t>hodnotenie  (nielen  slovom  a  známkou).  Na  konci  každého  k</w:t>
      </w:r>
      <w:r>
        <w:rPr>
          <w:rFonts w:ascii="Times New Roman" w:hAnsi="Times New Roman"/>
          <w:sz w:val="24"/>
          <w:szCs w:val="24"/>
        </w:rPr>
        <w:t>lasifikačného  obdobia  sú  žia</w:t>
      </w:r>
      <w:r w:rsidRPr="001D2754">
        <w:rPr>
          <w:rFonts w:ascii="Times New Roman" w:hAnsi="Times New Roman"/>
          <w:sz w:val="24"/>
          <w:szCs w:val="24"/>
        </w:rPr>
        <w:t>ci  na</w:t>
      </w:r>
      <w:r w:rsidR="00167E6C">
        <w:rPr>
          <w:rFonts w:ascii="Times New Roman" w:hAnsi="Times New Roman"/>
          <w:sz w:val="24"/>
          <w:szCs w:val="24"/>
        </w:rPr>
        <w:t xml:space="preserve"> </w:t>
      </w:r>
      <w:r w:rsidRPr="001D2754">
        <w:rPr>
          <w:rFonts w:ascii="Times New Roman" w:hAnsi="Times New Roman"/>
          <w:sz w:val="24"/>
          <w:szCs w:val="24"/>
        </w:rPr>
        <w:t>vysvedčení hodnotení slovne.</w:t>
      </w:r>
    </w:p>
    <w:p w14:paraId="3C3C7A6B" w14:textId="77777777" w:rsidR="001D2754" w:rsidRPr="001D2754" w:rsidRDefault="001D2754" w:rsidP="001D2754">
      <w:pPr>
        <w:spacing w:before="0" w:beforeAutospacing="0" w:after="0" w:afterAutospacing="0" w:line="360" w:lineRule="auto"/>
        <w:ind w:left="-170"/>
        <w:jc w:val="both"/>
        <w:rPr>
          <w:rFonts w:ascii="Times New Roman" w:hAnsi="Times New Roman"/>
          <w:sz w:val="24"/>
          <w:szCs w:val="24"/>
        </w:rPr>
      </w:pPr>
    </w:p>
    <w:p w14:paraId="77313B27" w14:textId="77777777" w:rsidR="001D2754" w:rsidRDefault="001D2754" w:rsidP="001D2754">
      <w:pPr>
        <w:spacing w:before="0" w:beforeAutospacing="0" w:after="0" w:afterAutospacing="0" w:line="360" w:lineRule="auto"/>
        <w:ind w:left="-170"/>
        <w:rPr>
          <w:rFonts w:ascii="Times New Roman" w:hAnsi="Times New Roman"/>
          <w:b/>
          <w:sz w:val="24"/>
          <w:szCs w:val="24"/>
        </w:rPr>
      </w:pPr>
      <w:r w:rsidRPr="001D2754">
        <w:rPr>
          <w:rFonts w:ascii="Times New Roman" w:hAnsi="Times New Roman"/>
          <w:b/>
          <w:sz w:val="24"/>
          <w:szCs w:val="24"/>
        </w:rPr>
        <w:t>8. ČASOVÁ  DOTÁCIA</w:t>
      </w:r>
      <w:r w:rsidR="008F21B0">
        <w:rPr>
          <w:rFonts w:ascii="Times New Roman" w:hAnsi="Times New Roman"/>
          <w:b/>
          <w:sz w:val="24"/>
          <w:szCs w:val="24"/>
        </w:rPr>
        <w:t xml:space="preserve"> -</w:t>
      </w:r>
      <w:r w:rsidR="008F21B0">
        <w:rPr>
          <w:rFonts w:ascii="Times New Roman" w:hAnsi="Times New Roman"/>
          <w:b/>
          <w:color w:val="000000"/>
        </w:rPr>
        <w:t>3 hodiny</w:t>
      </w:r>
      <w:r w:rsidR="0048453A">
        <w:rPr>
          <w:rFonts w:ascii="Times New Roman" w:hAnsi="Times New Roman"/>
          <w:b/>
          <w:color w:val="000000"/>
        </w:rPr>
        <w:t xml:space="preserve"> ŠVP </w:t>
      </w:r>
    </w:p>
    <w:p w14:paraId="36B730AB" w14:textId="77777777" w:rsidR="005E4B4C" w:rsidRDefault="005E4B4C" w:rsidP="00167E6C">
      <w:pPr>
        <w:spacing w:before="0" w:beforeAutospacing="0" w:after="0" w:afterAutospacing="0" w:line="360" w:lineRule="auto"/>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F7415" w:rsidRPr="00100092" w14:paraId="777DEB04"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2CD2E05F"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30F66498"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Človek a príroda</w:t>
            </w:r>
          </w:p>
        </w:tc>
      </w:tr>
      <w:tr w:rsidR="00CF7415" w:rsidRPr="00100092" w14:paraId="0881C1BA"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34ADE374"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DFB9B4E"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Vecné učenie</w:t>
            </w:r>
          </w:p>
        </w:tc>
      </w:tr>
      <w:tr w:rsidR="00CF7415" w:rsidRPr="00100092" w14:paraId="062A9204"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74F1AD7F"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699D26D"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3 hodina týždenne / 99 hodín ročne /</w:t>
            </w:r>
          </w:p>
        </w:tc>
      </w:tr>
      <w:tr w:rsidR="00CF7415" w:rsidRPr="00100092" w14:paraId="233E4730"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2A306504"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A021D2"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deviaty</w:t>
            </w:r>
          </w:p>
        </w:tc>
      </w:tr>
      <w:tr w:rsidR="00CF7415" w:rsidRPr="00100092" w14:paraId="1AD059C1"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273DC45F"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7A33261"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primárne vzdelanie ISCED 1 – variant b</w:t>
            </w:r>
          </w:p>
        </w:tc>
      </w:tr>
      <w:tr w:rsidR="00CF7415" w:rsidRPr="00100092" w14:paraId="2EC10219"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46100287"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F3DBE78"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denná</w:t>
            </w:r>
          </w:p>
        </w:tc>
      </w:tr>
      <w:tr w:rsidR="00CF7415" w:rsidRPr="00100092" w14:paraId="0FF54F4A" w14:textId="77777777" w:rsidTr="00CF7415">
        <w:trPr>
          <w:trHeight w:val="276"/>
        </w:trPr>
        <w:tc>
          <w:tcPr>
            <w:tcW w:w="4361" w:type="dxa"/>
            <w:tcBorders>
              <w:top w:val="single" w:sz="4" w:space="0" w:color="000000"/>
              <w:left w:val="single" w:sz="4" w:space="0" w:color="000000"/>
              <w:bottom w:val="single" w:sz="4" w:space="0" w:color="000000"/>
            </w:tcBorders>
          </w:tcPr>
          <w:p w14:paraId="3D7A4057"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603197B"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slovenský</w:t>
            </w:r>
          </w:p>
        </w:tc>
      </w:tr>
    </w:tbl>
    <w:p w14:paraId="50EF87EC" w14:textId="77777777" w:rsidR="005E4B4C" w:rsidRDefault="005E4B4C" w:rsidP="001D2754">
      <w:pPr>
        <w:spacing w:before="0" w:beforeAutospacing="0" w:after="0" w:afterAutospacing="0" w:line="360" w:lineRule="auto"/>
        <w:ind w:left="-170"/>
        <w:rPr>
          <w:rFonts w:ascii="Times New Roman" w:hAnsi="Times New Roman"/>
          <w:b/>
          <w:sz w:val="24"/>
          <w:szCs w:val="24"/>
        </w:rPr>
      </w:pPr>
    </w:p>
    <w:p w14:paraId="103E51DD" w14:textId="77777777" w:rsidR="00CF7415" w:rsidRDefault="00CF7415" w:rsidP="001D2754">
      <w:pPr>
        <w:spacing w:before="0" w:beforeAutospacing="0" w:after="0" w:afterAutospacing="0" w:line="360" w:lineRule="auto"/>
        <w:ind w:left="-170"/>
        <w:rPr>
          <w:rFonts w:ascii="Times New Roman" w:hAnsi="Times New Roman"/>
          <w:b/>
          <w:sz w:val="24"/>
          <w:szCs w:val="24"/>
        </w:rPr>
      </w:pPr>
    </w:p>
    <w:p w14:paraId="41D738B1" w14:textId="77777777" w:rsidR="00CF7415" w:rsidRPr="00100092"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2. CIELE PREDMETU</w:t>
      </w:r>
    </w:p>
    <w:p w14:paraId="78A6BAFC"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Poznať rozdiel v spôsobe nakupovania v obchode s predavačkou a v samoobsluhe,</w:t>
      </w:r>
    </w:p>
    <w:p w14:paraId="2F6049D6"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vedieť nakúpiť tovar, zistiť cenu výrobku, požiadať o tovar – s pomocou,</w:t>
      </w:r>
    </w:p>
    <w:p w14:paraId="1BFD6CFD"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vedieť opísať ťažkosti pri bežnom ochorení,</w:t>
      </w:r>
    </w:p>
    <w:p w14:paraId="644ADC02"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poznať zásady správania sa v dopravnom prostriedku,</w:t>
      </w:r>
    </w:p>
    <w:p w14:paraId="26E7181D"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vedieť sa bez/s pomocou s orientovať v priestore zdravotného strediska.</w:t>
      </w:r>
    </w:p>
    <w:p w14:paraId="0A94CCC8"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p>
    <w:p w14:paraId="0980C9A2" w14:textId="77777777" w:rsidR="00CF7415" w:rsidRPr="00100092"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 xml:space="preserve">3. OBSAH PREDMETU  </w:t>
      </w:r>
    </w:p>
    <w:p w14:paraId="2CC40F70"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 xml:space="preserve">Nakupovanie </w:t>
      </w:r>
    </w:p>
    <w:p w14:paraId="78910F61"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Obchod, obchodný dom, veľké obchodné centrum, špecializované predajne.</w:t>
      </w:r>
    </w:p>
    <w:p w14:paraId="7007F851"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Nakupovanie základných potravín.</w:t>
      </w:r>
    </w:p>
    <w:p w14:paraId="7CCE33D5"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lastRenderedPageBreak/>
        <w:t>Nakupovanie podľa zoznamu, vyhľadanie ceny, váženie ovocia a zeleniny.</w:t>
      </w:r>
    </w:p>
    <w:p w14:paraId="0DA76EB0"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Poznávanie dátumu výroby a dátumu spotreby potravín.</w:t>
      </w:r>
    </w:p>
    <w:p w14:paraId="6B4E1699"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Zisťovanie celkovej ceny za nákup, používanie kalkulačky.</w:t>
      </w:r>
    </w:p>
    <w:p w14:paraId="2DC5E26B"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Nakupovanie základných hygienických potrieb.</w:t>
      </w:r>
    </w:p>
    <w:p w14:paraId="1B8C0002"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Nakupovanie tovaru súvisiaceho s dennými hygienickými úkonmi.</w:t>
      </w:r>
    </w:p>
    <w:p w14:paraId="64E91E19"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Nakupovanie odevov a obuvi.</w:t>
      </w:r>
    </w:p>
    <w:p w14:paraId="5E3488F6" w14:textId="77777777" w:rsidR="00CF7415" w:rsidRPr="00167E6C"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Komunikácia s predavačkou: požiadanie o pomoc pri nákupe, požiadanie o druh tovaru, jeho veľkosť, skúšanie tovaru, platenie.</w:t>
      </w:r>
    </w:p>
    <w:p w14:paraId="20772414"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Služby</w:t>
      </w:r>
    </w:p>
    <w:p w14:paraId="15AFDD86"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Čistiareň, práčovňa, oprava obuvi, oprava elektrospotrebičov – výmenný lístok k objednanej službe, platba .</w:t>
      </w:r>
    </w:p>
    <w:p w14:paraId="16D21162"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Upratovanie domácnosti, čistenie kobercov, čalúneného nábytku, holičstvo, kaderníctvo .</w:t>
      </w:r>
    </w:p>
    <w:p w14:paraId="13F19CD1"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Zdravie a</w:t>
      </w:r>
      <w:r>
        <w:rPr>
          <w:rFonts w:ascii="Times New Roman" w:hAnsi="Times New Roman"/>
          <w:b/>
          <w:sz w:val="24"/>
          <w:szCs w:val="24"/>
        </w:rPr>
        <w:t> </w:t>
      </w:r>
      <w:r w:rsidRPr="00100092">
        <w:rPr>
          <w:rFonts w:ascii="Times New Roman" w:hAnsi="Times New Roman"/>
          <w:b/>
          <w:sz w:val="24"/>
          <w:szCs w:val="24"/>
        </w:rPr>
        <w:t>choroba</w:t>
      </w:r>
    </w:p>
    <w:p w14:paraId="3719CAF4"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Pojmy zdravie a choroba.</w:t>
      </w:r>
    </w:p>
    <w:p w14:paraId="738BC1FD"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Ochrana zdravia, prevencia ochorení otužovaním, vyváženým stravovaním a dodržiavaním pravidiel osobnej hygieny.</w:t>
      </w:r>
    </w:p>
    <w:p w14:paraId="539DEE76"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Zvýšená hygiena pri kontakte s chorými osobami, po návšteve nemocnice.</w:t>
      </w:r>
    </w:p>
    <w:p w14:paraId="6CD1FFE7"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Angína, chrípka – prejavy ochorenia.</w:t>
      </w:r>
    </w:p>
    <w:p w14:paraId="4F53355B"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Liečebný režim – meranie teploty, užívanie liekov, pitie teplých čajov z liečivých bylín.</w:t>
      </w:r>
    </w:p>
    <w:p w14:paraId="4632C863"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Druhy liekov – tablety, kvapky, sirupy, masti; bezpečné užívanie liekov</w:t>
      </w:r>
    </w:p>
    <w:p w14:paraId="253E601F"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U</w:t>
      </w:r>
      <w:r>
        <w:rPr>
          <w:rFonts w:ascii="Times New Roman" w:hAnsi="Times New Roman"/>
          <w:b/>
          <w:sz w:val="24"/>
          <w:szCs w:val="24"/>
        </w:rPr>
        <w:t> </w:t>
      </w:r>
      <w:r w:rsidRPr="00100092">
        <w:rPr>
          <w:rFonts w:ascii="Times New Roman" w:hAnsi="Times New Roman"/>
          <w:b/>
          <w:sz w:val="24"/>
          <w:szCs w:val="24"/>
        </w:rPr>
        <w:t>lekára</w:t>
      </w:r>
    </w:p>
    <w:p w14:paraId="64FA5D27"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Zdravotné stredisko, nemocnica s poliklinikou, všeobecný lekár, odborný lekár.</w:t>
      </w:r>
    </w:p>
    <w:p w14:paraId="73D47D7A"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Karta poistenca, objednanie termínu vyšetrenia.</w:t>
      </w:r>
    </w:p>
    <w:p w14:paraId="39DEA922"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Bežné ochorenia a ich príznaky, opis ťažkostí, recept, návšteva lekárne.</w:t>
      </w:r>
    </w:p>
    <w:p w14:paraId="2E0B41EA"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Liečenie pacienta v domácnosti.</w:t>
      </w:r>
    </w:p>
    <w:p w14:paraId="00EC6935"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Privolanie obvodného lekára do bytu, lekárskej služby prvej pomoci, záchrannej služby.</w:t>
      </w:r>
    </w:p>
    <w:p w14:paraId="088CB667"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Dopravné prostriedky</w:t>
      </w:r>
    </w:p>
    <w:p w14:paraId="193E3DFA"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Druhy dopravných prostriedkov – utvrdenie poznatkov z nižších ročníkov.</w:t>
      </w:r>
    </w:p>
    <w:p w14:paraId="03DC536A"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Miesto čakania na dopravný prostriedok - stanica, zastávka .</w:t>
      </w:r>
    </w:p>
    <w:p w14:paraId="3678AC17"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Kúpa cestovného lístka, cestovný poriadok, určovanie času.</w:t>
      </w:r>
    </w:p>
    <w:p w14:paraId="4E6EAE62"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Pravidlá správania sa v dopravných prostriedkoch.</w:t>
      </w:r>
    </w:p>
    <w:p w14:paraId="0724B46E"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Cestovanie dopravnými prostriedkami v mieste bydliska.</w:t>
      </w:r>
    </w:p>
    <w:p w14:paraId="262A96BC"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Na pošte</w:t>
      </w:r>
    </w:p>
    <w:p w14:paraId="4AE57BAB"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Podávanie pohľadníc, listov, balíkov, peňažných poukážok, počítanie peňazí.</w:t>
      </w:r>
    </w:p>
    <w:p w14:paraId="60C63300"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lastRenderedPageBreak/>
        <w:t>Požiadanie o pomoc.</w:t>
      </w:r>
    </w:p>
    <w:p w14:paraId="2E9F65B6"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Oboznámenie sa s prostredím pošty – podľa miestnych možností.</w:t>
      </w:r>
    </w:p>
    <w:p w14:paraId="340DC15F"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V</w:t>
      </w:r>
      <w:r>
        <w:rPr>
          <w:rFonts w:ascii="Times New Roman" w:hAnsi="Times New Roman"/>
          <w:b/>
          <w:sz w:val="24"/>
          <w:szCs w:val="24"/>
        </w:rPr>
        <w:t> </w:t>
      </w:r>
      <w:r w:rsidRPr="00100092">
        <w:rPr>
          <w:rFonts w:ascii="Times New Roman" w:hAnsi="Times New Roman"/>
          <w:b/>
          <w:sz w:val="24"/>
          <w:szCs w:val="24"/>
        </w:rPr>
        <w:t>banke</w:t>
      </w:r>
    </w:p>
    <w:p w14:paraId="0EC03394"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Rozdelenie finančných prostriedkov na mesiac, rozpočet domácnosti, hospodárenie s peniazmi. Sporenie, usporená suma, vklad, výber a zostatok peňazí v banke – práca s kalkulačkou.</w:t>
      </w:r>
    </w:p>
    <w:p w14:paraId="7E8774FA"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Osobný účet, platobná karta, bankomat.</w:t>
      </w:r>
    </w:p>
    <w:p w14:paraId="2D9F8E36"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Oboznámenie sa s prostredím banky – podľa miestnych možností</w:t>
      </w:r>
    </w:p>
    <w:p w14:paraId="5D1F7CF7"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Naša vlasť</w:t>
      </w:r>
    </w:p>
    <w:p w14:paraId="1C09F749"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Štátne symboly: štátna vlajka, štátny znak, štátna hymna.</w:t>
      </w:r>
    </w:p>
    <w:p w14:paraId="4560600B"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Prezident Slovenskej republiky.</w:t>
      </w:r>
    </w:p>
    <w:p w14:paraId="1D516C80"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Najznámejšie oblasti a mestá Slovenskej republiky.</w:t>
      </w:r>
    </w:p>
    <w:p w14:paraId="57BC308F"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Návšteva v</w:t>
      </w:r>
      <w:r>
        <w:rPr>
          <w:rFonts w:ascii="Times New Roman" w:hAnsi="Times New Roman"/>
          <w:b/>
          <w:sz w:val="24"/>
          <w:szCs w:val="24"/>
        </w:rPr>
        <w:t> </w:t>
      </w:r>
      <w:r w:rsidRPr="00100092">
        <w:rPr>
          <w:rFonts w:ascii="Times New Roman" w:hAnsi="Times New Roman"/>
          <w:b/>
          <w:sz w:val="24"/>
          <w:szCs w:val="24"/>
        </w:rPr>
        <w:t>ZOO</w:t>
      </w:r>
    </w:p>
    <w:p w14:paraId="699FB16B"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Zvieratá žijúce u nás a cudzokrajné zvieratá.</w:t>
      </w:r>
    </w:p>
    <w:p w14:paraId="2E663D0C"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Využívanie voľného času</w:t>
      </w:r>
    </w:p>
    <w:p w14:paraId="2340D3C5"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Návšteva divadelného a filmového predstavenia, spoločenské a športové hry, turistika.</w:t>
      </w:r>
    </w:p>
    <w:p w14:paraId="09090150"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Prázdniny, dovolenka</w:t>
      </w:r>
    </w:p>
    <w:p w14:paraId="39841E3F"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Striedanie práce a odpočinku. Aktívny a pasívny oddych.</w:t>
      </w:r>
    </w:p>
    <w:p w14:paraId="1C893BF8"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Najznámejšie rekreačné miesta.</w:t>
      </w:r>
    </w:p>
    <w:p w14:paraId="57CE4DD8"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Pohľadnica z dovolenky.</w:t>
      </w:r>
    </w:p>
    <w:p w14:paraId="208D2C84" w14:textId="77777777" w:rsidR="00CF7415" w:rsidRDefault="00CF7415" w:rsidP="00CF7415">
      <w:pPr>
        <w:spacing w:before="0" w:beforeAutospacing="0" w:after="0" w:afterAutospacing="0" w:line="360" w:lineRule="auto"/>
        <w:jc w:val="both"/>
        <w:rPr>
          <w:rFonts w:ascii="Times New Roman" w:hAnsi="Times New Roman"/>
          <w:b/>
          <w:sz w:val="24"/>
          <w:szCs w:val="24"/>
        </w:rPr>
      </w:pPr>
    </w:p>
    <w:p w14:paraId="62F17DA5" w14:textId="77777777" w:rsidR="00CF7415" w:rsidRPr="00100092"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4. STRATÉGIA VYUČOVANIA – METÓDY A FORMY</w:t>
      </w:r>
    </w:p>
    <w:p w14:paraId="656E1DE6"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V organizovaní vyučovacieho procesu je potrebné vychádzať z konkrétnej situácie, klásť dôraz na zopakovanie už skôr osvojených vedomostí žiakov, dodržiavať pedagogicko-psychologické vekové osobitosti žiakov a zásady individuálneho prístupu k žiakom.</w:t>
      </w:r>
    </w:p>
    <w:p w14:paraId="4C7DDD2A"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p>
    <w:p w14:paraId="139A8195"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Metódy vyučovacieho procesu:</w:t>
      </w:r>
    </w:p>
    <w:p w14:paraId="2969E521" w14:textId="77777777" w:rsidR="00CF7415" w:rsidRDefault="00CF7415" w:rsidP="00CF7415">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w:t>
      </w:r>
      <w:proofErr w:type="spellStart"/>
      <w:r w:rsidRPr="00100092">
        <w:rPr>
          <w:rFonts w:ascii="Times New Roman" w:hAnsi="Times New Roman"/>
          <w:sz w:val="24"/>
          <w:szCs w:val="24"/>
        </w:rPr>
        <w:t>informačno</w:t>
      </w:r>
      <w:proofErr w:type="spellEnd"/>
      <w:r w:rsidRPr="00100092">
        <w:rPr>
          <w:rFonts w:ascii="Times New Roman" w:hAnsi="Times New Roman"/>
          <w:sz w:val="24"/>
          <w:szCs w:val="24"/>
        </w:rPr>
        <w:t xml:space="preserve"> – receptívna metóda ,</w:t>
      </w:r>
    </w:p>
    <w:p w14:paraId="5E87FF13"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 </w:t>
      </w:r>
      <w:proofErr w:type="spellStart"/>
      <w:r w:rsidRPr="00100092">
        <w:rPr>
          <w:rFonts w:ascii="Times New Roman" w:hAnsi="Times New Roman"/>
          <w:sz w:val="24"/>
          <w:szCs w:val="24"/>
        </w:rPr>
        <w:t>reproduktívna</w:t>
      </w:r>
      <w:proofErr w:type="spellEnd"/>
      <w:r w:rsidRPr="00100092">
        <w:rPr>
          <w:rFonts w:ascii="Times New Roman" w:hAnsi="Times New Roman"/>
          <w:sz w:val="24"/>
          <w:szCs w:val="24"/>
        </w:rPr>
        <w:t xml:space="preserve"> metóda (osvojovanie spôsobu činnosti napodobovaním),</w:t>
      </w:r>
    </w:p>
    <w:p w14:paraId="22515ECF"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problémový výklad (osvojovanie zdôvodňovaného informovania),</w:t>
      </w:r>
    </w:p>
    <w:p w14:paraId="26AEFC0C"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heuristická metóda (osvojovanie skúsenosti z tvorivej činnosti etapovitým riešením problému),</w:t>
      </w:r>
    </w:p>
    <w:p w14:paraId="220831D3"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výskumná metóda (osvojovanie skúseností z tvorivej činnosti samostatným riešením problému).</w:t>
      </w:r>
    </w:p>
    <w:p w14:paraId="2F6C40D9" w14:textId="77777777" w:rsidR="00CF7415" w:rsidRDefault="00CF7415" w:rsidP="00CF7415">
      <w:pPr>
        <w:spacing w:before="0" w:beforeAutospacing="0" w:after="0" w:afterAutospacing="0" w:line="360" w:lineRule="auto"/>
        <w:jc w:val="both"/>
        <w:rPr>
          <w:rFonts w:ascii="Times New Roman" w:hAnsi="Times New Roman"/>
          <w:b/>
          <w:sz w:val="24"/>
          <w:szCs w:val="24"/>
        </w:rPr>
      </w:pPr>
    </w:p>
    <w:p w14:paraId="67008C76"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lastRenderedPageBreak/>
        <w:t xml:space="preserve">Metódy konkretizácie </w:t>
      </w:r>
      <w:proofErr w:type="spellStart"/>
      <w:r w:rsidRPr="00100092">
        <w:rPr>
          <w:rFonts w:ascii="Times New Roman" w:hAnsi="Times New Roman"/>
          <w:b/>
          <w:sz w:val="24"/>
          <w:szCs w:val="24"/>
        </w:rPr>
        <w:t>všeobecnodidaktických</w:t>
      </w:r>
      <w:proofErr w:type="spellEnd"/>
      <w:r w:rsidRPr="00100092">
        <w:rPr>
          <w:rFonts w:ascii="Times New Roman" w:hAnsi="Times New Roman"/>
          <w:b/>
          <w:sz w:val="24"/>
          <w:szCs w:val="24"/>
        </w:rPr>
        <w:t xml:space="preserve"> metód vo vyučovacom procese:</w:t>
      </w:r>
    </w:p>
    <w:p w14:paraId="1B197D96"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metóda výkladu ,</w:t>
      </w:r>
    </w:p>
    <w:p w14:paraId="3BF39A7D"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metóda demonštrovania a pozorovania,</w:t>
      </w:r>
    </w:p>
    <w:p w14:paraId="0B7A93B1"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metóda riešenia úloh,</w:t>
      </w:r>
    </w:p>
    <w:p w14:paraId="78809E73"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metóda rozhovoru,</w:t>
      </w:r>
    </w:p>
    <w:p w14:paraId="794BA7F9"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situačná metóda.</w:t>
      </w:r>
    </w:p>
    <w:p w14:paraId="6677E195"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p>
    <w:p w14:paraId="20160126" w14:textId="77777777" w:rsidR="00CF7415"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Formy:</w:t>
      </w:r>
    </w:p>
    <w:p w14:paraId="0736D77D"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-individuálna, skupinová a tímová práca žiakov,</w:t>
      </w:r>
    </w:p>
    <w:p w14:paraId="5DF5913A"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-vychádzky, exkurzie, návšteva a besedy s odborníkmi.</w:t>
      </w:r>
    </w:p>
    <w:p w14:paraId="30D14E77"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p>
    <w:p w14:paraId="68BBF063" w14:textId="77777777" w:rsidR="00CF7415" w:rsidRPr="00100092"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5. UČEBNÉ ZDROJE</w:t>
      </w:r>
    </w:p>
    <w:p w14:paraId="0D01F8E9"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 xml:space="preserve">Učebné zdroje využívané vo vyučovacom procese: odborná literatúra, Pracovné listy k zmyslovej výchove v ŠZŠ, SPN Bratislava, Mgr. Eva </w:t>
      </w:r>
      <w:proofErr w:type="spellStart"/>
      <w:r w:rsidRPr="00100092">
        <w:rPr>
          <w:rFonts w:ascii="Times New Roman" w:hAnsi="Times New Roman"/>
          <w:sz w:val="24"/>
          <w:szCs w:val="24"/>
        </w:rPr>
        <w:t>Rosskopfová</w:t>
      </w:r>
      <w:proofErr w:type="spellEnd"/>
      <w:r w:rsidRPr="00100092">
        <w:rPr>
          <w:rFonts w:ascii="Times New Roman" w:hAnsi="Times New Roman"/>
          <w:sz w:val="24"/>
          <w:szCs w:val="24"/>
        </w:rPr>
        <w:t>: Vecné učenie pre 1., 2.,3. ročník špeciálnych základných škôl, SPN, 1996, detské časopisy, nástenné obrazy, fotografie, modely, stavebnice, relácie v školskom rozhlase, CD, videoprogramy, DVD, Internet.</w:t>
      </w:r>
    </w:p>
    <w:p w14:paraId="1FB6A830"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p>
    <w:p w14:paraId="3D5EECFD" w14:textId="77777777" w:rsidR="00CF7415" w:rsidRPr="00100092"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6. POŽIADAVKY NA VÝSTUP</w:t>
      </w:r>
    </w:p>
    <w:p w14:paraId="7DB67E8C"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Žiaci sa naučia:</w:t>
      </w:r>
    </w:p>
    <w:p w14:paraId="5D21BC7D"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-rozpoznávať malé obchody, obchodné domy, veľké obchodné centrá, špecializované predajne,</w:t>
      </w:r>
    </w:p>
    <w:p w14:paraId="7248FC85"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-oboznámia sa s nakupovaním potravín a drogistického tovaru v malom obchode, supermarkete, hypermarkete ,</w:t>
      </w:r>
    </w:p>
    <w:p w14:paraId="750C76D8"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-prakticky orientovať sa s nákupným vozíkom v regáloch,</w:t>
      </w:r>
    </w:p>
    <w:p w14:paraId="7A383879"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-oboznámia sa s obmedzenou trvanlivosťou potravín, ktorá je vyznačená na obale,</w:t>
      </w:r>
    </w:p>
    <w:p w14:paraId="59DB6B79"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-za pomoci učiteľa nakúpiť 3 – 5 položiek tovaru, v závislosti od schopností žiakov, -prostredníctvom didaktickej hry si nacvičia správanie sa počas čakania na dopravný prostriedok na zastávke, na stanici a pravidlá správania sa v dopravnom prostriedku,</w:t>
      </w:r>
    </w:p>
    <w:p w14:paraId="51B6E1FD"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-podľa miestnych možností v rámci vychádzok sa oboznámia s reálnym prostredím zdravotného strediska, lekárne, pošty, banky, čistiarne, autobusovej alebo železničnej stanice.</w:t>
      </w:r>
    </w:p>
    <w:p w14:paraId="7008895D" w14:textId="77777777" w:rsidR="00CF7415" w:rsidRPr="00100092" w:rsidRDefault="00CF7415" w:rsidP="00CF7415">
      <w:pPr>
        <w:spacing w:before="0" w:beforeAutospacing="0" w:after="0" w:afterAutospacing="0" w:line="360" w:lineRule="auto"/>
        <w:jc w:val="both"/>
        <w:rPr>
          <w:rFonts w:ascii="Times New Roman" w:hAnsi="Times New Roman"/>
          <w:sz w:val="24"/>
          <w:szCs w:val="24"/>
        </w:rPr>
      </w:pPr>
    </w:p>
    <w:p w14:paraId="128AA88D" w14:textId="77777777" w:rsidR="00CF7415" w:rsidRPr="00100092" w:rsidRDefault="00CF7415" w:rsidP="00CF7415">
      <w:pPr>
        <w:spacing w:before="0" w:beforeAutospacing="0" w:after="0" w:afterAutospacing="0" w:line="360" w:lineRule="auto"/>
        <w:jc w:val="both"/>
        <w:rPr>
          <w:rFonts w:ascii="Times New Roman" w:hAnsi="Times New Roman"/>
          <w:b/>
          <w:sz w:val="24"/>
          <w:szCs w:val="24"/>
        </w:rPr>
      </w:pPr>
      <w:r w:rsidRPr="00100092">
        <w:rPr>
          <w:rFonts w:ascii="Times New Roman" w:hAnsi="Times New Roman"/>
          <w:b/>
          <w:sz w:val="24"/>
          <w:szCs w:val="24"/>
        </w:rPr>
        <w:t>7. HODNOTENIE PREDMETU</w:t>
      </w:r>
    </w:p>
    <w:p w14:paraId="6C70F51F"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t>Metodický pokyn č. 19/2015 na hodnotenie a klasifikáciu prospechu a správania žiakov s mentálnym postihnutím – primárne vzdelávanie.</w:t>
      </w:r>
    </w:p>
    <w:p w14:paraId="4478A68A" w14:textId="77777777" w:rsidR="00CF7415" w:rsidRDefault="00CF7415" w:rsidP="00CF7415">
      <w:pPr>
        <w:spacing w:before="0" w:beforeAutospacing="0" w:after="0" w:afterAutospacing="0" w:line="360" w:lineRule="auto"/>
        <w:jc w:val="both"/>
        <w:rPr>
          <w:rFonts w:ascii="Times New Roman" w:hAnsi="Times New Roman"/>
          <w:sz w:val="24"/>
          <w:szCs w:val="24"/>
        </w:rPr>
      </w:pPr>
      <w:r w:rsidRPr="00100092">
        <w:rPr>
          <w:rFonts w:ascii="Times New Roman" w:hAnsi="Times New Roman"/>
          <w:sz w:val="24"/>
          <w:szCs w:val="24"/>
        </w:rPr>
        <w:lastRenderedPageBreak/>
        <w:t>Pri hodnotení pristupujeme ku každému žiakovi individuálne, hodnotíme každého podľa jeho možností a schopností. Hodnotenie slúži ako prostriedok pozitívnej podpory zdravého rozvoja osobnosti žiaka. Kontrola vedomosti prebieha ústnou, a praktickou formou, individuálne, skupinovo alebo hromadne. Neporovnávame výsledky detí medzi sebou, ale hodnotíme každého podľa jeho možností a schopností. Hodnotíme úroveň vedomostí, činností, schopnosť uplatniť vedomosti v nových situáciách, úroveň samostatnosti myslenia, presnosť a výstižnosť spôsobu vyjadrovania. Pri hodnotení žiackych učebných výkonov sa učiteľ riadi zásadou, že zisťovať a hodnotiť treba to, čo žiak vie. Snaha každého učiteľa je pozitívne hodnotenie (nielen slovom a známkou). Na konci každého klasifikačného obdobia sú žiaci na vysvedčení hodnotení slovne.</w:t>
      </w:r>
    </w:p>
    <w:p w14:paraId="6399D4C5" w14:textId="77777777" w:rsidR="00CF7415" w:rsidRPr="00100092" w:rsidRDefault="00CF7415" w:rsidP="00CF7415">
      <w:pPr>
        <w:spacing w:before="0" w:beforeAutospacing="0" w:after="0" w:afterAutospacing="0"/>
        <w:jc w:val="both"/>
        <w:rPr>
          <w:rFonts w:ascii="Times New Roman" w:hAnsi="Times New Roman"/>
          <w:sz w:val="24"/>
          <w:szCs w:val="24"/>
        </w:rPr>
      </w:pPr>
    </w:p>
    <w:p w14:paraId="1F848533" w14:textId="77777777" w:rsidR="00CF7415" w:rsidRPr="00100092" w:rsidRDefault="00CF7415" w:rsidP="00CF7415">
      <w:pPr>
        <w:spacing w:before="0" w:beforeAutospacing="0" w:after="0" w:afterAutospacing="0"/>
        <w:jc w:val="both"/>
        <w:rPr>
          <w:rFonts w:ascii="Times New Roman" w:hAnsi="Times New Roman"/>
          <w:b/>
          <w:sz w:val="24"/>
          <w:szCs w:val="24"/>
        </w:rPr>
      </w:pPr>
      <w:r w:rsidRPr="00100092">
        <w:rPr>
          <w:rFonts w:ascii="Times New Roman" w:hAnsi="Times New Roman"/>
          <w:b/>
          <w:sz w:val="24"/>
          <w:szCs w:val="24"/>
        </w:rPr>
        <w:t>8. ČASOVÁ DOTÁCIA 3-ŠVP</w:t>
      </w:r>
    </w:p>
    <w:p w14:paraId="39F6C421" w14:textId="77777777" w:rsidR="00FA0E49" w:rsidRDefault="00FA0E49" w:rsidP="006872E5">
      <w:pPr>
        <w:spacing w:before="0" w:beforeAutospacing="0" w:after="0" w:afterAutospacing="0" w:line="360" w:lineRule="auto"/>
        <w:rPr>
          <w:rFonts w:ascii="Times New Roman" w:hAnsi="Times New Roman"/>
          <w:b/>
          <w:sz w:val="24"/>
          <w:szCs w:val="24"/>
        </w:rPr>
      </w:pPr>
    </w:p>
    <w:p w14:paraId="4ACEEE38" w14:textId="77777777" w:rsidR="00FA0E49" w:rsidRDefault="00FA0E49" w:rsidP="001D2754">
      <w:pPr>
        <w:spacing w:before="0" w:beforeAutospacing="0" w:after="0" w:afterAutospacing="0" w:line="360" w:lineRule="auto"/>
        <w:ind w:left="-170"/>
        <w:rPr>
          <w:rFonts w:ascii="Times New Roman" w:hAnsi="Times New Roman"/>
          <w:b/>
          <w:sz w:val="24"/>
          <w:szCs w:val="24"/>
        </w:rPr>
      </w:pPr>
    </w:p>
    <w:p w14:paraId="7F95B813" w14:textId="77777777" w:rsidR="001D2754" w:rsidRDefault="001D2754" w:rsidP="001D2754">
      <w:pPr>
        <w:spacing w:before="0" w:beforeAutospacing="0" w:after="0" w:afterAutospacing="0" w:line="360" w:lineRule="auto"/>
        <w:ind w:left="-170"/>
        <w:jc w:val="center"/>
        <w:rPr>
          <w:rFonts w:ascii="Times New Roman" w:hAnsi="Times New Roman"/>
          <w:b/>
          <w:sz w:val="24"/>
          <w:szCs w:val="24"/>
          <w:u w:val="single"/>
        </w:rPr>
      </w:pPr>
      <w:r w:rsidRPr="001D2754">
        <w:rPr>
          <w:rFonts w:ascii="Times New Roman" w:hAnsi="Times New Roman"/>
          <w:b/>
          <w:sz w:val="24"/>
          <w:szCs w:val="24"/>
          <w:u w:val="single"/>
        </w:rPr>
        <w:t>PRACOVNÉ VYUČOVANIE</w:t>
      </w:r>
    </w:p>
    <w:p w14:paraId="2DC3BA06" w14:textId="77777777" w:rsidR="005E4B4C" w:rsidRDefault="005E4B4C" w:rsidP="001D2754">
      <w:pPr>
        <w:spacing w:before="0" w:beforeAutospacing="0" w:after="0" w:afterAutospacing="0" w:line="360" w:lineRule="auto"/>
        <w:ind w:left="-170"/>
        <w:jc w:val="center"/>
        <w:rPr>
          <w:rFonts w:ascii="Times New Roman" w:hAnsi="Times New Roman"/>
          <w:b/>
          <w:sz w:val="24"/>
          <w:szCs w:val="24"/>
          <w:u w:val="single"/>
        </w:rPr>
      </w:pPr>
    </w:p>
    <w:p w14:paraId="48C43B3E" w14:textId="77777777" w:rsidR="005E4B4C" w:rsidRDefault="005E4B4C" w:rsidP="005E4B4C">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2B2182CE" w14:textId="77777777" w:rsidR="005E4B4C" w:rsidRDefault="005E4B4C" w:rsidP="001D2754">
      <w:pPr>
        <w:spacing w:before="0" w:beforeAutospacing="0" w:after="0" w:afterAutospacing="0" w:line="360" w:lineRule="auto"/>
        <w:ind w:left="-170"/>
        <w:jc w:val="center"/>
        <w:rPr>
          <w:rFonts w:ascii="Times New Roman" w:hAnsi="Times New Roman"/>
          <w:b/>
          <w:sz w:val="24"/>
          <w:szCs w:val="24"/>
          <w:u w:val="single"/>
        </w:rPr>
      </w:pPr>
    </w:p>
    <w:p w14:paraId="3FA3E50A" w14:textId="77777777" w:rsidR="001D2754" w:rsidRDefault="001D2754" w:rsidP="001D2754">
      <w:pPr>
        <w:spacing w:before="0" w:beforeAutospacing="0" w:after="0" w:afterAutospacing="0" w:line="360" w:lineRule="auto"/>
        <w:ind w:left="-170"/>
        <w:jc w:val="both"/>
        <w:rPr>
          <w:rFonts w:ascii="Times New Roman" w:hAnsi="Times New Roman"/>
          <w:b/>
          <w:sz w:val="24"/>
          <w:szCs w:val="24"/>
          <w:u w:val="single"/>
        </w:rPr>
      </w:pPr>
    </w:p>
    <w:p w14:paraId="0D96800F" w14:textId="77777777" w:rsidR="0043489F" w:rsidRDefault="001D2754" w:rsidP="001D2754">
      <w:pPr>
        <w:spacing w:before="0" w:beforeAutospacing="0" w:after="0" w:afterAutospacing="0" w:line="360" w:lineRule="auto"/>
        <w:ind w:left="-170"/>
        <w:jc w:val="both"/>
        <w:rPr>
          <w:rFonts w:ascii="Times New Roman" w:hAnsi="Times New Roman"/>
          <w:sz w:val="24"/>
          <w:szCs w:val="24"/>
        </w:rPr>
      </w:pPr>
      <w:r w:rsidRPr="001D2754">
        <w:rPr>
          <w:rFonts w:ascii="Times New Roman" w:hAnsi="Times New Roman"/>
          <w:sz w:val="24"/>
          <w:szCs w:val="24"/>
        </w:rPr>
        <w:t>Vyučovací  predmet  pracovné  vyučovanie  má  významnú  úlohu  vo  vzdelávaní  žiakov s  mentálnym  postihnutím  z hľadiska  úspešného  sociálneho  začlenenia  sa  do  spoločnosti, vytvárania  sociálneho,  pracovného  a osobného  uplatnenia  sa,  individuálneho  rozvoja  jeho osobnosti a z hľadiska vytvárania vzťahov k okolitému životu. Pracovné vyučovanie  je  dôležitým faktorom pri  vytváraní samoobslužných a hygienických návykov, pri vytváraní a rozvoji poznávacích procesov, motorických a pracovných zručností a návykov. Osvojovanie si rôznych pracovných zručností vo vyšších ročníkoch je dôležitým</w:t>
      </w:r>
      <w:r w:rsidR="0045075B">
        <w:rPr>
          <w:rFonts w:ascii="Times New Roman" w:hAnsi="Times New Roman"/>
          <w:sz w:val="24"/>
          <w:szCs w:val="24"/>
        </w:rPr>
        <w:t xml:space="preserve"> </w:t>
      </w:r>
      <w:r w:rsidRPr="001D2754">
        <w:rPr>
          <w:rFonts w:ascii="Times New Roman" w:hAnsi="Times New Roman"/>
          <w:sz w:val="24"/>
          <w:szCs w:val="24"/>
        </w:rPr>
        <w:t xml:space="preserve">činiteľom </w:t>
      </w:r>
      <w:proofErr w:type="spellStart"/>
      <w:r w:rsidRPr="001D2754">
        <w:rPr>
          <w:rFonts w:ascii="Times New Roman" w:hAnsi="Times New Roman"/>
          <w:sz w:val="24"/>
          <w:szCs w:val="24"/>
        </w:rPr>
        <w:t>predprofesionálnej</w:t>
      </w:r>
      <w:proofErr w:type="spellEnd"/>
      <w:r w:rsidRPr="001D2754">
        <w:rPr>
          <w:rFonts w:ascii="Times New Roman" w:hAnsi="Times New Roman"/>
          <w:sz w:val="24"/>
          <w:szCs w:val="24"/>
        </w:rPr>
        <w:t xml:space="preserve"> prípravy.</w:t>
      </w:r>
      <w:r w:rsidR="0045075B">
        <w:rPr>
          <w:rFonts w:ascii="Times New Roman" w:hAnsi="Times New Roman"/>
          <w:sz w:val="24"/>
          <w:szCs w:val="24"/>
        </w:rPr>
        <w:t xml:space="preserve"> </w:t>
      </w:r>
      <w:r w:rsidRPr="001D2754">
        <w:rPr>
          <w:rFonts w:ascii="Times New Roman" w:hAnsi="Times New Roman"/>
          <w:sz w:val="24"/>
          <w:szCs w:val="24"/>
        </w:rPr>
        <w:t>Pracovné  vyučovanie  prispieva  k uspokojovaniu  osobných  potrieb  žiaka,  k rozvoju  jeho schopností,  možností  a zručností.  V kooperácii  s ostatnými  predmetmi  prispieva  k rozvoju celej osobnosti žiaka, a tým sa stáva jeho život zmysluplnejším a nezávislejším.</w:t>
      </w:r>
      <w:r w:rsidR="0045075B">
        <w:rPr>
          <w:rFonts w:ascii="Times New Roman" w:hAnsi="Times New Roman"/>
          <w:sz w:val="24"/>
          <w:szCs w:val="24"/>
        </w:rPr>
        <w:t xml:space="preserve"> </w:t>
      </w:r>
      <w:r w:rsidRPr="001D2754">
        <w:rPr>
          <w:rFonts w:ascii="Times New Roman" w:hAnsi="Times New Roman"/>
          <w:sz w:val="24"/>
          <w:szCs w:val="24"/>
        </w:rPr>
        <w:t>Obsah vyučovacieho predmetu sa realizuje v čo najväčšej miere v prirodzených podmienkach, v situáciách, v ktorých bude žiak danú činnosť v reálnom živote vykonávať.</w:t>
      </w:r>
      <w:r w:rsidR="0045075B">
        <w:rPr>
          <w:rFonts w:ascii="Times New Roman" w:hAnsi="Times New Roman"/>
          <w:sz w:val="24"/>
          <w:szCs w:val="24"/>
        </w:rPr>
        <w:t xml:space="preserve"> </w:t>
      </w:r>
      <w:r w:rsidRPr="001D2754">
        <w:rPr>
          <w:rFonts w:ascii="Times New Roman" w:hAnsi="Times New Roman"/>
          <w:sz w:val="24"/>
          <w:szCs w:val="24"/>
        </w:rPr>
        <w:t xml:space="preserve">Obsah vyučovacieho predmetu pracovné vyučovanie je členený na jednotlivé zložky. </w:t>
      </w:r>
      <w:proofErr w:type="spellStart"/>
      <w:r w:rsidRPr="001D2754">
        <w:rPr>
          <w:rFonts w:ascii="Times New Roman" w:hAnsi="Times New Roman"/>
          <w:sz w:val="24"/>
          <w:szCs w:val="24"/>
        </w:rPr>
        <w:t>Sebaobslužné</w:t>
      </w:r>
      <w:proofErr w:type="spellEnd"/>
      <w:r w:rsidRPr="001D2754">
        <w:rPr>
          <w:rFonts w:ascii="Times New Roman" w:hAnsi="Times New Roman"/>
          <w:sz w:val="24"/>
          <w:szCs w:val="24"/>
        </w:rPr>
        <w:t xml:space="preserve">  činnosti  –  žiaci  nadobúdajú  zručnosti  v starostlivosti  o hygienu  tela a zovňajšku, osvojujú si stravovacie návyky a pravidlá stolovania.</w:t>
      </w:r>
      <w:r w:rsidR="0045075B">
        <w:rPr>
          <w:rFonts w:ascii="Times New Roman" w:hAnsi="Times New Roman"/>
          <w:sz w:val="24"/>
          <w:szCs w:val="24"/>
        </w:rPr>
        <w:t xml:space="preserve"> </w:t>
      </w:r>
      <w:r w:rsidRPr="001D2754">
        <w:rPr>
          <w:rFonts w:ascii="Times New Roman" w:hAnsi="Times New Roman"/>
          <w:sz w:val="24"/>
          <w:szCs w:val="24"/>
        </w:rPr>
        <w:t xml:space="preserve">Práce v domácnosti – žiaci si osvojujú základné pracovných návyky v </w:t>
      </w:r>
      <w:r w:rsidRPr="001D2754">
        <w:rPr>
          <w:rFonts w:ascii="Times New Roman" w:hAnsi="Times New Roman"/>
          <w:sz w:val="24"/>
          <w:szCs w:val="24"/>
        </w:rPr>
        <w:lastRenderedPageBreak/>
        <w:t>domácnosti, zručností potrebné pri domácich prácach a udržiavanie poriadku. Súčasťou tejto zložky je aj  šitie. Žiaci nadobúdajú  zručnosti  v základných  technikách  šitia  a ručných  prác.  Súčasťou  zložky  sú  aj práce v kuchyni. Žiaci si osvojujú základné znalosti o potravinách,  a ako udržiavať poriadok a hygienu  v kuchyni.  Vo  vyšších  ročníkoch  nadobúdajú  žiaci  zručnosti  pri  príprave jednoduchých nápojov a jedál.</w:t>
      </w:r>
      <w:r w:rsidR="0045075B">
        <w:rPr>
          <w:rFonts w:ascii="Times New Roman" w:hAnsi="Times New Roman"/>
          <w:sz w:val="24"/>
          <w:szCs w:val="24"/>
        </w:rPr>
        <w:t xml:space="preserve"> </w:t>
      </w:r>
      <w:r w:rsidRPr="001D2754">
        <w:rPr>
          <w:rFonts w:ascii="Times New Roman" w:hAnsi="Times New Roman"/>
          <w:sz w:val="24"/>
          <w:szCs w:val="24"/>
        </w:rPr>
        <w:t>Práce  v  dielni  –  žiaci  si  osvojujú  schopnosť  rozlišovať  rozličné  materiály,  spoznávajú  ich v praktickom živote, osvojujú si manuálne zručnosti s nimi a vytvárajú jednoduché výrobky. Aktivity  sú  zamerané  na  práce  s drobným  materiálom  a  papierom,  montážne  a demontážne práce. Vo vyšších ročníkoch je súčasťou tejto zložky aj práca s drevom.</w:t>
      </w:r>
      <w:r w:rsidR="0045075B">
        <w:rPr>
          <w:rFonts w:ascii="Times New Roman" w:hAnsi="Times New Roman"/>
          <w:sz w:val="24"/>
          <w:szCs w:val="24"/>
        </w:rPr>
        <w:t xml:space="preserve"> </w:t>
      </w:r>
      <w:r w:rsidRPr="001D2754">
        <w:rPr>
          <w:rFonts w:ascii="Times New Roman" w:hAnsi="Times New Roman"/>
          <w:sz w:val="24"/>
          <w:szCs w:val="24"/>
        </w:rPr>
        <w:t>Pestovateľské práce  –  žiaci sa učia rozpoznávať rôzne druhy ovocia a zeleniny, nadobúdajú základné pestovateľské zručnosti, osvojujú si starostlivosť o izbové rastliny.</w:t>
      </w:r>
      <w:r w:rsidR="0045075B">
        <w:rPr>
          <w:rFonts w:ascii="Times New Roman" w:hAnsi="Times New Roman"/>
          <w:sz w:val="24"/>
          <w:szCs w:val="24"/>
        </w:rPr>
        <w:t xml:space="preserve"> </w:t>
      </w:r>
      <w:r w:rsidRPr="001D2754">
        <w:rPr>
          <w:rFonts w:ascii="Times New Roman" w:hAnsi="Times New Roman"/>
          <w:sz w:val="24"/>
          <w:szCs w:val="24"/>
        </w:rPr>
        <w:t>Vzhľadom  na  to, že  nie  každá  škola  má  školský  pozemok,  odporúčame  práce  na  školskom pozemku nahradiť inou činnosťou, podľa podmienok školy</w:t>
      </w:r>
    </w:p>
    <w:p w14:paraId="61BB879A" w14:textId="77777777" w:rsidR="0043489F" w:rsidRDefault="0043489F" w:rsidP="001D2754">
      <w:pPr>
        <w:spacing w:before="0" w:beforeAutospacing="0" w:after="0" w:afterAutospacing="0" w:line="360" w:lineRule="auto"/>
        <w:ind w:left="-170"/>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43489F" w:rsidRPr="00A30937" w14:paraId="143D1A45"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24E1C13"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3997EBC8"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svet práce</w:t>
            </w:r>
          </w:p>
        </w:tc>
      </w:tr>
      <w:tr w:rsidR="0043489F" w:rsidRPr="00A30937" w14:paraId="4B4E4C39"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7258EE7"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6E7F27C"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43489F" w:rsidRPr="00A30937" w14:paraId="3DDE5DC4"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5CF03FF"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D90695"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4hodiny</w:t>
            </w:r>
          </w:p>
        </w:tc>
      </w:tr>
      <w:tr w:rsidR="0043489F" w:rsidRPr="00A30937" w14:paraId="7FEE4C4F"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6C007AA"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5FF2C7F8"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43489F" w:rsidRPr="00A30937" w14:paraId="5310671E"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3F25D05"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3E77F6E"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43489F" w:rsidRPr="00A30937" w14:paraId="767CCFC0"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750C0AB"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FFC20A3"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43489F" w:rsidRPr="00A30937" w14:paraId="51F81FAF" w14:textId="77777777" w:rsidTr="0043489F">
        <w:trPr>
          <w:trHeight w:val="276"/>
        </w:trPr>
        <w:tc>
          <w:tcPr>
            <w:tcW w:w="4361" w:type="dxa"/>
            <w:tcBorders>
              <w:top w:val="single" w:sz="4" w:space="0" w:color="000000"/>
              <w:left w:val="single" w:sz="4" w:space="0" w:color="000000"/>
              <w:bottom w:val="single" w:sz="4" w:space="0" w:color="000000"/>
            </w:tcBorders>
          </w:tcPr>
          <w:p w14:paraId="2D3ADDFB"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662A8F2"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6E45943" w14:textId="77777777" w:rsidR="0043489F" w:rsidRDefault="0043489F" w:rsidP="0045075B">
      <w:pPr>
        <w:spacing w:before="0" w:beforeAutospacing="0" w:after="0" w:afterAutospacing="0" w:line="360" w:lineRule="auto"/>
        <w:jc w:val="both"/>
        <w:rPr>
          <w:rFonts w:ascii="Times New Roman" w:hAnsi="Times New Roman"/>
          <w:sz w:val="24"/>
          <w:szCs w:val="24"/>
        </w:rPr>
      </w:pPr>
    </w:p>
    <w:p w14:paraId="71412D43" w14:textId="77777777" w:rsidR="0043489F" w:rsidRDefault="0043489F" w:rsidP="0043489F">
      <w:pPr>
        <w:rPr>
          <w:rFonts w:ascii="Times New Roman" w:hAnsi="Times New Roman"/>
          <w:b/>
          <w:sz w:val="24"/>
          <w:szCs w:val="24"/>
        </w:rPr>
      </w:pPr>
      <w:r w:rsidRPr="007525E4">
        <w:rPr>
          <w:rFonts w:ascii="Times New Roman" w:hAnsi="Times New Roman"/>
          <w:b/>
          <w:sz w:val="24"/>
          <w:szCs w:val="24"/>
        </w:rPr>
        <w:t>2. CIELE PREDMETU</w:t>
      </w:r>
    </w:p>
    <w:p w14:paraId="6C725FF1"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 Upevňovať základné hygienické návyky,</w:t>
      </w:r>
    </w:p>
    <w:p w14:paraId="7AD7A372"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 xml:space="preserve">– zvyšovať samostatnosť pri </w:t>
      </w:r>
      <w:proofErr w:type="spellStart"/>
      <w:r w:rsidRPr="00B26A0F">
        <w:rPr>
          <w:rFonts w:ascii="Times New Roman" w:hAnsi="Times New Roman"/>
          <w:sz w:val="24"/>
          <w:szCs w:val="24"/>
        </w:rPr>
        <w:t>sebaobslužných</w:t>
      </w:r>
      <w:proofErr w:type="spellEnd"/>
      <w:r w:rsidRPr="00B26A0F">
        <w:rPr>
          <w:rFonts w:ascii="Times New Roman" w:hAnsi="Times New Roman"/>
          <w:sz w:val="24"/>
          <w:szCs w:val="24"/>
        </w:rPr>
        <w:t xml:space="preserve"> činnostiach,</w:t>
      </w:r>
    </w:p>
    <w:p w14:paraId="3DA65934"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 upevňovať základné stravovacie návyky,</w:t>
      </w:r>
    </w:p>
    <w:p w14:paraId="31B9056B"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 utvárať základné manuálne zručnosti,</w:t>
      </w:r>
    </w:p>
    <w:p w14:paraId="2211B86F"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 rozvíjať schopnosť verbalizovania činnosti,</w:t>
      </w:r>
    </w:p>
    <w:p w14:paraId="1CDD36A5"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 rozlišovať rôzne materiály,</w:t>
      </w:r>
    </w:p>
    <w:p w14:paraId="6D8613E2"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 udržiavať poriadok na pracovnom mieste,</w:t>
      </w:r>
    </w:p>
    <w:p w14:paraId="4BB5AAEE"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B26A0F">
        <w:rPr>
          <w:rFonts w:ascii="Times New Roman" w:hAnsi="Times New Roman"/>
          <w:sz w:val="24"/>
          <w:szCs w:val="24"/>
        </w:rPr>
        <w:t>– zvládnuť základy jednoduchej starostlivosti o izbové rastliny.</w:t>
      </w:r>
      <w:r w:rsidRPr="00B26A0F">
        <w:rPr>
          <w:rFonts w:ascii="Times New Roman" w:hAnsi="Times New Roman"/>
          <w:sz w:val="24"/>
          <w:szCs w:val="24"/>
        </w:rPr>
        <w:cr/>
      </w:r>
    </w:p>
    <w:p w14:paraId="136B409C" w14:textId="77777777" w:rsidR="0043489F" w:rsidRDefault="0043489F" w:rsidP="0043489F">
      <w:pPr>
        <w:spacing w:before="0" w:beforeAutospacing="0" w:after="0" w:afterAutospacing="0" w:line="360" w:lineRule="auto"/>
        <w:jc w:val="both"/>
        <w:rPr>
          <w:rFonts w:ascii="Times New Roman" w:hAnsi="Times New Roman"/>
          <w:b/>
          <w:sz w:val="24"/>
          <w:szCs w:val="24"/>
        </w:rPr>
      </w:pPr>
      <w:r w:rsidRPr="007525E4">
        <w:rPr>
          <w:rFonts w:ascii="Times New Roman" w:hAnsi="Times New Roman"/>
          <w:b/>
          <w:sz w:val="24"/>
          <w:szCs w:val="24"/>
        </w:rPr>
        <w:t>3. OBSAH PREDMETU</w:t>
      </w:r>
    </w:p>
    <w:p w14:paraId="149A537A" w14:textId="77777777" w:rsidR="0043489F" w:rsidRDefault="0043489F" w:rsidP="0043489F">
      <w:pPr>
        <w:spacing w:before="0" w:beforeAutospacing="0" w:after="0" w:afterAutospacing="0" w:line="360" w:lineRule="auto"/>
        <w:ind w:left="-794" w:firstLine="709"/>
        <w:rPr>
          <w:rFonts w:ascii="Times New Roman" w:hAnsi="Times New Roman"/>
          <w:sz w:val="24"/>
          <w:szCs w:val="24"/>
        </w:rPr>
      </w:pPr>
    </w:p>
    <w:p w14:paraId="7F8128A3" w14:textId="77777777" w:rsidR="0043489F" w:rsidRPr="00B26A0F" w:rsidRDefault="0043489F" w:rsidP="0043489F">
      <w:pPr>
        <w:spacing w:before="0" w:beforeAutospacing="0" w:after="0" w:afterAutospacing="0" w:line="360" w:lineRule="auto"/>
        <w:jc w:val="both"/>
        <w:rPr>
          <w:rFonts w:ascii="Times New Roman" w:hAnsi="Times New Roman"/>
          <w:b/>
          <w:sz w:val="24"/>
          <w:szCs w:val="24"/>
        </w:rPr>
      </w:pPr>
      <w:proofErr w:type="spellStart"/>
      <w:r w:rsidRPr="00B26A0F">
        <w:rPr>
          <w:rFonts w:ascii="Times New Roman" w:hAnsi="Times New Roman"/>
          <w:b/>
          <w:sz w:val="24"/>
          <w:szCs w:val="24"/>
        </w:rPr>
        <w:lastRenderedPageBreak/>
        <w:t>Sebaobslužné</w:t>
      </w:r>
      <w:proofErr w:type="spellEnd"/>
      <w:r w:rsidRPr="00B26A0F">
        <w:rPr>
          <w:rFonts w:ascii="Times New Roman" w:hAnsi="Times New Roman"/>
          <w:b/>
          <w:sz w:val="24"/>
          <w:szCs w:val="24"/>
        </w:rPr>
        <w:t xml:space="preserve"> činnosti</w:t>
      </w:r>
    </w:p>
    <w:p w14:paraId="1900F3B2"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Osobná hygiena – utvrdenie správneho postupu umývania rúk a tváre, používanie mydla,</w:t>
      </w:r>
    </w:p>
    <w:p w14:paraId="5491BE84"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uteráka, hrebeňa a vreckovky.</w:t>
      </w:r>
    </w:p>
    <w:p w14:paraId="7646B966"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Používanie WC, toaletného papiera, splachovanie, hygiena rúk – samostatne.</w:t>
      </w:r>
    </w:p>
    <w:p w14:paraId="12436A08"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Vyzliekanie a obliekanie odevov a bielizne. Utvrdenie zručnosti pri rozopínaní a zapínaní</w:t>
      </w:r>
    </w:p>
    <w:p w14:paraId="3F475EA4"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gombíkov, používaní zipsov, patentiek. Upevňovanie opaskov.</w:t>
      </w:r>
    </w:p>
    <w:p w14:paraId="30069A16"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Samostatné obúvanie a vyzúvanie, rozväzovanie alebo zväzovanie šnúrok, zapínanie</w:t>
      </w:r>
    </w:p>
    <w:p w14:paraId="08521609"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a odopínanie suchých zipsov.</w:t>
      </w:r>
    </w:p>
    <w:p w14:paraId="50241B27"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Stolovanie v triede a v školskej jedálni. Sebaobsluha pri jedení. Vytváranie zručnosti pri</w:t>
      </w:r>
    </w:p>
    <w:p w14:paraId="143296BD" w14:textId="77777777" w:rsidR="0043489F" w:rsidRPr="00B26A0F" w:rsidRDefault="0043489F" w:rsidP="0045075B">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používaní vidličky a noža.</w:t>
      </w:r>
    </w:p>
    <w:p w14:paraId="73CD95E4" w14:textId="77777777" w:rsidR="0043489F" w:rsidRPr="00B26A0F" w:rsidRDefault="0043489F" w:rsidP="0043489F">
      <w:pPr>
        <w:spacing w:before="0" w:beforeAutospacing="0" w:after="0" w:afterAutospacing="0" w:line="360" w:lineRule="auto"/>
        <w:jc w:val="both"/>
        <w:rPr>
          <w:rFonts w:ascii="Times New Roman" w:hAnsi="Times New Roman"/>
          <w:b/>
          <w:sz w:val="24"/>
          <w:szCs w:val="24"/>
        </w:rPr>
      </w:pPr>
      <w:r w:rsidRPr="00B26A0F">
        <w:rPr>
          <w:rFonts w:ascii="Times New Roman" w:hAnsi="Times New Roman"/>
          <w:b/>
          <w:sz w:val="24"/>
          <w:szCs w:val="24"/>
        </w:rPr>
        <w:t>Práce v domácnosti</w:t>
      </w:r>
    </w:p>
    <w:p w14:paraId="30FC45BD"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Starostlivosť o osobné veci a školské pomôcky. Samostatné odkladanie pomôcok v triede na</w:t>
      </w:r>
    </w:p>
    <w:p w14:paraId="590C2B84"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určené miesto. Ukladanie osobných vecí do tašky, hygienického vrecúška.</w:t>
      </w:r>
    </w:p>
    <w:p w14:paraId="42EE4836"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Utieranie prachu z nábytku v triede, utieranie tabule.</w:t>
      </w:r>
    </w:p>
    <w:p w14:paraId="4A55109D"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Vytváranie zručnosti pri zametaní podlahy metličkou a lopatkou.</w:t>
      </w:r>
    </w:p>
    <w:p w14:paraId="3C6B3E70"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Samostatné zbieranie odpadkov a vynášanie koša do smetnej nádoby.</w:t>
      </w:r>
    </w:p>
    <w:p w14:paraId="79471BA3"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Samostatné odkladanie odevov a obuvi v šatni.</w:t>
      </w:r>
    </w:p>
    <w:p w14:paraId="37FC2AF6"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Odomykanie a zamykanie dverí.</w:t>
      </w:r>
    </w:p>
    <w:p w14:paraId="6008E4D3" w14:textId="77777777" w:rsidR="0043489F" w:rsidRPr="00B26A0F" w:rsidRDefault="0043489F" w:rsidP="0043489F">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Osvojenie názvov základného riadu. Odkladanie riadu. Utieranie plastovej tácky.</w:t>
      </w:r>
    </w:p>
    <w:p w14:paraId="503F5B1A" w14:textId="77777777" w:rsidR="0043489F" w:rsidRPr="0045075B" w:rsidRDefault="0043489F" w:rsidP="0045075B">
      <w:pPr>
        <w:spacing w:before="0" w:beforeAutospacing="0" w:after="0" w:afterAutospacing="0" w:line="360" w:lineRule="auto"/>
        <w:ind w:left="-794" w:firstLine="709"/>
        <w:rPr>
          <w:rFonts w:ascii="Times New Roman" w:hAnsi="Times New Roman"/>
          <w:sz w:val="24"/>
          <w:szCs w:val="24"/>
        </w:rPr>
      </w:pPr>
      <w:r w:rsidRPr="00B26A0F">
        <w:rPr>
          <w:rFonts w:ascii="Times New Roman" w:hAnsi="Times New Roman"/>
          <w:sz w:val="24"/>
          <w:szCs w:val="24"/>
        </w:rPr>
        <w:t>Utváranie zručnosti v jednoduchom prestieraní.</w:t>
      </w:r>
    </w:p>
    <w:p w14:paraId="2996D63A" w14:textId="77777777" w:rsidR="0043489F" w:rsidRPr="00B26A0F" w:rsidRDefault="0043489F" w:rsidP="0043489F">
      <w:pPr>
        <w:spacing w:before="0" w:beforeAutospacing="0" w:after="0" w:afterAutospacing="0" w:line="360" w:lineRule="auto"/>
        <w:jc w:val="both"/>
        <w:rPr>
          <w:rFonts w:ascii="Times New Roman" w:hAnsi="Times New Roman"/>
          <w:b/>
          <w:sz w:val="24"/>
          <w:szCs w:val="24"/>
        </w:rPr>
      </w:pPr>
      <w:r w:rsidRPr="00B26A0F">
        <w:rPr>
          <w:rFonts w:ascii="Times New Roman" w:hAnsi="Times New Roman"/>
          <w:b/>
          <w:sz w:val="24"/>
          <w:szCs w:val="24"/>
        </w:rPr>
        <w:t>Práce v dielni</w:t>
      </w:r>
    </w:p>
    <w:p w14:paraId="1AA54A7C" w14:textId="77777777" w:rsidR="0043489F" w:rsidRPr="00C82CE8" w:rsidRDefault="0043489F" w:rsidP="0043489F">
      <w:pPr>
        <w:spacing w:before="0" w:beforeAutospacing="0" w:after="0" w:afterAutospacing="0" w:line="360" w:lineRule="auto"/>
        <w:jc w:val="both"/>
        <w:rPr>
          <w:rFonts w:ascii="Times New Roman" w:hAnsi="Times New Roman"/>
          <w:sz w:val="24"/>
          <w:szCs w:val="24"/>
          <w:u w:val="single"/>
        </w:rPr>
      </w:pPr>
      <w:r w:rsidRPr="00C82CE8">
        <w:rPr>
          <w:rFonts w:ascii="Times New Roman" w:hAnsi="Times New Roman"/>
          <w:sz w:val="24"/>
          <w:szCs w:val="24"/>
          <w:u w:val="single"/>
        </w:rPr>
        <w:t>Práce s drobným materiál</w:t>
      </w:r>
    </w:p>
    <w:p w14:paraId="5227419A"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Triedenie rôznych druhov drobného materiálu podľa veľkosti, farby a tvaru.</w:t>
      </w:r>
    </w:p>
    <w:p w14:paraId="470C8085"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Ukladanie roztriedeného materiálu do rôznych nádob, škatúľ a zásuviek podľa pokynov.</w:t>
      </w:r>
    </w:p>
    <w:p w14:paraId="45AB4469"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Manipulácia s drobným materiálom: presýpanie, prekladanie, skladanie mozaiky</w:t>
      </w:r>
    </w:p>
    <w:p w14:paraId="566C3EAB"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(vkladaním, napichávaním, nalepovaním). Navliekanie korálok podľa pokynov.</w:t>
      </w:r>
    </w:p>
    <w:p w14:paraId="11AD0DC0"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Namotávanie vlny na cievku. Spletanie špagátikov.</w:t>
      </w:r>
    </w:p>
    <w:p w14:paraId="36F53A3E"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Strihanie povrázkov, slamy, vlny, handričiek. Precvičovanie viazania uzla a mašličky. -</w:t>
      </w:r>
    </w:p>
    <w:p w14:paraId="78C83EE7"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Zbieranie a rozlišovanie listov, nalepovanie listov.</w:t>
      </w:r>
    </w:p>
    <w:p w14:paraId="352210B7" w14:textId="77777777" w:rsidR="0043489F" w:rsidRPr="00C82CE8" w:rsidRDefault="0043489F" w:rsidP="0043489F">
      <w:pPr>
        <w:spacing w:before="0" w:beforeAutospacing="0" w:after="0" w:afterAutospacing="0" w:line="360" w:lineRule="auto"/>
        <w:jc w:val="both"/>
        <w:rPr>
          <w:rFonts w:ascii="Times New Roman" w:hAnsi="Times New Roman"/>
          <w:sz w:val="24"/>
          <w:szCs w:val="24"/>
          <w:u w:val="single"/>
        </w:rPr>
      </w:pPr>
      <w:r w:rsidRPr="00C82CE8">
        <w:rPr>
          <w:rFonts w:ascii="Times New Roman" w:hAnsi="Times New Roman"/>
          <w:sz w:val="24"/>
          <w:szCs w:val="24"/>
          <w:u w:val="single"/>
        </w:rPr>
        <w:t>Práce s papierom</w:t>
      </w:r>
    </w:p>
    <w:p w14:paraId="76E80C6D" w14:textId="77777777" w:rsidR="0043489F" w:rsidRPr="00B26A0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Triedenie a porovnávanie papiera podľa vlastností. Povrch (hladký, drsný), hrúbka (tenký,</w:t>
      </w:r>
    </w:p>
    <w:p w14:paraId="3F31AA88" w14:textId="77777777" w:rsidR="0043489F" w:rsidRDefault="0043489F" w:rsidP="0043489F">
      <w:pPr>
        <w:spacing w:before="0" w:beforeAutospacing="0" w:after="0" w:afterAutospacing="0" w:line="360" w:lineRule="auto"/>
        <w:ind w:left="-794" w:firstLine="709"/>
        <w:jc w:val="both"/>
        <w:rPr>
          <w:rFonts w:ascii="Times New Roman" w:hAnsi="Times New Roman"/>
          <w:sz w:val="24"/>
          <w:szCs w:val="24"/>
        </w:rPr>
      </w:pPr>
      <w:r w:rsidRPr="00B26A0F">
        <w:rPr>
          <w:rFonts w:ascii="Times New Roman" w:hAnsi="Times New Roman"/>
          <w:sz w:val="24"/>
          <w:szCs w:val="24"/>
        </w:rPr>
        <w:t>hrubý), farba.</w:t>
      </w:r>
    </w:p>
    <w:p w14:paraId="6F6803D6"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Prekladanie, skladanie, vystrihovanie, nalepovanie, zlepovanie papiera (skladačky, mozaiky).</w:t>
      </w:r>
    </w:p>
    <w:p w14:paraId="0468202F"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Potláčanie papiera odtlačkami rozličných predmetov, detskými tlačidielkami.</w:t>
      </w:r>
    </w:p>
    <w:p w14:paraId="29A74CDE" w14:textId="77777777" w:rsidR="0043489F" w:rsidRPr="00C82CE8" w:rsidRDefault="0043489F" w:rsidP="0043489F">
      <w:pPr>
        <w:spacing w:before="0" w:beforeAutospacing="0" w:after="0" w:afterAutospacing="0" w:line="360" w:lineRule="auto"/>
        <w:jc w:val="both"/>
        <w:rPr>
          <w:rFonts w:ascii="Times New Roman" w:hAnsi="Times New Roman"/>
          <w:sz w:val="24"/>
          <w:szCs w:val="24"/>
          <w:u w:val="single"/>
        </w:rPr>
      </w:pPr>
      <w:r w:rsidRPr="00C82CE8">
        <w:rPr>
          <w:rFonts w:ascii="Times New Roman" w:hAnsi="Times New Roman"/>
          <w:sz w:val="24"/>
          <w:szCs w:val="24"/>
          <w:u w:val="single"/>
        </w:rPr>
        <w:lastRenderedPageBreak/>
        <w:t>Montážne a demontážne práce</w:t>
      </w:r>
    </w:p>
    <w:p w14:paraId="123CB76B"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Stavanie z kociek (komíny, mosty, steny, domy).</w:t>
      </w:r>
    </w:p>
    <w:p w14:paraId="3E554463"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Skladanie, rozkladanie, skrutkovanie predmetov, hračiek, stavebníc.</w:t>
      </w:r>
    </w:p>
    <w:p w14:paraId="682D4C80"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Zostavovanie tvarov zo špajlí, tyčiek, drievok.</w:t>
      </w:r>
    </w:p>
    <w:p w14:paraId="2CDCAFBB" w14:textId="77777777" w:rsidR="0043489F" w:rsidRPr="00C82CE8" w:rsidRDefault="0043489F" w:rsidP="0043489F">
      <w:pPr>
        <w:spacing w:before="0" w:beforeAutospacing="0" w:after="0" w:afterAutospacing="0" w:line="360" w:lineRule="auto"/>
        <w:jc w:val="both"/>
        <w:rPr>
          <w:rFonts w:ascii="Times New Roman" w:hAnsi="Times New Roman"/>
          <w:b/>
          <w:sz w:val="24"/>
          <w:szCs w:val="24"/>
        </w:rPr>
      </w:pPr>
      <w:r w:rsidRPr="00C82CE8">
        <w:rPr>
          <w:rFonts w:ascii="Times New Roman" w:hAnsi="Times New Roman"/>
          <w:b/>
          <w:sz w:val="24"/>
          <w:szCs w:val="24"/>
        </w:rPr>
        <w:t>Pestovateľské práce</w:t>
      </w:r>
    </w:p>
    <w:p w14:paraId="294E5B9F"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Starostlivosť o izbové rastliny – upevnenie základov starostlivosti o izbové rastliny</w:t>
      </w:r>
    </w:p>
    <w:p w14:paraId="3E1DAF90"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z predošlého ročníka.</w:t>
      </w:r>
    </w:p>
    <w:p w14:paraId="13E5081F"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Polievanie kvetinových hriadok na školskom záhone.</w:t>
      </w:r>
    </w:p>
    <w:p w14:paraId="54755AD0"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Poznávanie podmienok pre život rastlín – voda, vzduch, svetlo, teplo, pôda – pozorovanie</w:t>
      </w:r>
    </w:p>
    <w:p w14:paraId="3529B754"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klíčenia a rastu rastlín( tráva, fazuľa, hrach, obilie).</w:t>
      </w:r>
    </w:p>
    <w:p w14:paraId="1C6ADC39"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Práca so záhradným náradím- hrable, motyka, krhla.</w:t>
      </w:r>
    </w:p>
    <w:p w14:paraId="4A8F2DDB"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Pomoc pri zbere úrody na školskom pozemku.</w:t>
      </w:r>
    </w:p>
    <w:p w14:paraId="71DEF868" w14:textId="77777777" w:rsidR="0043489F"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Hrabanie lístia. Zbieranie šišiek, plodov gaštana, duba, buka, šípok.</w:t>
      </w:r>
    </w:p>
    <w:p w14:paraId="11ECA36C" w14:textId="77777777" w:rsidR="0043489F" w:rsidRDefault="0043489F" w:rsidP="0043489F">
      <w:pPr>
        <w:spacing w:before="0" w:beforeAutospacing="0" w:after="0" w:afterAutospacing="0" w:line="360" w:lineRule="auto"/>
        <w:ind w:left="-794" w:firstLine="709"/>
        <w:jc w:val="both"/>
        <w:rPr>
          <w:rFonts w:ascii="Times New Roman" w:hAnsi="Times New Roman"/>
          <w:sz w:val="24"/>
          <w:szCs w:val="24"/>
        </w:rPr>
      </w:pPr>
    </w:p>
    <w:p w14:paraId="3E46209B" w14:textId="77777777" w:rsidR="0043489F" w:rsidRPr="007525E4" w:rsidRDefault="0043489F" w:rsidP="0043489F">
      <w:pPr>
        <w:jc w:val="both"/>
        <w:rPr>
          <w:rFonts w:ascii="Times New Roman" w:hAnsi="Times New Roman"/>
          <w:b/>
          <w:sz w:val="24"/>
          <w:szCs w:val="24"/>
        </w:rPr>
      </w:pPr>
      <w:r w:rsidRPr="007525E4">
        <w:rPr>
          <w:rFonts w:ascii="Times New Roman" w:hAnsi="Times New Roman"/>
          <w:b/>
          <w:sz w:val="24"/>
          <w:szCs w:val="24"/>
        </w:rPr>
        <w:t>4. STRATÉGIE VYUČOVANIA  – METÓDY  A FORMY</w:t>
      </w:r>
    </w:p>
    <w:p w14:paraId="235DA0E5"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Voľba vyučovacích foriem a metód práce úzko súvisí s obsahom vyučovania,</w:t>
      </w:r>
    </w:p>
    <w:p w14:paraId="59F228B6" w14:textId="77777777" w:rsidR="0043489F" w:rsidRPr="00C82CE8" w:rsidRDefault="0043489F" w:rsidP="0045075B">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 xml:space="preserve">s individuálnymi možnosťami a schopnosťami žiakov, s momentálnym stavom vývinu ich </w:t>
      </w:r>
      <w:r w:rsidR="0045075B">
        <w:rPr>
          <w:rFonts w:ascii="Times New Roman" w:hAnsi="Times New Roman"/>
          <w:sz w:val="24"/>
          <w:szCs w:val="24"/>
        </w:rPr>
        <w:t xml:space="preserve">   </w:t>
      </w:r>
      <w:r w:rsidRPr="00C82CE8">
        <w:rPr>
          <w:rFonts w:ascii="Times New Roman" w:hAnsi="Times New Roman"/>
          <w:sz w:val="24"/>
          <w:szCs w:val="24"/>
        </w:rPr>
        <w:t>jemne</w:t>
      </w:r>
      <w:r w:rsidR="0045075B">
        <w:rPr>
          <w:rFonts w:ascii="Times New Roman" w:hAnsi="Times New Roman"/>
          <w:sz w:val="24"/>
          <w:szCs w:val="24"/>
        </w:rPr>
        <w:t xml:space="preserve"> </w:t>
      </w:r>
      <w:r w:rsidRPr="00C82CE8">
        <w:rPr>
          <w:rFonts w:ascii="Times New Roman" w:hAnsi="Times New Roman"/>
          <w:sz w:val="24"/>
          <w:szCs w:val="24"/>
        </w:rPr>
        <w:t>aj hrubej motoriky. Pri výučbe pracovného vyučovania využívame najmä:</w:t>
      </w:r>
    </w:p>
    <w:p w14:paraId="3A10BECF"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motivačný rozhovor,</w:t>
      </w:r>
    </w:p>
    <w:p w14:paraId="2F74EC3C"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demonštračnú metódu,</w:t>
      </w:r>
    </w:p>
    <w:p w14:paraId="339775E4"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metódu ilustračnú,</w:t>
      </w:r>
    </w:p>
    <w:p w14:paraId="5492793A"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metódu cvičenia a samostatnej práce žiakov,</w:t>
      </w:r>
    </w:p>
    <w:p w14:paraId="12419844"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metódu exkurzie,</w:t>
      </w:r>
    </w:p>
    <w:p w14:paraId="797B1548"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metódu pozorovania a pokusov,</w:t>
      </w:r>
    </w:p>
    <w:p w14:paraId="01EC6E49" w14:textId="77777777" w:rsidR="0043489F"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metódu preve</w:t>
      </w:r>
      <w:r w:rsidR="006C640E">
        <w:rPr>
          <w:rFonts w:ascii="Times New Roman" w:hAnsi="Times New Roman"/>
          <w:sz w:val="24"/>
          <w:szCs w:val="24"/>
        </w:rPr>
        <w:t>rovania a hodnotenia vedomostí.</w:t>
      </w:r>
    </w:p>
    <w:p w14:paraId="664F9533" w14:textId="77777777" w:rsidR="0043489F" w:rsidRPr="007525E4" w:rsidRDefault="0043489F" w:rsidP="0043489F">
      <w:pPr>
        <w:jc w:val="both"/>
        <w:rPr>
          <w:rFonts w:ascii="Times New Roman" w:hAnsi="Times New Roman"/>
          <w:b/>
          <w:sz w:val="24"/>
          <w:szCs w:val="24"/>
        </w:rPr>
      </w:pPr>
      <w:r w:rsidRPr="007525E4">
        <w:rPr>
          <w:rFonts w:ascii="Times New Roman" w:hAnsi="Times New Roman"/>
          <w:b/>
          <w:sz w:val="24"/>
          <w:szCs w:val="24"/>
        </w:rPr>
        <w:t>5. UČEBNÉ  ZDROJE</w:t>
      </w:r>
    </w:p>
    <w:p w14:paraId="161BA597"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Časopisy a literatúra s návodmi na prácu s papierom, modelovacími hmotami, prírodným</w:t>
      </w:r>
    </w:p>
    <w:p w14:paraId="3DAC5717"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materiálom a starostlivosťou o rastliny</w:t>
      </w:r>
    </w:p>
    <w:p w14:paraId="1795E0E7"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Detské časopisy</w:t>
      </w:r>
    </w:p>
    <w:p w14:paraId="6BE1C5B2"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Internet Televízne</w:t>
      </w:r>
    </w:p>
    <w:p w14:paraId="4F6A3E51" w14:textId="77777777" w:rsidR="0043489F" w:rsidRDefault="006C640E" w:rsidP="0043489F">
      <w:pPr>
        <w:spacing w:before="0" w:beforeAutospacing="0" w:after="0" w:afterAutospacing="0" w:line="360" w:lineRule="auto"/>
        <w:ind w:left="-794" w:firstLine="709"/>
        <w:jc w:val="both"/>
        <w:rPr>
          <w:rFonts w:ascii="Times New Roman" w:hAnsi="Times New Roman"/>
          <w:sz w:val="24"/>
          <w:szCs w:val="24"/>
        </w:rPr>
      </w:pPr>
      <w:r>
        <w:rPr>
          <w:rFonts w:ascii="Times New Roman" w:hAnsi="Times New Roman"/>
          <w:sz w:val="24"/>
          <w:szCs w:val="24"/>
        </w:rPr>
        <w:t>relácie</w:t>
      </w:r>
    </w:p>
    <w:p w14:paraId="39E57E9F" w14:textId="77777777" w:rsidR="0043489F" w:rsidRPr="007525E4" w:rsidRDefault="0043489F" w:rsidP="0043489F">
      <w:pPr>
        <w:jc w:val="both"/>
        <w:rPr>
          <w:rFonts w:ascii="Times New Roman" w:hAnsi="Times New Roman"/>
          <w:b/>
          <w:sz w:val="24"/>
          <w:szCs w:val="24"/>
        </w:rPr>
      </w:pPr>
      <w:r w:rsidRPr="007525E4">
        <w:rPr>
          <w:rFonts w:ascii="Times New Roman" w:hAnsi="Times New Roman"/>
          <w:b/>
          <w:sz w:val="24"/>
          <w:szCs w:val="24"/>
        </w:rPr>
        <w:lastRenderedPageBreak/>
        <w:t>6. POŽIADAVKY  NA  VÝSTUP</w:t>
      </w:r>
    </w:p>
    <w:p w14:paraId="34376165"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Žiaci sa naučia vyzliekať a obliekať si bielizeň a odevy,</w:t>
      </w:r>
    </w:p>
    <w:p w14:paraId="4BA02C0B"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rozopnúť a zapnúť si gombičky, zapnúť si zips, obuť sa a vyzuť,</w:t>
      </w:r>
    </w:p>
    <w:p w14:paraId="5AC67F5B"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správne používať toaletu, umyť si ruky a tvár,</w:t>
      </w:r>
    </w:p>
    <w:p w14:paraId="0C10AC57"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použiť vreckovku, hrebeň,</w:t>
      </w:r>
    </w:p>
    <w:p w14:paraId="76B036C1"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dokážu otvoriť, zatvoriť, odomknúť a zamknúť dvere,</w:t>
      </w:r>
    </w:p>
    <w:p w14:paraId="6131904F"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rozsvietiť a zhasnúť svetlo,</w:t>
      </w:r>
    </w:p>
    <w:p w14:paraId="457A0CD4"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postarať sa o svoje osobné veci a školské pomôcky,</w:t>
      </w:r>
    </w:p>
    <w:p w14:paraId="764AEA98"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správať sa v školskej jedálni,</w:t>
      </w:r>
    </w:p>
    <w:p w14:paraId="3316B14C"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utierať prach, zbierať a vynášať odpadky,</w:t>
      </w:r>
    </w:p>
    <w:p w14:paraId="089C6FA1"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triediť rôzne druhy drobného materiálu podľa vlastností a tvarov,</w:t>
      </w:r>
    </w:p>
    <w:p w14:paraId="74731DBF"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manipulovať s nimi,</w:t>
      </w:r>
    </w:p>
    <w:p w14:paraId="7F49134E"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naučia sa trhať, krčiť, prekladať a lepiť papier,.</w:t>
      </w:r>
    </w:p>
    <w:p w14:paraId="31769F55" w14:textId="77777777" w:rsidR="0043489F" w:rsidRPr="00C82CE8"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z modelovacích materiálov budú modelovať jednoduché predmety.</w:t>
      </w:r>
    </w:p>
    <w:p w14:paraId="2ECB4D6E" w14:textId="77777777" w:rsidR="0043489F" w:rsidRDefault="0043489F" w:rsidP="0043489F">
      <w:pPr>
        <w:spacing w:before="0" w:beforeAutospacing="0" w:after="0" w:afterAutospacing="0" w:line="360" w:lineRule="auto"/>
        <w:ind w:left="-794" w:firstLine="709"/>
        <w:jc w:val="both"/>
        <w:rPr>
          <w:rFonts w:ascii="Times New Roman" w:hAnsi="Times New Roman"/>
          <w:sz w:val="24"/>
          <w:szCs w:val="24"/>
        </w:rPr>
      </w:pPr>
      <w:r w:rsidRPr="00C82CE8">
        <w:rPr>
          <w:rFonts w:ascii="Times New Roman" w:hAnsi="Times New Roman"/>
          <w:sz w:val="24"/>
          <w:szCs w:val="24"/>
        </w:rPr>
        <w:t>- pracovať so stavebnicami, rôznymi pred</w:t>
      </w:r>
      <w:r w:rsidR="0045075B">
        <w:rPr>
          <w:rFonts w:ascii="Times New Roman" w:hAnsi="Times New Roman"/>
          <w:sz w:val="24"/>
          <w:szCs w:val="24"/>
        </w:rPr>
        <w:t>metmi, skladať ich a rozkladať.</w:t>
      </w:r>
    </w:p>
    <w:p w14:paraId="48664EBA" w14:textId="77777777" w:rsidR="0043489F" w:rsidRPr="007525E4" w:rsidRDefault="0043489F" w:rsidP="0043489F">
      <w:pPr>
        <w:jc w:val="both"/>
        <w:rPr>
          <w:rFonts w:ascii="Times New Roman" w:hAnsi="Times New Roman"/>
          <w:b/>
          <w:sz w:val="24"/>
          <w:szCs w:val="24"/>
        </w:rPr>
      </w:pPr>
      <w:r w:rsidRPr="007525E4">
        <w:rPr>
          <w:rFonts w:ascii="Times New Roman" w:hAnsi="Times New Roman"/>
          <w:b/>
          <w:sz w:val="24"/>
          <w:szCs w:val="24"/>
        </w:rPr>
        <w:t>7.  HODNOTENIE  PREDMETU</w:t>
      </w:r>
    </w:p>
    <w:p w14:paraId="17E70047" w14:textId="77777777" w:rsidR="0043489F" w:rsidRDefault="0043489F" w:rsidP="0043489F">
      <w:pPr>
        <w:spacing w:before="0" w:beforeAutospacing="0" w:after="0" w:afterAutospacing="0" w:line="360" w:lineRule="auto"/>
        <w:ind w:firstLine="709"/>
        <w:jc w:val="both"/>
        <w:rPr>
          <w:rFonts w:ascii="Times New Roman" w:hAnsi="Times New Roman"/>
          <w:sz w:val="24"/>
          <w:szCs w:val="24"/>
        </w:rPr>
      </w:pPr>
      <w:r w:rsidRPr="00C82CE8">
        <w:rPr>
          <w:rFonts w:ascii="Times New Roman" w:hAnsi="Times New Roman"/>
          <w:sz w:val="24"/>
          <w:szCs w:val="24"/>
        </w:rPr>
        <w:t>Žiaci sú hodnotení podľa Metodického pokynu č. 35/2011 na hodnotenie žiakov so stredným</w:t>
      </w:r>
      <w:r w:rsidR="0045075B">
        <w:rPr>
          <w:rFonts w:ascii="Times New Roman" w:hAnsi="Times New Roman"/>
          <w:sz w:val="24"/>
          <w:szCs w:val="24"/>
        </w:rPr>
        <w:t xml:space="preserve"> </w:t>
      </w:r>
      <w:r w:rsidRPr="00C82CE8">
        <w:rPr>
          <w:rFonts w:ascii="Times New Roman" w:hAnsi="Times New Roman"/>
          <w:sz w:val="24"/>
          <w:szCs w:val="24"/>
        </w:rPr>
        <w:t>stupňom mentálneho postihnutia ISCED 1.Pri hodnotení pristupujeme ku každému žiakovi individuálne. Neporovnávame výsledky detí</w:t>
      </w:r>
      <w:r w:rsidR="0045075B">
        <w:rPr>
          <w:rFonts w:ascii="Times New Roman" w:hAnsi="Times New Roman"/>
          <w:sz w:val="24"/>
          <w:szCs w:val="24"/>
        </w:rPr>
        <w:t xml:space="preserve"> </w:t>
      </w:r>
      <w:r w:rsidRPr="00C82CE8">
        <w:rPr>
          <w:rFonts w:ascii="Times New Roman" w:hAnsi="Times New Roman"/>
          <w:sz w:val="24"/>
          <w:szCs w:val="24"/>
        </w:rPr>
        <w:t>medzi sebou, ale hodnotíme každého podľa jeho možností a schopnos</w:t>
      </w:r>
      <w:r>
        <w:rPr>
          <w:rFonts w:ascii="Times New Roman" w:hAnsi="Times New Roman"/>
          <w:sz w:val="24"/>
          <w:szCs w:val="24"/>
        </w:rPr>
        <w:t xml:space="preserve">tí. Učiteľ sa riadi    zásadou, že </w:t>
      </w:r>
      <w:r w:rsidRPr="00C82CE8">
        <w:rPr>
          <w:rFonts w:ascii="Times New Roman" w:hAnsi="Times New Roman"/>
          <w:sz w:val="24"/>
          <w:szCs w:val="24"/>
        </w:rPr>
        <w:t xml:space="preserve">zisťovať a hodnotiť treba to, čo žiak vie. Snaha každého učiteľa </w:t>
      </w:r>
      <w:r>
        <w:rPr>
          <w:rFonts w:ascii="Times New Roman" w:hAnsi="Times New Roman"/>
          <w:sz w:val="24"/>
          <w:szCs w:val="24"/>
        </w:rPr>
        <w:t xml:space="preserve">je pozitívne hodnotenie (nielen </w:t>
      </w:r>
      <w:r w:rsidRPr="00C82CE8">
        <w:rPr>
          <w:rFonts w:ascii="Times New Roman" w:hAnsi="Times New Roman"/>
          <w:sz w:val="24"/>
          <w:szCs w:val="24"/>
        </w:rPr>
        <w:t>slovom a známkou).</w:t>
      </w:r>
    </w:p>
    <w:p w14:paraId="14025AF1" w14:textId="77777777" w:rsidR="00FD53DA" w:rsidRDefault="00FD53DA" w:rsidP="0045075B">
      <w:pPr>
        <w:spacing w:before="0" w:beforeAutospacing="0" w:after="0" w:afterAutospacing="0" w:line="360" w:lineRule="auto"/>
        <w:jc w:val="both"/>
        <w:rPr>
          <w:rFonts w:ascii="Times New Roman" w:hAnsi="Times New Roman"/>
          <w:sz w:val="24"/>
          <w:szCs w:val="24"/>
        </w:rPr>
      </w:pPr>
    </w:p>
    <w:p w14:paraId="39679D67" w14:textId="77777777" w:rsidR="0043489F" w:rsidRPr="0045075B" w:rsidRDefault="0043489F" w:rsidP="0045075B">
      <w:pPr>
        <w:jc w:val="both"/>
        <w:rPr>
          <w:rFonts w:ascii="Times New Roman" w:hAnsi="Times New Roman"/>
          <w:b/>
          <w:sz w:val="24"/>
          <w:szCs w:val="24"/>
        </w:rPr>
      </w:pPr>
      <w:r>
        <w:rPr>
          <w:rFonts w:ascii="Times New Roman" w:hAnsi="Times New Roman"/>
          <w:b/>
          <w:sz w:val="24"/>
          <w:szCs w:val="24"/>
        </w:rPr>
        <w:t>8. ČASOVÁ DOTÁCIA</w:t>
      </w:r>
      <w:r w:rsidR="008F21B0">
        <w:rPr>
          <w:rFonts w:ascii="Times New Roman" w:hAnsi="Times New Roman"/>
          <w:b/>
          <w:sz w:val="24"/>
          <w:szCs w:val="24"/>
        </w:rPr>
        <w:t xml:space="preserve">- </w:t>
      </w:r>
      <w:r w:rsidR="008F21B0">
        <w:rPr>
          <w:rFonts w:ascii="Times New Roman" w:hAnsi="Times New Roman"/>
          <w:b/>
          <w:color w:val="000000"/>
        </w:rPr>
        <w:t>4hodiny</w:t>
      </w:r>
      <w:r w:rsidR="0048453A">
        <w:rPr>
          <w:rFonts w:ascii="Times New Roman" w:hAnsi="Times New Roman"/>
          <w:b/>
          <w:color w:val="000000"/>
        </w:rPr>
        <w:t xml:space="preserve"> ŠVP </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D3537D" w:rsidRPr="00A30937" w14:paraId="2F438A1D"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570E47B1"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9E131E2"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svet práce</w:t>
            </w:r>
          </w:p>
        </w:tc>
      </w:tr>
      <w:tr w:rsidR="00D3537D" w:rsidRPr="00A30937" w14:paraId="448FBA4C"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4D163A4C"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8C7658D"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D3537D" w:rsidRPr="00A30937" w14:paraId="6F3B9E70"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58EADAE9"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4DD0CAA"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4hodiny</w:t>
            </w:r>
          </w:p>
        </w:tc>
      </w:tr>
      <w:tr w:rsidR="00D3537D" w:rsidRPr="00A30937" w14:paraId="17615307"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5D3A0FDE"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77FA81E"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D3537D" w:rsidRPr="00A30937" w14:paraId="1AE17230"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0BBAFC01"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F625848"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D3537D" w:rsidRPr="00A30937" w14:paraId="754AAE6F"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55E65F79"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1E97C1A"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D3537D" w:rsidRPr="00A30937" w14:paraId="164D1643" w14:textId="77777777" w:rsidTr="00F15A7A">
        <w:trPr>
          <w:trHeight w:val="276"/>
        </w:trPr>
        <w:tc>
          <w:tcPr>
            <w:tcW w:w="4361" w:type="dxa"/>
            <w:tcBorders>
              <w:top w:val="single" w:sz="4" w:space="0" w:color="000000"/>
              <w:left w:val="single" w:sz="4" w:space="0" w:color="000000"/>
              <w:bottom w:val="single" w:sz="4" w:space="0" w:color="000000"/>
            </w:tcBorders>
          </w:tcPr>
          <w:p w14:paraId="4D12D2FC"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634E549" w14:textId="77777777" w:rsidR="00D3537D" w:rsidRPr="00A30937" w:rsidRDefault="00D3537D"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65BBBAB" w14:textId="77777777" w:rsidR="00D3537D" w:rsidRDefault="00D3537D" w:rsidP="0045075B">
      <w:pPr>
        <w:spacing w:before="0" w:beforeAutospacing="0" w:after="0" w:afterAutospacing="0" w:line="360" w:lineRule="auto"/>
        <w:jc w:val="both"/>
        <w:rPr>
          <w:rFonts w:ascii="Times New Roman" w:hAnsi="Times New Roman"/>
          <w:sz w:val="24"/>
          <w:szCs w:val="24"/>
        </w:rPr>
      </w:pPr>
    </w:p>
    <w:p w14:paraId="283B52DC"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lastRenderedPageBreak/>
        <w:t>2.  CIELE  PREDMETU</w:t>
      </w:r>
    </w:p>
    <w:p w14:paraId="06E67D32"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Upe</w:t>
      </w:r>
      <w:r>
        <w:rPr>
          <w:rFonts w:ascii="Times New Roman" w:hAnsi="Times New Roman"/>
          <w:sz w:val="24"/>
          <w:szCs w:val="24"/>
        </w:rPr>
        <w:t>vňovať základné hygienické návy</w:t>
      </w:r>
      <w:r w:rsidRPr="00D3537D">
        <w:rPr>
          <w:rFonts w:ascii="Times New Roman" w:hAnsi="Times New Roman"/>
          <w:sz w:val="24"/>
          <w:szCs w:val="24"/>
        </w:rPr>
        <w:t>ky,</w:t>
      </w:r>
    </w:p>
    <w:p w14:paraId="535D8E47"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Pr>
          <w:rFonts w:ascii="Times New Roman" w:hAnsi="Times New Roman"/>
          <w:sz w:val="24"/>
          <w:szCs w:val="24"/>
        </w:rPr>
        <w:t>-  zvy</w:t>
      </w:r>
      <w:r w:rsidRPr="00D3537D">
        <w:rPr>
          <w:rFonts w:ascii="Times New Roman" w:hAnsi="Times New Roman"/>
          <w:sz w:val="24"/>
          <w:szCs w:val="24"/>
        </w:rPr>
        <w:t xml:space="preserve">šovať samostatnosť pri </w:t>
      </w:r>
      <w:proofErr w:type="spellStart"/>
      <w:r w:rsidRPr="00D3537D">
        <w:rPr>
          <w:rFonts w:ascii="Times New Roman" w:hAnsi="Times New Roman"/>
          <w:sz w:val="24"/>
          <w:szCs w:val="24"/>
        </w:rPr>
        <w:t>sebaobslužný</w:t>
      </w:r>
      <w:proofErr w:type="spellEnd"/>
      <w:r w:rsidRPr="00D3537D">
        <w:rPr>
          <w:rFonts w:ascii="Times New Roman" w:hAnsi="Times New Roman"/>
          <w:sz w:val="24"/>
          <w:szCs w:val="24"/>
        </w:rPr>
        <w:t xml:space="preserve"> ch činnostiach,</w:t>
      </w:r>
    </w:p>
    <w:p w14:paraId="47280C97"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upevňovať základné stravovacie návyky,</w:t>
      </w:r>
    </w:p>
    <w:p w14:paraId="6677CBAE"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rozlišovať rôzne materiály,</w:t>
      </w:r>
    </w:p>
    <w:p w14:paraId="1CCDAF59"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oboznámiť sa s vlastnosťami dreva,</w:t>
      </w:r>
    </w:p>
    <w:p w14:paraId="19CCBAB5"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oboznámiť sa s názvami a funkciou pracovných nástrojov,</w:t>
      </w:r>
    </w:p>
    <w:p w14:paraId="5E236F45"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udržiavať poriadok na pracovnom mieste,</w:t>
      </w:r>
    </w:p>
    <w:p w14:paraId="107088C7" w14:textId="77777777" w:rsidR="00D3537D" w:rsidRDefault="00D3537D" w:rsidP="0045075B">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zvládnuť základy  jednoduchej starostlivosti o izbové rastliny .</w:t>
      </w:r>
    </w:p>
    <w:p w14:paraId="483C048C" w14:textId="77777777" w:rsidR="00D3537D" w:rsidRDefault="00D3537D" w:rsidP="001D2754">
      <w:pPr>
        <w:spacing w:before="0" w:beforeAutospacing="0" w:after="0" w:afterAutospacing="0" w:line="360" w:lineRule="auto"/>
        <w:ind w:left="-170"/>
        <w:jc w:val="both"/>
        <w:rPr>
          <w:rFonts w:ascii="Times New Roman" w:hAnsi="Times New Roman"/>
          <w:sz w:val="24"/>
          <w:szCs w:val="24"/>
        </w:rPr>
      </w:pPr>
    </w:p>
    <w:p w14:paraId="418748EC"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3.  OBSAH  PREDMETU</w:t>
      </w:r>
    </w:p>
    <w:p w14:paraId="7E056C4F"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proofErr w:type="spellStart"/>
      <w:r w:rsidRPr="00D3537D">
        <w:rPr>
          <w:rFonts w:ascii="Times New Roman" w:hAnsi="Times New Roman"/>
          <w:b/>
          <w:sz w:val="24"/>
          <w:szCs w:val="24"/>
        </w:rPr>
        <w:t>Sebaobslužné</w:t>
      </w:r>
      <w:proofErr w:type="spellEnd"/>
      <w:r w:rsidRPr="00D3537D">
        <w:rPr>
          <w:rFonts w:ascii="Times New Roman" w:hAnsi="Times New Roman"/>
          <w:b/>
          <w:sz w:val="24"/>
          <w:szCs w:val="24"/>
        </w:rPr>
        <w:t xml:space="preserve"> činnosti</w:t>
      </w:r>
    </w:p>
    <w:p w14:paraId="31190617"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Osobná hygiena: (opakovanie všetkých činností, ktoré si žiac</w:t>
      </w:r>
      <w:r>
        <w:rPr>
          <w:rFonts w:ascii="Times New Roman" w:hAnsi="Times New Roman"/>
          <w:sz w:val="24"/>
          <w:szCs w:val="24"/>
        </w:rPr>
        <w:t xml:space="preserve">i osvojovali v predchádzajúcich ročníkoch) čistenie zubov. </w:t>
      </w:r>
      <w:r w:rsidRPr="00D3537D">
        <w:rPr>
          <w:rFonts w:ascii="Times New Roman" w:hAnsi="Times New Roman"/>
          <w:sz w:val="24"/>
          <w:szCs w:val="24"/>
        </w:rPr>
        <w:t>Skladanie odevov na určené miesto, vešanie na</w:t>
      </w:r>
      <w:r>
        <w:rPr>
          <w:rFonts w:ascii="Times New Roman" w:hAnsi="Times New Roman"/>
          <w:sz w:val="24"/>
          <w:szCs w:val="24"/>
        </w:rPr>
        <w:t xml:space="preserve"> vešiak. Odstraňovanie prachu z odevov prášením. </w:t>
      </w:r>
      <w:r w:rsidRPr="00D3537D">
        <w:rPr>
          <w:rFonts w:ascii="Times New Roman" w:hAnsi="Times New Roman"/>
          <w:sz w:val="24"/>
          <w:szCs w:val="24"/>
        </w:rPr>
        <w:t>Zvyšovanie samostatnosti pri obúvaní a vyzúva</w:t>
      </w:r>
      <w:r>
        <w:rPr>
          <w:rFonts w:ascii="Times New Roman" w:hAnsi="Times New Roman"/>
          <w:sz w:val="24"/>
          <w:szCs w:val="24"/>
        </w:rPr>
        <w:t xml:space="preserve">ní, čistenie topánok od prachu. </w:t>
      </w:r>
      <w:r w:rsidRPr="00D3537D">
        <w:rPr>
          <w:rFonts w:ascii="Times New Roman" w:hAnsi="Times New Roman"/>
          <w:sz w:val="24"/>
          <w:szCs w:val="24"/>
        </w:rPr>
        <w:t>Stolovanie v triede a v školskej jedálni. Zdokonaľov</w:t>
      </w:r>
      <w:r>
        <w:rPr>
          <w:rFonts w:ascii="Times New Roman" w:hAnsi="Times New Roman"/>
          <w:sz w:val="24"/>
          <w:szCs w:val="24"/>
        </w:rPr>
        <w:t xml:space="preserve">anie sa v stolovaní, používaní </w:t>
      </w:r>
      <w:r w:rsidRPr="00D3537D">
        <w:rPr>
          <w:rFonts w:ascii="Times New Roman" w:hAnsi="Times New Roman"/>
          <w:sz w:val="24"/>
          <w:szCs w:val="24"/>
        </w:rPr>
        <w:t>príboru, servítky.</w:t>
      </w:r>
    </w:p>
    <w:p w14:paraId="280B6FB5"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Práce v domácnosti</w:t>
      </w:r>
    </w:p>
    <w:p w14:paraId="59C933F1"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Starostlivosť o osobné veci a školské pomôcky.</w:t>
      </w:r>
    </w:p>
    <w:p w14:paraId="16DA7F71"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Zvyšovanie samostatnosti pri odkladaní pomôcok v trie</w:t>
      </w:r>
      <w:r>
        <w:rPr>
          <w:rFonts w:ascii="Times New Roman" w:hAnsi="Times New Roman"/>
          <w:sz w:val="24"/>
          <w:szCs w:val="24"/>
        </w:rPr>
        <w:t xml:space="preserve">de na určené miesto. Ukladanie </w:t>
      </w:r>
      <w:r w:rsidRPr="00D3537D">
        <w:rPr>
          <w:rFonts w:ascii="Times New Roman" w:hAnsi="Times New Roman"/>
          <w:sz w:val="24"/>
          <w:szCs w:val="24"/>
        </w:rPr>
        <w:t>osobných vecí d</w:t>
      </w:r>
      <w:r>
        <w:rPr>
          <w:rFonts w:ascii="Times New Roman" w:hAnsi="Times New Roman"/>
          <w:sz w:val="24"/>
          <w:szCs w:val="24"/>
        </w:rPr>
        <w:t xml:space="preserve">o tašky, hygienického vrecúška. </w:t>
      </w:r>
      <w:r w:rsidRPr="00D3537D">
        <w:rPr>
          <w:rFonts w:ascii="Times New Roman" w:hAnsi="Times New Roman"/>
          <w:sz w:val="24"/>
          <w:szCs w:val="24"/>
        </w:rPr>
        <w:t>Ukladanie pomôcok v triede a do aktovky . Zametanie podlahy a utieranie prachu v triede.</w:t>
      </w:r>
    </w:p>
    <w:p w14:paraId="5757D230"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Samostatné zbieranie a vynášanie odpadkov. Odomykanie a zamykanie dverí kľúčom.</w:t>
      </w:r>
    </w:p>
    <w:p w14:paraId="5F2767DB"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xml:space="preserve">Utváranie zručnosti v jednoduchom prestieraní, umývanie a utieranie riadu. Základy varenia: </w:t>
      </w:r>
    </w:p>
    <w:p w14:paraId="05C83665"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príprava čaju, natieranie chleba maslom, džemom. Čistenie zeleniny .</w:t>
      </w:r>
    </w:p>
    <w:p w14:paraId="6CDB8181"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Práce v dielni</w:t>
      </w:r>
    </w:p>
    <w:p w14:paraId="3C041046"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Práce s drobným materiálom</w:t>
      </w:r>
    </w:p>
    <w:p w14:paraId="02F1222D"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xml:space="preserve">Triedenie a ukladanie rôznych druhov materiálov a predmetov. </w:t>
      </w:r>
    </w:p>
    <w:p w14:paraId="77B8DC88"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Manipulácia s drobným materiálom.</w:t>
      </w:r>
    </w:p>
    <w:p w14:paraId="09F1327E"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Navíjanie vlny, špagátov na cievku. Namotávanie</w:t>
      </w:r>
    </w:p>
    <w:p w14:paraId="052AB12B"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vlny, špagátov na klbko. Navliekanie korálok podľa</w:t>
      </w:r>
    </w:p>
    <w:p w14:paraId="51DB643C"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xml:space="preserve">vzoru. Precvičovanie viazania uzla a mašličky. </w:t>
      </w:r>
    </w:p>
    <w:p w14:paraId="68A132AD"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Práce s papierom</w:t>
      </w:r>
    </w:p>
    <w:p w14:paraId="0B2211BC"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xml:space="preserve">Triedenie a porovnávanie papiera podľa vlastností (hladký, drsný, hrubý, tenký a od.). </w:t>
      </w:r>
    </w:p>
    <w:p w14:paraId="350F0894"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lastRenderedPageBreak/>
        <w:t>Prepichovanie a na</w:t>
      </w:r>
      <w:r>
        <w:rPr>
          <w:rFonts w:ascii="Times New Roman" w:hAnsi="Times New Roman"/>
          <w:sz w:val="24"/>
          <w:szCs w:val="24"/>
        </w:rPr>
        <w:t>vliekanie papiera rôznej kvalit</w:t>
      </w:r>
      <w:r w:rsidRPr="00D3537D">
        <w:rPr>
          <w:rFonts w:ascii="Times New Roman" w:hAnsi="Times New Roman"/>
          <w:sz w:val="24"/>
          <w:szCs w:val="24"/>
        </w:rPr>
        <w:t>y na niť.</w:t>
      </w:r>
    </w:p>
    <w:p w14:paraId="1CC8E0D9"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xml:space="preserve">Prekladanie, skladanie, vystrihovanie, nalepovanie, </w:t>
      </w:r>
    </w:p>
    <w:p w14:paraId="61669875" w14:textId="77777777" w:rsidR="00D3537D" w:rsidRPr="0045075B" w:rsidRDefault="00D3537D" w:rsidP="0045075B">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xml:space="preserve">zlepovanie papiera. Strihanie papiera po predkreslenej čiare. </w:t>
      </w:r>
    </w:p>
    <w:p w14:paraId="37F3A01D"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Práce s drevom</w:t>
      </w:r>
    </w:p>
    <w:p w14:paraId="185249AF"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Oboznamovanie  sa  s  vlastnosťami  dreva  a  ich  porovnávanie  s  vlastnosťami  papiera  a</w:t>
      </w:r>
      <w:r w:rsidR="0045075B">
        <w:rPr>
          <w:rFonts w:ascii="Times New Roman" w:hAnsi="Times New Roman"/>
          <w:sz w:val="24"/>
          <w:szCs w:val="24"/>
        </w:rPr>
        <w:t xml:space="preserve"> </w:t>
      </w:r>
      <w:r w:rsidRPr="00D3537D">
        <w:rPr>
          <w:rFonts w:ascii="Times New Roman" w:hAnsi="Times New Roman"/>
          <w:sz w:val="24"/>
          <w:szCs w:val="24"/>
        </w:rPr>
        <w:t>kartónu v praktických činnostiach.</w:t>
      </w:r>
    </w:p>
    <w:p w14:paraId="27E18D8D"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xml:space="preserve">Opracovanie dreva brúsnym </w:t>
      </w:r>
    </w:p>
    <w:p w14:paraId="13001EEF"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xml:space="preserve">papierom. </w:t>
      </w:r>
    </w:p>
    <w:p w14:paraId="06AF7FF5"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 xml:space="preserve">Montážne a demontážne práce </w:t>
      </w:r>
    </w:p>
    <w:p w14:paraId="15CC9846"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Stavanie z kociek.</w:t>
      </w:r>
    </w:p>
    <w:p w14:paraId="64FA66BB"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Zostavovanie modelov zo stavebníc spájaním a skrutkovaním.</w:t>
      </w:r>
    </w:p>
    <w:p w14:paraId="754401B3"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Pestovateľské práce</w:t>
      </w:r>
    </w:p>
    <w:p w14:paraId="4D023433"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Ošetrovanie izbových rastlín.</w:t>
      </w:r>
    </w:p>
    <w:p w14:paraId="68997240"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xml:space="preserve">Polievanie kvetinových hriadok na školskom záhone. </w:t>
      </w:r>
    </w:p>
    <w:p w14:paraId="61C0E667"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xml:space="preserve">Príprava pôdy pred siatím, práca so záhradný m náradím. </w:t>
      </w:r>
    </w:p>
    <w:p w14:paraId="4053DF80"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Siatie do jamiek a hriadok.</w:t>
      </w:r>
    </w:p>
    <w:p w14:paraId="6CB2026C" w14:textId="77777777" w:rsidR="00D3537D" w:rsidRDefault="00D3537D" w:rsidP="0045075B">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Zbieranie liečivých rastlín (podľa miestny ch podmienok).</w:t>
      </w:r>
    </w:p>
    <w:p w14:paraId="0413C9AC" w14:textId="77777777" w:rsidR="00D3537D" w:rsidRDefault="00D3537D" w:rsidP="00D3537D">
      <w:pPr>
        <w:spacing w:before="0" w:beforeAutospacing="0" w:after="0" w:afterAutospacing="0" w:line="360" w:lineRule="auto"/>
        <w:jc w:val="both"/>
        <w:rPr>
          <w:rFonts w:ascii="Times New Roman" w:hAnsi="Times New Roman"/>
          <w:sz w:val="24"/>
          <w:szCs w:val="24"/>
        </w:rPr>
      </w:pPr>
    </w:p>
    <w:p w14:paraId="062C7646"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4.  STRATÉGIE  VYUČOVANIA  –  METÓDY  A  FORMY  PRÁCE</w:t>
      </w:r>
    </w:p>
    <w:p w14:paraId="72C2040A" w14:textId="77777777" w:rsid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xml:space="preserve">Voľba  vyučovacích  foriem  a metód </w:t>
      </w:r>
      <w:r>
        <w:rPr>
          <w:rFonts w:ascii="Times New Roman" w:hAnsi="Times New Roman"/>
          <w:sz w:val="24"/>
          <w:szCs w:val="24"/>
        </w:rPr>
        <w:t xml:space="preserve"> práce  úzko  súvisí  s obsahom </w:t>
      </w:r>
      <w:r w:rsidRPr="00D3537D">
        <w:rPr>
          <w:rFonts w:ascii="Times New Roman" w:hAnsi="Times New Roman"/>
          <w:sz w:val="24"/>
          <w:szCs w:val="24"/>
        </w:rPr>
        <w:t>vyučovania, s individuálny mi  možnosť</w:t>
      </w:r>
      <w:r>
        <w:rPr>
          <w:rFonts w:ascii="Times New Roman" w:hAnsi="Times New Roman"/>
          <w:sz w:val="24"/>
          <w:szCs w:val="24"/>
        </w:rPr>
        <w:t xml:space="preserve">ami  a schopnosťami  žiakov,  s </w:t>
      </w:r>
      <w:r w:rsidRPr="00D3537D">
        <w:rPr>
          <w:rFonts w:ascii="Times New Roman" w:hAnsi="Times New Roman"/>
          <w:sz w:val="24"/>
          <w:szCs w:val="24"/>
        </w:rPr>
        <w:t xml:space="preserve">momentálnym stavom  vývinu  ich jemnej aj hrubej motoriky . </w:t>
      </w:r>
    </w:p>
    <w:p w14:paraId="1821DEB5"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Pr>
          <w:rFonts w:ascii="Times New Roman" w:hAnsi="Times New Roman"/>
          <w:sz w:val="24"/>
          <w:szCs w:val="24"/>
        </w:rPr>
        <w:t xml:space="preserve">Pri výučbe pracovného </w:t>
      </w:r>
      <w:r w:rsidRPr="00D3537D">
        <w:rPr>
          <w:rFonts w:ascii="Times New Roman" w:hAnsi="Times New Roman"/>
          <w:sz w:val="24"/>
          <w:szCs w:val="24"/>
        </w:rPr>
        <w:t>vyučovania využívame najmä:</w:t>
      </w:r>
    </w:p>
    <w:p w14:paraId="66698EF5"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motivačný rozhovor,</w:t>
      </w:r>
    </w:p>
    <w:p w14:paraId="7A9E3899"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demonštračnú metódu,</w:t>
      </w:r>
    </w:p>
    <w:p w14:paraId="22EE3F7E"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metódu ilustračnú,</w:t>
      </w:r>
    </w:p>
    <w:p w14:paraId="29068CA2"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metódu cvičenia a samostatnej práce žiakov,</w:t>
      </w:r>
    </w:p>
    <w:p w14:paraId="7B4DDDBE"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metódu exkurzie,</w:t>
      </w:r>
    </w:p>
    <w:p w14:paraId="7540B962"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metódu pozorovania a pokusov,</w:t>
      </w:r>
    </w:p>
    <w:p w14:paraId="4F14CC14" w14:textId="77777777" w:rsid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metódu preverovania a hodnotenia vedomostí.</w:t>
      </w:r>
    </w:p>
    <w:p w14:paraId="6BE5EF42" w14:textId="77777777" w:rsidR="00D3537D" w:rsidRDefault="00D3537D" w:rsidP="001D2754">
      <w:pPr>
        <w:spacing w:before="0" w:beforeAutospacing="0" w:after="0" w:afterAutospacing="0" w:line="360" w:lineRule="auto"/>
        <w:ind w:left="-170"/>
        <w:jc w:val="both"/>
        <w:rPr>
          <w:rFonts w:ascii="Times New Roman" w:hAnsi="Times New Roman"/>
          <w:sz w:val="24"/>
          <w:szCs w:val="24"/>
        </w:rPr>
      </w:pPr>
    </w:p>
    <w:p w14:paraId="6F18A891"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5.  UČEBNÉ  ZDROJE</w:t>
      </w:r>
    </w:p>
    <w:p w14:paraId="2007AA9B"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Časopisy  a literatúra  s návodmi  na  prácu  s pap</w:t>
      </w:r>
      <w:r>
        <w:rPr>
          <w:rFonts w:ascii="Times New Roman" w:hAnsi="Times New Roman"/>
          <w:sz w:val="24"/>
          <w:szCs w:val="24"/>
        </w:rPr>
        <w:t xml:space="preserve">ierom,  modelovacími  hmotami,  </w:t>
      </w:r>
      <w:r w:rsidRPr="00D3537D">
        <w:rPr>
          <w:rFonts w:ascii="Times New Roman" w:hAnsi="Times New Roman"/>
          <w:sz w:val="24"/>
          <w:szCs w:val="24"/>
        </w:rPr>
        <w:t>prírodný m materiálom a starostlivosťou  o</w:t>
      </w:r>
      <w:r>
        <w:rPr>
          <w:rFonts w:ascii="Times New Roman" w:hAnsi="Times New Roman"/>
          <w:sz w:val="24"/>
          <w:szCs w:val="24"/>
        </w:rPr>
        <w:t> </w:t>
      </w:r>
      <w:r w:rsidRPr="00D3537D">
        <w:rPr>
          <w:rFonts w:ascii="Times New Roman" w:hAnsi="Times New Roman"/>
          <w:sz w:val="24"/>
          <w:szCs w:val="24"/>
        </w:rPr>
        <w:t>rastliny</w:t>
      </w:r>
      <w:r>
        <w:rPr>
          <w:rFonts w:ascii="Times New Roman" w:hAnsi="Times New Roman"/>
          <w:sz w:val="24"/>
          <w:szCs w:val="24"/>
        </w:rPr>
        <w:t xml:space="preserve">. </w:t>
      </w:r>
    </w:p>
    <w:p w14:paraId="6128AD63" w14:textId="77777777" w:rsidR="00D3537D" w:rsidRDefault="00D3537D" w:rsidP="00D3537D">
      <w:pPr>
        <w:spacing w:before="0" w:beforeAutospacing="0" w:after="0" w:afterAutospacing="0" w:line="360" w:lineRule="auto"/>
        <w:ind w:left="-170"/>
        <w:jc w:val="both"/>
        <w:rPr>
          <w:rFonts w:ascii="Times New Roman" w:hAnsi="Times New Roman"/>
          <w:sz w:val="24"/>
          <w:szCs w:val="24"/>
        </w:rPr>
      </w:pPr>
      <w:r>
        <w:rPr>
          <w:rFonts w:ascii="Times New Roman" w:hAnsi="Times New Roman"/>
          <w:sz w:val="24"/>
          <w:szCs w:val="24"/>
        </w:rPr>
        <w:lastRenderedPageBreak/>
        <w:t>Detské časopis I</w:t>
      </w:r>
      <w:r w:rsidRPr="00D3537D">
        <w:rPr>
          <w:rFonts w:ascii="Times New Roman" w:hAnsi="Times New Roman"/>
          <w:sz w:val="24"/>
          <w:szCs w:val="24"/>
        </w:rPr>
        <w:t>nternet Televízne relácie</w:t>
      </w:r>
      <w:r>
        <w:rPr>
          <w:rFonts w:ascii="Times New Roman" w:hAnsi="Times New Roman"/>
          <w:sz w:val="24"/>
          <w:szCs w:val="24"/>
        </w:rPr>
        <w:t>.</w:t>
      </w:r>
    </w:p>
    <w:p w14:paraId="709087D4" w14:textId="77777777" w:rsidR="00D3537D" w:rsidRDefault="00D3537D" w:rsidP="001D2754">
      <w:pPr>
        <w:spacing w:before="0" w:beforeAutospacing="0" w:after="0" w:afterAutospacing="0" w:line="360" w:lineRule="auto"/>
        <w:ind w:left="-170"/>
        <w:jc w:val="both"/>
        <w:rPr>
          <w:rFonts w:ascii="Times New Roman" w:hAnsi="Times New Roman"/>
          <w:sz w:val="24"/>
          <w:szCs w:val="24"/>
        </w:rPr>
      </w:pPr>
    </w:p>
    <w:p w14:paraId="73B7BA30"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6.  POŽIADAVKY  NA  VÝSTUP</w:t>
      </w:r>
    </w:p>
    <w:p w14:paraId="6A6EAC1C"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Pr>
          <w:rFonts w:ascii="Times New Roman" w:hAnsi="Times New Roman"/>
          <w:sz w:val="24"/>
          <w:szCs w:val="24"/>
        </w:rPr>
        <w:t>Žiaci sa naučia vy</w:t>
      </w:r>
      <w:r w:rsidRPr="00D3537D">
        <w:rPr>
          <w:rFonts w:ascii="Times New Roman" w:hAnsi="Times New Roman"/>
          <w:sz w:val="24"/>
          <w:szCs w:val="24"/>
        </w:rPr>
        <w:t>zliekať a obliekať si bielizeň odevy,</w:t>
      </w:r>
    </w:p>
    <w:p w14:paraId="32CDA4EF"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rozopnúť a zapnúť si gombičky , zapnúť si zips, obuť sa a vyzuť,</w:t>
      </w:r>
    </w:p>
    <w:p w14:paraId="163D3AD8"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správne používať toaletu, umy ť si ruky a tvár,</w:t>
      </w:r>
    </w:p>
    <w:p w14:paraId="46073806"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použiť vreckovku, hrebeň,</w:t>
      </w:r>
    </w:p>
    <w:p w14:paraId="1DFD29EE"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dokážu otvoriť, zatvoriť, odomknúť a zamknúť dvere,</w:t>
      </w:r>
    </w:p>
    <w:p w14:paraId="143E4A95"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rozsvietiť a zhasnúť svetlo,</w:t>
      </w:r>
    </w:p>
    <w:p w14:paraId="34BFF5AB"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postarať sa o svoje osobné veci a školské pomôcky,</w:t>
      </w:r>
    </w:p>
    <w:p w14:paraId="43407C29"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správať sa v školskej jedálni,</w:t>
      </w:r>
    </w:p>
    <w:p w14:paraId="1BE7FEF9"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utierať prach, zbierať a vynášať odpadky,</w:t>
      </w:r>
    </w:p>
    <w:p w14:paraId="2E2D5446"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triediť rôzne druhy drobného materiálu podľa vlastností a tvarov,</w:t>
      </w:r>
    </w:p>
    <w:p w14:paraId="1C06D5A7"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manipulovať s nimi,</w:t>
      </w:r>
    </w:p>
    <w:p w14:paraId="4D3F2170"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naučia sa  trhať, krčiť, prekladať a lepiť papier,.</w:t>
      </w:r>
    </w:p>
    <w:p w14:paraId="09F2A141"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z modelovacích materiálov budú modelovať jednoduché predmety.</w:t>
      </w:r>
    </w:p>
    <w:p w14:paraId="3C20ECBE" w14:textId="77777777" w:rsid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 pracovať so stavebnicami, rôzny mi predmetmi, skladať ich a rozkladať.</w:t>
      </w:r>
    </w:p>
    <w:p w14:paraId="5626FC5B" w14:textId="77777777" w:rsidR="00D3537D" w:rsidRDefault="00D3537D" w:rsidP="001D2754">
      <w:pPr>
        <w:spacing w:before="0" w:beforeAutospacing="0" w:after="0" w:afterAutospacing="0" w:line="360" w:lineRule="auto"/>
        <w:ind w:left="-170"/>
        <w:jc w:val="both"/>
        <w:rPr>
          <w:rFonts w:ascii="Times New Roman" w:hAnsi="Times New Roman"/>
          <w:sz w:val="24"/>
          <w:szCs w:val="24"/>
        </w:rPr>
      </w:pPr>
    </w:p>
    <w:p w14:paraId="30AC05E7" w14:textId="77777777" w:rsidR="00D3537D" w:rsidRPr="00D3537D" w:rsidRDefault="00D3537D" w:rsidP="00D3537D">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7.  HODNOTENIE   PREDMETU</w:t>
      </w:r>
    </w:p>
    <w:p w14:paraId="526B3666" w14:textId="77777777" w:rsidR="00D3537D" w:rsidRP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Žiaci  sú  hodnotení  podľa  Metodického pokynu č. 19/201</w:t>
      </w:r>
      <w:r>
        <w:rPr>
          <w:rFonts w:ascii="Times New Roman" w:hAnsi="Times New Roman"/>
          <w:sz w:val="24"/>
          <w:szCs w:val="24"/>
        </w:rPr>
        <w:t xml:space="preserve">5 na hodnotenie a klasifikáciu </w:t>
      </w:r>
      <w:r w:rsidRPr="00D3537D">
        <w:rPr>
          <w:rFonts w:ascii="Times New Roman" w:hAnsi="Times New Roman"/>
          <w:sz w:val="24"/>
          <w:szCs w:val="24"/>
        </w:rPr>
        <w:t>prospechu a správania žiakov s mentálnym postihnutím – primárne vzdelávanie.</w:t>
      </w:r>
    </w:p>
    <w:p w14:paraId="7612CBD5" w14:textId="77777777" w:rsidR="00D3537D" w:rsidRDefault="00D3537D" w:rsidP="00D3537D">
      <w:pPr>
        <w:spacing w:before="0" w:beforeAutospacing="0" w:after="0" w:afterAutospacing="0" w:line="360" w:lineRule="auto"/>
        <w:ind w:left="-170"/>
        <w:jc w:val="both"/>
        <w:rPr>
          <w:rFonts w:ascii="Times New Roman" w:hAnsi="Times New Roman"/>
          <w:sz w:val="24"/>
          <w:szCs w:val="24"/>
        </w:rPr>
      </w:pPr>
      <w:r w:rsidRPr="00D3537D">
        <w:rPr>
          <w:rFonts w:ascii="Times New Roman" w:hAnsi="Times New Roman"/>
          <w:sz w:val="24"/>
          <w:szCs w:val="24"/>
        </w:rPr>
        <w:t>Pri  hodnotení  pristupujeme  ku  každému  žiakovi  i</w:t>
      </w:r>
      <w:r>
        <w:rPr>
          <w:rFonts w:ascii="Times New Roman" w:hAnsi="Times New Roman"/>
          <w:sz w:val="24"/>
          <w:szCs w:val="24"/>
        </w:rPr>
        <w:t xml:space="preserve">ndividuálne.  Neporovnávame  výsledky  detí </w:t>
      </w:r>
      <w:r w:rsidRPr="00D3537D">
        <w:rPr>
          <w:rFonts w:ascii="Times New Roman" w:hAnsi="Times New Roman"/>
          <w:sz w:val="24"/>
          <w:szCs w:val="24"/>
        </w:rPr>
        <w:t xml:space="preserve">medzi  sebou,  ale  hodnotíme  každého  podľa  jeho  možností  a  </w:t>
      </w:r>
      <w:r>
        <w:rPr>
          <w:rFonts w:ascii="Times New Roman" w:hAnsi="Times New Roman"/>
          <w:sz w:val="24"/>
          <w:szCs w:val="24"/>
        </w:rPr>
        <w:t xml:space="preserve">schopností.  Učiteľ  sa  riadi </w:t>
      </w:r>
      <w:r w:rsidRPr="00D3537D">
        <w:rPr>
          <w:rFonts w:ascii="Times New Roman" w:hAnsi="Times New Roman"/>
          <w:sz w:val="24"/>
          <w:szCs w:val="24"/>
        </w:rPr>
        <w:t>zásadou,  že  zisťovať  a hodnotiť  treba  to,  čo  žiak  vie.  Snaha  k</w:t>
      </w:r>
      <w:r>
        <w:rPr>
          <w:rFonts w:ascii="Times New Roman" w:hAnsi="Times New Roman"/>
          <w:sz w:val="24"/>
          <w:szCs w:val="24"/>
        </w:rPr>
        <w:t xml:space="preserve">aždého  učiteľa  je  pozitívne </w:t>
      </w:r>
      <w:r w:rsidRPr="00D3537D">
        <w:rPr>
          <w:rFonts w:ascii="Times New Roman" w:hAnsi="Times New Roman"/>
          <w:sz w:val="24"/>
          <w:szCs w:val="24"/>
        </w:rPr>
        <w:t>hodnot</w:t>
      </w:r>
      <w:r>
        <w:rPr>
          <w:rFonts w:ascii="Times New Roman" w:hAnsi="Times New Roman"/>
          <w:sz w:val="24"/>
          <w:szCs w:val="24"/>
        </w:rPr>
        <w:t>enie (nielen slovom a známkou).</w:t>
      </w:r>
      <w:r w:rsidRPr="00D3537D">
        <w:rPr>
          <w:rFonts w:ascii="Times New Roman" w:hAnsi="Times New Roman"/>
          <w:sz w:val="24"/>
          <w:szCs w:val="24"/>
        </w:rPr>
        <w:t>Na  konci  každého  klasifikačného  obdobia  sú  ži</w:t>
      </w:r>
      <w:r>
        <w:rPr>
          <w:rFonts w:ascii="Times New Roman" w:hAnsi="Times New Roman"/>
          <w:sz w:val="24"/>
          <w:szCs w:val="24"/>
        </w:rPr>
        <w:t>aci  na  vy svedčení  hodnotení slovne.</w:t>
      </w:r>
    </w:p>
    <w:p w14:paraId="4A228FFB" w14:textId="77777777" w:rsidR="00FD53DA" w:rsidRPr="00D3537D" w:rsidRDefault="00FD53DA" w:rsidP="0045075B">
      <w:pPr>
        <w:spacing w:before="0" w:beforeAutospacing="0" w:after="0" w:afterAutospacing="0" w:line="360" w:lineRule="auto"/>
        <w:jc w:val="both"/>
        <w:rPr>
          <w:rFonts w:ascii="Times New Roman" w:hAnsi="Times New Roman"/>
          <w:sz w:val="24"/>
          <w:szCs w:val="24"/>
        </w:rPr>
      </w:pPr>
    </w:p>
    <w:p w14:paraId="2AFA75B7" w14:textId="77777777" w:rsidR="00D3537D" w:rsidRPr="0045075B" w:rsidRDefault="00D3537D" w:rsidP="0045075B">
      <w:pPr>
        <w:spacing w:before="0" w:beforeAutospacing="0" w:after="0" w:afterAutospacing="0" w:line="360" w:lineRule="auto"/>
        <w:ind w:left="-170"/>
        <w:jc w:val="both"/>
        <w:rPr>
          <w:rFonts w:ascii="Times New Roman" w:hAnsi="Times New Roman"/>
          <w:b/>
          <w:sz w:val="24"/>
          <w:szCs w:val="24"/>
        </w:rPr>
      </w:pPr>
      <w:r w:rsidRPr="00D3537D">
        <w:rPr>
          <w:rFonts w:ascii="Times New Roman" w:hAnsi="Times New Roman"/>
          <w:b/>
          <w:sz w:val="24"/>
          <w:szCs w:val="24"/>
        </w:rPr>
        <w:t>8.  ČASOVÁ  DOTÁCIA</w:t>
      </w:r>
      <w:r>
        <w:rPr>
          <w:rFonts w:ascii="Times New Roman" w:hAnsi="Times New Roman"/>
          <w:b/>
          <w:sz w:val="24"/>
          <w:szCs w:val="24"/>
        </w:rPr>
        <w:t>-</w:t>
      </w:r>
      <w:r>
        <w:rPr>
          <w:rFonts w:ascii="Times New Roman" w:hAnsi="Times New Roman"/>
          <w:b/>
          <w:color w:val="000000"/>
        </w:rPr>
        <w:t>4hodiny</w:t>
      </w:r>
    </w:p>
    <w:p w14:paraId="6582A5AD" w14:textId="77777777" w:rsidR="00D3537D" w:rsidRDefault="00D3537D" w:rsidP="001D2754">
      <w:pPr>
        <w:spacing w:before="0" w:beforeAutospacing="0" w:after="0" w:afterAutospacing="0" w:line="360" w:lineRule="auto"/>
        <w:ind w:left="-170"/>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1D2754" w:rsidRPr="00A30937" w14:paraId="55308529"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601AC087"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D58DD58" w14:textId="77777777" w:rsidR="001D2754" w:rsidRPr="00A30937" w:rsidRDefault="001D2754" w:rsidP="007525E4">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Človek a </w:t>
            </w:r>
            <w:r w:rsidR="007525E4">
              <w:rPr>
                <w:rFonts w:ascii="Times New Roman" w:hAnsi="Times New Roman"/>
                <w:b/>
                <w:color w:val="000000"/>
              </w:rPr>
              <w:t>svet práce</w:t>
            </w:r>
          </w:p>
        </w:tc>
      </w:tr>
      <w:tr w:rsidR="001D2754" w:rsidRPr="00A30937" w14:paraId="4C0683CB"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41714A0A"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2323ACC" w14:textId="77777777" w:rsidR="001D2754" w:rsidRPr="00A30937" w:rsidRDefault="007525E4"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1D2754" w:rsidRPr="00A30937" w14:paraId="193CF92A"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30FADADD"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2AB1B24" w14:textId="77777777" w:rsidR="001D2754" w:rsidRPr="00A30937" w:rsidRDefault="007525E4"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4</w:t>
            </w:r>
            <w:r w:rsidR="001D2754">
              <w:rPr>
                <w:rFonts w:ascii="Times New Roman" w:hAnsi="Times New Roman"/>
                <w:b/>
                <w:color w:val="000000"/>
              </w:rPr>
              <w:t>hodiny</w:t>
            </w:r>
          </w:p>
        </w:tc>
      </w:tr>
      <w:tr w:rsidR="001D2754" w:rsidRPr="00A30937" w14:paraId="725C5105"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532F85DE"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12F65AC" w14:textId="77777777" w:rsidR="001D2754" w:rsidRPr="00A30937" w:rsidRDefault="007525E4"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1D2754" w:rsidRPr="00A30937" w14:paraId="0FC12928"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5A9D2F57"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B2E06A1"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1D2754" w:rsidRPr="00A30937" w14:paraId="5DF81779"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00548EC5"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6F5C7A0"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1D2754" w:rsidRPr="00A30937" w14:paraId="08CBE529" w14:textId="77777777" w:rsidTr="00627F27">
        <w:trPr>
          <w:trHeight w:val="276"/>
        </w:trPr>
        <w:tc>
          <w:tcPr>
            <w:tcW w:w="4361" w:type="dxa"/>
            <w:tcBorders>
              <w:top w:val="single" w:sz="4" w:space="0" w:color="000000"/>
              <w:left w:val="single" w:sz="4" w:space="0" w:color="000000"/>
              <w:bottom w:val="single" w:sz="4" w:space="0" w:color="000000"/>
            </w:tcBorders>
          </w:tcPr>
          <w:p w14:paraId="11A956B9"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870C1EA" w14:textId="77777777" w:rsidR="001D2754" w:rsidRPr="00A30937" w:rsidRDefault="001D275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1122FD63" w14:textId="77777777" w:rsidR="00517D01" w:rsidRDefault="00517D01" w:rsidP="001D2754">
      <w:pPr>
        <w:spacing w:before="0" w:beforeAutospacing="0" w:after="0" w:afterAutospacing="0" w:line="360" w:lineRule="auto"/>
        <w:ind w:left="-170"/>
        <w:jc w:val="both"/>
        <w:rPr>
          <w:rFonts w:ascii="Times New Roman" w:hAnsi="Times New Roman"/>
          <w:sz w:val="24"/>
          <w:szCs w:val="24"/>
        </w:rPr>
      </w:pPr>
    </w:p>
    <w:p w14:paraId="065F67E1" w14:textId="77777777" w:rsidR="007525E4" w:rsidRDefault="007525E4" w:rsidP="007525E4">
      <w:pPr>
        <w:rPr>
          <w:rFonts w:ascii="Times New Roman" w:hAnsi="Times New Roman"/>
          <w:b/>
          <w:sz w:val="24"/>
          <w:szCs w:val="24"/>
        </w:rPr>
      </w:pPr>
      <w:r w:rsidRPr="007525E4">
        <w:rPr>
          <w:rFonts w:ascii="Times New Roman" w:hAnsi="Times New Roman"/>
          <w:b/>
          <w:sz w:val="24"/>
          <w:szCs w:val="24"/>
        </w:rPr>
        <w:t>2. CIELE PREDMETU</w:t>
      </w:r>
    </w:p>
    <w:p w14:paraId="1520DCF6"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xml:space="preserve">–  Zvyšovať  samostatnosť  pri  základných  hygienických  návykoch  a  </w:t>
      </w:r>
      <w:proofErr w:type="spellStart"/>
      <w:r w:rsidRPr="007525E4">
        <w:rPr>
          <w:rFonts w:ascii="Times New Roman" w:hAnsi="Times New Roman"/>
          <w:sz w:val="24"/>
          <w:szCs w:val="24"/>
        </w:rPr>
        <w:t>sebaobslužných</w:t>
      </w:r>
      <w:proofErr w:type="spellEnd"/>
      <w:r w:rsidRPr="007525E4">
        <w:rPr>
          <w:rFonts w:ascii="Times New Roman" w:hAnsi="Times New Roman"/>
          <w:sz w:val="24"/>
          <w:szCs w:val="24"/>
        </w:rPr>
        <w:t xml:space="preserve"> zručnostiach,</w:t>
      </w:r>
    </w:p>
    <w:p w14:paraId="28C98204"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zvyšovať samostatnosť pri základných stravovacích návykoch,</w:t>
      </w:r>
    </w:p>
    <w:p w14:paraId="558D9337"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rozlišovať rôzne materiály,</w:t>
      </w:r>
    </w:p>
    <w:p w14:paraId="335594ED"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rozvíjať schopnosť využívať voľný čas,</w:t>
      </w:r>
    </w:p>
    <w:p w14:paraId="753F09CF"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osvojiť si základné pracovné zručnosti a návyky potrebné pri práci v domácnosti,</w:t>
      </w:r>
    </w:p>
    <w:p w14:paraId="0E682F81"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osvojiť si základné manuálne zručnosti  potrebné pri práci s drevom,</w:t>
      </w:r>
    </w:p>
    <w:p w14:paraId="4DF33184" w14:textId="77777777" w:rsid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osvojiť si základné manuálne zručnosti potrebné pri pestovateľských prácach.</w:t>
      </w:r>
    </w:p>
    <w:p w14:paraId="05BF8400" w14:textId="77777777" w:rsidR="007525E4" w:rsidRDefault="007525E4" w:rsidP="007525E4">
      <w:pPr>
        <w:spacing w:before="0" w:beforeAutospacing="0" w:after="0" w:afterAutospacing="0" w:line="360" w:lineRule="auto"/>
        <w:jc w:val="both"/>
        <w:rPr>
          <w:rFonts w:ascii="Times New Roman" w:hAnsi="Times New Roman"/>
          <w:sz w:val="24"/>
          <w:szCs w:val="24"/>
        </w:rPr>
      </w:pPr>
    </w:p>
    <w:p w14:paraId="1F37AED2" w14:textId="77777777" w:rsidR="007525E4" w:rsidRDefault="007525E4" w:rsidP="007525E4">
      <w:pPr>
        <w:spacing w:before="0" w:beforeAutospacing="0" w:after="0" w:afterAutospacing="0" w:line="360" w:lineRule="auto"/>
        <w:jc w:val="both"/>
        <w:rPr>
          <w:rFonts w:ascii="Times New Roman" w:hAnsi="Times New Roman"/>
          <w:b/>
          <w:sz w:val="24"/>
          <w:szCs w:val="24"/>
        </w:rPr>
      </w:pPr>
      <w:r w:rsidRPr="007525E4">
        <w:rPr>
          <w:rFonts w:ascii="Times New Roman" w:hAnsi="Times New Roman"/>
          <w:b/>
          <w:sz w:val="24"/>
          <w:szCs w:val="24"/>
        </w:rPr>
        <w:t>3. OBSAH PREDMETU</w:t>
      </w:r>
    </w:p>
    <w:p w14:paraId="363A7852" w14:textId="77777777" w:rsidR="007525E4" w:rsidRDefault="007525E4" w:rsidP="007525E4">
      <w:pPr>
        <w:spacing w:before="0" w:beforeAutospacing="0" w:after="0" w:afterAutospacing="0" w:line="360" w:lineRule="auto"/>
        <w:jc w:val="both"/>
        <w:rPr>
          <w:rFonts w:ascii="Times New Roman" w:hAnsi="Times New Roman"/>
          <w:b/>
          <w:sz w:val="24"/>
          <w:szCs w:val="24"/>
        </w:rPr>
      </w:pPr>
    </w:p>
    <w:p w14:paraId="7C26A6F2" w14:textId="77777777" w:rsidR="007525E4" w:rsidRPr="007525E4" w:rsidRDefault="007525E4" w:rsidP="007525E4">
      <w:pPr>
        <w:spacing w:before="0" w:beforeAutospacing="0" w:after="0" w:afterAutospacing="0" w:line="360" w:lineRule="auto"/>
        <w:jc w:val="both"/>
        <w:rPr>
          <w:rFonts w:ascii="Times New Roman" w:hAnsi="Times New Roman"/>
          <w:b/>
          <w:sz w:val="24"/>
          <w:szCs w:val="24"/>
        </w:rPr>
      </w:pPr>
      <w:proofErr w:type="spellStart"/>
      <w:r w:rsidRPr="007525E4">
        <w:rPr>
          <w:rFonts w:ascii="Times New Roman" w:hAnsi="Times New Roman"/>
          <w:b/>
          <w:sz w:val="24"/>
          <w:szCs w:val="24"/>
        </w:rPr>
        <w:t>Sebaobslužné</w:t>
      </w:r>
      <w:proofErr w:type="spellEnd"/>
      <w:r w:rsidRPr="007525E4">
        <w:rPr>
          <w:rFonts w:ascii="Times New Roman" w:hAnsi="Times New Roman"/>
          <w:b/>
          <w:sz w:val="24"/>
          <w:szCs w:val="24"/>
        </w:rPr>
        <w:t xml:space="preserve"> činnosti</w:t>
      </w:r>
    </w:p>
    <w:p w14:paraId="71DF84DA"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xml:space="preserve">Opakovanie  činností,  postupov  potrebných  pri  osobnej  hygiene  a hygienických  návykoch </w:t>
      </w:r>
    </w:p>
    <w:p w14:paraId="26F8919D"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xml:space="preserve">a </w:t>
      </w:r>
      <w:proofErr w:type="spellStart"/>
      <w:r w:rsidRPr="007525E4">
        <w:rPr>
          <w:rFonts w:ascii="Times New Roman" w:hAnsi="Times New Roman"/>
          <w:sz w:val="24"/>
          <w:szCs w:val="24"/>
        </w:rPr>
        <w:t>sebaobslužných</w:t>
      </w:r>
      <w:proofErr w:type="spellEnd"/>
      <w:r w:rsidRPr="007525E4">
        <w:rPr>
          <w:rFonts w:ascii="Times New Roman" w:hAnsi="Times New Roman"/>
          <w:sz w:val="24"/>
          <w:szCs w:val="24"/>
        </w:rPr>
        <w:t xml:space="preserve"> činnostiach osvojených v predchádzajúcom ročníku.</w:t>
      </w:r>
    </w:p>
    <w:p w14:paraId="28F6F599"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Zvyšovanie samostatnosti pri umývaní zubov.</w:t>
      </w:r>
    </w:p>
    <w:p w14:paraId="2538C5F3"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Používanie kefky na nechty, vedieť rozlíšiť špinavé a čisté ruky.</w:t>
      </w:r>
    </w:p>
    <w:p w14:paraId="0E0ECD2D"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Používanie príboru pri stolovaní podľa pokynov.</w:t>
      </w:r>
    </w:p>
    <w:p w14:paraId="68E1FF47"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Úprava zovňajšku: používať hrebeň, urobiť si účes, skontrolovať svoj výzor v zrkadle.</w:t>
      </w:r>
    </w:p>
    <w:p w14:paraId="410B2F05" w14:textId="77777777" w:rsidR="007525E4" w:rsidRPr="007525E4" w:rsidRDefault="007525E4" w:rsidP="007525E4">
      <w:pPr>
        <w:spacing w:before="0" w:beforeAutospacing="0" w:after="0" w:afterAutospacing="0" w:line="360" w:lineRule="auto"/>
        <w:jc w:val="both"/>
        <w:rPr>
          <w:rFonts w:ascii="Times New Roman" w:hAnsi="Times New Roman"/>
          <w:b/>
          <w:sz w:val="24"/>
          <w:szCs w:val="24"/>
        </w:rPr>
      </w:pPr>
      <w:r w:rsidRPr="007525E4">
        <w:rPr>
          <w:rFonts w:ascii="Times New Roman" w:hAnsi="Times New Roman"/>
          <w:b/>
          <w:sz w:val="24"/>
          <w:szCs w:val="24"/>
        </w:rPr>
        <w:t>Práce v domácnosti</w:t>
      </w:r>
    </w:p>
    <w:p w14:paraId="65179FB1"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Opakovanie činností osvojených v nižšom ročníku.</w:t>
      </w:r>
    </w:p>
    <w:p w14:paraId="56563113"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Zvyšovanie samostatnosti pri odkladaní predmetov na určené miesto, udržiavanie poriadku.</w:t>
      </w:r>
    </w:p>
    <w:p w14:paraId="43A595B2"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Zvyšovanie samostatnosti pri odkladaní odevu a obuvi na určené miesto.</w:t>
      </w:r>
    </w:p>
    <w:p w14:paraId="426CA7CE"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Používanie ramienka na šaty.</w:t>
      </w:r>
    </w:p>
    <w:p w14:paraId="5D6E5104"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Ukladanie a udržiavanie čistoty šiat podľa pokynov.</w:t>
      </w:r>
    </w:p>
    <w:p w14:paraId="6C26F5B8"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Utieranie prachu.</w:t>
      </w:r>
    </w:p>
    <w:p w14:paraId="2DAD89EF"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Utieranie a umývanie podlahy.</w:t>
      </w:r>
    </w:p>
    <w:p w14:paraId="7591537D"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Používanie kľúča pri odomykaní a zamykaní dvier, visiaceho zámku.</w:t>
      </w:r>
    </w:p>
    <w:p w14:paraId="633CCF0E"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Základné obsluhovanie bežných domácich audio a video zariadení.</w:t>
      </w:r>
    </w:p>
    <w:p w14:paraId="2EE0349D"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lastRenderedPageBreak/>
        <w:t>Navliekanie nite do veľkej ihly, urobiť uzol na konci nite.</w:t>
      </w:r>
    </w:p>
    <w:p w14:paraId="6A4F2D6B"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Zložitejšie prestieranie k stolovaniu - plytký a hlboký tanier, servítka, príbor, pohár.</w:t>
      </w:r>
    </w:p>
    <w:p w14:paraId="7A8E5F86"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Umývanie a utieranie riadu.</w:t>
      </w:r>
    </w:p>
    <w:p w14:paraId="42F388F9"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Príprava jednoduchého jedla: natrieť chlieb, pečivo, uvariť zemiaky.</w:t>
      </w:r>
    </w:p>
    <w:p w14:paraId="13DA8483"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Umývanie, čistenie ovocia a zeleniny.</w:t>
      </w:r>
    </w:p>
    <w:p w14:paraId="411A5714"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Príprava jednoduchého nápoja: malinovka, čaj, kakao.</w:t>
      </w:r>
    </w:p>
    <w:p w14:paraId="2A8B6AAA" w14:textId="77777777" w:rsidR="007525E4" w:rsidRPr="007525E4" w:rsidRDefault="007525E4" w:rsidP="007525E4">
      <w:pPr>
        <w:spacing w:before="0" w:beforeAutospacing="0" w:after="0" w:afterAutospacing="0" w:line="360" w:lineRule="auto"/>
        <w:jc w:val="both"/>
        <w:rPr>
          <w:rFonts w:ascii="Times New Roman" w:hAnsi="Times New Roman"/>
          <w:b/>
          <w:sz w:val="24"/>
          <w:szCs w:val="24"/>
        </w:rPr>
      </w:pPr>
      <w:r w:rsidRPr="007525E4">
        <w:rPr>
          <w:rFonts w:ascii="Times New Roman" w:hAnsi="Times New Roman"/>
          <w:b/>
          <w:sz w:val="24"/>
          <w:szCs w:val="24"/>
        </w:rPr>
        <w:t>Práce v dielni</w:t>
      </w:r>
    </w:p>
    <w:p w14:paraId="4187D1C7" w14:textId="77777777" w:rsidR="007525E4" w:rsidRPr="007525E4" w:rsidRDefault="007525E4" w:rsidP="007525E4">
      <w:pPr>
        <w:spacing w:before="0" w:beforeAutospacing="0" w:after="0" w:afterAutospacing="0" w:line="360" w:lineRule="auto"/>
        <w:jc w:val="both"/>
        <w:rPr>
          <w:rFonts w:ascii="Times New Roman" w:hAnsi="Times New Roman"/>
          <w:sz w:val="24"/>
          <w:szCs w:val="24"/>
          <w:u w:val="single"/>
        </w:rPr>
      </w:pPr>
      <w:r w:rsidRPr="007525E4">
        <w:rPr>
          <w:rFonts w:ascii="Times New Roman" w:hAnsi="Times New Roman"/>
          <w:sz w:val="24"/>
          <w:szCs w:val="24"/>
          <w:u w:val="single"/>
        </w:rPr>
        <w:t>Práce s drobným materiálom</w:t>
      </w:r>
    </w:p>
    <w:p w14:paraId="128786DA"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xml:space="preserve">Triedenie,  priraďovanie, porovnávanie,  ukladanie  predmetov  a rôznych  materiálov. </w:t>
      </w:r>
    </w:p>
    <w:p w14:paraId="744D1E93"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Manipulovanie s drobným materiálom. Opakovanie učiva z predchádzajúcich ročníkov.</w:t>
      </w:r>
    </w:p>
    <w:p w14:paraId="4D9AF53F"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Navíjanie vlny, špagátov a podobných materiálov na cievku.</w:t>
      </w:r>
    </w:p>
    <w:p w14:paraId="4CBF57DD"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Namotávanie vlny a špagátu na klbko.</w:t>
      </w:r>
    </w:p>
    <w:p w14:paraId="639A9B4A"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Viazanie uzla a mašličky.</w:t>
      </w:r>
    </w:p>
    <w:p w14:paraId="3D445633"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Navliekanie koralov podľa vzoru.</w:t>
      </w:r>
    </w:p>
    <w:p w14:paraId="01ABC716"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xml:space="preserve">Prepichávanie a navliekanie papiera rôznej kvality na niť. </w:t>
      </w:r>
    </w:p>
    <w:p w14:paraId="36014154"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Splietanie bužírky, špagátu, vlny.</w:t>
      </w:r>
    </w:p>
    <w:p w14:paraId="6933FF0B" w14:textId="77777777" w:rsidR="007525E4" w:rsidRPr="007525E4" w:rsidRDefault="007525E4" w:rsidP="007525E4">
      <w:pPr>
        <w:spacing w:before="0" w:beforeAutospacing="0" w:after="0" w:afterAutospacing="0" w:line="360" w:lineRule="auto"/>
        <w:jc w:val="both"/>
        <w:rPr>
          <w:rFonts w:ascii="Times New Roman" w:hAnsi="Times New Roman"/>
          <w:sz w:val="24"/>
          <w:szCs w:val="24"/>
          <w:u w:val="single"/>
        </w:rPr>
      </w:pPr>
      <w:r w:rsidRPr="007525E4">
        <w:rPr>
          <w:rFonts w:ascii="Times New Roman" w:hAnsi="Times New Roman"/>
          <w:sz w:val="24"/>
          <w:szCs w:val="24"/>
          <w:u w:val="single"/>
        </w:rPr>
        <w:t>Práce s papierom</w:t>
      </w:r>
    </w:p>
    <w:p w14:paraId="0ACC3D70"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Strihanie, trhanie, krčenie a lepenie papiera.</w:t>
      </w:r>
    </w:p>
    <w:p w14:paraId="585DAF81"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Vystrihovanie bez predkreslenej čiary a po čiare.</w:t>
      </w:r>
    </w:p>
    <w:p w14:paraId="1D22BC16"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Skladanie a prekladanie papiera. Rozkladanie a skladanie škatúľ.</w:t>
      </w:r>
    </w:p>
    <w:p w14:paraId="589651C3"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Oblepovanie predmetov papierom.</w:t>
      </w:r>
    </w:p>
    <w:p w14:paraId="19CB8168"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Šitie jednoduchých stehov so zdvojenou niťou na perforovaný kartón.</w:t>
      </w:r>
    </w:p>
    <w:p w14:paraId="2F3024E9" w14:textId="77777777" w:rsidR="007525E4" w:rsidRPr="007525E4" w:rsidRDefault="007525E4" w:rsidP="007525E4">
      <w:pPr>
        <w:spacing w:before="0" w:beforeAutospacing="0" w:after="0" w:afterAutospacing="0" w:line="360" w:lineRule="auto"/>
        <w:jc w:val="both"/>
        <w:rPr>
          <w:rFonts w:ascii="Times New Roman" w:hAnsi="Times New Roman"/>
          <w:sz w:val="24"/>
          <w:szCs w:val="24"/>
          <w:u w:val="single"/>
        </w:rPr>
      </w:pPr>
      <w:r w:rsidRPr="007525E4">
        <w:rPr>
          <w:rFonts w:ascii="Times New Roman" w:hAnsi="Times New Roman"/>
          <w:sz w:val="24"/>
          <w:szCs w:val="24"/>
          <w:u w:val="single"/>
        </w:rPr>
        <w:t>Práce s drevom</w:t>
      </w:r>
    </w:p>
    <w:p w14:paraId="6504C5F9"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Opracovanie povrchu dreva brúsnym papierom.</w:t>
      </w:r>
    </w:p>
    <w:p w14:paraId="032BDEAB"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Zatĺkanie a vyťahovanie klincov.</w:t>
      </w:r>
    </w:p>
    <w:p w14:paraId="4509E73D"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Úprava dreva pilníkom.</w:t>
      </w:r>
    </w:p>
    <w:p w14:paraId="27F8F3F1" w14:textId="77777777" w:rsidR="007525E4" w:rsidRPr="007525E4" w:rsidRDefault="007525E4" w:rsidP="007525E4">
      <w:pPr>
        <w:spacing w:before="0" w:beforeAutospacing="0" w:after="0" w:afterAutospacing="0" w:line="360" w:lineRule="auto"/>
        <w:jc w:val="both"/>
        <w:rPr>
          <w:rFonts w:ascii="Times New Roman" w:hAnsi="Times New Roman"/>
          <w:sz w:val="24"/>
          <w:szCs w:val="24"/>
          <w:u w:val="single"/>
        </w:rPr>
      </w:pPr>
      <w:r w:rsidRPr="007525E4">
        <w:rPr>
          <w:rFonts w:ascii="Times New Roman" w:hAnsi="Times New Roman"/>
          <w:sz w:val="24"/>
          <w:szCs w:val="24"/>
          <w:u w:val="single"/>
        </w:rPr>
        <w:t>Montážne a demontážne práce</w:t>
      </w:r>
    </w:p>
    <w:p w14:paraId="14B33ACC"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Spájanie špajdlí, drievok a konárikov drôtom a špagátom.</w:t>
      </w:r>
    </w:p>
    <w:p w14:paraId="3AE35A35"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Zostavovanie modelov zo stavebníc spájaním a skrutkovaním.</w:t>
      </w:r>
    </w:p>
    <w:p w14:paraId="3F0882A3"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Rozoberanie modelov vytvorených spájaním a skrutkovaním.</w:t>
      </w:r>
    </w:p>
    <w:p w14:paraId="448889D2"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Skladanie puzzle a mozaiky.</w:t>
      </w:r>
    </w:p>
    <w:p w14:paraId="451C18A0" w14:textId="77777777" w:rsidR="007525E4" w:rsidRPr="007525E4" w:rsidRDefault="007525E4" w:rsidP="007525E4">
      <w:pPr>
        <w:spacing w:before="0" w:beforeAutospacing="0" w:after="0" w:afterAutospacing="0" w:line="360" w:lineRule="auto"/>
        <w:jc w:val="both"/>
        <w:rPr>
          <w:rFonts w:ascii="Times New Roman" w:hAnsi="Times New Roman"/>
          <w:b/>
          <w:sz w:val="24"/>
          <w:szCs w:val="24"/>
        </w:rPr>
      </w:pPr>
      <w:r w:rsidRPr="007525E4">
        <w:rPr>
          <w:rFonts w:ascii="Times New Roman" w:hAnsi="Times New Roman"/>
          <w:b/>
          <w:sz w:val="24"/>
          <w:szCs w:val="24"/>
        </w:rPr>
        <w:t>Pestovateľské práce</w:t>
      </w:r>
    </w:p>
    <w:p w14:paraId="61E99C12"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xml:space="preserve">Polievanie  izbových  rastlín,  odstraňovanie  odumretých  častí  rastlín,  kyprenie  pôdy, </w:t>
      </w:r>
    </w:p>
    <w:p w14:paraId="5A155899"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ošetrovanie listov.</w:t>
      </w:r>
    </w:p>
    <w:p w14:paraId="7FF4BB4C"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lastRenderedPageBreak/>
        <w:t>Rýľovanie, hrabanie a kolíkovanie pôdy.</w:t>
      </w:r>
    </w:p>
    <w:p w14:paraId="6AC24B04"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Siatie do riadkov a jamiek.</w:t>
      </w:r>
    </w:p>
    <w:p w14:paraId="3AC4D4C3"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Pozorovanie klíčenia semien.</w:t>
      </w:r>
    </w:p>
    <w:p w14:paraId="2C22FD6E"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Pestovanie kvetín.</w:t>
      </w:r>
    </w:p>
    <w:p w14:paraId="55612E77" w14:textId="77777777" w:rsid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Pletie záhonov.</w:t>
      </w:r>
    </w:p>
    <w:p w14:paraId="0C406C57" w14:textId="77777777" w:rsidR="007525E4" w:rsidRDefault="007525E4" w:rsidP="007525E4">
      <w:pPr>
        <w:spacing w:before="0" w:beforeAutospacing="0" w:after="0" w:afterAutospacing="0" w:line="360" w:lineRule="auto"/>
        <w:jc w:val="both"/>
        <w:rPr>
          <w:rFonts w:ascii="Times New Roman" w:hAnsi="Times New Roman"/>
          <w:sz w:val="24"/>
          <w:szCs w:val="24"/>
        </w:rPr>
      </w:pPr>
    </w:p>
    <w:p w14:paraId="1E8908AB" w14:textId="77777777" w:rsidR="007525E4" w:rsidRPr="007525E4" w:rsidRDefault="007525E4" w:rsidP="007525E4">
      <w:pPr>
        <w:rPr>
          <w:rFonts w:ascii="Times New Roman" w:hAnsi="Times New Roman"/>
          <w:b/>
          <w:sz w:val="24"/>
          <w:szCs w:val="24"/>
        </w:rPr>
      </w:pPr>
      <w:r w:rsidRPr="007525E4">
        <w:rPr>
          <w:rFonts w:ascii="Times New Roman" w:hAnsi="Times New Roman"/>
          <w:b/>
          <w:sz w:val="24"/>
          <w:szCs w:val="24"/>
        </w:rPr>
        <w:t>4. STRATÉGIE VYUČOVANIA  – METÓDY  A FORMY</w:t>
      </w:r>
    </w:p>
    <w:p w14:paraId="0A1E5168" w14:textId="77777777" w:rsidR="007525E4" w:rsidRPr="007525E4" w:rsidRDefault="007525E4" w:rsidP="00BC4DB9">
      <w:pPr>
        <w:pStyle w:val="Odsekzoznamu"/>
        <w:numPr>
          <w:ilvl w:val="0"/>
          <w:numId w:val="67"/>
        </w:numPr>
        <w:spacing w:before="0" w:beforeAutospacing="0" w:after="0" w:afterAutospacing="0" w:line="360" w:lineRule="auto"/>
        <w:ind w:left="714" w:hanging="357"/>
        <w:rPr>
          <w:rFonts w:ascii="Times New Roman" w:hAnsi="Times New Roman"/>
          <w:sz w:val="24"/>
          <w:szCs w:val="24"/>
        </w:rPr>
      </w:pPr>
      <w:r w:rsidRPr="007525E4">
        <w:rPr>
          <w:rFonts w:ascii="Times New Roman" w:hAnsi="Times New Roman"/>
          <w:sz w:val="24"/>
          <w:szCs w:val="24"/>
        </w:rPr>
        <w:t>metóda – je to činnosť učiteľa žiaka,</w:t>
      </w:r>
    </w:p>
    <w:p w14:paraId="4825A89F" w14:textId="77777777" w:rsidR="007525E4" w:rsidRPr="007525E4" w:rsidRDefault="007525E4" w:rsidP="00BC4DB9">
      <w:pPr>
        <w:pStyle w:val="Odsekzoznamu"/>
        <w:numPr>
          <w:ilvl w:val="0"/>
          <w:numId w:val="67"/>
        </w:numPr>
        <w:spacing w:before="0" w:beforeAutospacing="0" w:after="0" w:afterAutospacing="0" w:line="360" w:lineRule="auto"/>
        <w:ind w:left="714" w:hanging="357"/>
        <w:rPr>
          <w:rFonts w:ascii="Times New Roman" w:hAnsi="Times New Roman"/>
          <w:sz w:val="24"/>
          <w:szCs w:val="24"/>
        </w:rPr>
      </w:pPr>
      <w:r w:rsidRPr="007525E4">
        <w:rPr>
          <w:rFonts w:ascii="Times New Roman" w:hAnsi="Times New Roman"/>
          <w:sz w:val="24"/>
          <w:szCs w:val="24"/>
        </w:rPr>
        <w:t>metóda motivačná,</w:t>
      </w:r>
    </w:p>
    <w:p w14:paraId="67C2AB2F" w14:textId="77777777" w:rsidR="007525E4" w:rsidRPr="007525E4" w:rsidRDefault="007525E4" w:rsidP="00BC4DB9">
      <w:pPr>
        <w:pStyle w:val="Odsekzoznamu"/>
        <w:numPr>
          <w:ilvl w:val="0"/>
          <w:numId w:val="67"/>
        </w:numPr>
        <w:spacing w:before="0" w:beforeAutospacing="0" w:after="0" w:afterAutospacing="0" w:line="360" w:lineRule="auto"/>
        <w:ind w:left="714" w:hanging="357"/>
        <w:rPr>
          <w:rFonts w:ascii="Times New Roman" w:hAnsi="Times New Roman"/>
          <w:sz w:val="24"/>
          <w:szCs w:val="24"/>
        </w:rPr>
      </w:pPr>
      <w:r w:rsidRPr="007525E4">
        <w:rPr>
          <w:rFonts w:ascii="Times New Roman" w:hAnsi="Times New Roman"/>
          <w:sz w:val="24"/>
          <w:szCs w:val="24"/>
        </w:rPr>
        <w:t>expozičná, demonštratívna,</w:t>
      </w:r>
    </w:p>
    <w:p w14:paraId="322E1898" w14:textId="77777777" w:rsidR="007525E4" w:rsidRPr="007525E4" w:rsidRDefault="007525E4" w:rsidP="00BC4DB9">
      <w:pPr>
        <w:pStyle w:val="Odsekzoznamu"/>
        <w:numPr>
          <w:ilvl w:val="0"/>
          <w:numId w:val="67"/>
        </w:numPr>
        <w:spacing w:before="0" w:beforeAutospacing="0" w:after="0" w:afterAutospacing="0" w:line="360" w:lineRule="auto"/>
        <w:ind w:left="714" w:hanging="357"/>
        <w:rPr>
          <w:rFonts w:ascii="Times New Roman" w:hAnsi="Times New Roman"/>
          <w:sz w:val="24"/>
          <w:szCs w:val="24"/>
        </w:rPr>
      </w:pPr>
      <w:r w:rsidRPr="007525E4">
        <w:rPr>
          <w:rFonts w:ascii="Times New Roman" w:hAnsi="Times New Roman"/>
          <w:sz w:val="24"/>
          <w:szCs w:val="24"/>
        </w:rPr>
        <w:t>metóda opakovania a zdokonaľovania zručností,</w:t>
      </w:r>
    </w:p>
    <w:p w14:paraId="2D7255FD" w14:textId="77777777" w:rsidR="007525E4" w:rsidRDefault="007525E4" w:rsidP="00BC4DB9">
      <w:pPr>
        <w:pStyle w:val="Odsekzoznamu"/>
        <w:numPr>
          <w:ilvl w:val="0"/>
          <w:numId w:val="67"/>
        </w:numPr>
        <w:spacing w:before="0" w:beforeAutospacing="0" w:after="0" w:afterAutospacing="0" w:line="360" w:lineRule="auto"/>
        <w:ind w:left="714" w:hanging="357"/>
        <w:rPr>
          <w:rFonts w:ascii="Times New Roman" w:hAnsi="Times New Roman"/>
          <w:sz w:val="24"/>
          <w:szCs w:val="24"/>
        </w:rPr>
      </w:pPr>
      <w:r w:rsidRPr="007525E4">
        <w:rPr>
          <w:rFonts w:ascii="Times New Roman" w:hAnsi="Times New Roman"/>
          <w:sz w:val="24"/>
          <w:szCs w:val="24"/>
        </w:rPr>
        <w:t>vychádzky, exkurzie, besedy.</w:t>
      </w:r>
    </w:p>
    <w:p w14:paraId="16598B6D" w14:textId="77777777" w:rsidR="007525E4" w:rsidRPr="007525E4" w:rsidRDefault="007525E4" w:rsidP="007525E4">
      <w:pPr>
        <w:pStyle w:val="Odsekzoznamu"/>
        <w:spacing w:before="0" w:beforeAutospacing="0" w:after="0" w:afterAutospacing="0" w:line="360" w:lineRule="auto"/>
        <w:ind w:left="714"/>
        <w:rPr>
          <w:rFonts w:ascii="Times New Roman" w:hAnsi="Times New Roman"/>
          <w:sz w:val="24"/>
          <w:szCs w:val="24"/>
        </w:rPr>
      </w:pPr>
    </w:p>
    <w:p w14:paraId="04469723" w14:textId="77777777" w:rsidR="007525E4" w:rsidRPr="007525E4" w:rsidRDefault="007525E4" w:rsidP="007525E4">
      <w:pPr>
        <w:rPr>
          <w:rFonts w:ascii="Times New Roman" w:hAnsi="Times New Roman"/>
          <w:b/>
          <w:sz w:val="24"/>
          <w:szCs w:val="24"/>
        </w:rPr>
      </w:pPr>
      <w:r w:rsidRPr="007525E4">
        <w:rPr>
          <w:rFonts w:ascii="Times New Roman" w:hAnsi="Times New Roman"/>
          <w:b/>
          <w:sz w:val="24"/>
          <w:szCs w:val="24"/>
        </w:rPr>
        <w:t>5. UČEBNÉ  ZDROJE</w:t>
      </w:r>
    </w:p>
    <w:p w14:paraId="2320D895" w14:textId="77777777" w:rsidR="007525E4" w:rsidRPr="007525E4" w:rsidRDefault="007525E4" w:rsidP="007525E4">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Odborná  literatúra  (Pra</w:t>
      </w:r>
      <w:r w:rsidRPr="007525E4">
        <w:rPr>
          <w:rFonts w:ascii="Times New Roman" w:hAnsi="Times New Roman"/>
          <w:sz w:val="24"/>
          <w:szCs w:val="24"/>
        </w:rPr>
        <w:t>covné  vyučovanie  v  1.-5.  ročník</w:t>
      </w:r>
      <w:r>
        <w:rPr>
          <w:rFonts w:ascii="Times New Roman" w:hAnsi="Times New Roman"/>
          <w:sz w:val="24"/>
          <w:szCs w:val="24"/>
        </w:rPr>
        <w:t xml:space="preserve">u  základnej  deväťročnej  školy,  SPN </w:t>
      </w:r>
      <w:r w:rsidRPr="007525E4">
        <w:rPr>
          <w:rFonts w:ascii="Times New Roman" w:hAnsi="Times New Roman"/>
          <w:sz w:val="24"/>
          <w:szCs w:val="24"/>
        </w:rPr>
        <w:t>Bratislava; Metodika pracovného vyučovania,  SPN Bratislava), vzorov</w:t>
      </w:r>
      <w:r>
        <w:rPr>
          <w:rFonts w:ascii="Times New Roman" w:hAnsi="Times New Roman"/>
          <w:sz w:val="24"/>
          <w:szCs w:val="24"/>
        </w:rPr>
        <w:t>ý  výrobok a  súbor nástrojov, materiálov, výkresy,  obra</w:t>
      </w:r>
      <w:r w:rsidRPr="007525E4">
        <w:rPr>
          <w:rFonts w:ascii="Times New Roman" w:hAnsi="Times New Roman"/>
          <w:sz w:val="24"/>
          <w:szCs w:val="24"/>
        </w:rPr>
        <w:t>zy, ilustrácie, modely, prírodniny, predlohy,  filmy.</w:t>
      </w:r>
    </w:p>
    <w:p w14:paraId="3E218ED1" w14:textId="77777777" w:rsidR="007525E4" w:rsidRDefault="007525E4" w:rsidP="007525E4">
      <w:pPr>
        <w:rPr>
          <w:rFonts w:ascii="Times New Roman" w:hAnsi="Times New Roman"/>
          <w:sz w:val="24"/>
          <w:szCs w:val="24"/>
        </w:rPr>
      </w:pPr>
    </w:p>
    <w:p w14:paraId="2870B4BB" w14:textId="77777777" w:rsidR="007525E4" w:rsidRPr="007525E4" w:rsidRDefault="007525E4" w:rsidP="007525E4">
      <w:pPr>
        <w:rPr>
          <w:rFonts w:ascii="Times New Roman" w:hAnsi="Times New Roman"/>
          <w:b/>
          <w:sz w:val="24"/>
          <w:szCs w:val="24"/>
        </w:rPr>
      </w:pPr>
      <w:r w:rsidRPr="007525E4">
        <w:rPr>
          <w:rFonts w:ascii="Times New Roman" w:hAnsi="Times New Roman"/>
          <w:b/>
          <w:sz w:val="24"/>
          <w:szCs w:val="24"/>
        </w:rPr>
        <w:t>6. POŽIADAVKY  NA  VÝSTUP</w:t>
      </w:r>
    </w:p>
    <w:p w14:paraId="06D22462" w14:textId="77777777" w:rsidR="007525E4" w:rsidRPr="007525E4" w:rsidRDefault="007525E4" w:rsidP="007525E4">
      <w:pPr>
        <w:rPr>
          <w:rFonts w:ascii="Times New Roman" w:hAnsi="Times New Roman"/>
          <w:sz w:val="24"/>
          <w:szCs w:val="24"/>
        </w:rPr>
      </w:pPr>
      <w:r w:rsidRPr="007525E4">
        <w:rPr>
          <w:rFonts w:ascii="Times New Roman" w:hAnsi="Times New Roman"/>
          <w:sz w:val="24"/>
          <w:szCs w:val="24"/>
        </w:rPr>
        <w:t>Žiak sa naučí:</w:t>
      </w:r>
    </w:p>
    <w:p w14:paraId="46CA6ACA" w14:textId="77777777" w:rsidR="007525E4" w:rsidRPr="007525E4" w:rsidRDefault="007525E4" w:rsidP="00BC4DB9">
      <w:pPr>
        <w:pStyle w:val="Odsekzoznamu"/>
        <w:numPr>
          <w:ilvl w:val="0"/>
          <w:numId w:val="68"/>
        </w:numPr>
        <w:spacing w:before="0" w:beforeAutospacing="0" w:after="0" w:afterAutospacing="0" w:line="360" w:lineRule="auto"/>
        <w:ind w:left="714" w:hanging="357"/>
        <w:rPr>
          <w:rFonts w:ascii="Times New Roman" w:hAnsi="Times New Roman"/>
          <w:sz w:val="24"/>
          <w:szCs w:val="24"/>
        </w:rPr>
      </w:pPr>
      <w:r w:rsidRPr="007525E4">
        <w:rPr>
          <w:rFonts w:ascii="Times New Roman" w:hAnsi="Times New Roman"/>
          <w:sz w:val="24"/>
          <w:szCs w:val="24"/>
        </w:rPr>
        <w:t>pracovať na školskom pozemku,</w:t>
      </w:r>
    </w:p>
    <w:p w14:paraId="5E6FA125" w14:textId="77777777" w:rsidR="007525E4" w:rsidRPr="007525E4" w:rsidRDefault="007525E4" w:rsidP="00BC4DB9">
      <w:pPr>
        <w:pStyle w:val="Odsekzoznamu"/>
        <w:numPr>
          <w:ilvl w:val="0"/>
          <w:numId w:val="68"/>
        </w:numPr>
        <w:spacing w:before="0" w:beforeAutospacing="0" w:after="0" w:afterAutospacing="0" w:line="360" w:lineRule="auto"/>
        <w:ind w:left="714" w:hanging="357"/>
        <w:jc w:val="both"/>
        <w:rPr>
          <w:rFonts w:ascii="Times New Roman" w:hAnsi="Times New Roman"/>
          <w:sz w:val="24"/>
          <w:szCs w:val="24"/>
        </w:rPr>
      </w:pPr>
      <w:r w:rsidRPr="007525E4">
        <w:rPr>
          <w:rFonts w:ascii="Times New Roman" w:hAnsi="Times New Roman"/>
          <w:sz w:val="24"/>
          <w:szCs w:val="24"/>
        </w:rPr>
        <w:t xml:space="preserve">navliekať  koráliky,  triediť,  skladať  mozaiky  ,  pracovať  s  plodmi,  modelovať  valčeky, </w:t>
      </w:r>
    </w:p>
    <w:p w14:paraId="7B85F981" w14:textId="77777777" w:rsidR="007525E4" w:rsidRPr="007525E4" w:rsidRDefault="007525E4" w:rsidP="00BC4DB9">
      <w:pPr>
        <w:pStyle w:val="Odsekzoznamu"/>
        <w:numPr>
          <w:ilvl w:val="0"/>
          <w:numId w:val="68"/>
        </w:numPr>
        <w:spacing w:before="0" w:beforeAutospacing="0" w:after="0" w:afterAutospacing="0" w:line="360" w:lineRule="auto"/>
        <w:ind w:left="714" w:hanging="357"/>
        <w:jc w:val="both"/>
        <w:rPr>
          <w:rFonts w:ascii="Times New Roman" w:hAnsi="Times New Roman"/>
          <w:sz w:val="24"/>
          <w:szCs w:val="24"/>
        </w:rPr>
      </w:pPr>
      <w:r w:rsidRPr="007525E4">
        <w:rPr>
          <w:rFonts w:ascii="Times New Roman" w:hAnsi="Times New Roman"/>
          <w:sz w:val="24"/>
          <w:szCs w:val="24"/>
        </w:rPr>
        <w:t xml:space="preserve">placky,  montovať  a  demontovať  modely  zo  stavebníc,  narábať  s  papierom:  prekladať, </w:t>
      </w:r>
    </w:p>
    <w:p w14:paraId="5DC1CDBC" w14:textId="77777777" w:rsidR="007525E4" w:rsidRPr="007525E4" w:rsidRDefault="007525E4" w:rsidP="00BC4DB9">
      <w:pPr>
        <w:pStyle w:val="Odsekzoznamu"/>
        <w:numPr>
          <w:ilvl w:val="0"/>
          <w:numId w:val="68"/>
        </w:numPr>
        <w:spacing w:before="0" w:beforeAutospacing="0" w:after="0" w:afterAutospacing="0" w:line="360" w:lineRule="auto"/>
        <w:ind w:left="714" w:hanging="357"/>
        <w:rPr>
          <w:rFonts w:ascii="Times New Roman" w:hAnsi="Times New Roman"/>
          <w:sz w:val="24"/>
          <w:szCs w:val="24"/>
        </w:rPr>
      </w:pPr>
      <w:r w:rsidRPr="007525E4">
        <w:rPr>
          <w:rFonts w:ascii="Times New Roman" w:hAnsi="Times New Roman"/>
          <w:sz w:val="24"/>
          <w:szCs w:val="24"/>
        </w:rPr>
        <w:t xml:space="preserve">skladať, vystrihovať, nalepovať, </w:t>
      </w:r>
    </w:p>
    <w:p w14:paraId="6EFE9982" w14:textId="77777777" w:rsidR="007525E4" w:rsidRPr="007525E4" w:rsidRDefault="007525E4" w:rsidP="00BC4DB9">
      <w:pPr>
        <w:pStyle w:val="Odsekzoznamu"/>
        <w:numPr>
          <w:ilvl w:val="0"/>
          <w:numId w:val="68"/>
        </w:numPr>
        <w:spacing w:before="0" w:beforeAutospacing="0" w:after="0" w:afterAutospacing="0" w:line="360" w:lineRule="auto"/>
        <w:ind w:left="714" w:hanging="357"/>
        <w:rPr>
          <w:rFonts w:ascii="Times New Roman" w:hAnsi="Times New Roman"/>
          <w:sz w:val="24"/>
          <w:szCs w:val="24"/>
        </w:rPr>
      </w:pPr>
      <w:r w:rsidRPr="007525E4">
        <w:rPr>
          <w:rFonts w:ascii="Times New Roman" w:hAnsi="Times New Roman"/>
          <w:sz w:val="24"/>
          <w:szCs w:val="24"/>
        </w:rPr>
        <w:t>dodržiavať osobnú  hygienu,</w:t>
      </w:r>
    </w:p>
    <w:p w14:paraId="385405DD" w14:textId="77777777" w:rsidR="007525E4" w:rsidRPr="007525E4" w:rsidRDefault="007525E4" w:rsidP="00BC4DB9">
      <w:pPr>
        <w:pStyle w:val="Odsekzoznamu"/>
        <w:numPr>
          <w:ilvl w:val="0"/>
          <w:numId w:val="68"/>
        </w:numPr>
        <w:spacing w:before="0" w:beforeAutospacing="0" w:after="0" w:afterAutospacing="0" w:line="360" w:lineRule="auto"/>
        <w:ind w:left="714" w:hanging="357"/>
        <w:rPr>
          <w:rFonts w:ascii="Times New Roman" w:hAnsi="Times New Roman"/>
          <w:sz w:val="24"/>
          <w:szCs w:val="24"/>
        </w:rPr>
      </w:pPr>
      <w:r w:rsidRPr="007525E4">
        <w:rPr>
          <w:rFonts w:ascii="Times New Roman" w:hAnsi="Times New Roman"/>
          <w:sz w:val="24"/>
          <w:szCs w:val="24"/>
        </w:rPr>
        <w:t>osvojiť si základy stolovania,</w:t>
      </w:r>
    </w:p>
    <w:p w14:paraId="0A71D005" w14:textId="77777777" w:rsidR="007525E4" w:rsidRPr="007525E4" w:rsidRDefault="007525E4" w:rsidP="00BC4DB9">
      <w:pPr>
        <w:pStyle w:val="Odsekzoznamu"/>
        <w:numPr>
          <w:ilvl w:val="0"/>
          <w:numId w:val="68"/>
        </w:numPr>
        <w:spacing w:before="0" w:beforeAutospacing="0" w:after="0" w:afterAutospacing="0" w:line="360" w:lineRule="auto"/>
        <w:ind w:left="714" w:hanging="357"/>
        <w:jc w:val="both"/>
        <w:rPr>
          <w:rFonts w:ascii="Times New Roman" w:hAnsi="Times New Roman"/>
          <w:sz w:val="24"/>
          <w:szCs w:val="24"/>
        </w:rPr>
      </w:pPr>
      <w:r w:rsidRPr="007525E4">
        <w:rPr>
          <w:rFonts w:ascii="Times New Roman" w:hAnsi="Times New Roman"/>
          <w:sz w:val="24"/>
          <w:szCs w:val="24"/>
        </w:rPr>
        <w:lastRenderedPageBreak/>
        <w:t>dodržiavať   hygienu   v domácnosti:   utierať   riad,   pomáhať   pri   stolovaní,   udržiavať poriadok, príprava jednoduchého jedla a nápoja.</w:t>
      </w:r>
    </w:p>
    <w:p w14:paraId="4B461666" w14:textId="77777777" w:rsidR="007525E4" w:rsidRDefault="007525E4" w:rsidP="007525E4">
      <w:pPr>
        <w:rPr>
          <w:rFonts w:ascii="Times New Roman" w:hAnsi="Times New Roman"/>
          <w:sz w:val="24"/>
          <w:szCs w:val="24"/>
        </w:rPr>
      </w:pPr>
    </w:p>
    <w:p w14:paraId="5AD624F0" w14:textId="77777777" w:rsidR="007525E4" w:rsidRPr="007525E4" w:rsidRDefault="007525E4" w:rsidP="007525E4">
      <w:pPr>
        <w:rPr>
          <w:rFonts w:ascii="Times New Roman" w:hAnsi="Times New Roman"/>
          <w:b/>
          <w:sz w:val="24"/>
          <w:szCs w:val="24"/>
        </w:rPr>
      </w:pPr>
      <w:r w:rsidRPr="007525E4">
        <w:rPr>
          <w:rFonts w:ascii="Times New Roman" w:hAnsi="Times New Roman"/>
          <w:b/>
          <w:sz w:val="24"/>
          <w:szCs w:val="24"/>
        </w:rPr>
        <w:t>7.  HODNOTENIE  PREDMETU</w:t>
      </w:r>
    </w:p>
    <w:p w14:paraId="6453FBE1" w14:textId="77777777" w:rsidR="007525E4" w:rsidRDefault="007525E4" w:rsidP="007525E4">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Žiaci  sú  hodnotení  podľa  Metodického  pokynu  č.  35/2011  na  ho</w:t>
      </w:r>
      <w:r>
        <w:rPr>
          <w:rFonts w:ascii="Times New Roman" w:hAnsi="Times New Roman"/>
          <w:sz w:val="24"/>
          <w:szCs w:val="24"/>
        </w:rPr>
        <w:t xml:space="preserve">dnotenie  žiakov  so stredným </w:t>
      </w:r>
      <w:r w:rsidRPr="007525E4">
        <w:rPr>
          <w:rFonts w:ascii="Times New Roman" w:hAnsi="Times New Roman"/>
          <w:sz w:val="24"/>
          <w:szCs w:val="24"/>
        </w:rPr>
        <w:t xml:space="preserve">stupňom </w:t>
      </w:r>
      <w:r>
        <w:rPr>
          <w:rFonts w:ascii="Times New Roman" w:hAnsi="Times New Roman"/>
          <w:sz w:val="24"/>
          <w:szCs w:val="24"/>
        </w:rPr>
        <w:t xml:space="preserve">mentálneho postihnutia ISCED 1. </w:t>
      </w:r>
      <w:r w:rsidRPr="007525E4">
        <w:rPr>
          <w:rFonts w:ascii="Times New Roman" w:hAnsi="Times New Roman"/>
          <w:sz w:val="24"/>
          <w:szCs w:val="24"/>
        </w:rPr>
        <w:t>Pr</w:t>
      </w:r>
      <w:r>
        <w:rPr>
          <w:rFonts w:ascii="Times New Roman" w:hAnsi="Times New Roman"/>
          <w:sz w:val="24"/>
          <w:szCs w:val="24"/>
        </w:rPr>
        <w:t xml:space="preserve">i  hodnotení  pristupujeme  ku </w:t>
      </w:r>
      <w:r w:rsidRPr="007525E4">
        <w:rPr>
          <w:rFonts w:ascii="Times New Roman" w:hAnsi="Times New Roman"/>
          <w:sz w:val="24"/>
          <w:szCs w:val="24"/>
        </w:rPr>
        <w:t xml:space="preserve">každému  žiakovi   individuálne.  Neporovnávame  výsledky  detí medzi  sebou,  ale  hodnotíme  každého  podľa  jeho  možností  a  schopností.  </w:t>
      </w:r>
      <w:r>
        <w:rPr>
          <w:rFonts w:ascii="Times New Roman" w:hAnsi="Times New Roman"/>
          <w:sz w:val="24"/>
          <w:szCs w:val="24"/>
        </w:rPr>
        <w:t>Učiteľ  sa  riadi  zásadou,  že zisťovať  a hodnotiť  tr</w:t>
      </w:r>
      <w:r w:rsidRPr="007525E4">
        <w:rPr>
          <w:rFonts w:ascii="Times New Roman" w:hAnsi="Times New Roman"/>
          <w:sz w:val="24"/>
          <w:szCs w:val="24"/>
        </w:rPr>
        <w:t>eba  to,  čo  žiak  vie.  Snaha  každého  učiteľa  je</w:t>
      </w:r>
      <w:r>
        <w:rPr>
          <w:rFonts w:ascii="Times New Roman" w:hAnsi="Times New Roman"/>
          <w:sz w:val="24"/>
          <w:szCs w:val="24"/>
        </w:rPr>
        <w:t xml:space="preserve">  pozitívne hodnotenie (nielen </w:t>
      </w:r>
      <w:r w:rsidRPr="007525E4">
        <w:rPr>
          <w:rFonts w:ascii="Times New Roman" w:hAnsi="Times New Roman"/>
          <w:sz w:val="24"/>
          <w:szCs w:val="24"/>
        </w:rPr>
        <w:t>slovom a známkou).</w:t>
      </w:r>
    </w:p>
    <w:p w14:paraId="04F2C7C6" w14:textId="77777777" w:rsidR="00FD53DA" w:rsidRDefault="00FD53DA" w:rsidP="00FD53DA">
      <w:pPr>
        <w:spacing w:before="0" w:beforeAutospacing="0" w:after="0" w:afterAutospacing="0" w:line="360" w:lineRule="auto"/>
        <w:jc w:val="both"/>
        <w:rPr>
          <w:rFonts w:ascii="Times New Roman" w:hAnsi="Times New Roman"/>
          <w:sz w:val="24"/>
          <w:szCs w:val="24"/>
        </w:rPr>
      </w:pPr>
    </w:p>
    <w:p w14:paraId="70E6B305" w14:textId="77777777" w:rsidR="007525E4" w:rsidRDefault="007525E4" w:rsidP="007525E4">
      <w:pPr>
        <w:rPr>
          <w:rFonts w:ascii="Times New Roman" w:hAnsi="Times New Roman"/>
          <w:b/>
          <w:sz w:val="24"/>
          <w:szCs w:val="24"/>
        </w:rPr>
      </w:pPr>
      <w:r w:rsidRPr="007525E4">
        <w:rPr>
          <w:rFonts w:ascii="Times New Roman" w:hAnsi="Times New Roman"/>
          <w:b/>
          <w:sz w:val="24"/>
          <w:szCs w:val="24"/>
        </w:rPr>
        <w:t>8. ČASOVÁ DOTÁCIA</w:t>
      </w:r>
      <w:r w:rsidR="008F21B0">
        <w:rPr>
          <w:rFonts w:ascii="Times New Roman" w:hAnsi="Times New Roman"/>
          <w:b/>
          <w:sz w:val="24"/>
          <w:szCs w:val="24"/>
        </w:rPr>
        <w:t xml:space="preserve">- </w:t>
      </w:r>
      <w:r w:rsidR="0048453A">
        <w:rPr>
          <w:rFonts w:ascii="Times New Roman" w:hAnsi="Times New Roman"/>
          <w:b/>
          <w:color w:val="000000"/>
        </w:rPr>
        <w:t>4hodiny ŠVP</w:t>
      </w:r>
    </w:p>
    <w:tbl>
      <w:tblPr>
        <w:tblpPr w:leftFromText="141" w:rightFromText="141" w:vertAnchor="text" w:horzAnchor="margin" w:tblpY="588"/>
        <w:tblW w:w="9591" w:type="dxa"/>
        <w:tblLayout w:type="fixed"/>
        <w:tblLook w:val="0000" w:firstRow="0" w:lastRow="0" w:firstColumn="0" w:lastColumn="0" w:noHBand="0" w:noVBand="0"/>
      </w:tblPr>
      <w:tblGrid>
        <w:gridCol w:w="4361"/>
        <w:gridCol w:w="5230"/>
      </w:tblGrid>
      <w:tr w:rsidR="00D3537D" w:rsidRPr="00A30937" w14:paraId="0ED2B6D3" w14:textId="77777777" w:rsidTr="00D3537D">
        <w:trPr>
          <w:trHeight w:val="379"/>
        </w:trPr>
        <w:tc>
          <w:tcPr>
            <w:tcW w:w="4361" w:type="dxa"/>
            <w:vMerge w:val="restart"/>
            <w:tcBorders>
              <w:top w:val="single" w:sz="4" w:space="0" w:color="000000"/>
              <w:left w:val="single" w:sz="4" w:space="0" w:color="000000"/>
              <w:bottom w:val="single" w:sz="4" w:space="0" w:color="000000"/>
            </w:tcBorders>
          </w:tcPr>
          <w:p w14:paraId="5D6EBA94"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BF8B207"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svet práce</w:t>
            </w:r>
          </w:p>
        </w:tc>
      </w:tr>
      <w:tr w:rsidR="00D3537D" w:rsidRPr="00A30937" w14:paraId="55C95588" w14:textId="77777777" w:rsidTr="00D3537D">
        <w:trPr>
          <w:trHeight w:val="379"/>
        </w:trPr>
        <w:tc>
          <w:tcPr>
            <w:tcW w:w="4361" w:type="dxa"/>
            <w:vMerge w:val="restart"/>
            <w:tcBorders>
              <w:top w:val="single" w:sz="4" w:space="0" w:color="000000"/>
              <w:left w:val="single" w:sz="4" w:space="0" w:color="000000"/>
              <w:bottom w:val="single" w:sz="4" w:space="0" w:color="000000"/>
            </w:tcBorders>
          </w:tcPr>
          <w:p w14:paraId="44BC6EEE"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0BF875BC"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D3537D" w:rsidRPr="00A30937" w14:paraId="7331D10D" w14:textId="77777777" w:rsidTr="00D3537D">
        <w:trPr>
          <w:trHeight w:val="379"/>
        </w:trPr>
        <w:tc>
          <w:tcPr>
            <w:tcW w:w="4361" w:type="dxa"/>
            <w:vMerge w:val="restart"/>
            <w:tcBorders>
              <w:top w:val="single" w:sz="4" w:space="0" w:color="000000"/>
              <w:left w:val="single" w:sz="4" w:space="0" w:color="000000"/>
              <w:bottom w:val="single" w:sz="4" w:space="0" w:color="000000"/>
            </w:tcBorders>
          </w:tcPr>
          <w:p w14:paraId="27E33101"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1DBAABC"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5 hodín </w:t>
            </w:r>
          </w:p>
        </w:tc>
      </w:tr>
      <w:tr w:rsidR="00D3537D" w:rsidRPr="00A30937" w14:paraId="1BD6A449" w14:textId="77777777" w:rsidTr="00D3537D">
        <w:trPr>
          <w:trHeight w:val="379"/>
        </w:trPr>
        <w:tc>
          <w:tcPr>
            <w:tcW w:w="4361" w:type="dxa"/>
            <w:vMerge w:val="restart"/>
            <w:tcBorders>
              <w:top w:val="single" w:sz="4" w:space="0" w:color="000000"/>
              <w:left w:val="single" w:sz="4" w:space="0" w:color="000000"/>
              <w:bottom w:val="single" w:sz="4" w:space="0" w:color="000000"/>
            </w:tcBorders>
          </w:tcPr>
          <w:p w14:paraId="592DC8FF"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C84C06B"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D3537D" w:rsidRPr="00A30937" w14:paraId="79C12D69" w14:textId="77777777" w:rsidTr="00D3537D">
        <w:trPr>
          <w:trHeight w:val="379"/>
        </w:trPr>
        <w:tc>
          <w:tcPr>
            <w:tcW w:w="4361" w:type="dxa"/>
            <w:vMerge w:val="restart"/>
            <w:tcBorders>
              <w:top w:val="single" w:sz="4" w:space="0" w:color="000000"/>
              <w:left w:val="single" w:sz="4" w:space="0" w:color="000000"/>
              <w:bottom w:val="single" w:sz="4" w:space="0" w:color="000000"/>
            </w:tcBorders>
          </w:tcPr>
          <w:p w14:paraId="14694F13"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0B5B7A"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D3537D" w:rsidRPr="00A30937" w14:paraId="713E8F43" w14:textId="77777777" w:rsidTr="00D3537D">
        <w:trPr>
          <w:trHeight w:val="379"/>
        </w:trPr>
        <w:tc>
          <w:tcPr>
            <w:tcW w:w="4361" w:type="dxa"/>
            <w:vMerge w:val="restart"/>
            <w:tcBorders>
              <w:top w:val="single" w:sz="4" w:space="0" w:color="000000"/>
              <w:left w:val="single" w:sz="4" w:space="0" w:color="000000"/>
              <w:bottom w:val="single" w:sz="4" w:space="0" w:color="000000"/>
            </w:tcBorders>
          </w:tcPr>
          <w:p w14:paraId="02F80A09"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0A5BC89"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D3537D" w:rsidRPr="00A30937" w14:paraId="69B8BD06" w14:textId="77777777" w:rsidTr="00D3537D">
        <w:trPr>
          <w:trHeight w:val="276"/>
        </w:trPr>
        <w:tc>
          <w:tcPr>
            <w:tcW w:w="4361" w:type="dxa"/>
            <w:tcBorders>
              <w:top w:val="single" w:sz="4" w:space="0" w:color="000000"/>
              <w:left w:val="single" w:sz="4" w:space="0" w:color="000000"/>
              <w:bottom w:val="single" w:sz="4" w:space="0" w:color="000000"/>
            </w:tcBorders>
          </w:tcPr>
          <w:p w14:paraId="080AF6B9"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7A7C18B" w14:textId="77777777" w:rsidR="00D3537D" w:rsidRPr="00A30937" w:rsidRDefault="00D3537D" w:rsidP="00D3537D">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F386C9D" w14:textId="77777777" w:rsidR="007525E4" w:rsidRPr="00D3537D" w:rsidRDefault="007525E4" w:rsidP="007525E4">
      <w:pPr>
        <w:tabs>
          <w:tab w:val="left" w:pos="3645"/>
        </w:tabs>
        <w:rPr>
          <w:rFonts w:ascii="Times New Roman" w:hAnsi="Times New Roman"/>
          <w:b/>
          <w:sz w:val="24"/>
          <w:szCs w:val="24"/>
        </w:rPr>
      </w:pPr>
    </w:p>
    <w:p w14:paraId="62ABB047" w14:textId="77777777" w:rsidR="00D3537D" w:rsidRPr="00D3537D" w:rsidRDefault="00D3537D" w:rsidP="00D3537D">
      <w:pPr>
        <w:tabs>
          <w:tab w:val="left" w:pos="3645"/>
        </w:tabs>
        <w:rPr>
          <w:rFonts w:ascii="Times New Roman" w:hAnsi="Times New Roman"/>
          <w:b/>
          <w:sz w:val="24"/>
          <w:szCs w:val="24"/>
        </w:rPr>
      </w:pPr>
      <w:r w:rsidRPr="00D3537D">
        <w:rPr>
          <w:rFonts w:ascii="Times New Roman" w:hAnsi="Times New Roman"/>
          <w:b/>
          <w:sz w:val="24"/>
          <w:szCs w:val="24"/>
        </w:rPr>
        <w:t>2.  CIELE    PREDMETU</w:t>
      </w:r>
    </w:p>
    <w:p w14:paraId="6F968DB3" w14:textId="77777777" w:rsidR="00D3537D" w:rsidRPr="00D3537D" w:rsidRDefault="00D3537D" w:rsidP="00FA0E49">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Osvojiť si správne pomenovanie nástrojov a stavebnicových častí,</w:t>
      </w:r>
    </w:p>
    <w:p w14:paraId="7DC6FA2B" w14:textId="77777777" w:rsidR="00D3537D" w:rsidRPr="00D3537D" w:rsidRDefault="00D3537D" w:rsidP="00FA0E49">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oboznámiť sa s obsluhou žehličky , ručného krájača chleba,</w:t>
      </w:r>
    </w:p>
    <w:p w14:paraId="5578446C" w14:textId="77777777" w:rsidR="00D3537D" w:rsidRPr="00D3537D" w:rsidRDefault="00D3537D" w:rsidP="00FA0E49">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oboznámiť sa s postupom ošetrenia drobného poranenia,</w:t>
      </w:r>
    </w:p>
    <w:p w14:paraId="01E5C65E" w14:textId="77777777" w:rsidR="00D3537D" w:rsidRPr="00D3537D" w:rsidRDefault="00D3537D" w:rsidP="00FA0E49">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osvojiť si ďalšie manuálne zručnosti pri práci s drevom,</w:t>
      </w:r>
    </w:p>
    <w:p w14:paraId="66F7C389" w14:textId="77777777" w:rsidR="00FA0E49" w:rsidRPr="00D3537D" w:rsidRDefault="00D3537D" w:rsidP="00FA0E49">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rozvíjať schopnosť účelne spracúvať materiál.</w:t>
      </w:r>
    </w:p>
    <w:p w14:paraId="4A15523C" w14:textId="77777777" w:rsidR="00D3537D" w:rsidRPr="00D3537D" w:rsidRDefault="00D3537D" w:rsidP="00D3537D">
      <w:pPr>
        <w:tabs>
          <w:tab w:val="left" w:pos="3645"/>
        </w:tabs>
        <w:spacing w:before="0" w:beforeAutospacing="0" w:after="0" w:afterAutospacing="0" w:line="480" w:lineRule="auto"/>
        <w:jc w:val="both"/>
        <w:rPr>
          <w:rFonts w:ascii="Times New Roman" w:hAnsi="Times New Roman"/>
          <w:b/>
          <w:sz w:val="24"/>
          <w:szCs w:val="24"/>
        </w:rPr>
      </w:pPr>
      <w:r w:rsidRPr="00D3537D">
        <w:rPr>
          <w:rFonts w:ascii="Times New Roman" w:hAnsi="Times New Roman"/>
          <w:b/>
          <w:sz w:val="24"/>
          <w:szCs w:val="24"/>
        </w:rPr>
        <w:t>3.  OBSAH  PREDMETU</w:t>
      </w:r>
    </w:p>
    <w:p w14:paraId="2F00B51E" w14:textId="77777777" w:rsidR="00D3537D" w:rsidRPr="00D3537D" w:rsidRDefault="00D3537D" w:rsidP="00D3537D">
      <w:pPr>
        <w:tabs>
          <w:tab w:val="left" w:pos="3645"/>
        </w:tabs>
        <w:spacing w:before="0" w:beforeAutospacing="0" w:after="0" w:afterAutospacing="0" w:line="480" w:lineRule="auto"/>
        <w:jc w:val="both"/>
        <w:rPr>
          <w:rFonts w:ascii="Times New Roman" w:hAnsi="Times New Roman"/>
          <w:sz w:val="24"/>
          <w:szCs w:val="24"/>
        </w:rPr>
      </w:pPr>
      <w:proofErr w:type="spellStart"/>
      <w:r w:rsidRPr="00D3537D">
        <w:rPr>
          <w:rFonts w:ascii="Times New Roman" w:hAnsi="Times New Roman"/>
          <w:sz w:val="24"/>
          <w:szCs w:val="24"/>
        </w:rPr>
        <w:t>Sebaobslužné</w:t>
      </w:r>
      <w:proofErr w:type="spellEnd"/>
      <w:r w:rsidRPr="00D3537D">
        <w:rPr>
          <w:rFonts w:ascii="Times New Roman" w:hAnsi="Times New Roman"/>
          <w:sz w:val="24"/>
          <w:szCs w:val="24"/>
        </w:rPr>
        <w:t xml:space="preserve"> činnosti </w:t>
      </w:r>
    </w:p>
    <w:p w14:paraId="49311A43" w14:textId="77777777" w:rsidR="00D3537D" w:rsidRPr="00D3537D" w:rsidRDefault="00D3537D" w:rsidP="00D3537D">
      <w:pPr>
        <w:tabs>
          <w:tab w:val="left" w:pos="3645"/>
        </w:tabs>
        <w:spacing w:before="0" w:beforeAutospacing="0" w:after="0" w:afterAutospacing="0" w:line="480" w:lineRule="auto"/>
        <w:jc w:val="both"/>
        <w:rPr>
          <w:rFonts w:ascii="Times New Roman" w:hAnsi="Times New Roman"/>
          <w:sz w:val="24"/>
          <w:szCs w:val="24"/>
        </w:rPr>
      </w:pPr>
      <w:r w:rsidRPr="00D3537D">
        <w:rPr>
          <w:rFonts w:ascii="Times New Roman" w:hAnsi="Times New Roman"/>
          <w:sz w:val="24"/>
          <w:szCs w:val="24"/>
        </w:rPr>
        <w:t xml:space="preserve">Práce v domácnosti </w:t>
      </w:r>
    </w:p>
    <w:p w14:paraId="7BC9586C" w14:textId="77777777" w:rsidR="00D3537D" w:rsidRPr="00D3537D" w:rsidRDefault="00D3537D" w:rsidP="00D3537D">
      <w:pPr>
        <w:tabs>
          <w:tab w:val="left" w:pos="3645"/>
        </w:tabs>
        <w:spacing w:before="0" w:beforeAutospacing="0" w:after="0" w:afterAutospacing="0" w:line="480" w:lineRule="auto"/>
        <w:jc w:val="both"/>
        <w:rPr>
          <w:rFonts w:ascii="Times New Roman" w:hAnsi="Times New Roman"/>
          <w:sz w:val="24"/>
          <w:szCs w:val="24"/>
        </w:rPr>
      </w:pPr>
      <w:r w:rsidRPr="00D3537D">
        <w:rPr>
          <w:rFonts w:ascii="Times New Roman" w:hAnsi="Times New Roman"/>
          <w:sz w:val="24"/>
          <w:szCs w:val="24"/>
        </w:rPr>
        <w:t xml:space="preserve">Práce v dielni </w:t>
      </w:r>
    </w:p>
    <w:p w14:paraId="76523080" w14:textId="77777777" w:rsidR="00D3537D" w:rsidRDefault="00D3537D" w:rsidP="00D3537D">
      <w:pPr>
        <w:tabs>
          <w:tab w:val="left" w:pos="3645"/>
        </w:tabs>
        <w:spacing w:before="0" w:beforeAutospacing="0" w:after="0" w:afterAutospacing="0" w:line="480" w:lineRule="auto"/>
        <w:jc w:val="both"/>
        <w:rPr>
          <w:rFonts w:ascii="Times New Roman" w:hAnsi="Times New Roman"/>
          <w:sz w:val="24"/>
          <w:szCs w:val="24"/>
        </w:rPr>
      </w:pPr>
      <w:r w:rsidRPr="00D3537D">
        <w:rPr>
          <w:rFonts w:ascii="Times New Roman" w:hAnsi="Times New Roman"/>
          <w:sz w:val="24"/>
          <w:szCs w:val="24"/>
        </w:rPr>
        <w:lastRenderedPageBreak/>
        <w:t>Pestovateľské práce</w:t>
      </w:r>
    </w:p>
    <w:p w14:paraId="4A1B95B6" w14:textId="77777777" w:rsidR="00D3537D" w:rsidRPr="00D3537D" w:rsidRDefault="00D3537D" w:rsidP="00D3537D">
      <w:pPr>
        <w:tabs>
          <w:tab w:val="left" w:pos="3645"/>
        </w:tabs>
        <w:spacing w:before="0" w:beforeAutospacing="0" w:after="0" w:afterAutospacing="0" w:line="480" w:lineRule="auto"/>
        <w:jc w:val="both"/>
        <w:rPr>
          <w:rFonts w:ascii="Times New Roman" w:hAnsi="Times New Roman"/>
          <w:b/>
          <w:sz w:val="24"/>
          <w:szCs w:val="24"/>
        </w:rPr>
      </w:pPr>
    </w:p>
    <w:p w14:paraId="1F4B40A9" w14:textId="77777777" w:rsidR="00D3537D" w:rsidRPr="00D3537D" w:rsidRDefault="00D3537D" w:rsidP="00D3537D">
      <w:pPr>
        <w:tabs>
          <w:tab w:val="left" w:pos="3645"/>
        </w:tabs>
        <w:spacing w:before="0" w:beforeAutospacing="0" w:after="0" w:afterAutospacing="0" w:line="480" w:lineRule="auto"/>
        <w:jc w:val="both"/>
        <w:rPr>
          <w:rFonts w:ascii="Times New Roman" w:hAnsi="Times New Roman"/>
          <w:b/>
          <w:sz w:val="24"/>
          <w:szCs w:val="24"/>
        </w:rPr>
      </w:pPr>
      <w:r w:rsidRPr="00D3537D">
        <w:rPr>
          <w:rFonts w:ascii="Times New Roman" w:hAnsi="Times New Roman"/>
          <w:b/>
          <w:sz w:val="24"/>
          <w:szCs w:val="24"/>
        </w:rPr>
        <w:t>4.  STRATÉGIE  VYUČOVANIA  –  METÓDY  A  FORMY</w:t>
      </w:r>
    </w:p>
    <w:p w14:paraId="24FC4932" w14:textId="77777777" w:rsidR="00D3537D" w:rsidRPr="00D3537D" w:rsidRDefault="00D3537D" w:rsidP="00D3537D">
      <w:pPr>
        <w:tabs>
          <w:tab w:val="left" w:pos="3645"/>
        </w:tabs>
        <w:spacing w:before="0" w:beforeAutospacing="0" w:after="0" w:afterAutospacing="0" w:line="480" w:lineRule="auto"/>
        <w:jc w:val="both"/>
        <w:rPr>
          <w:rFonts w:ascii="Times New Roman" w:hAnsi="Times New Roman"/>
          <w:b/>
          <w:sz w:val="24"/>
          <w:szCs w:val="24"/>
        </w:rPr>
      </w:pPr>
      <w:r w:rsidRPr="00D3537D">
        <w:rPr>
          <w:rFonts w:ascii="Times New Roman" w:hAnsi="Times New Roman"/>
          <w:b/>
          <w:sz w:val="24"/>
          <w:szCs w:val="24"/>
        </w:rPr>
        <w:t>Metódy vyučovacieho procesu:</w:t>
      </w:r>
    </w:p>
    <w:p w14:paraId="7D90C6AC"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metóda </w:t>
      </w:r>
      <w:r w:rsidRPr="00D3537D">
        <w:rPr>
          <w:rFonts w:ascii="Times New Roman" w:hAnsi="Times New Roman"/>
          <w:sz w:val="24"/>
          <w:szCs w:val="24"/>
        </w:rPr>
        <w:t>motivačná,</w:t>
      </w:r>
    </w:p>
    <w:p w14:paraId="3622A793"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expozičná, </w:t>
      </w:r>
    </w:p>
    <w:p w14:paraId="6A838C3D"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demonštratívna,</w:t>
      </w:r>
    </w:p>
    <w:p w14:paraId="53A7F832"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metóda </w:t>
      </w:r>
      <w:r>
        <w:rPr>
          <w:rFonts w:ascii="Times New Roman" w:hAnsi="Times New Roman"/>
          <w:sz w:val="24"/>
          <w:szCs w:val="24"/>
        </w:rPr>
        <w:t xml:space="preserve"> opakovania  a  zdokonaľovania </w:t>
      </w:r>
      <w:r w:rsidRPr="00D3537D">
        <w:rPr>
          <w:rFonts w:ascii="Times New Roman" w:hAnsi="Times New Roman"/>
          <w:sz w:val="24"/>
          <w:szCs w:val="24"/>
        </w:rPr>
        <w:t>zručností,</w:t>
      </w:r>
    </w:p>
    <w:p w14:paraId="6DE96F8D"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b/>
          <w:sz w:val="24"/>
          <w:szCs w:val="24"/>
        </w:rPr>
      </w:pPr>
      <w:r w:rsidRPr="00D3537D">
        <w:rPr>
          <w:rFonts w:ascii="Times New Roman" w:hAnsi="Times New Roman"/>
          <w:b/>
          <w:sz w:val="24"/>
          <w:szCs w:val="24"/>
        </w:rPr>
        <w:t>Organizačné formy:</w:t>
      </w:r>
    </w:p>
    <w:p w14:paraId="2F6968D0"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-individuálna</w:t>
      </w:r>
      <w:r>
        <w:rPr>
          <w:rFonts w:ascii="Times New Roman" w:hAnsi="Times New Roman"/>
          <w:sz w:val="24"/>
          <w:szCs w:val="24"/>
        </w:rPr>
        <w:t xml:space="preserve">,  skupinová  a  tímová  práca </w:t>
      </w:r>
      <w:r w:rsidRPr="00D3537D">
        <w:rPr>
          <w:rFonts w:ascii="Times New Roman" w:hAnsi="Times New Roman"/>
          <w:sz w:val="24"/>
          <w:szCs w:val="24"/>
        </w:rPr>
        <w:t>žiakov,</w:t>
      </w:r>
    </w:p>
    <w:p w14:paraId="79E6BF50" w14:textId="77777777" w:rsid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vychádzky , exkurzie, besedy .</w:t>
      </w:r>
    </w:p>
    <w:p w14:paraId="24465268" w14:textId="77777777" w:rsidR="00D3537D" w:rsidRPr="00D3537D" w:rsidRDefault="00D3537D" w:rsidP="00D3537D">
      <w:pPr>
        <w:tabs>
          <w:tab w:val="left" w:pos="3645"/>
        </w:tabs>
        <w:rPr>
          <w:rFonts w:ascii="Times New Roman" w:hAnsi="Times New Roman"/>
          <w:b/>
          <w:sz w:val="24"/>
          <w:szCs w:val="24"/>
        </w:rPr>
      </w:pPr>
      <w:r w:rsidRPr="00D3537D">
        <w:rPr>
          <w:rFonts w:ascii="Times New Roman" w:hAnsi="Times New Roman"/>
          <w:b/>
          <w:sz w:val="24"/>
          <w:szCs w:val="24"/>
        </w:rPr>
        <w:t>5.  UČEBNÉ  ZDROJE</w:t>
      </w:r>
    </w:p>
    <w:p w14:paraId="38D41A73"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Odborná  literatúra  (Pracovné  vyučovanie  v  1.-5.  ročníku  základnej  deväťročnej  školy ,SPN  Bratislava;  Metodika  pracovného  vyučovania,  SPN  Bratislava),  vzorový  výrobok  a</w:t>
      </w:r>
    </w:p>
    <w:p w14:paraId="3C07903C" w14:textId="77777777" w:rsid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súbor nástrojov , materiálov , výkresy ,  obrazy , ilustrácie, modely , prírodniny , predlohy , filmy .</w:t>
      </w:r>
    </w:p>
    <w:p w14:paraId="09351B34" w14:textId="77777777" w:rsidR="00D3537D" w:rsidRPr="00D3537D" w:rsidRDefault="00D3537D" w:rsidP="00D3537D">
      <w:pPr>
        <w:tabs>
          <w:tab w:val="left" w:pos="3645"/>
        </w:tabs>
        <w:rPr>
          <w:rFonts w:ascii="Times New Roman" w:hAnsi="Times New Roman"/>
          <w:b/>
          <w:sz w:val="24"/>
          <w:szCs w:val="24"/>
        </w:rPr>
      </w:pPr>
      <w:r w:rsidRPr="00D3537D">
        <w:rPr>
          <w:rFonts w:ascii="Times New Roman" w:hAnsi="Times New Roman"/>
          <w:b/>
          <w:sz w:val="24"/>
          <w:szCs w:val="24"/>
        </w:rPr>
        <w:t>6.  POŽIADAVKY  NA  VÝSTUP</w:t>
      </w:r>
    </w:p>
    <w:p w14:paraId="55613F5B"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b/>
          <w:sz w:val="24"/>
          <w:szCs w:val="24"/>
        </w:rPr>
      </w:pPr>
      <w:r w:rsidRPr="00D3537D">
        <w:rPr>
          <w:rFonts w:ascii="Times New Roman" w:hAnsi="Times New Roman"/>
          <w:b/>
          <w:sz w:val="24"/>
          <w:szCs w:val="24"/>
        </w:rPr>
        <w:t>Žiak sa naučí:</w:t>
      </w:r>
    </w:p>
    <w:p w14:paraId="0EC85902"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w:t>
      </w:r>
      <w:proofErr w:type="spellStart"/>
      <w:r w:rsidRPr="00D3537D">
        <w:rPr>
          <w:rFonts w:ascii="Times New Roman" w:hAnsi="Times New Roman"/>
          <w:sz w:val="24"/>
          <w:szCs w:val="24"/>
        </w:rPr>
        <w:t>Sebaobslužné</w:t>
      </w:r>
      <w:proofErr w:type="spellEnd"/>
      <w:r w:rsidRPr="00D3537D">
        <w:rPr>
          <w:rFonts w:ascii="Times New Roman" w:hAnsi="Times New Roman"/>
          <w:sz w:val="24"/>
          <w:szCs w:val="24"/>
        </w:rPr>
        <w:t xml:space="preserve"> činnosti</w:t>
      </w:r>
    </w:p>
    <w:p w14:paraId="370B5820"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precvičovať  samostatno</w:t>
      </w:r>
      <w:r>
        <w:rPr>
          <w:rFonts w:ascii="Times New Roman" w:hAnsi="Times New Roman"/>
          <w:sz w:val="24"/>
          <w:szCs w:val="24"/>
        </w:rPr>
        <w:t>sť  pri  osobnej  hygiene:  umý</w:t>
      </w:r>
      <w:r w:rsidRPr="00D3537D">
        <w:rPr>
          <w:rFonts w:ascii="Times New Roman" w:hAnsi="Times New Roman"/>
          <w:sz w:val="24"/>
          <w:szCs w:val="24"/>
        </w:rPr>
        <w:t>vanie  rúk,  tváre,  sprchovanie celého tela, čistenie zubov,</w:t>
      </w:r>
    </w:p>
    <w:p w14:paraId="49409885"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precvičovať  samostatnosť  pri  </w:t>
      </w:r>
      <w:proofErr w:type="spellStart"/>
      <w:r w:rsidRPr="00D3537D">
        <w:rPr>
          <w:rFonts w:ascii="Times New Roman" w:hAnsi="Times New Roman"/>
          <w:sz w:val="24"/>
          <w:szCs w:val="24"/>
        </w:rPr>
        <w:t>sebaobslužných</w:t>
      </w:r>
      <w:proofErr w:type="spellEnd"/>
      <w:r w:rsidRPr="00D3537D">
        <w:rPr>
          <w:rFonts w:ascii="Times New Roman" w:hAnsi="Times New Roman"/>
          <w:sz w:val="24"/>
          <w:szCs w:val="24"/>
        </w:rPr>
        <w:t xml:space="preserve">  činnostia</w:t>
      </w:r>
      <w:r w:rsidR="00D86919">
        <w:rPr>
          <w:rFonts w:ascii="Times New Roman" w:hAnsi="Times New Roman"/>
          <w:sz w:val="24"/>
          <w:szCs w:val="24"/>
        </w:rPr>
        <w:t xml:space="preserve">ch:  obliekanie,  vyzliekanie, </w:t>
      </w:r>
      <w:r w:rsidRPr="00D3537D">
        <w:rPr>
          <w:rFonts w:ascii="Times New Roman" w:hAnsi="Times New Roman"/>
          <w:sz w:val="24"/>
          <w:szCs w:val="24"/>
        </w:rPr>
        <w:t>ukladanie  častí  odevov  a  obuvi  na  určené  miesto,  používan</w:t>
      </w:r>
      <w:r w:rsidR="00D86919">
        <w:rPr>
          <w:rFonts w:ascii="Times New Roman" w:hAnsi="Times New Roman"/>
          <w:sz w:val="24"/>
          <w:szCs w:val="24"/>
        </w:rPr>
        <w:t xml:space="preserve">ie  vreckovky,  úprava  účesu, </w:t>
      </w:r>
      <w:r w:rsidRPr="00D3537D">
        <w:rPr>
          <w:rFonts w:ascii="Times New Roman" w:hAnsi="Times New Roman"/>
          <w:sz w:val="24"/>
          <w:szCs w:val="24"/>
        </w:rPr>
        <w:t>používanie príboru a riadu pri stolovaní a ich odkladanie.</w:t>
      </w:r>
    </w:p>
    <w:p w14:paraId="4E27F870"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w:t>
      </w:r>
      <w:r w:rsidRPr="00D86919">
        <w:rPr>
          <w:rFonts w:ascii="Times New Roman" w:hAnsi="Times New Roman"/>
          <w:b/>
          <w:sz w:val="24"/>
          <w:szCs w:val="24"/>
        </w:rPr>
        <w:t>Práce v domácnosti</w:t>
      </w:r>
    </w:p>
    <w:p w14:paraId="6E72BD85"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upratovať,  utierať  prach  z  </w:t>
      </w:r>
      <w:r w:rsidR="00D86919">
        <w:rPr>
          <w:rFonts w:ascii="Times New Roman" w:hAnsi="Times New Roman"/>
          <w:sz w:val="24"/>
          <w:szCs w:val="24"/>
        </w:rPr>
        <w:t xml:space="preserve">nábytku,  zametať  a  umývať  </w:t>
      </w:r>
      <w:r w:rsidRPr="00D3537D">
        <w:rPr>
          <w:rFonts w:ascii="Times New Roman" w:hAnsi="Times New Roman"/>
          <w:sz w:val="24"/>
          <w:szCs w:val="24"/>
        </w:rPr>
        <w:t>podlahy ,</w:t>
      </w:r>
    </w:p>
    <w:p w14:paraId="42DD998B" w14:textId="77777777" w:rsidR="00D3537D" w:rsidRPr="00D3537D" w:rsidRDefault="00D86919" w:rsidP="00D3537D">
      <w:pPr>
        <w:tabs>
          <w:tab w:val="left" w:pos="364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stlať postele, skladať py</w:t>
      </w:r>
      <w:r w:rsidR="00D3537D" w:rsidRPr="00D3537D">
        <w:rPr>
          <w:rFonts w:ascii="Times New Roman" w:hAnsi="Times New Roman"/>
          <w:sz w:val="24"/>
          <w:szCs w:val="24"/>
        </w:rPr>
        <w:t>žama,</w:t>
      </w:r>
    </w:p>
    <w:p w14:paraId="4A5837A5"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prať a sušiť spodnú bielizeň, vreckovky,</w:t>
      </w:r>
    </w:p>
    <w:p w14:paraId="355BA017"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oboznámi   sa   s   obsluhou   žehličky ,   poučí   o   sa   bezpečno</w:t>
      </w:r>
      <w:r w:rsidR="00D86919">
        <w:rPr>
          <w:rFonts w:ascii="Times New Roman" w:hAnsi="Times New Roman"/>
          <w:sz w:val="24"/>
          <w:szCs w:val="24"/>
        </w:rPr>
        <w:t xml:space="preserve">sti   pri   práci   s </w:t>
      </w:r>
      <w:r w:rsidRPr="00D3537D">
        <w:rPr>
          <w:rFonts w:ascii="Times New Roman" w:hAnsi="Times New Roman"/>
          <w:sz w:val="24"/>
          <w:szCs w:val="24"/>
        </w:rPr>
        <w:t>elektrický m spotrebičom, žehlenie vreckoviek,</w:t>
      </w:r>
    </w:p>
    <w:p w14:paraId="17196275"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lastRenderedPageBreak/>
        <w:t>- krájať chlieb s ručným krájačom, nožom,</w:t>
      </w:r>
    </w:p>
    <w:p w14:paraId="43E2DCA6"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natierať  chlieb,  sendvič,  vianočku,  žemle  -  maslo</w:t>
      </w:r>
      <w:r w:rsidR="00D86919">
        <w:rPr>
          <w:rFonts w:ascii="Times New Roman" w:hAnsi="Times New Roman"/>
          <w:sz w:val="24"/>
          <w:szCs w:val="24"/>
        </w:rPr>
        <w:t xml:space="preserve">m,  džemom,  medom,  nátierkou, </w:t>
      </w:r>
      <w:r w:rsidRPr="00D3537D">
        <w:rPr>
          <w:rFonts w:ascii="Times New Roman" w:hAnsi="Times New Roman"/>
          <w:sz w:val="24"/>
          <w:szCs w:val="24"/>
        </w:rPr>
        <w:t>paštétou,</w:t>
      </w:r>
    </w:p>
    <w:p w14:paraId="7137A458"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krájať a servírovať zeleninu (rajčiny, papriky, uhorky, reďkovky),</w:t>
      </w:r>
    </w:p>
    <w:p w14:paraId="7EA8AE37"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variť: príprava čaju, mlieka, kakaa, bielej kávy . Vajíčko natvrdo a namäkko,</w:t>
      </w:r>
    </w:p>
    <w:p w14:paraId="283063B3"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pripraviť nátierky, obložené chlebíčky ,</w:t>
      </w:r>
    </w:p>
    <w:p w14:paraId="636D9D45"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variť polievky, zemiaky,</w:t>
      </w:r>
    </w:p>
    <w:p w14:paraId="7F3758B3"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šiť: prišívanie gombíka, patentky, háčka,</w:t>
      </w:r>
    </w:p>
    <w:p w14:paraId="0952B5CE"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ošetriť rany – odrenina, rezná rana, popáleniny .</w:t>
      </w:r>
    </w:p>
    <w:p w14:paraId="45154D2B" w14:textId="77777777" w:rsidR="00D3537D" w:rsidRPr="00D86919" w:rsidRDefault="00D3537D" w:rsidP="00D3537D">
      <w:pPr>
        <w:tabs>
          <w:tab w:val="left" w:pos="3645"/>
        </w:tabs>
        <w:spacing w:before="0" w:beforeAutospacing="0" w:after="0" w:afterAutospacing="0" w:line="360" w:lineRule="auto"/>
        <w:jc w:val="both"/>
        <w:rPr>
          <w:rFonts w:ascii="Times New Roman" w:hAnsi="Times New Roman"/>
          <w:b/>
          <w:sz w:val="24"/>
          <w:szCs w:val="24"/>
        </w:rPr>
      </w:pPr>
      <w:r w:rsidRPr="00D86919">
        <w:rPr>
          <w:rFonts w:ascii="Times New Roman" w:hAnsi="Times New Roman"/>
          <w:b/>
          <w:sz w:val="24"/>
          <w:szCs w:val="24"/>
        </w:rPr>
        <w:t>  Práce v dielni</w:t>
      </w:r>
    </w:p>
    <w:p w14:paraId="5D3E4056"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proofErr w:type="spellStart"/>
      <w:r w:rsidRPr="00D3537D">
        <w:rPr>
          <w:rFonts w:ascii="Times New Roman" w:hAnsi="Times New Roman"/>
          <w:sz w:val="24"/>
          <w:szCs w:val="24"/>
        </w:rPr>
        <w:t>Pracovaťs</w:t>
      </w:r>
      <w:proofErr w:type="spellEnd"/>
      <w:r w:rsidR="00D86919">
        <w:rPr>
          <w:rFonts w:ascii="Times New Roman" w:hAnsi="Times New Roman"/>
          <w:sz w:val="24"/>
          <w:szCs w:val="24"/>
        </w:rPr>
        <w:t> </w:t>
      </w:r>
      <w:proofErr w:type="spellStart"/>
      <w:r w:rsidRPr="00D3537D">
        <w:rPr>
          <w:rFonts w:ascii="Times New Roman" w:hAnsi="Times New Roman"/>
          <w:sz w:val="24"/>
          <w:szCs w:val="24"/>
        </w:rPr>
        <w:t>drobnýmmateriálom</w:t>
      </w:r>
      <w:proofErr w:type="spellEnd"/>
    </w:p>
    <w:p w14:paraId="38371BA7"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zdokonalí sa v  praktických činnostiach s náročnejšími úlohami,</w:t>
      </w:r>
    </w:p>
    <w:p w14:paraId="352CAB89"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zaväzovať mašle. Prepichovať prírodniny a iné predmet y, navliekať na niť,</w:t>
      </w:r>
    </w:p>
    <w:p w14:paraId="0DBD86C2"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vyrábať   náhrdelníky,   náramky;   mozaiky   a   koláže  </w:t>
      </w:r>
      <w:r w:rsidR="00D86919">
        <w:rPr>
          <w:rFonts w:ascii="Times New Roman" w:hAnsi="Times New Roman"/>
          <w:sz w:val="24"/>
          <w:szCs w:val="24"/>
        </w:rPr>
        <w:t xml:space="preserve"> z   rozličný ch   materiálov,   </w:t>
      </w:r>
      <w:r w:rsidRPr="00D3537D">
        <w:rPr>
          <w:rFonts w:ascii="Times New Roman" w:hAnsi="Times New Roman"/>
          <w:sz w:val="24"/>
          <w:szCs w:val="24"/>
        </w:rPr>
        <w:t>zvieratká z plodov,</w:t>
      </w:r>
    </w:p>
    <w:p w14:paraId="3AE767BD" w14:textId="77777777" w:rsidR="00D3537D" w:rsidRPr="00D3537D" w:rsidRDefault="00D86919" w:rsidP="00D3537D">
      <w:pPr>
        <w:tabs>
          <w:tab w:val="left" w:pos="364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zvý</w:t>
      </w:r>
      <w:r w:rsidR="00D3537D" w:rsidRPr="00D3537D">
        <w:rPr>
          <w:rFonts w:ascii="Times New Roman" w:hAnsi="Times New Roman"/>
          <w:sz w:val="24"/>
          <w:szCs w:val="24"/>
        </w:rPr>
        <w:t xml:space="preserve">ši si požiadavky na presnosť </w:t>
      </w:r>
    </w:p>
    <w:p w14:paraId="5A839E64"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práce. </w:t>
      </w:r>
      <w:proofErr w:type="spellStart"/>
      <w:r w:rsidRPr="00D3537D">
        <w:rPr>
          <w:rFonts w:ascii="Times New Roman" w:hAnsi="Times New Roman"/>
          <w:sz w:val="24"/>
          <w:szCs w:val="24"/>
        </w:rPr>
        <w:t>Pracovaťs</w:t>
      </w:r>
      <w:proofErr w:type="spellEnd"/>
      <w:r w:rsidR="00D86919">
        <w:rPr>
          <w:rFonts w:ascii="Times New Roman" w:hAnsi="Times New Roman"/>
          <w:sz w:val="24"/>
          <w:szCs w:val="24"/>
        </w:rPr>
        <w:t> </w:t>
      </w:r>
      <w:proofErr w:type="spellStart"/>
      <w:r w:rsidRPr="00D3537D">
        <w:rPr>
          <w:rFonts w:ascii="Times New Roman" w:hAnsi="Times New Roman"/>
          <w:sz w:val="24"/>
          <w:szCs w:val="24"/>
        </w:rPr>
        <w:t>papieromakartónom</w:t>
      </w:r>
      <w:proofErr w:type="spellEnd"/>
    </w:p>
    <w:p w14:paraId="06604F47"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vystrihovať z papiera podľa predkreslenej línie,</w:t>
      </w:r>
    </w:p>
    <w:p w14:paraId="37CE0E51"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obkresľovať šablóny a vystrihovanie tvarov,</w:t>
      </w:r>
    </w:p>
    <w:p w14:paraId="770803C0"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vystrihovať ozdoby, skladačky, pásové vystrihovačky, vyrábať záložky,</w:t>
      </w:r>
    </w:p>
    <w:p w14:paraId="0984E426"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vyrábať mozaiky z farebného papiera.</w:t>
      </w:r>
    </w:p>
    <w:p w14:paraId="4A3141F9"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w:t>
      </w:r>
      <w:r w:rsidRPr="00D86919">
        <w:rPr>
          <w:rFonts w:ascii="Times New Roman" w:hAnsi="Times New Roman"/>
          <w:b/>
          <w:sz w:val="24"/>
          <w:szCs w:val="24"/>
        </w:rPr>
        <w:t>Práce s textilom</w:t>
      </w:r>
    </w:p>
    <w:p w14:paraId="5EBCC1D3"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navliekať niť do ihly , uzlík, prišívať gombík na textil,</w:t>
      </w:r>
    </w:p>
    <w:p w14:paraId="0A64A9BA"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strihať textilu na koláž, jednoduchá koláž z rozličného materiálu,</w:t>
      </w:r>
    </w:p>
    <w:p w14:paraId="52CFF187"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jednoduchý steh. </w:t>
      </w:r>
    </w:p>
    <w:p w14:paraId="0E71A149" w14:textId="77777777" w:rsidR="00D3537D" w:rsidRPr="00D86919" w:rsidRDefault="00D3537D" w:rsidP="00D3537D">
      <w:pPr>
        <w:tabs>
          <w:tab w:val="left" w:pos="3645"/>
        </w:tabs>
        <w:spacing w:before="0" w:beforeAutospacing="0" w:after="0" w:afterAutospacing="0" w:line="360" w:lineRule="auto"/>
        <w:jc w:val="both"/>
        <w:rPr>
          <w:rFonts w:ascii="Times New Roman" w:hAnsi="Times New Roman"/>
          <w:b/>
          <w:sz w:val="24"/>
          <w:szCs w:val="24"/>
        </w:rPr>
      </w:pPr>
      <w:r w:rsidRPr="00D86919">
        <w:rPr>
          <w:rFonts w:ascii="Times New Roman" w:hAnsi="Times New Roman"/>
          <w:b/>
          <w:sz w:val="24"/>
          <w:szCs w:val="24"/>
        </w:rPr>
        <w:t>-  Práce s drevom</w:t>
      </w:r>
    </w:p>
    <w:p w14:paraId="38452DCF"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utvrdí si učivo : povrcho</w:t>
      </w:r>
      <w:r w:rsidR="00D86919">
        <w:rPr>
          <w:rFonts w:ascii="Times New Roman" w:hAnsi="Times New Roman"/>
          <w:sz w:val="24"/>
          <w:szCs w:val="24"/>
        </w:rPr>
        <w:t>vá úprava dreva, zatĺkanie a vy</w:t>
      </w:r>
      <w:r w:rsidRPr="00D3537D">
        <w:rPr>
          <w:rFonts w:ascii="Times New Roman" w:hAnsi="Times New Roman"/>
          <w:sz w:val="24"/>
          <w:szCs w:val="24"/>
        </w:rPr>
        <w:t xml:space="preserve">ťahovanie klincov, </w:t>
      </w:r>
    </w:p>
    <w:p w14:paraId="50FB3231"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stĺkať a zlepovať rôzny materiál y,</w:t>
      </w:r>
    </w:p>
    <w:p w14:paraId="4FC17364"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spájať drevá so skrutkami, pracovať so skrutkovačom,</w:t>
      </w:r>
    </w:p>
    <w:p w14:paraId="4B74AB41"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poučí sa o bezpečnosti pri práci s náradím.</w:t>
      </w:r>
    </w:p>
    <w:p w14:paraId="55DAB3FB" w14:textId="77777777" w:rsidR="00D3537D" w:rsidRPr="00D86919" w:rsidRDefault="00D3537D" w:rsidP="00D3537D">
      <w:pPr>
        <w:tabs>
          <w:tab w:val="left" w:pos="3645"/>
        </w:tabs>
        <w:spacing w:before="0" w:beforeAutospacing="0" w:after="0" w:afterAutospacing="0" w:line="360" w:lineRule="auto"/>
        <w:jc w:val="both"/>
        <w:rPr>
          <w:rFonts w:ascii="Times New Roman" w:hAnsi="Times New Roman"/>
          <w:b/>
          <w:sz w:val="24"/>
          <w:szCs w:val="24"/>
        </w:rPr>
      </w:pPr>
      <w:r w:rsidRPr="00D86919">
        <w:rPr>
          <w:rFonts w:ascii="Times New Roman" w:hAnsi="Times New Roman"/>
          <w:b/>
          <w:sz w:val="24"/>
          <w:szCs w:val="24"/>
        </w:rPr>
        <w:t>Montážne a demontážne práce</w:t>
      </w:r>
    </w:p>
    <w:p w14:paraId="42377615"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zostavovať modely z konštrukčných stavebníc,</w:t>
      </w:r>
    </w:p>
    <w:p w14:paraId="64B9CB8F"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demontovať modely , ukladať súčiastky do škatúľ,</w:t>
      </w:r>
    </w:p>
    <w:p w14:paraId="46C3152D"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modelovať podľa stavebnicových predlôh,</w:t>
      </w:r>
    </w:p>
    <w:p w14:paraId="45102C39"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lastRenderedPageBreak/>
        <w:t>- osvojiť si názvy  stavebnicových častí a nástrojov.</w:t>
      </w:r>
    </w:p>
    <w:p w14:paraId="187D6E7C"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w:t>
      </w:r>
      <w:r w:rsidRPr="00D86919">
        <w:rPr>
          <w:rFonts w:ascii="Times New Roman" w:hAnsi="Times New Roman"/>
          <w:b/>
          <w:sz w:val="24"/>
          <w:szCs w:val="24"/>
        </w:rPr>
        <w:t>Pestovateľské práce</w:t>
      </w:r>
    </w:p>
    <w:p w14:paraId="1F04547B"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ošetrovať izbové rastliny,</w:t>
      </w:r>
    </w:p>
    <w:p w14:paraId="0429A677" w14:textId="77777777" w:rsidR="00D3537D" w:rsidRPr="00D3537D" w:rsidRDefault="00D86919" w:rsidP="00D3537D">
      <w:pPr>
        <w:tabs>
          <w:tab w:val="left" w:pos="364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pripravovať pôdu: rý</w:t>
      </w:r>
      <w:r w:rsidR="00D3537D" w:rsidRPr="00D3537D">
        <w:rPr>
          <w:rFonts w:ascii="Times New Roman" w:hAnsi="Times New Roman"/>
          <w:sz w:val="24"/>
          <w:szCs w:val="24"/>
        </w:rPr>
        <w:t>ľovanie, hrabanie, úprava hriadok,</w:t>
      </w:r>
    </w:p>
    <w:p w14:paraId="4CE3C40C"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siať a sadiť zeleninu podľa miestny ch podmienok,</w:t>
      </w:r>
    </w:p>
    <w:p w14:paraId="58E4EFA0"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plieť záhony , </w:t>
      </w:r>
      <w:proofErr w:type="spellStart"/>
      <w:r w:rsidRPr="00D3537D">
        <w:rPr>
          <w:rFonts w:ascii="Times New Roman" w:hAnsi="Times New Roman"/>
          <w:sz w:val="24"/>
          <w:szCs w:val="24"/>
        </w:rPr>
        <w:t>prihnojovať</w:t>
      </w:r>
      <w:proofErr w:type="spellEnd"/>
      <w:r w:rsidRPr="00D3537D">
        <w:rPr>
          <w:rFonts w:ascii="Times New Roman" w:hAnsi="Times New Roman"/>
          <w:sz w:val="24"/>
          <w:szCs w:val="24"/>
        </w:rPr>
        <w:t>, zavlažovať,</w:t>
      </w:r>
    </w:p>
    <w:p w14:paraId="61C9C336" w14:textId="77777777" w:rsidR="00D3537D" w:rsidRP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xml:space="preserve">- pestovať trvalky a starať sa o </w:t>
      </w:r>
      <w:proofErr w:type="spellStart"/>
      <w:r w:rsidRPr="00D3537D">
        <w:rPr>
          <w:rFonts w:ascii="Times New Roman" w:hAnsi="Times New Roman"/>
          <w:sz w:val="24"/>
          <w:szCs w:val="24"/>
        </w:rPr>
        <w:t>ne</w:t>
      </w:r>
      <w:proofErr w:type="spellEnd"/>
      <w:r w:rsidRPr="00D3537D">
        <w:rPr>
          <w:rFonts w:ascii="Times New Roman" w:hAnsi="Times New Roman"/>
          <w:sz w:val="24"/>
          <w:szCs w:val="24"/>
        </w:rPr>
        <w:t>,</w:t>
      </w:r>
    </w:p>
    <w:p w14:paraId="1452D2A6" w14:textId="77777777" w:rsidR="00D3537D" w:rsidRDefault="00D3537D" w:rsidP="00D3537D">
      <w:pPr>
        <w:tabs>
          <w:tab w:val="left" w:pos="3645"/>
        </w:tabs>
        <w:spacing w:before="0" w:beforeAutospacing="0" w:after="0" w:afterAutospacing="0" w:line="360" w:lineRule="auto"/>
        <w:jc w:val="both"/>
        <w:rPr>
          <w:rFonts w:ascii="Times New Roman" w:hAnsi="Times New Roman"/>
          <w:sz w:val="24"/>
          <w:szCs w:val="24"/>
        </w:rPr>
      </w:pPr>
      <w:r w:rsidRPr="00D3537D">
        <w:rPr>
          <w:rFonts w:ascii="Times New Roman" w:hAnsi="Times New Roman"/>
          <w:sz w:val="24"/>
          <w:szCs w:val="24"/>
        </w:rPr>
        <w:t>- zbierať úrodu a jej uskladovanie na zimu.</w:t>
      </w:r>
    </w:p>
    <w:p w14:paraId="4867F096" w14:textId="77777777" w:rsidR="00D86919" w:rsidRPr="00D86919" w:rsidRDefault="00D86919" w:rsidP="00D86919">
      <w:pPr>
        <w:tabs>
          <w:tab w:val="left" w:pos="3645"/>
        </w:tabs>
        <w:rPr>
          <w:rFonts w:ascii="Times New Roman" w:hAnsi="Times New Roman"/>
          <w:b/>
          <w:sz w:val="24"/>
          <w:szCs w:val="24"/>
        </w:rPr>
      </w:pPr>
      <w:r w:rsidRPr="00D86919">
        <w:rPr>
          <w:rFonts w:ascii="Times New Roman" w:hAnsi="Times New Roman"/>
          <w:b/>
          <w:sz w:val="24"/>
          <w:szCs w:val="24"/>
        </w:rPr>
        <w:t>7.  HODNOTENIE    PREDMETU</w:t>
      </w:r>
    </w:p>
    <w:p w14:paraId="568592DE" w14:textId="77777777" w:rsidR="00D3537D" w:rsidRDefault="00D86919" w:rsidP="00D86919">
      <w:pPr>
        <w:tabs>
          <w:tab w:val="left" w:pos="3645"/>
        </w:tabs>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t>Žiaci  sú  hodnotení  podľa  Metodického pokynu č. 19/201</w:t>
      </w:r>
      <w:r>
        <w:rPr>
          <w:rFonts w:ascii="Times New Roman" w:hAnsi="Times New Roman"/>
          <w:sz w:val="24"/>
          <w:szCs w:val="24"/>
        </w:rPr>
        <w:t xml:space="preserve">5 na hodnotenie a klasifikáciu  </w:t>
      </w:r>
      <w:r w:rsidRPr="00D86919">
        <w:rPr>
          <w:rFonts w:ascii="Times New Roman" w:hAnsi="Times New Roman"/>
          <w:sz w:val="24"/>
          <w:szCs w:val="24"/>
        </w:rPr>
        <w:t>prospechu a správania žiakov s mentálnym post</w:t>
      </w:r>
      <w:r>
        <w:rPr>
          <w:rFonts w:ascii="Times New Roman" w:hAnsi="Times New Roman"/>
          <w:sz w:val="24"/>
          <w:szCs w:val="24"/>
        </w:rPr>
        <w:t xml:space="preserve">ihnutím – primárne vzdelávanie. </w:t>
      </w:r>
      <w:r w:rsidRPr="00D86919">
        <w:rPr>
          <w:rFonts w:ascii="Times New Roman" w:hAnsi="Times New Roman"/>
          <w:sz w:val="24"/>
          <w:szCs w:val="24"/>
        </w:rPr>
        <w:t>Pri  hodnotení  uplatňovať  primeranú  náročnosť</w:t>
      </w:r>
      <w:r>
        <w:rPr>
          <w:rFonts w:ascii="Times New Roman" w:hAnsi="Times New Roman"/>
          <w:sz w:val="24"/>
          <w:szCs w:val="24"/>
        </w:rPr>
        <w:t xml:space="preserve">,  zohľadňovať  druh  a stupeň </w:t>
      </w:r>
      <w:r w:rsidRPr="00D86919">
        <w:rPr>
          <w:rFonts w:ascii="Times New Roman" w:hAnsi="Times New Roman"/>
          <w:sz w:val="24"/>
          <w:szCs w:val="24"/>
        </w:rPr>
        <w:t>mentálneho  postihnutia  žiaka,  jeho  disponovanosť,</w:t>
      </w:r>
      <w:r>
        <w:rPr>
          <w:rFonts w:ascii="Times New Roman" w:hAnsi="Times New Roman"/>
          <w:sz w:val="24"/>
          <w:szCs w:val="24"/>
        </w:rPr>
        <w:t xml:space="preserve">  hodnotiť  každý  výkon  žiaka </w:t>
      </w:r>
      <w:r w:rsidRPr="00D86919">
        <w:rPr>
          <w:rFonts w:ascii="Times New Roman" w:hAnsi="Times New Roman"/>
          <w:sz w:val="24"/>
          <w:szCs w:val="24"/>
        </w:rPr>
        <w:t>.Hodnotenie  má  mať významnú p</w:t>
      </w:r>
      <w:r>
        <w:rPr>
          <w:rFonts w:ascii="Times New Roman" w:hAnsi="Times New Roman"/>
          <w:sz w:val="24"/>
          <w:szCs w:val="24"/>
        </w:rPr>
        <w:t xml:space="preserve">ovzbudzujúcu a motivačnú úlohu. </w:t>
      </w:r>
      <w:r w:rsidRPr="00D86919">
        <w:rPr>
          <w:rFonts w:ascii="Times New Roman" w:hAnsi="Times New Roman"/>
          <w:sz w:val="24"/>
          <w:szCs w:val="24"/>
        </w:rPr>
        <w:t>Na  konci každého klasifikačného obdobia sú žiaci  na  vysve</w:t>
      </w:r>
      <w:r>
        <w:rPr>
          <w:rFonts w:ascii="Times New Roman" w:hAnsi="Times New Roman"/>
          <w:sz w:val="24"/>
          <w:szCs w:val="24"/>
        </w:rPr>
        <w:t xml:space="preserve">dčení hodnotení </w:t>
      </w:r>
      <w:r w:rsidRPr="00D86919">
        <w:rPr>
          <w:rFonts w:ascii="Times New Roman" w:hAnsi="Times New Roman"/>
          <w:sz w:val="24"/>
          <w:szCs w:val="24"/>
        </w:rPr>
        <w:t>slovne.</w:t>
      </w:r>
    </w:p>
    <w:p w14:paraId="5D602976" w14:textId="77777777" w:rsidR="00FD53DA" w:rsidRDefault="00FD53DA" w:rsidP="00D86919">
      <w:pPr>
        <w:tabs>
          <w:tab w:val="left" w:pos="3645"/>
        </w:tabs>
        <w:spacing w:before="0" w:beforeAutospacing="0" w:after="0" w:afterAutospacing="0" w:line="360" w:lineRule="auto"/>
        <w:jc w:val="both"/>
        <w:rPr>
          <w:rFonts w:ascii="Times New Roman" w:hAnsi="Times New Roman"/>
          <w:sz w:val="24"/>
          <w:szCs w:val="24"/>
        </w:rPr>
      </w:pPr>
    </w:p>
    <w:p w14:paraId="4D237366" w14:textId="77777777" w:rsidR="00FA0E49" w:rsidRPr="0045075B" w:rsidRDefault="00D86919" w:rsidP="007525E4">
      <w:pPr>
        <w:tabs>
          <w:tab w:val="left" w:pos="3645"/>
        </w:tabs>
        <w:rPr>
          <w:rFonts w:ascii="Times New Roman" w:hAnsi="Times New Roman"/>
          <w:b/>
          <w:sz w:val="24"/>
          <w:szCs w:val="24"/>
        </w:rPr>
      </w:pPr>
      <w:r w:rsidRPr="00D86919">
        <w:rPr>
          <w:rFonts w:ascii="Times New Roman" w:hAnsi="Times New Roman"/>
          <w:b/>
          <w:sz w:val="24"/>
          <w:szCs w:val="24"/>
        </w:rPr>
        <w:t>8.  ČASOVÁ  DOTÁCIA</w:t>
      </w:r>
      <w:r>
        <w:rPr>
          <w:rFonts w:ascii="Times New Roman" w:hAnsi="Times New Roman"/>
          <w:b/>
          <w:sz w:val="24"/>
          <w:szCs w:val="24"/>
        </w:rPr>
        <w:t xml:space="preserve"> – 5 hodín týždenne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7525E4" w:rsidRPr="00A30937" w14:paraId="686A978B"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640F0098"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2E96C0AE"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Človek a svet práce</w:t>
            </w:r>
          </w:p>
        </w:tc>
      </w:tr>
      <w:tr w:rsidR="007525E4" w:rsidRPr="00A30937" w14:paraId="429DDAA9"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5C44A282"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01B4E76"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Pracovné vyučovanie</w:t>
            </w:r>
          </w:p>
        </w:tc>
      </w:tr>
      <w:tr w:rsidR="007525E4" w:rsidRPr="00A30937" w14:paraId="5256122F"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3CDA5E69"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064B3E5"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5 hodín </w:t>
            </w:r>
          </w:p>
        </w:tc>
      </w:tr>
      <w:tr w:rsidR="007525E4" w:rsidRPr="00A30937" w14:paraId="6BD94F94"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4B04858B"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783F1A1"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7525E4" w:rsidRPr="00A30937" w14:paraId="479F2920"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0ACED369"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B911353"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7525E4" w:rsidRPr="00A30937" w14:paraId="099CBB46"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3FF97F86"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19E1BC8"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7525E4" w:rsidRPr="00A30937" w14:paraId="62A060D5" w14:textId="77777777" w:rsidTr="00627F27">
        <w:trPr>
          <w:trHeight w:val="276"/>
        </w:trPr>
        <w:tc>
          <w:tcPr>
            <w:tcW w:w="4361" w:type="dxa"/>
            <w:tcBorders>
              <w:top w:val="single" w:sz="4" w:space="0" w:color="000000"/>
              <w:left w:val="single" w:sz="4" w:space="0" w:color="000000"/>
              <w:bottom w:val="single" w:sz="4" w:space="0" w:color="000000"/>
            </w:tcBorders>
          </w:tcPr>
          <w:p w14:paraId="5CC92A52"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C6966FA" w14:textId="77777777" w:rsidR="007525E4" w:rsidRPr="00A30937" w:rsidRDefault="007525E4"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DAFA751" w14:textId="77777777" w:rsidR="0043489F" w:rsidRDefault="0043489F" w:rsidP="007525E4">
      <w:pPr>
        <w:tabs>
          <w:tab w:val="left" w:pos="3645"/>
        </w:tabs>
        <w:rPr>
          <w:rFonts w:ascii="Times New Roman" w:hAnsi="Times New Roman"/>
          <w:b/>
          <w:sz w:val="24"/>
          <w:szCs w:val="24"/>
        </w:rPr>
      </w:pPr>
    </w:p>
    <w:p w14:paraId="16B2A366" w14:textId="77777777" w:rsidR="007525E4" w:rsidRDefault="007525E4" w:rsidP="007525E4">
      <w:pPr>
        <w:tabs>
          <w:tab w:val="left" w:pos="3645"/>
        </w:tabs>
        <w:rPr>
          <w:rFonts w:ascii="Times New Roman" w:hAnsi="Times New Roman"/>
          <w:b/>
          <w:sz w:val="24"/>
          <w:szCs w:val="24"/>
        </w:rPr>
      </w:pPr>
      <w:r w:rsidRPr="007525E4">
        <w:rPr>
          <w:rFonts w:ascii="Times New Roman" w:hAnsi="Times New Roman"/>
          <w:b/>
          <w:sz w:val="24"/>
          <w:szCs w:val="24"/>
        </w:rPr>
        <w:t>2. CIELE PREDMETU</w:t>
      </w:r>
    </w:p>
    <w:p w14:paraId="5E3332C8" w14:textId="77777777" w:rsidR="007525E4" w:rsidRPr="007525E4" w:rsidRDefault="007525E4" w:rsidP="007525E4">
      <w:pPr>
        <w:tabs>
          <w:tab w:val="left" w:pos="3645"/>
        </w:tabs>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Upevniť si správne pomenovanie nástrojov a stavebnicových častí,</w:t>
      </w:r>
    </w:p>
    <w:p w14:paraId="6D2FFB5E" w14:textId="77777777" w:rsidR="007525E4" w:rsidRPr="007525E4" w:rsidRDefault="007525E4" w:rsidP="007525E4">
      <w:pPr>
        <w:tabs>
          <w:tab w:val="left" w:pos="3645"/>
        </w:tabs>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zdokonaliť sa pri práci so žehličkou, pri krájaní chleba,</w:t>
      </w:r>
    </w:p>
    <w:p w14:paraId="64CB47BF" w14:textId="77777777" w:rsidR="007525E4" w:rsidRPr="007525E4" w:rsidRDefault="007525E4" w:rsidP="007525E4">
      <w:pPr>
        <w:tabs>
          <w:tab w:val="left" w:pos="3645"/>
        </w:tabs>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upevniť zručnosti pri príprave jedál a stolovaní,</w:t>
      </w:r>
    </w:p>
    <w:p w14:paraId="658C5B4D" w14:textId="77777777" w:rsidR="007525E4" w:rsidRPr="007525E4" w:rsidRDefault="007525E4" w:rsidP="007525E4">
      <w:pPr>
        <w:tabs>
          <w:tab w:val="left" w:pos="3645"/>
        </w:tabs>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upevniť si manuálne zručnosti pri práci s drevom,</w:t>
      </w:r>
    </w:p>
    <w:p w14:paraId="54978EE9" w14:textId="77777777" w:rsidR="007525E4" w:rsidRDefault="007525E4" w:rsidP="007525E4">
      <w:pPr>
        <w:tabs>
          <w:tab w:val="left" w:pos="3645"/>
        </w:tabs>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rozvíjať schopnosť účelne spracúvať materiál.</w:t>
      </w:r>
    </w:p>
    <w:p w14:paraId="555256BC" w14:textId="77777777" w:rsidR="007525E4" w:rsidRDefault="007525E4" w:rsidP="007525E4">
      <w:pPr>
        <w:rPr>
          <w:rFonts w:ascii="Times New Roman" w:hAnsi="Times New Roman"/>
          <w:b/>
          <w:sz w:val="24"/>
          <w:szCs w:val="24"/>
        </w:rPr>
      </w:pPr>
      <w:r w:rsidRPr="007525E4">
        <w:rPr>
          <w:rFonts w:ascii="Times New Roman" w:hAnsi="Times New Roman"/>
          <w:b/>
          <w:sz w:val="24"/>
          <w:szCs w:val="24"/>
        </w:rPr>
        <w:lastRenderedPageBreak/>
        <w:t>3. OBSAH PREDMETU</w:t>
      </w:r>
    </w:p>
    <w:p w14:paraId="52D65F2F" w14:textId="77777777" w:rsidR="007525E4" w:rsidRPr="007525E4" w:rsidRDefault="007525E4" w:rsidP="007525E4">
      <w:pPr>
        <w:spacing w:before="0" w:beforeAutospacing="0" w:after="0" w:afterAutospacing="0" w:line="360" w:lineRule="auto"/>
        <w:rPr>
          <w:rFonts w:ascii="Times New Roman" w:hAnsi="Times New Roman"/>
          <w:b/>
          <w:sz w:val="24"/>
          <w:szCs w:val="24"/>
        </w:rPr>
      </w:pPr>
      <w:proofErr w:type="spellStart"/>
      <w:r w:rsidRPr="007525E4">
        <w:rPr>
          <w:rFonts w:ascii="Times New Roman" w:hAnsi="Times New Roman"/>
          <w:b/>
          <w:sz w:val="24"/>
          <w:szCs w:val="24"/>
        </w:rPr>
        <w:t>Sebaobslužné</w:t>
      </w:r>
      <w:proofErr w:type="spellEnd"/>
      <w:r w:rsidRPr="007525E4">
        <w:rPr>
          <w:rFonts w:ascii="Times New Roman" w:hAnsi="Times New Roman"/>
          <w:b/>
          <w:sz w:val="24"/>
          <w:szCs w:val="24"/>
        </w:rPr>
        <w:t xml:space="preserve"> činnosti</w:t>
      </w:r>
    </w:p>
    <w:p w14:paraId="050E75B4"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Precvičovanie  samostatnosti  pri  osobnej  hygiene:  umývanie  rúk</w:t>
      </w:r>
      <w:r>
        <w:rPr>
          <w:rFonts w:ascii="Times New Roman" w:hAnsi="Times New Roman"/>
          <w:sz w:val="24"/>
          <w:szCs w:val="24"/>
        </w:rPr>
        <w:t xml:space="preserve">,  tváre,  sprchovanie  celého </w:t>
      </w:r>
      <w:r w:rsidRPr="007525E4">
        <w:rPr>
          <w:rFonts w:ascii="Times New Roman" w:hAnsi="Times New Roman"/>
          <w:sz w:val="24"/>
          <w:szCs w:val="24"/>
        </w:rPr>
        <w:t>tela, čistenie zubov.</w:t>
      </w:r>
    </w:p>
    <w:p w14:paraId="16C635E3" w14:textId="77777777" w:rsidR="007525E4" w:rsidRPr="007525E4" w:rsidRDefault="007525E4" w:rsidP="00D3537D">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xml:space="preserve">Precvičovanie  samostatnosti  pri  </w:t>
      </w:r>
      <w:proofErr w:type="spellStart"/>
      <w:r w:rsidRPr="007525E4">
        <w:rPr>
          <w:rFonts w:ascii="Times New Roman" w:hAnsi="Times New Roman"/>
          <w:sz w:val="24"/>
          <w:szCs w:val="24"/>
        </w:rPr>
        <w:t>sebaobslužných</w:t>
      </w:r>
      <w:proofErr w:type="spellEnd"/>
      <w:r w:rsidRPr="007525E4">
        <w:rPr>
          <w:rFonts w:ascii="Times New Roman" w:hAnsi="Times New Roman"/>
          <w:sz w:val="24"/>
          <w:szCs w:val="24"/>
        </w:rPr>
        <w:t xml:space="preserve">  činnostia</w:t>
      </w:r>
      <w:r w:rsidR="00D3537D">
        <w:rPr>
          <w:rFonts w:ascii="Times New Roman" w:hAnsi="Times New Roman"/>
          <w:sz w:val="24"/>
          <w:szCs w:val="24"/>
        </w:rPr>
        <w:t xml:space="preserve">ch:  obliekanie,  vyzliekanie, </w:t>
      </w:r>
      <w:r w:rsidRPr="007525E4">
        <w:rPr>
          <w:rFonts w:ascii="Times New Roman" w:hAnsi="Times New Roman"/>
          <w:sz w:val="24"/>
          <w:szCs w:val="24"/>
        </w:rPr>
        <w:t xml:space="preserve">ukladanie odevu a obuvi, používanie vreckovky, úprava účesu, používanie príboru a riadu pri </w:t>
      </w:r>
    </w:p>
    <w:p w14:paraId="4D0E017B"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stolovaní a ich odkladanie.</w:t>
      </w:r>
    </w:p>
    <w:p w14:paraId="2D5BB87B" w14:textId="77777777" w:rsidR="007525E4" w:rsidRPr="007525E4" w:rsidRDefault="007525E4" w:rsidP="007525E4">
      <w:pPr>
        <w:spacing w:before="0" w:beforeAutospacing="0" w:after="0" w:afterAutospacing="0" w:line="360" w:lineRule="auto"/>
        <w:rPr>
          <w:rFonts w:ascii="Times New Roman" w:hAnsi="Times New Roman"/>
          <w:b/>
          <w:sz w:val="24"/>
          <w:szCs w:val="24"/>
        </w:rPr>
      </w:pPr>
      <w:r w:rsidRPr="007525E4">
        <w:rPr>
          <w:rFonts w:ascii="Times New Roman" w:hAnsi="Times New Roman"/>
          <w:b/>
          <w:sz w:val="24"/>
          <w:szCs w:val="24"/>
        </w:rPr>
        <w:t>Práce v domácnosti</w:t>
      </w:r>
    </w:p>
    <w:p w14:paraId="32C116A2" w14:textId="77777777" w:rsidR="007525E4" w:rsidRPr="007525E4" w:rsidRDefault="007525E4" w:rsidP="00D86919">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Upratovanie, utieranie prachu z nábytku, zametanie a umývan</w:t>
      </w:r>
      <w:r w:rsidR="00D86919">
        <w:rPr>
          <w:rFonts w:ascii="Times New Roman" w:hAnsi="Times New Roman"/>
          <w:sz w:val="24"/>
          <w:szCs w:val="24"/>
        </w:rPr>
        <w:t xml:space="preserve">ie podlahy, čistenie umývadla,  </w:t>
      </w:r>
      <w:r w:rsidRPr="007525E4">
        <w:rPr>
          <w:rFonts w:ascii="Times New Roman" w:hAnsi="Times New Roman"/>
          <w:sz w:val="24"/>
          <w:szCs w:val="24"/>
        </w:rPr>
        <w:t>oboznamovanie sa s čistiacimi prostriedkami.</w:t>
      </w:r>
    </w:p>
    <w:p w14:paraId="348E176C"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Ustlanie postele, skladanie pyžama.</w:t>
      </w:r>
    </w:p>
    <w:p w14:paraId="4A256A84"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Pranie a sušenie spodnej bielizne, vreckoviek.</w:t>
      </w:r>
    </w:p>
    <w:p w14:paraId="18743374"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Zdokonaľovanie sa v žehlení rovných kusov bielizne.</w:t>
      </w:r>
    </w:p>
    <w:p w14:paraId="3CE6B964"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Krájanie chleba ručným krájačom, nožom.</w:t>
      </w:r>
    </w:p>
    <w:p w14:paraId="7A62F968"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Príprava nátierky, obložených chlebíčkov, </w:t>
      </w:r>
      <w:proofErr w:type="spellStart"/>
      <w:r w:rsidRPr="007525E4">
        <w:rPr>
          <w:rFonts w:ascii="Times New Roman" w:hAnsi="Times New Roman"/>
          <w:sz w:val="24"/>
          <w:szCs w:val="24"/>
        </w:rPr>
        <w:t>jednohubiek</w:t>
      </w:r>
      <w:proofErr w:type="spellEnd"/>
      <w:r w:rsidRPr="007525E4">
        <w:rPr>
          <w:rFonts w:ascii="Times New Roman" w:hAnsi="Times New Roman"/>
          <w:sz w:val="24"/>
          <w:szCs w:val="24"/>
        </w:rPr>
        <w:t>, servírovanie zeleniny na tanieri.</w:t>
      </w:r>
    </w:p>
    <w:p w14:paraId="420700F2"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Varenie: príprava čaju, mlieka, kakaa, bielej kávy. Vajíčko natvrdo a namäkko, praženica.</w:t>
      </w:r>
    </w:p>
    <w:p w14:paraId="21BC08A0"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Varenie polievok, zemiakovej a krupicovej kaše.</w:t>
      </w:r>
    </w:p>
    <w:p w14:paraId="45A3AB41"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b/>
          <w:sz w:val="24"/>
          <w:szCs w:val="24"/>
        </w:rPr>
        <w:t>Šitie</w:t>
      </w:r>
      <w:r w:rsidRPr="007525E4">
        <w:rPr>
          <w:rFonts w:ascii="Times New Roman" w:hAnsi="Times New Roman"/>
          <w:sz w:val="24"/>
          <w:szCs w:val="24"/>
        </w:rPr>
        <w:t>: jednoduché opravy odevov, predný a zadný steh.</w:t>
      </w:r>
    </w:p>
    <w:p w14:paraId="32EDC13E"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Precvičovanie ošetrenia rany.</w:t>
      </w:r>
    </w:p>
    <w:p w14:paraId="661B3F30" w14:textId="77777777" w:rsidR="007525E4" w:rsidRPr="007525E4" w:rsidRDefault="007525E4" w:rsidP="007525E4">
      <w:pPr>
        <w:spacing w:before="0" w:beforeAutospacing="0" w:after="0" w:afterAutospacing="0" w:line="360" w:lineRule="auto"/>
        <w:rPr>
          <w:rFonts w:ascii="Times New Roman" w:hAnsi="Times New Roman"/>
          <w:b/>
          <w:sz w:val="24"/>
          <w:szCs w:val="24"/>
        </w:rPr>
      </w:pPr>
      <w:r w:rsidRPr="007525E4">
        <w:rPr>
          <w:rFonts w:ascii="Times New Roman" w:hAnsi="Times New Roman"/>
          <w:b/>
          <w:sz w:val="24"/>
          <w:szCs w:val="24"/>
        </w:rPr>
        <w:t>Práce v dielni</w:t>
      </w:r>
    </w:p>
    <w:p w14:paraId="3E540235"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Práce s drobným materiálom</w:t>
      </w:r>
    </w:p>
    <w:p w14:paraId="37E58911"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Zdokonaľovanie  praktických  činností  s náročnejšími  úlohami,  zvyšovanie  požiadaviek  na </w:t>
      </w:r>
    </w:p>
    <w:p w14:paraId="7BC81488"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presnosť práce.</w:t>
      </w:r>
    </w:p>
    <w:p w14:paraId="45C8B0EC"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Zaväzovanie mašle. Prepichovanie prírodnín a iných predmetov, navliekanie na niť.</w:t>
      </w:r>
    </w:p>
    <w:p w14:paraId="3F382FF7"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Kombinované práce s použitím rôznych materiálov.</w:t>
      </w:r>
    </w:p>
    <w:p w14:paraId="6994F596" w14:textId="77777777" w:rsidR="007525E4" w:rsidRPr="007525E4" w:rsidRDefault="007525E4" w:rsidP="007525E4">
      <w:pPr>
        <w:spacing w:before="0" w:beforeAutospacing="0" w:after="0" w:afterAutospacing="0" w:line="360" w:lineRule="auto"/>
        <w:rPr>
          <w:rFonts w:ascii="Times New Roman" w:hAnsi="Times New Roman"/>
          <w:sz w:val="24"/>
          <w:szCs w:val="24"/>
          <w:u w:val="single"/>
        </w:rPr>
      </w:pPr>
      <w:r w:rsidRPr="007525E4">
        <w:rPr>
          <w:rFonts w:ascii="Times New Roman" w:hAnsi="Times New Roman"/>
          <w:sz w:val="24"/>
          <w:szCs w:val="24"/>
          <w:u w:val="single"/>
        </w:rPr>
        <w:t>Práce s papierom a kartónom</w:t>
      </w:r>
    </w:p>
    <w:p w14:paraId="129E7A0D"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Vystrihovanie ozdôb, skladačiek, pásových vystrihovačiek.</w:t>
      </w:r>
    </w:p>
    <w:p w14:paraId="64BCF02E"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Výroba mozaiky z farebného papiera, priestorových figúrok.</w:t>
      </w:r>
    </w:p>
    <w:p w14:paraId="3F56FC0A"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Skladanie papiera podľa čísel.</w:t>
      </w:r>
    </w:p>
    <w:p w14:paraId="070FD19F"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Balenie darčeka do ozdobného papiera.</w:t>
      </w:r>
    </w:p>
    <w:p w14:paraId="04E966E7" w14:textId="77777777" w:rsidR="007525E4" w:rsidRPr="007525E4" w:rsidRDefault="007525E4" w:rsidP="007525E4">
      <w:pPr>
        <w:spacing w:before="0" w:beforeAutospacing="0" w:after="0" w:afterAutospacing="0" w:line="360" w:lineRule="auto"/>
        <w:rPr>
          <w:rFonts w:ascii="Times New Roman" w:hAnsi="Times New Roman"/>
          <w:sz w:val="24"/>
          <w:szCs w:val="24"/>
          <w:u w:val="single"/>
        </w:rPr>
      </w:pPr>
      <w:r w:rsidRPr="007525E4">
        <w:rPr>
          <w:rFonts w:ascii="Times New Roman" w:hAnsi="Times New Roman"/>
          <w:sz w:val="24"/>
          <w:szCs w:val="24"/>
          <w:u w:val="single"/>
        </w:rPr>
        <w:t>Práce s textilom</w:t>
      </w:r>
    </w:p>
    <w:p w14:paraId="091D70DB"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Jednoduchá koláž z rozličného materiálu.</w:t>
      </w:r>
    </w:p>
    <w:p w14:paraId="497F393B"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Jednoduché </w:t>
      </w:r>
      <w:proofErr w:type="spellStart"/>
      <w:r w:rsidRPr="007525E4">
        <w:rPr>
          <w:rFonts w:ascii="Times New Roman" w:hAnsi="Times New Roman"/>
          <w:sz w:val="24"/>
          <w:szCs w:val="24"/>
        </w:rPr>
        <w:t>vyšívacie</w:t>
      </w:r>
      <w:proofErr w:type="spellEnd"/>
      <w:r w:rsidRPr="007525E4">
        <w:rPr>
          <w:rFonts w:ascii="Times New Roman" w:hAnsi="Times New Roman"/>
          <w:sz w:val="24"/>
          <w:szCs w:val="24"/>
        </w:rPr>
        <w:t xml:space="preserve"> stehy (napríklad krížik) s prihliadnutím na individuálnu úroveň rozvoja </w:t>
      </w:r>
    </w:p>
    <w:p w14:paraId="30C364B3"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lastRenderedPageBreak/>
        <w:t>motoriky žiaka.</w:t>
      </w:r>
    </w:p>
    <w:p w14:paraId="52FAFFD1" w14:textId="77777777" w:rsidR="007525E4" w:rsidRPr="007525E4" w:rsidRDefault="007525E4" w:rsidP="007525E4">
      <w:pPr>
        <w:spacing w:before="0" w:beforeAutospacing="0" w:after="0" w:afterAutospacing="0" w:line="360" w:lineRule="auto"/>
        <w:rPr>
          <w:rFonts w:ascii="Times New Roman" w:hAnsi="Times New Roman"/>
          <w:sz w:val="24"/>
          <w:szCs w:val="24"/>
          <w:u w:val="single"/>
        </w:rPr>
      </w:pPr>
      <w:r w:rsidRPr="007525E4">
        <w:rPr>
          <w:rFonts w:ascii="Times New Roman" w:hAnsi="Times New Roman"/>
          <w:sz w:val="24"/>
          <w:szCs w:val="24"/>
          <w:u w:val="single"/>
        </w:rPr>
        <w:t xml:space="preserve">Práce s drevom </w:t>
      </w:r>
    </w:p>
    <w:p w14:paraId="0234D823"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Utvrdenie učiva : povrchová úprava dreva, zatĺkanie a vyťaho</w:t>
      </w:r>
      <w:r w:rsidR="00D86919">
        <w:rPr>
          <w:rFonts w:ascii="Times New Roman" w:hAnsi="Times New Roman"/>
          <w:sz w:val="24"/>
          <w:szCs w:val="24"/>
        </w:rPr>
        <w:t xml:space="preserve">vanie klincov, vŕtanie dier do  </w:t>
      </w:r>
      <w:r w:rsidRPr="007525E4">
        <w:rPr>
          <w:rFonts w:ascii="Times New Roman" w:hAnsi="Times New Roman"/>
          <w:sz w:val="24"/>
          <w:szCs w:val="24"/>
        </w:rPr>
        <w:t>dreva pomocou vrtákov.</w:t>
      </w:r>
    </w:p>
    <w:p w14:paraId="405456B6"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Pílenie dreva pílkou.</w:t>
      </w:r>
    </w:p>
    <w:p w14:paraId="7E8F4D19"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Spájanie dreva skrutkami, práca so skrutkovačom.</w:t>
      </w:r>
    </w:p>
    <w:p w14:paraId="5A8DA5C7"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Utvrdzovanie pomenovania jednotlivých nástrojov.</w:t>
      </w:r>
    </w:p>
    <w:p w14:paraId="071D9A23" w14:textId="77777777" w:rsidR="007525E4" w:rsidRPr="007525E4" w:rsidRDefault="007525E4" w:rsidP="007525E4">
      <w:pPr>
        <w:spacing w:before="0" w:beforeAutospacing="0" w:after="0" w:afterAutospacing="0" w:line="360" w:lineRule="auto"/>
        <w:rPr>
          <w:rFonts w:ascii="Times New Roman" w:hAnsi="Times New Roman"/>
          <w:sz w:val="24"/>
          <w:szCs w:val="24"/>
          <w:u w:val="single"/>
        </w:rPr>
      </w:pPr>
      <w:r w:rsidRPr="007525E4">
        <w:rPr>
          <w:rFonts w:ascii="Times New Roman" w:hAnsi="Times New Roman"/>
          <w:sz w:val="24"/>
          <w:szCs w:val="24"/>
          <w:u w:val="single"/>
        </w:rPr>
        <w:t>Montážne a demontážne práce</w:t>
      </w:r>
    </w:p>
    <w:p w14:paraId="15AEF833"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Montáž a demontáž modelov, ukladanie súčiastok.</w:t>
      </w:r>
    </w:p>
    <w:p w14:paraId="74747AF1"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Modely podľa stavebnicových predlôh.</w:t>
      </w:r>
    </w:p>
    <w:p w14:paraId="339D5528"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Zostavovanie pohyblivých modelov.</w:t>
      </w:r>
    </w:p>
    <w:p w14:paraId="35D89EB2"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Upevňovanie názvov stavebnicových častí a nástrojov.</w:t>
      </w:r>
    </w:p>
    <w:p w14:paraId="524CF139" w14:textId="77777777" w:rsidR="007525E4" w:rsidRPr="007525E4" w:rsidRDefault="007525E4" w:rsidP="007525E4">
      <w:pPr>
        <w:spacing w:before="0" w:beforeAutospacing="0" w:after="0" w:afterAutospacing="0" w:line="360" w:lineRule="auto"/>
        <w:rPr>
          <w:rFonts w:ascii="Times New Roman" w:hAnsi="Times New Roman"/>
          <w:b/>
          <w:sz w:val="24"/>
          <w:szCs w:val="24"/>
        </w:rPr>
      </w:pPr>
      <w:r w:rsidRPr="007525E4">
        <w:rPr>
          <w:rFonts w:ascii="Times New Roman" w:hAnsi="Times New Roman"/>
          <w:b/>
          <w:sz w:val="24"/>
          <w:szCs w:val="24"/>
        </w:rPr>
        <w:t>Pestovateľské práce</w:t>
      </w:r>
    </w:p>
    <w:p w14:paraId="6CCEFA63"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Ošetrovanie izbových rastlín.</w:t>
      </w:r>
    </w:p>
    <w:p w14:paraId="5B688A45"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Príprava pôdy: rýľovanie, hrabanie, úprava hriadok.</w:t>
      </w:r>
    </w:p>
    <w:p w14:paraId="548D5EE5"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Siatie / sadenie zeleniny a kvetín podľa miestnych podmienok.</w:t>
      </w:r>
    </w:p>
    <w:p w14:paraId="4E7E4B43"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Oboznámenie sa s hlavnými druhmi burín a možnosťami ich ničenia. </w:t>
      </w:r>
    </w:p>
    <w:p w14:paraId="5E1A1B89" w14:textId="77777777" w:rsidR="007525E4" w:rsidRP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Pletie záhonov, kyprenie pôdy, </w:t>
      </w:r>
      <w:proofErr w:type="spellStart"/>
      <w:r w:rsidRPr="007525E4">
        <w:rPr>
          <w:rFonts w:ascii="Times New Roman" w:hAnsi="Times New Roman"/>
          <w:sz w:val="24"/>
          <w:szCs w:val="24"/>
        </w:rPr>
        <w:t>prihnojovanie</w:t>
      </w:r>
      <w:proofErr w:type="spellEnd"/>
      <w:r w:rsidRPr="007525E4">
        <w:rPr>
          <w:rFonts w:ascii="Times New Roman" w:hAnsi="Times New Roman"/>
          <w:sz w:val="24"/>
          <w:szCs w:val="24"/>
        </w:rPr>
        <w:t>, zavlažovanie.</w:t>
      </w:r>
    </w:p>
    <w:p w14:paraId="2A9F3A93" w14:textId="77777777" w:rsidR="007525E4" w:rsidRDefault="007525E4" w:rsidP="007525E4">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Pestovanie trvaliek a starostlivosť o </w:t>
      </w:r>
      <w:proofErr w:type="spellStart"/>
      <w:r w:rsidRPr="007525E4">
        <w:rPr>
          <w:rFonts w:ascii="Times New Roman" w:hAnsi="Times New Roman"/>
          <w:sz w:val="24"/>
          <w:szCs w:val="24"/>
        </w:rPr>
        <w:t>ne</w:t>
      </w:r>
      <w:proofErr w:type="spellEnd"/>
      <w:r w:rsidRPr="007525E4">
        <w:rPr>
          <w:rFonts w:ascii="Times New Roman" w:hAnsi="Times New Roman"/>
          <w:sz w:val="24"/>
          <w:szCs w:val="24"/>
        </w:rPr>
        <w:t>.</w:t>
      </w:r>
    </w:p>
    <w:p w14:paraId="3996F125" w14:textId="77777777" w:rsidR="007525E4" w:rsidRPr="007525E4" w:rsidRDefault="007525E4" w:rsidP="007525E4">
      <w:pPr>
        <w:rPr>
          <w:rFonts w:ascii="Times New Roman" w:hAnsi="Times New Roman"/>
          <w:b/>
          <w:sz w:val="24"/>
          <w:szCs w:val="24"/>
        </w:rPr>
      </w:pPr>
      <w:r w:rsidRPr="007525E4">
        <w:rPr>
          <w:rFonts w:ascii="Times New Roman" w:hAnsi="Times New Roman"/>
          <w:b/>
          <w:sz w:val="24"/>
          <w:szCs w:val="24"/>
        </w:rPr>
        <w:t>4. STRATÉGIE VYUČOVANIA  – METÓDY  A  FORMY</w:t>
      </w:r>
    </w:p>
    <w:p w14:paraId="6EADE6D0" w14:textId="77777777" w:rsidR="007525E4" w:rsidRPr="007C3B18" w:rsidRDefault="007525E4" w:rsidP="007C3B18">
      <w:pPr>
        <w:spacing w:before="0" w:beforeAutospacing="0" w:after="0" w:afterAutospacing="0" w:line="360" w:lineRule="auto"/>
        <w:rPr>
          <w:rFonts w:ascii="Times New Roman" w:hAnsi="Times New Roman"/>
          <w:b/>
          <w:sz w:val="24"/>
          <w:szCs w:val="24"/>
        </w:rPr>
      </w:pPr>
      <w:r w:rsidRPr="007C3B18">
        <w:rPr>
          <w:rFonts w:ascii="Times New Roman" w:hAnsi="Times New Roman"/>
          <w:b/>
          <w:sz w:val="24"/>
          <w:szCs w:val="24"/>
        </w:rPr>
        <w:t>Metódy vyučovacieho procesu:</w:t>
      </w:r>
    </w:p>
    <w:p w14:paraId="207CB99E"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metóda motivačná,</w:t>
      </w:r>
    </w:p>
    <w:p w14:paraId="6BE9A635"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expozičná, demonštratívna,</w:t>
      </w:r>
    </w:p>
    <w:p w14:paraId="7D9A27DA"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 metóda </w:t>
      </w:r>
      <w:r w:rsidR="007C3B18">
        <w:rPr>
          <w:rFonts w:ascii="Times New Roman" w:hAnsi="Times New Roman"/>
          <w:sz w:val="24"/>
          <w:szCs w:val="24"/>
        </w:rPr>
        <w:t>opakovania a zdokonaľovania zru</w:t>
      </w:r>
      <w:r w:rsidRPr="007525E4">
        <w:rPr>
          <w:rFonts w:ascii="Times New Roman" w:hAnsi="Times New Roman"/>
          <w:sz w:val="24"/>
          <w:szCs w:val="24"/>
        </w:rPr>
        <w:t>čností,</w:t>
      </w:r>
    </w:p>
    <w:p w14:paraId="1DF7C5EA" w14:textId="77777777" w:rsidR="007525E4" w:rsidRPr="007C3B18" w:rsidRDefault="007525E4" w:rsidP="007C3B18">
      <w:pPr>
        <w:spacing w:before="0" w:beforeAutospacing="0" w:after="0" w:afterAutospacing="0" w:line="360" w:lineRule="auto"/>
        <w:rPr>
          <w:rFonts w:ascii="Times New Roman" w:hAnsi="Times New Roman"/>
          <w:b/>
          <w:sz w:val="24"/>
          <w:szCs w:val="24"/>
        </w:rPr>
      </w:pPr>
      <w:r w:rsidRPr="007C3B18">
        <w:rPr>
          <w:rFonts w:ascii="Times New Roman" w:hAnsi="Times New Roman"/>
          <w:b/>
          <w:sz w:val="24"/>
          <w:szCs w:val="24"/>
        </w:rPr>
        <w:t>Organizačné formy:</w:t>
      </w:r>
    </w:p>
    <w:p w14:paraId="45707541"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-individuálna, skupinová a tímová práca žiakov,</w:t>
      </w:r>
    </w:p>
    <w:p w14:paraId="064F10E3" w14:textId="77777777" w:rsidR="007525E4" w:rsidRPr="007525E4" w:rsidRDefault="007525E4" w:rsidP="007C3B18">
      <w:pPr>
        <w:spacing w:before="0" w:beforeAutospacing="0" w:after="0" w:afterAutospacing="0" w:line="360" w:lineRule="auto"/>
        <w:contextualSpacing/>
        <w:rPr>
          <w:rFonts w:ascii="Times New Roman" w:hAnsi="Times New Roman"/>
          <w:sz w:val="24"/>
          <w:szCs w:val="24"/>
        </w:rPr>
      </w:pPr>
      <w:r w:rsidRPr="007525E4">
        <w:rPr>
          <w:rFonts w:ascii="Times New Roman" w:hAnsi="Times New Roman"/>
          <w:sz w:val="24"/>
          <w:szCs w:val="24"/>
        </w:rPr>
        <w:t>- vychádzky , exkurzie, besedy .</w:t>
      </w:r>
    </w:p>
    <w:p w14:paraId="224798E0" w14:textId="77777777" w:rsidR="007525E4" w:rsidRDefault="007525E4" w:rsidP="007C3B18">
      <w:pPr>
        <w:spacing w:before="0" w:beforeAutospacing="0" w:after="0" w:afterAutospacing="0" w:line="360" w:lineRule="auto"/>
        <w:contextualSpacing/>
        <w:jc w:val="both"/>
        <w:rPr>
          <w:rFonts w:ascii="Times New Roman" w:hAnsi="Times New Roman"/>
          <w:sz w:val="24"/>
          <w:szCs w:val="24"/>
        </w:rPr>
      </w:pPr>
      <w:r w:rsidRPr="007C3B18">
        <w:rPr>
          <w:rFonts w:ascii="Times New Roman" w:hAnsi="Times New Roman"/>
          <w:b/>
          <w:sz w:val="24"/>
          <w:szCs w:val="24"/>
        </w:rPr>
        <w:t>Formy  a metódy práce vychádzajú z  didaktických zásad</w:t>
      </w:r>
      <w:r w:rsidR="00D86919">
        <w:rPr>
          <w:rFonts w:ascii="Times New Roman" w:hAnsi="Times New Roman"/>
          <w:sz w:val="24"/>
          <w:szCs w:val="24"/>
        </w:rPr>
        <w:t xml:space="preserve"> – primeranosti, postupnosti  </w:t>
      </w:r>
      <w:r w:rsidRPr="007525E4">
        <w:rPr>
          <w:rFonts w:ascii="Times New Roman" w:hAnsi="Times New Roman"/>
          <w:sz w:val="24"/>
          <w:szCs w:val="24"/>
        </w:rPr>
        <w:t>a názornosti. Formy práce volíme s ohľadom na vek žiakov a celkovú mentálnu úroveň.</w:t>
      </w:r>
    </w:p>
    <w:p w14:paraId="2FC09CFF" w14:textId="77777777" w:rsidR="007C3B18" w:rsidRPr="007525E4" w:rsidRDefault="007C3B18" w:rsidP="007C3B18">
      <w:pPr>
        <w:spacing w:before="0" w:beforeAutospacing="0" w:after="0" w:afterAutospacing="0" w:line="360" w:lineRule="auto"/>
        <w:contextualSpacing/>
        <w:jc w:val="both"/>
        <w:rPr>
          <w:rFonts w:ascii="Times New Roman" w:hAnsi="Times New Roman"/>
          <w:sz w:val="24"/>
          <w:szCs w:val="24"/>
        </w:rPr>
      </w:pPr>
    </w:p>
    <w:p w14:paraId="0B53B164" w14:textId="77777777" w:rsidR="007525E4" w:rsidRPr="007C3B18" w:rsidRDefault="007525E4" w:rsidP="007C3B18">
      <w:pPr>
        <w:spacing w:before="0" w:beforeAutospacing="0" w:after="0" w:afterAutospacing="0" w:line="360" w:lineRule="auto"/>
        <w:rPr>
          <w:rFonts w:ascii="Times New Roman" w:hAnsi="Times New Roman"/>
          <w:b/>
          <w:sz w:val="24"/>
          <w:szCs w:val="24"/>
        </w:rPr>
      </w:pPr>
      <w:r w:rsidRPr="007C3B18">
        <w:rPr>
          <w:rFonts w:ascii="Times New Roman" w:hAnsi="Times New Roman"/>
          <w:b/>
          <w:sz w:val="24"/>
          <w:szCs w:val="24"/>
        </w:rPr>
        <w:t>5. UČEBNÉ  ZDROJE</w:t>
      </w:r>
    </w:p>
    <w:p w14:paraId="24C8F922" w14:textId="77777777" w:rsidR="00517D01"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Odborná  literatúra  (Pracovné  vyučovanie  v  1. -5.  ročníku  základ</w:t>
      </w:r>
      <w:r w:rsidR="007C3B18">
        <w:rPr>
          <w:rFonts w:ascii="Times New Roman" w:hAnsi="Times New Roman"/>
          <w:sz w:val="24"/>
          <w:szCs w:val="24"/>
        </w:rPr>
        <w:t xml:space="preserve">nej  deväťročnej  školy ,  SPN </w:t>
      </w:r>
      <w:r w:rsidRPr="007525E4">
        <w:rPr>
          <w:rFonts w:ascii="Times New Roman" w:hAnsi="Times New Roman"/>
          <w:sz w:val="24"/>
          <w:szCs w:val="24"/>
        </w:rPr>
        <w:t>Bratislava;  Metodika  pracovného  vyučovania,  SPN  Bratislava</w:t>
      </w:r>
      <w:r w:rsidR="007C3B18">
        <w:rPr>
          <w:rFonts w:ascii="Times New Roman" w:hAnsi="Times New Roman"/>
          <w:sz w:val="24"/>
          <w:szCs w:val="24"/>
        </w:rPr>
        <w:t xml:space="preserve">),  vzorový  výrobok  a  </w:t>
      </w:r>
      <w:r w:rsidR="007C3B18">
        <w:rPr>
          <w:rFonts w:ascii="Times New Roman" w:hAnsi="Times New Roman"/>
          <w:sz w:val="24"/>
          <w:szCs w:val="24"/>
        </w:rPr>
        <w:lastRenderedPageBreak/>
        <w:t xml:space="preserve">súbor </w:t>
      </w:r>
      <w:r w:rsidRPr="007525E4">
        <w:rPr>
          <w:rFonts w:ascii="Times New Roman" w:hAnsi="Times New Roman"/>
          <w:sz w:val="24"/>
          <w:szCs w:val="24"/>
        </w:rPr>
        <w:t>nástrojov , materiálov , výkresy ,  obrazy , ilustrácie, modely , prírodniny , predlohy , filmy .</w:t>
      </w:r>
    </w:p>
    <w:p w14:paraId="4D0A62D8" w14:textId="77777777" w:rsidR="007525E4" w:rsidRPr="007C3B18" w:rsidRDefault="007525E4" w:rsidP="007525E4">
      <w:pPr>
        <w:rPr>
          <w:rFonts w:ascii="Times New Roman" w:hAnsi="Times New Roman"/>
          <w:b/>
          <w:sz w:val="24"/>
          <w:szCs w:val="24"/>
        </w:rPr>
      </w:pPr>
      <w:r w:rsidRPr="007C3B18">
        <w:rPr>
          <w:rFonts w:ascii="Times New Roman" w:hAnsi="Times New Roman"/>
          <w:b/>
          <w:sz w:val="24"/>
          <w:szCs w:val="24"/>
        </w:rPr>
        <w:t>6.  POŽIADAVKY  NA  VÝSTUP</w:t>
      </w:r>
    </w:p>
    <w:p w14:paraId="227EDBFA"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xml:space="preserve">Jednotlivé  </w:t>
      </w:r>
      <w:r w:rsidR="007C3B18">
        <w:rPr>
          <w:rFonts w:ascii="Times New Roman" w:hAnsi="Times New Roman"/>
          <w:sz w:val="24"/>
          <w:szCs w:val="24"/>
        </w:rPr>
        <w:t>činnosti  v pestovateľských prá</w:t>
      </w:r>
      <w:r w:rsidRPr="007525E4">
        <w:rPr>
          <w:rFonts w:ascii="Times New Roman" w:hAnsi="Times New Roman"/>
          <w:sz w:val="24"/>
          <w:szCs w:val="24"/>
        </w:rPr>
        <w:t>cach prispôsobujeme</w:t>
      </w:r>
      <w:r w:rsidR="007C3B18">
        <w:rPr>
          <w:rFonts w:ascii="Times New Roman" w:hAnsi="Times New Roman"/>
          <w:sz w:val="24"/>
          <w:szCs w:val="24"/>
        </w:rPr>
        <w:t xml:space="preserve"> možnostiam školy. Nakoľko  sú </w:t>
      </w:r>
      <w:r w:rsidRPr="007525E4">
        <w:rPr>
          <w:rFonts w:ascii="Times New Roman" w:hAnsi="Times New Roman"/>
          <w:sz w:val="24"/>
          <w:szCs w:val="24"/>
        </w:rPr>
        <w:t xml:space="preserve">medzi  žiakmi   veľké   rozdiely   v úrovni   rozvoja   motoriky, </w:t>
      </w:r>
      <w:r w:rsidR="007C3B18">
        <w:rPr>
          <w:rFonts w:ascii="Times New Roman" w:hAnsi="Times New Roman"/>
          <w:sz w:val="24"/>
          <w:szCs w:val="24"/>
        </w:rPr>
        <w:t xml:space="preserve">  individuálne   zohľadňujeme </w:t>
      </w:r>
      <w:r w:rsidRPr="007525E4">
        <w:rPr>
          <w:rFonts w:ascii="Times New Roman" w:hAnsi="Times New Roman"/>
          <w:sz w:val="24"/>
          <w:szCs w:val="24"/>
        </w:rPr>
        <w:t>a prispôsobujeme    náročnosť    pracovných    činností.    Žiakov</w:t>
      </w:r>
      <w:r w:rsidR="007C3B18">
        <w:rPr>
          <w:rFonts w:ascii="Times New Roman" w:hAnsi="Times New Roman"/>
          <w:sz w:val="24"/>
          <w:szCs w:val="24"/>
        </w:rPr>
        <w:t xml:space="preserve">    vedieme    k samostatnosti </w:t>
      </w:r>
      <w:r w:rsidRPr="007525E4">
        <w:rPr>
          <w:rFonts w:ascii="Times New Roman" w:hAnsi="Times New Roman"/>
          <w:sz w:val="24"/>
          <w:szCs w:val="24"/>
        </w:rPr>
        <w:t>a zdokonaľovaniu manuálnych zručností.</w:t>
      </w:r>
    </w:p>
    <w:p w14:paraId="77C9C1AF" w14:textId="77777777" w:rsidR="007525E4" w:rsidRPr="007C3B18" w:rsidRDefault="007525E4" w:rsidP="00BC4DB9">
      <w:pPr>
        <w:pStyle w:val="Odsekzoznamu"/>
        <w:numPr>
          <w:ilvl w:val="0"/>
          <w:numId w:val="69"/>
        </w:numPr>
        <w:spacing w:before="0" w:beforeAutospacing="0" w:after="0" w:afterAutospacing="0" w:line="360" w:lineRule="auto"/>
        <w:rPr>
          <w:rFonts w:ascii="Times New Roman" w:hAnsi="Times New Roman"/>
          <w:b/>
          <w:sz w:val="24"/>
          <w:szCs w:val="24"/>
        </w:rPr>
      </w:pPr>
      <w:proofErr w:type="spellStart"/>
      <w:r w:rsidRPr="007C3B18">
        <w:rPr>
          <w:rFonts w:ascii="Times New Roman" w:hAnsi="Times New Roman"/>
          <w:b/>
          <w:sz w:val="24"/>
          <w:szCs w:val="24"/>
        </w:rPr>
        <w:t>Sebaobslužné</w:t>
      </w:r>
      <w:proofErr w:type="spellEnd"/>
      <w:r w:rsidRPr="007C3B18">
        <w:rPr>
          <w:rFonts w:ascii="Times New Roman" w:hAnsi="Times New Roman"/>
          <w:b/>
          <w:sz w:val="24"/>
          <w:szCs w:val="24"/>
        </w:rPr>
        <w:t xml:space="preserve"> činnosti</w:t>
      </w:r>
    </w:p>
    <w:p w14:paraId="12185BCD"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xml:space="preserve">-  žiak  si  precvičuje  samostatnosť  pri  osobnej  hygiene:  umývanie  rúk,  </w:t>
      </w:r>
      <w:proofErr w:type="spellStart"/>
      <w:r w:rsidRPr="007525E4">
        <w:rPr>
          <w:rFonts w:ascii="Times New Roman" w:hAnsi="Times New Roman"/>
          <w:sz w:val="24"/>
          <w:szCs w:val="24"/>
        </w:rPr>
        <w:t>tvá</w:t>
      </w:r>
      <w:proofErr w:type="spellEnd"/>
      <w:r w:rsidRPr="007525E4">
        <w:rPr>
          <w:rFonts w:ascii="Times New Roman" w:hAnsi="Times New Roman"/>
          <w:sz w:val="24"/>
          <w:szCs w:val="24"/>
        </w:rPr>
        <w:t xml:space="preserve"> re,  sprchovanie</w:t>
      </w:r>
      <w:r w:rsidR="007C3B18">
        <w:rPr>
          <w:rFonts w:ascii="Times New Roman" w:hAnsi="Times New Roman"/>
          <w:sz w:val="24"/>
          <w:szCs w:val="24"/>
        </w:rPr>
        <w:t xml:space="preserve"> celého t</w:t>
      </w:r>
      <w:r w:rsidRPr="007525E4">
        <w:rPr>
          <w:rFonts w:ascii="Times New Roman" w:hAnsi="Times New Roman"/>
          <w:sz w:val="24"/>
          <w:szCs w:val="24"/>
        </w:rPr>
        <w:t>ela, čistenie zubov,</w:t>
      </w:r>
    </w:p>
    <w:p w14:paraId="4B867973" w14:textId="77777777" w:rsidR="007525E4" w:rsidRPr="007525E4" w:rsidRDefault="007C3B18" w:rsidP="007C3B18">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-doká</w:t>
      </w:r>
      <w:r w:rsidR="007525E4" w:rsidRPr="007525E4">
        <w:rPr>
          <w:rFonts w:ascii="Times New Roman" w:hAnsi="Times New Roman"/>
          <w:sz w:val="24"/>
          <w:szCs w:val="24"/>
        </w:rPr>
        <w:t xml:space="preserve">že  </w:t>
      </w:r>
      <w:r>
        <w:rPr>
          <w:rFonts w:ascii="Times New Roman" w:hAnsi="Times New Roman"/>
          <w:sz w:val="24"/>
          <w:szCs w:val="24"/>
        </w:rPr>
        <w:t xml:space="preserve">byť  samostatný  pri  </w:t>
      </w:r>
      <w:proofErr w:type="spellStart"/>
      <w:r>
        <w:rPr>
          <w:rFonts w:ascii="Times New Roman" w:hAnsi="Times New Roman"/>
          <w:sz w:val="24"/>
          <w:szCs w:val="24"/>
        </w:rPr>
        <w:t>sebaobslu</w:t>
      </w:r>
      <w:r w:rsidR="007525E4" w:rsidRPr="007525E4">
        <w:rPr>
          <w:rFonts w:ascii="Times New Roman" w:hAnsi="Times New Roman"/>
          <w:sz w:val="24"/>
          <w:szCs w:val="24"/>
        </w:rPr>
        <w:t>žných</w:t>
      </w:r>
      <w:proofErr w:type="spellEnd"/>
      <w:r w:rsidR="007525E4" w:rsidRPr="007525E4">
        <w:rPr>
          <w:rFonts w:ascii="Times New Roman" w:hAnsi="Times New Roman"/>
          <w:sz w:val="24"/>
          <w:szCs w:val="24"/>
        </w:rPr>
        <w:t xml:space="preserve">  činnostiach:  obliek</w:t>
      </w:r>
      <w:r>
        <w:rPr>
          <w:rFonts w:ascii="Times New Roman" w:hAnsi="Times New Roman"/>
          <w:sz w:val="24"/>
          <w:szCs w:val="24"/>
        </w:rPr>
        <w:t xml:space="preserve">anie,  vyzliekanie,  ukladanie </w:t>
      </w:r>
      <w:r w:rsidR="007525E4" w:rsidRPr="007525E4">
        <w:rPr>
          <w:rFonts w:ascii="Times New Roman" w:hAnsi="Times New Roman"/>
          <w:sz w:val="24"/>
          <w:szCs w:val="24"/>
        </w:rPr>
        <w:t xml:space="preserve">častí  odevov </w:t>
      </w:r>
      <w:r>
        <w:rPr>
          <w:rFonts w:ascii="Times New Roman" w:hAnsi="Times New Roman"/>
          <w:sz w:val="24"/>
          <w:szCs w:val="24"/>
        </w:rPr>
        <w:t xml:space="preserve"> a obuvi,  používanie  vreckovk</w:t>
      </w:r>
      <w:r w:rsidR="007525E4" w:rsidRPr="007525E4">
        <w:rPr>
          <w:rFonts w:ascii="Times New Roman" w:hAnsi="Times New Roman"/>
          <w:sz w:val="24"/>
          <w:szCs w:val="24"/>
        </w:rPr>
        <w:t>y,  úprava  účesu,  použ</w:t>
      </w:r>
      <w:r>
        <w:rPr>
          <w:rFonts w:ascii="Times New Roman" w:hAnsi="Times New Roman"/>
          <w:sz w:val="24"/>
          <w:szCs w:val="24"/>
        </w:rPr>
        <w:t xml:space="preserve">ívanie  príboru  a  riadu  pri </w:t>
      </w:r>
      <w:r w:rsidR="007525E4" w:rsidRPr="007525E4">
        <w:rPr>
          <w:rFonts w:ascii="Times New Roman" w:hAnsi="Times New Roman"/>
          <w:sz w:val="24"/>
          <w:szCs w:val="24"/>
        </w:rPr>
        <w:t>stolovaní a ich odkladanie.</w:t>
      </w:r>
    </w:p>
    <w:p w14:paraId="00EE108A" w14:textId="77777777" w:rsidR="007525E4" w:rsidRPr="007C3B18" w:rsidRDefault="007525E4" w:rsidP="00BC4DB9">
      <w:pPr>
        <w:pStyle w:val="Odsekzoznamu"/>
        <w:numPr>
          <w:ilvl w:val="0"/>
          <w:numId w:val="69"/>
        </w:numPr>
        <w:spacing w:before="0" w:beforeAutospacing="0" w:after="0" w:afterAutospacing="0" w:line="360" w:lineRule="auto"/>
        <w:rPr>
          <w:rFonts w:ascii="Times New Roman" w:hAnsi="Times New Roman"/>
          <w:b/>
          <w:sz w:val="24"/>
          <w:szCs w:val="24"/>
        </w:rPr>
      </w:pPr>
      <w:r w:rsidRPr="007C3B18">
        <w:rPr>
          <w:rFonts w:ascii="Times New Roman" w:hAnsi="Times New Roman"/>
          <w:b/>
          <w:sz w:val="24"/>
          <w:szCs w:val="24"/>
        </w:rPr>
        <w:t>Práce v domácnosti</w:t>
      </w:r>
    </w:p>
    <w:p w14:paraId="47FD36DA"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xml:space="preserve">- upratuje, utiera prach z nábytku, </w:t>
      </w:r>
      <w:r w:rsidR="007C3B18">
        <w:rPr>
          <w:rFonts w:ascii="Times New Roman" w:hAnsi="Times New Roman"/>
          <w:sz w:val="24"/>
          <w:szCs w:val="24"/>
        </w:rPr>
        <w:t>zametá a umýva podlahy, čistí u</w:t>
      </w:r>
      <w:r w:rsidRPr="007525E4">
        <w:rPr>
          <w:rFonts w:ascii="Times New Roman" w:hAnsi="Times New Roman"/>
          <w:sz w:val="24"/>
          <w:szCs w:val="24"/>
        </w:rPr>
        <w:t>mývadla</w:t>
      </w:r>
    </w:p>
    <w:p w14:paraId="582E364A"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vie si ustlať posteľ, skladať pyžama,</w:t>
      </w:r>
    </w:p>
    <w:p w14:paraId="7FE5AC2A"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prať a sušiť spodnú bielizeň, vreckovky,</w:t>
      </w:r>
    </w:p>
    <w:p w14:paraId="290ACE0E"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zdokonaľuje  sa v  žehlení,</w:t>
      </w:r>
    </w:p>
    <w:p w14:paraId="1E8FC03C"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vie krájať chlieb ručným krájačom, nožom,</w:t>
      </w:r>
    </w:p>
    <w:p w14:paraId="0BCE8CC6"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xml:space="preserve">- pripraviť nátierky, obložené chlebíky  , </w:t>
      </w:r>
      <w:proofErr w:type="spellStart"/>
      <w:r w:rsidRPr="007525E4">
        <w:rPr>
          <w:rFonts w:ascii="Times New Roman" w:hAnsi="Times New Roman"/>
          <w:sz w:val="24"/>
          <w:szCs w:val="24"/>
        </w:rPr>
        <w:t>jednohubky</w:t>
      </w:r>
      <w:proofErr w:type="spellEnd"/>
      <w:r w:rsidRPr="007525E4">
        <w:rPr>
          <w:rFonts w:ascii="Times New Roman" w:hAnsi="Times New Roman"/>
          <w:sz w:val="24"/>
          <w:szCs w:val="24"/>
        </w:rPr>
        <w:t>,</w:t>
      </w:r>
    </w:p>
    <w:p w14:paraId="0DFB4CA4"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krájať a servírovať zeleninu na tanieri (rajčiny, papriky, uhorky, reďkovky),</w:t>
      </w:r>
    </w:p>
    <w:p w14:paraId="7CB7F8B4"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variť: príp</w:t>
      </w:r>
      <w:r w:rsidR="007C3B18">
        <w:rPr>
          <w:rFonts w:ascii="Times New Roman" w:hAnsi="Times New Roman"/>
          <w:sz w:val="24"/>
          <w:szCs w:val="24"/>
        </w:rPr>
        <w:t>rava čaju, mlieka, kakaa, biel</w:t>
      </w:r>
      <w:r w:rsidRPr="007525E4">
        <w:rPr>
          <w:rFonts w:ascii="Times New Roman" w:hAnsi="Times New Roman"/>
          <w:sz w:val="24"/>
          <w:szCs w:val="24"/>
        </w:rPr>
        <w:t xml:space="preserve">ej kávy.  </w:t>
      </w:r>
      <w:r w:rsidR="007C3B18">
        <w:rPr>
          <w:rFonts w:ascii="Times New Roman" w:hAnsi="Times New Roman"/>
          <w:sz w:val="24"/>
          <w:szCs w:val="24"/>
        </w:rPr>
        <w:t>Vajíčko natvrdo a  namäkko, pra</w:t>
      </w:r>
      <w:r w:rsidRPr="007525E4">
        <w:rPr>
          <w:rFonts w:ascii="Times New Roman" w:hAnsi="Times New Roman"/>
          <w:sz w:val="24"/>
          <w:szCs w:val="24"/>
        </w:rPr>
        <w:t>ženica</w:t>
      </w:r>
    </w:p>
    <w:p w14:paraId="38CD1C62"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variť polievky, zemiakovú a krupicovú kašu,</w:t>
      </w:r>
    </w:p>
    <w:p w14:paraId="2FC6B358" w14:textId="77777777" w:rsidR="007525E4" w:rsidRP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  šiť: jednoduché opravy odevov,</w:t>
      </w:r>
    </w:p>
    <w:p w14:paraId="74DB0557"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 ošetriť rany  – odrenina, rezná </w:t>
      </w:r>
      <w:proofErr w:type="spellStart"/>
      <w:r w:rsidRPr="007525E4">
        <w:rPr>
          <w:rFonts w:ascii="Times New Roman" w:hAnsi="Times New Roman"/>
          <w:sz w:val="24"/>
          <w:szCs w:val="24"/>
        </w:rPr>
        <w:t>ra</w:t>
      </w:r>
      <w:proofErr w:type="spellEnd"/>
      <w:r w:rsidRPr="007525E4">
        <w:rPr>
          <w:rFonts w:ascii="Times New Roman" w:hAnsi="Times New Roman"/>
          <w:sz w:val="24"/>
          <w:szCs w:val="24"/>
        </w:rPr>
        <w:t xml:space="preserve"> na, popáleniny- precvičovanie</w:t>
      </w:r>
    </w:p>
    <w:p w14:paraId="1168DAA9" w14:textId="77777777" w:rsidR="007525E4" w:rsidRPr="007C3B18" w:rsidRDefault="007525E4" w:rsidP="00BC4DB9">
      <w:pPr>
        <w:pStyle w:val="Odsekzoznamu"/>
        <w:numPr>
          <w:ilvl w:val="0"/>
          <w:numId w:val="69"/>
        </w:numPr>
        <w:spacing w:before="0" w:beforeAutospacing="0" w:after="0" w:afterAutospacing="0" w:line="360" w:lineRule="auto"/>
        <w:rPr>
          <w:rFonts w:ascii="Times New Roman" w:hAnsi="Times New Roman"/>
          <w:b/>
          <w:sz w:val="24"/>
          <w:szCs w:val="24"/>
        </w:rPr>
      </w:pPr>
      <w:r w:rsidRPr="007C3B18">
        <w:rPr>
          <w:rFonts w:ascii="Times New Roman" w:hAnsi="Times New Roman"/>
          <w:b/>
          <w:sz w:val="24"/>
          <w:szCs w:val="24"/>
        </w:rPr>
        <w:t>Práce v dielni</w:t>
      </w:r>
    </w:p>
    <w:p w14:paraId="7E994933" w14:textId="77777777" w:rsidR="007525E4" w:rsidRPr="007C3B18" w:rsidRDefault="007525E4" w:rsidP="007C3B18">
      <w:pPr>
        <w:spacing w:before="0" w:beforeAutospacing="0" w:after="0" w:afterAutospacing="0" w:line="360" w:lineRule="auto"/>
        <w:rPr>
          <w:rFonts w:ascii="Times New Roman" w:hAnsi="Times New Roman"/>
          <w:sz w:val="24"/>
          <w:szCs w:val="24"/>
          <w:u w:val="single"/>
        </w:rPr>
      </w:pPr>
      <w:r w:rsidRPr="007C3B18">
        <w:rPr>
          <w:rFonts w:ascii="Times New Roman" w:hAnsi="Times New Roman"/>
          <w:sz w:val="24"/>
          <w:szCs w:val="24"/>
          <w:u w:val="single"/>
        </w:rPr>
        <w:t>Pracovať</w:t>
      </w:r>
      <w:r w:rsidR="0045075B">
        <w:rPr>
          <w:rFonts w:ascii="Times New Roman" w:hAnsi="Times New Roman"/>
          <w:sz w:val="24"/>
          <w:szCs w:val="24"/>
          <w:u w:val="single"/>
        </w:rPr>
        <w:t xml:space="preserve"> </w:t>
      </w:r>
      <w:r w:rsidRPr="007C3B18">
        <w:rPr>
          <w:rFonts w:ascii="Times New Roman" w:hAnsi="Times New Roman"/>
          <w:sz w:val="24"/>
          <w:szCs w:val="24"/>
          <w:u w:val="single"/>
        </w:rPr>
        <w:t>s</w:t>
      </w:r>
      <w:r w:rsidR="0045075B">
        <w:rPr>
          <w:rFonts w:ascii="Times New Roman" w:hAnsi="Times New Roman"/>
          <w:sz w:val="24"/>
          <w:szCs w:val="24"/>
          <w:u w:val="single"/>
        </w:rPr>
        <w:t> </w:t>
      </w:r>
      <w:r w:rsidRPr="007C3B18">
        <w:rPr>
          <w:rFonts w:ascii="Times New Roman" w:hAnsi="Times New Roman"/>
          <w:sz w:val="24"/>
          <w:szCs w:val="24"/>
          <w:u w:val="single"/>
        </w:rPr>
        <w:t>drobným</w:t>
      </w:r>
      <w:r w:rsidR="0045075B">
        <w:rPr>
          <w:rFonts w:ascii="Times New Roman" w:hAnsi="Times New Roman"/>
          <w:sz w:val="24"/>
          <w:szCs w:val="24"/>
          <w:u w:val="single"/>
        </w:rPr>
        <w:t xml:space="preserve"> </w:t>
      </w:r>
      <w:r w:rsidRPr="007C3B18">
        <w:rPr>
          <w:rFonts w:ascii="Times New Roman" w:hAnsi="Times New Roman"/>
          <w:sz w:val="24"/>
          <w:szCs w:val="24"/>
          <w:u w:val="single"/>
        </w:rPr>
        <w:t>materiálom</w:t>
      </w:r>
    </w:p>
    <w:p w14:paraId="599A387D"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zdokonalí sa v  praktických činnostiach s náročnejšími úlohami,</w:t>
      </w:r>
    </w:p>
    <w:p w14:paraId="0C760322" w14:textId="77777777" w:rsidR="007525E4" w:rsidRPr="007525E4" w:rsidRDefault="007C3B18" w:rsidP="007C3B18">
      <w:pPr>
        <w:spacing w:before="0" w:beforeAutospacing="0" w:after="0" w:afterAutospacing="0" w:line="360" w:lineRule="auto"/>
        <w:rPr>
          <w:rFonts w:ascii="Times New Roman" w:hAnsi="Times New Roman"/>
          <w:sz w:val="24"/>
          <w:szCs w:val="24"/>
        </w:rPr>
      </w:pPr>
      <w:r>
        <w:rPr>
          <w:rFonts w:ascii="Times New Roman" w:hAnsi="Times New Roman"/>
          <w:sz w:val="24"/>
          <w:szCs w:val="24"/>
        </w:rPr>
        <w:t>- zavä</w:t>
      </w:r>
      <w:r w:rsidR="007525E4" w:rsidRPr="007525E4">
        <w:rPr>
          <w:rFonts w:ascii="Times New Roman" w:hAnsi="Times New Roman"/>
          <w:sz w:val="24"/>
          <w:szCs w:val="24"/>
        </w:rPr>
        <w:t>zovať mašle, prepichovať prírodniny  a iné predmet y, navliekať na niť,</w:t>
      </w:r>
    </w:p>
    <w:p w14:paraId="2662DC29"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vyrába náhrdelníky, náramky; mozaiky a koláže z rôznych materiálov,</w:t>
      </w:r>
    </w:p>
    <w:p w14:paraId="39A4DC33"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 zvýšiť požiadavky na presnosť práce. </w:t>
      </w:r>
    </w:p>
    <w:p w14:paraId="04A05910" w14:textId="77777777" w:rsidR="007525E4" w:rsidRPr="007C3B18" w:rsidRDefault="007525E4" w:rsidP="007C3B18">
      <w:pPr>
        <w:spacing w:before="0" w:beforeAutospacing="0" w:after="0" w:afterAutospacing="0" w:line="360" w:lineRule="auto"/>
        <w:rPr>
          <w:rFonts w:ascii="Times New Roman" w:hAnsi="Times New Roman"/>
          <w:sz w:val="24"/>
          <w:szCs w:val="24"/>
          <w:u w:val="single"/>
        </w:rPr>
      </w:pPr>
      <w:r w:rsidRPr="007C3B18">
        <w:rPr>
          <w:rFonts w:ascii="Times New Roman" w:hAnsi="Times New Roman"/>
          <w:sz w:val="24"/>
          <w:szCs w:val="24"/>
          <w:u w:val="single"/>
        </w:rPr>
        <w:t>Práce</w:t>
      </w:r>
      <w:r w:rsidR="0045075B">
        <w:rPr>
          <w:rFonts w:ascii="Times New Roman" w:hAnsi="Times New Roman"/>
          <w:sz w:val="24"/>
          <w:szCs w:val="24"/>
          <w:u w:val="single"/>
        </w:rPr>
        <w:t xml:space="preserve"> </w:t>
      </w:r>
      <w:r w:rsidRPr="007C3B18">
        <w:rPr>
          <w:rFonts w:ascii="Times New Roman" w:hAnsi="Times New Roman"/>
          <w:sz w:val="24"/>
          <w:szCs w:val="24"/>
          <w:u w:val="single"/>
        </w:rPr>
        <w:t>s</w:t>
      </w:r>
      <w:r w:rsidR="0045075B">
        <w:rPr>
          <w:rFonts w:ascii="Times New Roman" w:hAnsi="Times New Roman"/>
          <w:sz w:val="24"/>
          <w:szCs w:val="24"/>
          <w:u w:val="single"/>
        </w:rPr>
        <w:t> </w:t>
      </w:r>
      <w:r w:rsidRPr="007C3B18">
        <w:rPr>
          <w:rFonts w:ascii="Times New Roman" w:hAnsi="Times New Roman"/>
          <w:sz w:val="24"/>
          <w:szCs w:val="24"/>
          <w:u w:val="single"/>
        </w:rPr>
        <w:t>papierom</w:t>
      </w:r>
      <w:r w:rsidR="0045075B">
        <w:rPr>
          <w:rFonts w:ascii="Times New Roman" w:hAnsi="Times New Roman"/>
          <w:sz w:val="24"/>
          <w:szCs w:val="24"/>
          <w:u w:val="single"/>
        </w:rPr>
        <w:t xml:space="preserve"> </w:t>
      </w:r>
      <w:r w:rsidRPr="007C3B18">
        <w:rPr>
          <w:rFonts w:ascii="Times New Roman" w:hAnsi="Times New Roman"/>
          <w:sz w:val="24"/>
          <w:szCs w:val="24"/>
          <w:u w:val="single"/>
        </w:rPr>
        <w:t>a</w:t>
      </w:r>
      <w:r w:rsidR="0045075B">
        <w:rPr>
          <w:rFonts w:ascii="Times New Roman" w:hAnsi="Times New Roman"/>
          <w:sz w:val="24"/>
          <w:szCs w:val="24"/>
          <w:u w:val="single"/>
        </w:rPr>
        <w:t xml:space="preserve"> </w:t>
      </w:r>
      <w:r w:rsidRPr="007C3B18">
        <w:rPr>
          <w:rFonts w:ascii="Times New Roman" w:hAnsi="Times New Roman"/>
          <w:sz w:val="24"/>
          <w:szCs w:val="24"/>
          <w:u w:val="single"/>
        </w:rPr>
        <w:t>kartónom</w:t>
      </w:r>
    </w:p>
    <w:p w14:paraId="168567B3"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lastRenderedPageBreak/>
        <w:t>- skladá papier podľa čísel,</w:t>
      </w:r>
    </w:p>
    <w:p w14:paraId="16E7E9F0"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obkresľuje šablóny  a vystrihuje tvar y,</w:t>
      </w:r>
    </w:p>
    <w:p w14:paraId="5A066099"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vystrihuje ozdob</w:t>
      </w:r>
      <w:r w:rsidR="007C3B18">
        <w:rPr>
          <w:rFonts w:ascii="Times New Roman" w:hAnsi="Times New Roman"/>
          <w:sz w:val="24"/>
          <w:szCs w:val="24"/>
        </w:rPr>
        <w:t>y, skladačky, pásové vystrihova</w:t>
      </w:r>
      <w:r w:rsidRPr="007525E4">
        <w:rPr>
          <w:rFonts w:ascii="Times New Roman" w:hAnsi="Times New Roman"/>
          <w:sz w:val="24"/>
          <w:szCs w:val="24"/>
        </w:rPr>
        <w:t>čky, vyrába záložky,</w:t>
      </w:r>
    </w:p>
    <w:p w14:paraId="41B4A134"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 vyrába mozaiky  z farebného papiera, vie baliť darčeky do ozdobného papiera. </w:t>
      </w:r>
    </w:p>
    <w:p w14:paraId="499916A4" w14:textId="77777777" w:rsidR="007525E4" w:rsidRPr="007C3B18" w:rsidRDefault="007525E4" w:rsidP="007C3B18">
      <w:pPr>
        <w:spacing w:before="0" w:beforeAutospacing="0" w:after="0" w:afterAutospacing="0" w:line="360" w:lineRule="auto"/>
        <w:rPr>
          <w:rFonts w:ascii="Times New Roman" w:hAnsi="Times New Roman"/>
          <w:sz w:val="24"/>
          <w:szCs w:val="24"/>
          <w:u w:val="single"/>
        </w:rPr>
      </w:pPr>
      <w:proofErr w:type="spellStart"/>
      <w:r w:rsidRPr="007C3B18">
        <w:rPr>
          <w:rFonts w:ascii="Times New Roman" w:hAnsi="Times New Roman"/>
          <w:sz w:val="24"/>
          <w:szCs w:val="24"/>
          <w:u w:val="single"/>
        </w:rPr>
        <w:t>Prácestextilom</w:t>
      </w:r>
      <w:proofErr w:type="spellEnd"/>
    </w:p>
    <w:p w14:paraId="110667C0"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jednoduchá koláž z rozličného materiálu,</w:t>
      </w:r>
    </w:p>
    <w:p w14:paraId="3DC6DFE1"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jednoduc</w:t>
      </w:r>
      <w:r w:rsidR="007C3B18">
        <w:rPr>
          <w:rFonts w:ascii="Times New Roman" w:hAnsi="Times New Roman"/>
          <w:sz w:val="24"/>
          <w:szCs w:val="24"/>
        </w:rPr>
        <w:t xml:space="preserve">hé </w:t>
      </w:r>
      <w:proofErr w:type="spellStart"/>
      <w:r w:rsidR="007C3B18">
        <w:rPr>
          <w:rFonts w:ascii="Times New Roman" w:hAnsi="Times New Roman"/>
          <w:sz w:val="24"/>
          <w:szCs w:val="24"/>
        </w:rPr>
        <w:t>vyšívacie</w:t>
      </w:r>
      <w:proofErr w:type="spellEnd"/>
      <w:r w:rsidR="007C3B18">
        <w:rPr>
          <w:rFonts w:ascii="Times New Roman" w:hAnsi="Times New Roman"/>
          <w:sz w:val="24"/>
          <w:szCs w:val="24"/>
        </w:rPr>
        <w:t xml:space="preserve"> stehy  – napr. krí</w:t>
      </w:r>
      <w:r w:rsidRPr="007525E4">
        <w:rPr>
          <w:rFonts w:ascii="Times New Roman" w:hAnsi="Times New Roman"/>
          <w:sz w:val="24"/>
          <w:szCs w:val="24"/>
        </w:rPr>
        <w:t xml:space="preserve">žik. </w:t>
      </w:r>
    </w:p>
    <w:p w14:paraId="11879E3F" w14:textId="77777777" w:rsidR="007525E4" w:rsidRPr="007C3B18" w:rsidRDefault="007525E4" w:rsidP="007C3B18">
      <w:pPr>
        <w:spacing w:before="0" w:beforeAutospacing="0" w:after="0" w:afterAutospacing="0" w:line="360" w:lineRule="auto"/>
        <w:rPr>
          <w:rFonts w:ascii="Times New Roman" w:hAnsi="Times New Roman"/>
          <w:sz w:val="24"/>
          <w:szCs w:val="24"/>
          <w:u w:val="single"/>
        </w:rPr>
      </w:pPr>
      <w:r w:rsidRPr="007C3B18">
        <w:rPr>
          <w:rFonts w:ascii="Times New Roman" w:hAnsi="Times New Roman"/>
          <w:sz w:val="24"/>
          <w:szCs w:val="24"/>
          <w:u w:val="single"/>
        </w:rPr>
        <w:t>Práce</w:t>
      </w:r>
      <w:r w:rsidR="0045075B">
        <w:rPr>
          <w:rFonts w:ascii="Times New Roman" w:hAnsi="Times New Roman"/>
          <w:sz w:val="24"/>
          <w:szCs w:val="24"/>
          <w:u w:val="single"/>
        </w:rPr>
        <w:t xml:space="preserve"> </w:t>
      </w:r>
      <w:r w:rsidRPr="007C3B18">
        <w:rPr>
          <w:rFonts w:ascii="Times New Roman" w:hAnsi="Times New Roman"/>
          <w:sz w:val="24"/>
          <w:szCs w:val="24"/>
          <w:u w:val="single"/>
        </w:rPr>
        <w:t>s</w:t>
      </w:r>
      <w:r w:rsidR="0045075B">
        <w:rPr>
          <w:rFonts w:ascii="Times New Roman" w:hAnsi="Times New Roman"/>
          <w:sz w:val="24"/>
          <w:szCs w:val="24"/>
          <w:u w:val="single"/>
        </w:rPr>
        <w:t xml:space="preserve"> </w:t>
      </w:r>
      <w:r w:rsidRPr="007C3B18">
        <w:rPr>
          <w:rFonts w:ascii="Times New Roman" w:hAnsi="Times New Roman"/>
          <w:sz w:val="24"/>
          <w:szCs w:val="24"/>
          <w:u w:val="single"/>
        </w:rPr>
        <w:t>drevom</w:t>
      </w:r>
    </w:p>
    <w:p w14:paraId="1ACE92C2"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utvrdí si učivo : povrchová úprava dreva, zatĺkanie a vyťahovanie klincov,</w:t>
      </w:r>
    </w:p>
    <w:p w14:paraId="01E0D4FA"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vŕtanie dier  do dreva</w:t>
      </w:r>
    </w:p>
    <w:p w14:paraId="29572CA6" w14:textId="77777777" w:rsidR="007525E4" w:rsidRPr="007525E4" w:rsidRDefault="007C3B18" w:rsidP="007C3B18">
      <w:pPr>
        <w:spacing w:before="0" w:beforeAutospacing="0" w:after="0" w:afterAutospacing="0" w:line="360" w:lineRule="auto"/>
        <w:rPr>
          <w:rFonts w:ascii="Times New Roman" w:hAnsi="Times New Roman"/>
          <w:sz w:val="24"/>
          <w:szCs w:val="24"/>
        </w:rPr>
      </w:pPr>
      <w:r>
        <w:rPr>
          <w:rFonts w:ascii="Times New Roman" w:hAnsi="Times New Roman"/>
          <w:sz w:val="24"/>
          <w:szCs w:val="24"/>
        </w:rPr>
        <w:t>- doká</w:t>
      </w:r>
      <w:r w:rsidR="007525E4" w:rsidRPr="007525E4">
        <w:rPr>
          <w:rFonts w:ascii="Times New Roman" w:hAnsi="Times New Roman"/>
          <w:sz w:val="24"/>
          <w:szCs w:val="24"/>
        </w:rPr>
        <w:t>že spájať drevá so skrutkami, pracovať so skrutkovačom,</w:t>
      </w:r>
    </w:p>
    <w:p w14:paraId="1058AE22"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 poučí sa o bezpečnosti pri práci s náradím. </w:t>
      </w:r>
    </w:p>
    <w:p w14:paraId="351CFFF5" w14:textId="77777777" w:rsidR="007525E4" w:rsidRPr="007C3B18" w:rsidRDefault="007525E4" w:rsidP="007C3B18">
      <w:pPr>
        <w:spacing w:before="0" w:beforeAutospacing="0" w:after="0" w:afterAutospacing="0" w:line="360" w:lineRule="auto"/>
        <w:rPr>
          <w:rFonts w:ascii="Times New Roman" w:hAnsi="Times New Roman"/>
          <w:b/>
          <w:sz w:val="24"/>
          <w:szCs w:val="24"/>
        </w:rPr>
      </w:pPr>
      <w:r w:rsidRPr="007C3B18">
        <w:rPr>
          <w:rFonts w:ascii="Times New Roman" w:hAnsi="Times New Roman"/>
          <w:b/>
          <w:sz w:val="24"/>
          <w:szCs w:val="24"/>
        </w:rPr>
        <w:t>Montážne</w:t>
      </w:r>
      <w:r w:rsidR="0045075B">
        <w:rPr>
          <w:rFonts w:ascii="Times New Roman" w:hAnsi="Times New Roman"/>
          <w:b/>
          <w:sz w:val="24"/>
          <w:szCs w:val="24"/>
        </w:rPr>
        <w:t xml:space="preserve"> </w:t>
      </w:r>
      <w:r w:rsidRPr="007C3B18">
        <w:rPr>
          <w:rFonts w:ascii="Times New Roman" w:hAnsi="Times New Roman"/>
          <w:b/>
          <w:sz w:val="24"/>
          <w:szCs w:val="24"/>
        </w:rPr>
        <w:t>a</w:t>
      </w:r>
      <w:r w:rsidR="0045075B">
        <w:rPr>
          <w:rFonts w:ascii="Times New Roman" w:hAnsi="Times New Roman"/>
          <w:b/>
          <w:sz w:val="24"/>
          <w:szCs w:val="24"/>
        </w:rPr>
        <w:t> </w:t>
      </w:r>
      <w:r w:rsidRPr="007C3B18">
        <w:rPr>
          <w:rFonts w:ascii="Times New Roman" w:hAnsi="Times New Roman"/>
          <w:b/>
          <w:sz w:val="24"/>
          <w:szCs w:val="24"/>
        </w:rPr>
        <w:t>demontážne</w:t>
      </w:r>
      <w:r w:rsidR="0045075B">
        <w:rPr>
          <w:rFonts w:ascii="Times New Roman" w:hAnsi="Times New Roman"/>
          <w:b/>
          <w:sz w:val="24"/>
          <w:szCs w:val="24"/>
        </w:rPr>
        <w:t xml:space="preserve"> </w:t>
      </w:r>
      <w:r w:rsidRPr="007C3B18">
        <w:rPr>
          <w:rFonts w:ascii="Times New Roman" w:hAnsi="Times New Roman"/>
          <w:b/>
          <w:sz w:val="24"/>
          <w:szCs w:val="24"/>
        </w:rPr>
        <w:t>práce</w:t>
      </w:r>
    </w:p>
    <w:p w14:paraId="349416EC"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zostavovanie pohyblivých modelov,</w:t>
      </w:r>
    </w:p>
    <w:p w14:paraId="30402910"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demontovať modely, ukladať súčiastky do škatúľ,</w:t>
      </w:r>
    </w:p>
    <w:p w14:paraId="28740FAC"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modelovať podľa stavebnicových predlôh,</w:t>
      </w:r>
    </w:p>
    <w:p w14:paraId="078A108E"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upevňovať si názvy stavebnicových častí a nástrojov.</w:t>
      </w:r>
    </w:p>
    <w:p w14:paraId="56A9CD9C" w14:textId="77777777" w:rsidR="007525E4" w:rsidRPr="007C3B18" w:rsidRDefault="007525E4" w:rsidP="00BC4DB9">
      <w:pPr>
        <w:pStyle w:val="Odsekzoznamu"/>
        <w:numPr>
          <w:ilvl w:val="0"/>
          <w:numId w:val="69"/>
        </w:numPr>
        <w:spacing w:before="0" w:beforeAutospacing="0" w:after="0" w:afterAutospacing="0" w:line="360" w:lineRule="auto"/>
        <w:rPr>
          <w:rFonts w:ascii="Times New Roman" w:hAnsi="Times New Roman"/>
          <w:b/>
          <w:sz w:val="24"/>
          <w:szCs w:val="24"/>
        </w:rPr>
      </w:pPr>
      <w:r w:rsidRPr="007C3B18">
        <w:rPr>
          <w:rFonts w:ascii="Times New Roman" w:hAnsi="Times New Roman"/>
          <w:b/>
          <w:sz w:val="24"/>
          <w:szCs w:val="24"/>
        </w:rPr>
        <w:t>Pestovateľské práce</w:t>
      </w:r>
    </w:p>
    <w:p w14:paraId="4B41B216"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vie ošetrovať izbové rastliny,</w:t>
      </w:r>
    </w:p>
    <w:p w14:paraId="3259DCB8"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pripravov</w:t>
      </w:r>
      <w:r w:rsidR="007C3B18">
        <w:rPr>
          <w:rFonts w:ascii="Times New Roman" w:hAnsi="Times New Roman"/>
          <w:sz w:val="24"/>
          <w:szCs w:val="24"/>
        </w:rPr>
        <w:t>ať pôdu: rýľovanie, hrabanie, ú</w:t>
      </w:r>
      <w:r w:rsidRPr="007525E4">
        <w:rPr>
          <w:rFonts w:ascii="Times New Roman" w:hAnsi="Times New Roman"/>
          <w:sz w:val="24"/>
          <w:szCs w:val="24"/>
        </w:rPr>
        <w:t>prava hriadok,</w:t>
      </w:r>
    </w:p>
    <w:p w14:paraId="3C7559CF"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siať a sadiť zeleninu a kvetiny  podľa miestnych podmienok,</w:t>
      </w:r>
    </w:p>
    <w:p w14:paraId="7D03214E"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 plieť záhony, </w:t>
      </w:r>
      <w:proofErr w:type="spellStart"/>
      <w:r w:rsidRPr="007525E4">
        <w:rPr>
          <w:rFonts w:ascii="Times New Roman" w:hAnsi="Times New Roman"/>
          <w:sz w:val="24"/>
          <w:szCs w:val="24"/>
        </w:rPr>
        <w:t>prihnojovať</w:t>
      </w:r>
      <w:proofErr w:type="spellEnd"/>
      <w:r w:rsidRPr="007525E4">
        <w:rPr>
          <w:rFonts w:ascii="Times New Roman" w:hAnsi="Times New Roman"/>
          <w:sz w:val="24"/>
          <w:szCs w:val="24"/>
        </w:rPr>
        <w:t>, zavlažovať,</w:t>
      </w:r>
    </w:p>
    <w:p w14:paraId="7C2195A2" w14:textId="77777777" w:rsidR="007525E4" w:rsidRPr="007525E4" w:rsidRDefault="007525E4" w:rsidP="007C3B18">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xml:space="preserve">- pestovať trvalky  a starať sa o </w:t>
      </w:r>
      <w:proofErr w:type="spellStart"/>
      <w:r w:rsidRPr="007525E4">
        <w:rPr>
          <w:rFonts w:ascii="Times New Roman" w:hAnsi="Times New Roman"/>
          <w:sz w:val="24"/>
          <w:szCs w:val="24"/>
        </w:rPr>
        <w:t>ne</w:t>
      </w:r>
      <w:proofErr w:type="spellEnd"/>
      <w:r w:rsidRPr="007525E4">
        <w:rPr>
          <w:rFonts w:ascii="Times New Roman" w:hAnsi="Times New Roman"/>
          <w:sz w:val="24"/>
          <w:szCs w:val="24"/>
        </w:rPr>
        <w:t>,</w:t>
      </w:r>
    </w:p>
    <w:p w14:paraId="2F766210" w14:textId="77777777" w:rsidR="007C3B18" w:rsidRDefault="007525E4" w:rsidP="006872E5">
      <w:pPr>
        <w:spacing w:before="0" w:beforeAutospacing="0" w:after="0" w:afterAutospacing="0" w:line="360" w:lineRule="auto"/>
        <w:rPr>
          <w:rFonts w:ascii="Times New Roman" w:hAnsi="Times New Roman"/>
          <w:sz w:val="24"/>
          <w:szCs w:val="24"/>
        </w:rPr>
      </w:pPr>
      <w:r w:rsidRPr="007525E4">
        <w:rPr>
          <w:rFonts w:ascii="Times New Roman" w:hAnsi="Times New Roman"/>
          <w:sz w:val="24"/>
          <w:szCs w:val="24"/>
        </w:rPr>
        <w:t>- zbierať ú</w:t>
      </w:r>
      <w:r w:rsidR="006872E5">
        <w:rPr>
          <w:rFonts w:ascii="Times New Roman" w:hAnsi="Times New Roman"/>
          <w:sz w:val="24"/>
          <w:szCs w:val="24"/>
        </w:rPr>
        <w:t>rodu a jej uskladovanie na zimu</w:t>
      </w:r>
    </w:p>
    <w:p w14:paraId="6B9CBD2D" w14:textId="77777777" w:rsidR="006872E5" w:rsidRPr="007525E4" w:rsidRDefault="006872E5" w:rsidP="006872E5">
      <w:pPr>
        <w:spacing w:before="0" w:beforeAutospacing="0" w:after="0" w:afterAutospacing="0" w:line="360" w:lineRule="auto"/>
        <w:rPr>
          <w:rFonts w:ascii="Times New Roman" w:hAnsi="Times New Roman"/>
          <w:sz w:val="24"/>
          <w:szCs w:val="24"/>
        </w:rPr>
      </w:pPr>
    </w:p>
    <w:p w14:paraId="77125E7B" w14:textId="77777777" w:rsidR="007525E4" w:rsidRDefault="007525E4" w:rsidP="007C3B18">
      <w:pPr>
        <w:spacing w:before="0" w:beforeAutospacing="0" w:after="0" w:afterAutospacing="0" w:line="360" w:lineRule="auto"/>
        <w:rPr>
          <w:rFonts w:ascii="Times New Roman" w:hAnsi="Times New Roman"/>
          <w:b/>
          <w:sz w:val="24"/>
          <w:szCs w:val="24"/>
        </w:rPr>
      </w:pPr>
      <w:r w:rsidRPr="007C3B18">
        <w:rPr>
          <w:rFonts w:ascii="Times New Roman" w:hAnsi="Times New Roman"/>
          <w:b/>
          <w:sz w:val="24"/>
          <w:szCs w:val="24"/>
        </w:rPr>
        <w:t>7.  HODNOTENIE  PREDMETU</w:t>
      </w:r>
    </w:p>
    <w:p w14:paraId="16BF8DB2" w14:textId="77777777" w:rsidR="006872E5" w:rsidRPr="007C3B18" w:rsidRDefault="006872E5" w:rsidP="007C3B18">
      <w:pPr>
        <w:spacing w:before="0" w:beforeAutospacing="0" w:after="0" w:afterAutospacing="0" w:line="360" w:lineRule="auto"/>
        <w:rPr>
          <w:rFonts w:ascii="Times New Roman" w:hAnsi="Times New Roman"/>
          <w:b/>
          <w:sz w:val="24"/>
          <w:szCs w:val="24"/>
        </w:rPr>
      </w:pPr>
    </w:p>
    <w:p w14:paraId="4DABA6A0" w14:textId="77777777" w:rsidR="007525E4" w:rsidRDefault="007525E4" w:rsidP="007C3B18">
      <w:pPr>
        <w:spacing w:before="0" w:beforeAutospacing="0" w:after="0" w:afterAutospacing="0" w:line="360" w:lineRule="auto"/>
        <w:jc w:val="both"/>
        <w:rPr>
          <w:rFonts w:ascii="Times New Roman" w:hAnsi="Times New Roman"/>
          <w:sz w:val="24"/>
          <w:szCs w:val="24"/>
        </w:rPr>
      </w:pPr>
      <w:r w:rsidRPr="007525E4">
        <w:rPr>
          <w:rFonts w:ascii="Times New Roman" w:hAnsi="Times New Roman"/>
          <w:sz w:val="24"/>
          <w:szCs w:val="24"/>
        </w:rPr>
        <w:t>Žiaci  sú  hodnotení  podľa  Metodického  pokynu  číslo  35  /  20</w:t>
      </w:r>
      <w:r w:rsidR="007C3B18">
        <w:rPr>
          <w:rFonts w:ascii="Times New Roman" w:hAnsi="Times New Roman"/>
          <w:sz w:val="24"/>
          <w:szCs w:val="24"/>
        </w:rPr>
        <w:t xml:space="preserve">11  na  hodnotenie  žiakov  so </w:t>
      </w:r>
      <w:r w:rsidRPr="007525E4">
        <w:rPr>
          <w:rFonts w:ascii="Times New Roman" w:hAnsi="Times New Roman"/>
          <w:sz w:val="24"/>
          <w:szCs w:val="24"/>
        </w:rPr>
        <w:t>stredným stupňom me</w:t>
      </w:r>
      <w:r w:rsidR="007C3B18">
        <w:rPr>
          <w:rFonts w:ascii="Times New Roman" w:hAnsi="Times New Roman"/>
          <w:sz w:val="24"/>
          <w:szCs w:val="24"/>
        </w:rPr>
        <w:t xml:space="preserve">ntálneho postihnutia ISCED  -1. </w:t>
      </w:r>
      <w:r w:rsidRPr="007525E4">
        <w:rPr>
          <w:rFonts w:ascii="Times New Roman" w:hAnsi="Times New Roman"/>
          <w:sz w:val="24"/>
          <w:szCs w:val="24"/>
        </w:rPr>
        <w:t xml:space="preserve">Pri  hodnotení  uplatňovať  primeranú  náročnosť,  zohľadňovať  druh </w:t>
      </w:r>
      <w:r w:rsidR="007C3B18">
        <w:rPr>
          <w:rFonts w:ascii="Times New Roman" w:hAnsi="Times New Roman"/>
          <w:sz w:val="24"/>
          <w:szCs w:val="24"/>
        </w:rPr>
        <w:t xml:space="preserve"> a  stupeň  mentálneho  </w:t>
      </w:r>
      <w:r w:rsidRPr="007525E4">
        <w:rPr>
          <w:rFonts w:ascii="Times New Roman" w:hAnsi="Times New Roman"/>
          <w:sz w:val="24"/>
          <w:szCs w:val="24"/>
        </w:rPr>
        <w:t>postihnutia  žiaka,  jeh</w:t>
      </w:r>
      <w:r w:rsidR="007C3B18">
        <w:rPr>
          <w:rFonts w:ascii="Times New Roman" w:hAnsi="Times New Roman"/>
          <w:sz w:val="24"/>
          <w:szCs w:val="24"/>
        </w:rPr>
        <w:t>o  disponovanosť,  hodnotiť  ka</w:t>
      </w:r>
      <w:r w:rsidRPr="007525E4">
        <w:rPr>
          <w:rFonts w:ascii="Times New Roman" w:hAnsi="Times New Roman"/>
          <w:sz w:val="24"/>
          <w:szCs w:val="24"/>
        </w:rPr>
        <w:t>ždý  výko</w:t>
      </w:r>
      <w:r w:rsidR="007C3B18">
        <w:rPr>
          <w:rFonts w:ascii="Times New Roman" w:hAnsi="Times New Roman"/>
          <w:sz w:val="24"/>
          <w:szCs w:val="24"/>
        </w:rPr>
        <w:t xml:space="preserve">n  žiaka  .Hodnotenie  má  mať  </w:t>
      </w:r>
      <w:r w:rsidRPr="007525E4">
        <w:rPr>
          <w:rFonts w:ascii="Times New Roman" w:hAnsi="Times New Roman"/>
          <w:sz w:val="24"/>
          <w:szCs w:val="24"/>
        </w:rPr>
        <w:t>významnú povzbudzujúcu a motivačnú úlohu.</w:t>
      </w:r>
    </w:p>
    <w:p w14:paraId="4D243479" w14:textId="77777777" w:rsidR="00FD53DA" w:rsidRDefault="00FD53DA" w:rsidP="007C3B18">
      <w:pPr>
        <w:spacing w:before="0" w:beforeAutospacing="0" w:after="0" w:afterAutospacing="0" w:line="360" w:lineRule="auto"/>
        <w:jc w:val="both"/>
        <w:rPr>
          <w:rFonts w:ascii="Times New Roman" w:hAnsi="Times New Roman"/>
          <w:sz w:val="24"/>
          <w:szCs w:val="24"/>
        </w:rPr>
      </w:pPr>
    </w:p>
    <w:p w14:paraId="00FDD277" w14:textId="77777777" w:rsidR="0048453A" w:rsidRDefault="007525E4" w:rsidP="007525E4">
      <w:pPr>
        <w:rPr>
          <w:rFonts w:ascii="Times New Roman" w:hAnsi="Times New Roman"/>
          <w:b/>
          <w:sz w:val="24"/>
          <w:szCs w:val="24"/>
        </w:rPr>
      </w:pPr>
      <w:r w:rsidRPr="007C3B18">
        <w:rPr>
          <w:rFonts w:ascii="Times New Roman" w:hAnsi="Times New Roman"/>
          <w:b/>
          <w:sz w:val="24"/>
          <w:szCs w:val="24"/>
        </w:rPr>
        <w:lastRenderedPageBreak/>
        <w:t>8. ČASOVÁ  DOTÁCIA</w:t>
      </w:r>
      <w:r w:rsidR="008F21B0">
        <w:rPr>
          <w:rFonts w:ascii="Times New Roman" w:hAnsi="Times New Roman"/>
          <w:b/>
          <w:sz w:val="24"/>
          <w:szCs w:val="24"/>
        </w:rPr>
        <w:t xml:space="preserve"> - </w:t>
      </w:r>
      <w:r w:rsidR="008F21B0">
        <w:rPr>
          <w:rFonts w:ascii="Times New Roman" w:hAnsi="Times New Roman"/>
          <w:b/>
          <w:color w:val="000000"/>
        </w:rPr>
        <w:t>5 hodín</w:t>
      </w:r>
      <w:r w:rsidR="0048453A">
        <w:rPr>
          <w:rFonts w:ascii="Times New Roman" w:hAnsi="Times New Roman"/>
          <w:b/>
          <w:color w:val="000000"/>
        </w:rPr>
        <w:t xml:space="preserve"> ŠVP</w:t>
      </w:r>
    </w:p>
    <w:tbl>
      <w:tblPr>
        <w:tblpPr w:leftFromText="141" w:rightFromText="141" w:vertAnchor="text" w:horzAnchor="margin" w:tblpY="385"/>
        <w:tblW w:w="9591" w:type="dxa"/>
        <w:tblLayout w:type="fixed"/>
        <w:tblLook w:val="0000" w:firstRow="0" w:lastRow="0" w:firstColumn="0" w:lastColumn="0" w:noHBand="0" w:noVBand="0"/>
      </w:tblPr>
      <w:tblGrid>
        <w:gridCol w:w="4361"/>
        <w:gridCol w:w="5230"/>
      </w:tblGrid>
      <w:tr w:rsidR="00CF7415" w:rsidRPr="00F915CC" w14:paraId="6C0E41FE"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247FBDCE"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3A13F82"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Človek a svet práce</w:t>
            </w:r>
          </w:p>
        </w:tc>
      </w:tr>
      <w:tr w:rsidR="00CF7415" w:rsidRPr="00F915CC" w14:paraId="4E20E9EE"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7A0694AC"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9827DCC"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Pracovné vyučovanie</w:t>
            </w:r>
          </w:p>
        </w:tc>
      </w:tr>
      <w:tr w:rsidR="00CF7415" w:rsidRPr="00F915CC" w14:paraId="06EFF520"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5FBB1BBD"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823F80E" w14:textId="77777777" w:rsidR="00CF7415" w:rsidRPr="00F915CC" w:rsidRDefault="00D86919" w:rsidP="00CF7415">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4 hodi</w:t>
            </w:r>
            <w:r w:rsidR="00CF7415" w:rsidRPr="00F915CC">
              <w:rPr>
                <w:rFonts w:ascii="Times New Roman" w:hAnsi="Times New Roman"/>
                <w:b/>
                <w:color w:val="000000"/>
                <w:sz w:val="24"/>
                <w:szCs w:val="24"/>
              </w:rPr>
              <w:t xml:space="preserve">ny týždenne  </w:t>
            </w:r>
          </w:p>
        </w:tc>
      </w:tr>
      <w:tr w:rsidR="00CF7415" w:rsidRPr="00F915CC" w14:paraId="5EFE6F39"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3E9B7D67"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E26BBC5" w14:textId="2F08235F" w:rsidR="00CF7415" w:rsidRPr="00F915CC" w:rsidRDefault="006E79E3" w:rsidP="00CF7415">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deviaty</w:t>
            </w:r>
          </w:p>
        </w:tc>
      </w:tr>
      <w:tr w:rsidR="00CF7415" w:rsidRPr="00F915CC" w14:paraId="70F5A655"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61FDC4E2"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F76F082"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primárne vzdelanie ISCED 1 – variant b</w:t>
            </w:r>
          </w:p>
        </w:tc>
      </w:tr>
      <w:tr w:rsidR="00CF7415" w:rsidRPr="00F915CC" w14:paraId="0C51F6B5"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1AFAF56E"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8A63BD4"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CF7415" w:rsidRPr="00F915CC" w14:paraId="62FECA39" w14:textId="77777777" w:rsidTr="00CF7415">
        <w:trPr>
          <w:trHeight w:val="276"/>
        </w:trPr>
        <w:tc>
          <w:tcPr>
            <w:tcW w:w="4361" w:type="dxa"/>
            <w:tcBorders>
              <w:top w:val="single" w:sz="4" w:space="0" w:color="000000"/>
              <w:left w:val="single" w:sz="4" w:space="0" w:color="000000"/>
              <w:bottom w:val="single" w:sz="4" w:space="0" w:color="000000"/>
            </w:tcBorders>
          </w:tcPr>
          <w:p w14:paraId="3F722431"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8E34C9C"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63A0C678" w14:textId="77777777" w:rsidR="00CF7415" w:rsidRDefault="00CF7415" w:rsidP="007525E4">
      <w:pPr>
        <w:rPr>
          <w:rFonts w:ascii="Times New Roman" w:hAnsi="Times New Roman"/>
          <w:b/>
          <w:sz w:val="24"/>
          <w:szCs w:val="24"/>
        </w:rPr>
      </w:pPr>
    </w:p>
    <w:p w14:paraId="29EADAAA"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2. CIELE PREDMETU</w:t>
      </w:r>
    </w:p>
    <w:p w14:paraId="31D362E8"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Rešpektovať požiadavky bezpečnosti a hygieny pri každej práci,</w:t>
      </w:r>
    </w:p>
    <w:p w14:paraId="15862C22"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zvládnuť základy jednoduchého pracovného postupu,</w:t>
      </w:r>
    </w:p>
    <w:p w14:paraId="5757E3A0"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rozvíjať schopnosť účelne spracúvať materiál,</w:t>
      </w:r>
    </w:p>
    <w:p w14:paraId="61C451B5"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osvojiť si základné zručnosti a návyky pri práci v domácnosti,</w:t>
      </w:r>
    </w:p>
    <w:p w14:paraId="437F6BC3"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osvojiť si základné manuálne zručnosti pri prácach v dielni a pestovateľských prácach.</w:t>
      </w:r>
    </w:p>
    <w:p w14:paraId="0A55FDF9"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1FFCDCAD"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3. OBSAH PREDMETU</w:t>
      </w:r>
    </w:p>
    <w:p w14:paraId="42AA9A8F"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proofErr w:type="spellStart"/>
      <w:r w:rsidRPr="00F915CC">
        <w:rPr>
          <w:rFonts w:ascii="Times New Roman" w:hAnsi="Times New Roman"/>
          <w:b/>
          <w:sz w:val="24"/>
          <w:szCs w:val="24"/>
        </w:rPr>
        <w:t>Sebaobslužné</w:t>
      </w:r>
      <w:proofErr w:type="spellEnd"/>
      <w:r w:rsidRPr="00F915CC">
        <w:rPr>
          <w:rFonts w:ascii="Times New Roman" w:hAnsi="Times New Roman"/>
          <w:b/>
          <w:sz w:val="24"/>
          <w:szCs w:val="24"/>
        </w:rPr>
        <w:t xml:space="preserve"> činnosti</w:t>
      </w:r>
    </w:p>
    <w:p w14:paraId="25F84541"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Učenie samostatnosti pri osobnej hygiene a </w:t>
      </w:r>
      <w:proofErr w:type="spellStart"/>
      <w:r w:rsidRPr="00F915CC">
        <w:rPr>
          <w:rFonts w:ascii="Times New Roman" w:hAnsi="Times New Roman"/>
          <w:sz w:val="24"/>
          <w:szCs w:val="24"/>
        </w:rPr>
        <w:t>sebaobslužných</w:t>
      </w:r>
      <w:proofErr w:type="spellEnd"/>
      <w:r w:rsidRPr="00F915CC">
        <w:rPr>
          <w:rFonts w:ascii="Times New Roman" w:hAnsi="Times New Roman"/>
          <w:sz w:val="24"/>
          <w:szCs w:val="24"/>
        </w:rPr>
        <w:t xml:space="preserve"> činnostiach.</w:t>
      </w:r>
    </w:p>
    <w:p w14:paraId="40859845"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Učenie samostatnosti pri umývaní zubov, čistení nechtov, úprave</w:t>
      </w:r>
    </w:p>
    <w:p w14:paraId="602F57BF"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zovňajšku. Učenie samostatnosti pri stolovaní v používaní príboru.</w:t>
      </w:r>
    </w:p>
    <w:p w14:paraId="13461B92"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Učenie samostatnosti v ukladaní osobných pomôcok do školskej aktovky, do hygienického</w:t>
      </w:r>
    </w:p>
    <w:p w14:paraId="039C7A12"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vrecúška.</w:t>
      </w:r>
    </w:p>
    <w:p w14:paraId="2503C9B3"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Práce v domácnosti</w:t>
      </w:r>
    </w:p>
    <w:p w14:paraId="1D5DA49B"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Učenie samostatnosti pri odkladaní odevu a obuvi na určené miesto.</w:t>
      </w:r>
    </w:p>
    <w:p w14:paraId="2C809A36"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Vešanie odevu na vešiak.</w:t>
      </w:r>
    </w:p>
    <w:p w14:paraId="5CA8E388"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Čistenie šatstva kefovaním, čistenie obuvi.</w:t>
      </w:r>
    </w:p>
    <w:p w14:paraId="562DB10C"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Zamykanie a odomykanie dvier kľúčom, používanie visiaceho zámku.</w:t>
      </w:r>
    </w:p>
    <w:p w14:paraId="31EDEEA1"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Základná obsluha bežných domácich audio a video zariadení (zapnúť/vypnúť, zvýšiť/znížiť</w:t>
      </w:r>
    </w:p>
    <w:p w14:paraId="0FE86517"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hlasitosť zvuku).</w:t>
      </w:r>
    </w:p>
    <w:p w14:paraId="617AEB96"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Utieranie prachu, umývanie podlahy.</w:t>
      </w:r>
    </w:p>
    <w:p w14:paraId="43ACB73A"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Zdokonaľovanie sa v stolovaní bez pomoci: plytký a hlboký tanier, príbor, pohár,</w:t>
      </w:r>
    </w:p>
    <w:p w14:paraId="53FE0ED3"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servítka. Umývanie, utieranie, odkladanie riadu.</w:t>
      </w:r>
    </w:p>
    <w:p w14:paraId="548B9DED"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lastRenderedPageBreak/>
        <w:t xml:space="preserve">Príprava jednoduchého jedla: </w:t>
      </w:r>
      <w:r w:rsidRPr="00F915CC">
        <w:rPr>
          <w:rFonts w:ascii="Times New Roman" w:hAnsi="Times New Roman"/>
          <w:sz w:val="24"/>
          <w:szCs w:val="24"/>
        </w:rPr>
        <w:t>natrieť pečivo a vianočku maslom, džemom. Natrieť</w:t>
      </w:r>
    </w:p>
    <w:p w14:paraId="0B366ECF"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chlieb nátierkou a ozdobiť pokrájanou uhorkou, rajčinou.</w:t>
      </w:r>
    </w:p>
    <w:p w14:paraId="4245A948"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Varenie zemiakovej kaše. Príprava kakaa v mikrovlnnej rúre. Príprava čaju s použitím varnej</w:t>
      </w:r>
    </w:p>
    <w:p w14:paraId="057BFDD6"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kanvice na vodu. Servírovanie čajového pečiva.</w:t>
      </w:r>
    </w:p>
    <w:p w14:paraId="00C5A395"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Umývanie, čistenie a krájanie ovocia a zeleniny.</w:t>
      </w:r>
    </w:p>
    <w:p w14:paraId="39213E61"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Navliekanie nite do hrubej ihly, urobiť uzlík.</w:t>
      </w:r>
    </w:p>
    <w:p w14:paraId="4B62F25F"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Práce v dielni</w:t>
      </w:r>
    </w:p>
    <w:p w14:paraId="2DF8F15E"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Práce s drobným materiálom</w:t>
      </w:r>
    </w:p>
    <w:p w14:paraId="4250683C"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Zdokonaľovanie praktických činností, ktoré si žiaci osvojili v predchádzajúcich ročníkoch.</w:t>
      </w:r>
    </w:p>
    <w:p w14:paraId="21BB8B68"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Zamerať sa na kombináciu rozličného materiálu, sledovať správny pomer veľkosti a ladenia</w:t>
      </w:r>
    </w:p>
    <w:p w14:paraId="32DFE4CE"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farieb.</w:t>
      </w:r>
    </w:p>
    <w:p w14:paraId="52598C60"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Navliekanie korálok podľa vzoru.</w:t>
      </w:r>
    </w:p>
    <w:p w14:paraId="506B1B09"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Viazanie uzla a mašličky.</w:t>
      </w:r>
    </w:p>
    <w:p w14:paraId="37F91225"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Prepichovanie papiera rôznej kvality a navliekanie na niť.</w:t>
      </w:r>
    </w:p>
    <w:p w14:paraId="6939E22A"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Splietanie bužírky, špagátu, vlny.</w:t>
      </w:r>
    </w:p>
    <w:p w14:paraId="6CA66575"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Prípravné práce na šitie:</w:t>
      </w:r>
      <w:r w:rsidRPr="00F915CC">
        <w:rPr>
          <w:rFonts w:ascii="Times New Roman" w:hAnsi="Times New Roman"/>
          <w:sz w:val="24"/>
          <w:szCs w:val="24"/>
        </w:rPr>
        <w:t xml:space="preserve"> preťahovanie bužírky na cvičných drevených (plastových) doskách.</w:t>
      </w:r>
    </w:p>
    <w:p w14:paraId="468F318A"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Práce s papierom</w:t>
      </w:r>
    </w:p>
    <w:p w14:paraId="7E6C54AB"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Strihanie papiera, vystrihovanie podľa predkreslenej čiary.</w:t>
      </w:r>
    </w:p>
    <w:p w14:paraId="1CF926A6"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Skladanie, prekladanie, lepenie papiera, oblepovanie predmetov.</w:t>
      </w:r>
    </w:p>
    <w:p w14:paraId="1D4C71F8"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Prepletanie farebných pásikov. Použitie dierkovača, zošívačky.</w:t>
      </w:r>
    </w:p>
    <w:p w14:paraId="18BCEB65"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Rozkladanie a skladanie škatúľ. Balenie balíka.</w:t>
      </w:r>
    </w:p>
    <w:p w14:paraId="229F534A"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Prepichovať hrubou ihlou so zdvojenou niťou kartón s narysovanými priamkami a bodmi</w:t>
      </w:r>
    </w:p>
    <w:p w14:paraId="554B104E"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sz w:val="24"/>
          <w:szCs w:val="24"/>
        </w:rPr>
        <w:t>- jednoduchý steh.</w:t>
      </w:r>
    </w:p>
    <w:p w14:paraId="3BBD52AF"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Práce s drevom</w:t>
      </w:r>
    </w:p>
    <w:p w14:paraId="6919CEF3"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Zatĺkanie a vyťahovanie klincov.</w:t>
      </w:r>
    </w:p>
    <w:p w14:paraId="1E253624"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Opracovanie dreva pilníkom a rašpľou.</w:t>
      </w:r>
    </w:p>
    <w:p w14:paraId="149AD235"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Úprava povrchu dreva brúsnym papierom.</w:t>
      </w:r>
    </w:p>
    <w:p w14:paraId="127EE78A"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Montážne a demontážne práce</w:t>
      </w:r>
    </w:p>
    <w:p w14:paraId="29855A06"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Skladanie puzzle a mozaiky.</w:t>
      </w:r>
    </w:p>
    <w:p w14:paraId="7BDB5731"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Zostavovanie jednoduchých modelov z konštrukčnej stavebnice: spájať súčiastky pomocou</w:t>
      </w:r>
    </w:p>
    <w:p w14:paraId="28ACE9CA"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matíc a skrutiek. Oboznámenie sa s jednotlivými súčasťami stavebnice a s predlohami.</w:t>
      </w:r>
    </w:p>
    <w:p w14:paraId="0C91AEF2"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Pestovateľské práce</w:t>
      </w:r>
    </w:p>
    <w:p w14:paraId="4BF1351B"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Ošetrovanie izbových rastlín.</w:t>
      </w:r>
    </w:p>
    <w:p w14:paraId="7F8F39AD"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Príprava pôdy pred siatím: rýľovanie, hrabanie, úprava hriadok. </w:t>
      </w:r>
    </w:p>
    <w:p w14:paraId="34A49F21"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t>Siatie do riadkov a jamiek: hrach, reďkovka, fazuľa.</w:t>
      </w:r>
    </w:p>
    <w:p w14:paraId="2A798371"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Zber liečivých rastlín podľa miestnych podmienok.</w:t>
      </w:r>
    </w:p>
    <w:p w14:paraId="12B44059"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PROCES</w:t>
      </w:r>
    </w:p>
    <w:p w14:paraId="281555F3"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Ošetrovanie izbových rastlín sa vykonáva priebežne. Žiaci pomáhajú pri zbere zeleniny,</w:t>
      </w:r>
    </w:p>
    <w:p w14:paraId="558F06EB"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ovocia. Učíme ich rešpektovať požiadavky bezpečnosti a hygieny pri každej práci.</w:t>
      </w:r>
    </w:p>
    <w:p w14:paraId="6B0955B0"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6029257D"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4. STRATÉGIE VYUČOVANIA – METÓDY A FORMY</w:t>
      </w:r>
    </w:p>
    <w:p w14:paraId="2590239F"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p>
    <w:p w14:paraId="25B3643A" w14:textId="77777777" w:rsidR="00CF7415" w:rsidRPr="00F915CC" w:rsidRDefault="00CF7415" w:rsidP="00CF7415">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metóda – je to činnosť učiteľa žiaka,</w:t>
      </w:r>
    </w:p>
    <w:p w14:paraId="6E18DA43" w14:textId="77777777" w:rsidR="00CF7415" w:rsidRPr="00F915CC" w:rsidRDefault="00CF7415" w:rsidP="00CF7415">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metóda motivačná,</w:t>
      </w:r>
    </w:p>
    <w:p w14:paraId="4A7A2A56" w14:textId="77777777" w:rsidR="00CF7415" w:rsidRPr="00F915CC" w:rsidRDefault="00CF7415" w:rsidP="00CF7415">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expozičná, demonštratívna,</w:t>
      </w:r>
    </w:p>
    <w:p w14:paraId="4BB6F198" w14:textId="77777777" w:rsidR="00CF7415" w:rsidRPr="00F915CC" w:rsidRDefault="00CF7415" w:rsidP="00CF7415">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metóda opakovania a zdokonaľovania zručností,</w:t>
      </w:r>
    </w:p>
    <w:p w14:paraId="445F3194" w14:textId="77777777" w:rsidR="00CF7415" w:rsidRPr="00F915CC" w:rsidRDefault="00CF7415" w:rsidP="00CF7415">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vychádzky, exkurzie, besedy</w:t>
      </w:r>
    </w:p>
    <w:p w14:paraId="12FDE10C" w14:textId="77777777" w:rsidR="00CF7415" w:rsidRPr="00F915CC" w:rsidRDefault="00CF7415" w:rsidP="00CF7415">
      <w:pPr>
        <w:pStyle w:val="Odsekzoznamu"/>
        <w:snapToGrid w:val="0"/>
        <w:spacing w:before="0" w:beforeAutospacing="0" w:after="0" w:afterAutospacing="0" w:line="360" w:lineRule="auto"/>
        <w:jc w:val="both"/>
        <w:rPr>
          <w:rFonts w:ascii="Times New Roman" w:hAnsi="Times New Roman"/>
          <w:sz w:val="24"/>
          <w:szCs w:val="24"/>
        </w:rPr>
      </w:pPr>
    </w:p>
    <w:p w14:paraId="30AF3A83"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5. UČEBNÉ ZDROJE</w:t>
      </w:r>
    </w:p>
    <w:p w14:paraId="4D64936C"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p>
    <w:p w14:paraId="26787C4A"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Odborná literatúra (Pracovné vyučovanie v 1.-5</w:t>
      </w:r>
      <w:r w:rsidR="00D86919">
        <w:rPr>
          <w:rFonts w:ascii="Times New Roman" w:hAnsi="Times New Roman"/>
          <w:sz w:val="24"/>
          <w:szCs w:val="24"/>
        </w:rPr>
        <w:t xml:space="preserve">. ročníku základnej deväť ročnej </w:t>
      </w:r>
      <w:r w:rsidRPr="00F915CC">
        <w:rPr>
          <w:rFonts w:ascii="Times New Roman" w:hAnsi="Times New Roman"/>
          <w:sz w:val="24"/>
          <w:szCs w:val="24"/>
        </w:rPr>
        <w:t>školy, SPN Bratislava; Metodika pracovného vyučo</w:t>
      </w:r>
      <w:r w:rsidR="00D86919">
        <w:rPr>
          <w:rFonts w:ascii="Times New Roman" w:hAnsi="Times New Roman"/>
          <w:sz w:val="24"/>
          <w:szCs w:val="24"/>
        </w:rPr>
        <w:t xml:space="preserve">vania, SPN Bratislava), vzorový </w:t>
      </w:r>
      <w:r w:rsidRPr="00F915CC">
        <w:rPr>
          <w:rFonts w:ascii="Times New Roman" w:hAnsi="Times New Roman"/>
          <w:sz w:val="24"/>
          <w:szCs w:val="24"/>
        </w:rPr>
        <w:t xml:space="preserve">výrobok a súbor nástrojov, materiálov, výkresy, obrazy, </w:t>
      </w:r>
      <w:r w:rsidR="00D86919">
        <w:rPr>
          <w:rFonts w:ascii="Times New Roman" w:hAnsi="Times New Roman"/>
          <w:sz w:val="24"/>
          <w:szCs w:val="24"/>
        </w:rPr>
        <w:t xml:space="preserve">ilustrácie, modely, prírodniny, </w:t>
      </w:r>
      <w:r w:rsidRPr="00F915CC">
        <w:rPr>
          <w:rFonts w:ascii="Times New Roman" w:hAnsi="Times New Roman"/>
          <w:sz w:val="24"/>
          <w:szCs w:val="24"/>
        </w:rPr>
        <w:t>predlohy, filmy</w:t>
      </w:r>
    </w:p>
    <w:p w14:paraId="7744E57E"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p>
    <w:p w14:paraId="2924FEF9"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6. POŽIADAVKYNA VÝSTUP</w:t>
      </w:r>
    </w:p>
    <w:p w14:paraId="0B565507"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Žiak sa naučí:</w:t>
      </w:r>
    </w:p>
    <w:p w14:paraId="0A08945C" w14:textId="77777777" w:rsidR="00CF7415" w:rsidRPr="00F915CC" w:rsidRDefault="00CF7415" w:rsidP="00CF7415">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pracovať na školskom pozemku,</w:t>
      </w:r>
    </w:p>
    <w:p w14:paraId="06304459" w14:textId="77777777" w:rsidR="00CF7415" w:rsidRPr="00D86919" w:rsidRDefault="00CF7415" w:rsidP="00CF7415">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navliekať koráliky, triediť, skladať mozaiky , pracovať s plodmi, </w:t>
      </w:r>
      <w:proofErr w:type="spellStart"/>
      <w:r w:rsidRPr="00F915CC">
        <w:rPr>
          <w:rFonts w:ascii="Times New Roman" w:hAnsi="Times New Roman"/>
          <w:sz w:val="24"/>
          <w:szCs w:val="24"/>
        </w:rPr>
        <w:t>modelovať</w:t>
      </w:r>
      <w:r w:rsidRPr="00D86919">
        <w:rPr>
          <w:rFonts w:ascii="Times New Roman" w:hAnsi="Times New Roman"/>
          <w:sz w:val="24"/>
          <w:szCs w:val="24"/>
        </w:rPr>
        <w:t>valčeky</w:t>
      </w:r>
      <w:proofErr w:type="spellEnd"/>
      <w:r w:rsidRPr="00D86919">
        <w:rPr>
          <w:rFonts w:ascii="Times New Roman" w:hAnsi="Times New Roman"/>
          <w:sz w:val="24"/>
          <w:szCs w:val="24"/>
        </w:rPr>
        <w:t xml:space="preserve">, placky, montovať a demontovať modely zo stavebníc, narábať </w:t>
      </w:r>
      <w:proofErr w:type="spellStart"/>
      <w:r w:rsidRPr="00D86919">
        <w:rPr>
          <w:rFonts w:ascii="Times New Roman" w:hAnsi="Times New Roman"/>
          <w:sz w:val="24"/>
          <w:szCs w:val="24"/>
        </w:rPr>
        <w:t>spapierom</w:t>
      </w:r>
      <w:proofErr w:type="spellEnd"/>
      <w:r w:rsidRPr="00D86919">
        <w:rPr>
          <w:rFonts w:ascii="Times New Roman" w:hAnsi="Times New Roman"/>
          <w:sz w:val="24"/>
          <w:szCs w:val="24"/>
        </w:rPr>
        <w:t>: prekladať, skladať, vystrihovať, nalepovať,</w:t>
      </w:r>
    </w:p>
    <w:p w14:paraId="04BAC348" w14:textId="77777777" w:rsidR="00CF7415" w:rsidRPr="00F915CC" w:rsidRDefault="00CF7415" w:rsidP="00CF7415">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dodržiavať osobnú hygienu,</w:t>
      </w:r>
    </w:p>
    <w:p w14:paraId="0BE2566F" w14:textId="77777777" w:rsidR="00CF7415" w:rsidRPr="00F915CC" w:rsidRDefault="00CF7415" w:rsidP="00CF7415">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osvojiť si základy stolovania,</w:t>
      </w:r>
    </w:p>
    <w:p w14:paraId="051A996C" w14:textId="77777777" w:rsidR="00CF7415" w:rsidRPr="00D86919" w:rsidRDefault="00CF7415" w:rsidP="00CF7415">
      <w:pPr>
        <w:pStyle w:val="Odsekzoznamu"/>
        <w:numPr>
          <w:ilvl w:val="0"/>
          <w:numId w:val="123"/>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dodržiavať hygienu v domácnosti: utierať riad, pomáhať pri </w:t>
      </w:r>
      <w:proofErr w:type="spellStart"/>
      <w:r w:rsidRPr="00F915CC">
        <w:rPr>
          <w:rFonts w:ascii="Times New Roman" w:hAnsi="Times New Roman"/>
          <w:sz w:val="24"/>
          <w:szCs w:val="24"/>
        </w:rPr>
        <w:t>stolovaní,</w:t>
      </w:r>
      <w:r w:rsidRPr="00D86919">
        <w:rPr>
          <w:rFonts w:ascii="Times New Roman" w:hAnsi="Times New Roman"/>
          <w:sz w:val="24"/>
          <w:szCs w:val="24"/>
        </w:rPr>
        <w:t>udržiavať</w:t>
      </w:r>
      <w:proofErr w:type="spellEnd"/>
      <w:r w:rsidRPr="00D86919">
        <w:rPr>
          <w:rFonts w:ascii="Times New Roman" w:hAnsi="Times New Roman"/>
          <w:sz w:val="24"/>
          <w:szCs w:val="24"/>
        </w:rPr>
        <w:t xml:space="preserve"> poriadok, príprava jednoduchého jedla a nápoja.</w:t>
      </w:r>
      <w:r w:rsidRPr="00D86919">
        <w:rPr>
          <w:rFonts w:ascii="Times New Roman" w:hAnsi="Times New Roman"/>
          <w:sz w:val="24"/>
          <w:szCs w:val="24"/>
        </w:rPr>
        <w:cr/>
      </w:r>
    </w:p>
    <w:p w14:paraId="687C8771"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7. HODNOTENIE PREDMETU</w:t>
      </w:r>
    </w:p>
    <w:p w14:paraId="0C64F7A2" w14:textId="77777777" w:rsidR="00CF7415"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t>Žiaci sú hodnotení podľa Metodického pokynu č. 19/2015 na hodnotenie</w:t>
      </w:r>
      <w:r w:rsidR="00CB47AF">
        <w:rPr>
          <w:rFonts w:ascii="Times New Roman" w:hAnsi="Times New Roman"/>
          <w:sz w:val="24"/>
          <w:szCs w:val="24"/>
        </w:rPr>
        <w:t xml:space="preserve"> </w:t>
      </w:r>
      <w:r w:rsidRPr="00F915CC">
        <w:rPr>
          <w:rFonts w:ascii="Times New Roman" w:hAnsi="Times New Roman"/>
          <w:sz w:val="24"/>
          <w:szCs w:val="24"/>
        </w:rPr>
        <w:t>a klasifikáciu prospechu a správania žiakov s mentálnym postihnutím – primárne</w:t>
      </w:r>
      <w:r w:rsidR="00CB47AF">
        <w:rPr>
          <w:rFonts w:ascii="Times New Roman" w:hAnsi="Times New Roman"/>
          <w:sz w:val="24"/>
          <w:szCs w:val="24"/>
        </w:rPr>
        <w:t xml:space="preserve"> </w:t>
      </w:r>
      <w:r w:rsidRPr="00F915CC">
        <w:rPr>
          <w:rFonts w:ascii="Times New Roman" w:hAnsi="Times New Roman"/>
          <w:sz w:val="24"/>
          <w:szCs w:val="24"/>
        </w:rPr>
        <w:t>vzdelávanie.</w:t>
      </w:r>
      <w:r w:rsidR="00CB47AF">
        <w:rPr>
          <w:rFonts w:ascii="Times New Roman" w:hAnsi="Times New Roman"/>
          <w:sz w:val="24"/>
          <w:szCs w:val="24"/>
        </w:rPr>
        <w:t xml:space="preserve"> </w:t>
      </w:r>
      <w:r w:rsidRPr="00F915CC">
        <w:rPr>
          <w:rFonts w:ascii="Times New Roman" w:hAnsi="Times New Roman"/>
          <w:sz w:val="24"/>
          <w:szCs w:val="24"/>
        </w:rPr>
        <w:t>Pri hodnotení uplatňovať primeranú náročnosť, zohľadňovať druh a</w:t>
      </w:r>
      <w:r w:rsidR="00CB47AF">
        <w:rPr>
          <w:rFonts w:ascii="Times New Roman" w:hAnsi="Times New Roman"/>
          <w:sz w:val="24"/>
          <w:szCs w:val="24"/>
        </w:rPr>
        <w:t> </w:t>
      </w:r>
      <w:r w:rsidRPr="00F915CC">
        <w:rPr>
          <w:rFonts w:ascii="Times New Roman" w:hAnsi="Times New Roman"/>
          <w:sz w:val="24"/>
          <w:szCs w:val="24"/>
        </w:rPr>
        <w:t>stupeň</w:t>
      </w:r>
      <w:r w:rsidR="00CB47AF">
        <w:rPr>
          <w:rFonts w:ascii="Times New Roman" w:hAnsi="Times New Roman"/>
          <w:sz w:val="24"/>
          <w:szCs w:val="24"/>
        </w:rPr>
        <w:t xml:space="preserve"> </w:t>
      </w:r>
      <w:r w:rsidRPr="00F915CC">
        <w:rPr>
          <w:rFonts w:ascii="Times New Roman" w:hAnsi="Times New Roman"/>
          <w:sz w:val="24"/>
          <w:szCs w:val="24"/>
        </w:rPr>
        <w:t>mentálneho postihnutia žiaka, jeho disponovanosť, hodnotiť každý výkon žiaka</w:t>
      </w:r>
      <w:r w:rsidR="00CB47AF">
        <w:rPr>
          <w:rFonts w:ascii="Times New Roman" w:hAnsi="Times New Roman"/>
          <w:sz w:val="24"/>
          <w:szCs w:val="24"/>
        </w:rPr>
        <w:t xml:space="preserve">. </w:t>
      </w:r>
      <w:r w:rsidRPr="00F915CC">
        <w:rPr>
          <w:rFonts w:ascii="Times New Roman" w:hAnsi="Times New Roman"/>
          <w:sz w:val="24"/>
          <w:szCs w:val="24"/>
        </w:rPr>
        <w:t>Hodnotenie má mať významnú povzbudzujúcu a motivačnú úlohu.</w:t>
      </w:r>
      <w:r w:rsidR="00CB47AF">
        <w:rPr>
          <w:rFonts w:ascii="Times New Roman" w:hAnsi="Times New Roman"/>
          <w:sz w:val="24"/>
          <w:szCs w:val="24"/>
        </w:rPr>
        <w:t xml:space="preserve"> </w:t>
      </w:r>
      <w:r w:rsidRPr="00F915CC">
        <w:rPr>
          <w:rFonts w:ascii="Times New Roman" w:hAnsi="Times New Roman"/>
          <w:sz w:val="24"/>
          <w:szCs w:val="24"/>
        </w:rPr>
        <w:t>Na konci každého klasifikačného obdobia sú žiaci na vysvedčení hodnotení slovne.</w:t>
      </w:r>
    </w:p>
    <w:p w14:paraId="187CC5D0" w14:textId="77777777" w:rsidR="00FD53DA" w:rsidRDefault="00CF7415" w:rsidP="00CB47AF">
      <w:pPr>
        <w:rPr>
          <w:rFonts w:ascii="Times New Roman" w:hAnsi="Times New Roman"/>
          <w:b/>
          <w:sz w:val="24"/>
          <w:szCs w:val="24"/>
        </w:rPr>
      </w:pPr>
      <w:r>
        <w:rPr>
          <w:rFonts w:ascii="Times New Roman" w:hAnsi="Times New Roman"/>
          <w:b/>
          <w:sz w:val="24"/>
          <w:szCs w:val="24"/>
        </w:rPr>
        <w:t>8. ČASOVÁ DOTÁCIA 4 hodi</w:t>
      </w:r>
      <w:r w:rsidRPr="00F915CC">
        <w:rPr>
          <w:rFonts w:ascii="Times New Roman" w:hAnsi="Times New Roman"/>
          <w:b/>
          <w:sz w:val="24"/>
          <w:szCs w:val="24"/>
        </w:rPr>
        <w:t xml:space="preserve">ny týždenne  </w:t>
      </w:r>
    </w:p>
    <w:p w14:paraId="05BD8CBD" w14:textId="77777777" w:rsidR="006872E5" w:rsidRPr="006872E5" w:rsidRDefault="006872E5" w:rsidP="006872E5">
      <w:pPr>
        <w:spacing w:before="0" w:beforeAutospacing="0" w:after="0" w:afterAutospacing="0" w:line="360" w:lineRule="auto"/>
        <w:jc w:val="both"/>
        <w:rPr>
          <w:rFonts w:ascii="Times New Roman" w:hAnsi="Times New Roman"/>
          <w:b/>
          <w:bCs/>
          <w:sz w:val="24"/>
          <w:szCs w:val="24"/>
        </w:rPr>
      </w:pPr>
      <w:r w:rsidRPr="00FC35BE">
        <w:rPr>
          <w:rFonts w:ascii="Times New Roman" w:hAnsi="Times New Roman"/>
          <w:b/>
          <w:bCs/>
          <w:sz w:val="24"/>
          <w:szCs w:val="24"/>
        </w:rPr>
        <w:t xml:space="preserve">Na základe rozhodnutia pedagogickej rady zo dňa </w:t>
      </w:r>
      <w:r>
        <w:rPr>
          <w:rFonts w:ascii="Times New Roman" w:hAnsi="Times New Roman"/>
          <w:b/>
          <w:bCs/>
          <w:sz w:val="24"/>
          <w:szCs w:val="24"/>
        </w:rPr>
        <w:t>2</w:t>
      </w:r>
      <w:r w:rsidR="009C5B9F">
        <w:rPr>
          <w:rFonts w:ascii="Times New Roman" w:hAnsi="Times New Roman"/>
          <w:b/>
          <w:bCs/>
          <w:sz w:val="24"/>
          <w:szCs w:val="24"/>
        </w:rPr>
        <w:t>5</w:t>
      </w:r>
      <w:r w:rsidRPr="00FC35BE">
        <w:rPr>
          <w:rFonts w:ascii="Times New Roman" w:hAnsi="Times New Roman"/>
          <w:b/>
          <w:bCs/>
          <w:sz w:val="24"/>
          <w:szCs w:val="24"/>
        </w:rPr>
        <w:t>.08.202</w:t>
      </w:r>
      <w:r w:rsidR="009C5B9F">
        <w:rPr>
          <w:rFonts w:ascii="Times New Roman" w:hAnsi="Times New Roman"/>
          <w:b/>
          <w:bCs/>
          <w:sz w:val="24"/>
          <w:szCs w:val="24"/>
        </w:rPr>
        <w:t>3</w:t>
      </w:r>
      <w:r w:rsidRPr="00FC35BE">
        <w:rPr>
          <w:rFonts w:ascii="Times New Roman" w:hAnsi="Times New Roman"/>
          <w:b/>
          <w:bCs/>
          <w:sz w:val="24"/>
          <w:szCs w:val="24"/>
        </w:rPr>
        <w:t>, sa predmet Pracovné vyučovanie v školskom roku 202</w:t>
      </w:r>
      <w:r w:rsidR="009C5B9F">
        <w:rPr>
          <w:rFonts w:ascii="Times New Roman" w:hAnsi="Times New Roman"/>
          <w:b/>
          <w:bCs/>
          <w:sz w:val="24"/>
          <w:szCs w:val="24"/>
        </w:rPr>
        <w:t>3</w:t>
      </w:r>
      <w:r w:rsidRPr="00FC35BE">
        <w:rPr>
          <w:rFonts w:ascii="Times New Roman" w:hAnsi="Times New Roman"/>
          <w:b/>
          <w:bCs/>
          <w:sz w:val="24"/>
          <w:szCs w:val="24"/>
        </w:rPr>
        <w:t>/202</w:t>
      </w:r>
      <w:r w:rsidR="009C5B9F">
        <w:rPr>
          <w:rFonts w:ascii="Times New Roman" w:hAnsi="Times New Roman"/>
          <w:b/>
          <w:bCs/>
          <w:sz w:val="24"/>
          <w:szCs w:val="24"/>
        </w:rPr>
        <w:t>4</w:t>
      </w:r>
      <w:r>
        <w:rPr>
          <w:rFonts w:ascii="Times New Roman" w:hAnsi="Times New Roman"/>
          <w:b/>
          <w:bCs/>
          <w:sz w:val="24"/>
          <w:szCs w:val="24"/>
        </w:rPr>
        <w:t xml:space="preserve"> nebude hodnotiť.</w:t>
      </w:r>
    </w:p>
    <w:p w14:paraId="53CCEFC6" w14:textId="77777777" w:rsidR="00FD53DA" w:rsidRDefault="00FD53DA" w:rsidP="00627F27">
      <w:pPr>
        <w:jc w:val="center"/>
        <w:rPr>
          <w:rFonts w:ascii="Times New Roman" w:hAnsi="Times New Roman"/>
          <w:b/>
          <w:sz w:val="24"/>
          <w:szCs w:val="24"/>
          <w:u w:val="single"/>
        </w:rPr>
      </w:pPr>
    </w:p>
    <w:p w14:paraId="781752D9" w14:textId="77777777" w:rsidR="00627F27" w:rsidRDefault="00627F27" w:rsidP="00627F27">
      <w:pPr>
        <w:jc w:val="center"/>
        <w:rPr>
          <w:rFonts w:ascii="Times New Roman" w:hAnsi="Times New Roman"/>
          <w:b/>
          <w:sz w:val="24"/>
          <w:szCs w:val="24"/>
          <w:u w:val="single"/>
        </w:rPr>
      </w:pPr>
      <w:r w:rsidRPr="00627F27">
        <w:rPr>
          <w:rFonts w:ascii="Times New Roman" w:hAnsi="Times New Roman"/>
          <w:b/>
          <w:sz w:val="24"/>
          <w:szCs w:val="24"/>
          <w:u w:val="single"/>
        </w:rPr>
        <w:t>HUDOBNÁ VÝCHOVA</w:t>
      </w:r>
    </w:p>
    <w:p w14:paraId="31D23975" w14:textId="77777777" w:rsidR="005E4B4C" w:rsidRDefault="005E4B4C" w:rsidP="005E4B4C">
      <w:pPr>
        <w:spacing w:before="0" w:beforeAutospacing="0" w:after="0" w:afterAutospacing="0" w:line="480" w:lineRule="auto"/>
        <w:rPr>
          <w:rFonts w:ascii="Times New Roman" w:hAnsi="Times New Roman"/>
          <w:b/>
          <w:sz w:val="24"/>
          <w:szCs w:val="24"/>
          <w:u w:val="single"/>
        </w:rPr>
      </w:pPr>
      <w:r>
        <w:rPr>
          <w:rFonts w:ascii="Times New Roman" w:hAnsi="Times New Roman"/>
          <w:b/>
          <w:sz w:val="24"/>
          <w:szCs w:val="24"/>
          <w:u w:val="single"/>
        </w:rPr>
        <w:t>1. CHARAKTERISTIKA PREDMETU</w:t>
      </w:r>
    </w:p>
    <w:p w14:paraId="68F30343" w14:textId="77777777" w:rsidR="00627F27" w:rsidRDefault="00627F27" w:rsidP="0043489F">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xml:space="preserve">Vyučovací predmet hudobná výchova ako jeden z výchovných predmetov je neoddeliteľnou súčasťou  výchovy  harmonicky  rozvinutej  osobnosti.  Učí  žiakov  vnímať  a  prežívať  krásu nielen v hudbe, ale aj v iných druhoch umenia. Ciele hudobnej výchovy  sú podmienené špecifickosťou  mentálneho postihnutia  jednotlivého žiaka,  spoločnými  a  individuálnymi  problémami  rozvoja  osobnosti  žiakov,  bezprostrednou fyziologickou pôsobivosťou hudby a možnosťami jej psychoterapeutického </w:t>
      </w:r>
      <w:proofErr w:type="spellStart"/>
      <w:r w:rsidRPr="00627F27">
        <w:rPr>
          <w:rFonts w:ascii="Times New Roman" w:hAnsi="Times New Roman"/>
          <w:sz w:val="24"/>
          <w:szCs w:val="24"/>
        </w:rPr>
        <w:t>pôsobenia.Cieľom</w:t>
      </w:r>
      <w:proofErr w:type="spellEnd"/>
      <w:r w:rsidRPr="00627F27">
        <w:rPr>
          <w:rFonts w:ascii="Times New Roman" w:hAnsi="Times New Roman"/>
          <w:sz w:val="24"/>
          <w:szCs w:val="24"/>
        </w:rPr>
        <w:t xml:space="preserve"> hudobnej výchovy je rozvoj hudobnosti žiakov spevom, hrou na jednoduché hudobné nástroje,  počúvaním  hudby,  pohybovým  prejavom  vychádzajúcim  z  hudby.  Pritom  treba rešpektovať ich postihnutie, hudobné schopnosti a zručnosti.</w:t>
      </w:r>
      <w:r w:rsidR="00CB47AF">
        <w:rPr>
          <w:rFonts w:ascii="Times New Roman" w:hAnsi="Times New Roman"/>
          <w:sz w:val="24"/>
          <w:szCs w:val="24"/>
        </w:rPr>
        <w:t xml:space="preserve"> </w:t>
      </w:r>
      <w:r w:rsidRPr="00627F27">
        <w:rPr>
          <w:rFonts w:ascii="Times New Roman" w:hAnsi="Times New Roman"/>
          <w:sz w:val="24"/>
          <w:szCs w:val="24"/>
        </w:rPr>
        <w:t>Vyučovací predmet hudobná výchova vedie žiakov k tomu, aby sa hudba stala súčasťou ich každodenného života. Orientuje žiakov aj v súčasných hudobných žánroch, citlivo ich vedie k tomu, aby sa učili rozlišovať v hudbe kvalitu.</w:t>
      </w:r>
      <w:r w:rsidR="00CB47AF">
        <w:rPr>
          <w:rFonts w:ascii="Times New Roman" w:hAnsi="Times New Roman"/>
          <w:sz w:val="24"/>
          <w:szCs w:val="24"/>
        </w:rPr>
        <w:t xml:space="preserve"> </w:t>
      </w:r>
      <w:r w:rsidRPr="00627F27">
        <w:rPr>
          <w:rFonts w:ascii="Times New Roman" w:hAnsi="Times New Roman"/>
          <w:sz w:val="24"/>
          <w:szCs w:val="24"/>
        </w:rPr>
        <w:t>Výchovno-vzdelávacie  úlohy  hudobnej  výchovy  plnia  žiaci  v  príťažlivo  motivovaných hudobných činnostiach - speváckych, inštrumentálnych, pohybových a posluchových.</w:t>
      </w:r>
      <w:r w:rsidR="00CB47AF">
        <w:rPr>
          <w:rFonts w:ascii="Times New Roman" w:hAnsi="Times New Roman"/>
          <w:sz w:val="24"/>
          <w:szCs w:val="24"/>
        </w:rPr>
        <w:t xml:space="preserve"> </w:t>
      </w:r>
      <w:r w:rsidRPr="00627F27">
        <w:rPr>
          <w:rFonts w:ascii="Times New Roman" w:hAnsi="Times New Roman"/>
          <w:sz w:val="24"/>
          <w:szCs w:val="24"/>
        </w:rPr>
        <w:t xml:space="preserve">Piesne sa učia spievať kultivovaným hlasom, intonačne a rytmicky správne. Osvojujú si základné poznatky o hudobných nástrojoch, rozlišujú ich podľa zvuku. Aktívne sa oboznamujú s </w:t>
      </w:r>
      <w:proofErr w:type="spellStart"/>
      <w:r w:rsidRPr="00627F27">
        <w:rPr>
          <w:rFonts w:ascii="Times New Roman" w:hAnsi="Times New Roman"/>
          <w:sz w:val="24"/>
          <w:szCs w:val="24"/>
        </w:rPr>
        <w:t>Orffovým</w:t>
      </w:r>
      <w:proofErr w:type="spellEnd"/>
      <w:r w:rsidRPr="00627F27">
        <w:rPr>
          <w:rFonts w:ascii="Times New Roman" w:hAnsi="Times New Roman"/>
          <w:sz w:val="24"/>
          <w:szCs w:val="24"/>
        </w:rPr>
        <w:t xml:space="preserve"> inštrumentárom, prípadne s ďalšími hudobnými nástrojmi. Skladby na počúvanie sú vyberané tak, aby boli primerané pre žiakov z hudobnej i obsahovej stránky, aby nadväzovali na poznatky z ostatných zložiek hudobnej výchovy a prispievali k utváraniu kladného vzťahu k hudbe. V priebehu školského roka sa žiaci  oboznámia najmenej so siedmimi skladbami na </w:t>
      </w:r>
      <w:r w:rsidRPr="00627F27">
        <w:rPr>
          <w:rFonts w:ascii="Times New Roman" w:hAnsi="Times New Roman"/>
          <w:sz w:val="24"/>
          <w:szCs w:val="24"/>
        </w:rPr>
        <w:lastRenderedPageBreak/>
        <w:t xml:space="preserve">počúvanie. Pri  počúvaní  skladieb  orientovať  žiaka  aj  v  súčasnej  tvorbe,  populárnej  tvorbe,  ale  aj  v regionálnej  ľudovej  tvorbe.  Podporovať  spontánnu  detskú  kreativitu,  rozvíjať  emocionalitu, rozvíjať prepojenie  pohybovej, hudobnej a slovesnej kultúry. Chápať hudobnú výchovu ako psychoterapeutický  prostriedok  hudobnej  relaxácie,  cieľavedome  zameraný  na  psychickú  a somatickú aktivizáciu osobnosti a jej </w:t>
      </w:r>
      <w:proofErr w:type="spellStart"/>
      <w:r w:rsidRPr="00627F27">
        <w:rPr>
          <w:rFonts w:ascii="Times New Roman" w:hAnsi="Times New Roman"/>
          <w:sz w:val="24"/>
          <w:szCs w:val="24"/>
        </w:rPr>
        <w:t>uvoľnenie.Pohybové</w:t>
      </w:r>
      <w:proofErr w:type="spellEnd"/>
      <w:r w:rsidRPr="00627F27">
        <w:rPr>
          <w:rFonts w:ascii="Times New Roman" w:hAnsi="Times New Roman"/>
          <w:sz w:val="24"/>
          <w:szCs w:val="24"/>
        </w:rPr>
        <w:t xml:space="preserve"> vyjadrenie hudby vychádza zo spontánneho prejavu detí, vedie ku kultivovanému pohybu zladenému s hudbou, rytmom a obsahom skladieb. Hudobná  výchova  prispieva  aj  k  formovaniu  psychických  procesov  a  vlastností  žiakov. Pôsobí  na  ich  pozornosť,  predstavivosť,  pamäť,  výrazne  ovplyvňuje  sluchové  vnímanie  a obohacuje citový život žiakov.</w:t>
      </w:r>
    </w:p>
    <w:p w14:paraId="4DD0FF4D" w14:textId="77777777" w:rsidR="0043489F" w:rsidRDefault="0043489F" w:rsidP="00627F27">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43489F" w:rsidRPr="00A30937" w14:paraId="03CD4EA8"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65DEFE45"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36CD79FA"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43489F" w:rsidRPr="00A30937" w14:paraId="29AC384F"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764F268B"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586A672"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43489F" w:rsidRPr="00A30937" w14:paraId="654B887C"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4EF900D2"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1A15520"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43489F" w:rsidRPr="00A30937" w14:paraId="12D54967"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DBFF16A"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79D265A"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43489F" w:rsidRPr="00A30937" w14:paraId="18771E0A"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B6DADD1"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9B1E3A5"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43489F" w:rsidRPr="00A30937" w14:paraId="6361359E"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CC82B18"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629F9CF"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43489F" w:rsidRPr="00A30937" w14:paraId="51F27D79" w14:textId="77777777" w:rsidTr="0043489F">
        <w:trPr>
          <w:trHeight w:val="276"/>
        </w:trPr>
        <w:tc>
          <w:tcPr>
            <w:tcW w:w="4361" w:type="dxa"/>
            <w:tcBorders>
              <w:top w:val="single" w:sz="4" w:space="0" w:color="000000"/>
              <w:left w:val="single" w:sz="4" w:space="0" w:color="000000"/>
              <w:bottom w:val="single" w:sz="4" w:space="0" w:color="000000"/>
            </w:tcBorders>
          </w:tcPr>
          <w:p w14:paraId="2352C9D0"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A14FB1E"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5EC4610C" w14:textId="77777777" w:rsidR="0043489F" w:rsidRDefault="0043489F" w:rsidP="00627F27">
      <w:pPr>
        <w:spacing w:before="0" w:beforeAutospacing="0" w:after="0" w:afterAutospacing="0" w:line="360" w:lineRule="auto"/>
        <w:jc w:val="both"/>
        <w:rPr>
          <w:rFonts w:ascii="Times New Roman" w:hAnsi="Times New Roman"/>
          <w:sz w:val="24"/>
          <w:szCs w:val="24"/>
        </w:rPr>
      </w:pPr>
    </w:p>
    <w:p w14:paraId="2ECBFE40" w14:textId="77777777" w:rsidR="0043489F" w:rsidRDefault="0043489F" w:rsidP="0043489F">
      <w:pPr>
        <w:rPr>
          <w:rFonts w:ascii="Times New Roman" w:hAnsi="Times New Roman"/>
          <w:b/>
          <w:sz w:val="24"/>
          <w:szCs w:val="24"/>
        </w:rPr>
      </w:pPr>
      <w:r w:rsidRPr="00627F27">
        <w:rPr>
          <w:rFonts w:ascii="Times New Roman" w:hAnsi="Times New Roman"/>
          <w:b/>
          <w:sz w:val="24"/>
          <w:szCs w:val="24"/>
        </w:rPr>
        <w:t>2. CIELE PREDMETU</w:t>
      </w:r>
    </w:p>
    <w:p w14:paraId="62E59E83"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 Utvrdzovať základné hudobné vedomosti a návyky z predchádzajúcich ročníkov,</w:t>
      </w:r>
    </w:p>
    <w:p w14:paraId="1DFEE973"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 vytvárať predpoklady na primerané vnímanie hudby, na spev a ostatné hudobné prejavy,</w:t>
      </w:r>
    </w:p>
    <w:p w14:paraId="574E9CCB"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 rozvíjať hudobnú pozornosť, pamäť a predstavivosť,</w:t>
      </w:r>
    </w:p>
    <w:p w14:paraId="7DE2048A"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 xml:space="preserve">– rozvíjať zmysel pre </w:t>
      </w:r>
      <w:proofErr w:type="spellStart"/>
      <w:r w:rsidRPr="00C82CE8">
        <w:rPr>
          <w:rFonts w:ascii="Times New Roman" w:hAnsi="Times New Roman"/>
          <w:sz w:val="24"/>
          <w:szCs w:val="24"/>
        </w:rPr>
        <w:t>tonalitu</w:t>
      </w:r>
      <w:proofErr w:type="spellEnd"/>
      <w:r w:rsidRPr="00C82CE8">
        <w:rPr>
          <w:rFonts w:ascii="Times New Roman" w:hAnsi="Times New Roman"/>
          <w:sz w:val="24"/>
          <w:szCs w:val="24"/>
        </w:rPr>
        <w:t>,</w:t>
      </w:r>
    </w:p>
    <w:p w14:paraId="62D51871"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 osvojiť si nové piesne a hudobno-pohybové hry</w:t>
      </w:r>
    </w:p>
    <w:p w14:paraId="2417A010" w14:textId="77777777" w:rsidR="0043489F" w:rsidRDefault="0043489F" w:rsidP="0043489F">
      <w:pPr>
        <w:spacing w:before="0" w:beforeAutospacing="0" w:after="0" w:afterAutospacing="0" w:line="360" w:lineRule="auto"/>
        <w:jc w:val="both"/>
        <w:rPr>
          <w:rFonts w:ascii="Times New Roman" w:hAnsi="Times New Roman"/>
          <w:sz w:val="24"/>
          <w:szCs w:val="24"/>
        </w:rPr>
      </w:pPr>
    </w:p>
    <w:p w14:paraId="396446B3" w14:textId="77777777" w:rsidR="0043489F" w:rsidRDefault="0043489F" w:rsidP="0043489F">
      <w:pPr>
        <w:spacing w:before="0" w:beforeAutospacing="0" w:after="0" w:afterAutospacing="0" w:line="360" w:lineRule="auto"/>
        <w:jc w:val="both"/>
        <w:rPr>
          <w:rFonts w:ascii="Times New Roman" w:hAnsi="Times New Roman"/>
          <w:b/>
          <w:sz w:val="24"/>
          <w:szCs w:val="24"/>
        </w:rPr>
      </w:pPr>
      <w:r w:rsidRPr="00627F27">
        <w:rPr>
          <w:rFonts w:ascii="Times New Roman" w:hAnsi="Times New Roman"/>
          <w:b/>
          <w:sz w:val="24"/>
          <w:szCs w:val="24"/>
        </w:rPr>
        <w:t>3. OBSAH PREDMETU</w:t>
      </w:r>
    </w:p>
    <w:p w14:paraId="56F92667" w14:textId="77777777" w:rsidR="0043489F" w:rsidRDefault="0043489F" w:rsidP="0043489F">
      <w:pPr>
        <w:spacing w:before="0" w:beforeAutospacing="0" w:after="0" w:afterAutospacing="0" w:line="360" w:lineRule="auto"/>
        <w:jc w:val="both"/>
        <w:rPr>
          <w:rFonts w:ascii="Times New Roman" w:hAnsi="Times New Roman"/>
          <w:b/>
          <w:sz w:val="24"/>
          <w:szCs w:val="24"/>
        </w:rPr>
      </w:pPr>
    </w:p>
    <w:p w14:paraId="2F433468"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 xml:space="preserve">Rytmické cvičenia, využitie nástrojov </w:t>
      </w:r>
      <w:proofErr w:type="spellStart"/>
      <w:r w:rsidRPr="00C82CE8">
        <w:rPr>
          <w:rFonts w:ascii="Times New Roman" w:hAnsi="Times New Roman"/>
          <w:sz w:val="24"/>
          <w:szCs w:val="24"/>
        </w:rPr>
        <w:t>Orffovho</w:t>
      </w:r>
      <w:proofErr w:type="spellEnd"/>
      <w:r w:rsidRPr="00C82CE8">
        <w:rPr>
          <w:rFonts w:ascii="Times New Roman" w:hAnsi="Times New Roman"/>
          <w:sz w:val="24"/>
          <w:szCs w:val="24"/>
        </w:rPr>
        <w:t xml:space="preserve"> inštrumentária.</w:t>
      </w:r>
    </w:p>
    <w:p w14:paraId="403E3E57"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Vyludzovanie zvukov na jednoduchých hudobných nástrojoch.</w:t>
      </w:r>
    </w:p>
    <w:p w14:paraId="2EEA712A"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Určovanie vlastností vnímaných zvukov: dlhý – krátky tón, hlasný – tichý tón, hudba –</w:t>
      </w:r>
    </w:p>
    <w:p w14:paraId="73041EC3"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ľudský hlas.</w:t>
      </w:r>
    </w:p>
    <w:p w14:paraId="001D1C20"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proofErr w:type="spellStart"/>
      <w:r w:rsidRPr="00C82CE8">
        <w:rPr>
          <w:rFonts w:ascii="Times New Roman" w:hAnsi="Times New Roman"/>
          <w:sz w:val="24"/>
          <w:szCs w:val="24"/>
        </w:rPr>
        <w:t>Melodizácia</w:t>
      </w:r>
      <w:proofErr w:type="spellEnd"/>
      <w:r w:rsidRPr="00C82CE8">
        <w:rPr>
          <w:rFonts w:ascii="Times New Roman" w:hAnsi="Times New Roman"/>
          <w:sz w:val="24"/>
          <w:szCs w:val="24"/>
        </w:rPr>
        <w:t xml:space="preserve"> slov alebo slovných zoskupení, rečňovaniek, </w:t>
      </w:r>
      <w:proofErr w:type="spellStart"/>
      <w:r w:rsidRPr="00C82CE8">
        <w:rPr>
          <w:rFonts w:ascii="Times New Roman" w:hAnsi="Times New Roman"/>
          <w:sz w:val="24"/>
          <w:szCs w:val="24"/>
        </w:rPr>
        <w:t>vyčítaniek</w:t>
      </w:r>
      <w:proofErr w:type="spellEnd"/>
      <w:r w:rsidRPr="00C82CE8">
        <w:rPr>
          <w:rFonts w:ascii="Times New Roman" w:hAnsi="Times New Roman"/>
          <w:sz w:val="24"/>
          <w:szCs w:val="24"/>
        </w:rPr>
        <w:t>, hádaniek.</w:t>
      </w:r>
    </w:p>
    <w:p w14:paraId="77CC9FB5"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Detské piesne – Vrabec muzikant; Húsky, húsky; Náš Brok; Paste sa húsatká, paste; Kohútik</w:t>
      </w:r>
    </w:p>
    <w:p w14:paraId="0017E9C8"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lastRenderedPageBreak/>
        <w:t>jarabý; Červené jabĺčko a iné.</w:t>
      </w:r>
    </w:p>
    <w:p w14:paraId="3070454B"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Detské hudobno-pohybové hry – Zajačik do lesa; Skáče žaba po blate; A ty Hana, stoj v kole;</w:t>
      </w:r>
    </w:p>
    <w:p w14:paraId="5E1F2B75"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Češem si hlavičku a iné.</w:t>
      </w:r>
    </w:p>
    <w:p w14:paraId="6CD30D7B"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Hra na telo na známe piesne, rečňovanky.</w:t>
      </w:r>
    </w:p>
    <w:p w14:paraId="77B909B0"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Počúvanie vokálnych a inštrumentálnych miniatúr, kolied, ľudových piesní.</w:t>
      </w:r>
    </w:p>
    <w:p w14:paraId="10B59542" w14:textId="77777777" w:rsidR="0043489F" w:rsidRDefault="0043489F" w:rsidP="0043489F">
      <w:pPr>
        <w:spacing w:before="0" w:beforeAutospacing="0" w:after="0" w:afterAutospacing="0" w:line="360" w:lineRule="auto"/>
        <w:jc w:val="both"/>
        <w:rPr>
          <w:rFonts w:ascii="Times New Roman" w:hAnsi="Times New Roman"/>
          <w:sz w:val="24"/>
          <w:szCs w:val="24"/>
        </w:rPr>
      </w:pPr>
    </w:p>
    <w:p w14:paraId="212BC33F" w14:textId="77777777" w:rsidR="0043489F" w:rsidRDefault="0043489F" w:rsidP="0043489F">
      <w:pPr>
        <w:spacing w:before="0" w:beforeAutospacing="0" w:after="0" w:afterAutospacing="0" w:line="360" w:lineRule="auto"/>
        <w:jc w:val="both"/>
        <w:rPr>
          <w:rFonts w:ascii="Times New Roman" w:hAnsi="Times New Roman"/>
          <w:b/>
          <w:sz w:val="24"/>
          <w:szCs w:val="24"/>
        </w:rPr>
      </w:pPr>
      <w:r w:rsidRPr="00627F27">
        <w:rPr>
          <w:rFonts w:ascii="Times New Roman" w:hAnsi="Times New Roman"/>
          <w:b/>
          <w:sz w:val="24"/>
          <w:szCs w:val="24"/>
        </w:rPr>
        <w:t>4. STRATÉGIE  VYUČOVANIA  – METÓDY  A  FORMY  PRÁCE</w:t>
      </w:r>
    </w:p>
    <w:p w14:paraId="26EDF931" w14:textId="77777777" w:rsidR="0043489F" w:rsidRPr="00C82CE8" w:rsidRDefault="0043489F" w:rsidP="0043489F">
      <w:pPr>
        <w:spacing w:before="0" w:beforeAutospacing="0" w:after="0" w:afterAutospacing="0" w:line="360" w:lineRule="auto"/>
        <w:jc w:val="both"/>
        <w:rPr>
          <w:rFonts w:ascii="Times New Roman" w:hAnsi="Times New Roman"/>
          <w:b/>
          <w:sz w:val="24"/>
          <w:szCs w:val="24"/>
        </w:rPr>
      </w:pPr>
      <w:r w:rsidRPr="00C82CE8">
        <w:rPr>
          <w:rFonts w:ascii="Times New Roman" w:hAnsi="Times New Roman"/>
          <w:b/>
          <w:sz w:val="24"/>
          <w:szCs w:val="24"/>
        </w:rPr>
        <w:t>Metódy :</w:t>
      </w:r>
    </w:p>
    <w:p w14:paraId="127D9436"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 metódy sprostredkovania hudby – slovný výklad, rozhovor,</w:t>
      </w:r>
    </w:p>
    <w:p w14:paraId="76AB9310" w14:textId="77777777" w:rsidR="0043489F" w:rsidRPr="00C82CE8"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 metódy osvojovania hudby,</w:t>
      </w:r>
    </w:p>
    <w:p w14:paraId="2F35B68A"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C82CE8">
        <w:rPr>
          <w:rFonts w:ascii="Times New Roman" w:hAnsi="Times New Roman"/>
          <w:sz w:val="24"/>
          <w:szCs w:val="24"/>
        </w:rPr>
        <w:t>- zážitkové, skúsenostné metódy.</w:t>
      </w:r>
      <w:r w:rsidRPr="00C82CE8">
        <w:rPr>
          <w:rFonts w:ascii="Times New Roman" w:hAnsi="Times New Roman"/>
          <w:sz w:val="24"/>
          <w:szCs w:val="24"/>
        </w:rPr>
        <w:cr/>
      </w:r>
    </w:p>
    <w:p w14:paraId="3AA88B00" w14:textId="77777777" w:rsidR="0043489F" w:rsidRPr="000919A6" w:rsidRDefault="0043489F" w:rsidP="0043489F">
      <w:pPr>
        <w:spacing w:before="0" w:beforeAutospacing="0" w:after="0" w:afterAutospacing="0" w:line="360" w:lineRule="auto"/>
        <w:jc w:val="both"/>
        <w:rPr>
          <w:rFonts w:ascii="Times New Roman" w:hAnsi="Times New Roman"/>
          <w:b/>
          <w:sz w:val="24"/>
          <w:szCs w:val="24"/>
        </w:rPr>
      </w:pPr>
      <w:r w:rsidRPr="000919A6">
        <w:rPr>
          <w:rFonts w:ascii="Times New Roman" w:hAnsi="Times New Roman"/>
          <w:b/>
          <w:sz w:val="24"/>
          <w:szCs w:val="24"/>
        </w:rPr>
        <w:t>Formy:</w:t>
      </w:r>
    </w:p>
    <w:p w14:paraId="6EE941AF"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individuálne,</w:t>
      </w:r>
    </w:p>
    <w:p w14:paraId="0589C9BE"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skupinové,</w:t>
      </w:r>
    </w:p>
    <w:p w14:paraId="120D388C"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projektové,</w:t>
      </w:r>
    </w:p>
    <w:p w14:paraId="203F0104"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diferencované vyučovanie – návšteva hudobných podujatí,</w:t>
      </w:r>
    </w:p>
    <w:p w14:paraId="2C16CC19"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besedy.</w:t>
      </w:r>
      <w:r w:rsidRPr="000919A6">
        <w:rPr>
          <w:rFonts w:ascii="Times New Roman" w:hAnsi="Times New Roman"/>
          <w:sz w:val="24"/>
          <w:szCs w:val="24"/>
        </w:rPr>
        <w:cr/>
      </w:r>
    </w:p>
    <w:p w14:paraId="01A0A62A" w14:textId="77777777" w:rsidR="0043489F" w:rsidRDefault="0043489F" w:rsidP="0043489F">
      <w:pPr>
        <w:spacing w:before="0" w:beforeAutospacing="0" w:after="0" w:afterAutospacing="0" w:line="360" w:lineRule="auto"/>
        <w:jc w:val="both"/>
        <w:rPr>
          <w:rFonts w:ascii="Times New Roman" w:hAnsi="Times New Roman"/>
          <w:b/>
          <w:sz w:val="24"/>
          <w:szCs w:val="24"/>
        </w:rPr>
      </w:pPr>
      <w:r w:rsidRPr="000919A6">
        <w:rPr>
          <w:rFonts w:ascii="Times New Roman" w:hAnsi="Times New Roman"/>
          <w:b/>
          <w:sz w:val="24"/>
          <w:szCs w:val="24"/>
        </w:rPr>
        <w:t>5. UČEBNÉ  ZDROJE</w:t>
      </w:r>
    </w:p>
    <w:p w14:paraId="0B134CE3" w14:textId="77777777" w:rsidR="0043489F" w:rsidRDefault="0043489F" w:rsidP="0043489F">
      <w:pPr>
        <w:spacing w:before="0" w:beforeAutospacing="0" w:after="0" w:afterAutospacing="0" w:line="360" w:lineRule="auto"/>
        <w:jc w:val="both"/>
        <w:rPr>
          <w:rFonts w:ascii="Times New Roman" w:hAnsi="Times New Roman"/>
          <w:b/>
          <w:sz w:val="24"/>
          <w:szCs w:val="24"/>
        </w:rPr>
      </w:pPr>
    </w:p>
    <w:p w14:paraId="7E7959B5"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xml:space="preserve">Učebnica hudobnej výchovy pre 1. ročník ZŠ – </w:t>
      </w:r>
      <w:proofErr w:type="spellStart"/>
      <w:r w:rsidRPr="000919A6">
        <w:rPr>
          <w:rFonts w:ascii="Times New Roman" w:hAnsi="Times New Roman"/>
          <w:sz w:val="24"/>
          <w:szCs w:val="24"/>
        </w:rPr>
        <w:t>Kopinová</w:t>
      </w:r>
      <w:proofErr w:type="spellEnd"/>
      <w:r w:rsidRPr="000919A6">
        <w:rPr>
          <w:rFonts w:ascii="Times New Roman" w:hAnsi="Times New Roman"/>
          <w:sz w:val="24"/>
          <w:szCs w:val="24"/>
        </w:rPr>
        <w:t xml:space="preserve">, Ľ. – </w:t>
      </w:r>
      <w:proofErr w:type="spellStart"/>
      <w:r w:rsidRPr="000919A6">
        <w:rPr>
          <w:rFonts w:ascii="Times New Roman" w:hAnsi="Times New Roman"/>
          <w:sz w:val="24"/>
          <w:szCs w:val="24"/>
        </w:rPr>
        <w:t>Damboráková</w:t>
      </w:r>
      <w:proofErr w:type="spellEnd"/>
      <w:r w:rsidRPr="000919A6">
        <w:rPr>
          <w:rFonts w:ascii="Times New Roman" w:hAnsi="Times New Roman"/>
          <w:sz w:val="24"/>
          <w:szCs w:val="24"/>
        </w:rPr>
        <w:t>, V..</w:t>
      </w:r>
    </w:p>
    <w:p w14:paraId="107377C5"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xml:space="preserve">Učebnica </w:t>
      </w:r>
      <w:proofErr w:type="spellStart"/>
      <w:r w:rsidRPr="000919A6">
        <w:rPr>
          <w:rFonts w:ascii="Times New Roman" w:hAnsi="Times New Roman"/>
          <w:sz w:val="24"/>
          <w:szCs w:val="24"/>
        </w:rPr>
        <w:t>Hv</w:t>
      </w:r>
      <w:proofErr w:type="spellEnd"/>
      <w:r w:rsidRPr="000919A6">
        <w:rPr>
          <w:rFonts w:ascii="Times New Roman" w:hAnsi="Times New Roman"/>
          <w:sz w:val="24"/>
          <w:szCs w:val="24"/>
        </w:rPr>
        <w:t xml:space="preserve"> pre 2., 3. Ročník ZŠ – </w:t>
      </w:r>
      <w:proofErr w:type="spellStart"/>
      <w:r w:rsidRPr="000919A6">
        <w:rPr>
          <w:rFonts w:ascii="Times New Roman" w:hAnsi="Times New Roman"/>
          <w:sz w:val="24"/>
          <w:szCs w:val="24"/>
        </w:rPr>
        <w:t>Langsteinová</w:t>
      </w:r>
      <w:proofErr w:type="spellEnd"/>
      <w:r w:rsidRPr="000919A6">
        <w:rPr>
          <w:rFonts w:ascii="Times New Roman" w:hAnsi="Times New Roman"/>
          <w:sz w:val="24"/>
          <w:szCs w:val="24"/>
        </w:rPr>
        <w:t>, E. – Felix, B.</w:t>
      </w:r>
    </w:p>
    <w:p w14:paraId="38C677F0"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Zborníky piesní z regiónu Zemplína, Spiša a Šariša</w:t>
      </w:r>
    </w:p>
    <w:p w14:paraId="30F414F2"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xml:space="preserve">Programové balíčky pre </w:t>
      </w:r>
      <w:proofErr w:type="spellStart"/>
      <w:r w:rsidRPr="000919A6">
        <w:rPr>
          <w:rFonts w:ascii="Times New Roman" w:hAnsi="Times New Roman"/>
          <w:sz w:val="24"/>
          <w:szCs w:val="24"/>
        </w:rPr>
        <w:t>Hv</w:t>
      </w:r>
      <w:proofErr w:type="spellEnd"/>
    </w:p>
    <w:p w14:paraId="1ED44AD4"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CD</w:t>
      </w:r>
    </w:p>
    <w:p w14:paraId="5147625C"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DVD</w:t>
      </w:r>
    </w:p>
    <w:p w14:paraId="3A9537DE"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Internet</w:t>
      </w:r>
      <w:r w:rsidRPr="000919A6">
        <w:rPr>
          <w:rFonts w:ascii="Times New Roman" w:hAnsi="Times New Roman"/>
          <w:sz w:val="24"/>
          <w:szCs w:val="24"/>
        </w:rPr>
        <w:cr/>
      </w:r>
    </w:p>
    <w:p w14:paraId="098D0E54" w14:textId="77777777" w:rsidR="0043489F" w:rsidRDefault="0043489F" w:rsidP="0043489F">
      <w:pPr>
        <w:spacing w:before="0" w:beforeAutospacing="0" w:after="0" w:afterAutospacing="0" w:line="360" w:lineRule="auto"/>
        <w:jc w:val="both"/>
        <w:rPr>
          <w:rFonts w:ascii="Times New Roman" w:hAnsi="Times New Roman"/>
          <w:b/>
          <w:sz w:val="24"/>
          <w:szCs w:val="24"/>
        </w:rPr>
      </w:pPr>
      <w:r w:rsidRPr="00627F27">
        <w:rPr>
          <w:rFonts w:ascii="Times New Roman" w:hAnsi="Times New Roman"/>
          <w:b/>
          <w:sz w:val="24"/>
          <w:szCs w:val="24"/>
        </w:rPr>
        <w:t>6. POŽIADAVKY  NA  VÝSTUP</w:t>
      </w:r>
    </w:p>
    <w:p w14:paraId="036B555B" w14:textId="77777777" w:rsidR="0043489F" w:rsidRDefault="0043489F" w:rsidP="0043489F">
      <w:pPr>
        <w:spacing w:before="0" w:beforeAutospacing="0" w:after="0" w:afterAutospacing="0" w:line="360" w:lineRule="auto"/>
        <w:jc w:val="both"/>
        <w:rPr>
          <w:rFonts w:ascii="Times New Roman" w:hAnsi="Times New Roman"/>
          <w:b/>
          <w:sz w:val="24"/>
          <w:szCs w:val="24"/>
        </w:rPr>
      </w:pPr>
    </w:p>
    <w:p w14:paraId="47B6374F"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Žiaci sa naučia reprodukovať na základe svojich individuálnych schopností a zručností rôzne</w:t>
      </w:r>
    </w:p>
    <w:p w14:paraId="3474B4D5"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xml:space="preserve">motívy i časti skladieb, riekanky, </w:t>
      </w:r>
      <w:proofErr w:type="spellStart"/>
      <w:r w:rsidRPr="000919A6">
        <w:rPr>
          <w:rFonts w:ascii="Times New Roman" w:hAnsi="Times New Roman"/>
          <w:sz w:val="24"/>
          <w:szCs w:val="24"/>
        </w:rPr>
        <w:t>vyčítanky</w:t>
      </w:r>
      <w:proofErr w:type="spellEnd"/>
      <w:r w:rsidRPr="000919A6">
        <w:rPr>
          <w:rFonts w:ascii="Times New Roman" w:hAnsi="Times New Roman"/>
          <w:sz w:val="24"/>
          <w:szCs w:val="24"/>
        </w:rPr>
        <w:t>,</w:t>
      </w:r>
    </w:p>
    <w:p w14:paraId="7C4A0EC4"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vyjadriť hudbu tancom, dokážu vytvárať pohybové improvizácie,</w:t>
      </w:r>
    </w:p>
    <w:p w14:paraId="402568AB"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lastRenderedPageBreak/>
        <w:t>- zaspievať ľudové piesne, vymenovať hudobné nástroje v inštrumentálnych skladbách.</w:t>
      </w:r>
      <w:r w:rsidRPr="000919A6">
        <w:rPr>
          <w:rFonts w:ascii="Times New Roman" w:hAnsi="Times New Roman"/>
          <w:sz w:val="24"/>
          <w:szCs w:val="24"/>
        </w:rPr>
        <w:cr/>
      </w:r>
    </w:p>
    <w:p w14:paraId="762D3E83" w14:textId="77777777" w:rsidR="0043489F" w:rsidRDefault="0043489F" w:rsidP="0043489F">
      <w:pPr>
        <w:spacing w:before="0" w:beforeAutospacing="0" w:after="0" w:afterAutospacing="0" w:line="360" w:lineRule="auto"/>
        <w:jc w:val="both"/>
        <w:rPr>
          <w:rFonts w:ascii="Times New Roman" w:hAnsi="Times New Roman"/>
          <w:b/>
          <w:sz w:val="24"/>
          <w:szCs w:val="24"/>
        </w:rPr>
      </w:pPr>
      <w:r w:rsidRPr="00627F27">
        <w:rPr>
          <w:rFonts w:ascii="Times New Roman" w:hAnsi="Times New Roman"/>
          <w:b/>
          <w:sz w:val="24"/>
          <w:szCs w:val="24"/>
        </w:rPr>
        <w:t>7.  HODNOTENIE PREDMETU</w:t>
      </w:r>
    </w:p>
    <w:p w14:paraId="40C411FD" w14:textId="77777777" w:rsidR="0043489F" w:rsidRDefault="0043489F" w:rsidP="0043489F">
      <w:pPr>
        <w:spacing w:before="0" w:beforeAutospacing="0" w:after="0" w:afterAutospacing="0" w:line="360" w:lineRule="auto"/>
        <w:jc w:val="both"/>
        <w:rPr>
          <w:rFonts w:ascii="Times New Roman" w:hAnsi="Times New Roman"/>
          <w:sz w:val="24"/>
          <w:szCs w:val="24"/>
        </w:rPr>
      </w:pPr>
    </w:p>
    <w:p w14:paraId="3CF2EE0D"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Žiaci sú hodnotení podľa Metodického pokynu č. 35/2011 na slovné hodnotenie a klasifikáciu</w:t>
      </w:r>
    </w:p>
    <w:p w14:paraId="4EA34C14" w14:textId="77777777" w:rsidR="0043489F"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žiakov so stredným stupňom MP. </w:t>
      </w:r>
      <w:r w:rsidRPr="000919A6">
        <w:rPr>
          <w:rFonts w:ascii="Times New Roman" w:hAnsi="Times New Roman"/>
          <w:sz w:val="24"/>
          <w:szCs w:val="24"/>
        </w:rPr>
        <w:t xml:space="preserve">Pri hodnotení pristupujeme ku každému žiakovi individuálne. Neporovnávame výsledky </w:t>
      </w:r>
      <w:proofErr w:type="spellStart"/>
      <w:r w:rsidRPr="000919A6">
        <w:rPr>
          <w:rFonts w:ascii="Times New Roman" w:hAnsi="Times New Roman"/>
          <w:sz w:val="24"/>
          <w:szCs w:val="24"/>
        </w:rPr>
        <w:t>detímedzi</w:t>
      </w:r>
      <w:proofErr w:type="spellEnd"/>
      <w:r w:rsidRPr="000919A6">
        <w:rPr>
          <w:rFonts w:ascii="Times New Roman" w:hAnsi="Times New Roman"/>
          <w:sz w:val="24"/>
          <w:szCs w:val="24"/>
        </w:rPr>
        <w:t xml:space="preserve"> sebou, ale hodnotíme každého podľa jeho možností a schopností. Učite</w:t>
      </w:r>
      <w:r>
        <w:rPr>
          <w:rFonts w:ascii="Times New Roman" w:hAnsi="Times New Roman"/>
          <w:sz w:val="24"/>
          <w:szCs w:val="24"/>
        </w:rPr>
        <w:t xml:space="preserve">ľ sa riadi </w:t>
      </w:r>
      <w:r w:rsidRPr="000919A6">
        <w:rPr>
          <w:rFonts w:ascii="Times New Roman" w:hAnsi="Times New Roman"/>
          <w:sz w:val="24"/>
          <w:szCs w:val="24"/>
        </w:rPr>
        <w:t>zásadou, že zisťovať a hodnotiť treba to, čo žiak vie. Sna</w:t>
      </w:r>
      <w:r>
        <w:rPr>
          <w:rFonts w:ascii="Times New Roman" w:hAnsi="Times New Roman"/>
          <w:sz w:val="24"/>
          <w:szCs w:val="24"/>
        </w:rPr>
        <w:t xml:space="preserve">ha každého učiteľa je pozitívne </w:t>
      </w:r>
      <w:r w:rsidRPr="000919A6">
        <w:rPr>
          <w:rFonts w:ascii="Times New Roman" w:hAnsi="Times New Roman"/>
          <w:sz w:val="24"/>
          <w:szCs w:val="24"/>
        </w:rPr>
        <w:t>hodnotenie (nielen slovom a známkou).Na konci každého klasifikačného obdobia sú žiaci na</w:t>
      </w:r>
      <w:r>
        <w:rPr>
          <w:rFonts w:ascii="Times New Roman" w:hAnsi="Times New Roman"/>
          <w:sz w:val="24"/>
          <w:szCs w:val="24"/>
        </w:rPr>
        <w:t xml:space="preserve"> vysvedčení hodnotení slovne. </w:t>
      </w:r>
      <w:r w:rsidRPr="000919A6">
        <w:rPr>
          <w:rFonts w:ascii="Times New Roman" w:hAnsi="Times New Roman"/>
          <w:sz w:val="24"/>
          <w:szCs w:val="24"/>
        </w:rPr>
        <w:t xml:space="preserve">Žiaci sú hodnotení podľa metodického pokynu </w:t>
      </w:r>
      <w:r>
        <w:rPr>
          <w:rFonts w:ascii="Times New Roman" w:hAnsi="Times New Roman"/>
          <w:sz w:val="24"/>
          <w:szCs w:val="24"/>
        </w:rPr>
        <w:t xml:space="preserve">číslo 3/ 2010 - R z 12. januára </w:t>
      </w:r>
      <w:r w:rsidRPr="000919A6">
        <w:rPr>
          <w:rFonts w:ascii="Times New Roman" w:hAnsi="Times New Roman"/>
          <w:sz w:val="24"/>
          <w:szCs w:val="24"/>
        </w:rPr>
        <w:t>2010 na hodnotenie žiakov so stredným stupňom mentálneho postihnutia ISCED -1.</w:t>
      </w:r>
      <w:r w:rsidRPr="000919A6">
        <w:rPr>
          <w:rFonts w:ascii="Times New Roman" w:hAnsi="Times New Roman"/>
          <w:sz w:val="24"/>
          <w:szCs w:val="24"/>
        </w:rPr>
        <w:cr/>
      </w:r>
    </w:p>
    <w:p w14:paraId="69AA6F8F" w14:textId="77777777" w:rsidR="0043489F" w:rsidRPr="0043489F" w:rsidRDefault="0043489F" w:rsidP="0043489F">
      <w:pPr>
        <w:rPr>
          <w:rFonts w:ascii="Times New Roman" w:hAnsi="Times New Roman"/>
          <w:b/>
          <w:sz w:val="24"/>
          <w:szCs w:val="24"/>
        </w:rPr>
      </w:pPr>
      <w:r w:rsidRPr="00627F27">
        <w:rPr>
          <w:rFonts w:ascii="Times New Roman" w:hAnsi="Times New Roman"/>
          <w:b/>
          <w:sz w:val="24"/>
          <w:szCs w:val="24"/>
        </w:rPr>
        <w:t>8.  ČASOVÁ  DOTÁCIA</w:t>
      </w:r>
      <w:r w:rsidR="008F21B0">
        <w:rPr>
          <w:rFonts w:ascii="Times New Roman" w:hAnsi="Times New Roman"/>
          <w:b/>
          <w:sz w:val="24"/>
          <w:szCs w:val="24"/>
        </w:rPr>
        <w:t xml:space="preserve"> - </w:t>
      </w:r>
      <w:r w:rsidR="008F21B0">
        <w:rPr>
          <w:rFonts w:ascii="Times New Roman" w:hAnsi="Times New Roman"/>
          <w:b/>
          <w:color w:val="000000"/>
        </w:rPr>
        <w:t>1 hodina</w:t>
      </w:r>
      <w:r w:rsidR="0048453A">
        <w:rPr>
          <w:rFonts w:ascii="Times New Roman" w:hAnsi="Times New Roman"/>
          <w:b/>
          <w:color w:val="000000"/>
        </w:rPr>
        <w:t xml:space="preserve">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D86919" w:rsidRPr="00A30937" w14:paraId="67306E1F"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4A86A80D"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2AE9D22A"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D86919" w:rsidRPr="00A30937" w14:paraId="43A5DC74"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47FD856F"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3F4DBEC"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D86919" w:rsidRPr="00A30937" w14:paraId="7DC16FAD"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4D072150"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595C55E"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D86919" w:rsidRPr="00A30937" w14:paraId="2A67E993"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00E63976"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B370FDA"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D86919" w:rsidRPr="00A30937" w14:paraId="621722E5"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6F788766"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DEF5830"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D86919" w:rsidRPr="00A30937" w14:paraId="20C76372"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2CA295F7"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45FF859"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D86919" w:rsidRPr="00A30937" w14:paraId="55807828" w14:textId="77777777" w:rsidTr="00F15A7A">
        <w:trPr>
          <w:trHeight w:val="276"/>
        </w:trPr>
        <w:tc>
          <w:tcPr>
            <w:tcW w:w="4361" w:type="dxa"/>
            <w:tcBorders>
              <w:top w:val="single" w:sz="4" w:space="0" w:color="000000"/>
              <w:left w:val="single" w:sz="4" w:space="0" w:color="000000"/>
              <w:bottom w:val="single" w:sz="4" w:space="0" w:color="000000"/>
            </w:tcBorders>
          </w:tcPr>
          <w:p w14:paraId="1C3EE2A9"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38A237E" w14:textId="77777777" w:rsidR="00D86919" w:rsidRPr="00A30937" w:rsidRDefault="00D86919"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C8E7923" w14:textId="77777777" w:rsidR="00627F27" w:rsidRDefault="00627F27" w:rsidP="00627F27">
      <w:pPr>
        <w:spacing w:before="0" w:beforeAutospacing="0" w:after="0" w:afterAutospacing="0" w:line="360" w:lineRule="auto"/>
        <w:jc w:val="both"/>
        <w:rPr>
          <w:rFonts w:ascii="Times New Roman" w:hAnsi="Times New Roman"/>
          <w:sz w:val="24"/>
          <w:szCs w:val="24"/>
        </w:rPr>
      </w:pPr>
    </w:p>
    <w:p w14:paraId="40CA0F0D" w14:textId="77777777" w:rsidR="00D86919" w:rsidRDefault="00D86919" w:rsidP="00627F27">
      <w:pPr>
        <w:spacing w:before="0" w:beforeAutospacing="0" w:after="0" w:afterAutospacing="0" w:line="360" w:lineRule="auto"/>
        <w:jc w:val="both"/>
        <w:rPr>
          <w:rFonts w:ascii="Times New Roman" w:hAnsi="Times New Roman"/>
          <w:sz w:val="24"/>
          <w:szCs w:val="24"/>
        </w:rPr>
      </w:pPr>
    </w:p>
    <w:p w14:paraId="22B04FAC" w14:textId="77777777" w:rsidR="00D86919" w:rsidRPr="00D86919" w:rsidRDefault="00D86919" w:rsidP="00D86919">
      <w:pPr>
        <w:spacing w:before="0" w:beforeAutospacing="0" w:after="0" w:afterAutospacing="0" w:line="360" w:lineRule="auto"/>
        <w:jc w:val="both"/>
        <w:rPr>
          <w:rFonts w:ascii="Times New Roman" w:hAnsi="Times New Roman"/>
          <w:b/>
          <w:sz w:val="24"/>
          <w:szCs w:val="24"/>
        </w:rPr>
      </w:pPr>
      <w:r w:rsidRPr="00D86919">
        <w:rPr>
          <w:rFonts w:ascii="Times New Roman" w:hAnsi="Times New Roman"/>
          <w:b/>
          <w:sz w:val="24"/>
          <w:szCs w:val="24"/>
        </w:rPr>
        <w:t>2.  CIELE  PREDMETU</w:t>
      </w:r>
    </w:p>
    <w:p w14:paraId="60ED4D2D"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t>- Upevňovať základné hudobné vedomosti a návyky z predchádzajúcich ročníkov,</w:t>
      </w:r>
    </w:p>
    <w:p w14:paraId="0AB6B36F"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kultivovať pohy</w:t>
      </w:r>
      <w:r w:rsidRPr="00D86919">
        <w:rPr>
          <w:rFonts w:ascii="Times New Roman" w:hAnsi="Times New Roman"/>
          <w:sz w:val="24"/>
          <w:szCs w:val="24"/>
        </w:rPr>
        <w:t>bový prejav podľa hudby,</w:t>
      </w:r>
    </w:p>
    <w:p w14:paraId="1E0E5503"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t>-  rozvíjať schopnosť spoločne spievať v skupinách,</w:t>
      </w:r>
    </w:p>
    <w:p w14:paraId="26E00399"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t>- rozvíjať schopnosť rozlišovať výrazné rozdiel y vo výške a sile tónu,</w:t>
      </w:r>
    </w:p>
    <w:p w14:paraId="7AF6BE33" w14:textId="77777777" w:rsidR="00D86919" w:rsidRDefault="00D86919" w:rsidP="00D86919">
      <w:pPr>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t>- osvojiť si nové piesne a hudobno-pohybové hry.</w:t>
      </w:r>
    </w:p>
    <w:p w14:paraId="66EB9E84" w14:textId="77777777" w:rsidR="00D86919" w:rsidRDefault="00D86919" w:rsidP="00627F27">
      <w:pPr>
        <w:spacing w:before="0" w:beforeAutospacing="0" w:after="0" w:afterAutospacing="0" w:line="360" w:lineRule="auto"/>
        <w:jc w:val="both"/>
        <w:rPr>
          <w:rFonts w:ascii="Times New Roman" w:hAnsi="Times New Roman"/>
          <w:sz w:val="24"/>
          <w:szCs w:val="24"/>
        </w:rPr>
      </w:pPr>
    </w:p>
    <w:p w14:paraId="782D0EAF" w14:textId="77777777" w:rsidR="00D86919" w:rsidRPr="00D86919" w:rsidRDefault="00D86919" w:rsidP="00D86919">
      <w:pPr>
        <w:spacing w:before="0" w:beforeAutospacing="0" w:after="0" w:afterAutospacing="0" w:line="360" w:lineRule="auto"/>
        <w:jc w:val="both"/>
        <w:rPr>
          <w:rFonts w:ascii="Times New Roman" w:hAnsi="Times New Roman"/>
          <w:b/>
          <w:sz w:val="24"/>
          <w:szCs w:val="24"/>
        </w:rPr>
      </w:pPr>
      <w:r w:rsidRPr="00D86919">
        <w:rPr>
          <w:rFonts w:ascii="Times New Roman" w:hAnsi="Times New Roman"/>
          <w:b/>
          <w:sz w:val="24"/>
          <w:szCs w:val="24"/>
        </w:rPr>
        <w:t>3.  OBSAH  PREDMETU</w:t>
      </w:r>
    </w:p>
    <w:p w14:paraId="73993C84"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Ry</w:t>
      </w:r>
      <w:r w:rsidRPr="00D86919">
        <w:rPr>
          <w:rFonts w:ascii="Times New Roman" w:hAnsi="Times New Roman"/>
          <w:sz w:val="24"/>
          <w:szCs w:val="24"/>
        </w:rPr>
        <w:t xml:space="preserve">tmické cvičenia, využitie nástrojov </w:t>
      </w:r>
      <w:proofErr w:type="spellStart"/>
      <w:r w:rsidRPr="00D86919">
        <w:rPr>
          <w:rFonts w:ascii="Times New Roman" w:hAnsi="Times New Roman"/>
          <w:sz w:val="24"/>
          <w:szCs w:val="24"/>
        </w:rPr>
        <w:t>Orffovho</w:t>
      </w:r>
      <w:proofErr w:type="spellEnd"/>
      <w:r w:rsidRPr="00D86919">
        <w:rPr>
          <w:rFonts w:ascii="Times New Roman" w:hAnsi="Times New Roman"/>
          <w:sz w:val="24"/>
          <w:szCs w:val="24"/>
        </w:rPr>
        <w:t xml:space="preserve"> inštrumentária.</w:t>
      </w:r>
    </w:p>
    <w:p w14:paraId="58B3985A"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Vy</w:t>
      </w:r>
      <w:r w:rsidRPr="00D86919">
        <w:rPr>
          <w:rFonts w:ascii="Times New Roman" w:hAnsi="Times New Roman"/>
          <w:sz w:val="24"/>
          <w:szCs w:val="24"/>
        </w:rPr>
        <w:t>ludzovanie zvukov na jednoduchých hudobných nástrojoch.</w:t>
      </w:r>
    </w:p>
    <w:p w14:paraId="7CE88D08"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lastRenderedPageBreak/>
        <w:t xml:space="preserve">  Určovanie   vlastností   vnímaný ch   zvukov: </w:t>
      </w:r>
      <w:r>
        <w:rPr>
          <w:rFonts w:ascii="Times New Roman" w:hAnsi="Times New Roman"/>
          <w:sz w:val="24"/>
          <w:szCs w:val="24"/>
        </w:rPr>
        <w:t xml:space="preserve">  výška   a   sila   tónu,   vyjadrovanie  </w:t>
      </w:r>
      <w:r w:rsidRPr="00D86919">
        <w:rPr>
          <w:rFonts w:ascii="Times New Roman" w:hAnsi="Times New Roman"/>
          <w:sz w:val="24"/>
          <w:szCs w:val="24"/>
        </w:rPr>
        <w:t>rôznej kvality pohybom.</w:t>
      </w:r>
    </w:p>
    <w:p w14:paraId="00777208"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t xml:space="preserve">  Jednoduché   pohybové   hry   so   sprievodom </w:t>
      </w:r>
      <w:r>
        <w:rPr>
          <w:rFonts w:ascii="Times New Roman" w:hAnsi="Times New Roman"/>
          <w:sz w:val="24"/>
          <w:szCs w:val="24"/>
        </w:rPr>
        <w:t xml:space="preserve">  rečňovanky,   piesne   alebo  </w:t>
      </w:r>
      <w:r w:rsidRPr="00D86919">
        <w:rPr>
          <w:rFonts w:ascii="Times New Roman" w:hAnsi="Times New Roman"/>
          <w:sz w:val="24"/>
          <w:szCs w:val="24"/>
        </w:rPr>
        <w:t>hudobného nástroja.</w:t>
      </w:r>
    </w:p>
    <w:p w14:paraId="015E55C8"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t>  Spresňovanie rytmu opakovaných pohybov.</w:t>
      </w:r>
    </w:p>
    <w:p w14:paraId="1B0D87F7"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t>  Detské  piesne  (</w:t>
      </w:r>
      <w:r w:rsidR="00CA41CB">
        <w:rPr>
          <w:rFonts w:ascii="Times New Roman" w:hAnsi="Times New Roman"/>
          <w:sz w:val="24"/>
          <w:szCs w:val="24"/>
        </w:rPr>
        <w:t>Kukulienka,  kde  si  bola;  Ky</w:t>
      </w:r>
      <w:r w:rsidRPr="00D86919">
        <w:rPr>
          <w:rFonts w:ascii="Times New Roman" w:hAnsi="Times New Roman"/>
          <w:sz w:val="24"/>
          <w:szCs w:val="24"/>
        </w:rPr>
        <w:t>tička;  Fúkaj,  fúkaj  teplý  vetrík;</w:t>
      </w:r>
    </w:p>
    <w:p w14:paraId="7125D772"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t xml:space="preserve">Maličká som;  Jeden,  dva,  tri;  Zahrajte  mi  muzikanti;  </w:t>
      </w:r>
      <w:r>
        <w:rPr>
          <w:rFonts w:ascii="Times New Roman" w:hAnsi="Times New Roman"/>
          <w:sz w:val="24"/>
          <w:szCs w:val="24"/>
        </w:rPr>
        <w:t xml:space="preserve">Sláviček;  Krásna,  krásna,  Na </w:t>
      </w:r>
      <w:r w:rsidRPr="00D86919">
        <w:rPr>
          <w:rFonts w:ascii="Times New Roman" w:hAnsi="Times New Roman"/>
          <w:sz w:val="24"/>
          <w:szCs w:val="24"/>
        </w:rPr>
        <w:t>dvore  býva sliepočka naša a iné).</w:t>
      </w:r>
    </w:p>
    <w:p w14:paraId="53C71142" w14:textId="77777777" w:rsidR="00D86919" w:rsidRPr="00D86919" w:rsidRDefault="00D86919" w:rsidP="00D86919">
      <w:pPr>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t xml:space="preserve">  Detské  hudobno-pohybové  hry  (Fúka  vetrík;  Tiky-taky ;  O  husičky ;  Na  vlka  </w:t>
      </w:r>
      <w:proofErr w:type="spellStart"/>
      <w:r w:rsidRPr="00D86919">
        <w:rPr>
          <w:rFonts w:ascii="Times New Roman" w:hAnsi="Times New Roman"/>
          <w:sz w:val="24"/>
          <w:szCs w:val="24"/>
        </w:rPr>
        <w:t>alíšku</w:t>
      </w:r>
      <w:proofErr w:type="spellEnd"/>
      <w:r w:rsidRPr="00D86919">
        <w:rPr>
          <w:rFonts w:ascii="Times New Roman" w:hAnsi="Times New Roman"/>
          <w:sz w:val="24"/>
          <w:szCs w:val="24"/>
        </w:rPr>
        <w:t xml:space="preserve">; </w:t>
      </w:r>
      <w:proofErr w:type="spellStart"/>
      <w:r w:rsidRPr="00D86919">
        <w:rPr>
          <w:rFonts w:ascii="Times New Roman" w:hAnsi="Times New Roman"/>
          <w:sz w:val="24"/>
          <w:szCs w:val="24"/>
        </w:rPr>
        <w:t>Cip</w:t>
      </w:r>
      <w:proofErr w:type="spellEnd"/>
      <w:r w:rsidRPr="00D86919">
        <w:rPr>
          <w:rFonts w:ascii="Times New Roman" w:hAnsi="Times New Roman"/>
          <w:sz w:val="24"/>
          <w:szCs w:val="24"/>
        </w:rPr>
        <w:t xml:space="preserve">, </w:t>
      </w:r>
      <w:proofErr w:type="spellStart"/>
      <w:r w:rsidRPr="00D86919">
        <w:rPr>
          <w:rFonts w:ascii="Times New Roman" w:hAnsi="Times New Roman"/>
          <w:sz w:val="24"/>
          <w:szCs w:val="24"/>
        </w:rPr>
        <w:t>cip</w:t>
      </w:r>
      <w:proofErr w:type="spellEnd"/>
      <w:r w:rsidRPr="00D86919">
        <w:rPr>
          <w:rFonts w:ascii="Times New Roman" w:hAnsi="Times New Roman"/>
          <w:sz w:val="24"/>
          <w:szCs w:val="24"/>
        </w:rPr>
        <w:t xml:space="preserve">, </w:t>
      </w:r>
      <w:proofErr w:type="spellStart"/>
      <w:r w:rsidRPr="00D86919">
        <w:rPr>
          <w:rFonts w:ascii="Times New Roman" w:hAnsi="Times New Roman"/>
          <w:sz w:val="24"/>
          <w:szCs w:val="24"/>
        </w:rPr>
        <w:t>cipovička</w:t>
      </w:r>
      <w:proofErr w:type="spellEnd"/>
      <w:r w:rsidRPr="00D86919">
        <w:rPr>
          <w:rFonts w:ascii="Times New Roman" w:hAnsi="Times New Roman"/>
          <w:sz w:val="24"/>
          <w:szCs w:val="24"/>
        </w:rPr>
        <w:t xml:space="preserve"> a iné).</w:t>
      </w:r>
    </w:p>
    <w:p w14:paraId="16EDF54F" w14:textId="77777777" w:rsidR="00D86919" w:rsidRDefault="00D86919" w:rsidP="00D86919">
      <w:pPr>
        <w:spacing w:before="0" w:beforeAutospacing="0" w:after="0" w:afterAutospacing="0" w:line="360" w:lineRule="auto"/>
        <w:jc w:val="both"/>
        <w:rPr>
          <w:rFonts w:ascii="Times New Roman" w:hAnsi="Times New Roman"/>
          <w:sz w:val="24"/>
          <w:szCs w:val="24"/>
        </w:rPr>
      </w:pPr>
      <w:r w:rsidRPr="00D86919">
        <w:rPr>
          <w:rFonts w:ascii="Times New Roman" w:hAnsi="Times New Roman"/>
          <w:sz w:val="24"/>
          <w:szCs w:val="24"/>
        </w:rPr>
        <w:t>  Počúvanie vokálnych a inštrumentálnych miniatúr, kolied, ľudový ch piesní.</w:t>
      </w:r>
    </w:p>
    <w:p w14:paraId="41E8937E" w14:textId="77777777" w:rsidR="003259D2" w:rsidRPr="00D86919" w:rsidRDefault="003259D2" w:rsidP="00D86919">
      <w:pPr>
        <w:spacing w:before="0" w:beforeAutospacing="0" w:after="0" w:afterAutospacing="0" w:line="360" w:lineRule="auto"/>
        <w:jc w:val="both"/>
        <w:rPr>
          <w:rFonts w:ascii="Times New Roman" w:hAnsi="Times New Roman"/>
          <w:sz w:val="24"/>
          <w:szCs w:val="24"/>
        </w:rPr>
      </w:pPr>
    </w:p>
    <w:p w14:paraId="126F20AB" w14:textId="77777777" w:rsidR="00D86919" w:rsidRPr="003259D2" w:rsidRDefault="00D86919" w:rsidP="003259D2">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4.  STRATÉGIE  VYUČOVANIA  –  METÓDY  A  FORMY  PRÁCE</w:t>
      </w:r>
    </w:p>
    <w:p w14:paraId="4C44F612"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Učiteľ sa usiluje o to, aby poskytoval podnet y pre hudobnú aktivitu žiakov:</w:t>
      </w:r>
    </w:p>
    <w:p w14:paraId="0CA0E1FD"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skupinové,  projektové,  diferencované  vyučovanie,  návšteva  hudobných  podujatí,</w:t>
      </w:r>
    </w:p>
    <w:p w14:paraId="130A6B66"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besedy ,</w:t>
      </w:r>
    </w:p>
    <w:p w14:paraId="11C6DC48" w14:textId="77777777" w:rsid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xml:space="preserve">-  zážitkové,  kognitívne,  skúsenostné  metódy,  </w:t>
      </w:r>
      <w:r>
        <w:rPr>
          <w:rFonts w:ascii="Times New Roman" w:hAnsi="Times New Roman"/>
          <w:sz w:val="24"/>
          <w:szCs w:val="24"/>
        </w:rPr>
        <w:t xml:space="preserve">dialóg  a  diskusia,    metódy </w:t>
      </w:r>
      <w:r w:rsidRPr="003259D2">
        <w:rPr>
          <w:rFonts w:ascii="Times New Roman" w:hAnsi="Times New Roman"/>
          <w:sz w:val="24"/>
          <w:szCs w:val="24"/>
        </w:rPr>
        <w:t>napodobňovania;  špecifické  metódy:  intonačná  met</w:t>
      </w:r>
      <w:r>
        <w:rPr>
          <w:rFonts w:ascii="Times New Roman" w:hAnsi="Times New Roman"/>
          <w:sz w:val="24"/>
          <w:szCs w:val="24"/>
        </w:rPr>
        <w:t xml:space="preserve">óda  s  použitím    relatívnej  </w:t>
      </w:r>
      <w:r w:rsidRPr="003259D2">
        <w:rPr>
          <w:rFonts w:ascii="Times New Roman" w:hAnsi="Times New Roman"/>
          <w:sz w:val="24"/>
          <w:szCs w:val="24"/>
        </w:rPr>
        <w:t>solmizácie,  imitačná  a  kombinovaná  metóda</w:t>
      </w:r>
      <w:r>
        <w:rPr>
          <w:rFonts w:ascii="Times New Roman" w:hAnsi="Times New Roman"/>
          <w:sz w:val="24"/>
          <w:szCs w:val="24"/>
        </w:rPr>
        <w:t xml:space="preserve">  osvojovania  piesní,  riadené </w:t>
      </w:r>
      <w:r w:rsidRPr="003259D2">
        <w:rPr>
          <w:rFonts w:ascii="Times New Roman" w:hAnsi="Times New Roman"/>
          <w:sz w:val="24"/>
          <w:szCs w:val="24"/>
        </w:rPr>
        <w:t>objavovanie  hudby,  informačno-receptívna  metóda,</w:t>
      </w:r>
      <w:r>
        <w:rPr>
          <w:rFonts w:ascii="Times New Roman" w:hAnsi="Times New Roman"/>
          <w:sz w:val="24"/>
          <w:szCs w:val="24"/>
        </w:rPr>
        <w:t xml:space="preserve">  improvizácia,  vystúpenia  na </w:t>
      </w:r>
      <w:r w:rsidRPr="003259D2">
        <w:rPr>
          <w:rFonts w:ascii="Times New Roman" w:hAnsi="Times New Roman"/>
          <w:sz w:val="24"/>
          <w:szCs w:val="24"/>
        </w:rPr>
        <w:t>verejnosti.</w:t>
      </w:r>
    </w:p>
    <w:p w14:paraId="14FD80CA" w14:textId="77777777" w:rsidR="00D86919" w:rsidRDefault="00D86919" w:rsidP="00627F27">
      <w:pPr>
        <w:spacing w:before="0" w:beforeAutospacing="0" w:after="0" w:afterAutospacing="0" w:line="360" w:lineRule="auto"/>
        <w:jc w:val="both"/>
        <w:rPr>
          <w:rFonts w:ascii="Times New Roman" w:hAnsi="Times New Roman"/>
          <w:sz w:val="24"/>
          <w:szCs w:val="24"/>
        </w:rPr>
      </w:pPr>
    </w:p>
    <w:p w14:paraId="5C42758F" w14:textId="77777777" w:rsidR="003259D2" w:rsidRPr="003259D2" w:rsidRDefault="003259D2" w:rsidP="003259D2">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5.  UČEBNÉ  ZDROJE</w:t>
      </w:r>
    </w:p>
    <w:p w14:paraId="7CA4E748"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xml:space="preserve">Učebnice hudobnej výchovy pre ŠZŠ </w:t>
      </w:r>
    </w:p>
    <w:p w14:paraId="5D49AA6B"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xml:space="preserve">Zborníky piesní z regiónu Spiša a Šariša </w:t>
      </w:r>
    </w:p>
    <w:p w14:paraId="6E1BAF0C"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CD – nosiče</w:t>
      </w:r>
    </w:p>
    <w:p w14:paraId="371759F1"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xml:space="preserve">DVD – nosiče </w:t>
      </w:r>
    </w:p>
    <w:p w14:paraId="15E252B0" w14:textId="77777777" w:rsid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xml:space="preserve">Videokazety </w:t>
      </w:r>
    </w:p>
    <w:p w14:paraId="268ADF23"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p>
    <w:p w14:paraId="389F1A35" w14:textId="77777777" w:rsidR="003259D2" w:rsidRPr="003259D2" w:rsidRDefault="003259D2" w:rsidP="003259D2">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6.  POŽIADAVKY  NA  VÝSTUP</w:t>
      </w:r>
    </w:p>
    <w:p w14:paraId="4ABD2A96" w14:textId="77777777" w:rsidR="003259D2" w:rsidRDefault="003259D2" w:rsidP="003259D2">
      <w:pPr>
        <w:spacing w:before="0" w:beforeAutospacing="0" w:after="0" w:afterAutospacing="0" w:line="360" w:lineRule="auto"/>
        <w:jc w:val="both"/>
        <w:rPr>
          <w:rFonts w:ascii="Times New Roman" w:hAnsi="Times New Roman"/>
          <w:sz w:val="24"/>
          <w:szCs w:val="24"/>
        </w:rPr>
      </w:pPr>
    </w:p>
    <w:p w14:paraId="56179355" w14:textId="77777777" w:rsidR="00D86919"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Pravidelnými  speváckymi  činnosťami  utvárame  základ</w:t>
      </w:r>
      <w:r>
        <w:rPr>
          <w:rFonts w:ascii="Times New Roman" w:hAnsi="Times New Roman"/>
          <w:sz w:val="24"/>
          <w:szCs w:val="24"/>
        </w:rPr>
        <w:t xml:space="preserve">ný  repertoár  detských  piesní </w:t>
      </w:r>
      <w:r w:rsidRPr="003259D2">
        <w:rPr>
          <w:rFonts w:ascii="Times New Roman" w:hAnsi="Times New Roman"/>
          <w:sz w:val="24"/>
          <w:szCs w:val="24"/>
        </w:rPr>
        <w:t xml:space="preserve">rôzneho  žánru.  Pri  jednoduchých  spôsoboch  hry  na  </w:t>
      </w:r>
      <w:r>
        <w:rPr>
          <w:rFonts w:ascii="Times New Roman" w:hAnsi="Times New Roman"/>
          <w:sz w:val="24"/>
          <w:szCs w:val="24"/>
        </w:rPr>
        <w:t xml:space="preserve">detských  hudobných  nástrojoch </w:t>
      </w:r>
      <w:r w:rsidRPr="003259D2">
        <w:rPr>
          <w:rFonts w:ascii="Times New Roman" w:hAnsi="Times New Roman"/>
          <w:sz w:val="24"/>
          <w:szCs w:val="24"/>
        </w:rPr>
        <w:t>zdokonaľujem</w:t>
      </w:r>
      <w:r>
        <w:rPr>
          <w:rFonts w:ascii="Times New Roman" w:hAnsi="Times New Roman"/>
          <w:sz w:val="24"/>
          <w:szCs w:val="24"/>
        </w:rPr>
        <w:t xml:space="preserve">e manipulačné zručnosti žiakov. </w:t>
      </w:r>
      <w:r w:rsidRPr="003259D2">
        <w:rPr>
          <w:rFonts w:ascii="Times New Roman" w:hAnsi="Times New Roman"/>
          <w:sz w:val="24"/>
          <w:szCs w:val="24"/>
        </w:rPr>
        <w:t>V  hudobno-pohybových  hrách  si  ž</w:t>
      </w:r>
      <w:r>
        <w:rPr>
          <w:rFonts w:ascii="Times New Roman" w:hAnsi="Times New Roman"/>
          <w:sz w:val="24"/>
          <w:szCs w:val="24"/>
        </w:rPr>
        <w:t xml:space="preserve">iaci  rozvíjajú  základné  pohybovo-rytmické  prvky  a  </w:t>
      </w:r>
      <w:r w:rsidRPr="003259D2">
        <w:rPr>
          <w:rFonts w:ascii="Times New Roman" w:hAnsi="Times New Roman"/>
          <w:sz w:val="24"/>
          <w:szCs w:val="24"/>
        </w:rPr>
        <w:t xml:space="preserve">napodobňujú  známe  pracovné  činnosti.  Počúvanie  hudby  sa  </w:t>
      </w:r>
      <w:r w:rsidRPr="003259D2">
        <w:rPr>
          <w:rFonts w:ascii="Times New Roman" w:hAnsi="Times New Roman"/>
          <w:sz w:val="24"/>
          <w:szCs w:val="24"/>
        </w:rPr>
        <w:lastRenderedPageBreak/>
        <w:t xml:space="preserve">harmonicky  spája </w:t>
      </w:r>
      <w:r>
        <w:rPr>
          <w:rFonts w:ascii="Times New Roman" w:hAnsi="Times New Roman"/>
          <w:sz w:val="24"/>
          <w:szCs w:val="24"/>
        </w:rPr>
        <w:t xml:space="preserve"> s  pohybový m  prejavom, kde môžu žiaci vy</w:t>
      </w:r>
      <w:r w:rsidRPr="003259D2">
        <w:rPr>
          <w:rFonts w:ascii="Times New Roman" w:hAnsi="Times New Roman"/>
          <w:sz w:val="24"/>
          <w:szCs w:val="24"/>
        </w:rPr>
        <w:t>jadriť citový zážitok z tejto hudb</w:t>
      </w:r>
      <w:r>
        <w:rPr>
          <w:rFonts w:ascii="Times New Roman" w:hAnsi="Times New Roman"/>
          <w:sz w:val="24"/>
          <w:szCs w:val="24"/>
        </w:rPr>
        <w:t xml:space="preserve">y . Vhodným výberom skladieb s  </w:t>
      </w:r>
      <w:r w:rsidRPr="003259D2">
        <w:rPr>
          <w:rFonts w:ascii="Times New Roman" w:hAnsi="Times New Roman"/>
          <w:sz w:val="24"/>
          <w:szCs w:val="24"/>
        </w:rPr>
        <w:t>relaxačný mi účinkami môžeme počúvanie hudby využiť aj ako prostriedok muzikoterapie</w:t>
      </w:r>
      <w:r>
        <w:rPr>
          <w:rFonts w:ascii="Times New Roman" w:hAnsi="Times New Roman"/>
          <w:sz w:val="24"/>
          <w:szCs w:val="24"/>
        </w:rPr>
        <w:t>.</w:t>
      </w:r>
    </w:p>
    <w:p w14:paraId="617C11B9" w14:textId="77777777" w:rsidR="00D86919" w:rsidRDefault="00D86919" w:rsidP="00627F27">
      <w:pPr>
        <w:spacing w:before="0" w:beforeAutospacing="0" w:after="0" w:afterAutospacing="0" w:line="360" w:lineRule="auto"/>
        <w:jc w:val="both"/>
        <w:rPr>
          <w:rFonts w:ascii="Times New Roman" w:hAnsi="Times New Roman"/>
          <w:sz w:val="24"/>
          <w:szCs w:val="24"/>
        </w:rPr>
      </w:pPr>
    </w:p>
    <w:p w14:paraId="6FC0CAFC" w14:textId="77777777" w:rsidR="003259D2" w:rsidRPr="003259D2" w:rsidRDefault="003259D2" w:rsidP="003259D2">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7.  HODNOTENIE  PREDMETU</w:t>
      </w:r>
    </w:p>
    <w:p w14:paraId="52380B26"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Žiaci sú hodnotení podľa Metodického pokynu č. 19/201</w:t>
      </w:r>
      <w:r>
        <w:rPr>
          <w:rFonts w:ascii="Times New Roman" w:hAnsi="Times New Roman"/>
          <w:sz w:val="24"/>
          <w:szCs w:val="24"/>
        </w:rPr>
        <w:t xml:space="preserve">5 na hodnotenie a klasifikáciu  </w:t>
      </w:r>
      <w:r w:rsidRPr="003259D2">
        <w:rPr>
          <w:rFonts w:ascii="Times New Roman" w:hAnsi="Times New Roman"/>
          <w:sz w:val="24"/>
          <w:szCs w:val="24"/>
        </w:rPr>
        <w:t xml:space="preserve">prospechu a správania žiakov s mentálnym postihnutím – primárne </w:t>
      </w:r>
      <w:proofErr w:type="spellStart"/>
      <w:r w:rsidRPr="003259D2">
        <w:rPr>
          <w:rFonts w:ascii="Times New Roman" w:hAnsi="Times New Roman"/>
          <w:sz w:val="24"/>
          <w:szCs w:val="24"/>
        </w:rPr>
        <w:t>vzdelávanie.Pri</w:t>
      </w:r>
      <w:proofErr w:type="spellEnd"/>
      <w:r w:rsidRPr="003259D2">
        <w:rPr>
          <w:rFonts w:ascii="Times New Roman" w:hAnsi="Times New Roman"/>
          <w:sz w:val="24"/>
          <w:szCs w:val="24"/>
        </w:rPr>
        <w:t xml:space="preserve">  hodnotení  pristupujeme  ku  každému  žiakovi  i</w:t>
      </w:r>
      <w:r>
        <w:rPr>
          <w:rFonts w:ascii="Times New Roman" w:hAnsi="Times New Roman"/>
          <w:sz w:val="24"/>
          <w:szCs w:val="24"/>
        </w:rPr>
        <w:t>ndividuálne.  Neporovnávame  vý</w:t>
      </w:r>
      <w:r w:rsidRPr="003259D2">
        <w:rPr>
          <w:rFonts w:ascii="Times New Roman" w:hAnsi="Times New Roman"/>
          <w:sz w:val="24"/>
          <w:szCs w:val="24"/>
        </w:rPr>
        <w:t xml:space="preserve">sledky  detí </w:t>
      </w:r>
    </w:p>
    <w:p w14:paraId="4B109655"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xml:space="preserve">medzi   sebou,   ale   hodnotíme   každého   podľa   jeho   možností  a schopností.   Učiteľ   sa </w:t>
      </w:r>
    </w:p>
    <w:p w14:paraId="56641970" w14:textId="77777777" w:rsid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riadi zásadou,  že  zisťovať  a hodnotiť  treba  to,  čo  žiak  vi</w:t>
      </w:r>
      <w:r>
        <w:rPr>
          <w:rFonts w:ascii="Times New Roman" w:hAnsi="Times New Roman"/>
          <w:sz w:val="24"/>
          <w:szCs w:val="24"/>
        </w:rPr>
        <w:t xml:space="preserve">e.  Snaha  každého  učiteľa  je </w:t>
      </w:r>
      <w:r w:rsidRPr="003259D2">
        <w:rPr>
          <w:rFonts w:ascii="Times New Roman" w:hAnsi="Times New Roman"/>
          <w:sz w:val="24"/>
          <w:szCs w:val="24"/>
        </w:rPr>
        <w:t>pozitívne hodnot</w:t>
      </w:r>
      <w:r>
        <w:rPr>
          <w:rFonts w:ascii="Times New Roman" w:hAnsi="Times New Roman"/>
          <w:sz w:val="24"/>
          <w:szCs w:val="24"/>
        </w:rPr>
        <w:t xml:space="preserve">enie (nielen slovom a známkou). </w:t>
      </w:r>
      <w:r w:rsidRPr="003259D2">
        <w:rPr>
          <w:rFonts w:ascii="Times New Roman" w:hAnsi="Times New Roman"/>
          <w:sz w:val="24"/>
          <w:szCs w:val="24"/>
        </w:rPr>
        <w:t>Na konci každého klasifikačného obdobia sú žiaci na vy svedčení hodnotení slovne..</w:t>
      </w:r>
    </w:p>
    <w:p w14:paraId="5930C05E" w14:textId="77777777" w:rsidR="00CB47AF" w:rsidRDefault="00CB47AF" w:rsidP="003259D2">
      <w:pPr>
        <w:spacing w:before="0" w:beforeAutospacing="0" w:after="0" w:afterAutospacing="0" w:line="360" w:lineRule="auto"/>
        <w:jc w:val="both"/>
        <w:rPr>
          <w:rFonts w:ascii="Times New Roman" w:hAnsi="Times New Roman"/>
          <w:b/>
          <w:sz w:val="24"/>
          <w:szCs w:val="24"/>
        </w:rPr>
      </w:pPr>
    </w:p>
    <w:p w14:paraId="3E50B874" w14:textId="77777777" w:rsidR="00D86919" w:rsidRPr="00CB47AF" w:rsidRDefault="003259D2" w:rsidP="00627F27">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8.  ČASOVÁ  DOTÁCIA</w:t>
      </w:r>
      <w:r>
        <w:rPr>
          <w:rFonts w:ascii="Times New Roman" w:hAnsi="Times New Roman"/>
          <w:b/>
          <w:sz w:val="24"/>
          <w:szCs w:val="24"/>
        </w:rPr>
        <w:t>- 1hodina týždenne.</w:t>
      </w:r>
    </w:p>
    <w:p w14:paraId="39C11FF8" w14:textId="77777777" w:rsidR="00D86919" w:rsidRDefault="00D86919" w:rsidP="00627F27">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627F27" w:rsidRPr="00A30937" w14:paraId="1A21D7F3"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40F4412A"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74BA74"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627F27" w:rsidRPr="00A30937" w14:paraId="02490479"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1F6636A8"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F4B9968"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627F27" w:rsidRPr="00A30937" w14:paraId="29AB014E"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463D59B1"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AA6BCEF"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627F27" w:rsidRPr="00A30937" w14:paraId="51AB59B6"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205DD711"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B1076D3" w14:textId="77777777" w:rsidR="00627F27" w:rsidRPr="00A30937" w:rsidRDefault="00CB72EA" w:rsidP="00627F27">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627F27" w:rsidRPr="00A30937" w14:paraId="09C3D4C9"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359D8BE3"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80C4519"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627F27" w:rsidRPr="00A30937" w14:paraId="4E0D8B15" w14:textId="77777777" w:rsidTr="00627F27">
        <w:trPr>
          <w:trHeight w:val="379"/>
        </w:trPr>
        <w:tc>
          <w:tcPr>
            <w:tcW w:w="4361" w:type="dxa"/>
            <w:vMerge w:val="restart"/>
            <w:tcBorders>
              <w:top w:val="single" w:sz="4" w:space="0" w:color="000000"/>
              <w:left w:val="single" w:sz="4" w:space="0" w:color="000000"/>
              <w:bottom w:val="single" w:sz="4" w:space="0" w:color="000000"/>
            </w:tcBorders>
          </w:tcPr>
          <w:p w14:paraId="38C6CA82"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D53AC80"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627F27" w:rsidRPr="00A30937" w14:paraId="3C5DFBA0" w14:textId="77777777" w:rsidTr="00627F27">
        <w:trPr>
          <w:trHeight w:val="276"/>
        </w:trPr>
        <w:tc>
          <w:tcPr>
            <w:tcW w:w="4361" w:type="dxa"/>
            <w:tcBorders>
              <w:top w:val="single" w:sz="4" w:space="0" w:color="000000"/>
              <w:left w:val="single" w:sz="4" w:space="0" w:color="000000"/>
              <w:bottom w:val="single" w:sz="4" w:space="0" w:color="000000"/>
            </w:tcBorders>
          </w:tcPr>
          <w:p w14:paraId="789D83A3"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DCFEA57" w14:textId="77777777" w:rsidR="00627F27" w:rsidRPr="00A30937" w:rsidRDefault="00627F27" w:rsidP="00627F27">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C8AF1CD" w14:textId="77777777" w:rsidR="00627F27" w:rsidRDefault="00627F27" w:rsidP="00627F27">
      <w:pPr>
        <w:spacing w:before="0" w:beforeAutospacing="0" w:after="0" w:afterAutospacing="0" w:line="360" w:lineRule="auto"/>
        <w:jc w:val="both"/>
        <w:rPr>
          <w:rFonts w:ascii="Times New Roman" w:hAnsi="Times New Roman"/>
          <w:sz w:val="24"/>
          <w:szCs w:val="24"/>
        </w:rPr>
      </w:pPr>
    </w:p>
    <w:p w14:paraId="796B4D04" w14:textId="77777777" w:rsidR="00627F27" w:rsidRDefault="00627F27" w:rsidP="00627F27">
      <w:pPr>
        <w:rPr>
          <w:rFonts w:ascii="Times New Roman" w:hAnsi="Times New Roman"/>
          <w:b/>
          <w:sz w:val="24"/>
          <w:szCs w:val="24"/>
        </w:rPr>
      </w:pPr>
      <w:r w:rsidRPr="00627F27">
        <w:rPr>
          <w:rFonts w:ascii="Times New Roman" w:hAnsi="Times New Roman"/>
          <w:b/>
          <w:sz w:val="24"/>
          <w:szCs w:val="24"/>
        </w:rPr>
        <w:t>2. CIELE PREDMETU</w:t>
      </w:r>
    </w:p>
    <w:p w14:paraId="247682EC"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Rozvíjať sluchové vnímanie spievaného slova,</w:t>
      </w:r>
    </w:p>
    <w:p w14:paraId="718963EF" w14:textId="77777777" w:rsid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osvojiť si jednoduché piesne a riekanky.</w:t>
      </w:r>
    </w:p>
    <w:p w14:paraId="3ECBBD9D" w14:textId="77777777" w:rsidR="00627F27" w:rsidRPr="00627F27" w:rsidRDefault="00627F27" w:rsidP="00627F27">
      <w:pPr>
        <w:spacing w:before="0" w:beforeAutospacing="0" w:after="0" w:afterAutospacing="0" w:line="360" w:lineRule="auto"/>
        <w:jc w:val="both"/>
        <w:rPr>
          <w:rFonts w:ascii="Times New Roman" w:hAnsi="Times New Roman"/>
          <w:b/>
          <w:sz w:val="24"/>
          <w:szCs w:val="24"/>
        </w:rPr>
      </w:pPr>
    </w:p>
    <w:p w14:paraId="2935F831" w14:textId="77777777" w:rsidR="00627F27" w:rsidRDefault="00627F27" w:rsidP="00627F27">
      <w:pPr>
        <w:spacing w:before="0" w:beforeAutospacing="0" w:after="0" w:afterAutospacing="0" w:line="360" w:lineRule="auto"/>
        <w:jc w:val="both"/>
        <w:rPr>
          <w:rFonts w:ascii="Times New Roman" w:hAnsi="Times New Roman"/>
          <w:b/>
          <w:sz w:val="24"/>
          <w:szCs w:val="24"/>
        </w:rPr>
      </w:pPr>
      <w:r w:rsidRPr="00627F27">
        <w:rPr>
          <w:rFonts w:ascii="Times New Roman" w:hAnsi="Times New Roman"/>
          <w:b/>
          <w:sz w:val="24"/>
          <w:szCs w:val="24"/>
        </w:rPr>
        <w:t>3. OBSAH PREDMETU</w:t>
      </w:r>
    </w:p>
    <w:p w14:paraId="167F4692" w14:textId="77777777" w:rsidR="00627F27" w:rsidRDefault="00627F27" w:rsidP="00627F27">
      <w:pPr>
        <w:spacing w:before="0" w:beforeAutospacing="0" w:after="0" w:afterAutospacing="0" w:line="360" w:lineRule="auto"/>
        <w:jc w:val="both"/>
        <w:rPr>
          <w:rFonts w:ascii="Times New Roman" w:hAnsi="Times New Roman"/>
          <w:b/>
          <w:sz w:val="24"/>
          <w:szCs w:val="24"/>
        </w:rPr>
      </w:pPr>
    </w:p>
    <w:p w14:paraId="2BC30F8E" w14:textId="77777777" w:rsid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xml:space="preserve">Vytváranie  interakcií  s viacerými  deťmi  naraz   a medzi  nimi  navzájom  prostredníctvom hudobných aktivít, podľa individuálnych schopností a celkového charakteru skupiny. Počúvanie jednoduchých detských piesní (rôzny žáner). Rozlišovanie jednotlivých spievaných slov piesní, s príp. rytmizáciou, hrou na telo </w:t>
      </w:r>
      <w:proofErr w:type="spellStart"/>
      <w:r w:rsidRPr="00627F27">
        <w:rPr>
          <w:rFonts w:ascii="Times New Roman" w:hAnsi="Times New Roman"/>
          <w:sz w:val="24"/>
          <w:szCs w:val="24"/>
        </w:rPr>
        <w:t>apod.,Učenie</w:t>
      </w:r>
      <w:proofErr w:type="spellEnd"/>
      <w:r w:rsidRPr="00627F27">
        <w:rPr>
          <w:rFonts w:ascii="Times New Roman" w:hAnsi="Times New Roman"/>
          <w:sz w:val="24"/>
          <w:szCs w:val="24"/>
        </w:rPr>
        <w:t xml:space="preserve"> sa jednoduchých piesní a riekaniek </w:t>
      </w:r>
      <w:r w:rsidRPr="00627F27">
        <w:rPr>
          <w:rFonts w:ascii="Times New Roman" w:hAnsi="Times New Roman"/>
          <w:sz w:val="24"/>
          <w:szCs w:val="24"/>
        </w:rPr>
        <w:lastRenderedPageBreak/>
        <w:t xml:space="preserve">(výber individuálne závislý na preferencii dieťaťa. Rytmické cvičenia, využitie nástrojov </w:t>
      </w:r>
      <w:proofErr w:type="spellStart"/>
      <w:r w:rsidRPr="00627F27">
        <w:rPr>
          <w:rFonts w:ascii="Times New Roman" w:hAnsi="Times New Roman"/>
          <w:sz w:val="24"/>
          <w:szCs w:val="24"/>
        </w:rPr>
        <w:t>Orffovho</w:t>
      </w:r>
      <w:proofErr w:type="spellEnd"/>
      <w:r w:rsidRPr="00627F27">
        <w:rPr>
          <w:rFonts w:ascii="Times New Roman" w:hAnsi="Times New Roman"/>
          <w:sz w:val="24"/>
          <w:szCs w:val="24"/>
        </w:rPr>
        <w:t xml:space="preserve"> inštrumentária, rozlišovanie dlhých tónov. Hudobno-pohybové prejavy, tanečné prvky. Oboznámenie sa so štátnou hymnou (správanie sa pri hymne).</w:t>
      </w:r>
    </w:p>
    <w:p w14:paraId="75387D1F" w14:textId="77777777" w:rsidR="00517D01" w:rsidRPr="00627F27" w:rsidRDefault="00517D01" w:rsidP="00627F27">
      <w:pPr>
        <w:spacing w:before="0" w:beforeAutospacing="0" w:after="0" w:afterAutospacing="0" w:line="360" w:lineRule="auto"/>
        <w:jc w:val="both"/>
        <w:rPr>
          <w:rFonts w:ascii="Times New Roman" w:hAnsi="Times New Roman"/>
          <w:b/>
          <w:sz w:val="24"/>
          <w:szCs w:val="24"/>
        </w:rPr>
      </w:pPr>
    </w:p>
    <w:p w14:paraId="1324F37E" w14:textId="77777777" w:rsidR="00627F27" w:rsidRDefault="00627F27" w:rsidP="00627F27">
      <w:pPr>
        <w:spacing w:before="0" w:beforeAutospacing="0" w:after="0" w:afterAutospacing="0" w:line="360" w:lineRule="auto"/>
        <w:jc w:val="both"/>
        <w:rPr>
          <w:rFonts w:ascii="Times New Roman" w:hAnsi="Times New Roman"/>
          <w:b/>
          <w:sz w:val="24"/>
          <w:szCs w:val="24"/>
        </w:rPr>
      </w:pPr>
      <w:r w:rsidRPr="00627F27">
        <w:rPr>
          <w:rFonts w:ascii="Times New Roman" w:hAnsi="Times New Roman"/>
          <w:b/>
          <w:sz w:val="24"/>
          <w:szCs w:val="24"/>
        </w:rPr>
        <w:t>4. STRATÉGIE  VYUČOVANIA  – METÓDY  A  FORMY  PRÁCE</w:t>
      </w:r>
    </w:p>
    <w:p w14:paraId="0B9DEB8A" w14:textId="77777777" w:rsidR="00627F27" w:rsidRPr="00627F27" w:rsidRDefault="00627F27" w:rsidP="00627F27">
      <w:pPr>
        <w:spacing w:before="0" w:beforeAutospacing="0" w:after="0" w:afterAutospacing="0" w:line="360" w:lineRule="auto"/>
        <w:jc w:val="both"/>
        <w:rPr>
          <w:rFonts w:ascii="Times New Roman" w:hAnsi="Times New Roman"/>
          <w:b/>
          <w:sz w:val="24"/>
          <w:szCs w:val="24"/>
        </w:rPr>
      </w:pPr>
    </w:p>
    <w:p w14:paraId="4461BA8A"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Učiteľ sa usiluje o to, aby poskytoval podnet y pre hudobnú aktivitu žiakov:</w:t>
      </w:r>
    </w:p>
    <w:p w14:paraId="743E1CD1"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skupinové,   projektové,   diferencované   vyučovanie,   ná</w:t>
      </w:r>
      <w:r w:rsidR="003259D2">
        <w:rPr>
          <w:rFonts w:ascii="Times New Roman" w:hAnsi="Times New Roman"/>
          <w:sz w:val="24"/>
          <w:szCs w:val="24"/>
        </w:rPr>
        <w:t xml:space="preserve">všteva   hudobných   podujatí,  </w:t>
      </w:r>
      <w:r w:rsidRPr="00627F27">
        <w:rPr>
          <w:rFonts w:ascii="Times New Roman" w:hAnsi="Times New Roman"/>
          <w:sz w:val="24"/>
          <w:szCs w:val="24"/>
        </w:rPr>
        <w:t>besedy,</w:t>
      </w:r>
    </w:p>
    <w:p w14:paraId="0DE47238" w14:textId="77777777" w:rsid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zážitkové,  kognitívne,  skúsenostné  metódy,  dialóg  a  diskusia,  metódy  hrania  rol; špecifické  metódy:   intonačná   metóda   s   použitím   relatívnej    solmizácie,   imitačná a kombinovaná  metóda  osvojovania  piesní,  riadené  objavovanie  hudby,  informačno- receptívna metóda, improvizácia.</w:t>
      </w:r>
    </w:p>
    <w:p w14:paraId="0FFE7E3A"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p>
    <w:p w14:paraId="313D2D2B" w14:textId="77777777" w:rsidR="00627F27" w:rsidRDefault="00627F27" w:rsidP="00627F27">
      <w:pPr>
        <w:spacing w:before="0" w:beforeAutospacing="0" w:after="0" w:afterAutospacing="0" w:line="360" w:lineRule="auto"/>
        <w:jc w:val="both"/>
        <w:rPr>
          <w:rFonts w:ascii="Times New Roman" w:hAnsi="Times New Roman"/>
          <w:b/>
          <w:sz w:val="24"/>
          <w:szCs w:val="24"/>
        </w:rPr>
      </w:pPr>
      <w:r w:rsidRPr="00627F27">
        <w:rPr>
          <w:rFonts w:ascii="Times New Roman" w:hAnsi="Times New Roman"/>
          <w:b/>
          <w:sz w:val="24"/>
          <w:szCs w:val="24"/>
        </w:rPr>
        <w:t>5. UČEBNÉ  ZDROJE</w:t>
      </w:r>
    </w:p>
    <w:p w14:paraId="12FAAA02" w14:textId="77777777" w:rsidR="00627F27" w:rsidRPr="00627F27" w:rsidRDefault="00627F27" w:rsidP="00627F27">
      <w:pPr>
        <w:spacing w:before="0" w:beforeAutospacing="0" w:after="0" w:afterAutospacing="0" w:line="360" w:lineRule="auto"/>
        <w:jc w:val="both"/>
        <w:rPr>
          <w:rFonts w:ascii="Times New Roman" w:hAnsi="Times New Roman"/>
          <w:b/>
          <w:sz w:val="24"/>
          <w:szCs w:val="24"/>
        </w:rPr>
      </w:pPr>
    </w:p>
    <w:p w14:paraId="3558CAF8"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xml:space="preserve">Učebnice hudobnej výchovy  pre ŠZŠ </w:t>
      </w:r>
    </w:p>
    <w:p w14:paraId="2A6F676F"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xml:space="preserve">Zborníky  piesní z regiónu Spiša a Šariša </w:t>
      </w:r>
    </w:p>
    <w:p w14:paraId="0EDFD0EA"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CD – nosiče</w:t>
      </w:r>
    </w:p>
    <w:p w14:paraId="3B5E4E57"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xml:space="preserve">DVD – nosiče </w:t>
      </w:r>
    </w:p>
    <w:p w14:paraId="2BF03553" w14:textId="77777777" w:rsid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Videokazety</w:t>
      </w:r>
    </w:p>
    <w:p w14:paraId="393A8333"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p>
    <w:p w14:paraId="14C81166" w14:textId="77777777" w:rsidR="00627F27" w:rsidRDefault="00627F27" w:rsidP="00627F27">
      <w:pPr>
        <w:spacing w:before="0" w:beforeAutospacing="0" w:after="0" w:afterAutospacing="0" w:line="360" w:lineRule="auto"/>
        <w:jc w:val="both"/>
        <w:rPr>
          <w:rFonts w:ascii="Times New Roman" w:hAnsi="Times New Roman"/>
          <w:b/>
          <w:sz w:val="24"/>
          <w:szCs w:val="24"/>
        </w:rPr>
      </w:pPr>
      <w:r w:rsidRPr="00627F27">
        <w:rPr>
          <w:rFonts w:ascii="Times New Roman" w:hAnsi="Times New Roman"/>
          <w:b/>
          <w:sz w:val="24"/>
          <w:szCs w:val="24"/>
        </w:rPr>
        <w:t>6. POŽIADAVKY  NA  VÝSTUP</w:t>
      </w:r>
    </w:p>
    <w:p w14:paraId="5A502FAC" w14:textId="77777777" w:rsidR="00627F27" w:rsidRPr="00627F27" w:rsidRDefault="00627F27" w:rsidP="00627F27">
      <w:pPr>
        <w:spacing w:before="0" w:beforeAutospacing="0" w:after="0" w:afterAutospacing="0" w:line="360" w:lineRule="auto"/>
        <w:jc w:val="both"/>
        <w:rPr>
          <w:rFonts w:ascii="Times New Roman" w:hAnsi="Times New Roman"/>
          <w:b/>
          <w:sz w:val="24"/>
          <w:szCs w:val="24"/>
        </w:rPr>
      </w:pPr>
    </w:p>
    <w:p w14:paraId="5141CD79"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Žiak  spoznávaním  hudby   rešpektuje  špecifiká,  váži  si  kultúru  svojho  národa  a iných národov.</w:t>
      </w:r>
    </w:p>
    <w:p w14:paraId="64747BB0"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xml:space="preserve">–  Žiak  prostredníctvom  dobre  usmerňovanej  výchovy  hudbou  a k  hudbe  pochopí,  že </w:t>
      </w:r>
      <w:r>
        <w:rPr>
          <w:rFonts w:ascii="Times New Roman" w:hAnsi="Times New Roman"/>
          <w:sz w:val="24"/>
          <w:szCs w:val="24"/>
        </w:rPr>
        <w:t>hudobné aktivity sú ušľa</w:t>
      </w:r>
      <w:r w:rsidRPr="00627F27">
        <w:rPr>
          <w:rFonts w:ascii="Times New Roman" w:hAnsi="Times New Roman"/>
          <w:sz w:val="24"/>
          <w:szCs w:val="24"/>
        </w:rPr>
        <w:t>cht</w:t>
      </w:r>
      <w:r>
        <w:rPr>
          <w:rFonts w:ascii="Times New Roman" w:hAnsi="Times New Roman"/>
          <w:sz w:val="24"/>
          <w:szCs w:val="24"/>
        </w:rPr>
        <w:t>ilou formou trávenia voľného ča</w:t>
      </w:r>
      <w:r w:rsidRPr="00627F27">
        <w:rPr>
          <w:rFonts w:ascii="Times New Roman" w:hAnsi="Times New Roman"/>
          <w:sz w:val="24"/>
          <w:szCs w:val="24"/>
        </w:rPr>
        <w:t>su.</w:t>
      </w:r>
    </w:p>
    <w:p w14:paraId="63B9FBE2"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xml:space="preserve">–  Podporovanie </w:t>
      </w:r>
      <w:proofErr w:type="spellStart"/>
      <w:r w:rsidRPr="00627F27">
        <w:rPr>
          <w:rFonts w:ascii="Times New Roman" w:hAnsi="Times New Roman"/>
          <w:sz w:val="24"/>
          <w:szCs w:val="24"/>
        </w:rPr>
        <w:t>samovzdelávania</w:t>
      </w:r>
      <w:proofErr w:type="spellEnd"/>
      <w:r w:rsidRPr="00627F27">
        <w:rPr>
          <w:rFonts w:ascii="Times New Roman" w:hAnsi="Times New Roman"/>
          <w:sz w:val="24"/>
          <w:szCs w:val="24"/>
        </w:rPr>
        <w:t xml:space="preserve"> a sebahodnotenia.</w:t>
      </w:r>
    </w:p>
    <w:p w14:paraId="7100EAFC"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Motivácia  na  hľadanie  –  vzbudenie  zvedavosti,  záujmu,  byť  lepším  (podnecovaním záujmu  žiakov  o  k</w:t>
      </w:r>
      <w:r>
        <w:rPr>
          <w:rFonts w:ascii="Times New Roman" w:hAnsi="Times New Roman"/>
          <w:sz w:val="24"/>
          <w:szCs w:val="24"/>
        </w:rPr>
        <w:t>valitnú  hudbu  a  o  ich  tvor</w:t>
      </w:r>
      <w:r w:rsidRPr="00627F27">
        <w:rPr>
          <w:rFonts w:ascii="Times New Roman" w:hAnsi="Times New Roman"/>
          <w:sz w:val="24"/>
          <w:szCs w:val="24"/>
        </w:rPr>
        <w:t>cov  a  interpretov:  poukázať  na obdivuhodnosť konania niektorých skladateľov a interpretov.</w:t>
      </w:r>
    </w:p>
    <w:p w14:paraId="4B43B63D"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Osvojiť si správanie sa na koncertoch a slávnostných podujatiach.</w:t>
      </w:r>
    </w:p>
    <w:p w14:paraId="7FB32330" w14:textId="77777777" w:rsidR="00627F27" w:rsidRP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lastRenderedPageBreak/>
        <w:t xml:space="preserve">–  Prostredníctvom  spoločných  hudobných  činností  a  získaných  vedomostí  pestovať </w:t>
      </w:r>
      <w:r>
        <w:rPr>
          <w:rFonts w:ascii="Times New Roman" w:hAnsi="Times New Roman"/>
          <w:sz w:val="24"/>
          <w:szCs w:val="24"/>
        </w:rPr>
        <w:t>kompetenciu   spolupra</w:t>
      </w:r>
      <w:r w:rsidRPr="00627F27">
        <w:rPr>
          <w:rFonts w:ascii="Times New Roman" w:hAnsi="Times New Roman"/>
          <w:sz w:val="24"/>
          <w:szCs w:val="24"/>
        </w:rPr>
        <w:t xml:space="preserve">covať    s druhými,    chápať    a    rešpektovať    </w:t>
      </w:r>
      <w:proofErr w:type="spellStart"/>
      <w:r w:rsidRPr="00627F27">
        <w:rPr>
          <w:rFonts w:ascii="Times New Roman" w:hAnsi="Times New Roman"/>
          <w:sz w:val="24"/>
          <w:szCs w:val="24"/>
        </w:rPr>
        <w:t>multikulturalitu</w:t>
      </w:r>
      <w:proofErr w:type="spellEnd"/>
      <w:r w:rsidRPr="00627F27">
        <w:rPr>
          <w:rFonts w:ascii="Times New Roman" w:hAnsi="Times New Roman"/>
          <w:sz w:val="24"/>
          <w:szCs w:val="24"/>
        </w:rPr>
        <w:t xml:space="preserve"> a odlišnosť, osvojiť si pozitívne etnické postoje.</w:t>
      </w:r>
    </w:p>
    <w:p w14:paraId="1659F142" w14:textId="77777777" w:rsidR="00627F27" w:rsidRDefault="00627F27" w:rsidP="00627F27">
      <w:pPr>
        <w:spacing w:before="0" w:beforeAutospacing="0" w:after="0" w:afterAutospacing="0" w:line="360" w:lineRule="auto"/>
        <w:jc w:val="both"/>
        <w:rPr>
          <w:rFonts w:ascii="Times New Roman" w:hAnsi="Times New Roman"/>
          <w:sz w:val="24"/>
          <w:szCs w:val="24"/>
        </w:rPr>
      </w:pPr>
    </w:p>
    <w:p w14:paraId="13893E88" w14:textId="77777777" w:rsidR="00627F27" w:rsidRDefault="00627F27" w:rsidP="00627F27">
      <w:pPr>
        <w:spacing w:before="0" w:beforeAutospacing="0" w:after="0" w:afterAutospacing="0" w:line="360" w:lineRule="auto"/>
        <w:jc w:val="both"/>
        <w:rPr>
          <w:rFonts w:ascii="Times New Roman" w:hAnsi="Times New Roman"/>
          <w:b/>
          <w:sz w:val="24"/>
          <w:szCs w:val="24"/>
        </w:rPr>
      </w:pPr>
      <w:r w:rsidRPr="00627F27">
        <w:rPr>
          <w:rFonts w:ascii="Times New Roman" w:hAnsi="Times New Roman"/>
          <w:b/>
          <w:sz w:val="24"/>
          <w:szCs w:val="24"/>
        </w:rPr>
        <w:t>7.  HODNOTENIE PREDMETU</w:t>
      </w:r>
    </w:p>
    <w:p w14:paraId="13309ACF" w14:textId="77777777" w:rsidR="00627F27" w:rsidRPr="00627F27" w:rsidRDefault="00627F27" w:rsidP="00627F27">
      <w:pPr>
        <w:spacing w:before="0" w:beforeAutospacing="0" w:after="0" w:afterAutospacing="0" w:line="360" w:lineRule="auto"/>
        <w:jc w:val="both"/>
        <w:rPr>
          <w:rFonts w:ascii="Times New Roman" w:hAnsi="Times New Roman"/>
          <w:b/>
          <w:sz w:val="24"/>
          <w:szCs w:val="24"/>
        </w:rPr>
      </w:pPr>
    </w:p>
    <w:p w14:paraId="4AAFC1E7" w14:textId="77777777" w:rsidR="00627F27" w:rsidRDefault="00627F27" w:rsidP="00627F27">
      <w:pPr>
        <w:spacing w:before="0" w:beforeAutospacing="0" w:after="0" w:afterAutospacing="0" w:line="360" w:lineRule="auto"/>
        <w:jc w:val="both"/>
        <w:rPr>
          <w:rFonts w:ascii="Times New Roman" w:hAnsi="Times New Roman"/>
          <w:sz w:val="24"/>
          <w:szCs w:val="24"/>
        </w:rPr>
      </w:pPr>
      <w:r w:rsidRPr="00627F27">
        <w:rPr>
          <w:rFonts w:ascii="Times New Roman" w:hAnsi="Times New Roman"/>
          <w:sz w:val="24"/>
          <w:szCs w:val="24"/>
        </w:rPr>
        <w:t xml:space="preserve">Žiaci sú </w:t>
      </w:r>
      <w:r>
        <w:rPr>
          <w:rFonts w:ascii="Times New Roman" w:hAnsi="Times New Roman"/>
          <w:sz w:val="24"/>
          <w:szCs w:val="24"/>
        </w:rPr>
        <w:t>hodnotení podľa Metodického pok</w:t>
      </w:r>
      <w:r w:rsidRPr="00627F27">
        <w:rPr>
          <w:rFonts w:ascii="Times New Roman" w:hAnsi="Times New Roman"/>
          <w:sz w:val="24"/>
          <w:szCs w:val="24"/>
        </w:rPr>
        <w:t>ynu č. 35/2011 na slovné hodnotenie a</w:t>
      </w:r>
      <w:r>
        <w:rPr>
          <w:rFonts w:ascii="Times New Roman" w:hAnsi="Times New Roman"/>
          <w:sz w:val="24"/>
          <w:szCs w:val="24"/>
        </w:rPr>
        <w:t xml:space="preserve"> klasifikáciu žiakov so str</w:t>
      </w:r>
      <w:r w:rsidRPr="00627F27">
        <w:rPr>
          <w:rFonts w:ascii="Times New Roman" w:hAnsi="Times New Roman"/>
          <w:sz w:val="24"/>
          <w:szCs w:val="24"/>
        </w:rPr>
        <w:t>edným stupňom MP.</w:t>
      </w:r>
      <w:r w:rsidR="00CB47AF">
        <w:rPr>
          <w:rFonts w:ascii="Times New Roman" w:hAnsi="Times New Roman"/>
          <w:sz w:val="24"/>
          <w:szCs w:val="24"/>
        </w:rPr>
        <w:t xml:space="preserve"> </w:t>
      </w:r>
      <w:r w:rsidRPr="00627F27">
        <w:rPr>
          <w:rFonts w:ascii="Times New Roman" w:hAnsi="Times New Roman"/>
          <w:sz w:val="24"/>
          <w:szCs w:val="24"/>
        </w:rPr>
        <w:t>Pri  hodnotení  pristupujeme  ku  každému  žiakovi  individuálne.  Neporovnávame</w:t>
      </w:r>
      <w:r w:rsidR="00CB47AF">
        <w:rPr>
          <w:rFonts w:ascii="Times New Roman" w:hAnsi="Times New Roman"/>
          <w:sz w:val="24"/>
          <w:szCs w:val="24"/>
        </w:rPr>
        <w:t xml:space="preserve"> </w:t>
      </w:r>
      <w:r w:rsidRPr="00627F27">
        <w:rPr>
          <w:rFonts w:ascii="Times New Roman" w:hAnsi="Times New Roman"/>
          <w:sz w:val="24"/>
          <w:szCs w:val="24"/>
        </w:rPr>
        <w:t>výsledky  detí  medzi  sebou,  ale  hodnotíme  každého  podľa  jeho  možností  a</w:t>
      </w:r>
      <w:r w:rsidR="00CB47AF">
        <w:rPr>
          <w:rFonts w:ascii="Times New Roman" w:hAnsi="Times New Roman"/>
          <w:sz w:val="24"/>
          <w:szCs w:val="24"/>
        </w:rPr>
        <w:t xml:space="preserve"> </w:t>
      </w:r>
      <w:r w:rsidRPr="00627F27">
        <w:rPr>
          <w:rFonts w:ascii="Times New Roman" w:hAnsi="Times New Roman"/>
          <w:sz w:val="24"/>
          <w:szCs w:val="24"/>
        </w:rPr>
        <w:t>schopností.  Učiteľ  sa  riadi  zásadou,</w:t>
      </w:r>
      <w:r>
        <w:rPr>
          <w:rFonts w:ascii="Times New Roman" w:hAnsi="Times New Roman"/>
          <w:sz w:val="24"/>
          <w:szCs w:val="24"/>
        </w:rPr>
        <w:t xml:space="preserve">  že  zisťovať  a  hodnotiť  tr</w:t>
      </w:r>
      <w:r w:rsidRPr="00627F27">
        <w:rPr>
          <w:rFonts w:ascii="Times New Roman" w:hAnsi="Times New Roman"/>
          <w:sz w:val="24"/>
          <w:szCs w:val="24"/>
        </w:rPr>
        <w:t>eba  to,  čo  žiak  vie</w:t>
      </w:r>
      <w:r>
        <w:rPr>
          <w:rFonts w:ascii="Times New Roman" w:hAnsi="Times New Roman"/>
          <w:sz w:val="24"/>
          <w:szCs w:val="24"/>
        </w:rPr>
        <w:t xml:space="preserve">. </w:t>
      </w:r>
      <w:r w:rsidRPr="00627F27">
        <w:rPr>
          <w:rFonts w:ascii="Times New Roman" w:hAnsi="Times New Roman"/>
          <w:sz w:val="24"/>
          <w:szCs w:val="24"/>
        </w:rPr>
        <w:t>Snaha  každého  učiteľa  je  pozitívne hodnotenie (nielen slovom a známkou).</w:t>
      </w:r>
    </w:p>
    <w:p w14:paraId="53AE986D" w14:textId="77777777" w:rsidR="00627F27" w:rsidRDefault="00627F27" w:rsidP="00627F27">
      <w:pPr>
        <w:rPr>
          <w:rFonts w:ascii="Times New Roman" w:hAnsi="Times New Roman"/>
          <w:b/>
          <w:color w:val="000000"/>
        </w:rPr>
      </w:pPr>
      <w:r w:rsidRPr="00627F27">
        <w:rPr>
          <w:rFonts w:ascii="Times New Roman" w:hAnsi="Times New Roman"/>
          <w:b/>
          <w:sz w:val="24"/>
          <w:szCs w:val="24"/>
        </w:rPr>
        <w:t>8.  ČASOVÁ  DOTÁCIA</w:t>
      </w:r>
      <w:r w:rsidR="008F21B0">
        <w:rPr>
          <w:rFonts w:ascii="Times New Roman" w:hAnsi="Times New Roman"/>
          <w:b/>
          <w:sz w:val="24"/>
          <w:szCs w:val="24"/>
        </w:rPr>
        <w:t xml:space="preserve"> -</w:t>
      </w:r>
      <w:r w:rsidR="008F21B0">
        <w:rPr>
          <w:rFonts w:ascii="Times New Roman" w:hAnsi="Times New Roman"/>
          <w:b/>
          <w:color w:val="000000"/>
        </w:rPr>
        <w:t>1 hodina</w:t>
      </w:r>
      <w:r w:rsidR="0048453A">
        <w:rPr>
          <w:rFonts w:ascii="Times New Roman" w:hAnsi="Times New Roman"/>
          <w:b/>
          <w:color w:val="000000"/>
        </w:rPr>
        <w:t xml:space="preserve"> ŠVP</w:t>
      </w:r>
    </w:p>
    <w:tbl>
      <w:tblPr>
        <w:tblpPr w:leftFromText="141" w:rightFromText="141" w:vertAnchor="text" w:horzAnchor="margin" w:tblpY="385"/>
        <w:tblW w:w="9591" w:type="dxa"/>
        <w:tblLayout w:type="fixed"/>
        <w:tblLook w:val="0000" w:firstRow="0" w:lastRow="0" w:firstColumn="0" w:lastColumn="0" w:noHBand="0" w:noVBand="0"/>
      </w:tblPr>
      <w:tblGrid>
        <w:gridCol w:w="4361"/>
        <w:gridCol w:w="5230"/>
      </w:tblGrid>
      <w:tr w:rsidR="00CF7415" w:rsidRPr="00F915CC" w14:paraId="324F0D7A"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6C1A81CF"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FF2D7D6"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Umenie a kultúra</w:t>
            </w:r>
          </w:p>
        </w:tc>
      </w:tr>
      <w:tr w:rsidR="00CF7415" w:rsidRPr="00F915CC" w14:paraId="2718972B"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1DC4C7E8"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135C6CE"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Hudobná výchova</w:t>
            </w:r>
          </w:p>
        </w:tc>
      </w:tr>
      <w:tr w:rsidR="00CF7415" w:rsidRPr="00F915CC" w14:paraId="2DC1CB28"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756C0749"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C608457"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 xml:space="preserve">1hodína týždenne  </w:t>
            </w:r>
          </w:p>
        </w:tc>
      </w:tr>
      <w:tr w:rsidR="00CF7415" w:rsidRPr="00F915CC" w14:paraId="795A1FA5"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7E9B974B"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2080950"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šiesty</w:t>
            </w:r>
          </w:p>
        </w:tc>
      </w:tr>
      <w:tr w:rsidR="00CF7415" w:rsidRPr="00F915CC" w14:paraId="1308E941"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117CF820"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247AEC8"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primárne vzdelanie ISCED 1 – variant b</w:t>
            </w:r>
          </w:p>
        </w:tc>
      </w:tr>
      <w:tr w:rsidR="00CF7415" w:rsidRPr="00F915CC" w14:paraId="5CCE71D3"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57E917BD"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4409630"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CF7415" w:rsidRPr="00F915CC" w14:paraId="72AC5285" w14:textId="77777777" w:rsidTr="00CF7415">
        <w:trPr>
          <w:trHeight w:val="276"/>
        </w:trPr>
        <w:tc>
          <w:tcPr>
            <w:tcW w:w="4361" w:type="dxa"/>
            <w:tcBorders>
              <w:top w:val="single" w:sz="4" w:space="0" w:color="000000"/>
              <w:left w:val="single" w:sz="4" w:space="0" w:color="000000"/>
              <w:bottom w:val="single" w:sz="4" w:space="0" w:color="000000"/>
            </w:tcBorders>
          </w:tcPr>
          <w:p w14:paraId="76F182F1"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A3948D8" w14:textId="77777777" w:rsidR="00CF7415" w:rsidRPr="00F915CC"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57E6A02A" w14:textId="77777777" w:rsidR="00CF7415" w:rsidRDefault="00CF7415" w:rsidP="00627F27">
      <w:pPr>
        <w:rPr>
          <w:rFonts w:ascii="Times New Roman" w:hAnsi="Times New Roman"/>
          <w:b/>
          <w:sz w:val="24"/>
          <w:szCs w:val="24"/>
        </w:rPr>
      </w:pPr>
    </w:p>
    <w:p w14:paraId="459B622B"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2. CIELE PREDMETU</w:t>
      </w:r>
    </w:p>
    <w:p w14:paraId="7511EF93"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p>
    <w:p w14:paraId="4C20C014"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Cieľom hudobnej výchovy špeciálnej základnej školy je rozvoj hudobnosti </w:t>
      </w:r>
      <w:proofErr w:type="spellStart"/>
      <w:r w:rsidRPr="00F915CC">
        <w:rPr>
          <w:rFonts w:ascii="Times New Roman" w:hAnsi="Times New Roman"/>
          <w:sz w:val="24"/>
          <w:szCs w:val="24"/>
        </w:rPr>
        <w:t>žiakovspevom</w:t>
      </w:r>
      <w:proofErr w:type="spellEnd"/>
      <w:r w:rsidRPr="00F915CC">
        <w:rPr>
          <w:rFonts w:ascii="Times New Roman" w:hAnsi="Times New Roman"/>
          <w:sz w:val="24"/>
          <w:szCs w:val="24"/>
        </w:rPr>
        <w:t xml:space="preserve">, hrou na jednoduché hudobné nástroje, počúvaním hudby, </w:t>
      </w:r>
      <w:proofErr w:type="spellStart"/>
      <w:r w:rsidRPr="00F915CC">
        <w:rPr>
          <w:rFonts w:ascii="Times New Roman" w:hAnsi="Times New Roman"/>
          <w:sz w:val="24"/>
          <w:szCs w:val="24"/>
        </w:rPr>
        <w:t>pohybovýmprejavom</w:t>
      </w:r>
      <w:proofErr w:type="spellEnd"/>
      <w:r w:rsidRPr="00F915CC">
        <w:rPr>
          <w:rFonts w:ascii="Times New Roman" w:hAnsi="Times New Roman"/>
          <w:sz w:val="24"/>
          <w:szCs w:val="24"/>
        </w:rPr>
        <w:t xml:space="preserve"> vychádzajúcim z hudby. Pritom treba rešpektovať ich postihnutie,</w:t>
      </w:r>
      <w:r w:rsidR="00CB47AF">
        <w:rPr>
          <w:rFonts w:ascii="Times New Roman" w:hAnsi="Times New Roman"/>
          <w:sz w:val="24"/>
          <w:szCs w:val="24"/>
        </w:rPr>
        <w:t xml:space="preserve"> </w:t>
      </w:r>
      <w:r w:rsidRPr="00F915CC">
        <w:rPr>
          <w:rFonts w:ascii="Times New Roman" w:hAnsi="Times New Roman"/>
          <w:sz w:val="24"/>
          <w:szCs w:val="24"/>
        </w:rPr>
        <w:t>hudobné schopnosti a zručnosti. Dôležité je prebúdzať záujem žiakov o</w:t>
      </w:r>
      <w:r w:rsidR="00CB47AF">
        <w:rPr>
          <w:rFonts w:ascii="Times New Roman" w:hAnsi="Times New Roman"/>
          <w:sz w:val="24"/>
          <w:szCs w:val="24"/>
        </w:rPr>
        <w:t> </w:t>
      </w:r>
      <w:r w:rsidRPr="00F915CC">
        <w:rPr>
          <w:rFonts w:ascii="Times New Roman" w:hAnsi="Times New Roman"/>
          <w:sz w:val="24"/>
          <w:szCs w:val="24"/>
        </w:rPr>
        <w:t>svet</w:t>
      </w:r>
      <w:r w:rsidR="00CB47AF">
        <w:rPr>
          <w:rFonts w:ascii="Times New Roman" w:hAnsi="Times New Roman"/>
          <w:sz w:val="24"/>
          <w:szCs w:val="24"/>
        </w:rPr>
        <w:t xml:space="preserve"> </w:t>
      </w:r>
      <w:r w:rsidRPr="00F915CC">
        <w:rPr>
          <w:rFonts w:ascii="Times New Roman" w:hAnsi="Times New Roman"/>
          <w:sz w:val="24"/>
          <w:szCs w:val="24"/>
        </w:rPr>
        <w:t>zvukov a hudby v súvislosti s ich vývojovými predpokladmi na báze a</w:t>
      </w:r>
      <w:r w:rsidR="00CB47AF">
        <w:rPr>
          <w:rFonts w:ascii="Times New Roman" w:hAnsi="Times New Roman"/>
          <w:sz w:val="24"/>
          <w:szCs w:val="24"/>
        </w:rPr>
        <w:t xml:space="preserve"> </w:t>
      </w:r>
      <w:r w:rsidRPr="00F915CC">
        <w:rPr>
          <w:rFonts w:ascii="Times New Roman" w:hAnsi="Times New Roman"/>
          <w:sz w:val="24"/>
          <w:szCs w:val="24"/>
        </w:rPr>
        <w:t>princípoch detskej hry a jej rôznych foriem(</w:t>
      </w:r>
      <w:proofErr w:type="spellStart"/>
      <w:r w:rsidRPr="00F915CC">
        <w:rPr>
          <w:rFonts w:ascii="Times New Roman" w:hAnsi="Times New Roman"/>
          <w:sz w:val="24"/>
          <w:szCs w:val="24"/>
        </w:rPr>
        <w:t>senzomotorická</w:t>
      </w:r>
      <w:proofErr w:type="spellEnd"/>
      <w:r w:rsidRPr="00F915CC">
        <w:rPr>
          <w:rFonts w:ascii="Times New Roman" w:hAnsi="Times New Roman"/>
          <w:sz w:val="24"/>
          <w:szCs w:val="24"/>
        </w:rPr>
        <w:t>, napodobujúca, námetová, funkčná, fantastická ap.). Na tomto základe</w:t>
      </w:r>
      <w:r w:rsidR="00CB47AF">
        <w:rPr>
          <w:rFonts w:ascii="Times New Roman" w:hAnsi="Times New Roman"/>
          <w:sz w:val="24"/>
          <w:szCs w:val="24"/>
        </w:rPr>
        <w:t xml:space="preserve"> </w:t>
      </w:r>
      <w:r w:rsidRPr="00F915CC">
        <w:rPr>
          <w:rFonts w:ascii="Times New Roman" w:hAnsi="Times New Roman"/>
          <w:sz w:val="24"/>
          <w:szCs w:val="24"/>
        </w:rPr>
        <w:t>utvárať ich prvé predpoklady pre primerané vnímanie zvukovosti hudobných štruktúr, pre</w:t>
      </w:r>
      <w:r w:rsidR="00CB47AF">
        <w:rPr>
          <w:rFonts w:ascii="Times New Roman" w:hAnsi="Times New Roman"/>
          <w:sz w:val="24"/>
          <w:szCs w:val="24"/>
        </w:rPr>
        <w:t xml:space="preserve"> </w:t>
      </w:r>
      <w:r w:rsidRPr="00F915CC">
        <w:rPr>
          <w:rFonts w:ascii="Times New Roman" w:hAnsi="Times New Roman"/>
          <w:sz w:val="24"/>
          <w:szCs w:val="24"/>
        </w:rPr>
        <w:t>vlastný spev, inštrumentálnu hru a ostatné prejavy na báze hudby (pohyb, tanec, dramatické</w:t>
      </w:r>
      <w:r w:rsidR="00CB47AF">
        <w:rPr>
          <w:rFonts w:ascii="Times New Roman" w:hAnsi="Times New Roman"/>
          <w:sz w:val="24"/>
          <w:szCs w:val="24"/>
        </w:rPr>
        <w:t xml:space="preserve"> </w:t>
      </w:r>
      <w:r w:rsidRPr="00F915CC">
        <w:rPr>
          <w:rFonts w:ascii="Times New Roman" w:hAnsi="Times New Roman"/>
          <w:sz w:val="24"/>
          <w:szCs w:val="24"/>
        </w:rPr>
        <w:t>gesto, slovesný a výtvarný prejav ap.). Rozospievať deti, uvoľňovať detskú motoriku, rozvíjať</w:t>
      </w:r>
    </w:p>
    <w:p w14:paraId="1F75ABD7"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t>hudobnú pozornosť, pamäť, predstavivosť, zmysel pre zvuk, tóny a ich kvality a</w:t>
      </w:r>
      <w:r w:rsidR="00CB47AF">
        <w:rPr>
          <w:rFonts w:ascii="Times New Roman" w:hAnsi="Times New Roman"/>
          <w:sz w:val="24"/>
          <w:szCs w:val="24"/>
        </w:rPr>
        <w:t> </w:t>
      </w:r>
      <w:r w:rsidRPr="00F915CC">
        <w:rPr>
          <w:rFonts w:ascii="Times New Roman" w:hAnsi="Times New Roman"/>
          <w:sz w:val="24"/>
          <w:szCs w:val="24"/>
        </w:rPr>
        <w:t>vzťahy</w:t>
      </w:r>
      <w:r w:rsidR="00CB47AF">
        <w:rPr>
          <w:rFonts w:ascii="Times New Roman" w:hAnsi="Times New Roman"/>
          <w:sz w:val="24"/>
          <w:szCs w:val="24"/>
        </w:rPr>
        <w:t xml:space="preserve"> </w:t>
      </w:r>
      <w:r w:rsidRPr="00F915CC">
        <w:rPr>
          <w:rFonts w:ascii="Times New Roman" w:hAnsi="Times New Roman"/>
          <w:sz w:val="24"/>
          <w:szCs w:val="24"/>
        </w:rPr>
        <w:t>medzi nimi. Pestovať zmysel pre časopriestor hudby. Zjednocovať a</w:t>
      </w:r>
      <w:r w:rsidR="00CB47AF">
        <w:rPr>
          <w:rFonts w:ascii="Times New Roman" w:hAnsi="Times New Roman"/>
          <w:sz w:val="24"/>
          <w:szCs w:val="24"/>
        </w:rPr>
        <w:t> </w:t>
      </w:r>
      <w:r w:rsidRPr="00F915CC">
        <w:rPr>
          <w:rFonts w:ascii="Times New Roman" w:hAnsi="Times New Roman"/>
          <w:sz w:val="24"/>
          <w:szCs w:val="24"/>
        </w:rPr>
        <w:t>kultivovať</w:t>
      </w:r>
      <w:r w:rsidR="00CB47AF">
        <w:rPr>
          <w:rFonts w:ascii="Times New Roman" w:hAnsi="Times New Roman"/>
          <w:sz w:val="24"/>
          <w:szCs w:val="24"/>
        </w:rPr>
        <w:t xml:space="preserve"> </w:t>
      </w:r>
      <w:r w:rsidRPr="00F915CC">
        <w:rPr>
          <w:rFonts w:ascii="Times New Roman" w:hAnsi="Times New Roman"/>
          <w:sz w:val="24"/>
          <w:szCs w:val="24"/>
        </w:rPr>
        <w:t>kolektívny spev triedy i ostatné s hudbou spojené prejavy žiakov.</w:t>
      </w:r>
    </w:p>
    <w:p w14:paraId="004E1227"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4E1B1ABD"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3. OBSAHPREDMETU</w:t>
      </w:r>
    </w:p>
    <w:p w14:paraId="00DDA3D3" w14:textId="77777777" w:rsidR="00CF7415" w:rsidRPr="00F915CC"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Prehĺbiť základné hudobné návyky, ktoré žiaci získali v predošlých ročníkoch.</w:t>
      </w:r>
    </w:p>
    <w:p w14:paraId="51E28B60" w14:textId="77777777" w:rsidR="00CF7415" w:rsidRPr="00F915CC"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Viesť žiakov slovom, melódiou, rytmom k jednoduchému samostatnému prejavu.</w:t>
      </w:r>
    </w:p>
    <w:p w14:paraId="7B09C4C7" w14:textId="77777777" w:rsidR="00CF7415" w:rsidRPr="00F915CC"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Hudbou a spevom vyvolávať v žiakoch kladné emócie.</w:t>
      </w:r>
    </w:p>
    <w:p w14:paraId="40CF08F8" w14:textId="77777777" w:rsidR="00CF7415" w:rsidRPr="00F915CC"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Osvojiť si jednoduché piesne a riekanky.</w:t>
      </w:r>
    </w:p>
    <w:p w14:paraId="6197E38A" w14:textId="77777777" w:rsidR="00CF7415" w:rsidRPr="00F915CC"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Oboznámiť sa so štátnou hymnou.</w:t>
      </w:r>
    </w:p>
    <w:p w14:paraId="1B010FFC" w14:textId="77777777" w:rsidR="00CF7415" w:rsidRPr="00CF7415"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Rytmické cvičenia, využitie nástrojov </w:t>
      </w:r>
      <w:proofErr w:type="spellStart"/>
      <w:r w:rsidRPr="00F915CC">
        <w:rPr>
          <w:rFonts w:ascii="Times New Roman" w:hAnsi="Times New Roman"/>
          <w:sz w:val="24"/>
          <w:szCs w:val="24"/>
        </w:rPr>
        <w:t>Orffovho</w:t>
      </w:r>
      <w:proofErr w:type="spellEnd"/>
      <w:r w:rsidRPr="00F915CC">
        <w:rPr>
          <w:rFonts w:ascii="Times New Roman" w:hAnsi="Times New Roman"/>
          <w:sz w:val="24"/>
          <w:szCs w:val="24"/>
        </w:rPr>
        <w:t xml:space="preserve"> inštrumentária, rozlišovanie</w:t>
      </w:r>
      <w:r w:rsidR="00CB47AF">
        <w:rPr>
          <w:rFonts w:ascii="Times New Roman" w:hAnsi="Times New Roman"/>
          <w:sz w:val="24"/>
          <w:szCs w:val="24"/>
        </w:rPr>
        <w:t xml:space="preserve"> </w:t>
      </w:r>
      <w:r w:rsidRPr="00CF7415">
        <w:rPr>
          <w:rFonts w:ascii="Times New Roman" w:hAnsi="Times New Roman"/>
          <w:sz w:val="24"/>
          <w:szCs w:val="24"/>
        </w:rPr>
        <w:t>dĺžky tónov.</w:t>
      </w:r>
    </w:p>
    <w:p w14:paraId="12CEEAC6" w14:textId="77777777" w:rsidR="00CF7415" w:rsidRPr="00CF7415"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Detské piesne (Cestička belavá, Gúľalo sa, gúľalo, Fúka vetrík, Kde ideš, čierny</w:t>
      </w:r>
      <w:r w:rsidR="00CB47AF">
        <w:rPr>
          <w:rFonts w:ascii="Times New Roman" w:hAnsi="Times New Roman"/>
          <w:sz w:val="24"/>
          <w:szCs w:val="24"/>
        </w:rPr>
        <w:t xml:space="preserve"> </w:t>
      </w:r>
      <w:proofErr w:type="spellStart"/>
      <w:r w:rsidRPr="00CF7415">
        <w:rPr>
          <w:rFonts w:ascii="Times New Roman" w:hAnsi="Times New Roman"/>
          <w:sz w:val="24"/>
          <w:szCs w:val="24"/>
        </w:rPr>
        <w:t>barane</w:t>
      </w:r>
      <w:proofErr w:type="spellEnd"/>
      <w:r w:rsidRPr="00CF7415">
        <w:rPr>
          <w:rFonts w:ascii="Times New Roman" w:hAnsi="Times New Roman"/>
          <w:sz w:val="24"/>
          <w:szCs w:val="24"/>
        </w:rPr>
        <w:t>, Tancuj, tancu, A tam hore na komíne, Konvalinka, Malí muzikanti a</w:t>
      </w:r>
      <w:r w:rsidR="00CB47AF">
        <w:rPr>
          <w:rFonts w:ascii="Times New Roman" w:hAnsi="Times New Roman"/>
          <w:sz w:val="24"/>
          <w:szCs w:val="24"/>
        </w:rPr>
        <w:t xml:space="preserve"> </w:t>
      </w:r>
      <w:r w:rsidRPr="00CF7415">
        <w:rPr>
          <w:rFonts w:ascii="Times New Roman" w:hAnsi="Times New Roman"/>
          <w:sz w:val="24"/>
          <w:szCs w:val="24"/>
        </w:rPr>
        <w:t>iné).</w:t>
      </w:r>
    </w:p>
    <w:p w14:paraId="2711788F" w14:textId="77777777" w:rsidR="00CF7415" w:rsidRPr="00CF7415"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Rečňovanky, riekanky (Postojačky, </w:t>
      </w:r>
      <w:proofErr w:type="spellStart"/>
      <w:r w:rsidRPr="00F915CC">
        <w:rPr>
          <w:rFonts w:ascii="Times New Roman" w:hAnsi="Times New Roman"/>
          <w:sz w:val="24"/>
          <w:szCs w:val="24"/>
        </w:rPr>
        <w:t>posedačky</w:t>
      </w:r>
      <w:proofErr w:type="spellEnd"/>
      <w:r w:rsidRPr="00F915CC">
        <w:rPr>
          <w:rFonts w:ascii="Times New Roman" w:hAnsi="Times New Roman"/>
          <w:sz w:val="24"/>
          <w:szCs w:val="24"/>
        </w:rPr>
        <w:t>, Stojí vŕba pri potoku, Princeznička</w:t>
      </w:r>
      <w:r w:rsidR="00CB47AF">
        <w:rPr>
          <w:rFonts w:ascii="Times New Roman" w:hAnsi="Times New Roman"/>
          <w:sz w:val="24"/>
          <w:szCs w:val="24"/>
        </w:rPr>
        <w:t xml:space="preserve"> </w:t>
      </w:r>
      <w:r w:rsidRPr="00CF7415">
        <w:rPr>
          <w:rFonts w:ascii="Times New Roman" w:hAnsi="Times New Roman"/>
          <w:sz w:val="24"/>
          <w:szCs w:val="24"/>
        </w:rPr>
        <w:t xml:space="preserve">na bále, Ide vláčik, </w:t>
      </w:r>
      <w:proofErr w:type="spellStart"/>
      <w:r w:rsidRPr="00CF7415">
        <w:rPr>
          <w:rFonts w:ascii="Times New Roman" w:hAnsi="Times New Roman"/>
          <w:sz w:val="24"/>
          <w:szCs w:val="24"/>
        </w:rPr>
        <w:t>En</w:t>
      </w:r>
      <w:proofErr w:type="spellEnd"/>
      <w:r w:rsidRPr="00CF7415">
        <w:rPr>
          <w:rFonts w:ascii="Times New Roman" w:hAnsi="Times New Roman"/>
          <w:sz w:val="24"/>
          <w:szCs w:val="24"/>
        </w:rPr>
        <w:t xml:space="preserve"> ten tulipán, Pôjdeme my do hájička a iné).</w:t>
      </w:r>
    </w:p>
    <w:p w14:paraId="644ADC7D" w14:textId="77777777" w:rsidR="00CF7415" w:rsidRPr="00CF7415"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proofErr w:type="spellStart"/>
      <w:r w:rsidRPr="00F915CC">
        <w:rPr>
          <w:rFonts w:ascii="Times New Roman" w:hAnsi="Times New Roman"/>
          <w:sz w:val="24"/>
          <w:szCs w:val="24"/>
        </w:rPr>
        <w:t>Hudobno</w:t>
      </w:r>
      <w:proofErr w:type="spellEnd"/>
      <w:r w:rsidRPr="00F915CC">
        <w:rPr>
          <w:rFonts w:ascii="Times New Roman" w:hAnsi="Times New Roman"/>
          <w:sz w:val="24"/>
          <w:szCs w:val="24"/>
        </w:rPr>
        <w:t xml:space="preserve"> – pohybové hry (Ty a ja, Má milá má trnku, Šli dievčence vence</w:t>
      </w:r>
      <w:r w:rsidR="00CB47AF">
        <w:rPr>
          <w:rFonts w:ascii="Times New Roman" w:hAnsi="Times New Roman"/>
          <w:sz w:val="24"/>
          <w:szCs w:val="24"/>
        </w:rPr>
        <w:t xml:space="preserve"> </w:t>
      </w:r>
      <w:r w:rsidRPr="00CF7415">
        <w:rPr>
          <w:rFonts w:ascii="Times New Roman" w:hAnsi="Times New Roman"/>
          <w:sz w:val="24"/>
          <w:szCs w:val="24"/>
        </w:rPr>
        <w:t>viť, Javorová brána, Pásla ovečky a iné).</w:t>
      </w:r>
    </w:p>
    <w:p w14:paraId="26F99FBF" w14:textId="77777777" w:rsidR="00CF7415" w:rsidRPr="00CF7415"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Počúvanie ľudových piesní, vokálnych a inštrumentálnych skladieb (Padá</w:t>
      </w:r>
      <w:r w:rsidR="00CB47AF">
        <w:rPr>
          <w:rFonts w:ascii="Times New Roman" w:hAnsi="Times New Roman"/>
          <w:sz w:val="24"/>
          <w:szCs w:val="24"/>
        </w:rPr>
        <w:t xml:space="preserve"> </w:t>
      </w:r>
      <w:r w:rsidRPr="00CF7415">
        <w:rPr>
          <w:rFonts w:ascii="Times New Roman" w:hAnsi="Times New Roman"/>
          <w:sz w:val="24"/>
          <w:szCs w:val="24"/>
        </w:rPr>
        <w:t xml:space="preserve">sniežik, </w:t>
      </w:r>
      <w:proofErr w:type="spellStart"/>
      <w:r w:rsidRPr="00CF7415">
        <w:rPr>
          <w:rFonts w:ascii="Times New Roman" w:hAnsi="Times New Roman"/>
          <w:sz w:val="24"/>
          <w:szCs w:val="24"/>
        </w:rPr>
        <w:t>Kozi</w:t>
      </w:r>
      <w:proofErr w:type="spellEnd"/>
      <w:r w:rsidRPr="00CF7415">
        <w:rPr>
          <w:rFonts w:ascii="Times New Roman" w:hAnsi="Times New Roman"/>
          <w:sz w:val="24"/>
          <w:szCs w:val="24"/>
        </w:rPr>
        <w:t xml:space="preserve"> polka, Oženil sa Kulifaj, Koníček, Uspávanka a iné)</w:t>
      </w:r>
    </w:p>
    <w:p w14:paraId="51723149"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24D9A1A0"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4. STRATÉGIE VYUČOVANIA – METÓDY A FORMY PRÁCE</w:t>
      </w:r>
    </w:p>
    <w:p w14:paraId="4C1A4460"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p>
    <w:p w14:paraId="26BDFB22" w14:textId="77777777" w:rsidR="00CF7415" w:rsidRPr="00CF7415"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Žiaci si osvojujú nové piesne zborovým a skupinovým spevom. S</w:t>
      </w:r>
      <w:r w:rsidR="00CB47AF">
        <w:rPr>
          <w:rFonts w:ascii="Times New Roman" w:hAnsi="Times New Roman"/>
          <w:sz w:val="24"/>
          <w:szCs w:val="24"/>
        </w:rPr>
        <w:t> </w:t>
      </w:r>
      <w:r w:rsidRPr="00F915CC">
        <w:rPr>
          <w:rFonts w:ascii="Times New Roman" w:hAnsi="Times New Roman"/>
          <w:sz w:val="24"/>
          <w:szCs w:val="24"/>
        </w:rPr>
        <w:t>pomocou</w:t>
      </w:r>
      <w:r w:rsidR="00CB47AF">
        <w:rPr>
          <w:rFonts w:ascii="Times New Roman" w:hAnsi="Times New Roman"/>
          <w:sz w:val="24"/>
          <w:szCs w:val="24"/>
        </w:rPr>
        <w:t xml:space="preserve"> </w:t>
      </w:r>
      <w:r w:rsidRPr="00CF7415">
        <w:rPr>
          <w:rFonts w:ascii="Times New Roman" w:hAnsi="Times New Roman"/>
          <w:sz w:val="24"/>
          <w:szCs w:val="24"/>
        </w:rPr>
        <w:t>vytvárajú inštrumentálne sprievody. Pomáhame im a spolupracujeme s nimi podľa</w:t>
      </w:r>
      <w:r w:rsidR="00CB47AF">
        <w:rPr>
          <w:rFonts w:ascii="Times New Roman" w:hAnsi="Times New Roman"/>
          <w:sz w:val="24"/>
          <w:szCs w:val="24"/>
        </w:rPr>
        <w:t xml:space="preserve"> </w:t>
      </w:r>
      <w:r w:rsidRPr="00CF7415">
        <w:rPr>
          <w:rFonts w:ascii="Times New Roman" w:hAnsi="Times New Roman"/>
          <w:sz w:val="24"/>
          <w:szCs w:val="24"/>
        </w:rPr>
        <w:t>ich schopností tak, aby hudba a spev v nich vyvolávali radosť a kladné emócie.</w:t>
      </w:r>
    </w:p>
    <w:p w14:paraId="6157FC2D" w14:textId="77777777" w:rsidR="00CF7415" w:rsidRPr="00F915CC"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Vedieme ich ku kultivovaným pohybovým prejavom.</w:t>
      </w:r>
    </w:p>
    <w:p w14:paraId="0772265D" w14:textId="77777777" w:rsidR="00CF7415" w:rsidRPr="00F915CC"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Nacvičujeme pochod, rytmické tanečné prvky ako </w:t>
      </w:r>
      <w:proofErr w:type="spellStart"/>
      <w:r w:rsidRPr="00F915CC">
        <w:rPr>
          <w:rFonts w:ascii="Times New Roman" w:hAnsi="Times New Roman"/>
          <w:sz w:val="24"/>
          <w:szCs w:val="24"/>
        </w:rPr>
        <w:t>prísunný</w:t>
      </w:r>
      <w:proofErr w:type="spellEnd"/>
      <w:r w:rsidRPr="00F915CC">
        <w:rPr>
          <w:rFonts w:ascii="Times New Roman" w:hAnsi="Times New Roman"/>
          <w:sz w:val="24"/>
          <w:szCs w:val="24"/>
        </w:rPr>
        <w:t xml:space="preserve"> krok bokom.</w:t>
      </w:r>
    </w:p>
    <w:p w14:paraId="4136735C" w14:textId="77777777" w:rsidR="00CF7415" w:rsidRPr="00F915CC"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Prehlbujeme rytmické cítenie žiakov.</w:t>
      </w:r>
    </w:p>
    <w:p w14:paraId="60F46564" w14:textId="77777777" w:rsidR="00CF7415" w:rsidRPr="00F915CC" w:rsidRDefault="00CF7415"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Nacvičujeme správanie žiakov pri počúvaní slovenskej štátnej hymny.</w:t>
      </w:r>
      <w:r w:rsidRPr="00F915CC">
        <w:rPr>
          <w:rFonts w:ascii="Times New Roman" w:hAnsi="Times New Roman"/>
          <w:sz w:val="24"/>
          <w:szCs w:val="24"/>
        </w:rPr>
        <w:cr/>
      </w:r>
    </w:p>
    <w:p w14:paraId="1AE2866C"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5. UČEBNÉ ZDROJE</w:t>
      </w:r>
    </w:p>
    <w:p w14:paraId="7F4B8F95"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Učebnice hudobnej výchovy pre ŠZŠ, zborníky piesní z regiónu Spiša a Šariša, CD – nosiče</w:t>
      </w:r>
    </w:p>
    <w:p w14:paraId="10D049BB" w14:textId="77777777" w:rsidR="00CF7415" w:rsidRPr="00F915CC" w:rsidRDefault="00CB47AF" w:rsidP="00CF7415">
      <w:pPr>
        <w:snapToGrid w:val="0"/>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lastRenderedPageBreak/>
        <w:t>DVD – nosiče, videokazety</w:t>
      </w:r>
    </w:p>
    <w:p w14:paraId="21A9557D"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78416BFB"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6. POŽIADAVKY NA VÝSTUP</w:t>
      </w:r>
    </w:p>
    <w:p w14:paraId="00D878A5"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Žiak spoznávaním hudby rešpektuje špecifiká, váži si kultúru svojho národa a iných národov.</w:t>
      </w:r>
    </w:p>
    <w:p w14:paraId="0B98FA2E"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Žiak prostredníctvom dobre usmerňovanej výchovy hudbou a k hudbe pochopí, že</w:t>
      </w:r>
      <w:r w:rsidR="00CB47AF">
        <w:rPr>
          <w:rFonts w:ascii="Times New Roman" w:hAnsi="Times New Roman"/>
          <w:sz w:val="24"/>
          <w:szCs w:val="24"/>
        </w:rPr>
        <w:t xml:space="preserve"> </w:t>
      </w:r>
      <w:r w:rsidRPr="00F915CC">
        <w:rPr>
          <w:rFonts w:ascii="Times New Roman" w:hAnsi="Times New Roman"/>
          <w:sz w:val="24"/>
          <w:szCs w:val="24"/>
        </w:rPr>
        <w:t>hudobn</w:t>
      </w:r>
      <w:r>
        <w:rPr>
          <w:rFonts w:ascii="Times New Roman" w:hAnsi="Times New Roman"/>
          <w:sz w:val="24"/>
          <w:szCs w:val="24"/>
        </w:rPr>
        <w:t>é</w:t>
      </w:r>
      <w:r w:rsidRPr="00F915CC">
        <w:rPr>
          <w:rFonts w:ascii="Times New Roman" w:hAnsi="Times New Roman"/>
          <w:sz w:val="24"/>
          <w:szCs w:val="24"/>
        </w:rPr>
        <w:t xml:space="preserve"> aktivity sú ušľachtilou formou trávenia voľného času.</w:t>
      </w:r>
      <w:r w:rsidR="00CB47AF">
        <w:rPr>
          <w:rFonts w:ascii="Times New Roman" w:hAnsi="Times New Roman"/>
          <w:sz w:val="24"/>
          <w:szCs w:val="24"/>
        </w:rPr>
        <w:t xml:space="preserve"> </w:t>
      </w:r>
      <w:r w:rsidRPr="00F915CC">
        <w:rPr>
          <w:rFonts w:ascii="Times New Roman" w:hAnsi="Times New Roman"/>
          <w:sz w:val="24"/>
          <w:szCs w:val="24"/>
        </w:rPr>
        <w:t xml:space="preserve">Podporovanie </w:t>
      </w:r>
      <w:proofErr w:type="spellStart"/>
      <w:r w:rsidRPr="00F915CC">
        <w:rPr>
          <w:rFonts w:ascii="Times New Roman" w:hAnsi="Times New Roman"/>
          <w:sz w:val="24"/>
          <w:szCs w:val="24"/>
        </w:rPr>
        <w:t>samovzdelávania</w:t>
      </w:r>
      <w:proofErr w:type="spellEnd"/>
      <w:r w:rsidRPr="00F915CC">
        <w:rPr>
          <w:rFonts w:ascii="Times New Roman" w:hAnsi="Times New Roman"/>
          <w:sz w:val="24"/>
          <w:szCs w:val="24"/>
        </w:rPr>
        <w:t xml:space="preserve"> a sebahodnotenia.</w:t>
      </w:r>
      <w:r w:rsidR="00CB47AF">
        <w:rPr>
          <w:rFonts w:ascii="Times New Roman" w:hAnsi="Times New Roman"/>
          <w:sz w:val="24"/>
          <w:szCs w:val="24"/>
        </w:rPr>
        <w:t xml:space="preserve"> </w:t>
      </w:r>
      <w:r w:rsidRPr="00F915CC">
        <w:rPr>
          <w:rFonts w:ascii="Times New Roman" w:hAnsi="Times New Roman"/>
          <w:sz w:val="24"/>
          <w:szCs w:val="24"/>
        </w:rPr>
        <w:t>Osvojiť si správanie sa na koncertoch a</w:t>
      </w:r>
      <w:r w:rsidR="00CB47AF">
        <w:rPr>
          <w:rFonts w:ascii="Times New Roman" w:hAnsi="Times New Roman"/>
          <w:sz w:val="24"/>
          <w:szCs w:val="24"/>
        </w:rPr>
        <w:t> </w:t>
      </w:r>
      <w:r w:rsidRPr="00F915CC">
        <w:rPr>
          <w:rFonts w:ascii="Times New Roman" w:hAnsi="Times New Roman"/>
          <w:sz w:val="24"/>
          <w:szCs w:val="24"/>
        </w:rPr>
        <w:t>slávnostných</w:t>
      </w:r>
      <w:r w:rsidR="00CB47AF">
        <w:rPr>
          <w:rFonts w:ascii="Times New Roman" w:hAnsi="Times New Roman"/>
          <w:sz w:val="24"/>
          <w:szCs w:val="24"/>
        </w:rPr>
        <w:t xml:space="preserve"> </w:t>
      </w:r>
      <w:r w:rsidRPr="00F915CC">
        <w:rPr>
          <w:rFonts w:ascii="Times New Roman" w:hAnsi="Times New Roman"/>
          <w:sz w:val="24"/>
          <w:szCs w:val="24"/>
        </w:rPr>
        <w:t>podujatiach.</w:t>
      </w:r>
      <w:r w:rsidR="00CB47AF">
        <w:rPr>
          <w:rFonts w:ascii="Times New Roman" w:hAnsi="Times New Roman"/>
          <w:sz w:val="24"/>
          <w:szCs w:val="24"/>
        </w:rPr>
        <w:t xml:space="preserve"> </w:t>
      </w:r>
      <w:r w:rsidRPr="00F915CC">
        <w:rPr>
          <w:rFonts w:ascii="Times New Roman" w:hAnsi="Times New Roman"/>
          <w:sz w:val="24"/>
          <w:szCs w:val="24"/>
        </w:rPr>
        <w:t>Prostredníctvom spoločných hudobných činností a získaných vedomostí pestovať</w:t>
      </w:r>
      <w:r w:rsidR="00CB47AF">
        <w:rPr>
          <w:rFonts w:ascii="Times New Roman" w:hAnsi="Times New Roman"/>
          <w:sz w:val="24"/>
          <w:szCs w:val="24"/>
        </w:rPr>
        <w:t xml:space="preserve"> </w:t>
      </w:r>
      <w:r w:rsidRPr="00F915CC">
        <w:rPr>
          <w:rFonts w:ascii="Times New Roman" w:hAnsi="Times New Roman"/>
          <w:sz w:val="24"/>
          <w:szCs w:val="24"/>
        </w:rPr>
        <w:t xml:space="preserve">kompetenciu spolupracovať s druhými, chápať a rešpektovať </w:t>
      </w:r>
      <w:proofErr w:type="spellStart"/>
      <w:r w:rsidRPr="00F915CC">
        <w:rPr>
          <w:rFonts w:ascii="Times New Roman" w:hAnsi="Times New Roman"/>
          <w:sz w:val="24"/>
          <w:szCs w:val="24"/>
        </w:rPr>
        <w:t>multikulturalitu</w:t>
      </w:r>
      <w:proofErr w:type="spellEnd"/>
      <w:r w:rsidRPr="00F915CC">
        <w:rPr>
          <w:rFonts w:ascii="Times New Roman" w:hAnsi="Times New Roman"/>
          <w:sz w:val="24"/>
          <w:szCs w:val="24"/>
        </w:rPr>
        <w:t xml:space="preserve"> a</w:t>
      </w:r>
      <w:r w:rsidR="00CB47AF">
        <w:rPr>
          <w:rFonts w:ascii="Times New Roman" w:hAnsi="Times New Roman"/>
          <w:sz w:val="24"/>
          <w:szCs w:val="24"/>
        </w:rPr>
        <w:t xml:space="preserve"> </w:t>
      </w:r>
      <w:r w:rsidRPr="00F915CC">
        <w:rPr>
          <w:rFonts w:ascii="Times New Roman" w:hAnsi="Times New Roman"/>
          <w:sz w:val="24"/>
          <w:szCs w:val="24"/>
        </w:rPr>
        <w:t>odlišnosť, osvojiť si pozitívne etnické postoje.</w:t>
      </w:r>
    </w:p>
    <w:p w14:paraId="06C27EF2" w14:textId="77777777" w:rsidR="00CF7415" w:rsidRPr="00F915CC" w:rsidRDefault="00CF7415" w:rsidP="00CF7415">
      <w:pPr>
        <w:snapToGrid w:val="0"/>
        <w:spacing w:before="0" w:beforeAutospacing="0" w:after="0" w:afterAutospacing="0" w:line="360" w:lineRule="auto"/>
        <w:jc w:val="both"/>
        <w:rPr>
          <w:rFonts w:ascii="Times New Roman" w:hAnsi="Times New Roman"/>
          <w:sz w:val="24"/>
          <w:szCs w:val="24"/>
        </w:rPr>
      </w:pPr>
    </w:p>
    <w:p w14:paraId="6E8CCCC9" w14:textId="77777777" w:rsidR="00CF7415" w:rsidRPr="00F915CC" w:rsidRDefault="00CF7415" w:rsidP="00CF7415">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7. HODNOTENIE PREDMETU</w:t>
      </w:r>
    </w:p>
    <w:p w14:paraId="2A992C6D" w14:textId="77777777" w:rsidR="00FD53DA" w:rsidRPr="00F915CC" w:rsidRDefault="00CF7415" w:rsidP="00CF7415">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Žiaci sú hodnotení podľa Metodického pokynu č. 19/2015 na hodnotenie</w:t>
      </w:r>
      <w:r w:rsidR="00CB47AF">
        <w:rPr>
          <w:rFonts w:ascii="Times New Roman" w:hAnsi="Times New Roman"/>
          <w:sz w:val="24"/>
          <w:szCs w:val="24"/>
        </w:rPr>
        <w:t xml:space="preserve"> </w:t>
      </w:r>
      <w:r w:rsidRPr="00F915CC">
        <w:rPr>
          <w:rFonts w:ascii="Times New Roman" w:hAnsi="Times New Roman"/>
          <w:sz w:val="24"/>
          <w:szCs w:val="24"/>
        </w:rPr>
        <w:t>a klasifikáciu prospechu a správania žiakov s mentálnym postihnutím – primárne</w:t>
      </w:r>
      <w:r w:rsidR="00CB47AF">
        <w:rPr>
          <w:rFonts w:ascii="Times New Roman" w:hAnsi="Times New Roman"/>
          <w:sz w:val="24"/>
          <w:szCs w:val="24"/>
        </w:rPr>
        <w:t xml:space="preserve"> </w:t>
      </w:r>
      <w:proofErr w:type="spellStart"/>
      <w:r w:rsidRPr="00F915CC">
        <w:rPr>
          <w:rFonts w:ascii="Times New Roman" w:hAnsi="Times New Roman"/>
          <w:sz w:val="24"/>
          <w:szCs w:val="24"/>
        </w:rPr>
        <w:t>vzdelávanie.Pri</w:t>
      </w:r>
      <w:proofErr w:type="spellEnd"/>
      <w:r w:rsidRPr="00F915CC">
        <w:rPr>
          <w:rFonts w:ascii="Times New Roman" w:hAnsi="Times New Roman"/>
          <w:sz w:val="24"/>
          <w:szCs w:val="24"/>
        </w:rPr>
        <w:t xml:space="preserve"> hodnotení pristupujeme ku každému žiakovi individuálne. Neporovnávame</w:t>
      </w:r>
      <w:r w:rsidR="00CB47AF">
        <w:rPr>
          <w:rFonts w:ascii="Times New Roman" w:hAnsi="Times New Roman"/>
          <w:sz w:val="24"/>
          <w:szCs w:val="24"/>
        </w:rPr>
        <w:t xml:space="preserve"> </w:t>
      </w:r>
      <w:r w:rsidRPr="00F915CC">
        <w:rPr>
          <w:rFonts w:ascii="Times New Roman" w:hAnsi="Times New Roman"/>
          <w:sz w:val="24"/>
          <w:szCs w:val="24"/>
        </w:rPr>
        <w:t>výsledky detí medzi sebou, ale hodnotíme každého podľa jeho možností a</w:t>
      </w:r>
      <w:r w:rsidR="00CB47AF">
        <w:rPr>
          <w:rFonts w:ascii="Times New Roman" w:hAnsi="Times New Roman"/>
          <w:sz w:val="24"/>
          <w:szCs w:val="24"/>
        </w:rPr>
        <w:t xml:space="preserve"> </w:t>
      </w:r>
      <w:r w:rsidRPr="00F915CC">
        <w:rPr>
          <w:rFonts w:ascii="Times New Roman" w:hAnsi="Times New Roman"/>
          <w:sz w:val="24"/>
          <w:szCs w:val="24"/>
        </w:rPr>
        <w:t>schopností. Učiteľ sa riadi zásadou, že zisťovať a hodnotiť treba to, čo žiak vie.</w:t>
      </w:r>
      <w:r w:rsidR="00CB47AF">
        <w:rPr>
          <w:rFonts w:ascii="Times New Roman" w:hAnsi="Times New Roman"/>
          <w:sz w:val="24"/>
          <w:szCs w:val="24"/>
        </w:rPr>
        <w:t xml:space="preserve"> </w:t>
      </w:r>
      <w:r w:rsidRPr="00F915CC">
        <w:rPr>
          <w:rFonts w:ascii="Times New Roman" w:hAnsi="Times New Roman"/>
          <w:sz w:val="24"/>
          <w:szCs w:val="24"/>
        </w:rPr>
        <w:t>Snaha každého učiteľa je pozitívne hodnotenie (nielen slovom a známkou).Na konci každého klasifikačného obdobia sú žiaci na vysvedčení hodnotení</w:t>
      </w:r>
    </w:p>
    <w:p w14:paraId="514A14F5" w14:textId="77777777" w:rsidR="00CF7415" w:rsidRDefault="00CF7415" w:rsidP="00CF7415">
      <w:pPr>
        <w:rPr>
          <w:rFonts w:ascii="Times New Roman" w:hAnsi="Times New Roman"/>
          <w:b/>
          <w:color w:val="000000"/>
        </w:rPr>
      </w:pPr>
      <w:r w:rsidRPr="00CB72EA">
        <w:rPr>
          <w:rFonts w:ascii="Times New Roman" w:hAnsi="Times New Roman"/>
          <w:b/>
          <w:sz w:val="24"/>
          <w:szCs w:val="24"/>
        </w:rPr>
        <w:t>8. ČASOVÁ  DOTÁCIA</w:t>
      </w:r>
      <w:r>
        <w:rPr>
          <w:rFonts w:ascii="Times New Roman" w:hAnsi="Times New Roman"/>
          <w:b/>
          <w:sz w:val="24"/>
          <w:szCs w:val="24"/>
        </w:rPr>
        <w:t xml:space="preserve"> -</w:t>
      </w:r>
      <w:r>
        <w:rPr>
          <w:rFonts w:ascii="Times New Roman" w:hAnsi="Times New Roman"/>
          <w:b/>
          <w:color w:val="000000"/>
        </w:rPr>
        <w:t>1 hodina ŠVP</w:t>
      </w:r>
    </w:p>
    <w:tbl>
      <w:tblPr>
        <w:tblpPr w:leftFromText="141" w:rightFromText="141" w:vertAnchor="text" w:horzAnchor="margin" w:tblpY="385"/>
        <w:tblW w:w="9591" w:type="dxa"/>
        <w:tblLayout w:type="fixed"/>
        <w:tblLook w:val="0000" w:firstRow="0" w:lastRow="0" w:firstColumn="0" w:lastColumn="0" w:noHBand="0" w:noVBand="0"/>
      </w:tblPr>
      <w:tblGrid>
        <w:gridCol w:w="4361"/>
        <w:gridCol w:w="5230"/>
      </w:tblGrid>
      <w:tr w:rsidR="003259D2" w:rsidRPr="00F915CC" w14:paraId="0E7197F6" w14:textId="77777777" w:rsidTr="00F15A7A">
        <w:trPr>
          <w:trHeight w:val="414"/>
        </w:trPr>
        <w:tc>
          <w:tcPr>
            <w:tcW w:w="4361" w:type="dxa"/>
            <w:vMerge w:val="restart"/>
            <w:tcBorders>
              <w:top w:val="single" w:sz="4" w:space="0" w:color="000000"/>
              <w:left w:val="single" w:sz="4" w:space="0" w:color="000000"/>
              <w:bottom w:val="single" w:sz="4" w:space="0" w:color="000000"/>
            </w:tcBorders>
          </w:tcPr>
          <w:p w14:paraId="2212E029"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2E409D"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Umenie a kultúra</w:t>
            </w:r>
          </w:p>
        </w:tc>
      </w:tr>
      <w:tr w:rsidR="003259D2" w:rsidRPr="00F915CC" w14:paraId="743B17D8" w14:textId="77777777" w:rsidTr="00F15A7A">
        <w:trPr>
          <w:trHeight w:val="414"/>
        </w:trPr>
        <w:tc>
          <w:tcPr>
            <w:tcW w:w="4361" w:type="dxa"/>
            <w:vMerge w:val="restart"/>
            <w:tcBorders>
              <w:top w:val="single" w:sz="4" w:space="0" w:color="000000"/>
              <w:left w:val="single" w:sz="4" w:space="0" w:color="000000"/>
              <w:bottom w:val="single" w:sz="4" w:space="0" w:color="000000"/>
            </w:tcBorders>
          </w:tcPr>
          <w:p w14:paraId="36DF7270"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53603C3"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Hudobná výchova</w:t>
            </w:r>
          </w:p>
        </w:tc>
      </w:tr>
      <w:tr w:rsidR="003259D2" w:rsidRPr="00F915CC" w14:paraId="455C6BBD" w14:textId="77777777" w:rsidTr="00F15A7A">
        <w:trPr>
          <w:trHeight w:val="414"/>
        </w:trPr>
        <w:tc>
          <w:tcPr>
            <w:tcW w:w="4361" w:type="dxa"/>
            <w:vMerge w:val="restart"/>
            <w:tcBorders>
              <w:top w:val="single" w:sz="4" w:space="0" w:color="000000"/>
              <w:left w:val="single" w:sz="4" w:space="0" w:color="000000"/>
              <w:bottom w:val="single" w:sz="4" w:space="0" w:color="000000"/>
            </w:tcBorders>
          </w:tcPr>
          <w:p w14:paraId="1A0EA8AA"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F694A83"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 xml:space="preserve">1hodína týždenne  </w:t>
            </w:r>
          </w:p>
        </w:tc>
      </w:tr>
      <w:tr w:rsidR="003259D2" w:rsidRPr="00F915CC" w14:paraId="7992D579" w14:textId="77777777" w:rsidTr="00F15A7A">
        <w:trPr>
          <w:trHeight w:val="414"/>
        </w:trPr>
        <w:tc>
          <w:tcPr>
            <w:tcW w:w="4361" w:type="dxa"/>
            <w:vMerge w:val="restart"/>
            <w:tcBorders>
              <w:top w:val="single" w:sz="4" w:space="0" w:color="000000"/>
              <w:left w:val="single" w:sz="4" w:space="0" w:color="000000"/>
              <w:bottom w:val="single" w:sz="4" w:space="0" w:color="000000"/>
            </w:tcBorders>
          </w:tcPr>
          <w:p w14:paraId="059E1DEF"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EF1F5C"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Pr>
                <w:rFonts w:ascii="Times New Roman" w:hAnsi="Times New Roman"/>
                <w:b/>
                <w:color w:val="000000"/>
                <w:sz w:val="24"/>
                <w:szCs w:val="24"/>
              </w:rPr>
              <w:t>siedmy</w:t>
            </w:r>
          </w:p>
        </w:tc>
      </w:tr>
      <w:tr w:rsidR="003259D2" w:rsidRPr="00F915CC" w14:paraId="0468A53C" w14:textId="77777777" w:rsidTr="00F15A7A">
        <w:trPr>
          <w:trHeight w:val="414"/>
        </w:trPr>
        <w:tc>
          <w:tcPr>
            <w:tcW w:w="4361" w:type="dxa"/>
            <w:vMerge w:val="restart"/>
            <w:tcBorders>
              <w:top w:val="single" w:sz="4" w:space="0" w:color="000000"/>
              <w:left w:val="single" w:sz="4" w:space="0" w:color="000000"/>
              <w:bottom w:val="single" w:sz="4" w:space="0" w:color="000000"/>
            </w:tcBorders>
          </w:tcPr>
          <w:p w14:paraId="111486FC"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B8B271F"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primárne vzdelanie ISCED 1 – variant b</w:t>
            </w:r>
          </w:p>
        </w:tc>
      </w:tr>
      <w:tr w:rsidR="003259D2" w:rsidRPr="00F915CC" w14:paraId="462A80EE" w14:textId="77777777" w:rsidTr="00F15A7A">
        <w:trPr>
          <w:trHeight w:val="414"/>
        </w:trPr>
        <w:tc>
          <w:tcPr>
            <w:tcW w:w="4361" w:type="dxa"/>
            <w:vMerge w:val="restart"/>
            <w:tcBorders>
              <w:top w:val="single" w:sz="4" w:space="0" w:color="000000"/>
              <w:left w:val="single" w:sz="4" w:space="0" w:color="000000"/>
              <w:bottom w:val="single" w:sz="4" w:space="0" w:color="000000"/>
            </w:tcBorders>
          </w:tcPr>
          <w:p w14:paraId="3D97A186"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D1C6A64"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3259D2" w:rsidRPr="00F915CC" w14:paraId="69C464A2" w14:textId="77777777" w:rsidTr="00F15A7A">
        <w:trPr>
          <w:trHeight w:val="276"/>
        </w:trPr>
        <w:tc>
          <w:tcPr>
            <w:tcW w:w="4361" w:type="dxa"/>
            <w:tcBorders>
              <w:top w:val="single" w:sz="4" w:space="0" w:color="000000"/>
              <w:left w:val="single" w:sz="4" w:space="0" w:color="000000"/>
              <w:bottom w:val="single" w:sz="4" w:space="0" w:color="000000"/>
            </w:tcBorders>
          </w:tcPr>
          <w:p w14:paraId="67A0F503"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4E46A07" w14:textId="77777777" w:rsidR="003259D2" w:rsidRPr="00F915CC" w:rsidRDefault="003259D2" w:rsidP="00F15A7A">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2E558FBE" w14:textId="77777777" w:rsidR="00CB72EA" w:rsidRDefault="00CB72EA" w:rsidP="00627F27">
      <w:pPr>
        <w:rPr>
          <w:rFonts w:ascii="Times New Roman" w:hAnsi="Times New Roman"/>
          <w:b/>
          <w:sz w:val="24"/>
          <w:szCs w:val="24"/>
        </w:rPr>
      </w:pPr>
    </w:p>
    <w:p w14:paraId="23782D4A" w14:textId="77777777" w:rsidR="003259D2" w:rsidRPr="003259D2" w:rsidRDefault="003259D2" w:rsidP="003259D2">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2.  CIELE  PREDMETU</w:t>
      </w:r>
    </w:p>
    <w:p w14:paraId="546E2B60" w14:textId="77777777" w:rsidR="003259D2" w:rsidRPr="003259D2" w:rsidRDefault="003259D2" w:rsidP="003259D2">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Ciele hudobnej výchovy sú:</w:t>
      </w:r>
    </w:p>
    <w:p w14:paraId="2182E442"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viesť žiakov k uvoľnenému, plynulému spevu, k ľahkému tvoreniu tónu,</w:t>
      </w:r>
    </w:p>
    <w:p w14:paraId="357B7E69"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rozvíjať zmysel pre rytmus,</w:t>
      </w:r>
    </w:p>
    <w:p w14:paraId="5DAD5217"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uvoľňovať telesno-pohybovú a spevácku motoriku žiakov,</w:t>
      </w:r>
    </w:p>
    <w:p w14:paraId="5D33354A"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lastRenderedPageBreak/>
        <w:t>- rozvíjať sluchové vnímanie pri počúvaní skladieb,</w:t>
      </w:r>
    </w:p>
    <w:p w14:paraId="1090382B"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oboznámiť žiakov s hudobnými nástrojmi.</w:t>
      </w:r>
    </w:p>
    <w:p w14:paraId="07C78CC3" w14:textId="77777777" w:rsidR="003259D2" w:rsidRPr="003259D2" w:rsidRDefault="003259D2" w:rsidP="003259D2">
      <w:pPr>
        <w:rPr>
          <w:rFonts w:ascii="Times New Roman" w:hAnsi="Times New Roman"/>
          <w:b/>
          <w:sz w:val="24"/>
          <w:szCs w:val="24"/>
        </w:rPr>
      </w:pPr>
      <w:r w:rsidRPr="003259D2">
        <w:rPr>
          <w:rFonts w:ascii="Times New Roman" w:hAnsi="Times New Roman"/>
          <w:b/>
          <w:sz w:val="24"/>
          <w:szCs w:val="24"/>
        </w:rPr>
        <w:t>3.  OBSAH  PREDMETU</w:t>
      </w:r>
    </w:p>
    <w:p w14:paraId="0D6FBEBA" w14:textId="77777777" w:rsid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Rytmické cvičenia a umelé piesne (Pod horou, pod horou; Zelená sa bučina; Sláviček; Fúkaj, fúkaj fujavica; Vitaj nám, stromček náš; Sniežik sa nám chumelí; P</w:t>
      </w:r>
      <w:r>
        <w:rPr>
          <w:rFonts w:ascii="Times New Roman" w:hAnsi="Times New Roman"/>
          <w:sz w:val="24"/>
          <w:szCs w:val="24"/>
        </w:rPr>
        <w:t xml:space="preserve">oznáte zajka?; Červený </w:t>
      </w:r>
      <w:proofErr w:type="spellStart"/>
      <w:r>
        <w:rPr>
          <w:rFonts w:ascii="Times New Roman" w:hAnsi="Times New Roman"/>
          <w:sz w:val="24"/>
          <w:szCs w:val="24"/>
        </w:rPr>
        <w:t>kacheľ</w:t>
      </w:r>
      <w:proofErr w:type="spellEnd"/>
      <w:r>
        <w:rPr>
          <w:rFonts w:ascii="Times New Roman" w:hAnsi="Times New Roman"/>
          <w:sz w:val="24"/>
          <w:szCs w:val="24"/>
        </w:rPr>
        <w:t xml:space="preserve"> a iné). </w:t>
      </w:r>
      <w:r w:rsidRPr="003259D2">
        <w:rPr>
          <w:rFonts w:ascii="Times New Roman" w:hAnsi="Times New Roman"/>
          <w:sz w:val="24"/>
          <w:szCs w:val="24"/>
        </w:rPr>
        <w:t>Počúvanie skladieb s vyhranenou spoločenskou</w:t>
      </w:r>
      <w:r>
        <w:rPr>
          <w:rFonts w:ascii="Times New Roman" w:hAnsi="Times New Roman"/>
          <w:sz w:val="24"/>
          <w:szCs w:val="24"/>
        </w:rPr>
        <w:t xml:space="preserve"> funkciou (uspávanka, pochod).  </w:t>
      </w:r>
      <w:r w:rsidRPr="003259D2">
        <w:rPr>
          <w:rFonts w:ascii="Times New Roman" w:hAnsi="Times New Roman"/>
          <w:sz w:val="24"/>
          <w:szCs w:val="24"/>
        </w:rPr>
        <w:t>Poznávanie hudo</w:t>
      </w:r>
      <w:r>
        <w:rPr>
          <w:rFonts w:ascii="Times New Roman" w:hAnsi="Times New Roman"/>
          <w:sz w:val="24"/>
          <w:szCs w:val="24"/>
        </w:rPr>
        <w:t xml:space="preserve">bných nástrojov: klavír, husle. </w:t>
      </w:r>
      <w:r w:rsidRPr="003259D2">
        <w:rPr>
          <w:rFonts w:ascii="Times New Roman" w:hAnsi="Times New Roman"/>
          <w:sz w:val="24"/>
          <w:szCs w:val="24"/>
        </w:rPr>
        <w:t>Hudob</w:t>
      </w:r>
      <w:r>
        <w:rPr>
          <w:rFonts w:ascii="Times New Roman" w:hAnsi="Times New Roman"/>
          <w:sz w:val="24"/>
          <w:szCs w:val="24"/>
        </w:rPr>
        <w:t xml:space="preserve">no-pohybové hry a ľudové tance. </w:t>
      </w:r>
      <w:r w:rsidRPr="003259D2">
        <w:rPr>
          <w:rFonts w:ascii="Times New Roman" w:hAnsi="Times New Roman"/>
          <w:sz w:val="24"/>
          <w:szCs w:val="24"/>
        </w:rPr>
        <w:t>Učíme žiakov tvoriť ľahký tón, hospodárne dýchať, zreteľne</w:t>
      </w:r>
      <w:r>
        <w:rPr>
          <w:rFonts w:ascii="Times New Roman" w:hAnsi="Times New Roman"/>
          <w:sz w:val="24"/>
          <w:szCs w:val="24"/>
        </w:rPr>
        <w:t xml:space="preserve"> vyslovovať a čisto intonovať.  </w:t>
      </w:r>
      <w:r w:rsidRPr="003259D2">
        <w:rPr>
          <w:rFonts w:ascii="Times New Roman" w:hAnsi="Times New Roman"/>
          <w:sz w:val="24"/>
          <w:szCs w:val="24"/>
        </w:rPr>
        <w:t>V hudobných činnostiach  vychádzame z in</w:t>
      </w:r>
      <w:r>
        <w:rPr>
          <w:rFonts w:ascii="Times New Roman" w:hAnsi="Times New Roman"/>
          <w:sz w:val="24"/>
          <w:szCs w:val="24"/>
        </w:rPr>
        <w:t xml:space="preserve">dividuálnych schopností žiakov. </w:t>
      </w:r>
      <w:r w:rsidRPr="003259D2">
        <w:rPr>
          <w:rFonts w:ascii="Times New Roman" w:hAnsi="Times New Roman"/>
          <w:sz w:val="24"/>
          <w:szCs w:val="24"/>
        </w:rPr>
        <w:t xml:space="preserve">V skladbách na počúvanie učíme žiakov </w:t>
      </w:r>
      <w:r>
        <w:rPr>
          <w:rFonts w:ascii="Times New Roman" w:hAnsi="Times New Roman"/>
          <w:sz w:val="24"/>
          <w:szCs w:val="24"/>
        </w:rPr>
        <w:t xml:space="preserve">rozoznávať zvuk klavíra, huslí. </w:t>
      </w:r>
      <w:r w:rsidRPr="003259D2">
        <w:rPr>
          <w:rFonts w:ascii="Times New Roman" w:hAnsi="Times New Roman"/>
          <w:sz w:val="24"/>
          <w:szCs w:val="24"/>
        </w:rPr>
        <w:t>Ľudové  hudobno-pohybové  hry  žiaci  nacvičujú  v  súlade  so  základn</w:t>
      </w:r>
      <w:r>
        <w:rPr>
          <w:rFonts w:ascii="Times New Roman" w:hAnsi="Times New Roman"/>
          <w:sz w:val="24"/>
          <w:szCs w:val="24"/>
        </w:rPr>
        <w:t xml:space="preserve">ým  charakterom  hudby,  nejde  </w:t>
      </w:r>
      <w:r w:rsidRPr="003259D2">
        <w:rPr>
          <w:rFonts w:ascii="Times New Roman" w:hAnsi="Times New Roman"/>
          <w:sz w:val="24"/>
          <w:szCs w:val="24"/>
        </w:rPr>
        <w:t>o  presný  nácvik  ľudových  tancov.  Výber  piesní  na  spev  a  piesní  na  počúvanie  možno  dop</w:t>
      </w:r>
      <w:r>
        <w:rPr>
          <w:rFonts w:ascii="Times New Roman" w:hAnsi="Times New Roman"/>
          <w:sz w:val="24"/>
          <w:szCs w:val="24"/>
        </w:rPr>
        <w:t xml:space="preserve">lniť </w:t>
      </w:r>
      <w:r w:rsidRPr="003259D2">
        <w:rPr>
          <w:rFonts w:ascii="Times New Roman" w:hAnsi="Times New Roman"/>
          <w:sz w:val="24"/>
          <w:szCs w:val="24"/>
        </w:rPr>
        <w:t>regionálnou hudbou alebo hudbou podľa výberu učiteľa., rozlišovanie výšky tónov, rozlišovanie rytmu jednoduchej melódie.</w:t>
      </w:r>
      <w:r w:rsidR="00CB47AF">
        <w:rPr>
          <w:rFonts w:ascii="Times New Roman" w:hAnsi="Times New Roman"/>
          <w:sz w:val="24"/>
          <w:szCs w:val="24"/>
        </w:rPr>
        <w:t xml:space="preserve"> </w:t>
      </w:r>
      <w:r w:rsidRPr="003259D2">
        <w:rPr>
          <w:rFonts w:ascii="Times New Roman" w:hAnsi="Times New Roman"/>
          <w:sz w:val="24"/>
          <w:szCs w:val="24"/>
        </w:rPr>
        <w:t xml:space="preserve">Detské ľudové </w:t>
      </w:r>
    </w:p>
    <w:p w14:paraId="12F4ADA8" w14:textId="77777777" w:rsidR="00FA0E49" w:rsidRPr="003259D2" w:rsidRDefault="00FA0E49" w:rsidP="003259D2">
      <w:pPr>
        <w:spacing w:before="0" w:beforeAutospacing="0" w:after="0" w:afterAutospacing="0" w:line="240" w:lineRule="auto"/>
        <w:rPr>
          <w:rFonts w:ascii="Times New Roman" w:hAnsi="Times New Roman"/>
          <w:sz w:val="24"/>
          <w:szCs w:val="24"/>
        </w:rPr>
      </w:pPr>
    </w:p>
    <w:p w14:paraId="4FB6AF77" w14:textId="77777777" w:rsidR="003259D2" w:rsidRDefault="003259D2" w:rsidP="003259D2">
      <w:pPr>
        <w:rPr>
          <w:rFonts w:ascii="Times New Roman" w:hAnsi="Times New Roman"/>
          <w:b/>
          <w:sz w:val="24"/>
          <w:szCs w:val="24"/>
        </w:rPr>
      </w:pPr>
      <w:r w:rsidRPr="003259D2">
        <w:rPr>
          <w:rFonts w:ascii="Times New Roman" w:hAnsi="Times New Roman"/>
          <w:b/>
          <w:sz w:val="24"/>
          <w:szCs w:val="24"/>
        </w:rPr>
        <w:t>4.  STRATÉGIE  VYUČOVANIA  –  METÓDY  A  FORMY  PRÁCE</w:t>
      </w:r>
    </w:p>
    <w:p w14:paraId="2E76533B" w14:textId="77777777" w:rsidR="003259D2" w:rsidRPr="003259D2" w:rsidRDefault="003259D2" w:rsidP="003259D2">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Metódy :</w:t>
      </w:r>
    </w:p>
    <w:p w14:paraId="0C63C099"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b/>
          <w:sz w:val="24"/>
          <w:szCs w:val="24"/>
        </w:rPr>
        <w:t xml:space="preserve">- </w:t>
      </w:r>
      <w:r w:rsidRPr="003259D2">
        <w:rPr>
          <w:rFonts w:ascii="Times New Roman" w:hAnsi="Times New Roman"/>
          <w:sz w:val="24"/>
          <w:szCs w:val="24"/>
        </w:rPr>
        <w:t>metódy sprostredkovania hudby – slovný výklad, rozhovor,</w:t>
      </w:r>
    </w:p>
    <w:p w14:paraId="69E06FF7"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metódy osvojovania hudby,</w:t>
      </w:r>
    </w:p>
    <w:p w14:paraId="62345462"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zážitkové, skúsenostné metódy.</w:t>
      </w:r>
    </w:p>
    <w:p w14:paraId="0C9624E6" w14:textId="77777777" w:rsidR="003259D2" w:rsidRPr="003259D2" w:rsidRDefault="003259D2" w:rsidP="003259D2">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Formy:</w:t>
      </w:r>
    </w:p>
    <w:p w14:paraId="7712313E"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individuálne,</w:t>
      </w:r>
    </w:p>
    <w:p w14:paraId="0FF7FF61"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skupinové,</w:t>
      </w:r>
    </w:p>
    <w:p w14:paraId="380CD66C"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projektové,</w:t>
      </w:r>
    </w:p>
    <w:p w14:paraId="5F8AD130"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diferencované vyučovanie – návšteva hudobných podujatí,</w:t>
      </w:r>
    </w:p>
    <w:p w14:paraId="6B88041D" w14:textId="77777777" w:rsid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besedy</w:t>
      </w:r>
    </w:p>
    <w:p w14:paraId="5C12B908" w14:textId="77777777" w:rsidR="003259D2" w:rsidRDefault="003259D2" w:rsidP="003259D2">
      <w:pPr>
        <w:spacing w:before="0" w:beforeAutospacing="0" w:after="0" w:afterAutospacing="0" w:line="360" w:lineRule="auto"/>
        <w:jc w:val="both"/>
        <w:rPr>
          <w:rFonts w:ascii="Times New Roman" w:hAnsi="Times New Roman"/>
          <w:sz w:val="24"/>
          <w:szCs w:val="24"/>
        </w:rPr>
      </w:pPr>
    </w:p>
    <w:p w14:paraId="55514258" w14:textId="77777777" w:rsidR="003259D2" w:rsidRPr="003259D2" w:rsidRDefault="003259D2" w:rsidP="003259D2">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5.  UČEBNÉ  ZDROJE</w:t>
      </w:r>
    </w:p>
    <w:p w14:paraId="296B0D07"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xml:space="preserve">Učebnica hudobnej výchovy pre 4. ročník ŠZŠ – </w:t>
      </w:r>
      <w:proofErr w:type="spellStart"/>
      <w:r w:rsidRPr="003259D2">
        <w:rPr>
          <w:rFonts w:ascii="Times New Roman" w:hAnsi="Times New Roman"/>
          <w:sz w:val="24"/>
          <w:szCs w:val="24"/>
        </w:rPr>
        <w:t>Žikavská</w:t>
      </w:r>
      <w:proofErr w:type="spellEnd"/>
      <w:r w:rsidRPr="003259D2">
        <w:rPr>
          <w:rFonts w:ascii="Times New Roman" w:hAnsi="Times New Roman"/>
          <w:sz w:val="24"/>
          <w:szCs w:val="24"/>
        </w:rPr>
        <w:t xml:space="preserve"> a kol.</w:t>
      </w:r>
    </w:p>
    <w:p w14:paraId="0ADF7DF8"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xml:space="preserve">Učebnica hudobnej výchovy pre 1. ročník ZŠ – </w:t>
      </w:r>
      <w:proofErr w:type="spellStart"/>
      <w:r w:rsidRPr="003259D2">
        <w:rPr>
          <w:rFonts w:ascii="Times New Roman" w:hAnsi="Times New Roman"/>
          <w:sz w:val="24"/>
          <w:szCs w:val="24"/>
        </w:rPr>
        <w:t>Kopinová</w:t>
      </w:r>
      <w:proofErr w:type="spellEnd"/>
      <w:r w:rsidRPr="003259D2">
        <w:rPr>
          <w:rFonts w:ascii="Times New Roman" w:hAnsi="Times New Roman"/>
          <w:sz w:val="24"/>
          <w:szCs w:val="24"/>
        </w:rPr>
        <w:t xml:space="preserve">, Ľ. – </w:t>
      </w:r>
      <w:proofErr w:type="spellStart"/>
      <w:r w:rsidRPr="003259D2">
        <w:rPr>
          <w:rFonts w:ascii="Times New Roman" w:hAnsi="Times New Roman"/>
          <w:sz w:val="24"/>
          <w:szCs w:val="24"/>
        </w:rPr>
        <w:t>Damboráková</w:t>
      </w:r>
      <w:proofErr w:type="spellEnd"/>
      <w:r w:rsidRPr="003259D2">
        <w:rPr>
          <w:rFonts w:ascii="Times New Roman" w:hAnsi="Times New Roman"/>
          <w:sz w:val="24"/>
          <w:szCs w:val="24"/>
        </w:rPr>
        <w:t xml:space="preserve">, V.. </w:t>
      </w:r>
    </w:p>
    <w:p w14:paraId="3AF03DF4"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xml:space="preserve">Učebnica </w:t>
      </w:r>
      <w:proofErr w:type="spellStart"/>
      <w:r w:rsidRPr="003259D2">
        <w:rPr>
          <w:rFonts w:ascii="Times New Roman" w:hAnsi="Times New Roman"/>
          <w:sz w:val="24"/>
          <w:szCs w:val="24"/>
        </w:rPr>
        <w:t>Hv</w:t>
      </w:r>
      <w:proofErr w:type="spellEnd"/>
      <w:r w:rsidRPr="003259D2">
        <w:rPr>
          <w:rFonts w:ascii="Times New Roman" w:hAnsi="Times New Roman"/>
          <w:sz w:val="24"/>
          <w:szCs w:val="24"/>
        </w:rPr>
        <w:t xml:space="preserve"> pre 2., 3. Ročník ZŠ – </w:t>
      </w:r>
      <w:proofErr w:type="spellStart"/>
      <w:r w:rsidRPr="003259D2">
        <w:rPr>
          <w:rFonts w:ascii="Times New Roman" w:hAnsi="Times New Roman"/>
          <w:sz w:val="24"/>
          <w:szCs w:val="24"/>
        </w:rPr>
        <w:t>Langsteinová</w:t>
      </w:r>
      <w:proofErr w:type="spellEnd"/>
      <w:r w:rsidRPr="003259D2">
        <w:rPr>
          <w:rFonts w:ascii="Times New Roman" w:hAnsi="Times New Roman"/>
          <w:sz w:val="24"/>
          <w:szCs w:val="24"/>
        </w:rPr>
        <w:t>, E. – Felix, B.</w:t>
      </w:r>
    </w:p>
    <w:p w14:paraId="2D858F96"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xml:space="preserve">Zborníky piesní z regiónu  Zemplína, Spiša a Šariša </w:t>
      </w:r>
    </w:p>
    <w:p w14:paraId="77E22E14"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lastRenderedPageBreak/>
        <w:t xml:space="preserve">Programové balíčky pre </w:t>
      </w:r>
      <w:proofErr w:type="spellStart"/>
      <w:r w:rsidRPr="003259D2">
        <w:rPr>
          <w:rFonts w:ascii="Times New Roman" w:hAnsi="Times New Roman"/>
          <w:sz w:val="24"/>
          <w:szCs w:val="24"/>
        </w:rPr>
        <w:t>Hv</w:t>
      </w:r>
      <w:proofErr w:type="spellEnd"/>
    </w:p>
    <w:p w14:paraId="3B0EA522"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xml:space="preserve">CD </w:t>
      </w:r>
    </w:p>
    <w:p w14:paraId="3BE1EA89"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DVD</w:t>
      </w:r>
    </w:p>
    <w:p w14:paraId="64EF53CC" w14:textId="77777777" w:rsidR="003259D2" w:rsidRDefault="003259D2" w:rsidP="003259D2">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I</w:t>
      </w:r>
      <w:r w:rsidRPr="003259D2">
        <w:rPr>
          <w:rFonts w:ascii="Times New Roman" w:hAnsi="Times New Roman"/>
          <w:sz w:val="24"/>
          <w:szCs w:val="24"/>
        </w:rPr>
        <w:t>nternet</w:t>
      </w:r>
    </w:p>
    <w:p w14:paraId="4C6EA4A2"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p>
    <w:p w14:paraId="4BAEA76E" w14:textId="77777777" w:rsidR="003259D2" w:rsidRPr="003259D2" w:rsidRDefault="003259D2" w:rsidP="003259D2">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6.  POŽIADAVKY  NA  VÝSTUP</w:t>
      </w:r>
    </w:p>
    <w:p w14:paraId="0659F2DE"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Žiaci sa naučia:</w:t>
      </w:r>
    </w:p>
    <w:p w14:paraId="43C6E233"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reprodukovať na základe svojich individuálny ch schopnos</w:t>
      </w:r>
      <w:r>
        <w:rPr>
          <w:rFonts w:ascii="Times New Roman" w:hAnsi="Times New Roman"/>
          <w:sz w:val="24"/>
          <w:szCs w:val="24"/>
        </w:rPr>
        <w:t xml:space="preserve">tí a zručností, detské ľudové </w:t>
      </w:r>
      <w:r w:rsidRPr="003259D2">
        <w:rPr>
          <w:rFonts w:ascii="Times New Roman" w:hAnsi="Times New Roman"/>
          <w:sz w:val="24"/>
          <w:szCs w:val="24"/>
        </w:rPr>
        <w:t xml:space="preserve">umelé  piesne, </w:t>
      </w:r>
    </w:p>
    <w:p w14:paraId="3FE0972B"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poznať a pomenovať hudobné nástroje,</w:t>
      </w:r>
    </w:p>
    <w:p w14:paraId="261421E4" w14:textId="77777777" w:rsidR="003259D2" w:rsidRP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vyjadriť hudbu tancom,  vytvárať pohybové improviz</w:t>
      </w:r>
      <w:r>
        <w:rPr>
          <w:rFonts w:ascii="Times New Roman" w:hAnsi="Times New Roman"/>
          <w:sz w:val="24"/>
          <w:szCs w:val="24"/>
        </w:rPr>
        <w:t xml:space="preserve">ácie, pohybové hry, osvojiť si  </w:t>
      </w:r>
      <w:r w:rsidRPr="003259D2">
        <w:rPr>
          <w:rFonts w:ascii="Times New Roman" w:hAnsi="Times New Roman"/>
          <w:sz w:val="24"/>
          <w:szCs w:val="24"/>
        </w:rPr>
        <w:t>jednoduchý tanečný krok, prípadne pohyby v rytme,</w:t>
      </w:r>
    </w:p>
    <w:p w14:paraId="6D64F66D" w14:textId="77777777" w:rsid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 počúvať skladby s vyhranenou spoločenskou funkciou</w:t>
      </w:r>
      <w:r>
        <w:rPr>
          <w:rFonts w:ascii="Times New Roman" w:hAnsi="Times New Roman"/>
          <w:sz w:val="24"/>
          <w:szCs w:val="24"/>
        </w:rPr>
        <w:t xml:space="preserve"> /uspávanka, pochod/, vedia ich </w:t>
      </w:r>
      <w:r w:rsidRPr="003259D2">
        <w:rPr>
          <w:rFonts w:ascii="Times New Roman" w:hAnsi="Times New Roman"/>
          <w:sz w:val="24"/>
          <w:szCs w:val="24"/>
        </w:rPr>
        <w:t>rozlíšiť.</w:t>
      </w:r>
    </w:p>
    <w:p w14:paraId="554EA231" w14:textId="77777777" w:rsidR="003259D2" w:rsidRDefault="003259D2" w:rsidP="003259D2">
      <w:pPr>
        <w:spacing w:before="0" w:beforeAutospacing="0" w:after="0" w:afterAutospacing="0" w:line="360" w:lineRule="auto"/>
        <w:jc w:val="both"/>
        <w:rPr>
          <w:rFonts w:ascii="Times New Roman" w:hAnsi="Times New Roman"/>
          <w:sz w:val="24"/>
          <w:szCs w:val="24"/>
        </w:rPr>
      </w:pPr>
    </w:p>
    <w:p w14:paraId="44B10F89" w14:textId="77777777" w:rsidR="003259D2" w:rsidRPr="003259D2" w:rsidRDefault="003259D2" w:rsidP="003259D2">
      <w:pPr>
        <w:spacing w:before="0" w:beforeAutospacing="0" w:after="0" w:afterAutospacing="0" w:line="360" w:lineRule="auto"/>
        <w:jc w:val="both"/>
        <w:rPr>
          <w:rFonts w:ascii="Times New Roman" w:hAnsi="Times New Roman"/>
          <w:b/>
          <w:sz w:val="24"/>
          <w:szCs w:val="24"/>
        </w:rPr>
      </w:pPr>
      <w:r w:rsidRPr="003259D2">
        <w:rPr>
          <w:rFonts w:ascii="Times New Roman" w:hAnsi="Times New Roman"/>
          <w:b/>
          <w:sz w:val="24"/>
          <w:szCs w:val="24"/>
        </w:rPr>
        <w:t>7.  HODNOTENIE PREDMETU</w:t>
      </w:r>
    </w:p>
    <w:p w14:paraId="57ADDD86" w14:textId="77777777" w:rsidR="003259D2" w:rsidRDefault="003259D2" w:rsidP="003259D2">
      <w:pPr>
        <w:spacing w:before="0" w:beforeAutospacing="0" w:after="0" w:afterAutospacing="0" w:line="360" w:lineRule="auto"/>
        <w:jc w:val="both"/>
        <w:rPr>
          <w:rFonts w:ascii="Times New Roman" w:hAnsi="Times New Roman"/>
          <w:sz w:val="24"/>
          <w:szCs w:val="24"/>
        </w:rPr>
      </w:pPr>
      <w:r w:rsidRPr="003259D2">
        <w:rPr>
          <w:rFonts w:ascii="Times New Roman" w:hAnsi="Times New Roman"/>
          <w:sz w:val="24"/>
          <w:szCs w:val="24"/>
        </w:rPr>
        <w:t>Žiaci sú hodnotení podľa Metodického pokynu č. 19/201</w:t>
      </w:r>
      <w:r>
        <w:rPr>
          <w:rFonts w:ascii="Times New Roman" w:hAnsi="Times New Roman"/>
          <w:sz w:val="24"/>
          <w:szCs w:val="24"/>
        </w:rPr>
        <w:t xml:space="preserve">5 na hodnotenie a klasifikáciu </w:t>
      </w:r>
      <w:r w:rsidRPr="003259D2">
        <w:rPr>
          <w:rFonts w:ascii="Times New Roman" w:hAnsi="Times New Roman"/>
          <w:sz w:val="24"/>
          <w:szCs w:val="24"/>
        </w:rPr>
        <w:t>prospechu a správania žiakov s mentálnym postihnutím – primárne vzdel</w:t>
      </w:r>
      <w:r>
        <w:rPr>
          <w:rFonts w:ascii="Times New Roman" w:hAnsi="Times New Roman"/>
          <w:sz w:val="24"/>
          <w:szCs w:val="24"/>
        </w:rPr>
        <w:t xml:space="preserve">ávanie. </w:t>
      </w:r>
      <w:r w:rsidRPr="003259D2">
        <w:rPr>
          <w:rFonts w:ascii="Times New Roman" w:hAnsi="Times New Roman"/>
          <w:sz w:val="24"/>
          <w:szCs w:val="24"/>
        </w:rPr>
        <w:t>Pri  hodnotení  pristupujeme  ku  každému  žiakov</w:t>
      </w:r>
      <w:r>
        <w:rPr>
          <w:rFonts w:ascii="Times New Roman" w:hAnsi="Times New Roman"/>
          <w:sz w:val="24"/>
          <w:szCs w:val="24"/>
        </w:rPr>
        <w:t>i  individuálne.  Neporovnávame v</w:t>
      </w:r>
      <w:r w:rsidRPr="003259D2">
        <w:rPr>
          <w:rFonts w:ascii="Times New Roman" w:hAnsi="Times New Roman"/>
          <w:sz w:val="24"/>
          <w:szCs w:val="24"/>
        </w:rPr>
        <w:t>ýsledky  detí  medzi  sebou,  ale  hodnotíme  ka</w:t>
      </w:r>
      <w:r>
        <w:rPr>
          <w:rFonts w:ascii="Times New Roman" w:hAnsi="Times New Roman"/>
          <w:sz w:val="24"/>
          <w:szCs w:val="24"/>
        </w:rPr>
        <w:t xml:space="preserve">ždého  podľa  jeho  možností  a </w:t>
      </w:r>
      <w:r w:rsidRPr="003259D2">
        <w:rPr>
          <w:rFonts w:ascii="Times New Roman" w:hAnsi="Times New Roman"/>
          <w:sz w:val="24"/>
          <w:szCs w:val="24"/>
        </w:rPr>
        <w:t>schopností.  Učiteľ  sa  riadi  zásadou,  že  zisťovať  a  hodnotiť  treba  to,  čo  ž</w:t>
      </w:r>
      <w:r>
        <w:rPr>
          <w:rFonts w:ascii="Times New Roman" w:hAnsi="Times New Roman"/>
          <w:sz w:val="24"/>
          <w:szCs w:val="24"/>
        </w:rPr>
        <w:t xml:space="preserve">iak  vie. </w:t>
      </w:r>
      <w:r w:rsidRPr="003259D2">
        <w:rPr>
          <w:rFonts w:ascii="Times New Roman" w:hAnsi="Times New Roman"/>
          <w:sz w:val="24"/>
          <w:szCs w:val="24"/>
        </w:rPr>
        <w:t>Snaha  každého  učiteľa  je  pozitívne hodnot</w:t>
      </w:r>
      <w:r>
        <w:rPr>
          <w:rFonts w:ascii="Times New Roman" w:hAnsi="Times New Roman"/>
          <w:sz w:val="24"/>
          <w:szCs w:val="24"/>
        </w:rPr>
        <w:t xml:space="preserve">enie (nielen slovom a známkou). </w:t>
      </w:r>
      <w:r w:rsidRPr="003259D2">
        <w:rPr>
          <w:rFonts w:ascii="Times New Roman" w:hAnsi="Times New Roman"/>
          <w:sz w:val="24"/>
          <w:szCs w:val="24"/>
        </w:rPr>
        <w:t>Na konci každého klasifikačného obdobia sú</w:t>
      </w:r>
      <w:r>
        <w:rPr>
          <w:rFonts w:ascii="Times New Roman" w:hAnsi="Times New Roman"/>
          <w:sz w:val="24"/>
          <w:szCs w:val="24"/>
        </w:rPr>
        <w:t xml:space="preserve"> žiaci  na vysvedčení hodnotení </w:t>
      </w:r>
      <w:r w:rsidRPr="003259D2">
        <w:rPr>
          <w:rFonts w:ascii="Times New Roman" w:hAnsi="Times New Roman"/>
          <w:sz w:val="24"/>
          <w:szCs w:val="24"/>
        </w:rPr>
        <w:t>slovne..</w:t>
      </w:r>
    </w:p>
    <w:p w14:paraId="441846F4" w14:textId="77777777" w:rsidR="003259D2" w:rsidRDefault="003259D2" w:rsidP="003259D2">
      <w:pPr>
        <w:spacing w:before="0" w:beforeAutospacing="0" w:after="0" w:afterAutospacing="0" w:line="360" w:lineRule="auto"/>
        <w:jc w:val="both"/>
        <w:rPr>
          <w:rFonts w:ascii="Times New Roman" w:hAnsi="Times New Roman"/>
          <w:sz w:val="24"/>
          <w:szCs w:val="24"/>
        </w:rPr>
      </w:pPr>
    </w:p>
    <w:p w14:paraId="7266E058" w14:textId="77777777" w:rsidR="003259D2" w:rsidRPr="00CB47AF" w:rsidRDefault="003259D2" w:rsidP="003259D2">
      <w:pPr>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 xml:space="preserve">8.  ČASOVÁ  DOTÁCIA- </w:t>
      </w:r>
      <w:r w:rsidRPr="003259D2">
        <w:rPr>
          <w:rFonts w:ascii="Times New Roman" w:hAnsi="Times New Roman"/>
          <w:b/>
          <w:sz w:val="24"/>
          <w:szCs w:val="24"/>
        </w:rPr>
        <w:t>1 hodina týždenne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B72EA" w:rsidRPr="00A30937" w14:paraId="7700533C"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6FB98AC6"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3C0DC30B"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CB72EA" w:rsidRPr="00A30937" w14:paraId="691ED3C9"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6286279F"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FAADE4B"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Hudobná výchova</w:t>
            </w:r>
          </w:p>
        </w:tc>
      </w:tr>
      <w:tr w:rsidR="00CB72EA" w:rsidRPr="00A30937" w14:paraId="2FF50A78"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5EAFBF7A"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7519605"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CB72EA" w:rsidRPr="00A30937" w14:paraId="5B72CE31"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669F7076"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DAA5B07"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CB72EA" w:rsidRPr="00A30937" w14:paraId="09FEBC79"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5E5D25E9"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6843C01"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CB72EA" w:rsidRPr="00A30937" w14:paraId="21F20E09"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0C9113B9"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4AE68AA"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CB72EA" w:rsidRPr="00A30937" w14:paraId="3B9D98E3" w14:textId="77777777" w:rsidTr="008A6E4E">
        <w:trPr>
          <w:trHeight w:val="276"/>
        </w:trPr>
        <w:tc>
          <w:tcPr>
            <w:tcW w:w="4361" w:type="dxa"/>
            <w:tcBorders>
              <w:top w:val="single" w:sz="4" w:space="0" w:color="000000"/>
              <w:left w:val="single" w:sz="4" w:space="0" w:color="000000"/>
              <w:bottom w:val="single" w:sz="4" w:space="0" w:color="000000"/>
            </w:tcBorders>
          </w:tcPr>
          <w:p w14:paraId="5E1145A9"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7AA4ECB"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27FF1FD2" w14:textId="77777777" w:rsidR="00CB72EA" w:rsidRDefault="00CB72EA" w:rsidP="00627F27">
      <w:pPr>
        <w:rPr>
          <w:rFonts w:ascii="Times New Roman" w:hAnsi="Times New Roman"/>
          <w:b/>
          <w:sz w:val="24"/>
          <w:szCs w:val="24"/>
        </w:rPr>
      </w:pPr>
    </w:p>
    <w:p w14:paraId="01748F96" w14:textId="77777777" w:rsidR="00627F27" w:rsidRDefault="00CB72EA" w:rsidP="003259D2">
      <w:pPr>
        <w:spacing w:before="0" w:beforeAutospacing="0" w:after="0" w:afterAutospacing="0" w:line="360" w:lineRule="auto"/>
        <w:rPr>
          <w:rFonts w:ascii="Times New Roman" w:hAnsi="Times New Roman"/>
          <w:b/>
          <w:sz w:val="24"/>
          <w:szCs w:val="24"/>
        </w:rPr>
      </w:pPr>
      <w:r>
        <w:rPr>
          <w:rFonts w:ascii="Times New Roman" w:hAnsi="Times New Roman"/>
          <w:b/>
          <w:sz w:val="24"/>
          <w:szCs w:val="24"/>
        </w:rPr>
        <w:t>2. CIELE PREDMETU</w:t>
      </w:r>
    </w:p>
    <w:p w14:paraId="6FB52E3A" w14:textId="77777777" w:rsidR="00CB72EA" w:rsidRPr="00CB72EA" w:rsidRDefault="00CB72EA" w:rsidP="003259D2">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lastRenderedPageBreak/>
        <w:t>–  Viesť žiakov k ľahkej a presnej spevnej artikulácii,</w:t>
      </w:r>
    </w:p>
    <w:p w14:paraId="14BB64E1" w14:textId="77777777" w:rsidR="00CB72EA" w:rsidRPr="00CB72EA" w:rsidRDefault="00CB72EA" w:rsidP="003259D2">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rozvíjať schopnosť vyjadriť náladu piesne a hudby prirodzeným kultivovaným pohybom,</w:t>
      </w:r>
    </w:p>
    <w:p w14:paraId="7419C9DA" w14:textId="77777777" w:rsidR="00CB72EA" w:rsidRPr="00CB72EA" w:rsidRDefault="00CB72EA" w:rsidP="003259D2">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uplatňovať tanečné prvky pri pohybovom stvárnení hudby,</w:t>
      </w:r>
    </w:p>
    <w:p w14:paraId="1C61A04A" w14:textId="77777777" w:rsidR="00CB72EA" w:rsidRPr="00CB72EA" w:rsidRDefault="00CB72EA" w:rsidP="003259D2">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rozvíjať schopnosť sústredene počúvať inštrumentálne a vokálne skladby,</w:t>
      </w:r>
    </w:p>
    <w:p w14:paraId="684F0688" w14:textId="77777777" w:rsidR="00CB72EA" w:rsidRDefault="00CB72EA" w:rsidP="00CB47AF">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oboznámiť žiakov s ďalšími hudobnými nástrojmi.</w:t>
      </w:r>
    </w:p>
    <w:p w14:paraId="3ABA6C78" w14:textId="77777777" w:rsidR="00CB72EA" w:rsidRDefault="00CB72EA" w:rsidP="00CB72EA">
      <w:pPr>
        <w:rPr>
          <w:rFonts w:ascii="Times New Roman" w:hAnsi="Times New Roman"/>
          <w:b/>
          <w:sz w:val="24"/>
          <w:szCs w:val="24"/>
        </w:rPr>
      </w:pPr>
      <w:r w:rsidRPr="00CB72EA">
        <w:rPr>
          <w:rFonts w:ascii="Times New Roman" w:hAnsi="Times New Roman"/>
          <w:b/>
          <w:sz w:val="24"/>
          <w:szCs w:val="24"/>
        </w:rPr>
        <w:t>3. OBSAH PREDMETU</w:t>
      </w:r>
    </w:p>
    <w:p w14:paraId="1CE00200"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Rytmické  cvičenia,  rozlišovanie  dynamiky,  tempa,  rytmu  a výškového  pohybu  jednoduchej melódie.</w:t>
      </w:r>
      <w:r w:rsidR="00CB47AF">
        <w:rPr>
          <w:rFonts w:ascii="Times New Roman" w:hAnsi="Times New Roman"/>
          <w:sz w:val="24"/>
          <w:szCs w:val="24"/>
        </w:rPr>
        <w:t xml:space="preserve"> </w:t>
      </w:r>
      <w:r w:rsidRPr="00CB72EA">
        <w:rPr>
          <w:rFonts w:ascii="Times New Roman" w:hAnsi="Times New Roman"/>
          <w:sz w:val="24"/>
          <w:szCs w:val="24"/>
        </w:rPr>
        <w:t>Detské piesne, ľudové a umelé piesne  –  Išiel strašiak; Semafor; Čierne oči, choďte spať; Pri Prešporku  na  Dunaji;  Tu  je  zima  zas;  Jedna  ruža,  dve  ruže;  Chodíme,  chodíme;  Anička, dušička, kde si bola a iné.</w:t>
      </w:r>
      <w:r w:rsidR="00CB47AF">
        <w:rPr>
          <w:rFonts w:ascii="Times New Roman" w:hAnsi="Times New Roman"/>
          <w:sz w:val="24"/>
          <w:szCs w:val="24"/>
        </w:rPr>
        <w:t xml:space="preserve"> </w:t>
      </w:r>
      <w:r w:rsidRPr="00CB72EA">
        <w:rPr>
          <w:rFonts w:ascii="Times New Roman" w:hAnsi="Times New Roman"/>
          <w:sz w:val="24"/>
          <w:szCs w:val="24"/>
        </w:rPr>
        <w:t>Počúvanie skladieb v regionálnej ľudovej tvorbe a v detskej populárnej piesni.</w:t>
      </w:r>
      <w:r w:rsidR="00CB47AF">
        <w:rPr>
          <w:rFonts w:ascii="Times New Roman" w:hAnsi="Times New Roman"/>
          <w:sz w:val="24"/>
          <w:szCs w:val="24"/>
        </w:rPr>
        <w:t xml:space="preserve"> </w:t>
      </w:r>
      <w:r w:rsidRPr="00CB72EA">
        <w:rPr>
          <w:rFonts w:ascii="Times New Roman" w:hAnsi="Times New Roman"/>
          <w:sz w:val="24"/>
          <w:szCs w:val="24"/>
        </w:rPr>
        <w:t>Poznávanie hudobných nástrojov: bubon, trúbka.</w:t>
      </w:r>
    </w:p>
    <w:p w14:paraId="58B97BA3" w14:textId="77777777" w:rsidR="00CB72EA" w:rsidRPr="00CB72EA" w:rsidRDefault="00CB72EA" w:rsidP="00CB47AF">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Hudobno-pohybové hry a ľudové tance.</w:t>
      </w:r>
      <w:r w:rsidR="00CB47AF">
        <w:rPr>
          <w:rFonts w:ascii="Times New Roman" w:hAnsi="Times New Roman"/>
          <w:sz w:val="24"/>
          <w:szCs w:val="24"/>
        </w:rPr>
        <w:t xml:space="preserve"> </w:t>
      </w:r>
      <w:r w:rsidRPr="00CB72EA">
        <w:rPr>
          <w:rFonts w:ascii="Times New Roman" w:hAnsi="Times New Roman"/>
          <w:sz w:val="24"/>
          <w:szCs w:val="24"/>
        </w:rPr>
        <w:t xml:space="preserve">Uplatňovanie tanečných prvkov ako cvalové poskoky, </w:t>
      </w:r>
      <w:proofErr w:type="spellStart"/>
      <w:r w:rsidRPr="00CB72EA">
        <w:rPr>
          <w:rFonts w:ascii="Times New Roman" w:hAnsi="Times New Roman"/>
          <w:sz w:val="24"/>
          <w:szCs w:val="24"/>
        </w:rPr>
        <w:t>poskočný</w:t>
      </w:r>
      <w:proofErr w:type="spellEnd"/>
      <w:r w:rsidRPr="00CB72EA">
        <w:rPr>
          <w:rFonts w:ascii="Times New Roman" w:hAnsi="Times New Roman"/>
          <w:sz w:val="24"/>
          <w:szCs w:val="24"/>
        </w:rPr>
        <w:t xml:space="preserve"> krok, otočky, úklony.</w:t>
      </w:r>
      <w:r w:rsidR="00CB47AF">
        <w:rPr>
          <w:rFonts w:ascii="Times New Roman" w:hAnsi="Times New Roman"/>
          <w:sz w:val="24"/>
          <w:szCs w:val="24"/>
        </w:rPr>
        <w:t xml:space="preserve"> </w:t>
      </w:r>
      <w:r w:rsidRPr="00CB72EA">
        <w:rPr>
          <w:rFonts w:ascii="Times New Roman" w:hAnsi="Times New Roman"/>
          <w:sz w:val="24"/>
          <w:szCs w:val="24"/>
        </w:rPr>
        <w:t>Pokus o osvojenie tanečných krokov polky.</w:t>
      </w:r>
    </w:p>
    <w:p w14:paraId="5EC8FA8C" w14:textId="77777777" w:rsidR="00CB72EA" w:rsidRPr="00CB72EA" w:rsidRDefault="00CB72EA" w:rsidP="00CB72EA">
      <w:pPr>
        <w:rPr>
          <w:rFonts w:ascii="Times New Roman" w:hAnsi="Times New Roman"/>
          <w:b/>
          <w:sz w:val="24"/>
          <w:szCs w:val="24"/>
        </w:rPr>
      </w:pPr>
      <w:r w:rsidRPr="00CB72EA">
        <w:rPr>
          <w:rFonts w:ascii="Times New Roman" w:hAnsi="Times New Roman"/>
          <w:b/>
          <w:sz w:val="24"/>
          <w:szCs w:val="24"/>
        </w:rPr>
        <w:t>4. STRATÉGIE  VYUČOVANIA  – METÓDY  A FORMY  PRÁCE</w:t>
      </w:r>
    </w:p>
    <w:p w14:paraId="5F40C0FF" w14:textId="77777777" w:rsidR="00CB72EA" w:rsidRPr="00CB72EA" w:rsidRDefault="00CB72EA" w:rsidP="00CB72EA">
      <w:pPr>
        <w:spacing w:before="0" w:beforeAutospacing="0" w:after="0" w:afterAutospacing="0" w:line="360" w:lineRule="auto"/>
        <w:rPr>
          <w:rFonts w:ascii="Times New Roman" w:hAnsi="Times New Roman"/>
          <w:b/>
          <w:sz w:val="24"/>
          <w:szCs w:val="24"/>
        </w:rPr>
      </w:pPr>
      <w:r w:rsidRPr="00CB72EA">
        <w:rPr>
          <w:rFonts w:ascii="Times New Roman" w:hAnsi="Times New Roman"/>
          <w:b/>
          <w:sz w:val="24"/>
          <w:szCs w:val="24"/>
        </w:rPr>
        <w:t>Metódy :</w:t>
      </w:r>
    </w:p>
    <w:p w14:paraId="5238E54E"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metódy sprostredkovania hudby  – slovný výklad, rozhovor,</w:t>
      </w:r>
    </w:p>
    <w:p w14:paraId="6BC1C60A"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metódy osvojovania hudby,</w:t>
      </w:r>
    </w:p>
    <w:p w14:paraId="03D74C45" w14:textId="77777777" w:rsid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zážitkové, skúsenostné metódy.</w:t>
      </w:r>
    </w:p>
    <w:p w14:paraId="7595B66D" w14:textId="77777777" w:rsidR="00CB72EA" w:rsidRPr="00CB72EA" w:rsidRDefault="00CB72EA" w:rsidP="00CB72EA">
      <w:pPr>
        <w:spacing w:before="0" w:beforeAutospacing="0" w:after="0" w:afterAutospacing="0" w:line="360" w:lineRule="auto"/>
        <w:rPr>
          <w:rFonts w:ascii="Times New Roman" w:hAnsi="Times New Roman"/>
          <w:sz w:val="24"/>
          <w:szCs w:val="24"/>
        </w:rPr>
      </w:pPr>
    </w:p>
    <w:p w14:paraId="0B8458C1" w14:textId="77777777" w:rsidR="00CB72EA" w:rsidRPr="00CB72EA" w:rsidRDefault="00CB72EA" w:rsidP="00CB72EA">
      <w:pPr>
        <w:spacing w:before="0" w:beforeAutospacing="0" w:after="0" w:afterAutospacing="0" w:line="360" w:lineRule="auto"/>
        <w:rPr>
          <w:rFonts w:ascii="Times New Roman" w:hAnsi="Times New Roman"/>
          <w:b/>
          <w:sz w:val="24"/>
          <w:szCs w:val="24"/>
        </w:rPr>
      </w:pPr>
      <w:r w:rsidRPr="00CB72EA">
        <w:rPr>
          <w:rFonts w:ascii="Times New Roman" w:hAnsi="Times New Roman"/>
          <w:b/>
          <w:sz w:val="24"/>
          <w:szCs w:val="24"/>
        </w:rPr>
        <w:t>Formy:</w:t>
      </w:r>
    </w:p>
    <w:p w14:paraId="6F4D9FFA"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individuálne,</w:t>
      </w:r>
    </w:p>
    <w:p w14:paraId="0FFF3F0C"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skupinové,</w:t>
      </w:r>
    </w:p>
    <w:p w14:paraId="4E226156"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projektové,</w:t>
      </w:r>
    </w:p>
    <w:p w14:paraId="17FD0001"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diferencované vyučovanie – návšteva hudobných podujatí,</w:t>
      </w:r>
    </w:p>
    <w:p w14:paraId="5FF5DF15"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xml:space="preserve">- besedy </w:t>
      </w:r>
    </w:p>
    <w:p w14:paraId="767C15B9" w14:textId="77777777" w:rsidR="00CB72EA" w:rsidRPr="00CB72EA" w:rsidRDefault="00CB72EA" w:rsidP="00CB72EA">
      <w:pPr>
        <w:rPr>
          <w:rFonts w:ascii="Times New Roman" w:hAnsi="Times New Roman"/>
          <w:b/>
          <w:sz w:val="24"/>
          <w:szCs w:val="24"/>
        </w:rPr>
      </w:pPr>
      <w:r w:rsidRPr="00CB72EA">
        <w:rPr>
          <w:rFonts w:ascii="Times New Roman" w:hAnsi="Times New Roman"/>
          <w:b/>
          <w:sz w:val="24"/>
          <w:szCs w:val="24"/>
        </w:rPr>
        <w:t>5. UČEBNÉ   ZDROJE</w:t>
      </w:r>
    </w:p>
    <w:p w14:paraId="115A4608"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xml:space="preserve">Učebnica hudobnej výchovy  pre 8. ročník ŠZŠ – Mária </w:t>
      </w:r>
      <w:proofErr w:type="spellStart"/>
      <w:r w:rsidRPr="00CB72EA">
        <w:rPr>
          <w:rFonts w:ascii="Times New Roman" w:hAnsi="Times New Roman"/>
          <w:sz w:val="24"/>
          <w:szCs w:val="24"/>
        </w:rPr>
        <w:t>Žikavská</w:t>
      </w:r>
      <w:proofErr w:type="spellEnd"/>
    </w:p>
    <w:p w14:paraId="4F3D6311"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xml:space="preserve">Učebnica hudobnej výchovy  pre 4. ročník ŠZŠ – </w:t>
      </w:r>
      <w:proofErr w:type="spellStart"/>
      <w:r w:rsidRPr="00CB72EA">
        <w:rPr>
          <w:rFonts w:ascii="Times New Roman" w:hAnsi="Times New Roman"/>
          <w:sz w:val="24"/>
          <w:szCs w:val="24"/>
        </w:rPr>
        <w:t>Žikavská</w:t>
      </w:r>
      <w:proofErr w:type="spellEnd"/>
      <w:r w:rsidRPr="00CB72EA">
        <w:rPr>
          <w:rFonts w:ascii="Times New Roman" w:hAnsi="Times New Roman"/>
          <w:sz w:val="24"/>
          <w:szCs w:val="24"/>
        </w:rPr>
        <w:t xml:space="preserve"> a kol.</w:t>
      </w:r>
    </w:p>
    <w:p w14:paraId="010E6BEE"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xml:space="preserve">Učebnica hudobnej výchovy pre 1. ročník ZŠ – </w:t>
      </w:r>
      <w:proofErr w:type="spellStart"/>
      <w:r w:rsidRPr="00CB72EA">
        <w:rPr>
          <w:rFonts w:ascii="Times New Roman" w:hAnsi="Times New Roman"/>
          <w:sz w:val="24"/>
          <w:szCs w:val="24"/>
        </w:rPr>
        <w:t>Kopinová</w:t>
      </w:r>
      <w:proofErr w:type="spellEnd"/>
      <w:r w:rsidRPr="00CB72EA">
        <w:rPr>
          <w:rFonts w:ascii="Times New Roman" w:hAnsi="Times New Roman"/>
          <w:sz w:val="24"/>
          <w:szCs w:val="24"/>
        </w:rPr>
        <w:t xml:space="preserve">, Ľ. – </w:t>
      </w:r>
      <w:proofErr w:type="spellStart"/>
      <w:r w:rsidRPr="00CB72EA">
        <w:rPr>
          <w:rFonts w:ascii="Times New Roman" w:hAnsi="Times New Roman"/>
          <w:sz w:val="24"/>
          <w:szCs w:val="24"/>
        </w:rPr>
        <w:t>Damboráková</w:t>
      </w:r>
      <w:proofErr w:type="spellEnd"/>
      <w:r w:rsidRPr="00CB72EA">
        <w:rPr>
          <w:rFonts w:ascii="Times New Roman" w:hAnsi="Times New Roman"/>
          <w:sz w:val="24"/>
          <w:szCs w:val="24"/>
        </w:rPr>
        <w:t xml:space="preserve">, V.. </w:t>
      </w:r>
    </w:p>
    <w:p w14:paraId="214F3A64"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xml:space="preserve">Učebnica </w:t>
      </w:r>
      <w:proofErr w:type="spellStart"/>
      <w:r w:rsidRPr="00CB72EA">
        <w:rPr>
          <w:rFonts w:ascii="Times New Roman" w:hAnsi="Times New Roman"/>
          <w:sz w:val="24"/>
          <w:szCs w:val="24"/>
        </w:rPr>
        <w:t>Hv</w:t>
      </w:r>
      <w:proofErr w:type="spellEnd"/>
      <w:r w:rsidRPr="00CB72EA">
        <w:rPr>
          <w:rFonts w:ascii="Times New Roman" w:hAnsi="Times New Roman"/>
          <w:sz w:val="24"/>
          <w:szCs w:val="24"/>
        </w:rPr>
        <w:t xml:space="preserve"> pre 2., 3. Ročník ZŠ – </w:t>
      </w:r>
      <w:proofErr w:type="spellStart"/>
      <w:r w:rsidRPr="00CB72EA">
        <w:rPr>
          <w:rFonts w:ascii="Times New Roman" w:hAnsi="Times New Roman"/>
          <w:sz w:val="24"/>
          <w:szCs w:val="24"/>
        </w:rPr>
        <w:t>Langsteinová</w:t>
      </w:r>
      <w:proofErr w:type="spellEnd"/>
      <w:r w:rsidRPr="00CB72EA">
        <w:rPr>
          <w:rFonts w:ascii="Times New Roman" w:hAnsi="Times New Roman"/>
          <w:sz w:val="24"/>
          <w:szCs w:val="24"/>
        </w:rPr>
        <w:t>, E. – Felix, B.</w:t>
      </w:r>
    </w:p>
    <w:p w14:paraId="777FD941"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lastRenderedPageBreak/>
        <w:t xml:space="preserve">Zborníky  piesní z regiónu  Zemplína, Spiša a Šariša </w:t>
      </w:r>
    </w:p>
    <w:p w14:paraId="7EBE9087"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xml:space="preserve">Programové balíčky  pre </w:t>
      </w:r>
      <w:proofErr w:type="spellStart"/>
      <w:r w:rsidRPr="00CB72EA">
        <w:rPr>
          <w:rFonts w:ascii="Times New Roman" w:hAnsi="Times New Roman"/>
          <w:sz w:val="24"/>
          <w:szCs w:val="24"/>
        </w:rPr>
        <w:t>Hv</w:t>
      </w:r>
      <w:proofErr w:type="spellEnd"/>
    </w:p>
    <w:p w14:paraId="6FBB81A7"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xml:space="preserve">CD </w:t>
      </w:r>
    </w:p>
    <w:p w14:paraId="0769D231"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DVD</w:t>
      </w:r>
    </w:p>
    <w:p w14:paraId="01B15249" w14:textId="77777777" w:rsidR="00517D01" w:rsidRDefault="00CB72EA" w:rsidP="0043489F">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Interne</w:t>
      </w:r>
      <w:r w:rsidR="00CB47AF">
        <w:rPr>
          <w:rFonts w:ascii="Times New Roman" w:hAnsi="Times New Roman"/>
          <w:sz w:val="24"/>
          <w:szCs w:val="24"/>
        </w:rPr>
        <w:t>t</w:t>
      </w:r>
    </w:p>
    <w:p w14:paraId="0AAE5BA4" w14:textId="77777777" w:rsidR="0043489F" w:rsidRPr="0043489F" w:rsidRDefault="0043489F" w:rsidP="0043489F">
      <w:pPr>
        <w:spacing w:before="0" w:beforeAutospacing="0" w:after="0" w:afterAutospacing="0" w:line="360" w:lineRule="auto"/>
        <w:rPr>
          <w:rFonts w:ascii="Times New Roman" w:hAnsi="Times New Roman"/>
          <w:sz w:val="24"/>
          <w:szCs w:val="24"/>
        </w:rPr>
      </w:pPr>
    </w:p>
    <w:p w14:paraId="5DFE60FF" w14:textId="77777777" w:rsidR="00CB72EA" w:rsidRDefault="00CB72EA" w:rsidP="00CB72EA">
      <w:pPr>
        <w:spacing w:before="0" w:beforeAutospacing="0" w:after="0" w:afterAutospacing="0" w:line="360" w:lineRule="auto"/>
        <w:jc w:val="both"/>
        <w:rPr>
          <w:rFonts w:ascii="Times New Roman" w:hAnsi="Times New Roman"/>
          <w:b/>
          <w:sz w:val="24"/>
          <w:szCs w:val="24"/>
        </w:rPr>
      </w:pPr>
      <w:r w:rsidRPr="00CB72EA">
        <w:rPr>
          <w:rFonts w:ascii="Times New Roman" w:hAnsi="Times New Roman"/>
          <w:b/>
          <w:sz w:val="24"/>
          <w:szCs w:val="24"/>
        </w:rPr>
        <w:t>6. POŽIADAVKY  NA  VÝSTUP</w:t>
      </w:r>
    </w:p>
    <w:p w14:paraId="02DBECE0" w14:textId="77777777" w:rsidR="00CB72EA" w:rsidRPr="00CB72EA" w:rsidRDefault="00CB72EA" w:rsidP="00CB72EA">
      <w:pPr>
        <w:spacing w:before="0" w:beforeAutospacing="0" w:after="0" w:afterAutospacing="0" w:line="360" w:lineRule="auto"/>
        <w:jc w:val="both"/>
        <w:rPr>
          <w:rFonts w:ascii="Times New Roman" w:hAnsi="Times New Roman"/>
          <w:b/>
          <w:sz w:val="24"/>
          <w:szCs w:val="24"/>
        </w:rPr>
      </w:pPr>
    </w:p>
    <w:p w14:paraId="4A1AF430" w14:textId="77777777" w:rsidR="00CB72EA" w:rsidRPr="00CB72EA" w:rsidRDefault="00CB72EA" w:rsidP="00CB72EA">
      <w:pPr>
        <w:spacing w:before="0" w:beforeAutospacing="0" w:after="0" w:afterAutospacing="0" w:line="360" w:lineRule="auto"/>
        <w:jc w:val="both"/>
        <w:rPr>
          <w:rFonts w:ascii="Times New Roman" w:hAnsi="Times New Roman"/>
          <w:b/>
          <w:sz w:val="24"/>
          <w:szCs w:val="24"/>
        </w:rPr>
      </w:pPr>
      <w:r w:rsidRPr="00CB72EA">
        <w:rPr>
          <w:rFonts w:ascii="Times New Roman" w:hAnsi="Times New Roman"/>
          <w:b/>
          <w:sz w:val="24"/>
          <w:szCs w:val="24"/>
        </w:rPr>
        <w:t>Žiaci sa naučia:</w:t>
      </w:r>
    </w:p>
    <w:p w14:paraId="0716B2BB"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reprodukovať na základe svojich individuálnych schopno</w:t>
      </w:r>
      <w:r>
        <w:rPr>
          <w:rFonts w:ascii="Times New Roman" w:hAnsi="Times New Roman"/>
          <w:sz w:val="24"/>
          <w:szCs w:val="24"/>
        </w:rPr>
        <w:t xml:space="preserve">stí a zručností, detské ľudové </w:t>
      </w:r>
      <w:r w:rsidRPr="00CB72EA">
        <w:rPr>
          <w:rFonts w:ascii="Times New Roman" w:hAnsi="Times New Roman"/>
          <w:sz w:val="24"/>
          <w:szCs w:val="24"/>
        </w:rPr>
        <w:t>a umelé  piesne,</w:t>
      </w:r>
    </w:p>
    <w:p w14:paraId="0CD35986"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poznať a pomenovať hudobné nástroje,</w:t>
      </w:r>
    </w:p>
    <w:p w14:paraId="231E15E4"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vyja</w:t>
      </w:r>
      <w:r w:rsidRPr="00CB72EA">
        <w:rPr>
          <w:rFonts w:ascii="Times New Roman" w:hAnsi="Times New Roman"/>
          <w:sz w:val="24"/>
          <w:szCs w:val="24"/>
        </w:rPr>
        <w:t>driť hudbu tancom,  vytvárať pohybové improviz</w:t>
      </w:r>
      <w:r>
        <w:rPr>
          <w:rFonts w:ascii="Times New Roman" w:hAnsi="Times New Roman"/>
          <w:sz w:val="24"/>
          <w:szCs w:val="24"/>
        </w:rPr>
        <w:t>ácie, pohybové hry, osvojiť si jednoduchý  ta</w:t>
      </w:r>
      <w:r w:rsidRPr="00CB72EA">
        <w:rPr>
          <w:rFonts w:ascii="Times New Roman" w:hAnsi="Times New Roman"/>
          <w:sz w:val="24"/>
          <w:szCs w:val="24"/>
        </w:rPr>
        <w:t>nečný  krok, prípadne pohyby v rytme,</w:t>
      </w:r>
    </w:p>
    <w:p w14:paraId="543A85BF"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počúvať skladby s vyhrane</w:t>
      </w:r>
      <w:r>
        <w:rPr>
          <w:rFonts w:ascii="Times New Roman" w:hAnsi="Times New Roman"/>
          <w:sz w:val="24"/>
          <w:szCs w:val="24"/>
        </w:rPr>
        <w:t xml:space="preserve">nou spoločenskou funkciou /uspávanka, pochod/, vedia ich </w:t>
      </w:r>
      <w:r w:rsidRPr="00CB72EA">
        <w:rPr>
          <w:rFonts w:ascii="Times New Roman" w:hAnsi="Times New Roman"/>
          <w:sz w:val="24"/>
          <w:szCs w:val="24"/>
        </w:rPr>
        <w:t>rozlíšiť.</w:t>
      </w:r>
    </w:p>
    <w:p w14:paraId="6429D9E2" w14:textId="77777777" w:rsidR="00CB72EA" w:rsidRPr="00CB72EA" w:rsidRDefault="00CB72EA" w:rsidP="00CB72EA">
      <w:pPr>
        <w:rPr>
          <w:rFonts w:ascii="Times New Roman" w:hAnsi="Times New Roman"/>
          <w:b/>
          <w:sz w:val="24"/>
          <w:szCs w:val="24"/>
        </w:rPr>
      </w:pPr>
      <w:r w:rsidRPr="00CB72EA">
        <w:rPr>
          <w:rFonts w:ascii="Times New Roman" w:hAnsi="Times New Roman"/>
          <w:b/>
          <w:sz w:val="24"/>
          <w:szCs w:val="24"/>
        </w:rPr>
        <w:t>7. HODNOTENIE PREDMETU</w:t>
      </w:r>
    </w:p>
    <w:p w14:paraId="3498A9B7" w14:textId="77777777" w:rsidR="00FD53DA" w:rsidRPr="00CB72EA" w:rsidRDefault="00CB72EA" w:rsidP="00CF7415">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xml:space="preserve">Žiaci sú </w:t>
      </w:r>
      <w:r>
        <w:rPr>
          <w:rFonts w:ascii="Times New Roman" w:hAnsi="Times New Roman"/>
          <w:sz w:val="24"/>
          <w:szCs w:val="24"/>
        </w:rPr>
        <w:t>hodnotení podľa Metodického pok</w:t>
      </w:r>
      <w:r w:rsidRPr="00CB72EA">
        <w:rPr>
          <w:rFonts w:ascii="Times New Roman" w:hAnsi="Times New Roman"/>
          <w:sz w:val="24"/>
          <w:szCs w:val="24"/>
        </w:rPr>
        <w:t xml:space="preserve">ynu č. 35/2011 na slovné hodnotenie a klasifikáciu </w:t>
      </w:r>
      <w:r>
        <w:rPr>
          <w:rFonts w:ascii="Times New Roman" w:hAnsi="Times New Roman"/>
          <w:sz w:val="24"/>
          <w:szCs w:val="24"/>
        </w:rPr>
        <w:t xml:space="preserve"> žiakov so stredným stupňom MP. </w:t>
      </w:r>
      <w:r w:rsidRPr="00CB72EA">
        <w:rPr>
          <w:rFonts w:ascii="Times New Roman" w:hAnsi="Times New Roman"/>
          <w:sz w:val="24"/>
          <w:szCs w:val="24"/>
        </w:rPr>
        <w:t>Pri  hodnotení  pris</w:t>
      </w:r>
      <w:r>
        <w:rPr>
          <w:rFonts w:ascii="Times New Roman" w:hAnsi="Times New Roman"/>
          <w:sz w:val="24"/>
          <w:szCs w:val="24"/>
        </w:rPr>
        <w:t xml:space="preserve">tupujeme  ku  každému  žiakovi  </w:t>
      </w:r>
      <w:r w:rsidRPr="00CB72EA">
        <w:rPr>
          <w:rFonts w:ascii="Times New Roman" w:hAnsi="Times New Roman"/>
          <w:sz w:val="24"/>
          <w:szCs w:val="24"/>
        </w:rPr>
        <w:t xml:space="preserve">individuálne.  Neporovnávame  výsledky  detí medzi  sebou,  ale  hodnotíme  každého  podľa  jeho  možností  a  </w:t>
      </w:r>
      <w:r>
        <w:rPr>
          <w:rFonts w:ascii="Times New Roman" w:hAnsi="Times New Roman"/>
          <w:sz w:val="24"/>
          <w:szCs w:val="24"/>
        </w:rPr>
        <w:t xml:space="preserve">schopností.  Učiteľ  sa  riadi  </w:t>
      </w:r>
      <w:r w:rsidRPr="00CB72EA">
        <w:rPr>
          <w:rFonts w:ascii="Times New Roman" w:hAnsi="Times New Roman"/>
          <w:sz w:val="24"/>
          <w:szCs w:val="24"/>
        </w:rPr>
        <w:t>zásadou,  že  zisťovať  a hodnotiť  treba  to,  čo  žiak  vie.  Snaha  k</w:t>
      </w:r>
      <w:r>
        <w:rPr>
          <w:rFonts w:ascii="Times New Roman" w:hAnsi="Times New Roman"/>
          <w:sz w:val="24"/>
          <w:szCs w:val="24"/>
        </w:rPr>
        <w:t xml:space="preserve">aždého  učiteľa  je  pozitívne  </w:t>
      </w:r>
      <w:r w:rsidRPr="00CB72EA">
        <w:rPr>
          <w:rFonts w:ascii="Times New Roman" w:hAnsi="Times New Roman"/>
          <w:sz w:val="24"/>
          <w:szCs w:val="24"/>
        </w:rPr>
        <w:t>hodnot</w:t>
      </w:r>
      <w:r>
        <w:rPr>
          <w:rFonts w:ascii="Times New Roman" w:hAnsi="Times New Roman"/>
          <w:sz w:val="24"/>
          <w:szCs w:val="24"/>
        </w:rPr>
        <w:t>enie (nielen slovom a známkou).</w:t>
      </w:r>
    </w:p>
    <w:p w14:paraId="5FB3998F" w14:textId="77777777" w:rsidR="00CB72EA" w:rsidRDefault="00CB72EA" w:rsidP="00CB72EA">
      <w:pPr>
        <w:rPr>
          <w:rFonts w:ascii="Times New Roman" w:hAnsi="Times New Roman"/>
          <w:b/>
          <w:sz w:val="24"/>
          <w:szCs w:val="24"/>
        </w:rPr>
      </w:pPr>
      <w:r w:rsidRPr="00CB72EA">
        <w:rPr>
          <w:rFonts w:ascii="Times New Roman" w:hAnsi="Times New Roman"/>
          <w:b/>
          <w:sz w:val="24"/>
          <w:szCs w:val="24"/>
        </w:rPr>
        <w:t>8. ČASOVÁ  DOTÁCIA</w:t>
      </w:r>
      <w:r w:rsidR="008F21B0">
        <w:rPr>
          <w:rFonts w:ascii="Times New Roman" w:hAnsi="Times New Roman"/>
          <w:b/>
          <w:sz w:val="24"/>
          <w:szCs w:val="24"/>
        </w:rPr>
        <w:t xml:space="preserve"> -</w:t>
      </w:r>
      <w:r w:rsidR="008F21B0">
        <w:rPr>
          <w:rFonts w:ascii="Times New Roman" w:hAnsi="Times New Roman"/>
          <w:b/>
          <w:color w:val="000000"/>
        </w:rPr>
        <w:t>1 hodina</w:t>
      </w:r>
      <w:r w:rsidR="0048453A">
        <w:rPr>
          <w:rFonts w:ascii="Times New Roman" w:hAnsi="Times New Roman"/>
          <w:b/>
          <w:color w:val="000000"/>
        </w:rPr>
        <w:t xml:space="preserve"> ŠVP</w:t>
      </w:r>
    </w:p>
    <w:p w14:paraId="0816F91D" w14:textId="77777777" w:rsidR="00CB72EA" w:rsidRDefault="00CB72EA" w:rsidP="00CB72EA">
      <w:pPr>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F7415" w:rsidRPr="00100092" w14:paraId="2C49C845"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745F922B"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11776426"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Umenie a kultúra</w:t>
            </w:r>
          </w:p>
        </w:tc>
      </w:tr>
      <w:tr w:rsidR="00CF7415" w:rsidRPr="00100092" w14:paraId="7654C28F"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2594B6F7"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53BE889"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Hudobná výchova</w:t>
            </w:r>
          </w:p>
        </w:tc>
      </w:tr>
      <w:tr w:rsidR="00CF7415" w:rsidRPr="00100092" w14:paraId="30319F0A"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2CB8CC48"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881A206"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1hodina týždenne /33 hodín ročne/</w:t>
            </w:r>
          </w:p>
        </w:tc>
      </w:tr>
      <w:tr w:rsidR="00CF7415" w:rsidRPr="00100092" w14:paraId="12912349"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7AAF1AD2"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AA4E27A"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deviaty</w:t>
            </w:r>
          </w:p>
        </w:tc>
      </w:tr>
      <w:tr w:rsidR="00CF7415" w:rsidRPr="00100092" w14:paraId="64D66D15"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65036D80"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F8CBA5D" w14:textId="4AA6E4EE"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 xml:space="preserve">primárne vzdelanie ISCED 1 – variant </w:t>
            </w:r>
            <w:r w:rsidR="00BD2E08">
              <w:rPr>
                <w:rFonts w:ascii="Times New Roman" w:hAnsi="Times New Roman"/>
                <w:b/>
                <w:color w:val="000000"/>
                <w:sz w:val="24"/>
                <w:szCs w:val="24"/>
              </w:rPr>
              <w:t>B</w:t>
            </w:r>
          </w:p>
        </w:tc>
      </w:tr>
      <w:tr w:rsidR="00CF7415" w:rsidRPr="00100092" w14:paraId="4B4704F8"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11239CAB"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E3DFE07"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denná</w:t>
            </w:r>
          </w:p>
        </w:tc>
      </w:tr>
      <w:tr w:rsidR="00CF7415" w:rsidRPr="00100092" w14:paraId="4F36DEEF" w14:textId="77777777" w:rsidTr="00CF7415">
        <w:trPr>
          <w:trHeight w:val="276"/>
        </w:trPr>
        <w:tc>
          <w:tcPr>
            <w:tcW w:w="4361" w:type="dxa"/>
            <w:tcBorders>
              <w:top w:val="single" w:sz="4" w:space="0" w:color="000000"/>
              <w:left w:val="single" w:sz="4" w:space="0" w:color="000000"/>
              <w:bottom w:val="single" w:sz="4" w:space="0" w:color="000000"/>
            </w:tcBorders>
          </w:tcPr>
          <w:p w14:paraId="7E96814C"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EEB2D54"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slovenský</w:t>
            </w:r>
          </w:p>
        </w:tc>
      </w:tr>
    </w:tbl>
    <w:p w14:paraId="07135490" w14:textId="77777777" w:rsidR="00CB72EA" w:rsidRDefault="00CB72EA" w:rsidP="00CB72EA">
      <w:pPr>
        <w:rPr>
          <w:rFonts w:ascii="Times New Roman" w:hAnsi="Times New Roman"/>
          <w:b/>
          <w:sz w:val="24"/>
          <w:szCs w:val="24"/>
        </w:rPr>
      </w:pPr>
    </w:p>
    <w:p w14:paraId="0B9FD4B5" w14:textId="77777777" w:rsidR="00CF7415" w:rsidRPr="006F3988" w:rsidRDefault="00CF7415" w:rsidP="006C640E">
      <w:pPr>
        <w:tabs>
          <w:tab w:val="left" w:pos="2565"/>
          <w:tab w:val="left" w:pos="6420"/>
        </w:tabs>
        <w:spacing w:before="0" w:beforeAutospacing="0" w:after="0" w:afterAutospacing="0" w:line="360" w:lineRule="auto"/>
        <w:ind w:left="360"/>
        <w:jc w:val="both"/>
        <w:rPr>
          <w:rFonts w:ascii="Times New Roman" w:hAnsi="Times New Roman"/>
          <w:b/>
          <w:sz w:val="24"/>
          <w:szCs w:val="24"/>
        </w:rPr>
      </w:pPr>
      <w:r>
        <w:rPr>
          <w:rFonts w:ascii="Times New Roman" w:hAnsi="Times New Roman"/>
          <w:b/>
          <w:sz w:val="24"/>
          <w:szCs w:val="24"/>
        </w:rPr>
        <w:lastRenderedPageBreak/>
        <w:t>2. CIELE PREDMETU</w:t>
      </w:r>
    </w:p>
    <w:p w14:paraId="0DAFE6AB"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Ciele hudobnej výchovy sú</w:t>
      </w:r>
    </w:p>
    <w:p w14:paraId="3030E977"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Docieliť to, aby žiaci dokázali intenzívne sluchom rozlišovať známe hudobné nástroje,</w:t>
      </w:r>
    </w:p>
    <w:p w14:paraId="5F794EAC"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upevňovať čistotu kolektívneho spevu,</w:t>
      </w:r>
    </w:p>
    <w:p w14:paraId="4BCC1186"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využívať hudobno-pohybové a tanečné prvky pri pohybovom vnímaní a stvárnení hudby,</w:t>
      </w:r>
    </w:p>
    <w:p w14:paraId="6EC910E0"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viesť žiakov k sústredenému a aktívnemu počúvaniu zvukov jednotlivých hudobných nástrojov, inštrumentálnych a vokálnych skladieb.</w:t>
      </w:r>
    </w:p>
    <w:p w14:paraId="3299615B" w14:textId="77777777" w:rsidR="00CF7415" w:rsidRPr="00100092"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41389CD3" w14:textId="77777777" w:rsidR="00CF7415" w:rsidRPr="006F3988" w:rsidRDefault="00CF7415" w:rsidP="00E42144">
      <w:pPr>
        <w:pStyle w:val="Odsekzoznamu"/>
        <w:numPr>
          <w:ilvl w:val="0"/>
          <w:numId w:val="124"/>
        </w:numPr>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b/>
          <w:sz w:val="24"/>
          <w:szCs w:val="24"/>
        </w:rPr>
        <w:t>OBSAH PREDMETU</w:t>
      </w:r>
    </w:p>
    <w:p w14:paraId="33E53068" w14:textId="77777777" w:rsidR="00CF7415" w:rsidRDefault="00CF7415" w:rsidP="006C640E">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 xml:space="preserve">Rytmické cvičenia, využitie </w:t>
      </w:r>
      <w:proofErr w:type="spellStart"/>
      <w:r w:rsidRPr="00452103">
        <w:rPr>
          <w:rFonts w:ascii="Times New Roman" w:hAnsi="Times New Roman"/>
          <w:sz w:val="24"/>
          <w:szCs w:val="24"/>
        </w:rPr>
        <w:t>Orffovho</w:t>
      </w:r>
      <w:proofErr w:type="spellEnd"/>
      <w:r w:rsidRPr="00452103">
        <w:rPr>
          <w:rFonts w:ascii="Times New Roman" w:hAnsi="Times New Roman"/>
          <w:sz w:val="24"/>
          <w:szCs w:val="24"/>
        </w:rPr>
        <w:t xml:space="preserve"> inštrumentária,</w:t>
      </w:r>
    </w:p>
    <w:p w14:paraId="7A7ED2E1" w14:textId="77777777" w:rsidR="00CF7415" w:rsidRDefault="00CF7415" w:rsidP="006C640E">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 reprodukovanie dvojdobého a trojdobého taktu spevom, pohybom a nástrojovou hrou,</w:t>
      </w:r>
    </w:p>
    <w:p w14:paraId="6E6CFE6B" w14:textId="77777777" w:rsidR="00CF7415" w:rsidRDefault="00CF7415" w:rsidP="006C640E">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 počúvanie skladieb v regionálnej ľudovej tvorbe a detskej populárnej piesni.</w:t>
      </w:r>
    </w:p>
    <w:p w14:paraId="6669324D" w14:textId="77777777" w:rsidR="00CF7415" w:rsidRDefault="00CF7415" w:rsidP="006C640E">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Rozlišovanie melódie a spevu.</w:t>
      </w:r>
    </w:p>
    <w:p w14:paraId="6CBB8F4F" w14:textId="77777777" w:rsidR="00CF7415" w:rsidRDefault="00CF7415" w:rsidP="006C640E">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Rozoznávanie zvukov klavíra, huslí, bubna a trúbky v skladbách na počúvanie.</w:t>
      </w:r>
    </w:p>
    <w:p w14:paraId="7275B3A5" w14:textId="77777777" w:rsidR="00CF7415" w:rsidRDefault="00CF7415" w:rsidP="006C640E">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proofErr w:type="spellStart"/>
      <w:r w:rsidRPr="00452103">
        <w:rPr>
          <w:rFonts w:ascii="Times New Roman" w:hAnsi="Times New Roman"/>
          <w:sz w:val="24"/>
          <w:szCs w:val="24"/>
        </w:rPr>
        <w:t>Hudobno</w:t>
      </w:r>
      <w:proofErr w:type="spellEnd"/>
      <w:r w:rsidRPr="00452103">
        <w:rPr>
          <w:rFonts w:ascii="Times New Roman" w:hAnsi="Times New Roman"/>
          <w:sz w:val="24"/>
          <w:szCs w:val="24"/>
        </w:rPr>
        <w:t xml:space="preserve"> – pohybové hry a ľudové tance.</w:t>
      </w:r>
    </w:p>
    <w:p w14:paraId="2879BB27" w14:textId="77777777" w:rsidR="00CF7415" w:rsidRDefault="00CF7415" w:rsidP="006C640E">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Poznávanie valčíka v tanečných skladbách.</w:t>
      </w:r>
    </w:p>
    <w:p w14:paraId="610D8488" w14:textId="77777777" w:rsidR="00CF7415" w:rsidRDefault="00CF7415" w:rsidP="006C640E">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Základy tanečných krokov valčíka.</w:t>
      </w:r>
    </w:p>
    <w:p w14:paraId="5EA24C8A" w14:textId="77777777" w:rsidR="00CF7415" w:rsidRPr="00452103" w:rsidRDefault="00CF7415" w:rsidP="006C640E">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Vo všetkých hudobných činnostiach i naďalej vychádzať z individuálnych schopností žiakov. Učiť ich sústredene počúvať krátke inštrumentálne a vokálne skladby a zameriavať ich pozornosť na niektorý výrazný prvok počúvanej skladby. Využívať možnosti terapeutického pôsobenia predmetu ako aj prostriedku psychickej a fyzickej relaxácie a aktivizácie.</w:t>
      </w:r>
    </w:p>
    <w:p w14:paraId="135F42FF" w14:textId="77777777" w:rsidR="00CF7415" w:rsidRPr="00452103" w:rsidRDefault="00CF7415" w:rsidP="006C640E">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p>
    <w:p w14:paraId="4899E396"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4. STRATÉGIE VY</w:t>
      </w:r>
      <w:r>
        <w:rPr>
          <w:rFonts w:ascii="Times New Roman" w:hAnsi="Times New Roman"/>
          <w:b/>
          <w:sz w:val="24"/>
          <w:szCs w:val="24"/>
        </w:rPr>
        <w:t>UČOVANIA – METÓDY A FORMY PRÁCE</w:t>
      </w:r>
    </w:p>
    <w:p w14:paraId="52BCDF1D"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Metódy :</w:t>
      </w:r>
    </w:p>
    <w:p w14:paraId="32C82B69"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metódy sprostredkovania hudby – slovný výklad, rozhovor,</w:t>
      </w:r>
    </w:p>
    <w:p w14:paraId="443626BF"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metódy osvojovania hudby,</w:t>
      </w:r>
    </w:p>
    <w:p w14:paraId="6C7951CA"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zážitkové, skúsenostné metódy.</w:t>
      </w:r>
    </w:p>
    <w:p w14:paraId="05439B83" w14:textId="77777777" w:rsidR="00CF7415" w:rsidRPr="00100092"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0DB19E13"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 xml:space="preserve">Formy: </w:t>
      </w:r>
    </w:p>
    <w:p w14:paraId="7209FC31"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individuálne,</w:t>
      </w:r>
    </w:p>
    <w:p w14:paraId="041CD3F9"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skupinové,</w:t>
      </w:r>
    </w:p>
    <w:p w14:paraId="60FCA7C9"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projektové,</w:t>
      </w:r>
    </w:p>
    <w:p w14:paraId="57BDA9ED"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diferencované vyučovanie – návšteva hudobných podujatí,</w:t>
      </w:r>
    </w:p>
    <w:p w14:paraId="222CD61F"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lastRenderedPageBreak/>
        <w:t>- besedy</w:t>
      </w:r>
    </w:p>
    <w:p w14:paraId="2D1F21C1" w14:textId="77777777" w:rsidR="00CF7415" w:rsidRPr="00100092"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1E5EAF53" w14:textId="77777777" w:rsidR="00CF7415" w:rsidRPr="006F3988" w:rsidRDefault="00CF7415" w:rsidP="006C640E">
      <w:pPr>
        <w:tabs>
          <w:tab w:val="left" w:pos="2565"/>
          <w:tab w:val="left" w:pos="6420"/>
        </w:tabs>
        <w:spacing w:before="0" w:beforeAutospacing="0" w:after="0" w:afterAutospacing="0" w:line="360" w:lineRule="auto"/>
        <w:ind w:left="360"/>
        <w:jc w:val="both"/>
        <w:rPr>
          <w:rFonts w:ascii="Times New Roman" w:hAnsi="Times New Roman"/>
          <w:b/>
          <w:sz w:val="24"/>
          <w:szCs w:val="24"/>
        </w:rPr>
      </w:pPr>
      <w:r>
        <w:rPr>
          <w:rFonts w:ascii="Times New Roman" w:hAnsi="Times New Roman"/>
          <w:b/>
          <w:sz w:val="24"/>
          <w:szCs w:val="24"/>
        </w:rPr>
        <w:t>5. UČEBNÉ ZDROJE</w:t>
      </w:r>
    </w:p>
    <w:p w14:paraId="3178BE32"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Detské piesne (CD), ľudové a umelé piesne (</w:t>
      </w:r>
      <w:proofErr w:type="spellStart"/>
      <w:r w:rsidRPr="00100092">
        <w:rPr>
          <w:rFonts w:ascii="Times New Roman" w:hAnsi="Times New Roman"/>
          <w:sz w:val="24"/>
          <w:szCs w:val="24"/>
        </w:rPr>
        <w:t>Prešporská</w:t>
      </w:r>
      <w:proofErr w:type="spellEnd"/>
      <w:r w:rsidRPr="00100092">
        <w:rPr>
          <w:rFonts w:ascii="Times New Roman" w:hAnsi="Times New Roman"/>
          <w:sz w:val="24"/>
          <w:szCs w:val="24"/>
        </w:rPr>
        <w:t xml:space="preserve"> kasáreň, Keď si chorý, milý synku </w:t>
      </w:r>
      <w:proofErr w:type="spellStart"/>
      <w:r w:rsidRPr="00100092">
        <w:rPr>
          <w:rFonts w:ascii="Times New Roman" w:hAnsi="Times New Roman"/>
          <w:sz w:val="24"/>
          <w:szCs w:val="24"/>
        </w:rPr>
        <w:t>synku</w:t>
      </w:r>
      <w:proofErr w:type="spellEnd"/>
      <w:r w:rsidRPr="00100092">
        <w:rPr>
          <w:rFonts w:ascii="Times New Roman" w:hAnsi="Times New Roman"/>
          <w:sz w:val="24"/>
          <w:szCs w:val="24"/>
        </w:rPr>
        <w:t xml:space="preserve"> – </w:t>
      </w:r>
      <w:proofErr w:type="spellStart"/>
      <w:r w:rsidRPr="00100092">
        <w:rPr>
          <w:rFonts w:ascii="Times New Roman" w:hAnsi="Times New Roman"/>
          <w:sz w:val="24"/>
          <w:szCs w:val="24"/>
        </w:rPr>
        <w:t>D.Kardoš</w:t>
      </w:r>
      <w:proofErr w:type="spellEnd"/>
      <w:r w:rsidRPr="00100092">
        <w:rPr>
          <w:rFonts w:ascii="Times New Roman" w:hAnsi="Times New Roman"/>
          <w:sz w:val="24"/>
          <w:szCs w:val="24"/>
        </w:rPr>
        <w:t xml:space="preserve">, Tam okolo Levoči, To tá Heľpa, Snehuliačik – M. Novák, Spievanky, spievanky, Kázala mi mati, Pieseň o jari - </w:t>
      </w:r>
      <w:proofErr w:type="spellStart"/>
      <w:r w:rsidRPr="00100092">
        <w:rPr>
          <w:rFonts w:ascii="Times New Roman" w:hAnsi="Times New Roman"/>
          <w:sz w:val="24"/>
          <w:szCs w:val="24"/>
        </w:rPr>
        <w:t>J.Matuška</w:t>
      </w:r>
      <w:proofErr w:type="spellEnd"/>
      <w:r w:rsidRPr="00100092">
        <w:rPr>
          <w:rFonts w:ascii="Times New Roman" w:hAnsi="Times New Roman"/>
          <w:sz w:val="24"/>
          <w:szCs w:val="24"/>
        </w:rPr>
        <w:t xml:space="preserve"> a iné.</w:t>
      </w:r>
    </w:p>
    <w:p w14:paraId="0025631A" w14:textId="77777777" w:rsidR="00CF7415" w:rsidRPr="00100092"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3557953E" w14:textId="77777777" w:rsidR="00CF7415" w:rsidRPr="006F3988" w:rsidRDefault="00CF7415" w:rsidP="006C640E">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6. POŽIADAVKY NA VÝST</w:t>
      </w:r>
      <w:r>
        <w:rPr>
          <w:rFonts w:ascii="Times New Roman" w:hAnsi="Times New Roman"/>
          <w:b/>
          <w:sz w:val="24"/>
          <w:szCs w:val="24"/>
        </w:rPr>
        <w:t>UP</w:t>
      </w:r>
    </w:p>
    <w:p w14:paraId="7C053939"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Žiaci si upevnia schopnosť sluchom rozlišovať známe hudobné nástroje</w:t>
      </w:r>
    </w:p>
    <w:p w14:paraId="6F7135CB"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Vypestujú si kladný vzťah ku kolektívnemu spevu</w:t>
      </w:r>
    </w:p>
    <w:p w14:paraId="652990C6"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Zdokonalia si pohybové zručnosti pri pohybovom stvárnení hudby</w:t>
      </w:r>
    </w:p>
    <w:p w14:paraId="06A3E8A8"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Naučia sa aktívne počúvať hudbu ako takú, budú vedieť rozlíšiť inštrumentálnu</w:t>
      </w:r>
    </w:p>
    <w:p w14:paraId="592117A6"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Skladbu od vokálneho prejavu</w:t>
      </w:r>
    </w:p>
    <w:p w14:paraId="659511FF" w14:textId="77777777" w:rsidR="00CF7415" w:rsidRPr="00100092"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22E0438C" w14:textId="77777777" w:rsidR="006C640E" w:rsidRPr="006C640E" w:rsidRDefault="00CF7415" w:rsidP="006C640E">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7. HODNOTENIE PREDMETU</w:t>
      </w:r>
    </w:p>
    <w:p w14:paraId="108C1885" w14:textId="77777777" w:rsidR="00CF7415" w:rsidRDefault="00CF7415" w:rsidP="006C640E">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Žiaci sú hodnotení Metodického pokynu č. 19/2015 na hodnotenie a klasifikáciu prospechu a správania žiakov s mentálnym postihnutím – primárne vzdelávanie.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hodnotení. Žiakov vedieme k </w:t>
      </w:r>
      <w:proofErr w:type="spellStart"/>
      <w:r w:rsidRPr="00100092">
        <w:rPr>
          <w:rFonts w:ascii="Times New Roman" w:hAnsi="Times New Roman"/>
          <w:sz w:val="24"/>
          <w:szCs w:val="24"/>
        </w:rPr>
        <w:t>sebareflexii.a</w:t>
      </w:r>
      <w:proofErr w:type="spellEnd"/>
      <w:r w:rsidRPr="00100092">
        <w:rPr>
          <w:rFonts w:ascii="Times New Roman" w:hAnsi="Times New Roman"/>
          <w:sz w:val="24"/>
          <w:szCs w:val="24"/>
        </w:rPr>
        <w:t xml:space="preserve"> k hodnoteniu prác svojich spolužiakov. Na konci každého klasifikačného</w:t>
      </w:r>
      <w:r w:rsidR="006C640E">
        <w:rPr>
          <w:rFonts w:ascii="Times New Roman" w:hAnsi="Times New Roman"/>
          <w:sz w:val="24"/>
          <w:szCs w:val="24"/>
        </w:rPr>
        <w:t xml:space="preserve"> obdobia sú žiaci na vysvedčení </w:t>
      </w:r>
      <w:r w:rsidRPr="00100092">
        <w:rPr>
          <w:rFonts w:ascii="Times New Roman" w:hAnsi="Times New Roman"/>
          <w:sz w:val="24"/>
          <w:szCs w:val="24"/>
        </w:rPr>
        <w:t>hodnotení slovne.</w:t>
      </w:r>
    </w:p>
    <w:p w14:paraId="699564CE" w14:textId="77777777" w:rsidR="00FD53DA" w:rsidRDefault="00FD53DA" w:rsidP="00FD53DA">
      <w:pPr>
        <w:spacing w:before="0" w:beforeAutospacing="0" w:after="0" w:afterAutospacing="0" w:line="360" w:lineRule="auto"/>
        <w:ind w:left="-794" w:firstLine="709"/>
        <w:jc w:val="both"/>
        <w:rPr>
          <w:rFonts w:ascii="Times New Roman" w:hAnsi="Times New Roman"/>
          <w:sz w:val="24"/>
          <w:szCs w:val="24"/>
        </w:rPr>
      </w:pPr>
    </w:p>
    <w:p w14:paraId="23491F69" w14:textId="77777777" w:rsidR="00CF7415" w:rsidRPr="00100092" w:rsidRDefault="00CF7415" w:rsidP="00CF7415">
      <w:pPr>
        <w:tabs>
          <w:tab w:val="left" w:pos="2565"/>
          <w:tab w:val="left" w:pos="6420"/>
        </w:tabs>
        <w:spacing w:before="0" w:beforeAutospacing="0" w:after="0" w:afterAutospacing="0"/>
        <w:ind w:left="360"/>
        <w:jc w:val="both"/>
        <w:rPr>
          <w:rFonts w:ascii="Times New Roman" w:hAnsi="Times New Roman"/>
          <w:sz w:val="24"/>
          <w:szCs w:val="24"/>
        </w:rPr>
      </w:pPr>
    </w:p>
    <w:p w14:paraId="4746BA30" w14:textId="77777777" w:rsidR="00CF7415" w:rsidRDefault="00CF7415" w:rsidP="00CF7415">
      <w:pPr>
        <w:tabs>
          <w:tab w:val="left" w:pos="2565"/>
          <w:tab w:val="left" w:pos="6420"/>
        </w:tabs>
        <w:spacing w:before="0" w:beforeAutospacing="0" w:after="0" w:afterAutospacing="0"/>
        <w:ind w:left="360"/>
        <w:jc w:val="both"/>
        <w:rPr>
          <w:rFonts w:ascii="Times New Roman" w:hAnsi="Times New Roman"/>
          <w:b/>
          <w:sz w:val="24"/>
          <w:szCs w:val="24"/>
        </w:rPr>
      </w:pPr>
      <w:r w:rsidRPr="00100092">
        <w:rPr>
          <w:rFonts w:ascii="Times New Roman" w:hAnsi="Times New Roman"/>
          <w:b/>
          <w:sz w:val="24"/>
          <w:szCs w:val="24"/>
        </w:rPr>
        <w:t>8. ČASOVÁ DOTÁCIA –1 ŠVP</w:t>
      </w:r>
    </w:p>
    <w:p w14:paraId="7F61A25E" w14:textId="77777777" w:rsidR="00CF7415" w:rsidRDefault="00CF7415" w:rsidP="00CB47AF">
      <w:pPr>
        <w:tabs>
          <w:tab w:val="left" w:pos="2565"/>
          <w:tab w:val="left" w:pos="6420"/>
        </w:tabs>
        <w:spacing w:before="0" w:beforeAutospacing="0" w:after="0" w:afterAutospacing="0"/>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F7415" w:rsidRPr="00100092" w14:paraId="6BC4D384"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5F9EF5AB"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0439555"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Umenie a kultúra</w:t>
            </w:r>
          </w:p>
        </w:tc>
      </w:tr>
      <w:tr w:rsidR="00CF7415" w:rsidRPr="00100092" w14:paraId="515C8125"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78F34FAF"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944D999"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Hudobná výchova</w:t>
            </w:r>
          </w:p>
        </w:tc>
      </w:tr>
      <w:tr w:rsidR="00CF7415" w:rsidRPr="00100092" w14:paraId="13B29FE8"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64D35BFB"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B7C8979"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1hodina týždenne /33 hodín ročne/</w:t>
            </w:r>
          </w:p>
        </w:tc>
      </w:tr>
      <w:tr w:rsidR="00CF7415" w:rsidRPr="00100092" w14:paraId="2F90D692"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46AD3C8E"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EF8F30B"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deviaty</w:t>
            </w:r>
          </w:p>
        </w:tc>
      </w:tr>
      <w:tr w:rsidR="00CF7415" w:rsidRPr="00100092" w14:paraId="6C9A8240"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62847654"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EBC65CF"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primárne vzdelanie ISCED 1 – variant b</w:t>
            </w:r>
          </w:p>
        </w:tc>
      </w:tr>
      <w:tr w:rsidR="00CF7415" w:rsidRPr="00100092" w14:paraId="0723F64E" w14:textId="77777777" w:rsidTr="00CF7415">
        <w:trPr>
          <w:trHeight w:val="414"/>
        </w:trPr>
        <w:tc>
          <w:tcPr>
            <w:tcW w:w="4361" w:type="dxa"/>
            <w:vMerge w:val="restart"/>
            <w:tcBorders>
              <w:top w:val="single" w:sz="4" w:space="0" w:color="000000"/>
              <w:left w:val="single" w:sz="4" w:space="0" w:color="000000"/>
              <w:bottom w:val="single" w:sz="4" w:space="0" w:color="000000"/>
            </w:tcBorders>
          </w:tcPr>
          <w:p w14:paraId="7E83B919"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E60EAFF"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denná</w:t>
            </w:r>
          </w:p>
        </w:tc>
      </w:tr>
      <w:tr w:rsidR="00CF7415" w:rsidRPr="00100092" w14:paraId="42C91BBE" w14:textId="77777777" w:rsidTr="00CF7415">
        <w:trPr>
          <w:trHeight w:val="276"/>
        </w:trPr>
        <w:tc>
          <w:tcPr>
            <w:tcW w:w="4361" w:type="dxa"/>
            <w:tcBorders>
              <w:top w:val="single" w:sz="4" w:space="0" w:color="000000"/>
              <w:left w:val="single" w:sz="4" w:space="0" w:color="000000"/>
              <w:bottom w:val="single" w:sz="4" w:space="0" w:color="000000"/>
            </w:tcBorders>
          </w:tcPr>
          <w:p w14:paraId="09ACD49F"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lastRenderedPageBreak/>
              <w:t>Vyučovací jazyk</w:t>
            </w:r>
          </w:p>
        </w:tc>
        <w:tc>
          <w:tcPr>
            <w:tcW w:w="5230" w:type="dxa"/>
            <w:tcBorders>
              <w:top w:val="single" w:sz="4" w:space="0" w:color="000000"/>
              <w:left w:val="single" w:sz="4" w:space="0" w:color="000000"/>
              <w:bottom w:val="single" w:sz="4" w:space="0" w:color="000000"/>
              <w:right w:val="single" w:sz="4" w:space="0" w:color="000000"/>
            </w:tcBorders>
          </w:tcPr>
          <w:p w14:paraId="466599C6" w14:textId="77777777" w:rsidR="00CF7415" w:rsidRPr="00100092" w:rsidRDefault="00CF7415" w:rsidP="00CF7415">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slovenský</w:t>
            </w:r>
          </w:p>
        </w:tc>
      </w:tr>
    </w:tbl>
    <w:p w14:paraId="383A278F" w14:textId="77777777" w:rsidR="00CF7415" w:rsidRPr="00100092" w:rsidRDefault="00CF7415" w:rsidP="00CF7415">
      <w:pPr>
        <w:tabs>
          <w:tab w:val="left" w:pos="2565"/>
          <w:tab w:val="left" w:pos="6420"/>
        </w:tabs>
        <w:spacing w:before="0" w:beforeAutospacing="0" w:after="0" w:afterAutospacing="0"/>
        <w:ind w:left="360"/>
        <w:jc w:val="both"/>
        <w:rPr>
          <w:rFonts w:ascii="Times New Roman" w:hAnsi="Times New Roman"/>
          <w:b/>
          <w:sz w:val="24"/>
          <w:szCs w:val="24"/>
        </w:rPr>
      </w:pPr>
    </w:p>
    <w:p w14:paraId="2A0C6321" w14:textId="77777777" w:rsidR="00CF7415" w:rsidRDefault="00CF7415" w:rsidP="00CF7415">
      <w:pPr>
        <w:tabs>
          <w:tab w:val="left" w:pos="2565"/>
          <w:tab w:val="left" w:pos="6420"/>
        </w:tabs>
        <w:spacing w:before="0" w:beforeAutospacing="0" w:after="0" w:afterAutospacing="0"/>
        <w:ind w:left="360"/>
        <w:jc w:val="both"/>
        <w:rPr>
          <w:rFonts w:ascii="Times New Roman" w:hAnsi="Times New Roman"/>
          <w:b/>
          <w:sz w:val="24"/>
          <w:szCs w:val="24"/>
        </w:rPr>
      </w:pPr>
    </w:p>
    <w:p w14:paraId="3843BC16" w14:textId="77777777" w:rsidR="00CF7415" w:rsidRPr="006F3988"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Pr>
          <w:rFonts w:ascii="Times New Roman" w:hAnsi="Times New Roman"/>
          <w:b/>
          <w:sz w:val="24"/>
          <w:szCs w:val="24"/>
        </w:rPr>
        <w:t>2. CIELE PREDMETU</w:t>
      </w:r>
    </w:p>
    <w:p w14:paraId="19935C54"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Ciele hudobnej výchovy sú</w:t>
      </w:r>
    </w:p>
    <w:p w14:paraId="4549CF2B"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Docieliť to, aby žiaci dokázali intenzívne sluchom rozlišovať známe hudobné nástroje,</w:t>
      </w:r>
    </w:p>
    <w:p w14:paraId="3B9D777E"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upevňovať čistotu kolektívneho spevu,</w:t>
      </w:r>
    </w:p>
    <w:p w14:paraId="22FDF292"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využívať hudobno-pohybové a tanečné prvky pri pohybovom vnímaní a stvárnení hudby,</w:t>
      </w:r>
    </w:p>
    <w:p w14:paraId="034F7DB2"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viesť žiakov k sústredenému a aktívnemu počúvaniu zvukov jednotlivých hudobných nástrojov, inštrumentálnych a vokálnych skladieb.</w:t>
      </w:r>
    </w:p>
    <w:p w14:paraId="1B95C10D"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5B1BC9B8" w14:textId="77777777" w:rsidR="00CF7415" w:rsidRPr="006F3988" w:rsidRDefault="00CF7415" w:rsidP="00E42144">
      <w:pPr>
        <w:pStyle w:val="Odsekzoznamu"/>
        <w:numPr>
          <w:ilvl w:val="0"/>
          <w:numId w:val="124"/>
        </w:numPr>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b/>
          <w:sz w:val="24"/>
          <w:szCs w:val="24"/>
        </w:rPr>
        <w:t>OBSAH PREDMETU</w:t>
      </w:r>
    </w:p>
    <w:p w14:paraId="541678F3" w14:textId="77777777" w:rsidR="00CF7415" w:rsidRDefault="00CF7415" w:rsidP="00CF7415">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 xml:space="preserve">Rytmické cvičenia, využitie </w:t>
      </w:r>
      <w:proofErr w:type="spellStart"/>
      <w:r w:rsidRPr="00452103">
        <w:rPr>
          <w:rFonts w:ascii="Times New Roman" w:hAnsi="Times New Roman"/>
          <w:sz w:val="24"/>
          <w:szCs w:val="24"/>
        </w:rPr>
        <w:t>Orffovho</w:t>
      </w:r>
      <w:proofErr w:type="spellEnd"/>
      <w:r w:rsidRPr="00452103">
        <w:rPr>
          <w:rFonts w:ascii="Times New Roman" w:hAnsi="Times New Roman"/>
          <w:sz w:val="24"/>
          <w:szCs w:val="24"/>
        </w:rPr>
        <w:t xml:space="preserve"> inštrumentária,</w:t>
      </w:r>
    </w:p>
    <w:p w14:paraId="7D2AEBB3" w14:textId="77777777" w:rsidR="00CF7415" w:rsidRDefault="00CF7415" w:rsidP="00CF7415">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 reprodukovanie dvojdobého a trojdobého taktu spevom, pohybom a nástrojovou hrou,</w:t>
      </w:r>
    </w:p>
    <w:p w14:paraId="72A121AB" w14:textId="77777777" w:rsidR="00CF7415" w:rsidRDefault="00CF7415" w:rsidP="00CF7415">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 počúvanie skladieb v regionálnej ľudovej tvorbe a detskej populárnej piesni.</w:t>
      </w:r>
    </w:p>
    <w:p w14:paraId="2A958FD7" w14:textId="77777777" w:rsidR="00CF7415" w:rsidRDefault="00CF7415" w:rsidP="00CF7415">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Rozlišovanie melódie a spevu.</w:t>
      </w:r>
    </w:p>
    <w:p w14:paraId="46BBE22D" w14:textId="77777777" w:rsidR="00CF7415" w:rsidRDefault="00CF7415" w:rsidP="00CF7415">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Rozoznávanie zvukov klavíra, huslí, bubna a trúbky v skladbách na počúvanie.</w:t>
      </w:r>
    </w:p>
    <w:p w14:paraId="30E0C598" w14:textId="77777777" w:rsidR="00CF7415" w:rsidRDefault="00CF7415" w:rsidP="00CF7415">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proofErr w:type="spellStart"/>
      <w:r w:rsidRPr="00452103">
        <w:rPr>
          <w:rFonts w:ascii="Times New Roman" w:hAnsi="Times New Roman"/>
          <w:sz w:val="24"/>
          <w:szCs w:val="24"/>
        </w:rPr>
        <w:t>Hudobno</w:t>
      </w:r>
      <w:proofErr w:type="spellEnd"/>
      <w:r w:rsidRPr="00452103">
        <w:rPr>
          <w:rFonts w:ascii="Times New Roman" w:hAnsi="Times New Roman"/>
          <w:sz w:val="24"/>
          <w:szCs w:val="24"/>
        </w:rPr>
        <w:t xml:space="preserve"> – pohybové hry a ľudové tance.</w:t>
      </w:r>
    </w:p>
    <w:p w14:paraId="3A092B9D" w14:textId="77777777" w:rsidR="00CF7415" w:rsidRDefault="00CF7415" w:rsidP="00CF7415">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Poznávanie valčíka v tanečných skladbách.</w:t>
      </w:r>
    </w:p>
    <w:p w14:paraId="0CDB063F" w14:textId="77777777" w:rsidR="00CF7415" w:rsidRDefault="00CF7415" w:rsidP="00CF7415">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Základy tanečných krokov valčíka.</w:t>
      </w:r>
    </w:p>
    <w:p w14:paraId="498B5B0E" w14:textId="77777777" w:rsidR="00CF7415" w:rsidRPr="00452103" w:rsidRDefault="00CF7415" w:rsidP="00CF7415">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Vo všetkých hudobných činnostiach i naďalej vychádzať z individuálnych schopností žiakov. Učiť ich sústredene počúvať krátke inštrumentálne a vokálne skladby a zameriavať ich pozornosť na niektorý výrazný prvok počúvanej skladby. Využívať možnosti terapeutického pôsobenia predmetu ako aj prostriedku psychickej a fyzickej relaxácie a aktivizácie.</w:t>
      </w:r>
    </w:p>
    <w:p w14:paraId="0230FC76" w14:textId="77777777" w:rsidR="00CF7415" w:rsidRPr="00452103" w:rsidRDefault="00CF7415" w:rsidP="00CF7415">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p>
    <w:p w14:paraId="2C51DC36"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4. STRATÉGIE VY</w:t>
      </w:r>
      <w:r>
        <w:rPr>
          <w:rFonts w:ascii="Times New Roman" w:hAnsi="Times New Roman"/>
          <w:b/>
          <w:sz w:val="24"/>
          <w:szCs w:val="24"/>
        </w:rPr>
        <w:t>UČOVANIA – METÓDY A FORMY PRÁCE</w:t>
      </w:r>
    </w:p>
    <w:p w14:paraId="5B79D6F0"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Metódy :</w:t>
      </w:r>
    </w:p>
    <w:p w14:paraId="6C37A56D"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metódy sprostredkovania hudby – slovný výklad, rozhovor,</w:t>
      </w:r>
    </w:p>
    <w:p w14:paraId="2DD24A8C"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metódy osvojovania hudby,</w:t>
      </w:r>
    </w:p>
    <w:p w14:paraId="7782B1C0"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zážitkové, skúsenostné metódy.</w:t>
      </w:r>
    </w:p>
    <w:p w14:paraId="6BEA0B3B"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0CBDD9A3"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 xml:space="preserve">Formy: </w:t>
      </w:r>
    </w:p>
    <w:p w14:paraId="6A52F7C9"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individuálne,</w:t>
      </w:r>
    </w:p>
    <w:p w14:paraId="0BF8D55B"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lastRenderedPageBreak/>
        <w:t>- skupinové,</w:t>
      </w:r>
    </w:p>
    <w:p w14:paraId="641DB6C8"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projektové,</w:t>
      </w:r>
    </w:p>
    <w:p w14:paraId="62FA15BC"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diferencované vyučovanie – návšteva hudobných podujatí,</w:t>
      </w:r>
    </w:p>
    <w:p w14:paraId="2F20A989"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besedy</w:t>
      </w:r>
    </w:p>
    <w:p w14:paraId="1314B740"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1CC6DADC" w14:textId="77777777" w:rsidR="00CF7415" w:rsidRPr="006F3988"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Pr>
          <w:rFonts w:ascii="Times New Roman" w:hAnsi="Times New Roman"/>
          <w:b/>
          <w:sz w:val="24"/>
          <w:szCs w:val="24"/>
        </w:rPr>
        <w:t>5. UČEBNÉ ZDROJE</w:t>
      </w:r>
    </w:p>
    <w:p w14:paraId="13C6DDC6"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Detské piesne (CD), ľudové a umelé piesne (</w:t>
      </w:r>
      <w:proofErr w:type="spellStart"/>
      <w:r w:rsidRPr="00100092">
        <w:rPr>
          <w:rFonts w:ascii="Times New Roman" w:hAnsi="Times New Roman"/>
          <w:sz w:val="24"/>
          <w:szCs w:val="24"/>
        </w:rPr>
        <w:t>Prešporská</w:t>
      </w:r>
      <w:proofErr w:type="spellEnd"/>
      <w:r w:rsidRPr="00100092">
        <w:rPr>
          <w:rFonts w:ascii="Times New Roman" w:hAnsi="Times New Roman"/>
          <w:sz w:val="24"/>
          <w:szCs w:val="24"/>
        </w:rPr>
        <w:t xml:space="preserve"> kasáreň, Keď si chorý, milý synku </w:t>
      </w:r>
      <w:proofErr w:type="spellStart"/>
      <w:r w:rsidRPr="00100092">
        <w:rPr>
          <w:rFonts w:ascii="Times New Roman" w:hAnsi="Times New Roman"/>
          <w:sz w:val="24"/>
          <w:szCs w:val="24"/>
        </w:rPr>
        <w:t>synku</w:t>
      </w:r>
      <w:proofErr w:type="spellEnd"/>
      <w:r w:rsidRPr="00100092">
        <w:rPr>
          <w:rFonts w:ascii="Times New Roman" w:hAnsi="Times New Roman"/>
          <w:sz w:val="24"/>
          <w:szCs w:val="24"/>
        </w:rPr>
        <w:t xml:space="preserve"> – </w:t>
      </w:r>
      <w:proofErr w:type="spellStart"/>
      <w:r w:rsidRPr="00100092">
        <w:rPr>
          <w:rFonts w:ascii="Times New Roman" w:hAnsi="Times New Roman"/>
          <w:sz w:val="24"/>
          <w:szCs w:val="24"/>
        </w:rPr>
        <w:t>D.Kardoš</w:t>
      </w:r>
      <w:proofErr w:type="spellEnd"/>
      <w:r w:rsidRPr="00100092">
        <w:rPr>
          <w:rFonts w:ascii="Times New Roman" w:hAnsi="Times New Roman"/>
          <w:sz w:val="24"/>
          <w:szCs w:val="24"/>
        </w:rPr>
        <w:t xml:space="preserve">, Tam okolo Levoči, To tá Heľpa, Snehuliačik – M. Novák, Spievanky, spievanky, Kázala mi mati, Pieseň o jari - </w:t>
      </w:r>
      <w:proofErr w:type="spellStart"/>
      <w:r w:rsidRPr="00100092">
        <w:rPr>
          <w:rFonts w:ascii="Times New Roman" w:hAnsi="Times New Roman"/>
          <w:sz w:val="24"/>
          <w:szCs w:val="24"/>
        </w:rPr>
        <w:t>J.Matuška</w:t>
      </w:r>
      <w:proofErr w:type="spellEnd"/>
      <w:r w:rsidRPr="00100092">
        <w:rPr>
          <w:rFonts w:ascii="Times New Roman" w:hAnsi="Times New Roman"/>
          <w:sz w:val="24"/>
          <w:szCs w:val="24"/>
        </w:rPr>
        <w:t xml:space="preserve"> a iné.</w:t>
      </w:r>
    </w:p>
    <w:p w14:paraId="4F36C314"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02E6C16B" w14:textId="77777777" w:rsidR="00CF7415" w:rsidRPr="006F3988"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6. POŽIADAVKY NA VÝST</w:t>
      </w:r>
      <w:r>
        <w:rPr>
          <w:rFonts w:ascii="Times New Roman" w:hAnsi="Times New Roman"/>
          <w:b/>
          <w:sz w:val="24"/>
          <w:szCs w:val="24"/>
        </w:rPr>
        <w:t>UP</w:t>
      </w:r>
    </w:p>
    <w:p w14:paraId="6996CF9B"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Žiaci si upevnia schopnosť sluchom rozlišovať známe hudobné nástroje</w:t>
      </w:r>
    </w:p>
    <w:p w14:paraId="59A74DD1"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Vypestujú si kladný vzťah ku kolektívnemu spevu</w:t>
      </w:r>
    </w:p>
    <w:p w14:paraId="026139F9"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Zdokonalia si pohybové zručnosti pri pohybovom stvárnení hudby</w:t>
      </w:r>
    </w:p>
    <w:p w14:paraId="66F9C046"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Naučia sa aktívne počúvať hudbu ako takú, budú vedieť rozlíšiť inštrumentálnu</w:t>
      </w:r>
    </w:p>
    <w:p w14:paraId="16522DD4"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sym w:font="Symbol" w:char="F0B7"/>
      </w:r>
      <w:r w:rsidRPr="00100092">
        <w:rPr>
          <w:rFonts w:ascii="Times New Roman" w:hAnsi="Times New Roman"/>
          <w:sz w:val="24"/>
          <w:szCs w:val="24"/>
        </w:rPr>
        <w:t xml:space="preserve"> Skladbu od vokálneho prejavu</w:t>
      </w:r>
    </w:p>
    <w:p w14:paraId="69B4D3D0"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592EBC6F" w14:textId="77777777" w:rsidR="006C640E" w:rsidRDefault="006C640E"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70FFE169" w14:textId="77777777" w:rsidR="006C640E" w:rsidRPr="00100092" w:rsidRDefault="006C640E"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23777959" w14:textId="77777777" w:rsidR="00CF7415" w:rsidRPr="00100092" w:rsidRDefault="00CF7415" w:rsidP="00CF7415">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7. HODNOTENIE PREDMETU</w:t>
      </w:r>
    </w:p>
    <w:p w14:paraId="39771D14"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29A368A0" w14:textId="77777777" w:rsidR="00CF7415" w:rsidRDefault="00CF7415" w:rsidP="00CF7415">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Žiaci sú hodnotení Metodického pokynu č. 19/2015 na hodnotenie a klasifikáciu prospechu a správania žiakov s mentálnym postihnutím – primárne vzdelávanie.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hodnotení. Žiakov vedieme k </w:t>
      </w:r>
      <w:proofErr w:type="spellStart"/>
      <w:r w:rsidRPr="00100092">
        <w:rPr>
          <w:rFonts w:ascii="Times New Roman" w:hAnsi="Times New Roman"/>
          <w:sz w:val="24"/>
          <w:szCs w:val="24"/>
        </w:rPr>
        <w:t>sebareflexii.a</w:t>
      </w:r>
      <w:proofErr w:type="spellEnd"/>
      <w:r w:rsidRPr="00100092">
        <w:rPr>
          <w:rFonts w:ascii="Times New Roman" w:hAnsi="Times New Roman"/>
          <w:sz w:val="24"/>
          <w:szCs w:val="24"/>
        </w:rPr>
        <w:t xml:space="preserve"> k hodnoteniu prác svojich spolužiakov.</w:t>
      </w:r>
    </w:p>
    <w:p w14:paraId="599D7F8F" w14:textId="77777777" w:rsidR="00CF7415" w:rsidRPr="00100092" w:rsidRDefault="00CF7415" w:rsidP="006E79E3">
      <w:pPr>
        <w:tabs>
          <w:tab w:val="left" w:pos="2565"/>
          <w:tab w:val="left" w:pos="6420"/>
        </w:tabs>
        <w:spacing w:before="0" w:beforeAutospacing="0" w:after="0" w:afterAutospacing="0" w:line="360" w:lineRule="auto"/>
        <w:jc w:val="both"/>
        <w:rPr>
          <w:rFonts w:ascii="Times New Roman" w:hAnsi="Times New Roman"/>
          <w:sz w:val="24"/>
          <w:szCs w:val="24"/>
        </w:rPr>
      </w:pPr>
    </w:p>
    <w:p w14:paraId="0A337FC6" w14:textId="77777777" w:rsidR="00CB72EA" w:rsidRPr="00CB47AF" w:rsidRDefault="00FA0E49" w:rsidP="00CB47AF">
      <w:pPr>
        <w:pStyle w:val="Odsekzoznamu"/>
        <w:numPr>
          <w:ilvl w:val="0"/>
          <w:numId w:val="78"/>
        </w:numPr>
        <w:tabs>
          <w:tab w:val="left" w:pos="2565"/>
          <w:tab w:val="left" w:pos="6420"/>
        </w:tabs>
        <w:spacing w:before="0" w:beforeAutospacing="0" w:after="0" w:afterAutospacing="0" w:line="360" w:lineRule="auto"/>
        <w:jc w:val="both"/>
        <w:rPr>
          <w:rFonts w:ascii="Times New Roman" w:hAnsi="Times New Roman"/>
          <w:b/>
          <w:sz w:val="24"/>
          <w:szCs w:val="24"/>
        </w:rPr>
      </w:pPr>
      <w:r w:rsidRPr="00CB47AF">
        <w:rPr>
          <w:rFonts w:ascii="Times New Roman" w:hAnsi="Times New Roman"/>
          <w:b/>
          <w:sz w:val="24"/>
          <w:szCs w:val="24"/>
        </w:rPr>
        <w:t>ČASOVÁ DOTÁCIA –1 ŠVP</w:t>
      </w:r>
    </w:p>
    <w:p w14:paraId="74B974D7" w14:textId="77777777" w:rsidR="00CB47AF" w:rsidRDefault="00CB47AF" w:rsidP="00CB47AF">
      <w:pPr>
        <w:tabs>
          <w:tab w:val="left" w:pos="2565"/>
          <w:tab w:val="left" w:pos="6420"/>
        </w:tabs>
        <w:spacing w:before="0" w:beforeAutospacing="0" w:after="0" w:afterAutospacing="0" w:line="360" w:lineRule="auto"/>
        <w:jc w:val="both"/>
        <w:rPr>
          <w:rFonts w:ascii="Times New Roman" w:hAnsi="Times New Roman"/>
          <w:b/>
          <w:sz w:val="24"/>
          <w:szCs w:val="24"/>
        </w:rPr>
      </w:pPr>
    </w:p>
    <w:p w14:paraId="127432CE" w14:textId="05F4016C" w:rsidR="00CB47AF" w:rsidRPr="006E79E3" w:rsidRDefault="006872E5" w:rsidP="006E79E3">
      <w:pPr>
        <w:spacing w:before="0" w:beforeAutospacing="0" w:after="0" w:afterAutospacing="0" w:line="360" w:lineRule="auto"/>
        <w:jc w:val="both"/>
        <w:rPr>
          <w:rFonts w:ascii="Times New Roman" w:hAnsi="Times New Roman"/>
          <w:b/>
          <w:bCs/>
          <w:sz w:val="24"/>
          <w:szCs w:val="24"/>
        </w:rPr>
      </w:pPr>
      <w:r w:rsidRPr="00FC35BE">
        <w:rPr>
          <w:rFonts w:ascii="Times New Roman" w:hAnsi="Times New Roman"/>
          <w:b/>
          <w:bCs/>
          <w:sz w:val="24"/>
          <w:szCs w:val="24"/>
        </w:rPr>
        <w:t xml:space="preserve">Na základe rozhodnutia pedagogickej rady zo dňa </w:t>
      </w:r>
      <w:r>
        <w:rPr>
          <w:rFonts w:ascii="Times New Roman" w:hAnsi="Times New Roman"/>
          <w:b/>
          <w:bCs/>
          <w:sz w:val="24"/>
          <w:szCs w:val="24"/>
        </w:rPr>
        <w:t>2</w:t>
      </w:r>
      <w:r w:rsidR="009C5B9F">
        <w:rPr>
          <w:rFonts w:ascii="Times New Roman" w:hAnsi="Times New Roman"/>
          <w:b/>
          <w:bCs/>
          <w:sz w:val="24"/>
          <w:szCs w:val="24"/>
        </w:rPr>
        <w:t>5</w:t>
      </w:r>
      <w:r w:rsidRPr="00FC35BE">
        <w:rPr>
          <w:rFonts w:ascii="Times New Roman" w:hAnsi="Times New Roman"/>
          <w:b/>
          <w:bCs/>
          <w:sz w:val="24"/>
          <w:szCs w:val="24"/>
        </w:rPr>
        <w:t>.08.202</w:t>
      </w:r>
      <w:r w:rsidR="009C5B9F">
        <w:rPr>
          <w:rFonts w:ascii="Times New Roman" w:hAnsi="Times New Roman"/>
          <w:b/>
          <w:bCs/>
          <w:sz w:val="24"/>
          <w:szCs w:val="24"/>
        </w:rPr>
        <w:t>3</w:t>
      </w:r>
      <w:r w:rsidRPr="00FC35BE">
        <w:rPr>
          <w:rFonts w:ascii="Times New Roman" w:hAnsi="Times New Roman"/>
          <w:b/>
          <w:bCs/>
          <w:sz w:val="24"/>
          <w:szCs w:val="24"/>
        </w:rPr>
        <w:t xml:space="preserve">, sa predmet </w:t>
      </w:r>
      <w:r>
        <w:rPr>
          <w:rFonts w:ascii="Times New Roman" w:hAnsi="Times New Roman"/>
          <w:b/>
          <w:bCs/>
          <w:sz w:val="24"/>
          <w:szCs w:val="24"/>
        </w:rPr>
        <w:t>Hudobná výchova</w:t>
      </w:r>
      <w:r w:rsidRPr="00FC35BE">
        <w:rPr>
          <w:rFonts w:ascii="Times New Roman" w:hAnsi="Times New Roman"/>
          <w:b/>
          <w:bCs/>
          <w:sz w:val="24"/>
          <w:szCs w:val="24"/>
        </w:rPr>
        <w:t xml:space="preserve"> v školskom roku 202</w:t>
      </w:r>
      <w:r w:rsidR="009C5B9F">
        <w:rPr>
          <w:rFonts w:ascii="Times New Roman" w:hAnsi="Times New Roman"/>
          <w:b/>
          <w:bCs/>
          <w:sz w:val="24"/>
          <w:szCs w:val="24"/>
        </w:rPr>
        <w:t>3</w:t>
      </w:r>
      <w:r w:rsidRPr="00FC35BE">
        <w:rPr>
          <w:rFonts w:ascii="Times New Roman" w:hAnsi="Times New Roman"/>
          <w:b/>
          <w:bCs/>
          <w:sz w:val="24"/>
          <w:szCs w:val="24"/>
        </w:rPr>
        <w:t>/202</w:t>
      </w:r>
      <w:r w:rsidR="009C5B9F">
        <w:rPr>
          <w:rFonts w:ascii="Times New Roman" w:hAnsi="Times New Roman"/>
          <w:b/>
          <w:bCs/>
          <w:sz w:val="24"/>
          <w:szCs w:val="24"/>
        </w:rPr>
        <w:t>4</w:t>
      </w:r>
      <w:r w:rsidRPr="00FC35BE">
        <w:rPr>
          <w:rFonts w:ascii="Times New Roman" w:hAnsi="Times New Roman"/>
          <w:b/>
          <w:bCs/>
          <w:sz w:val="24"/>
          <w:szCs w:val="24"/>
        </w:rPr>
        <w:t xml:space="preserve"> nebude hodnotiť.</w:t>
      </w:r>
    </w:p>
    <w:p w14:paraId="0ECDC1B6" w14:textId="77777777" w:rsidR="00CB72EA" w:rsidRDefault="00CB72EA" w:rsidP="00CB72EA">
      <w:pPr>
        <w:spacing w:before="0" w:beforeAutospacing="0" w:after="0" w:afterAutospacing="0" w:line="360" w:lineRule="auto"/>
        <w:jc w:val="center"/>
        <w:rPr>
          <w:rFonts w:ascii="Times New Roman" w:hAnsi="Times New Roman"/>
          <w:b/>
          <w:sz w:val="24"/>
          <w:szCs w:val="24"/>
          <w:u w:val="single"/>
        </w:rPr>
      </w:pPr>
      <w:r w:rsidRPr="00CB72EA">
        <w:rPr>
          <w:rFonts w:ascii="Times New Roman" w:hAnsi="Times New Roman"/>
          <w:b/>
          <w:sz w:val="24"/>
          <w:szCs w:val="24"/>
          <w:u w:val="single"/>
        </w:rPr>
        <w:lastRenderedPageBreak/>
        <w:t>VÝTVARNÁ VÝCHOVA</w:t>
      </w:r>
    </w:p>
    <w:p w14:paraId="068D116D" w14:textId="77777777" w:rsidR="005E4B4C" w:rsidRDefault="005E4B4C" w:rsidP="00CB72EA">
      <w:pPr>
        <w:spacing w:before="0" w:beforeAutospacing="0" w:after="0" w:afterAutospacing="0" w:line="360" w:lineRule="auto"/>
        <w:jc w:val="center"/>
        <w:rPr>
          <w:rFonts w:ascii="Times New Roman" w:hAnsi="Times New Roman"/>
          <w:b/>
          <w:sz w:val="24"/>
          <w:szCs w:val="24"/>
          <w:u w:val="single"/>
        </w:rPr>
      </w:pPr>
    </w:p>
    <w:p w14:paraId="6CE23FD0" w14:textId="77777777" w:rsidR="005E4B4C" w:rsidRDefault="005E4B4C" w:rsidP="005E4B4C">
      <w:pPr>
        <w:spacing w:before="0" w:beforeAutospacing="0" w:after="0" w:afterAutospacing="0" w:line="480" w:lineRule="auto"/>
        <w:rPr>
          <w:rFonts w:ascii="Times New Roman" w:hAnsi="Times New Roman"/>
          <w:b/>
          <w:sz w:val="24"/>
          <w:szCs w:val="24"/>
          <w:u w:val="single"/>
        </w:rPr>
      </w:pPr>
      <w:r>
        <w:rPr>
          <w:rFonts w:ascii="Times New Roman" w:hAnsi="Times New Roman"/>
          <w:b/>
          <w:sz w:val="24"/>
          <w:szCs w:val="24"/>
          <w:u w:val="single"/>
        </w:rPr>
        <w:t>1. CHARAKTERISTIKA PREDMETU</w:t>
      </w:r>
    </w:p>
    <w:p w14:paraId="3EB6F7C3" w14:textId="77777777" w:rsidR="005E4B4C" w:rsidRPr="00CB72EA" w:rsidRDefault="005E4B4C" w:rsidP="005E4B4C">
      <w:pPr>
        <w:spacing w:before="0" w:beforeAutospacing="0" w:after="0" w:afterAutospacing="0" w:line="480" w:lineRule="auto"/>
        <w:jc w:val="center"/>
        <w:rPr>
          <w:rFonts w:ascii="Times New Roman" w:hAnsi="Times New Roman"/>
          <w:b/>
          <w:sz w:val="24"/>
          <w:szCs w:val="24"/>
          <w:u w:val="single"/>
        </w:rPr>
      </w:pPr>
    </w:p>
    <w:p w14:paraId="0C4BCE95" w14:textId="77777777" w:rsidR="00CB72EA" w:rsidRDefault="00CB72EA" w:rsidP="0043489F">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xml:space="preserve">Vo  vzdelávaní  žiakov  s mentálnym  postihnutím  má  nezastupiteľné  miesto  aj  vyučovací predmet výtvarná výchova. Výtvarné aktivity napomáhajú žiakom s mentálnym postihnutím rozvíjať  </w:t>
      </w:r>
      <w:proofErr w:type="spellStart"/>
      <w:r w:rsidRPr="00CB72EA">
        <w:rPr>
          <w:rFonts w:ascii="Times New Roman" w:hAnsi="Times New Roman"/>
          <w:sz w:val="24"/>
          <w:szCs w:val="24"/>
        </w:rPr>
        <w:t>grafomotorické</w:t>
      </w:r>
      <w:proofErr w:type="spellEnd"/>
      <w:r w:rsidRPr="00CB72EA">
        <w:rPr>
          <w:rFonts w:ascii="Times New Roman" w:hAnsi="Times New Roman"/>
          <w:sz w:val="24"/>
          <w:szCs w:val="24"/>
        </w:rPr>
        <w:t xml:space="preserve">  zručnosti,  hrubú  a jemnú  motoriku.  Na  základe  rozvoja  jemnej motoriky  sa  rozvíjajú  aj  komunikačná  schopnosť,  expresívna</w:t>
      </w:r>
      <w:r>
        <w:rPr>
          <w:rFonts w:ascii="Times New Roman" w:hAnsi="Times New Roman"/>
          <w:sz w:val="24"/>
          <w:szCs w:val="24"/>
        </w:rPr>
        <w:t xml:space="preserve">  a  receptívna  zložka  reči, </w:t>
      </w:r>
      <w:r w:rsidRPr="00CB72EA">
        <w:rPr>
          <w:rFonts w:ascii="Times New Roman" w:hAnsi="Times New Roman"/>
          <w:sz w:val="24"/>
          <w:szCs w:val="24"/>
        </w:rPr>
        <w:t xml:space="preserve">a aj </w:t>
      </w:r>
      <w:proofErr w:type="spellStart"/>
      <w:r w:rsidRPr="00CB72EA">
        <w:rPr>
          <w:rFonts w:ascii="Times New Roman" w:hAnsi="Times New Roman"/>
          <w:sz w:val="24"/>
          <w:szCs w:val="24"/>
        </w:rPr>
        <w:t>nonverbálna</w:t>
      </w:r>
      <w:proofErr w:type="spellEnd"/>
      <w:r w:rsidRPr="00CB72EA">
        <w:rPr>
          <w:rFonts w:ascii="Times New Roman" w:hAnsi="Times New Roman"/>
          <w:sz w:val="24"/>
          <w:szCs w:val="24"/>
        </w:rPr>
        <w:t xml:space="preserve"> forma komunikácie. Výchovno-vzdelávacie ciele predmetu výtvarná výchova pre žiakov s mentálnym postihnutím vychádzajú zo všeobecne stanovených cieľov výtvarnej výchovy ako vyučovacieho predmetu a zo všeobecne stanovených cieľov vzdelávania žiakov s mentálnym postihnutím </w:t>
      </w:r>
    </w:p>
    <w:p w14:paraId="5340DC54"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p>
    <w:p w14:paraId="7A51772D"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rozvoj jemnej a hrubej motoriky,</w:t>
      </w:r>
    </w:p>
    <w:p w14:paraId="2255F26F"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rozvoj koordinovaného pohybu rúk,</w:t>
      </w:r>
    </w:p>
    <w:p w14:paraId="5642542E"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xml:space="preserve">–  rozvoj </w:t>
      </w:r>
      <w:proofErr w:type="spellStart"/>
      <w:r w:rsidRPr="00CB72EA">
        <w:rPr>
          <w:rFonts w:ascii="Times New Roman" w:hAnsi="Times New Roman"/>
          <w:sz w:val="24"/>
          <w:szCs w:val="24"/>
        </w:rPr>
        <w:t>senzomotorickej</w:t>
      </w:r>
      <w:proofErr w:type="spellEnd"/>
      <w:r w:rsidRPr="00CB72EA">
        <w:rPr>
          <w:rFonts w:ascii="Times New Roman" w:hAnsi="Times New Roman"/>
          <w:sz w:val="24"/>
          <w:szCs w:val="24"/>
        </w:rPr>
        <w:t xml:space="preserve"> koordinácie,</w:t>
      </w:r>
    </w:p>
    <w:p w14:paraId="49A449F8"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xml:space="preserve">–  rozvoj </w:t>
      </w:r>
      <w:proofErr w:type="spellStart"/>
      <w:r w:rsidRPr="00CB72EA">
        <w:rPr>
          <w:rFonts w:ascii="Times New Roman" w:hAnsi="Times New Roman"/>
          <w:sz w:val="24"/>
          <w:szCs w:val="24"/>
        </w:rPr>
        <w:t>laterality</w:t>
      </w:r>
      <w:proofErr w:type="spellEnd"/>
    </w:p>
    <w:p w14:paraId="3EB68017"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rozvoj priestorovej orientácie,</w:t>
      </w:r>
    </w:p>
    <w:p w14:paraId="7A5CD9C1"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rozvoj koordinácie oko - ruka,</w:t>
      </w:r>
    </w:p>
    <w:p w14:paraId="571AB46D"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rozvoj pozornosti,</w:t>
      </w:r>
    </w:p>
    <w:p w14:paraId="3688A86B"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rozvoj priestorovej pamäti,</w:t>
      </w:r>
    </w:p>
    <w:p w14:paraId="33B1DD26"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rozvoj vnímania,</w:t>
      </w:r>
    </w:p>
    <w:p w14:paraId="497DD132"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rozvoj kreativity a improvizácie,</w:t>
      </w:r>
    </w:p>
    <w:p w14:paraId="7ACF558F" w14:textId="77777777" w:rsid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spoločné výtvarné aktivity pomocou napodobňovania.</w:t>
      </w:r>
    </w:p>
    <w:p w14:paraId="7F124C73"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p>
    <w:p w14:paraId="7C0BE191" w14:textId="77777777" w:rsidR="0043489F" w:rsidRDefault="00CB72EA" w:rsidP="00CB47AF">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Výchovno-vzdelávacie  ciele  a niektoré  aktivity   výtvarnej  výchovy  sa  prelínajú  s cieľmi a činnosťami iných vyučovacích predmetov, a to najmä s  vyučovacími  predmetmi slovenský jazyk, hudobná výchova, telesná výchova a pracovné vyučovanie.</w:t>
      </w:r>
    </w:p>
    <w:p w14:paraId="6ED97960" w14:textId="77777777" w:rsidR="00CB47AF" w:rsidRDefault="00CB47AF" w:rsidP="00CB47AF">
      <w:pPr>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43489F" w:rsidRPr="00A30937" w14:paraId="70C6E8CF"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81241E6"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F76EF4B"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43489F" w:rsidRPr="00A30937" w14:paraId="31048A74"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9DE41DD"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7E918E14"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43489F" w:rsidRPr="00A30937" w14:paraId="4D1FD923"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6406148"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EE0B22A"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43489F" w:rsidRPr="00A30937" w14:paraId="4924CA42"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59D9F26C"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93609DB"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43489F" w:rsidRPr="00A30937" w14:paraId="7D0C2661"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23702C8E"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lastRenderedPageBreak/>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16A109D"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43489F" w:rsidRPr="00A30937" w14:paraId="48831354"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56296527"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D1A6436"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43489F" w:rsidRPr="00A30937" w14:paraId="6C02673B" w14:textId="77777777" w:rsidTr="0043489F">
        <w:trPr>
          <w:trHeight w:val="276"/>
        </w:trPr>
        <w:tc>
          <w:tcPr>
            <w:tcW w:w="4361" w:type="dxa"/>
            <w:tcBorders>
              <w:top w:val="single" w:sz="4" w:space="0" w:color="000000"/>
              <w:left w:val="single" w:sz="4" w:space="0" w:color="000000"/>
              <w:bottom w:val="single" w:sz="4" w:space="0" w:color="000000"/>
            </w:tcBorders>
          </w:tcPr>
          <w:p w14:paraId="678961B1"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C75BDE3"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333F445C" w14:textId="77777777" w:rsidR="0043489F" w:rsidRDefault="0043489F" w:rsidP="0043489F">
      <w:pPr>
        <w:spacing w:before="0" w:beforeAutospacing="0" w:after="0" w:afterAutospacing="0" w:line="360" w:lineRule="auto"/>
        <w:jc w:val="both"/>
        <w:rPr>
          <w:rFonts w:ascii="Times New Roman" w:hAnsi="Times New Roman"/>
          <w:sz w:val="24"/>
          <w:szCs w:val="24"/>
        </w:rPr>
      </w:pPr>
    </w:p>
    <w:p w14:paraId="1D2E5611" w14:textId="77777777" w:rsidR="0043489F" w:rsidRDefault="0043489F" w:rsidP="0043489F">
      <w:pPr>
        <w:rPr>
          <w:rFonts w:ascii="Times New Roman" w:hAnsi="Times New Roman"/>
          <w:b/>
          <w:sz w:val="24"/>
          <w:szCs w:val="24"/>
        </w:rPr>
      </w:pPr>
      <w:r>
        <w:rPr>
          <w:rFonts w:ascii="Times New Roman" w:hAnsi="Times New Roman"/>
          <w:b/>
          <w:sz w:val="24"/>
          <w:szCs w:val="24"/>
        </w:rPr>
        <w:t>2.</w:t>
      </w:r>
      <w:r w:rsidRPr="00CB72EA">
        <w:rPr>
          <w:rFonts w:ascii="Times New Roman" w:hAnsi="Times New Roman"/>
          <w:b/>
          <w:sz w:val="24"/>
          <w:szCs w:val="24"/>
        </w:rPr>
        <w:t xml:space="preserve"> CIELE PREDMETU</w:t>
      </w:r>
    </w:p>
    <w:p w14:paraId="15A87915"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Rozvíjať zmyslové vnímanie a pozornosť,</w:t>
      </w:r>
    </w:p>
    <w:p w14:paraId="7B39E93A"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rozvíjať predstavivosť,</w:t>
      </w:r>
    </w:p>
    <w:p w14:paraId="77B544A9"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naučiť žiakov používať výtvarné materiály a pomôcky,</w:t>
      </w:r>
    </w:p>
    <w:p w14:paraId="00180B7F"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vedieť rozlišovať a pomenovať základné farby,</w:t>
      </w:r>
    </w:p>
    <w:p w14:paraId="357DC39B"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rozvíjať grafický prejav a estetické cítenie žiakov</w:t>
      </w:r>
    </w:p>
    <w:p w14:paraId="34C5DB31" w14:textId="77777777" w:rsidR="0043489F" w:rsidRDefault="0043489F" w:rsidP="0043489F">
      <w:pPr>
        <w:rPr>
          <w:rFonts w:ascii="Times New Roman" w:hAnsi="Times New Roman"/>
          <w:b/>
          <w:sz w:val="24"/>
          <w:szCs w:val="24"/>
        </w:rPr>
      </w:pPr>
      <w:r w:rsidRPr="00CB72EA">
        <w:rPr>
          <w:rFonts w:ascii="Times New Roman" w:hAnsi="Times New Roman"/>
          <w:b/>
          <w:sz w:val="24"/>
          <w:szCs w:val="24"/>
        </w:rPr>
        <w:t>3. OBSAH PREDMETU</w:t>
      </w:r>
    </w:p>
    <w:p w14:paraId="2576ABA9"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u w:val="single"/>
        </w:rPr>
        <w:t>Kresba (</w:t>
      </w:r>
      <w:r w:rsidRPr="000919A6">
        <w:rPr>
          <w:rFonts w:ascii="Times New Roman" w:hAnsi="Times New Roman"/>
          <w:sz w:val="24"/>
          <w:szCs w:val="24"/>
        </w:rPr>
        <w:t>mäkká ceruzka, rudka, krieda, suchý pastel, voskový pastel)</w:t>
      </w:r>
    </w:p>
    <w:p w14:paraId="54A44976"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Voľné kreslenie – rozvíjanie grafického pohybu ruky.</w:t>
      </w:r>
    </w:p>
    <w:p w14:paraId="3DA31041"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xml:space="preserve"> Horizontálne a vertikálne čiary, oblúky, kruhy, vlnovky, špirály veľkým aj malým pohybom.</w:t>
      </w:r>
    </w:p>
    <w:p w14:paraId="33B36608"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Kreslenie tvarovo nenáročných predmetov: jablko, slivka, strom, had a iné.</w:t>
      </w:r>
    </w:p>
    <w:p w14:paraId="045E0146"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Napodobňovanie jednoduchých tvarov.</w:t>
      </w:r>
    </w:p>
    <w:p w14:paraId="25638F08"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Maľovanky – vyfarbovanie obrázkov a predkreslených tvarov.</w:t>
      </w:r>
    </w:p>
    <w:p w14:paraId="7772ED03"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Kreslenie na veľkú plochu hrubými farebnými kriedami.</w:t>
      </w:r>
    </w:p>
    <w:p w14:paraId="0EFB7465"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u w:val="single"/>
        </w:rPr>
        <w:t xml:space="preserve">Maľba </w:t>
      </w:r>
      <w:r w:rsidRPr="000919A6">
        <w:rPr>
          <w:rFonts w:ascii="Times New Roman" w:hAnsi="Times New Roman"/>
          <w:sz w:val="24"/>
          <w:szCs w:val="24"/>
        </w:rPr>
        <w:t>(tampón, drievko, hrubá fixka, prstové farby, akvarelové farby, tempery)</w:t>
      </w:r>
    </w:p>
    <w:p w14:paraId="5FACF42C"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Liatie, kvapkanie, otláčanie, dotváranie farebných škvŕn, hra s farbami – rozpíjanie, zapúšťanie do vlhkého podkladu, kontrast svetlých a tmavých farieb.</w:t>
      </w:r>
    </w:p>
    <w:p w14:paraId="09201FA5"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Ukladanie farby štetcom na plochu papiera, prerušovanie ťahu štetca bodkami, čiarkami, vytváranie jednoduchých tvarov zväčšovaním škvŕn zo stredu.</w:t>
      </w:r>
    </w:p>
    <w:p w14:paraId="306AA062"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Pracovať prstovou farbou, tvoriť odtlačky dlane, prstov, chodidla.</w:t>
      </w:r>
    </w:p>
    <w:p w14:paraId="0597A639" w14:textId="77777777" w:rsidR="00CB47AF"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 Nanášať farbu prstom technikou kresby. Rozotierať farebnú škvrnu prstom alebo drievkom.</w:t>
      </w:r>
    </w:p>
    <w:p w14:paraId="25D08B49"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u w:val="single"/>
        </w:rPr>
        <w:t>Modelovanie</w:t>
      </w:r>
      <w:r w:rsidRPr="000919A6">
        <w:rPr>
          <w:rFonts w:ascii="Times New Roman" w:hAnsi="Times New Roman"/>
          <w:sz w:val="24"/>
          <w:szCs w:val="24"/>
        </w:rPr>
        <w:t xml:space="preserve"> (plastelína, </w:t>
      </w:r>
      <w:proofErr w:type="spellStart"/>
      <w:r w:rsidRPr="000919A6">
        <w:rPr>
          <w:rFonts w:ascii="Times New Roman" w:hAnsi="Times New Roman"/>
          <w:sz w:val="24"/>
          <w:szCs w:val="24"/>
        </w:rPr>
        <w:t>modurit</w:t>
      </w:r>
      <w:proofErr w:type="spellEnd"/>
      <w:r w:rsidRPr="000919A6">
        <w:rPr>
          <w:rFonts w:ascii="Times New Roman" w:hAnsi="Times New Roman"/>
          <w:sz w:val="24"/>
          <w:szCs w:val="24"/>
        </w:rPr>
        <w:t xml:space="preserve">, cesto, rôzne modelovacie materiály)Poznávanie základných vlastností modelovacích materiálov stláčaním, miesením, </w:t>
      </w:r>
      <w:proofErr w:type="spellStart"/>
      <w:r w:rsidRPr="000919A6">
        <w:rPr>
          <w:rFonts w:ascii="Times New Roman" w:hAnsi="Times New Roman"/>
          <w:sz w:val="24"/>
          <w:szCs w:val="24"/>
        </w:rPr>
        <w:t>vaľkaním,vyťahovaním</w:t>
      </w:r>
      <w:proofErr w:type="spellEnd"/>
      <w:r w:rsidRPr="000919A6">
        <w:rPr>
          <w:rFonts w:ascii="Times New Roman" w:hAnsi="Times New Roman"/>
          <w:sz w:val="24"/>
          <w:szCs w:val="24"/>
        </w:rPr>
        <w:t>, šúľaním. Modelovanie gu</w:t>
      </w:r>
      <w:r>
        <w:rPr>
          <w:rFonts w:ascii="Times New Roman" w:hAnsi="Times New Roman"/>
          <w:sz w:val="24"/>
          <w:szCs w:val="24"/>
        </w:rPr>
        <w:t>l</w:t>
      </w:r>
      <w:r w:rsidRPr="000919A6">
        <w:rPr>
          <w:rFonts w:ascii="Times New Roman" w:hAnsi="Times New Roman"/>
          <w:sz w:val="24"/>
          <w:szCs w:val="24"/>
        </w:rPr>
        <w:t xml:space="preserve">e medzi dlaňami krúživým pohybom rúk. </w:t>
      </w:r>
      <w:proofErr w:type="spellStart"/>
      <w:r w:rsidRPr="000919A6">
        <w:rPr>
          <w:rFonts w:ascii="Times New Roman" w:hAnsi="Times New Roman"/>
          <w:sz w:val="24"/>
          <w:szCs w:val="24"/>
        </w:rPr>
        <w:t>Váľanievalčeka</w:t>
      </w:r>
      <w:proofErr w:type="spellEnd"/>
      <w:r w:rsidRPr="000919A6">
        <w:rPr>
          <w:rFonts w:ascii="Times New Roman" w:hAnsi="Times New Roman"/>
          <w:sz w:val="24"/>
          <w:szCs w:val="24"/>
        </w:rPr>
        <w:t xml:space="preserve"> medzi dlaňami a medzi dlaňou a podložkou priamymi pohybmi </w:t>
      </w:r>
      <w:proofErr w:type="spellStart"/>
      <w:r w:rsidRPr="000919A6">
        <w:rPr>
          <w:rFonts w:ascii="Times New Roman" w:hAnsi="Times New Roman"/>
          <w:sz w:val="24"/>
          <w:szCs w:val="24"/>
        </w:rPr>
        <w:t>rúk.Vytváranie</w:t>
      </w:r>
      <w:proofErr w:type="spellEnd"/>
      <w:r w:rsidRPr="000919A6">
        <w:rPr>
          <w:rFonts w:ascii="Times New Roman" w:hAnsi="Times New Roman"/>
          <w:sz w:val="24"/>
          <w:szCs w:val="24"/>
        </w:rPr>
        <w:t xml:space="preserve"> objemu točením ušúľaného valčeka (miska, košík, pečivo a iné).Modelovanie jednoduchej skutočnosti uplatňovaním schopnosti splošťovať guľu, </w:t>
      </w:r>
      <w:proofErr w:type="spellStart"/>
      <w:r w:rsidRPr="000919A6">
        <w:rPr>
          <w:rFonts w:ascii="Times New Roman" w:hAnsi="Times New Roman"/>
          <w:sz w:val="24"/>
          <w:szCs w:val="24"/>
        </w:rPr>
        <w:t>ohýbaťokraje</w:t>
      </w:r>
      <w:proofErr w:type="spellEnd"/>
      <w:r w:rsidRPr="000919A6">
        <w:rPr>
          <w:rFonts w:ascii="Times New Roman" w:hAnsi="Times New Roman"/>
          <w:sz w:val="24"/>
          <w:szCs w:val="24"/>
        </w:rPr>
        <w:t xml:space="preserve"> placky (ovocie, huby, had, lopta).Modelovanie na </w:t>
      </w:r>
      <w:r w:rsidRPr="000919A6">
        <w:rPr>
          <w:rFonts w:ascii="Times New Roman" w:hAnsi="Times New Roman"/>
          <w:sz w:val="24"/>
          <w:szCs w:val="24"/>
        </w:rPr>
        <w:lastRenderedPageBreak/>
        <w:t>pieskovisku a na pieskovom stole.</w:t>
      </w:r>
      <w:r w:rsidRPr="000919A6">
        <w:rPr>
          <w:rFonts w:ascii="Times New Roman" w:hAnsi="Times New Roman"/>
          <w:sz w:val="24"/>
          <w:szCs w:val="24"/>
        </w:rPr>
        <w:cr/>
      </w:r>
    </w:p>
    <w:p w14:paraId="4C7C3A4C" w14:textId="77777777" w:rsidR="0043489F" w:rsidRPr="00CB72EA" w:rsidRDefault="0043489F" w:rsidP="0043489F">
      <w:pPr>
        <w:rPr>
          <w:rFonts w:ascii="Times New Roman" w:hAnsi="Times New Roman"/>
          <w:b/>
          <w:sz w:val="24"/>
          <w:szCs w:val="24"/>
        </w:rPr>
      </w:pPr>
      <w:r w:rsidRPr="00CB72EA">
        <w:rPr>
          <w:rFonts w:ascii="Times New Roman" w:hAnsi="Times New Roman"/>
          <w:b/>
          <w:sz w:val="24"/>
          <w:szCs w:val="24"/>
        </w:rPr>
        <w:t>4. STRATÉGIE  VYUČOVANIA  – METÓDY  A  FORMY  PRÁCE</w:t>
      </w:r>
    </w:p>
    <w:p w14:paraId="54D55A16"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b/>
          <w:sz w:val="24"/>
          <w:szCs w:val="24"/>
        </w:rPr>
        <w:t xml:space="preserve">Motivačné </w:t>
      </w:r>
      <w:r w:rsidRPr="000919A6">
        <w:rPr>
          <w:rFonts w:ascii="Times New Roman" w:hAnsi="Times New Roman"/>
          <w:sz w:val="24"/>
          <w:szCs w:val="24"/>
        </w:rPr>
        <w:t>: vstupné a priebežné</w:t>
      </w:r>
    </w:p>
    <w:p w14:paraId="17EDEE16"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b/>
          <w:sz w:val="24"/>
          <w:szCs w:val="24"/>
        </w:rPr>
        <w:t>Metódy oboznámenia sa s novou technikou</w:t>
      </w:r>
      <w:r w:rsidRPr="000919A6">
        <w:rPr>
          <w:rFonts w:ascii="Times New Roman" w:hAnsi="Times New Roman"/>
          <w:sz w:val="24"/>
          <w:szCs w:val="24"/>
        </w:rPr>
        <w:t xml:space="preserve"> :</w:t>
      </w:r>
    </w:p>
    <w:p w14:paraId="1DD391A5"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slovné, názorné, praktický pokus žiaka</w:t>
      </w:r>
    </w:p>
    <w:p w14:paraId="58871DA3"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b/>
          <w:sz w:val="24"/>
          <w:szCs w:val="24"/>
        </w:rPr>
        <w:t>Metódy nácviku</w:t>
      </w:r>
      <w:r w:rsidRPr="000919A6">
        <w:rPr>
          <w:rFonts w:ascii="Times New Roman" w:hAnsi="Times New Roman"/>
          <w:sz w:val="24"/>
          <w:szCs w:val="24"/>
        </w:rPr>
        <w:t>: praktické metódy, slovné metódy, názorné metódy</w:t>
      </w:r>
    </w:p>
    <w:p w14:paraId="5288E6FB"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b/>
          <w:sz w:val="24"/>
          <w:szCs w:val="24"/>
        </w:rPr>
        <w:t xml:space="preserve">Metódy nácviku a zdokonaľovania: </w:t>
      </w:r>
      <w:r w:rsidRPr="000919A6">
        <w:rPr>
          <w:rFonts w:ascii="Times New Roman" w:hAnsi="Times New Roman"/>
          <w:sz w:val="24"/>
          <w:szCs w:val="24"/>
        </w:rPr>
        <w:t>praktické etapy, slovné a názorné etapy</w:t>
      </w:r>
    </w:p>
    <w:p w14:paraId="6912132F"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b/>
          <w:sz w:val="24"/>
          <w:szCs w:val="24"/>
        </w:rPr>
        <w:t xml:space="preserve">Fixačné metódy: </w:t>
      </w:r>
      <w:r w:rsidRPr="000919A6">
        <w:rPr>
          <w:rFonts w:ascii="Times New Roman" w:hAnsi="Times New Roman"/>
          <w:sz w:val="24"/>
          <w:szCs w:val="24"/>
        </w:rPr>
        <w:t>opakovania, precvičovania a zdokonaľovania získaných zručností</w:t>
      </w:r>
    </w:p>
    <w:p w14:paraId="7576D068" w14:textId="77777777" w:rsidR="0043489F" w:rsidRPr="000919A6" w:rsidRDefault="0043489F" w:rsidP="0043489F">
      <w:pPr>
        <w:spacing w:before="0" w:beforeAutospacing="0" w:after="0" w:afterAutospacing="0" w:line="360" w:lineRule="auto"/>
        <w:jc w:val="both"/>
        <w:rPr>
          <w:rFonts w:ascii="Times New Roman" w:hAnsi="Times New Roman"/>
          <w:sz w:val="24"/>
          <w:szCs w:val="24"/>
        </w:rPr>
      </w:pPr>
      <w:r w:rsidRPr="000919A6">
        <w:rPr>
          <w:rFonts w:ascii="Times New Roman" w:hAnsi="Times New Roman"/>
          <w:sz w:val="24"/>
          <w:szCs w:val="24"/>
        </w:rPr>
        <w:t>a návykov</w:t>
      </w:r>
    </w:p>
    <w:p w14:paraId="6A2619EB"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b/>
          <w:sz w:val="24"/>
          <w:szCs w:val="24"/>
        </w:rPr>
        <w:t>Formy práce:</w:t>
      </w:r>
      <w:r w:rsidRPr="000919A6">
        <w:rPr>
          <w:rFonts w:ascii="Times New Roman" w:hAnsi="Times New Roman"/>
          <w:sz w:val="24"/>
          <w:szCs w:val="24"/>
        </w:rPr>
        <w:t xml:space="preserve"> vychádzky, individuálna práca so žiakmi, hromadná, skupinová</w:t>
      </w:r>
    </w:p>
    <w:p w14:paraId="52BD3B30" w14:textId="77777777" w:rsidR="0043489F" w:rsidRDefault="0043489F" w:rsidP="0043489F">
      <w:pPr>
        <w:spacing w:before="0" w:beforeAutospacing="0" w:after="0" w:afterAutospacing="0" w:line="360" w:lineRule="auto"/>
        <w:jc w:val="both"/>
        <w:rPr>
          <w:rFonts w:ascii="Times New Roman" w:hAnsi="Times New Roman"/>
          <w:sz w:val="24"/>
          <w:szCs w:val="24"/>
        </w:rPr>
      </w:pPr>
    </w:p>
    <w:p w14:paraId="40949314" w14:textId="77777777" w:rsidR="0043489F" w:rsidRPr="00CB72EA" w:rsidRDefault="0043489F" w:rsidP="0043489F">
      <w:pPr>
        <w:jc w:val="both"/>
        <w:rPr>
          <w:rFonts w:ascii="Times New Roman" w:hAnsi="Times New Roman"/>
          <w:b/>
          <w:sz w:val="24"/>
          <w:szCs w:val="24"/>
        </w:rPr>
      </w:pPr>
      <w:r w:rsidRPr="00CB72EA">
        <w:rPr>
          <w:rFonts w:ascii="Times New Roman" w:hAnsi="Times New Roman"/>
          <w:b/>
          <w:sz w:val="24"/>
          <w:szCs w:val="24"/>
        </w:rPr>
        <w:t>5. UČEBNÉ  ZDROJE</w:t>
      </w:r>
    </w:p>
    <w:p w14:paraId="1EDB3CA9"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Teória vyučovania výtvarnej výchovy – </w:t>
      </w:r>
      <w:proofErr w:type="spellStart"/>
      <w:r w:rsidRPr="00F30140">
        <w:rPr>
          <w:rFonts w:ascii="Times New Roman" w:hAnsi="Times New Roman"/>
          <w:sz w:val="24"/>
          <w:szCs w:val="24"/>
        </w:rPr>
        <w:t>Banáš</w:t>
      </w:r>
      <w:proofErr w:type="spellEnd"/>
      <w:r w:rsidRPr="00F30140">
        <w:rPr>
          <w:rFonts w:ascii="Times New Roman" w:hAnsi="Times New Roman"/>
          <w:sz w:val="24"/>
          <w:szCs w:val="24"/>
        </w:rPr>
        <w:t xml:space="preserve"> J., SPN Bratislava, 1980</w:t>
      </w:r>
    </w:p>
    <w:p w14:paraId="5BB2E36E"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Didaktika výtvarnej výchovy – </w:t>
      </w:r>
      <w:proofErr w:type="spellStart"/>
      <w:r w:rsidRPr="00F30140">
        <w:rPr>
          <w:rFonts w:ascii="Times New Roman" w:hAnsi="Times New Roman"/>
          <w:sz w:val="24"/>
          <w:szCs w:val="24"/>
        </w:rPr>
        <w:t>Banáš</w:t>
      </w:r>
      <w:proofErr w:type="spellEnd"/>
      <w:r w:rsidRPr="00F30140">
        <w:rPr>
          <w:rFonts w:ascii="Times New Roman" w:hAnsi="Times New Roman"/>
          <w:sz w:val="24"/>
          <w:szCs w:val="24"/>
        </w:rPr>
        <w:t xml:space="preserve"> J. a kol., SPN Bratislava, 1989</w:t>
      </w:r>
    </w:p>
    <w:p w14:paraId="78CBCA19"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Výtvarné techniky v osobitnej škole – </w:t>
      </w:r>
      <w:proofErr w:type="spellStart"/>
      <w:r w:rsidRPr="00F30140">
        <w:rPr>
          <w:rFonts w:ascii="Times New Roman" w:hAnsi="Times New Roman"/>
          <w:sz w:val="24"/>
          <w:szCs w:val="24"/>
        </w:rPr>
        <w:t>Gregušová</w:t>
      </w:r>
      <w:proofErr w:type="spellEnd"/>
      <w:r w:rsidRPr="00F30140">
        <w:rPr>
          <w:rFonts w:ascii="Times New Roman" w:hAnsi="Times New Roman"/>
          <w:sz w:val="24"/>
          <w:szCs w:val="24"/>
        </w:rPr>
        <w:t xml:space="preserve"> H., KPU Bratislava, 1989</w:t>
      </w:r>
    </w:p>
    <w:p w14:paraId="3D152ACD"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Detský výtvarný prejav – </w:t>
      </w:r>
      <w:proofErr w:type="spellStart"/>
      <w:r w:rsidRPr="00F30140">
        <w:rPr>
          <w:rFonts w:ascii="Times New Roman" w:hAnsi="Times New Roman"/>
          <w:sz w:val="24"/>
          <w:szCs w:val="24"/>
        </w:rPr>
        <w:t>Šupšáková</w:t>
      </w:r>
      <w:proofErr w:type="spellEnd"/>
      <w:r w:rsidRPr="00F30140">
        <w:rPr>
          <w:rFonts w:ascii="Times New Roman" w:hAnsi="Times New Roman"/>
          <w:sz w:val="24"/>
          <w:szCs w:val="24"/>
        </w:rPr>
        <w:t xml:space="preserve"> B.</w:t>
      </w:r>
    </w:p>
    <w:p w14:paraId="7017CEEA"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Psychoterapia a </w:t>
      </w:r>
      <w:proofErr w:type="spellStart"/>
      <w:r w:rsidRPr="00F30140">
        <w:rPr>
          <w:rFonts w:ascii="Times New Roman" w:hAnsi="Times New Roman"/>
          <w:sz w:val="24"/>
          <w:szCs w:val="24"/>
        </w:rPr>
        <w:t>reedukácia</w:t>
      </w:r>
      <w:proofErr w:type="spellEnd"/>
      <w:r w:rsidRPr="00F30140">
        <w:rPr>
          <w:rFonts w:ascii="Times New Roman" w:hAnsi="Times New Roman"/>
          <w:sz w:val="24"/>
          <w:szCs w:val="24"/>
        </w:rPr>
        <w:t xml:space="preserve"> – </w:t>
      </w:r>
      <w:proofErr w:type="spellStart"/>
      <w:r w:rsidRPr="00F30140">
        <w:rPr>
          <w:rFonts w:ascii="Times New Roman" w:hAnsi="Times New Roman"/>
          <w:sz w:val="24"/>
          <w:szCs w:val="24"/>
        </w:rPr>
        <w:t>Kondáš</w:t>
      </w:r>
      <w:proofErr w:type="spellEnd"/>
      <w:r w:rsidRPr="00F30140">
        <w:rPr>
          <w:rFonts w:ascii="Times New Roman" w:hAnsi="Times New Roman"/>
          <w:sz w:val="24"/>
          <w:szCs w:val="24"/>
        </w:rPr>
        <w:t xml:space="preserve"> O. a kol., Osveta Martin, 1989</w:t>
      </w:r>
    </w:p>
    <w:p w14:paraId="5C69DC0B"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Rozprávkové knihy</w:t>
      </w:r>
    </w:p>
    <w:p w14:paraId="642B87B5"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CD</w:t>
      </w:r>
    </w:p>
    <w:p w14:paraId="7502124D"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DVD</w:t>
      </w:r>
    </w:p>
    <w:p w14:paraId="6B851539"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Televízor</w:t>
      </w:r>
    </w:p>
    <w:p w14:paraId="6B8C1248" w14:textId="77777777" w:rsidR="00517D01"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Internet</w:t>
      </w:r>
    </w:p>
    <w:p w14:paraId="77A6479E" w14:textId="77777777" w:rsidR="0043489F" w:rsidRPr="0043489F" w:rsidRDefault="0043489F" w:rsidP="0043489F">
      <w:pPr>
        <w:rPr>
          <w:rFonts w:ascii="Times New Roman" w:hAnsi="Times New Roman"/>
          <w:b/>
          <w:sz w:val="24"/>
          <w:szCs w:val="24"/>
        </w:rPr>
      </w:pPr>
      <w:r w:rsidRPr="004D1A36">
        <w:rPr>
          <w:rFonts w:ascii="Times New Roman" w:hAnsi="Times New Roman"/>
          <w:b/>
          <w:sz w:val="24"/>
          <w:szCs w:val="24"/>
        </w:rPr>
        <w:t>6. POŽIADAVKY  NA  VÝSTUP</w:t>
      </w:r>
    </w:p>
    <w:p w14:paraId="41167528"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Žiaci sa naučia:</w:t>
      </w:r>
    </w:p>
    <w:p w14:paraId="159943A5"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-OSVOJOVAŤ SI VÝTVARNÉ SKUTOČNOSTI</w:t>
      </w:r>
    </w:p>
    <w:p w14:paraId="33C4C8B0"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 Žiaci znázorňujú zážitky a skúsenosti pomocou tematických prác z im známeho a </w:t>
      </w:r>
      <w:proofErr w:type="spellStart"/>
      <w:r w:rsidRPr="00F30140">
        <w:rPr>
          <w:rFonts w:ascii="Times New Roman" w:hAnsi="Times New Roman"/>
          <w:sz w:val="24"/>
          <w:szCs w:val="24"/>
        </w:rPr>
        <w:t>blízkehosveta</w:t>
      </w:r>
      <w:proofErr w:type="spellEnd"/>
      <w:r w:rsidRPr="00F30140">
        <w:rPr>
          <w:rFonts w:ascii="Times New Roman" w:hAnsi="Times New Roman"/>
          <w:sz w:val="24"/>
          <w:szCs w:val="24"/>
        </w:rPr>
        <w:t xml:space="preserve"> - z vychádzok, pracovných činností, zo života v rodine, v škole, na ulici, </w:t>
      </w:r>
      <w:proofErr w:type="spellStart"/>
      <w:r w:rsidRPr="00F30140">
        <w:rPr>
          <w:rFonts w:ascii="Times New Roman" w:hAnsi="Times New Roman"/>
          <w:sz w:val="24"/>
          <w:szCs w:val="24"/>
        </w:rPr>
        <w:t>vobchode</w:t>
      </w:r>
      <w:proofErr w:type="spellEnd"/>
      <w:r w:rsidRPr="00F30140">
        <w:rPr>
          <w:rFonts w:ascii="Times New Roman" w:hAnsi="Times New Roman"/>
          <w:sz w:val="24"/>
          <w:szCs w:val="24"/>
        </w:rPr>
        <w:t xml:space="preserve">, dopravnom prostriedku a pod. Ďalším zdrojom námetov sú ilustrácie </w:t>
      </w:r>
      <w:proofErr w:type="spellStart"/>
      <w:r w:rsidRPr="00F30140">
        <w:rPr>
          <w:rFonts w:ascii="Times New Roman" w:hAnsi="Times New Roman"/>
          <w:sz w:val="24"/>
          <w:szCs w:val="24"/>
        </w:rPr>
        <w:t>filmových,divadelných</w:t>
      </w:r>
      <w:proofErr w:type="spellEnd"/>
      <w:r w:rsidRPr="00F30140">
        <w:rPr>
          <w:rFonts w:ascii="Times New Roman" w:hAnsi="Times New Roman"/>
          <w:sz w:val="24"/>
          <w:szCs w:val="24"/>
        </w:rPr>
        <w:t xml:space="preserve"> a literárnych útvarov.</w:t>
      </w:r>
    </w:p>
    <w:p w14:paraId="1F53E72C"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lastRenderedPageBreak/>
        <w:t>Zobrazovanie prírodných a umelých foriem</w:t>
      </w:r>
    </w:p>
    <w:p w14:paraId="70D857A7"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 Na základe priameho pozorovania predmetov dennej potreby, pozorovania prírodnín </w:t>
      </w:r>
      <w:proofErr w:type="spellStart"/>
      <w:r w:rsidRPr="00F30140">
        <w:rPr>
          <w:rFonts w:ascii="Times New Roman" w:hAnsi="Times New Roman"/>
          <w:sz w:val="24"/>
          <w:szCs w:val="24"/>
        </w:rPr>
        <w:t>sažiaci</w:t>
      </w:r>
      <w:proofErr w:type="spellEnd"/>
      <w:r w:rsidRPr="00F30140">
        <w:rPr>
          <w:rFonts w:ascii="Times New Roman" w:hAnsi="Times New Roman"/>
          <w:sz w:val="24"/>
          <w:szCs w:val="24"/>
        </w:rPr>
        <w:t xml:space="preserve"> naučia zachytiť realitu a jej výtvarné stvárnenie. Dbajú na proporcionálne </w:t>
      </w:r>
      <w:proofErr w:type="spellStart"/>
      <w:r w:rsidRPr="00F30140">
        <w:rPr>
          <w:rFonts w:ascii="Times New Roman" w:hAnsi="Times New Roman"/>
          <w:sz w:val="24"/>
          <w:szCs w:val="24"/>
        </w:rPr>
        <w:t>vzťahyjednotlivých</w:t>
      </w:r>
      <w:proofErr w:type="spellEnd"/>
      <w:r w:rsidRPr="00F30140">
        <w:rPr>
          <w:rFonts w:ascii="Times New Roman" w:hAnsi="Times New Roman"/>
          <w:sz w:val="24"/>
          <w:szCs w:val="24"/>
        </w:rPr>
        <w:t xml:space="preserve"> častí k celku, šírky k výške a pod. Na vychádzkach vyhľadávajú </w:t>
      </w:r>
      <w:proofErr w:type="spellStart"/>
      <w:r w:rsidRPr="00F30140">
        <w:rPr>
          <w:rFonts w:ascii="Times New Roman" w:hAnsi="Times New Roman"/>
          <w:sz w:val="24"/>
          <w:szCs w:val="24"/>
        </w:rPr>
        <w:t>tvarovoa</w:t>
      </w:r>
      <w:proofErr w:type="spellEnd"/>
      <w:r w:rsidRPr="00F30140">
        <w:rPr>
          <w:rFonts w:ascii="Times New Roman" w:hAnsi="Times New Roman"/>
          <w:sz w:val="24"/>
          <w:szCs w:val="24"/>
        </w:rPr>
        <w:t xml:space="preserve"> farebne zaujímavé prírodné materiály, ktoré sa učia dotvárať. Žiaci sa naučia </w:t>
      </w:r>
      <w:proofErr w:type="spellStart"/>
      <w:r w:rsidRPr="00F30140">
        <w:rPr>
          <w:rFonts w:ascii="Times New Roman" w:hAnsi="Times New Roman"/>
          <w:sz w:val="24"/>
          <w:szCs w:val="24"/>
        </w:rPr>
        <w:t>využívaťkontrast</w:t>
      </w:r>
      <w:proofErr w:type="spellEnd"/>
      <w:r w:rsidRPr="00F30140">
        <w:rPr>
          <w:rFonts w:ascii="Times New Roman" w:hAnsi="Times New Roman"/>
          <w:sz w:val="24"/>
          <w:szCs w:val="24"/>
        </w:rPr>
        <w:t xml:space="preserve"> svetlých a tmavých tónov, studených a teplých farieb.</w:t>
      </w:r>
    </w:p>
    <w:p w14:paraId="36A78540" w14:textId="77777777" w:rsidR="0043489F" w:rsidRPr="00F30140" w:rsidRDefault="0043489F" w:rsidP="0043489F">
      <w:pPr>
        <w:spacing w:before="0" w:beforeAutospacing="0" w:after="0" w:afterAutospacing="0" w:line="360" w:lineRule="auto"/>
        <w:jc w:val="both"/>
        <w:rPr>
          <w:rFonts w:ascii="Times New Roman" w:hAnsi="Times New Roman"/>
          <w:b/>
          <w:sz w:val="24"/>
          <w:szCs w:val="24"/>
        </w:rPr>
      </w:pPr>
      <w:r w:rsidRPr="00F30140">
        <w:rPr>
          <w:rFonts w:ascii="Times New Roman" w:hAnsi="Times New Roman"/>
          <w:b/>
          <w:sz w:val="24"/>
          <w:szCs w:val="24"/>
        </w:rPr>
        <w:t>Výtvarné techniky:</w:t>
      </w:r>
    </w:p>
    <w:p w14:paraId="53AFAB29"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kresba, maľba, kombinované a materiálové techniky, otláčanie, vtláčanie do </w:t>
      </w:r>
      <w:proofErr w:type="spellStart"/>
      <w:r w:rsidRPr="00F30140">
        <w:rPr>
          <w:rFonts w:ascii="Times New Roman" w:hAnsi="Times New Roman"/>
          <w:sz w:val="24"/>
          <w:szCs w:val="24"/>
        </w:rPr>
        <w:t>vhodnýchmateriálov</w:t>
      </w:r>
      <w:proofErr w:type="spellEnd"/>
      <w:r w:rsidRPr="00F30140">
        <w:rPr>
          <w:rFonts w:ascii="Times New Roman" w:hAnsi="Times New Roman"/>
          <w:sz w:val="24"/>
          <w:szCs w:val="24"/>
        </w:rPr>
        <w:t>, prenášanie do plochy - koláž, textilná aplikácia, mozaika, modelovanie.</w:t>
      </w:r>
    </w:p>
    <w:p w14:paraId="1546259B" w14:textId="77777777" w:rsidR="0043489F" w:rsidRPr="00F30140" w:rsidRDefault="0043489F" w:rsidP="0043489F">
      <w:pPr>
        <w:spacing w:before="0" w:beforeAutospacing="0" w:after="0" w:afterAutospacing="0" w:line="360" w:lineRule="auto"/>
        <w:jc w:val="both"/>
        <w:rPr>
          <w:rFonts w:ascii="Times New Roman" w:hAnsi="Times New Roman"/>
          <w:b/>
          <w:sz w:val="24"/>
          <w:szCs w:val="24"/>
        </w:rPr>
      </w:pPr>
      <w:r w:rsidRPr="00F30140">
        <w:rPr>
          <w:rFonts w:ascii="Times New Roman" w:hAnsi="Times New Roman"/>
          <w:b/>
          <w:sz w:val="24"/>
          <w:szCs w:val="24"/>
        </w:rPr>
        <w:t>Výtvarné materiály:</w:t>
      </w:r>
    </w:p>
    <w:p w14:paraId="3F1D5964"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rudka, mäkká ceruzka, akvarel, tempera, gvaš, fixky, farebný papier, časopisy, </w:t>
      </w:r>
      <w:proofErr w:type="spellStart"/>
      <w:r w:rsidRPr="00F30140">
        <w:rPr>
          <w:rFonts w:ascii="Times New Roman" w:hAnsi="Times New Roman"/>
          <w:sz w:val="24"/>
          <w:szCs w:val="24"/>
        </w:rPr>
        <w:t>textil,prírodné</w:t>
      </w:r>
      <w:proofErr w:type="spellEnd"/>
      <w:r w:rsidRPr="00F30140">
        <w:rPr>
          <w:rFonts w:ascii="Times New Roman" w:hAnsi="Times New Roman"/>
          <w:sz w:val="24"/>
          <w:szCs w:val="24"/>
        </w:rPr>
        <w:t xml:space="preserve"> materiály, hlina </w:t>
      </w:r>
      <w:proofErr w:type="spellStart"/>
      <w:r w:rsidRPr="00F30140">
        <w:rPr>
          <w:rFonts w:ascii="Times New Roman" w:hAnsi="Times New Roman"/>
          <w:sz w:val="24"/>
          <w:szCs w:val="24"/>
        </w:rPr>
        <w:t>plastelina</w:t>
      </w:r>
      <w:proofErr w:type="spellEnd"/>
      <w:r w:rsidRPr="00F30140">
        <w:rPr>
          <w:rFonts w:ascii="Times New Roman" w:hAnsi="Times New Roman"/>
          <w:sz w:val="24"/>
          <w:szCs w:val="24"/>
        </w:rPr>
        <w:t>, cesto, a iné. Volíme podľa výberu výtvarných techník.</w:t>
      </w:r>
    </w:p>
    <w:p w14:paraId="63FB2000"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PRACOVAŤ S VÝTVARNÝMI PROSTRIEDKAMI</w:t>
      </w:r>
    </w:p>
    <w:p w14:paraId="34079590"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 Pracovať s kompozíciami a využívať poznatky z predošlého ročníka. Realizovať </w:t>
      </w:r>
      <w:proofErr w:type="spellStart"/>
      <w:r w:rsidRPr="00F30140">
        <w:rPr>
          <w:rFonts w:ascii="Times New Roman" w:hAnsi="Times New Roman"/>
          <w:sz w:val="24"/>
          <w:szCs w:val="24"/>
        </w:rPr>
        <w:t>rastlinný,vecný</w:t>
      </w:r>
      <w:proofErr w:type="spellEnd"/>
      <w:r w:rsidRPr="00F30140">
        <w:rPr>
          <w:rFonts w:ascii="Times New Roman" w:hAnsi="Times New Roman"/>
          <w:sz w:val="24"/>
          <w:szCs w:val="24"/>
        </w:rPr>
        <w:t xml:space="preserve">, figuratívny i geometrický dekoratívny motív. Používať šablónu, ktorú sa </w:t>
      </w:r>
      <w:proofErr w:type="spellStart"/>
      <w:r w:rsidRPr="00F30140">
        <w:rPr>
          <w:rFonts w:ascii="Times New Roman" w:hAnsi="Times New Roman"/>
          <w:sz w:val="24"/>
          <w:szCs w:val="24"/>
        </w:rPr>
        <w:t>učiazhotovovať</w:t>
      </w:r>
      <w:proofErr w:type="spellEnd"/>
      <w:r w:rsidRPr="00F30140">
        <w:rPr>
          <w:rFonts w:ascii="Times New Roman" w:hAnsi="Times New Roman"/>
          <w:sz w:val="24"/>
          <w:szCs w:val="24"/>
        </w:rPr>
        <w:t xml:space="preserve"> samostatne. Využívať pritom zjednodušené štylizované tvary. Dbať na </w:t>
      </w:r>
      <w:proofErr w:type="spellStart"/>
      <w:r w:rsidRPr="00F30140">
        <w:rPr>
          <w:rFonts w:ascii="Times New Roman" w:hAnsi="Times New Roman"/>
          <w:sz w:val="24"/>
          <w:szCs w:val="24"/>
        </w:rPr>
        <w:t>vhodnújednoduchú</w:t>
      </w:r>
      <w:proofErr w:type="spellEnd"/>
      <w:r w:rsidRPr="00F30140">
        <w:rPr>
          <w:rFonts w:ascii="Times New Roman" w:hAnsi="Times New Roman"/>
          <w:sz w:val="24"/>
          <w:szCs w:val="24"/>
        </w:rPr>
        <w:t xml:space="preserve"> farebnú kombináciu. Opäť uplatňovať kontrast tmavých, svetlých, teplých </w:t>
      </w:r>
      <w:proofErr w:type="spellStart"/>
      <w:r w:rsidRPr="00F30140">
        <w:rPr>
          <w:rFonts w:ascii="Times New Roman" w:hAnsi="Times New Roman"/>
          <w:sz w:val="24"/>
          <w:szCs w:val="24"/>
        </w:rPr>
        <w:t>astudených</w:t>
      </w:r>
      <w:proofErr w:type="spellEnd"/>
      <w:r w:rsidRPr="00F30140">
        <w:rPr>
          <w:rFonts w:ascii="Times New Roman" w:hAnsi="Times New Roman"/>
          <w:sz w:val="24"/>
          <w:szCs w:val="24"/>
        </w:rPr>
        <w:t xml:space="preserve"> farieb.</w:t>
      </w:r>
    </w:p>
    <w:p w14:paraId="22018EEE"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OSVOJOVAŤ SI VÝTVARNÉ HRY A DEKORATÍVNE ČINNOSTI</w:t>
      </w:r>
    </w:p>
    <w:p w14:paraId="30D4FD3B"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-Hry s farbou</w:t>
      </w:r>
    </w:p>
    <w:p w14:paraId="76037FD2"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Žiaci využívajú hry s farbami, na poznávanie vlastností farby, rozpíjanie, zapúšťanie </w:t>
      </w:r>
      <w:proofErr w:type="spellStart"/>
      <w:r w:rsidRPr="00F30140">
        <w:rPr>
          <w:rFonts w:ascii="Times New Roman" w:hAnsi="Times New Roman"/>
          <w:sz w:val="24"/>
          <w:szCs w:val="24"/>
        </w:rPr>
        <w:t>dovlhkého</w:t>
      </w:r>
      <w:proofErr w:type="spellEnd"/>
      <w:r w:rsidRPr="00F30140">
        <w:rPr>
          <w:rFonts w:ascii="Times New Roman" w:hAnsi="Times New Roman"/>
          <w:sz w:val="24"/>
          <w:szCs w:val="24"/>
        </w:rPr>
        <w:t xml:space="preserve"> podklad., Poznávajú vlastnosti hustých a riedkych farieb, učia sa používať svetlé a tmavé farby. Na konkrétnych príkladoch využívajú kontrast svetlých a tmavých farieb(obloha, krajina, svetlo a tieň v krajine). Radenie svetlých a tmavých rozlične širokých pásov</w:t>
      </w:r>
    </w:p>
    <w:p w14:paraId="7F4B8EC0"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(pastel, tempera, krieda, akvarel, lepidlo, </w:t>
      </w:r>
      <w:proofErr w:type="spellStart"/>
      <w:r w:rsidRPr="00F30140">
        <w:rPr>
          <w:rFonts w:ascii="Times New Roman" w:hAnsi="Times New Roman"/>
          <w:sz w:val="24"/>
          <w:szCs w:val="24"/>
        </w:rPr>
        <w:t>klovatina</w:t>
      </w:r>
      <w:proofErr w:type="spellEnd"/>
      <w:r w:rsidRPr="00F30140">
        <w:rPr>
          <w:rFonts w:ascii="Times New Roman" w:hAnsi="Times New Roman"/>
          <w:sz w:val="24"/>
          <w:szCs w:val="24"/>
        </w:rPr>
        <w:t>, farebné tuše a pod.).</w:t>
      </w:r>
    </w:p>
    <w:p w14:paraId="10B05882" w14:textId="77777777" w:rsidR="0043489F" w:rsidRPr="00F30140" w:rsidRDefault="0043489F" w:rsidP="0043489F">
      <w:pPr>
        <w:spacing w:before="0" w:beforeAutospacing="0" w:after="0" w:afterAutospacing="0" w:line="360" w:lineRule="auto"/>
        <w:jc w:val="both"/>
        <w:rPr>
          <w:rFonts w:ascii="Times New Roman" w:hAnsi="Times New Roman"/>
          <w:b/>
          <w:sz w:val="24"/>
          <w:szCs w:val="24"/>
        </w:rPr>
      </w:pPr>
      <w:r w:rsidRPr="00F30140">
        <w:rPr>
          <w:rFonts w:ascii="Times New Roman" w:hAnsi="Times New Roman"/>
          <w:b/>
          <w:sz w:val="24"/>
          <w:szCs w:val="24"/>
        </w:rPr>
        <w:t>Výtvarné techniky:</w:t>
      </w:r>
    </w:p>
    <w:p w14:paraId="58403756"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Maľba (akvarel), kombinované techniky - modrotlač (</w:t>
      </w:r>
      <w:proofErr w:type="spellStart"/>
      <w:r w:rsidRPr="00F30140">
        <w:rPr>
          <w:rFonts w:ascii="Times New Roman" w:hAnsi="Times New Roman"/>
          <w:sz w:val="24"/>
          <w:szCs w:val="24"/>
        </w:rPr>
        <w:t>odkrývacia</w:t>
      </w:r>
      <w:proofErr w:type="spellEnd"/>
      <w:r w:rsidRPr="00F30140">
        <w:rPr>
          <w:rFonts w:ascii="Times New Roman" w:hAnsi="Times New Roman"/>
          <w:sz w:val="24"/>
          <w:szCs w:val="24"/>
        </w:rPr>
        <w:t xml:space="preserve"> technika, vosková rezerva),</w:t>
      </w:r>
    </w:p>
    <w:p w14:paraId="3297BC5A"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proofErr w:type="spellStart"/>
      <w:r w:rsidRPr="00F30140">
        <w:rPr>
          <w:rFonts w:ascii="Times New Roman" w:hAnsi="Times New Roman"/>
          <w:sz w:val="24"/>
          <w:szCs w:val="24"/>
        </w:rPr>
        <w:t>batika</w:t>
      </w:r>
      <w:proofErr w:type="spellEnd"/>
      <w:r w:rsidRPr="00F30140">
        <w:rPr>
          <w:rFonts w:ascii="Times New Roman" w:hAnsi="Times New Roman"/>
          <w:sz w:val="24"/>
          <w:szCs w:val="24"/>
        </w:rPr>
        <w:t>.</w:t>
      </w:r>
    </w:p>
    <w:p w14:paraId="0221A7EF" w14:textId="77777777" w:rsidR="0043489F" w:rsidRPr="00F30140" w:rsidRDefault="0043489F" w:rsidP="0043489F">
      <w:pPr>
        <w:spacing w:before="0" w:beforeAutospacing="0" w:after="0" w:afterAutospacing="0" w:line="360" w:lineRule="auto"/>
        <w:jc w:val="both"/>
        <w:rPr>
          <w:rFonts w:ascii="Times New Roman" w:hAnsi="Times New Roman"/>
          <w:b/>
          <w:sz w:val="24"/>
          <w:szCs w:val="24"/>
        </w:rPr>
      </w:pPr>
      <w:r w:rsidRPr="00F30140">
        <w:rPr>
          <w:rFonts w:ascii="Times New Roman" w:hAnsi="Times New Roman"/>
          <w:b/>
          <w:sz w:val="24"/>
          <w:szCs w:val="24"/>
        </w:rPr>
        <w:t>Výtvarné materiály:</w:t>
      </w:r>
    </w:p>
    <w:p w14:paraId="60342A21"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Akvarel, tempera, suchý a mastný pastel, </w:t>
      </w:r>
      <w:proofErr w:type="spellStart"/>
      <w:r w:rsidRPr="00F30140">
        <w:rPr>
          <w:rFonts w:ascii="Times New Roman" w:hAnsi="Times New Roman"/>
          <w:sz w:val="24"/>
          <w:szCs w:val="24"/>
        </w:rPr>
        <w:t>klovatina</w:t>
      </w:r>
      <w:proofErr w:type="spellEnd"/>
      <w:r w:rsidRPr="00F30140">
        <w:rPr>
          <w:rFonts w:ascii="Times New Roman" w:hAnsi="Times New Roman"/>
          <w:sz w:val="24"/>
          <w:szCs w:val="24"/>
        </w:rPr>
        <w:t>, farebné tuše.</w:t>
      </w:r>
    </w:p>
    <w:p w14:paraId="4C411792"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V priestorovom vytváraní sa naučia uplatňovať</w:t>
      </w:r>
      <w:r>
        <w:rPr>
          <w:rFonts w:ascii="Times New Roman" w:hAnsi="Times New Roman"/>
          <w:sz w:val="24"/>
          <w:szCs w:val="24"/>
        </w:rPr>
        <w:t xml:space="preserve"> a dopĺňame poznatky a výtvarné </w:t>
      </w:r>
      <w:r w:rsidRPr="00F30140">
        <w:rPr>
          <w:rFonts w:ascii="Times New Roman" w:hAnsi="Times New Roman"/>
          <w:sz w:val="24"/>
          <w:szCs w:val="24"/>
        </w:rPr>
        <w:t>zručnosti z predošlého ročníka. Poznávajú vlastnosti m</w:t>
      </w:r>
      <w:r>
        <w:rPr>
          <w:rFonts w:ascii="Times New Roman" w:hAnsi="Times New Roman"/>
          <w:sz w:val="24"/>
          <w:szCs w:val="24"/>
        </w:rPr>
        <w:t xml:space="preserve">odelovacích materiálov. Učia sa </w:t>
      </w:r>
      <w:r w:rsidRPr="00F30140">
        <w:rPr>
          <w:rFonts w:ascii="Times New Roman" w:hAnsi="Times New Roman"/>
          <w:sz w:val="24"/>
          <w:szCs w:val="24"/>
        </w:rPr>
        <w:t>modelovať dvoj a trojrozmerné plastiky jednoduchých</w:t>
      </w:r>
      <w:r>
        <w:rPr>
          <w:rFonts w:ascii="Times New Roman" w:hAnsi="Times New Roman"/>
          <w:sz w:val="24"/>
          <w:szCs w:val="24"/>
        </w:rPr>
        <w:t xml:space="preserve"> štylizovaných tvarov. U žiakov </w:t>
      </w:r>
      <w:r w:rsidRPr="00F30140">
        <w:rPr>
          <w:rFonts w:ascii="Times New Roman" w:hAnsi="Times New Roman"/>
          <w:sz w:val="24"/>
          <w:szCs w:val="24"/>
        </w:rPr>
        <w:t>prebúdzame elementárny zmysel pre priestor v súvislosti s p</w:t>
      </w:r>
      <w:r>
        <w:rPr>
          <w:rFonts w:ascii="Times New Roman" w:hAnsi="Times New Roman"/>
          <w:sz w:val="24"/>
          <w:szCs w:val="24"/>
        </w:rPr>
        <w:t xml:space="preserve">oznávaním životného prostredia. </w:t>
      </w:r>
      <w:r w:rsidRPr="00F30140">
        <w:rPr>
          <w:rFonts w:ascii="Times New Roman" w:hAnsi="Times New Roman"/>
          <w:sz w:val="24"/>
          <w:szCs w:val="24"/>
        </w:rPr>
        <w:t xml:space="preserve">Využívame najbližšie </w:t>
      </w:r>
      <w:r w:rsidRPr="00F30140">
        <w:rPr>
          <w:rFonts w:ascii="Times New Roman" w:hAnsi="Times New Roman"/>
          <w:sz w:val="24"/>
          <w:szCs w:val="24"/>
        </w:rPr>
        <w:lastRenderedPageBreak/>
        <w:t>okolie dieťaťa – pieskovisko (tvarovan</w:t>
      </w:r>
      <w:r>
        <w:rPr>
          <w:rFonts w:ascii="Times New Roman" w:hAnsi="Times New Roman"/>
          <w:sz w:val="24"/>
          <w:szCs w:val="24"/>
        </w:rPr>
        <w:t xml:space="preserve">ie kopcov, údolí, koryta rieky, </w:t>
      </w:r>
      <w:r w:rsidRPr="00F30140">
        <w:rPr>
          <w:rFonts w:ascii="Times New Roman" w:hAnsi="Times New Roman"/>
          <w:sz w:val="24"/>
          <w:szCs w:val="24"/>
        </w:rPr>
        <w:t xml:space="preserve">hlavnej cesty, stavebných </w:t>
      </w:r>
      <w:proofErr w:type="spellStart"/>
      <w:r w:rsidRPr="00F30140">
        <w:rPr>
          <w:rFonts w:ascii="Times New Roman" w:hAnsi="Times New Roman"/>
          <w:sz w:val="24"/>
          <w:szCs w:val="24"/>
        </w:rPr>
        <w:t>dominant</w:t>
      </w:r>
      <w:proofErr w:type="spellEnd"/>
      <w:r w:rsidRPr="00F30140">
        <w:rPr>
          <w:rFonts w:ascii="Times New Roman" w:hAnsi="Times New Roman"/>
          <w:sz w:val="24"/>
          <w:szCs w:val="24"/>
        </w:rPr>
        <w:t xml:space="preserve"> a pod. ) s využitím makiet domov a </w:t>
      </w:r>
      <w:proofErr w:type="spellStart"/>
      <w:r w:rsidRPr="00F30140">
        <w:rPr>
          <w:rFonts w:ascii="Times New Roman" w:hAnsi="Times New Roman"/>
          <w:sz w:val="24"/>
          <w:szCs w:val="24"/>
        </w:rPr>
        <w:t>stromov.Výtvarné</w:t>
      </w:r>
      <w:proofErr w:type="spellEnd"/>
      <w:r w:rsidRPr="00F30140">
        <w:rPr>
          <w:rFonts w:ascii="Times New Roman" w:hAnsi="Times New Roman"/>
          <w:sz w:val="24"/>
          <w:szCs w:val="24"/>
        </w:rPr>
        <w:t xml:space="preserve"> techniky: modelovanie, </w:t>
      </w:r>
      <w:proofErr w:type="spellStart"/>
      <w:r w:rsidRPr="00F30140">
        <w:rPr>
          <w:rFonts w:ascii="Times New Roman" w:hAnsi="Times New Roman"/>
          <w:sz w:val="24"/>
          <w:szCs w:val="24"/>
        </w:rPr>
        <w:t>kašírovanie</w:t>
      </w:r>
      <w:proofErr w:type="spellEnd"/>
      <w:r w:rsidRPr="00F30140">
        <w:rPr>
          <w:rFonts w:ascii="Times New Roman" w:hAnsi="Times New Roman"/>
          <w:sz w:val="24"/>
          <w:szCs w:val="24"/>
        </w:rPr>
        <w:t xml:space="preserve">, plastiky z rôzneho </w:t>
      </w:r>
      <w:proofErr w:type="spellStart"/>
      <w:r w:rsidRPr="00F30140">
        <w:rPr>
          <w:rFonts w:ascii="Times New Roman" w:hAnsi="Times New Roman"/>
          <w:sz w:val="24"/>
          <w:szCs w:val="24"/>
        </w:rPr>
        <w:t>materiáluVýtvarné</w:t>
      </w:r>
      <w:proofErr w:type="spellEnd"/>
      <w:r w:rsidRPr="00F30140">
        <w:rPr>
          <w:rFonts w:ascii="Times New Roman" w:hAnsi="Times New Roman"/>
          <w:sz w:val="24"/>
          <w:szCs w:val="24"/>
        </w:rPr>
        <w:t xml:space="preserve"> materiály: sochárska a tehliarska hlina, cesto, sadra, plastelína, </w:t>
      </w:r>
      <w:proofErr w:type="spellStart"/>
      <w:r w:rsidRPr="00F30140">
        <w:rPr>
          <w:rFonts w:ascii="Times New Roman" w:hAnsi="Times New Roman"/>
          <w:sz w:val="24"/>
          <w:szCs w:val="24"/>
        </w:rPr>
        <w:t>modurit</w:t>
      </w:r>
      <w:proofErr w:type="spellEnd"/>
      <w:r w:rsidRPr="00F30140">
        <w:rPr>
          <w:rFonts w:ascii="Times New Roman" w:hAnsi="Times New Roman"/>
          <w:sz w:val="24"/>
          <w:szCs w:val="24"/>
        </w:rPr>
        <w:t xml:space="preserve">, </w:t>
      </w:r>
      <w:proofErr w:type="spellStart"/>
      <w:r w:rsidRPr="00F30140">
        <w:rPr>
          <w:rFonts w:ascii="Times New Roman" w:hAnsi="Times New Roman"/>
          <w:sz w:val="24"/>
          <w:szCs w:val="24"/>
        </w:rPr>
        <w:t>noviny,papierová</w:t>
      </w:r>
      <w:proofErr w:type="spellEnd"/>
      <w:r w:rsidRPr="00F30140">
        <w:rPr>
          <w:rFonts w:ascii="Times New Roman" w:hAnsi="Times New Roman"/>
          <w:sz w:val="24"/>
          <w:szCs w:val="24"/>
        </w:rPr>
        <w:t xml:space="preserve"> buničina, škrob, voda, látka, farebný papier, kartónové škatuľky, </w:t>
      </w:r>
      <w:proofErr w:type="spellStart"/>
      <w:r w:rsidRPr="00F30140">
        <w:rPr>
          <w:rFonts w:ascii="Times New Roman" w:hAnsi="Times New Roman"/>
          <w:sz w:val="24"/>
          <w:szCs w:val="24"/>
        </w:rPr>
        <w:t>prírodniny,drevo</w:t>
      </w:r>
      <w:proofErr w:type="spellEnd"/>
      <w:r w:rsidRPr="00F30140">
        <w:rPr>
          <w:rFonts w:ascii="Times New Roman" w:hAnsi="Times New Roman"/>
          <w:sz w:val="24"/>
          <w:szCs w:val="24"/>
        </w:rPr>
        <w:t>.</w:t>
      </w:r>
    </w:p>
    <w:p w14:paraId="783215E0"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DEKORATÍVNYM PRÁCAM</w:t>
      </w:r>
    </w:p>
    <w:p w14:paraId="347E2A69"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Pomocou tejto činnosti prebúdzame u žiakov zmysel pre rytmus. Využívame rytmické radenie</w:t>
      </w:r>
    </w:p>
    <w:p w14:paraId="672DD7AF"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rôznych prírodných prvkov, farebných plôch a tvarov, o</w:t>
      </w:r>
      <w:r>
        <w:rPr>
          <w:rFonts w:ascii="Times New Roman" w:hAnsi="Times New Roman"/>
          <w:sz w:val="24"/>
          <w:szCs w:val="24"/>
        </w:rPr>
        <w:t xml:space="preserve">dtlačkov do vhodných materiálov </w:t>
      </w:r>
      <w:r w:rsidRPr="00F30140">
        <w:rPr>
          <w:rFonts w:ascii="Times New Roman" w:hAnsi="Times New Roman"/>
          <w:sz w:val="24"/>
          <w:szCs w:val="24"/>
        </w:rPr>
        <w:t>(piesok, hlina, blato, cesto, sadra, plastelína), trhanie, strihanie, nalepovanie, práce so štetcom</w:t>
      </w:r>
    </w:p>
    <w:p w14:paraId="64B830BC"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pásy látok, stužky, koberce a pod.</w:t>
      </w:r>
    </w:p>
    <w:p w14:paraId="0932862D"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SPOZNÁVAŤ VÝTVARNÉ UMENIE</w:t>
      </w:r>
    </w:p>
    <w:p w14:paraId="725212B5"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Návštevy výstav výtvarných prác detí, umelcov, ľudových umelcov, remeselníkov, múzeí.</w:t>
      </w:r>
    </w:p>
    <w:p w14:paraId="51A4A9F5" w14:textId="77777777" w:rsidR="00517D01"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Vychádzky zamerané na okolitú architektúru.</w:t>
      </w:r>
      <w:r w:rsidRPr="00F30140">
        <w:rPr>
          <w:rFonts w:ascii="Times New Roman" w:hAnsi="Times New Roman"/>
          <w:sz w:val="24"/>
          <w:szCs w:val="24"/>
        </w:rPr>
        <w:cr/>
      </w:r>
    </w:p>
    <w:p w14:paraId="3518EDC0" w14:textId="77777777" w:rsidR="0043489F" w:rsidRPr="004D1A36" w:rsidRDefault="0043489F" w:rsidP="0043489F">
      <w:pPr>
        <w:rPr>
          <w:rFonts w:ascii="Times New Roman" w:hAnsi="Times New Roman"/>
          <w:b/>
          <w:sz w:val="24"/>
          <w:szCs w:val="24"/>
        </w:rPr>
      </w:pPr>
      <w:r w:rsidRPr="004D1A36">
        <w:rPr>
          <w:rFonts w:ascii="Times New Roman" w:hAnsi="Times New Roman"/>
          <w:b/>
          <w:sz w:val="24"/>
          <w:szCs w:val="24"/>
        </w:rPr>
        <w:t>7. HODNOTENIE PREDMETU</w:t>
      </w:r>
    </w:p>
    <w:p w14:paraId="1865BF1C"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Žiaci sú hodnotení podľa metodického pokynu č. 35/2011 na slovné hodnotenie a klasifikáciu</w:t>
      </w:r>
    </w:p>
    <w:p w14:paraId="12615F47" w14:textId="77777777" w:rsidR="0043489F"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žiakov so stredným stupňom MP. </w:t>
      </w:r>
      <w:r w:rsidRPr="00F30140">
        <w:rPr>
          <w:rFonts w:ascii="Times New Roman" w:hAnsi="Times New Roman"/>
          <w:sz w:val="24"/>
          <w:szCs w:val="24"/>
        </w:rPr>
        <w:t>Kontrola vedomosti prebieha ústnou a praktickou formou</w:t>
      </w:r>
      <w:r>
        <w:rPr>
          <w:rFonts w:ascii="Times New Roman" w:hAnsi="Times New Roman"/>
          <w:sz w:val="24"/>
          <w:szCs w:val="24"/>
        </w:rPr>
        <w:t xml:space="preserve">, individuálne, skupinovo alebo </w:t>
      </w:r>
      <w:r w:rsidRPr="00F30140">
        <w:rPr>
          <w:rFonts w:ascii="Times New Roman" w:hAnsi="Times New Roman"/>
          <w:sz w:val="24"/>
          <w:szCs w:val="24"/>
        </w:rPr>
        <w:t>hromadne. Pri hodnotení pristupujeme ku každému žiak</w:t>
      </w:r>
      <w:r>
        <w:rPr>
          <w:rFonts w:ascii="Times New Roman" w:hAnsi="Times New Roman"/>
          <w:sz w:val="24"/>
          <w:szCs w:val="24"/>
        </w:rPr>
        <w:t xml:space="preserve">ovi individuálne. Neporovnávame </w:t>
      </w:r>
      <w:r w:rsidRPr="00F30140">
        <w:rPr>
          <w:rFonts w:ascii="Times New Roman" w:hAnsi="Times New Roman"/>
          <w:sz w:val="24"/>
          <w:szCs w:val="24"/>
        </w:rPr>
        <w:t>výsledky detí medzi sebou, ale hodnotíme každého po</w:t>
      </w:r>
      <w:r>
        <w:rPr>
          <w:rFonts w:ascii="Times New Roman" w:hAnsi="Times New Roman"/>
          <w:sz w:val="24"/>
          <w:szCs w:val="24"/>
        </w:rPr>
        <w:t xml:space="preserve">dľa jeho možností a schopností. </w:t>
      </w:r>
      <w:r w:rsidRPr="00F30140">
        <w:rPr>
          <w:rFonts w:ascii="Times New Roman" w:hAnsi="Times New Roman"/>
          <w:sz w:val="24"/>
          <w:szCs w:val="24"/>
        </w:rPr>
        <w:t xml:space="preserve">V danom predmete sú žiaci priebežne klasifikovaní. </w:t>
      </w:r>
      <w:r>
        <w:rPr>
          <w:rFonts w:ascii="Times New Roman" w:hAnsi="Times New Roman"/>
          <w:sz w:val="24"/>
          <w:szCs w:val="24"/>
        </w:rPr>
        <w:t xml:space="preserve">Žiakov postupne vedieme, aby sa </w:t>
      </w:r>
      <w:r w:rsidRPr="00F30140">
        <w:rPr>
          <w:rFonts w:ascii="Times New Roman" w:hAnsi="Times New Roman"/>
          <w:sz w:val="24"/>
          <w:szCs w:val="24"/>
        </w:rPr>
        <w:t>vedeli ohodnotiť sami, ale aj svojho spolužiaka</w:t>
      </w:r>
    </w:p>
    <w:p w14:paraId="3C90F2EC" w14:textId="77777777" w:rsidR="0043489F" w:rsidRDefault="0043489F" w:rsidP="0043489F">
      <w:pPr>
        <w:spacing w:before="0" w:beforeAutospacing="0" w:after="0" w:afterAutospacing="0" w:line="360" w:lineRule="auto"/>
        <w:jc w:val="both"/>
        <w:rPr>
          <w:rFonts w:ascii="Times New Roman" w:hAnsi="Times New Roman"/>
          <w:sz w:val="24"/>
          <w:szCs w:val="24"/>
        </w:rPr>
      </w:pPr>
    </w:p>
    <w:p w14:paraId="1FC41031" w14:textId="77777777" w:rsidR="0043489F" w:rsidRDefault="00CB47AF" w:rsidP="0043489F">
      <w:pPr>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8. Č</w:t>
      </w:r>
      <w:r w:rsidR="0043489F" w:rsidRPr="00F30140">
        <w:rPr>
          <w:rFonts w:ascii="Times New Roman" w:hAnsi="Times New Roman"/>
          <w:b/>
          <w:sz w:val="24"/>
          <w:szCs w:val="24"/>
        </w:rPr>
        <w:t>ASOVÁ DOTÁCIA</w:t>
      </w:r>
      <w:r w:rsidR="008F21B0">
        <w:rPr>
          <w:rFonts w:ascii="Times New Roman" w:hAnsi="Times New Roman"/>
          <w:b/>
          <w:sz w:val="24"/>
          <w:szCs w:val="24"/>
        </w:rPr>
        <w:t xml:space="preserve"> -</w:t>
      </w:r>
      <w:r w:rsidR="008F21B0">
        <w:rPr>
          <w:rFonts w:ascii="Times New Roman" w:hAnsi="Times New Roman"/>
          <w:b/>
          <w:color w:val="000000"/>
        </w:rPr>
        <w:t>1 hodina</w:t>
      </w:r>
      <w:r w:rsidR="0048453A">
        <w:rPr>
          <w:rFonts w:ascii="Times New Roman" w:hAnsi="Times New Roman"/>
          <w:b/>
          <w:color w:val="000000"/>
        </w:rPr>
        <w:t xml:space="preserve"> ŠVP</w:t>
      </w:r>
    </w:p>
    <w:tbl>
      <w:tblPr>
        <w:tblpPr w:leftFromText="141" w:rightFromText="141" w:vertAnchor="text" w:horzAnchor="margin" w:tblpY="588"/>
        <w:tblW w:w="9591" w:type="dxa"/>
        <w:tblLayout w:type="fixed"/>
        <w:tblLook w:val="0000" w:firstRow="0" w:lastRow="0" w:firstColumn="0" w:lastColumn="0" w:noHBand="0" w:noVBand="0"/>
      </w:tblPr>
      <w:tblGrid>
        <w:gridCol w:w="4361"/>
        <w:gridCol w:w="5230"/>
      </w:tblGrid>
      <w:tr w:rsidR="003259D2" w:rsidRPr="00A30937" w14:paraId="423D0C6E"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3FADF414"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F7979A9"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3259D2" w:rsidRPr="00A30937" w14:paraId="2BD29BC5"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3B12AF1A"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6D45BCD"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3259D2" w:rsidRPr="00A30937" w14:paraId="0031B32A"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49AE954E"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A2A8C7"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3259D2" w:rsidRPr="00A30937" w14:paraId="11064C00"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0DB2EFB5"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4A2B4FE" w14:textId="77777777" w:rsidR="003259D2" w:rsidRPr="00A30937" w:rsidRDefault="00F15A7A"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3259D2" w:rsidRPr="00A30937" w14:paraId="74A02AE8"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399E4BE1"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8D1D334"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3259D2" w:rsidRPr="00A30937" w14:paraId="63089570"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3F9B0F40"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AA4E597"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3259D2" w:rsidRPr="00A30937" w14:paraId="13A899DC" w14:textId="77777777" w:rsidTr="00F15A7A">
        <w:trPr>
          <w:trHeight w:val="276"/>
        </w:trPr>
        <w:tc>
          <w:tcPr>
            <w:tcW w:w="4361" w:type="dxa"/>
            <w:tcBorders>
              <w:top w:val="single" w:sz="4" w:space="0" w:color="000000"/>
              <w:left w:val="single" w:sz="4" w:space="0" w:color="000000"/>
              <w:bottom w:val="single" w:sz="4" w:space="0" w:color="000000"/>
            </w:tcBorders>
          </w:tcPr>
          <w:p w14:paraId="5B59E3BF"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282EC1B" w14:textId="77777777" w:rsidR="003259D2" w:rsidRPr="00A30937" w:rsidRDefault="003259D2"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6233C6D" w14:textId="77777777" w:rsidR="00CB72EA" w:rsidRPr="00F15A7A" w:rsidRDefault="00CB72EA" w:rsidP="00CB72EA">
      <w:pPr>
        <w:tabs>
          <w:tab w:val="left" w:pos="5850"/>
        </w:tabs>
        <w:rPr>
          <w:rFonts w:ascii="Times New Roman" w:hAnsi="Times New Roman"/>
          <w:b/>
          <w:sz w:val="24"/>
          <w:szCs w:val="24"/>
        </w:rPr>
      </w:pPr>
    </w:p>
    <w:p w14:paraId="50D20195"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b/>
          <w:sz w:val="24"/>
          <w:szCs w:val="24"/>
        </w:rPr>
      </w:pPr>
      <w:r w:rsidRPr="00F15A7A">
        <w:rPr>
          <w:rFonts w:ascii="Times New Roman" w:hAnsi="Times New Roman"/>
          <w:b/>
          <w:sz w:val="24"/>
          <w:szCs w:val="24"/>
        </w:rPr>
        <w:t>2.  CIELE  PREDMETU</w:t>
      </w:r>
    </w:p>
    <w:p w14:paraId="23937EC2"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Upevňovať zručnosti nadobudnuté v predchádzajúcich ročníkoch,</w:t>
      </w:r>
    </w:p>
    <w:p w14:paraId="6C7292D8"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lastRenderedPageBreak/>
        <w:t>-  učiť sa kresliť postavu a postupne zobrazovať niektoré dôležité detaily,</w:t>
      </w:r>
    </w:p>
    <w:p w14:paraId="0278556B"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učiť sa kresbou znázorniť znaky zvieracej figúry,</w:t>
      </w:r>
    </w:p>
    <w:p w14:paraId="5D71A18B"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učiť sa vystihnúť trojrozmernosť prostredníctvom modelovania,</w:t>
      </w:r>
    </w:p>
    <w:p w14:paraId="6B4F29C3" w14:textId="77777777" w:rsidR="003259D2" w:rsidRDefault="00F15A7A" w:rsidP="00CB47AF">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vyjadriť svoj vzťah k prírode prostredníctvom maľby.</w:t>
      </w:r>
    </w:p>
    <w:p w14:paraId="57020DA2" w14:textId="77777777" w:rsidR="00F15A7A" w:rsidRPr="00F15A7A" w:rsidRDefault="00F15A7A" w:rsidP="00F15A7A">
      <w:pPr>
        <w:tabs>
          <w:tab w:val="left" w:pos="5850"/>
        </w:tabs>
        <w:rPr>
          <w:rFonts w:ascii="Times New Roman" w:hAnsi="Times New Roman"/>
          <w:b/>
          <w:sz w:val="24"/>
          <w:szCs w:val="24"/>
        </w:rPr>
      </w:pPr>
      <w:r w:rsidRPr="00F15A7A">
        <w:rPr>
          <w:rFonts w:ascii="Times New Roman" w:hAnsi="Times New Roman"/>
          <w:b/>
          <w:sz w:val="24"/>
          <w:szCs w:val="24"/>
        </w:rPr>
        <w:t>3.  OBSAH  PREDMETU</w:t>
      </w:r>
    </w:p>
    <w:p w14:paraId="04D1D9FF"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 xml:space="preserve">Kresba </w:t>
      </w:r>
      <w:r w:rsidRPr="00F15A7A">
        <w:rPr>
          <w:rFonts w:ascii="Times New Roman" w:hAnsi="Times New Roman"/>
          <w:sz w:val="24"/>
          <w:szCs w:val="24"/>
        </w:rPr>
        <w:t>(mäkká ceruzka, rudka, krieda, suchý pastel, voskový pastel)Voľné kreslenie – rozvíjanie grafického pohybu ruky na rôzne veľkých plochách papiera s rôznym materiálom.</w:t>
      </w:r>
      <w:r w:rsidR="00CB47AF">
        <w:rPr>
          <w:rFonts w:ascii="Times New Roman" w:hAnsi="Times New Roman"/>
          <w:sz w:val="24"/>
          <w:szCs w:val="24"/>
        </w:rPr>
        <w:t xml:space="preserve"> </w:t>
      </w:r>
      <w:r w:rsidRPr="00F15A7A">
        <w:rPr>
          <w:rFonts w:ascii="Times New Roman" w:hAnsi="Times New Roman"/>
          <w:sz w:val="24"/>
          <w:szCs w:val="24"/>
        </w:rPr>
        <w:t>Kreslenie predmetov vychádzajúcich z kruhu.</w:t>
      </w:r>
      <w:r w:rsidR="00CB47AF">
        <w:rPr>
          <w:rFonts w:ascii="Times New Roman" w:hAnsi="Times New Roman"/>
          <w:sz w:val="24"/>
          <w:szCs w:val="24"/>
        </w:rPr>
        <w:t xml:space="preserve"> </w:t>
      </w:r>
      <w:r w:rsidRPr="00F15A7A">
        <w:rPr>
          <w:rFonts w:ascii="Times New Roman" w:hAnsi="Times New Roman"/>
          <w:sz w:val="24"/>
          <w:szCs w:val="24"/>
        </w:rPr>
        <w:t>Kreslenie postavy a postupné zobrazovanie niektorých dôležitých detailov tváre.</w:t>
      </w:r>
      <w:r w:rsidR="00CB47AF">
        <w:rPr>
          <w:rFonts w:ascii="Times New Roman" w:hAnsi="Times New Roman"/>
          <w:sz w:val="24"/>
          <w:szCs w:val="24"/>
        </w:rPr>
        <w:t xml:space="preserve"> </w:t>
      </w:r>
      <w:r w:rsidRPr="00F15A7A">
        <w:rPr>
          <w:rFonts w:ascii="Times New Roman" w:hAnsi="Times New Roman"/>
          <w:sz w:val="24"/>
          <w:szCs w:val="24"/>
        </w:rPr>
        <w:t>Tematické kreslenie na základe citového prežívania (zážitky z vychádzok, hier, z rodinného života).</w:t>
      </w:r>
      <w:r>
        <w:rPr>
          <w:rFonts w:ascii="Times New Roman" w:hAnsi="Times New Roman"/>
          <w:sz w:val="24"/>
          <w:szCs w:val="24"/>
        </w:rPr>
        <w:t xml:space="preserve">Znázorňovanie /naznačovanie </w:t>
      </w:r>
      <w:r w:rsidRPr="00F15A7A">
        <w:rPr>
          <w:rFonts w:ascii="Times New Roman" w:hAnsi="Times New Roman"/>
          <w:sz w:val="24"/>
          <w:szCs w:val="24"/>
        </w:rPr>
        <w:t xml:space="preserve">charakteristických znakov zvieracej figúry. </w:t>
      </w:r>
    </w:p>
    <w:p w14:paraId="01A4AC76" w14:textId="77777777" w:rsidR="003259D2" w:rsidRDefault="00F15A7A" w:rsidP="00F15A7A">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b/>
          <w:sz w:val="24"/>
          <w:szCs w:val="24"/>
        </w:rPr>
        <w:t xml:space="preserve">Koláž </w:t>
      </w:r>
      <w:r w:rsidRPr="00F15A7A">
        <w:rPr>
          <w:rFonts w:ascii="Times New Roman" w:hAnsi="Times New Roman"/>
          <w:sz w:val="24"/>
          <w:szCs w:val="24"/>
        </w:rPr>
        <w:t>– použitie prvkov z textilu</w:t>
      </w:r>
      <w:r>
        <w:rPr>
          <w:rFonts w:ascii="Times New Roman" w:hAnsi="Times New Roman"/>
          <w:sz w:val="24"/>
          <w:szCs w:val="24"/>
        </w:rPr>
        <w:t xml:space="preserve"> alebo papiera a dokresľovanie. </w:t>
      </w:r>
      <w:r w:rsidRPr="00F15A7A">
        <w:rPr>
          <w:rFonts w:ascii="Times New Roman" w:hAnsi="Times New Roman"/>
          <w:sz w:val="24"/>
          <w:szCs w:val="24"/>
        </w:rPr>
        <w:t>Maľba (tampón, drievko, hrubá fixka, prstové fa</w:t>
      </w:r>
      <w:r>
        <w:rPr>
          <w:rFonts w:ascii="Times New Roman" w:hAnsi="Times New Roman"/>
          <w:sz w:val="24"/>
          <w:szCs w:val="24"/>
        </w:rPr>
        <w:t xml:space="preserve">rby, akvarelové farby, tempery) </w:t>
      </w:r>
      <w:r w:rsidRPr="00F15A7A">
        <w:rPr>
          <w:rFonts w:ascii="Times New Roman" w:hAnsi="Times New Roman"/>
          <w:sz w:val="24"/>
          <w:szCs w:val="24"/>
        </w:rPr>
        <w:t>Liatie, kvapkanie, otláčanie, dotváranie farebných škvŕn, hra s farbam</w:t>
      </w:r>
      <w:r>
        <w:rPr>
          <w:rFonts w:ascii="Times New Roman" w:hAnsi="Times New Roman"/>
          <w:sz w:val="24"/>
          <w:szCs w:val="24"/>
        </w:rPr>
        <w:t xml:space="preserve">i  – rozpíjanie, zapúšťanie do  vlhkého podkladu. </w:t>
      </w:r>
      <w:r w:rsidRPr="00F15A7A">
        <w:rPr>
          <w:rFonts w:ascii="Times New Roman" w:hAnsi="Times New Roman"/>
          <w:sz w:val="24"/>
          <w:szCs w:val="24"/>
        </w:rPr>
        <w:t>Pokrývanie celej plochy papiera maľbou, prostredníctvom ploš</w:t>
      </w:r>
      <w:r>
        <w:rPr>
          <w:rFonts w:ascii="Times New Roman" w:hAnsi="Times New Roman"/>
          <w:sz w:val="24"/>
          <w:szCs w:val="24"/>
        </w:rPr>
        <w:t xml:space="preserve">ne nanášaných farieb veľkým aj  malým štetcom. </w:t>
      </w:r>
      <w:r w:rsidRPr="00F15A7A">
        <w:rPr>
          <w:rFonts w:ascii="Times New Roman" w:hAnsi="Times New Roman"/>
          <w:sz w:val="24"/>
          <w:szCs w:val="24"/>
        </w:rPr>
        <w:t>Nanášanie farby prstom technikou kresby, rozotier</w:t>
      </w:r>
      <w:r>
        <w:rPr>
          <w:rFonts w:ascii="Times New Roman" w:hAnsi="Times New Roman"/>
          <w:sz w:val="24"/>
          <w:szCs w:val="24"/>
        </w:rPr>
        <w:t xml:space="preserve">anie farebnej škvrny drievkom.  </w:t>
      </w:r>
      <w:r w:rsidRPr="00F15A7A">
        <w:rPr>
          <w:rFonts w:ascii="Times New Roman" w:hAnsi="Times New Roman"/>
          <w:sz w:val="24"/>
          <w:szCs w:val="24"/>
        </w:rPr>
        <w:t>Vyjadrovanie vzťahu k</w:t>
      </w:r>
      <w:r>
        <w:rPr>
          <w:rFonts w:ascii="Times New Roman" w:hAnsi="Times New Roman"/>
          <w:sz w:val="24"/>
          <w:szCs w:val="24"/>
        </w:rPr>
        <w:t xml:space="preserve"> prírode prostredníctvom maľby. </w:t>
      </w:r>
      <w:r w:rsidRPr="00F15A7A">
        <w:rPr>
          <w:rFonts w:ascii="Times New Roman" w:hAnsi="Times New Roman"/>
          <w:sz w:val="24"/>
          <w:szCs w:val="24"/>
        </w:rPr>
        <w:t>Zobrazovanie atmosféry a nálady (krajina v zime, v lete, v</w:t>
      </w:r>
      <w:r>
        <w:rPr>
          <w:rFonts w:ascii="Times New Roman" w:hAnsi="Times New Roman"/>
          <w:sz w:val="24"/>
          <w:szCs w:val="24"/>
        </w:rPr>
        <w:t xml:space="preserve"> noci,  počas dažďa a podobne). </w:t>
      </w:r>
      <w:r w:rsidRPr="00F15A7A">
        <w:rPr>
          <w:rFonts w:ascii="Times New Roman" w:hAnsi="Times New Roman"/>
          <w:sz w:val="24"/>
          <w:szCs w:val="24"/>
        </w:rPr>
        <w:t xml:space="preserve">Modelovanie (plastelína, </w:t>
      </w:r>
      <w:proofErr w:type="spellStart"/>
      <w:r w:rsidRPr="00F15A7A">
        <w:rPr>
          <w:rFonts w:ascii="Times New Roman" w:hAnsi="Times New Roman"/>
          <w:sz w:val="24"/>
          <w:szCs w:val="24"/>
        </w:rPr>
        <w:t>modurit</w:t>
      </w:r>
      <w:proofErr w:type="spellEnd"/>
      <w:r w:rsidRPr="00F15A7A">
        <w:rPr>
          <w:rFonts w:ascii="Times New Roman" w:hAnsi="Times New Roman"/>
          <w:sz w:val="24"/>
          <w:szCs w:val="24"/>
        </w:rPr>
        <w:t>, cesto</w:t>
      </w:r>
      <w:r>
        <w:rPr>
          <w:rFonts w:ascii="Times New Roman" w:hAnsi="Times New Roman"/>
          <w:sz w:val="24"/>
          <w:szCs w:val="24"/>
        </w:rPr>
        <w:t xml:space="preserve">, rôzne modelovacie materiály)  </w:t>
      </w:r>
      <w:r w:rsidRPr="00F15A7A">
        <w:rPr>
          <w:rFonts w:ascii="Times New Roman" w:hAnsi="Times New Roman"/>
          <w:sz w:val="24"/>
          <w:szCs w:val="24"/>
        </w:rPr>
        <w:t>Modelovanie technikou konštruovania, zlepovania j</w:t>
      </w:r>
      <w:r>
        <w:rPr>
          <w:rFonts w:ascii="Times New Roman" w:hAnsi="Times New Roman"/>
          <w:sz w:val="24"/>
          <w:szCs w:val="24"/>
        </w:rPr>
        <w:t xml:space="preserve">ednotlivých častí, spevňovanie  spojov navlhčenými prstami. </w:t>
      </w:r>
      <w:r w:rsidRPr="00F15A7A">
        <w:rPr>
          <w:rFonts w:ascii="Times New Roman" w:hAnsi="Times New Roman"/>
          <w:sz w:val="24"/>
          <w:szCs w:val="24"/>
        </w:rPr>
        <w:t>Modelovanie zvieracej figúry, tvaru tela a jeho typických znako</w:t>
      </w:r>
      <w:r>
        <w:rPr>
          <w:rFonts w:ascii="Times New Roman" w:hAnsi="Times New Roman"/>
          <w:sz w:val="24"/>
          <w:szCs w:val="24"/>
        </w:rPr>
        <w:t xml:space="preserve">v. Naznačenie pohybu zvieracej  figúry. </w:t>
      </w:r>
      <w:r w:rsidRPr="00F15A7A">
        <w:rPr>
          <w:rFonts w:ascii="Times New Roman" w:hAnsi="Times New Roman"/>
          <w:sz w:val="24"/>
          <w:szCs w:val="24"/>
        </w:rPr>
        <w:t>Utváranie reliéfu otláčaním predmetov rôzneho profilu na</w:t>
      </w:r>
      <w:r>
        <w:rPr>
          <w:rFonts w:ascii="Times New Roman" w:hAnsi="Times New Roman"/>
          <w:sz w:val="24"/>
          <w:szCs w:val="24"/>
        </w:rPr>
        <w:t xml:space="preserve"> uhladenú plochu modelovacieho  materiálu. </w:t>
      </w:r>
      <w:r w:rsidRPr="00F15A7A">
        <w:rPr>
          <w:rFonts w:ascii="Times New Roman" w:hAnsi="Times New Roman"/>
          <w:sz w:val="24"/>
          <w:szCs w:val="24"/>
        </w:rPr>
        <w:t>Modelovanie na pieskovisku a na pieskovom stole.</w:t>
      </w:r>
    </w:p>
    <w:p w14:paraId="2578CD69" w14:textId="77777777" w:rsidR="003259D2" w:rsidRPr="00F15A7A" w:rsidRDefault="003259D2" w:rsidP="00F15A7A">
      <w:pPr>
        <w:tabs>
          <w:tab w:val="left" w:pos="5850"/>
        </w:tabs>
        <w:spacing w:before="0" w:beforeAutospacing="0" w:after="0" w:afterAutospacing="0" w:line="360" w:lineRule="auto"/>
        <w:jc w:val="both"/>
        <w:rPr>
          <w:rFonts w:ascii="Times New Roman" w:hAnsi="Times New Roman"/>
          <w:b/>
          <w:sz w:val="24"/>
          <w:szCs w:val="24"/>
        </w:rPr>
      </w:pPr>
    </w:p>
    <w:p w14:paraId="266D04DF"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b/>
          <w:sz w:val="24"/>
          <w:szCs w:val="24"/>
        </w:rPr>
      </w:pPr>
      <w:r w:rsidRPr="00F15A7A">
        <w:rPr>
          <w:rFonts w:ascii="Times New Roman" w:hAnsi="Times New Roman"/>
          <w:b/>
          <w:sz w:val="24"/>
          <w:szCs w:val="24"/>
        </w:rPr>
        <w:t>4.  STRATÉGIE  VYUČOVANIA  –  METÓDY  A  FORMY  PRÁCE</w:t>
      </w:r>
    </w:p>
    <w:p w14:paraId="3F60A82E"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xml:space="preserve">Pracujeme na rôznych plochách podľa účelu. Vedieme žiakov k spresňovaniu ich výtvarného </w:t>
      </w:r>
    </w:p>
    <w:p w14:paraId="7A20C1A4"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prejavu, k slovnému vyjadreniu obsahu kresby. Učíme ich naznačiť</w:t>
      </w:r>
      <w:r>
        <w:rPr>
          <w:rFonts w:ascii="Times New Roman" w:hAnsi="Times New Roman"/>
          <w:sz w:val="24"/>
          <w:szCs w:val="24"/>
        </w:rPr>
        <w:t xml:space="preserve"> charakteristické črty postavy </w:t>
      </w:r>
      <w:r w:rsidRPr="00F15A7A">
        <w:rPr>
          <w:rFonts w:ascii="Times New Roman" w:hAnsi="Times New Roman"/>
          <w:sz w:val="24"/>
          <w:szCs w:val="24"/>
        </w:rPr>
        <w:t>a niektoré jej dôležité detaily. Na základe pozorovania, záž</w:t>
      </w:r>
      <w:r>
        <w:rPr>
          <w:rFonts w:ascii="Times New Roman" w:hAnsi="Times New Roman"/>
          <w:sz w:val="24"/>
          <w:szCs w:val="24"/>
        </w:rPr>
        <w:t xml:space="preserve">itkov alebo rozprávok ich učíme </w:t>
      </w:r>
      <w:r w:rsidRPr="00F15A7A">
        <w:rPr>
          <w:rFonts w:ascii="Times New Roman" w:hAnsi="Times New Roman"/>
          <w:sz w:val="24"/>
          <w:szCs w:val="24"/>
        </w:rPr>
        <w:t>znázorňovať alebo naznačovať typické znaky zvieracej figúry v rôznyc</w:t>
      </w:r>
      <w:r>
        <w:rPr>
          <w:rFonts w:ascii="Times New Roman" w:hAnsi="Times New Roman"/>
          <w:sz w:val="24"/>
          <w:szCs w:val="24"/>
        </w:rPr>
        <w:t xml:space="preserve">h polohách. </w:t>
      </w:r>
      <w:r w:rsidRPr="00F15A7A">
        <w:rPr>
          <w:rFonts w:ascii="Times New Roman" w:hAnsi="Times New Roman"/>
          <w:sz w:val="24"/>
          <w:szCs w:val="24"/>
        </w:rPr>
        <w:t>Experimentujeme s vlastnosťami farieb a ich možnosťami, tvoríme nové odtiene.</w:t>
      </w:r>
    </w:p>
    <w:p w14:paraId="55B19954"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b/>
          <w:sz w:val="24"/>
          <w:szCs w:val="24"/>
        </w:rPr>
        <w:t>Formy:</w:t>
      </w:r>
      <w:r w:rsidRPr="00F15A7A">
        <w:rPr>
          <w:rFonts w:ascii="Times New Roman" w:hAnsi="Times New Roman"/>
          <w:sz w:val="24"/>
          <w:szCs w:val="24"/>
        </w:rPr>
        <w:t xml:space="preserve">  -individuálna, skupinová a tímová práca žiakov, diskusie,</w:t>
      </w:r>
    </w:p>
    <w:p w14:paraId="195402F6" w14:textId="77777777" w:rsidR="003259D2" w:rsidRDefault="00F15A7A" w:rsidP="00F15A7A">
      <w:pPr>
        <w:tabs>
          <w:tab w:val="left" w:pos="5850"/>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-vychádzky, návšteva  vý</w:t>
      </w:r>
      <w:r w:rsidRPr="00F15A7A">
        <w:rPr>
          <w:rFonts w:ascii="Times New Roman" w:hAnsi="Times New Roman"/>
          <w:sz w:val="24"/>
          <w:szCs w:val="24"/>
        </w:rPr>
        <w:t>tvarných prác detí.</w:t>
      </w:r>
    </w:p>
    <w:p w14:paraId="470249DE" w14:textId="77777777" w:rsidR="003259D2" w:rsidRDefault="003259D2" w:rsidP="00F15A7A">
      <w:pPr>
        <w:tabs>
          <w:tab w:val="left" w:pos="5850"/>
        </w:tabs>
        <w:spacing w:before="0" w:beforeAutospacing="0" w:after="0" w:afterAutospacing="0" w:line="360" w:lineRule="auto"/>
        <w:jc w:val="both"/>
        <w:rPr>
          <w:rFonts w:ascii="Times New Roman" w:hAnsi="Times New Roman"/>
          <w:sz w:val="24"/>
          <w:szCs w:val="24"/>
        </w:rPr>
      </w:pPr>
    </w:p>
    <w:p w14:paraId="3DD8B3D3"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b/>
          <w:sz w:val="24"/>
          <w:szCs w:val="24"/>
        </w:rPr>
      </w:pPr>
      <w:r w:rsidRPr="00F15A7A">
        <w:rPr>
          <w:rFonts w:ascii="Times New Roman" w:hAnsi="Times New Roman"/>
          <w:b/>
          <w:sz w:val="24"/>
          <w:szCs w:val="24"/>
        </w:rPr>
        <w:lastRenderedPageBreak/>
        <w:t>5.  UČEBNÉ  ZDROJE</w:t>
      </w:r>
    </w:p>
    <w:p w14:paraId="3D7767E4" w14:textId="77777777" w:rsid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p>
    <w:p w14:paraId="28D95F2F"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xml:space="preserve">Pre  vyučovanie  výtvarnej  výchovy  sa  budú  vy užívať </w:t>
      </w:r>
      <w:r>
        <w:rPr>
          <w:rFonts w:ascii="Times New Roman" w:hAnsi="Times New Roman"/>
          <w:sz w:val="24"/>
          <w:szCs w:val="24"/>
        </w:rPr>
        <w:t xml:space="preserve"> metodické  príručky  výtvarnej </w:t>
      </w:r>
      <w:r w:rsidRPr="00F15A7A">
        <w:rPr>
          <w:rFonts w:ascii="Times New Roman" w:hAnsi="Times New Roman"/>
          <w:sz w:val="24"/>
          <w:szCs w:val="24"/>
        </w:rPr>
        <w:t>výchovy,  knihy  o  umen</w:t>
      </w:r>
      <w:r>
        <w:rPr>
          <w:rFonts w:ascii="Times New Roman" w:hAnsi="Times New Roman"/>
          <w:sz w:val="24"/>
          <w:szCs w:val="24"/>
        </w:rPr>
        <w:t>í,  dostupná  literatúra  o  vý</w:t>
      </w:r>
      <w:r w:rsidRPr="00F15A7A">
        <w:rPr>
          <w:rFonts w:ascii="Times New Roman" w:hAnsi="Times New Roman"/>
          <w:sz w:val="24"/>
          <w:szCs w:val="24"/>
        </w:rPr>
        <w:t>tvarn</w:t>
      </w:r>
      <w:r>
        <w:rPr>
          <w:rFonts w:ascii="Times New Roman" w:hAnsi="Times New Roman"/>
          <w:sz w:val="24"/>
          <w:szCs w:val="24"/>
        </w:rPr>
        <w:t xml:space="preserve">ých  námetoch  a  technikách  a </w:t>
      </w:r>
      <w:r w:rsidRPr="00F15A7A">
        <w:rPr>
          <w:rFonts w:ascii="Times New Roman" w:hAnsi="Times New Roman"/>
          <w:sz w:val="24"/>
          <w:szCs w:val="24"/>
        </w:rPr>
        <w:t>rozprávkové knižky , prípadne materiály z internetu, na rozvoj fantázie.</w:t>
      </w:r>
    </w:p>
    <w:p w14:paraId="3625613F" w14:textId="77777777" w:rsid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p>
    <w:p w14:paraId="53107930"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b/>
          <w:sz w:val="24"/>
          <w:szCs w:val="24"/>
        </w:rPr>
      </w:pPr>
      <w:r w:rsidRPr="00F15A7A">
        <w:rPr>
          <w:rFonts w:ascii="Times New Roman" w:hAnsi="Times New Roman"/>
          <w:b/>
          <w:sz w:val="24"/>
          <w:szCs w:val="24"/>
        </w:rPr>
        <w:t>6.  POŽIADAVKY  NA  VÝSTUP</w:t>
      </w:r>
    </w:p>
    <w:p w14:paraId="3A061555" w14:textId="77777777" w:rsid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xml:space="preserve">Umelecké  </w:t>
      </w:r>
      <w:r>
        <w:rPr>
          <w:rFonts w:ascii="Times New Roman" w:hAnsi="Times New Roman"/>
          <w:sz w:val="24"/>
          <w:szCs w:val="24"/>
        </w:rPr>
        <w:t>aktivit</w:t>
      </w:r>
      <w:r w:rsidRPr="00F15A7A">
        <w:rPr>
          <w:rFonts w:ascii="Times New Roman" w:hAnsi="Times New Roman"/>
          <w:sz w:val="24"/>
          <w:szCs w:val="24"/>
        </w:rPr>
        <w:t>y  obsiahn</w:t>
      </w:r>
      <w:r>
        <w:rPr>
          <w:rFonts w:ascii="Times New Roman" w:hAnsi="Times New Roman"/>
          <w:sz w:val="24"/>
          <w:szCs w:val="24"/>
        </w:rPr>
        <w:t>uté  v  predmete  výtvarnej  vý</w:t>
      </w:r>
      <w:r w:rsidRPr="00F15A7A">
        <w:rPr>
          <w:rFonts w:ascii="Times New Roman" w:hAnsi="Times New Roman"/>
          <w:sz w:val="24"/>
          <w:szCs w:val="24"/>
        </w:rPr>
        <w:t>chovy  by</w:t>
      </w:r>
      <w:r>
        <w:rPr>
          <w:rFonts w:ascii="Times New Roman" w:hAnsi="Times New Roman"/>
          <w:sz w:val="24"/>
          <w:szCs w:val="24"/>
        </w:rPr>
        <w:t xml:space="preserve">  mali  viesť  predovšetkým  k </w:t>
      </w:r>
      <w:r w:rsidRPr="00F15A7A">
        <w:rPr>
          <w:rFonts w:ascii="Times New Roman" w:hAnsi="Times New Roman"/>
          <w:sz w:val="24"/>
          <w:szCs w:val="24"/>
        </w:rPr>
        <w:t>est</w:t>
      </w:r>
      <w:r>
        <w:rPr>
          <w:rFonts w:ascii="Times New Roman" w:hAnsi="Times New Roman"/>
          <w:sz w:val="24"/>
          <w:szCs w:val="24"/>
        </w:rPr>
        <w:t>etickému  rozvoju  žiaka  a  vy</w:t>
      </w:r>
      <w:r w:rsidRPr="00F15A7A">
        <w:rPr>
          <w:rFonts w:ascii="Times New Roman" w:hAnsi="Times New Roman"/>
          <w:sz w:val="24"/>
          <w:szCs w:val="24"/>
        </w:rPr>
        <w:t>tváraniu  si  správneho  estetického  vzťahu  k  prostrediu  a okolitému  svetu,  čo  prispieva  k  procesu  socializácie.  V  tomto</w:t>
      </w:r>
      <w:r>
        <w:rPr>
          <w:rFonts w:ascii="Times New Roman" w:hAnsi="Times New Roman"/>
          <w:sz w:val="24"/>
          <w:szCs w:val="24"/>
        </w:rPr>
        <w:t xml:space="preserve">  procese  má  dôležitú  úlohu </w:t>
      </w:r>
      <w:r w:rsidRPr="00F15A7A">
        <w:rPr>
          <w:rFonts w:ascii="Times New Roman" w:hAnsi="Times New Roman"/>
          <w:sz w:val="24"/>
          <w:szCs w:val="24"/>
        </w:rPr>
        <w:t xml:space="preserve">konkrétny  estetický  materiál  a  umenie  v  ňom  vystupuje  v </w:t>
      </w:r>
      <w:r>
        <w:rPr>
          <w:rFonts w:ascii="Times New Roman" w:hAnsi="Times New Roman"/>
          <w:sz w:val="24"/>
          <w:szCs w:val="24"/>
        </w:rPr>
        <w:t xml:space="preserve"> troch  funkciách:  umenie  ako </w:t>
      </w:r>
      <w:r w:rsidRPr="00F15A7A">
        <w:rPr>
          <w:rFonts w:ascii="Times New Roman" w:hAnsi="Times New Roman"/>
          <w:sz w:val="24"/>
          <w:szCs w:val="24"/>
        </w:rPr>
        <w:t xml:space="preserve">hra, umenie  ako  prostriedok  poznania,  umenie  ako  prostriedok </w:t>
      </w:r>
      <w:r>
        <w:rPr>
          <w:rFonts w:ascii="Times New Roman" w:hAnsi="Times New Roman"/>
          <w:sz w:val="24"/>
          <w:szCs w:val="24"/>
        </w:rPr>
        <w:t xml:space="preserve">komunikácie.  Žiaci  by  mali  </w:t>
      </w:r>
      <w:r w:rsidRPr="00F15A7A">
        <w:rPr>
          <w:rFonts w:ascii="Times New Roman" w:hAnsi="Times New Roman"/>
          <w:sz w:val="24"/>
          <w:szCs w:val="24"/>
        </w:rPr>
        <w:t>dokázať  samostatne  experimentovať  s  farbou  a  tvarom,  h</w:t>
      </w:r>
      <w:r>
        <w:rPr>
          <w:rFonts w:ascii="Times New Roman" w:hAnsi="Times New Roman"/>
          <w:sz w:val="24"/>
          <w:szCs w:val="24"/>
        </w:rPr>
        <w:t xml:space="preserve">rať  sa  s  predmetmi,  dokázať </w:t>
      </w:r>
      <w:r w:rsidRPr="00F15A7A">
        <w:rPr>
          <w:rFonts w:ascii="Times New Roman" w:hAnsi="Times New Roman"/>
          <w:sz w:val="24"/>
          <w:szCs w:val="24"/>
        </w:rPr>
        <w:t>ich  fantazijne  dotvoriť,  spájať</w:t>
      </w:r>
      <w:r>
        <w:rPr>
          <w:rFonts w:ascii="Times New Roman" w:hAnsi="Times New Roman"/>
          <w:sz w:val="24"/>
          <w:szCs w:val="24"/>
        </w:rPr>
        <w:t xml:space="preserve">  do  nový ch  tvarových  a  významových  celkov,  dokázať </w:t>
      </w:r>
      <w:r w:rsidRPr="00F15A7A">
        <w:rPr>
          <w:rFonts w:ascii="Times New Roman" w:hAnsi="Times New Roman"/>
          <w:sz w:val="24"/>
          <w:szCs w:val="24"/>
        </w:rPr>
        <w:t xml:space="preserve">esteticky upraviť výsledky svojej práce do tematickej výstavky. </w:t>
      </w:r>
    </w:p>
    <w:p w14:paraId="166D3121"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p>
    <w:p w14:paraId="76026AE5"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b/>
          <w:sz w:val="24"/>
          <w:szCs w:val="24"/>
        </w:rPr>
      </w:pPr>
      <w:r w:rsidRPr="00F15A7A">
        <w:rPr>
          <w:rFonts w:ascii="Times New Roman" w:hAnsi="Times New Roman"/>
          <w:b/>
          <w:sz w:val="24"/>
          <w:szCs w:val="24"/>
        </w:rPr>
        <w:t>7.  HODNOTENIE  PREDMETU</w:t>
      </w:r>
    </w:p>
    <w:p w14:paraId="55CBBDF7" w14:textId="77777777" w:rsid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Žiaci sú hodnotení podľa Metodického pokynu č. 19/201</w:t>
      </w:r>
      <w:r>
        <w:rPr>
          <w:rFonts w:ascii="Times New Roman" w:hAnsi="Times New Roman"/>
          <w:sz w:val="24"/>
          <w:szCs w:val="24"/>
        </w:rPr>
        <w:t xml:space="preserve">5 na hodnotenie a klasifikáciu </w:t>
      </w:r>
      <w:r w:rsidRPr="00F15A7A">
        <w:rPr>
          <w:rFonts w:ascii="Times New Roman" w:hAnsi="Times New Roman"/>
          <w:sz w:val="24"/>
          <w:szCs w:val="24"/>
        </w:rPr>
        <w:t>prospechu a správania žiakov s mentálnym post</w:t>
      </w:r>
      <w:r>
        <w:rPr>
          <w:rFonts w:ascii="Times New Roman" w:hAnsi="Times New Roman"/>
          <w:sz w:val="24"/>
          <w:szCs w:val="24"/>
        </w:rPr>
        <w:t xml:space="preserve">ihnutím – primárne vzdelávanie. </w:t>
      </w:r>
      <w:r w:rsidRPr="00F15A7A">
        <w:rPr>
          <w:rFonts w:ascii="Times New Roman" w:hAnsi="Times New Roman"/>
          <w:sz w:val="24"/>
          <w:szCs w:val="24"/>
        </w:rPr>
        <w:t>Kontrola  vedomosti  prebieha ústnou  a praktickou formou,  i</w:t>
      </w:r>
      <w:r>
        <w:rPr>
          <w:rFonts w:ascii="Times New Roman" w:hAnsi="Times New Roman"/>
          <w:sz w:val="24"/>
          <w:szCs w:val="24"/>
        </w:rPr>
        <w:t xml:space="preserve">ndividuálne,  skupinovo  alebo  </w:t>
      </w:r>
      <w:r w:rsidRPr="00F15A7A">
        <w:rPr>
          <w:rFonts w:ascii="Times New Roman" w:hAnsi="Times New Roman"/>
          <w:sz w:val="24"/>
          <w:szCs w:val="24"/>
        </w:rPr>
        <w:t>hromadne.  Pri  hodnotení  pristupujeme  ku  každému  žiakovi</w:t>
      </w:r>
      <w:r>
        <w:rPr>
          <w:rFonts w:ascii="Times New Roman" w:hAnsi="Times New Roman"/>
          <w:sz w:val="24"/>
          <w:szCs w:val="24"/>
        </w:rPr>
        <w:t xml:space="preserve">  individuálne.  Neporovnávame  </w:t>
      </w:r>
      <w:r w:rsidRPr="00F15A7A">
        <w:rPr>
          <w:rFonts w:ascii="Times New Roman" w:hAnsi="Times New Roman"/>
          <w:sz w:val="24"/>
          <w:szCs w:val="24"/>
        </w:rPr>
        <w:t>výsledky  detí  medzi   sebou,   ale   hodnotíme   každého   podľa   j</w:t>
      </w:r>
      <w:r>
        <w:rPr>
          <w:rFonts w:ascii="Times New Roman" w:hAnsi="Times New Roman"/>
          <w:sz w:val="24"/>
          <w:szCs w:val="24"/>
        </w:rPr>
        <w:t xml:space="preserve">eho   možností   a schopností.  </w:t>
      </w:r>
      <w:r w:rsidRPr="00F15A7A">
        <w:rPr>
          <w:rFonts w:ascii="Times New Roman" w:hAnsi="Times New Roman"/>
          <w:sz w:val="24"/>
          <w:szCs w:val="24"/>
        </w:rPr>
        <w:t>V danom  predmete  sú  žiaci  priebežne  klasifikovaní.  Žiakov  postu</w:t>
      </w:r>
      <w:r>
        <w:rPr>
          <w:rFonts w:ascii="Times New Roman" w:hAnsi="Times New Roman"/>
          <w:sz w:val="24"/>
          <w:szCs w:val="24"/>
        </w:rPr>
        <w:t xml:space="preserve">pne  vedieme,  aby  sa  vedeli  </w:t>
      </w:r>
      <w:r w:rsidRPr="00F15A7A">
        <w:rPr>
          <w:rFonts w:ascii="Times New Roman" w:hAnsi="Times New Roman"/>
          <w:sz w:val="24"/>
          <w:szCs w:val="24"/>
        </w:rPr>
        <w:t>ohodnotiť  sami,  ale  aj  svojho  spolužiaka.  Na  konci  každého  klas</w:t>
      </w:r>
      <w:r>
        <w:rPr>
          <w:rFonts w:ascii="Times New Roman" w:hAnsi="Times New Roman"/>
          <w:sz w:val="24"/>
          <w:szCs w:val="24"/>
        </w:rPr>
        <w:t xml:space="preserve">ifikačného  obdobia  sú  žiaci  </w:t>
      </w:r>
      <w:r w:rsidRPr="00F15A7A">
        <w:rPr>
          <w:rFonts w:ascii="Times New Roman" w:hAnsi="Times New Roman"/>
          <w:sz w:val="24"/>
          <w:szCs w:val="24"/>
        </w:rPr>
        <w:t>na vysvedčení hodnotení slovne.</w:t>
      </w:r>
    </w:p>
    <w:p w14:paraId="0443806E" w14:textId="77777777" w:rsidR="00F15A7A" w:rsidRPr="00F15A7A" w:rsidRDefault="00F15A7A" w:rsidP="00F15A7A">
      <w:pPr>
        <w:tabs>
          <w:tab w:val="left" w:pos="5850"/>
        </w:tabs>
        <w:spacing w:before="0" w:beforeAutospacing="0" w:after="0" w:afterAutospacing="0" w:line="360" w:lineRule="auto"/>
        <w:jc w:val="both"/>
        <w:rPr>
          <w:rFonts w:ascii="Times New Roman" w:hAnsi="Times New Roman"/>
          <w:sz w:val="24"/>
          <w:szCs w:val="24"/>
        </w:rPr>
      </w:pPr>
    </w:p>
    <w:p w14:paraId="2CA2AB51" w14:textId="77777777" w:rsidR="003259D2" w:rsidRPr="00CB47AF" w:rsidRDefault="00F15A7A" w:rsidP="00CB47AF">
      <w:pPr>
        <w:tabs>
          <w:tab w:val="left" w:pos="5850"/>
        </w:tabs>
        <w:spacing w:before="0" w:beforeAutospacing="0" w:after="0" w:afterAutospacing="0" w:line="360" w:lineRule="auto"/>
        <w:jc w:val="both"/>
        <w:rPr>
          <w:rFonts w:ascii="Times New Roman" w:hAnsi="Times New Roman"/>
          <w:b/>
          <w:sz w:val="24"/>
          <w:szCs w:val="24"/>
        </w:rPr>
      </w:pPr>
      <w:r>
        <w:rPr>
          <w:rFonts w:ascii="Times New Roman" w:hAnsi="Times New Roman"/>
          <w:b/>
          <w:sz w:val="24"/>
          <w:szCs w:val="24"/>
        </w:rPr>
        <w:t>8.  ČASOVÁ  DOTÁCIA- 1 hodina tý</w:t>
      </w:r>
      <w:r w:rsidRPr="00F15A7A">
        <w:rPr>
          <w:rFonts w:ascii="Times New Roman" w:hAnsi="Times New Roman"/>
          <w:b/>
          <w:sz w:val="24"/>
          <w:szCs w:val="24"/>
        </w:rPr>
        <w:t>ždenne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CB72EA" w:rsidRPr="00A30937" w14:paraId="7254EDC8"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77931478"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0853BD3"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CB72EA" w:rsidRPr="00A30937" w14:paraId="309A41D6"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3F331395"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58313C5"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CB72EA" w:rsidRPr="00A30937" w14:paraId="6EBABF43"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28DC7D58"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DC16133"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CB72EA" w:rsidRPr="00A30937" w14:paraId="64345EB8"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0D485019"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2A359225"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CB72EA" w:rsidRPr="00A30937" w14:paraId="019A6B33"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4822AB69"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16AA91"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CB72EA" w:rsidRPr="00A30937" w14:paraId="6D20F988"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1C0F3402"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E4AF836"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CB72EA" w:rsidRPr="00A30937" w14:paraId="11CDAFBC" w14:textId="77777777" w:rsidTr="008A6E4E">
        <w:trPr>
          <w:trHeight w:val="276"/>
        </w:trPr>
        <w:tc>
          <w:tcPr>
            <w:tcW w:w="4361" w:type="dxa"/>
            <w:tcBorders>
              <w:top w:val="single" w:sz="4" w:space="0" w:color="000000"/>
              <w:left w:val="single" w:sz="4" w:space="0" w:color="000000"/>
              <w:bottom w:val="single" w:sz="4" w:space="0" w:color="000000"/>
            </w:tcBorders>
          </w:tcPr>
          <w:p w14:paraId="2511CAA9"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6987502" w14:textId="77777777" w:rsidR="00CB72EA" w:rsidRPr="00A30937" w:rsidRDefault="00CB72EA"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1ADB8941" w14:textId="77777777" w:rsidR="00CB72EA" w:rsidRDefault="00CB72EA" w:rsidP="00CB72EA">
      <w:pPr>
        <w:tabs>
          <w:tab w:val="left" w:pos="5850"/>
        </w:tabs>
        <w:rPr>
          <w:rFonts w:ascii="Times New Roman" w:hAnsi="Times New Roman"/>
          <w:sz w:val="24"/>
          <w:szCs w:val="24"/>
        </w:rPr>
      </w:pPr>
    </w:p>
    <w:p w14:paraId="732D40CD" w14:textId="77777777" w:rsidR="00CB72EA" w:rsidRDefault="00CB72EA" w:rsidP="00CB72EA">
      <w:pPr>
        <w:rPr>
          <w:rFonts w:ascii="Times New Roman" w:hAnsi="Times New Roman"/>
          <w:b/>
          <w:sz w:val="24"/>
          <w:szCs w:val="24"/>
        </w:rPr>
      </w:pPr>
      <w:r>
        <w:rPr>
          <w:rFonts w:ascii="Times New Roman" w:hAnsi="Times New Roman"/>
          <w:b/>
          <w:sz w:val="24"/>
          <w:szCs w:val="24"/>
        </w:rPr>
        <w:t>2.</w:t>
      </w:r>
      <w:r w:rsidRPr="00CB72EA">
        <w:rPr>
          <w:rFonts w:ascii="Times New Roman" w:hAnsi="Times New Roman"/>
          <w:b/>
          <w:sz w:val="24"/>
          <w:szCs w:val="24"/>
        </w:rPr>
        <w:t xml:space="preserve"> CIELE PREDMETU</w:t>
      </w:r>
    </w:p>
    <w:p w14:paraId="2A1BEF89" w14:textId="77777777" w:rsidR="00CB72EA" w:rsidRPr="00CB72EA" w:rsidRDefault="00CB72EA" w:rsidP="00CB72EA">
      <w:pPr>
        <w:pStyle w:val="Odsekzoznamu"/>
        <w:numPr>
          <w:ilvl w:val="0"/>
          <w:numId w:val="70"/>
        </w:numPr>
        <w:spacing w:before="0" w:beforeAutospacing="0" w:after="0" w:afterAutospacing="0" w:line="360" w:lineRule="auto"/>
        <w:ind w:left="714" w:hanging="357"/>
        <w:jc w:val="both"/>
        <w:rPr>
          <w:rFonts w:ascii="Times New Roman" w:hAnsi="Times New Roman"/>
          <w:sz w:val="24"/>
          <w:szCs w:val="24"/>
        </w:rPr>
      </w:pPr>
      <w:r w:rsidRPr="00CB72EA">
        <w:rPr>
          <w:rFonts w:ascii="Times New Roman" w:hAnsi="Times New Roman"/>
          <w:sz w:val="24"/>
          <w:szCs w:val="24"/>
        </w:rPr>
        <w:t xml:space="preserve">Upevňovať zručnosti nadobudnuté v predchádzajúcich ročníkoch, </w:t>
      </w:r>
    </w:p>
    <w:p w14:paraId="0CC12660" w14:textId="77777777" w:rsidR="00CB72EA" w:rsidRPr="00CB72EA" w:rsidRDefault="00CB72EA" w:rsidP="00CB72EA">
      <w:pPr>
        <w:pStyle w:val="Odsekzoznamu"/>
        <w:numPr>
          <w:ilvl w:val="0"/>
          <w:numId w:val="70"/>
        </w:numPr>
        <w:spacing w:before="0" w:beforeAutospacing="0" w:after="0" w:afterAutospacing="0" w:line="360" w:lineRule="auto"/>
        <w:ind w:left="714" w:hanging="357"/>
        <w:jc w:val="both"/>
        <w:rPr>
          <w:rFonts w:ascii="Times New Roman" w:hAnsi="Times New Roman"/>
          <w:sz w:val="24"/>
          <w:szCs w:val="24"/>
        </w:rPr>
      </w:pPr>
      <w:r w:rsidRPr="00CB72EA">
        <w:rPr>
          <w:rFonts w:ascii="Times New Roman" w:hAnsi="Times New Roman"/>
          <w:sz w:val="24"/>
          <w:szCs w:val="24"/>
        </w:rPr>
        <w:t xml:space="preserve">rozvíjať priestorovú orientáciu, </w:t>
      </w:r>
    </w:p>
    <w:p w14:paraId="68E9EEEA" w14:textId="77777777" w:rsidR="00CB72EA" w:rsidRPr="00CB72EA" w:rsidRDefault="00CB72EA" w:rsidP="00CB72EA">
      <w:pPr>
        <w:pStyle w:val="Odsekzoznamu"/>
        <w:numPr>
          <w:ilvl w:val="0"/>
          <w:numId w:val="70"/>
        </w:numPr>
        <w:spacing w:before="0" w:beforeAutospacing="0" w:after="0" w:afterAutospacing="0" w:line="360" w:lineRule="auto"/>
        <w:ind w:left="714" w:hanging="357"/>
        <w:jc w:val="both"/>
        <w:rPr>
          <w:rFonts w:ascii="Times New Roman" w:hAnsi="Times New Roman"/>
          <w:sz w:val="24"/>
          <w:szCs w:val="24"/>
        </w:rPr>
      </w:pPr>
      <w:r w:rsidRPr="00CB72EA">
        <w:rPr>
          <w:rFonts w:ascii="Times New Roman" w:hAnsi="Times New Roman"/>
          <w:sz w:val="24"/>
          <w:szCs w:val="24"/>
        </w:rPr>
        <w:t>rozvíjať kooperáciu pri spoločných výtvarných aktivitách,</w:t>
      </w:r>
    </w:p>
    <w:p w14:paraId="717F7021" w14:textId="77777777" w:rsidR="00CB72EA" w:rsidRPr="00CB72EA" w:rsidRDefault="00CB72EA" w:rsidP="00CB72EA">
      <w:pPr>
        <w:pStyle w:val="Odsekzoznamu"/>
        <w:numPr>
          <w:ilvl w:val="0"/>
          <w:numId w:val="70"/>
        </w:numPr>
        <w:spacing w:before="0" w:beforeAutospacing="0" w:after="0" w:afterAutospacing="0" w:line="360" w:lineRule="auto"/>
        <w:ind w:left="714" w:hanging="357"/>
        <w:jc w:val="both"/>
        <w:rPr>
          <w:rFonts w:ascii="Times New Roman" w:hAnsi="Times New Roman"/>
          <w:sz w:val="24"/>
          <w:szCs w:val="24"/>
        </w:rPr>
      </w:pPr>
      <w:r w:rsidRPr="00CB72EA">
        <w:rPr>
          <w:rFonts w:ascii="Times New Roman" w:hAnsi="Times New Roman"/>
          <w:sz w:val="24"/>
          <w:szCs w:val="24"/>
        </w:rPr>
        <w:t>prijať pravidlá pri rôznych aktivitách,</w:t>
      </w:r>
    </w:p>
    <w:p w14:paraId="40FD9C1F" w14:textId="77777777" w:rsidR="00CB72EA" w:rsidRDefault="00CB72EA" w:rsidP="00CB72EA">
      <w:pPr>
        <w:pStyle w:val="Odsekzoznamu"/>
        <w:numPr>
          <w:ilvl w:val="0"/>
          <w:numId w:val="70"/>
        </w:numPr>
        <w:spacing w:before="0" w:beforeAutospacing="0" w:after="0" w:afterAutospacing="0" w:line="360" w:lineRule="auto"/>
        <w:ind w:left="714" w:hanging="357"/>
        <w:jc w:val="both"/>
        <w:rPr>
          <w:rFonts w:ascii="Times New Roman" w:hAnsi="Times New Roman"/>
          <w:sz w:val="24"/>
          <w:szCs w:val="24"/>
        </w:rPr>
      </w:pPr>
      <w:r w:rsidRPr="00CB72EA">
        <w:rPr>
          <w:rFonts w:ascii="Times New Roman" w:hAnsi="Times New Roman"/>
          <w:sz w:val="24"/>
          <w:szCs w:val="24"/>
        </w:rPr>
        <w:t>prispôsobovať sa požiadavkám skupiny.</w:t>
      </w:r>
    </w:p>
    <w:p w14:paraId="5C5B2E19" w14:textId="77777777" w:rsidR="00CB72EA" w:rsidRDefault="00CB72EA" w:rsidP="00CB72EA">
      <w:pPr>
        <w:spacing w:before="0" w:beforeAutospacing="0" w:after="0" w:afterAutospacing="0" w:line="360" w:lineRule="auto"/>
        <w:jc w:val="both"/>
        <w:rPr>
          <w:rFonts w:ascii="Times New Roman" w:hAnsi="Times New Roman"/>
          <w:sz w:val="24"/>
          <w:szCs w:val="24"/>
        </w:rPr>
      </w:pPr>
    </w:p>
    <w:p w14:paraId="310450F2" w14:textId="77777777" w:rsidR="00CB72EA" w:rsidRDefault="00CB72EA" w:rsidP="00CB72EA">
      <w:pPr>
        <w:rPr>
          <w:rFonts w:ascii="Times New Roman" w:hAnsi="Times New Roman"/>
          <w:b/>
          <w:sz w:val="24"/>
          <w:szCs w:val="24"/>
        </w:rPr>
      </w:pPr>
      <w:r w:rsidRPr="00CB72EA">
        <w:rPr>
          <w:rFonts w:ascii="Times New Roman" w:hAnsi="Times New Roman"/>
          <w:b/>
          <w:sz w:val="24"/>
          <w:szCs w:val="24"/>
        </w:rPr>
        <w:t>3. OBSAH PREDMETU</w:t>
      </w:r>
    </w:p>
    <w:p w14:paraId="0DA221EB"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b/>
          <w:sz w:val="24"/>
          <w:szCs w:val="24"/>
        </w:rPr>
        <w:t xml:space="preserve">Kresba </w:t>
      </w:r>
      <w:r w:rsidRPr="00CB72EA">
        <w:rPr>
          <w:rFonts w:ascii="Times New Roman" w:hAnsi="Times New Roman"/>
          <w:sz w:val="24"/>
          <w:szCs w:val="24"/>
        </w:rPr>
        <w:t xml:space="preserve">(ceruza, rudka, fixka, suchý pastel, voskový pastel) </w:t>
      </w:r>
    </w:p>
    <w:p w14:paraId="1FFBEB39"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xml:space="preserve">-  Kreslenie predmetov vychádzajúcich z kruhu, zo štvorca a z obdĺžnika. </w:t>
      </w:r>
    </w:p>
    <w:p w14:paraId="1E7B9BB0"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Kresba ľudskej postavy.</w:t>
      </w:r>
    </w:p>
    <w:p w14:paraId="07106856"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Koláž – textil, papier a dokresľovanie – dekoratívny motív.</w:t>
      </w:r>
    </w:p>
    <w:p w14:paraId="1B7F63F7"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b/>
          <w:sz w:val="24"/>
          <w:szCs w:val="24"/>
        </w:rPr>
        <w:t>Maľba</w:t>
      </w:r>
      <w:r w:rsidRPr="00CB72EA">
        <w:rPr>
          <w:rFonts w:ascii="Times New Roman" w:hAnsi="Times New Roman"/>
          <w:sz w:val="24"/>
          <w:szCs w:val="24"/>
        </w:rPr>
        <w:t xml:space="preserve"> (štetec, drievko, tampón, temperové farby, akvarelové farby)</w:t>
      </w:r>
    </w:p>
    <w:p w14:paraId="012AC178" w14:textId="77777777" w:rsidR="00CB72EA" w:rsidRPr="00CB72EA" w:rsidRDefault="00CB72EA" w:rsidP="00F15A7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xml:space="preserve">-  Poznávanie vlastností farby, rozpíjanie, zapúšťanie do vlhkého podkladu, husté a riedke farby, svetlé a tmavé farby. </w:t>
      </w:r>
    </w:p>
    <w:p w14:paraId="604CB7B0"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xml:space="preserve">-  Kontrast farieb – radenie svetlých a tmavých rozlične širokých pásov. </w:t>
      </w:r>
    </w:p>
    <w:p w14:paraId="7A2FC363"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xml:space="preserve">-  Pochopenie jednoduchého členenia plochy s využitím farby a línie. Dbáme o vhodný výber farieb v dvoj - trojfarebných kombináciách. </w:t>
      </w:r>
    </w:p>
    <w:p w14:paraId="15679A37"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b/>
          <w:sz w:val="24"/>
          <w:szCs w:val="24"/>
        </w:rPr>
        <w:t xml:space="preserve">Modelovanie </w:t>
      </w:r>
      <w:r w:rsidRPr="00CB72EA">
        <w:rPr>
          <w:rFonts w:ascii="Times New Roman" w:hAnsi="Times New Roman"/>
          <w:sz w:val="24"/>
          <w:szCs w:val="24"/>
        </w:rPr>
        <w:t xml:space="preserve">(hlina, plastelína, </w:t>
      </w:r>
      <w:proofErr w:type="spellStart"/>
      <w:r w:rsidRPr="00CB72EA">
        <w:rPr>
          <w:rFonts w:ascii="Times New Roman" w:hAnsi="Times New Roman"/>
          <w:sz w:val="24"/>
          <w:szCs w:val="24"/>
        </w:rPr>
        <w:t>modurit</w:t>
      </w:r>
      <w:proofErr w:type="spellEnd"/>
      <w:r w:rsidRPr="00CB72EA">
        <w:rPr>
          <w:rFonts w:ascii="Times New Roman" w:hAnsi="Times New Roman"/>
          <w:sz w:val="24"/>
          <w:szCs w:val="24"/>
        </w:rPr>
        <w:t>)</w:t>
      </w:r>
    </w:p>
    <w:p w14:paraId="4293DD2A"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Modelovanie v piesku.</w:t>
      </w:r>
    </w:p>
    <w:p w14:paraId="3D985C0A"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Vykrajovanie tvarov z modelovacej hmoty pomocou formičky.</w:t>
      </w:r>
    </w:p>
    <w:p w14:paraId="190FC5ED"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Tvarovanie modelovacej hmoty pomocou drievka a špachtle.</w:t>
      </w:r>
    </w:p>
    <w:p w14:paraId="0D28C3DB"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Dotváranie modelu iným drobným materiálom.</w:t>
      </w:r>
    </w:p>
    <w:p w14:paraId="6FEE6938" w14:textId="77777777" w:rsid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  Modelovanie zložitejších predmetov: pletená vianočka, korbáč, zvieratká a iné.</w:t>
      </w:r>
    </w:p>
    <w:p w14:paraId="2847802F" w14:textId="77777777" w:rsidR="00CB72EA" w:rsidRDefault="00CB72EA" w:rsidP="00CB72EA">
      <w:pPr>
        <w:spacing w:before="0" w:beforeAutospacing="0" w:after="0" w:afterAutospacing="0" w:line="360" w:lineRule="auto"/>
        <w:rPr>
          <w:rFonts w:ascii="Times New Roman" w:hAnsi="Times New Roman"/>
          <w:sz w:val="24"/>
          <w:szCs w:val="24"/>
        </w:rPr>
      </w:pPr>
    </w:p>
    <w:p w14:paraId="5A0D41D8" w14:textId="77777777" w:rsidR="00CB72EA" w:rsidRPr="00CB72EA" w:rsidRDefault="00CB72EA" w:rsidP="00CB72EA">
      <w:pPr>
        <w:rPr>
          <w:rFonts w:ascii="Times New Roman" w:hAnsi="Times New Roman"/>
          <w:b/>
          <w:sz w:val="24"/>
          <w:szCs w:val="24"/>
        </w:rPr>
      </w:pPr>
      <w:r w:rsidRPr="00CB72EA">
        <w:rPr>
          <w:rFonts w:ascii="Times New Roman" w:hAnsi="Times New Roman"/>
          <w:b/>
          <w:sz w:val="24"/>
          <w:szCs w:val="24"/>
        </w:rPr>
        <w:t>4. STRATÉGIE  VYUČOVANIA  – METÓDY  A  FORMY  PRÁCE</w:t>
      </w:r>
    </w:p>
    <w:p w14:paraId="49A3F334" w14:textId="77777777" w:rsidR="00CB72EA" w:rsidRDefault="00CB72EA" w:rsidP="00CB72EA">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Hlavnou  kompetenciou  je  tvorivý  prístup  –  žiak  je  vedený  k  tomu,  aby  pri  každej edukačnej  téme  volil  iniciatívne  svoje  vlastné,  teda  autentické  riešenie  a  postupne  formuloval svoj  estetický  i  hodnotiaci  názor.  Pri  voľbe  námetov  vychádzame</w:t>
      </w:r>
      <w:r>
        <w:rPr>
          <w:rFonts w:ascii="Times New Roman" w:hAnsi="Times New Roman"/>
          <w:sz w:val="24"/>
          <w:szCs w:val="24"/>
        </w:rPr>
        <w:t xml:space="preserve">  zo  sveta  blízkeho  žiakom, </w:t>
      </w:r>
      <w:r w:rsidRPr="00CB72EA">
        <w:rPr>
          <w:rFonts w:ascii="Times New Roman" w:hAnsi="Times New Roman"/>
          <w:sz w:val="24"/>
          <w:szCs w:val="24"/>
        </w:rPr>
        <w:t xml:space="preserve">z ich </w:t>
      </w:r>
      <w:r>
        <w:rPr>
          <w:rFonts w:ascii="Times New Roman" w:hAnsi="Times New Roman"/>
          <w:sz w:val="24"/>
          <w:szCs w:val="24"/>
        </w:rPr>
        <w:t xml:space="preserve">priamych zážitkov a skúseností. </w:t>
      </w:r>
      <w:r w:rsidRPr="00CB72EA">
        <w:rPr>
          <w:rFonts w:ascii="Times New Roman" w:hAnsi="Times New Roman"/>
          <w:sz w:val="24"/>
          <w:szCs w:val="24"/>
        </w:rPr>
        <w:t xml:space="preserve">Vo  výtvarnej  výchove  je  väčšina  </w:t>
      </w:r>
      <w:r w:rsidRPr="00CB72EA">
        <w:rPr>
          <w:rFonts w:ascii="Times New Roman" w:hAnsi="Times New Roman"/>
          <w:sz w:val="24"/>
          <w:szCs w:val="24"/>
        </w:rPr>
        <w:lastRenderedPageBreak/>
        <w:t xml:space="preserve">vedomostí  získavaná  a </w:t>
      </w:r>
      <w:r>
        <w:rPr>
          <w:rFonts w:ascii="Times New Roman" w:hAnsi="Times New Roman"/>
          <w:sz w:val="24"/>
          <w:szCs w:val="24"/>
        </w:rPr>
        <w:t xml:space="preserve"> zároveň  overovaná  prostredníctvom </w:t>
      </w:r>
      <w:r w:rsidRPr="00CB72EA">
        <w:rPr>
          <w:rFonts w:ascii="Times New Roman" w:hAnsi="Times New Roman"/>
          <w:sz w:val="24"/>
          <w:szCs w:val="24"/>
        </w:rPr>
        <w:t>praktických  činností  žiaka;  časť  vedomostí  o  výtvarnom  umení  a  vizuá</w:t>
      </w:r>
      <w:r>
        <w:rPr>
          <w:rFonts w:ascii="Times New Roman" w:hAnsi="Times New Roman"/>
          <w:sz w:val="24"/>
          <w:szCs w:val="24"/>
        </w:rPr>
        <w:t>lnej  kultúre  sa  utvára poča</w:t>
      </w:r>
      <w:r w:rsidRPr="00CB72EA">
        <w:rPr>
          <w:rFonts w:ascii="Times New Roman" w:hAnsi="Times New Roman"/>
          <w:sz w:val="24"/>
          <w:szCs w:val="24"/>
        </w:rPr>
        <w:t>s  motivačnej,  expozičnej  a  diskusnej  časti  vyučovac</w:t>
      </w:r>
      <w:r>
        <w:rPr>
          <w:rFonts w:ascii="Times New Roman" w:hAnsi="Times New Roman"/>
          <w:sz w:val="24"/>
          <w:szCs w:val="24"/>
        </w:rPr>
        <w:t xml:space="preserve">ej  jednotky  a  je  podporená </w:t>
      </w:r>
      <w:r w:rsidRPr="00CB72EA">
        <w:rPr>
          <w:rFonts w:ascii="Times New Roman" w:hAnsi="Times New Roman"/>
          <w:sz w:val="24"/>
          <w:szCs w:val="24"/>
        </w:rPr>
        <w:t>vizuálnymi mate</w:t>
      </w:r>
      <w:r>
        <w:rPr>
          <w:rFonts w:ascii="Times New Roman" w:hAnsi="Times New Roman"/>
          <w:sz w:val="24"/>
          <w:szCs w:val="24"/>
        </w:rPr>
        <w:t>riálmi (edukačné DVD, knihy, ča</w:t>
      </w:r>
      <w:r w:rsidRPr="00CB72EA">
        <w:rPr>
          <w:rFonts w:ascii="Times New Roman" w:hAnsi="Times New Roman"/>
          <w:sz w:val="24"/>
          <w:szCs w:val="24"/>
        </w:rPr>
        <w:t>sopisy).</w:t>
      </w:r>
    </w:p>
    <w:p w14:paraId="31B5F5C5" w14:textId="77777777" w:rsidR="00CB72EA" w:rsidRPr="00CB72EA" w:rsidRDefault="00CB72EA" w:rsidP="00CB72EA">
      <w:pPr>
        <w:spacing w:before="0" w:beforeAutospacing="0" w:after="0" w:afterAutospacing="0" w:line="360" w:lineRule="auto"/>
        <w:jc w:val="both"/>
        <w:rPr>
          <w:rFonts w:ascii="Times New Roman" w:hAnsi="Times New Roman"/>
          <w:sz w:val="24"/>
          <w:szCs w:val="24"/>
        </w:rPr>
      </w:pPr>
    </w:p>
    <w:p w14:paraId="2CA26547" w14:textId="77777777" w:rsidR="00CB72EA" w:rsidRPr="00CB72EA" w:rsidRDefault="00CB72EA" w:rsidP="00CB72EA">
      <w:pPr>
        <w:spacing w:before="0" w:beforeAutospacing="0" w:after="0" w:afterAutospacing="0" w:line="360" w:lineRule="auto"/>
        <w:rPr>
          <w:rFonts w:ascii="Times New Roman" w:hAnsi="Times New Roman"/>
          <w:b/>
          <w:sz w:val="24"/>
          <w:szCs w:val="24"/>
        </w:rPr>
      </w:pPr>
      <w:r w:rsidRPr="00CB72EA">
        <w:rPr>
          <w:rFonts w:ascii="Times New Roman" w:hAnsi="Times New Roman"/>
          <w:b/>
          <w:sz w:val="24"/>
          <w:szCs w:val="24"/>
        </w:rPr>
        <w:t>Formy:</w:t>
      </w:r>
    </w:p>
    <w:p w14:paraId="6D141F0B" w14:textId="77777777" w:rsidR="00CB72EA" w:rsidRPr="00CB72EA" w:rsidRDefault="00CB72EA" w:rsidP="00CB72EA">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-individuálna, skupinová a tímová práca žiakov, diskusie,</w:t>
      </w:r>
    </w:p>
    <w:p w14:paraId="37F7E96D" w14:textId="77777777" w:rsidR="00517D01" w:rsidRPr="00CB72EA" w:rsidRDefault="00CB72EA" w:rsidP="00CB47AF">
      <w:pPr>
        <w:spacing w:before="0" w:beforeAutospacing="0" w:after="0" w:afterAutospacing="0" w:line="360" w:lineRule="auto"/>
        <w:rPr>
          <w:rFonts w:ascii="Times New Roman" w:hAnsi="Times New Roman"/>
          <w:sz w:val="24"/>
          <w:szCs w:val="24"/>
        </w:rPr>
      </w:pPr>
      <w:r w:rsidRPr="00CB72EA">
        <w:rPr>
          <w:rFonts w:ascii="Times New Roman" w:hAnsi="Times New Roman"/>
          <w:sz w:val="24"/>
          <w:szCs w:val="24"/>
        </w:rPr>
        <w:t>-vychá</w:t>
      </w:r>
      <w:r>
        <w:rPr>
          <w:rFonts w:ascii="Times New Roman" w:hAnsi="Times New Roman"/>
          <w:sz w:val="24"/>
          <w:szCs w:val="24"/>
        </w:rPr>
        <w:t>dzky,  návšteva  výtvarných prá</w:t>
      </w:r>
      <w:r w:rsidR="00CB47AF">
        <w:rPr>
          <w:rFonts w:ascii="Times New Roman" w:hAnsi="Times New Roman"/>
          <w:sz w:val="24"/>
          <w:szCs w:val="24"/>
        </w:rPr>
        <w:t>c detí</w:t>
      </w:r>
    </w:p>
    <w:p w14:paraId="3CC2BAF6" w14:textId="77777777" w:rsidR="00CB72EA" w:rsidRPr="00CB72EA" w:rsidRDefault="00CB72EA" w:rsidP="004D1A36">
      <w:pPr>
        <w:jc w:val="both"/>
        <w:rPr>
          <w:rFonts w:ascii="Times New Roman" w:hAnsi="Times New Roman"/>
          <w:b/>
          <w:sz w:val="24"/>
          <w:szCs w:val="24"/>
        </w:rPr>
      </w:pPr>
      <w:r w:rsidRPr="00CB72EA">
        <w:rPr>
          <w:rFonts w:ascii="Times New Roman" w:hAnsi="Times New Roman"/>
          <w:b/>
          <w:sz w:val="24"/>
          <w:szCs w:val="24"/>
        </w:rPr>
        <w:t>5. UČEBNÉ  ZDROJE</w:t>
      </w:r>
    </w:p>
    <w:p w14:paraId="158B4A55" w14:textId="77777777" w:rsidR="00CB72EA" w:rsidRDefault="00CB72EA" w:rsidP="004D1A36">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Pre  vyučovanie  výtvarnej  výchovy  sa  budú  využívať  metodické  príručky  výtvarnej výchovy,  knihy  o  umení,  dostupná  literatúra  o  výtvarných  námetoch  a  technikách  a rozprávkov</w:t>
      </w:r>
      <w:r w:rsidR="004D1A36">
        <w:rPr>
          <w:rFonts w:ascii="Times New Roman" w:hAnsi="Times New Roman"/>
          <w:sz w:val="24"/>
          <w:szCs w:val="24"/>
        </w:rPr>
        <w:t>é knižky, prípadne materiá</w:t>
      </w:r>
      <w:r w:rsidRPr="00CB72EA">
        <w:rPr>
          <w:rFonts w:ascii="Times New Roman" w:hAnsi="Times New Roman"/>
          <w:sz w:val="24"/>
          <w:szCs w:val="24"/>
        </w:rPr>
        <w:t>ly z internetu, na rozvoj fantázie.</w:t>
      </w:r>
    </w:p>
    <w:p w14:paraId="1BAF65FD" w14:textId="77777777" w:rsidR="004D1A36" w:rsidRPr="00CB72EA" w:rsidRDefault="004D1A36" w:rsidP="00CB72EA">
      <w:pPr>
        <w:rPr>
          <w:rFonts w:ascii="Times New Roman" w:hAnsi="Times New Roman"/>
          <w:sz w:val="24"/>
          <w:szCs w:val="24"/>
        </w:rPr>
      </w:pPr>
    </w:p>
    <w:p w14:paraId="32E85CD9" w14:textId="77777777" w:rsidR="00CB72EA" w:rsidRPr="004D1A36" w:rsidRDefault="00CB72EA" w:rsidP="00CB72EA">
      <w:pPr>
        <w:rPr>
          <w:rFonts w:ascii="Times New Roman" w:hAnsi="Times New Roman"/>
          <w:b/>
          <w:sz w:val="24"/>
          <w:szCs w:val="24"/>
        </w:rPr>
      </w:pPr>
      <w:r w:rsidRPr="004D1A36">
        <w:rPr>
          <w:rFonts w:ascii="Times New Roman" w:hAnsi="Times New Roman"/>
          <w:b/>
          <w:sz w:val="24"/>
          <w:szCs w:val="24"/>
        </w:rPr>
        <w:t>6. POŽIADAVKY  NA  VÝSTUP</w:t>
      </w:r>
    </w:p>
    <w:p w14:paraId="173EC4AE" w14:textId="77777777" w:rsidR="004D1A36" w:rsidRPr="00CB72EA" w:rsidRDefault="00CB72EA" w:rsidP="004D1A36">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Umelecké  aktivity  obsiahnuté  v  predmete  výtvarnej  výchovy</w:t>
      </w:r>
      <w:r w:rsidR="004D1A36">
        <w:rPr>
          <w:rFonts w:ascii="Times New Roman" w:hAnsi="Times New Roman"/>
          <w:sz w:val="24"/>
          <w:szCs w:val="24"/>
        </w:rPr>
        <w:t xml:space="preserve"> by  mali  viesť  predovšetkým </w:t>
      </w:r>
      <w:r w:rsidRPr="00CB72EA">
        <w:rPr>
          <w:rFonts w:ascii="Times New Roman" w:hAnsi="Times New Roman"/>
          <w:sz w:val="24"/>
          <w:szCs w:val="24"/>
        </w:rPr>
        <w:t>k  estetickému  rozvoju  žiaka  a  vytváraniu  si  správneho  estetickéh</w:t>
      </w:r>
      <w:r w:rsidR="004D1A36">
        <w:rPr>
          <w:rFonts w:ascii="Times New Roman" w:hAnsi="Times New Roman"/>
          <w:sz w:val="24"/>
          <w:szCs w:val="24"/>
        </w:rPr>
        <w:t xml:space="preserve">o  vzťahu  k prostrediu  a </w:t>
      </w:r>
      <w:r w:rsidRPr="00CB72EA">
        <w:rPr>
          <w:rFonts w:ascii="Times New Roman" w:hAnsi="Times New Roman"/>
          <w:sz w:val="24"/>
          <w:szCs w:val="24"/>
        </w:rPr>
        <w:t xml:space="preserve">okolitému  svetu,  čo  prispieva  k  procesu  socializácie.  V  tomto </w:t>
      </w:r>
      <w:r w:rsidR="004D1A36">
        <w:rPr>
          <w:rFonts w:ascii="Times New Roman" w:hAnsi="Times New Roman"/>
          <w:sz w:val="24"/>
          <w:szCs w:val="24"/>
        </w:rPr>
        <w:t xml:space="preserve"> procese  má    dôležitú  úlohu </w:t>
      </w:r>
      <w:r w:rsidRPr="00CB72EA">
        <w:rPr>
          <w:rFonts w:ascii="Times New Roman" w:hAnsi="Times New Roman"/>
          <w:sz w:val="24"/>
          <w:szCs w:val="24"/>
        </w:rPr>
        <w:t xml:space="preserve">konkrétny  estetický  materiál  a  umenie  v  ňom  vystupuje  v  troch  funkciách:  umenie  </w:t>
      </w:r>
      <w:proofErr w:type="spellStart"/>
      <w:r w:rsidRPr="00CB72EA">
        <w:rPr>
          <w:rFonts w:ascii="Times New Roman" w:hAnsi="Times New Roman"/>
          <w:sz w:val="24"/>
          <w:szCs w:val="24"/>
        </w:rPr>
        <w:t>akohra</w:t>
      </w:r>
      <w:proofErr w:type="spellEnd"/>
      <w:r w:rsidRPr="00CB72EA">
        <w:rPr>
          <w:rFonts w:ascii="Times New Roman" w:hAnsi="Times New Roman"/>
          <w:sz w:val="24"/>
          <w:szCs w:val="24"/>
        </w:rPr>
        <w:t>,  umenie  ako  prostriedok  poznania,  umenie  ako  prost</w:t>
      </w:r>
      <w:r w:rsidR="004D1A36">
        <w:rPr>
          <w:rFonts w:ascii="Times New Roman" w:hAnsi="Times New Roman"/>
          <w:sz w:val="24"/>
          <w:szCs w:val="24"/>
        </w:rPr>
        <w:t xml:space="preserve">riedok  komunikácie.  Žiaci  by </w:t>
      </w:r>
      <w:r w:rsidRPr="00CB72EA">
        <w:rPr>
          <w:rFonts w:ascii="Times New Roman" w:hAnsi="Times New Roman"/>
          <w:sz w:val="24"/>
          <w:szCs w:val="24"/>
        </w:rPr>
        <w:t>mali  dokázať  samostatne  experimentovať  s  farbou  a  t</w:t>
      </w:r>
      <w:r w:rsidR="004D1A36">
        <w:rPr>
          <w:rFonts w:ascii="Times New Roman" w:hAnsi="Times New Roman"/>
          <w:sz w:val="24"/>
          <w:szCs w:val="24"/>
        </w:rPr>
        <w:t>varom,  hrať  sa  s  predmetmi, doká</w:t>
      </w:r>
      <w:r w:rsidRPr="00CB72EA">
        <w:rPr>
          <w:rFonts w:ascii="Times New Roman" w:hAnsi="Times New Roman"/>
          <w:sz w:val="24"/>
          <w:szCs w:val="24"/>
        </w:rPr>
        <w:t>zať  ich fantazijne  dotvoriť,  spájať  do  nových  tva</w:t>
      </w:r>
      <w:r w:rsidR="004D1A36">
        <w:rPr>
          <w:rFonts w:ascii="Times New Roman" w:hAnsi="Times New Roman"/>
          <w:sz w:val="24"/>
          <w:szCs w:val="24"/>
        </w:rPr>
        <w:t>rových  a  významových  celkov, doká</w:t>
      </w:r>
      <w:r w:rsidRPr="00CB72EA">
        <w:rPr>
          <w:rFonts w:ascii="Times New Roman" w:hAnsi="Times New Roman"/>
          <w:sz w:val="24"/>
          <w:szCs w:val="24"/>
        </w:rPr>
        <w:t>zať  esteticky upraviť výsledky s</w:t>
      </w:r>
      <w:r>
        <w:rPr>
          <w:rFonts w:ascii="Times New Roman" w:hAnsi="Times New Roman"/>
          <w:sz w:val="24"/>
          <w:szCs w:val="24"/>
        </w:rPr>
        <w:t>vojej práce do tematickej výsta</w:t>
      </w:r>
      <w:r w:rsidRPr="00CB72EA">
        <w:rPr>
          <w:rFonts w:ascii="Times New Roman" w:hAnsi="Times New Roman"/>
          <w:sz w:val="24"/>
          <w:szCs w:val="24"/>
        </w:rPr>
        <w:t>vky.</w:t>
      </w:r>
    </w:p>
    <w:p w14:paraId="5E0C0480" w14:textId="77777777" w:rsidR="00CB72EA" w:rsidRPr="004D1A36" w:rsidRDefault="004D1A36" w:rsidP="00CB72EA">
      <w:pPr>
        <w:rPr>
          <w:rFonts w:ascii="Times New Roman" w:hAnsi="Times New Roman"/>
          <w:b/>
          <w:sz w:val="24"/>
          <w:szCs w:val="24"/>
        </w:rPr>
      </w:pPr>
      <w:r w:rsidRPr="004D1A36">
        <w:rPr>
          <w:rFonts w:ascii="Times New Roman" w:hAnsi="Times New Roman"/>
          <w:b/>
          <w:sz w:val="24"/>
          <w:szCs w:val="24"/>
        </w:rPr>
        <w:t xml:space="preserve">7. HODNOTENIE </w:t>
      </w:r>
      <w:r w:rsidR="00CB72EA" w:rsidRPr="004D1A36">
        <w:rPr>
          <w:rFonts w:ascii="Times New Roman" w:hAnsi="Times New Roman"/>
          <w:b/>
          <w:sz w:val="24"/>
          <w:szCs w:val="24"/>
        </w:rPr>
        <w:t>PREDMETU</w:t>
      </w:r>
    </w:p>
    <w:p w14:paraId="0E1592AC" w14:textId="77777777" w:rsidR="00CB72EA" w:rsidRDefault="00CB72EA" w:rsidP="004D1A36">
      <w:pPr>
        <w:spacing w:before="0" w:beforeAutospacing="0" w:after="0" w:afterAutospacing="0" w:line="360" w:lineRule="auto"/>
        <w:jc w:val="both"/>
        <w:rPr>
          <w:rFonts w:ascii="Times New Roman" w:hAnsi="Times New Roman"/>
          <w:sz w:val="24"/>
          <w:szCs w:val="24"/>
        </w:rPr>
      </w:pPr>
      <w:r w:rsidRPr="00CB72EA">
        <w:rPr>
          <w:rFonts w:ascii="Times New Roman" w:hAnsi="Times New Roman"/>
          <w:sz w:val="24"/>
          <w:szCs w:val="24"/>
        </w:rPr>
        <w:t xml:space="preserve">Žiaci  sú  hodnotení  podľa  metodického  pokynu  č.  35/2011  na  slovné  hodnotenie  </w:t>
      </w:r>
      <w:proofErr w:type="spellStart"/>
      <w:r w:rsidRPr="00CB72EA">
        <w:rPr>
          <w:rFonts w:ascii="Times New Roman" w:hAnsi="Times New Roman"/>
          <w:sz w:val="24"/>
          <w:szCs w:val="24"/>
        </w:rPr>
        <w:t>a</w:t>
      </w:r>
      <w:r>
        <w:rPr>
          <w:rFonts w:ascii="Times New Roman" w:hAnsi="Times New Roman"/>
          <w:sz w:val="24"/>
          <w:szCs w:val="24"/>
        </w:rPr>
        <w:t>klasifikáciu</w:t>
      </w:r>
      <w:proofErr w:type="spellEnd"/>
      <w:r>
        <w:rPr>
          <w:rFonts w:ascii="Times New Roman" w:hAnsi="Times New Roman"/>
          <w:sz w:val="24"/>
          <w:szCs w:val="24"/>
        </w:rPr>
        <w:t xml:space="preserve"> žiakov so str</w:t>
      </w:r>
      <w:r w:rsidRPr="00CB72EA">
        <w:rPr>
          <w:rFonts w:ascii="Times New Roman" w:hAnsi="Times New Roman"/>
          <w:sz w:val="24"/>
          <w:szCs w:val="24"/>
        </w:rPr>
        <w:t xml:space="preserve">edným stupňom </w:t>
      </w:r>
      <w:proofErr w:type="spellStart"/>
      <w:r w:rsidRPr="00CB72EA">
        <w:rPr>
          <w:rFonts w:ascii="Times New Roman" w:hAnsi="Times New Roman"/>
          <w:sz w:val="24"/>
          <w:szCs w:val="24"/>
        </w:rPr>
        <w:t>MP.Kontrola</w:t>
      </w:r>
      <w:proofErr w:type="spellEnd"/>
      <w:r w:rsidRPr="00CB72EA">
        <w:rPr>
          <w:rFonts w:ascii="Times New Roman" w:hAnsi="Times New Roman"/>
          <w:sz w:val="24"/>
          <w:szCs w:val="24"/>
        </w:rPr>
        <w:t xml:space="preserve">  vedomosti  prebieha  ústnou  a  praktickou  formou,  individuálne,  skupinovo  alebo hromadne.  Pri  hodnotení  pristupujeme  ku  každému  žiakovi   </w:t>
      </w:r>
      <w:proofErr w:type="spellStart"/>
      <w:r w:rsidRPr="00CB72EA">
        <w:rPr>
          <w:rFonts w:ascii="Times New Roman" w:hAnsi="Times New Roman"/>
          <w:sz w:val="24"/>
          <w:szCs w:val="24"/>
        </w:rPr>
        <w:t>individuálne.</w:t>
      </w:r>
      <w:r>
        <w:rPr>
          <w:rFonts w:ascii="Times New Roman" w:hAnsi="Times New Roman"/>
          <w:sz w:val="24"/>
          <w:szCs w:val="24"/>
        </w:rPr>
        <w:t>Neporovnáva</w:t>
      </w:r>
      <w:r w:rsidRPr="00CB72EA">
        <w:rPr>
          <w:rFonts w:ascii="Times New Roman" w:hAnsi="Times New Roman"/>
          <w:sz w:val="24"/>
          <w:szCs w:val="24"/>
        </w:rPr>
        <w:t>me</w:t>
      </w:r>
      <w:proofErr w:type="spellEnd"/>
      <w:r w:rsidRPr="00CB72EA">
        <w:rPr>
          <w:rFonts w:ascii="Times New Roman" w:hAnsi="Times New Roman"/>
          <w:sz w:val="24"/>
          <w:szCs w:val="24"/>
        </w:rPr>
        <w:t xml:space="preserve">  výsledky  detí  medzi    sebou,    ale    hodnotíme    každého    podľa    jeho možností    a  schopnost</w:t>
      </w:r>
      <w:r>
        <w:rPr>
          <w:rFonts w:ascii="Times New Roman" w:hAnsi="Times New Roman"/>
          <w:sz w:val="24"/>
          <w:szCs w:val="24"/>
        </w:rPr>
        <w:t>í.  V  danom  predmete  sú  žia</w:t>
      </w:r>
      <w:r w:rsidRPr="00CB72EA">
        <w:rPr>
          <w:rFonts w:ascii="Times New Roman" w:hAnsi="Times New Roman"/>
          <w:sz w:val="24"/>
          <w:szCs w:val="24"/>
        </w:rPr>
        <w:t xml:space="preserve">ci  priebežne  klasifikovaní.  </w:t>
      </w:r>
      <w:proofErr w:type="spellStart"/>
      <w:r w:rsidRPr="00CB72EA">
        <w:rPr>
          <w:rFonts w:ascii="Times New Roman" w:hAnsi="Times New Roman"/>
          <w:sz w:val="24"/>
          <w:szCs w:val="24"/>
        </w:rPr>
        <w:t>Žiakovpostupne</w:t>
      </w:r>
      <w:proofErr w:type="spellEnd"/>
      <w:r w:rsidRPr="00CB72EA">
        <w:rPr>
          <w:rFonts w:ascii="Times New Roman" w:hAnsi="Times New Roman"/>
          <w:sz w:val="24"/>
          <w:szCs w:val="24"/>
        </w:rPr>
        <w:t xml:space="preserve">  vedieme,  aby  sa  vedeli  ohodnotiť  sami,  ale  aj  svojho  spolužiaka.  </w:t>
      </w:r>
    </w:p>
    <w:p w14:paraId="6CA880BC" w14:textId="77777777" w:rsidR="004D1A36" w:rsidRDefault="00CB72EA" w:rsidP="004D1A36">
      <w:pPr>
        <w:rPr>
          <w:rFonts w:ascii="Times New Roman" w:hAnsi="Times New Roman"/>
          <w:b/>
          <w:color w:val="000000"/>
        </w:rPr>
      </w:pPr>
      <w:r w:rsidRPr="00CB72EA">
        <w:rPr>
          <w:rFonts w:ascii="Times New Roman" w:hAnsi="Times New Roman"/>
          <w:b/>
          <w:sz w:val="24"/>
          <w:szCs w:val="24"/>
        </w:rPr>
        <w:lastRenderedPageBreak/>
        <w:t>8. ČASOVÁ DOTÁCIA</w:t>
      </w:r>
      <w:r w:rsidR="008F21B0">
        <w:rPr>
          <w:rFonts w:ascii="Times New Roman" w:hAnsi="Times New Roman"/>
          <w:b/>
          <w:sz w:val="24"/>
          <w:szCs w:val="24"/>
        </w:rPr>
        <w:t xml:space="preserve"> -</w:t>
      </w:r>
      <w:r w:rsidR="008F21B0">
        <w:rPr>
          <w:rFonts w:ascii="Times New Roman" w:hAnsi="Times New Roman"/>
          <w:b/>
          <w:color w:val="000000"/>
        </w:rPr>
        <w:t>1 hodina</w:t>
      </w:r>
      <w:r w:rsidR="0048453A">
        <w:rPr>
          <w:rFonts w:ascii="Times New Roman" w:hAnsi="Times New Roman"/>
          <w:b/>
          <w:color w:val="000000"/>
        </w:rPr>
        <w:t xml:space="preserve"> ŠVP</w:t>
      </w:r>
    </w:p>
    <w:tbl>
      <w:tblPr>
        <w:tblpPr w:leftFromText="141" w:rightFromText="141" w:vertAnchor="text" w:horzAnchor="margin" w:tblpY="385"/>
        <w:tblW w:w="9591" w:type="dxa"/>
        <w:tblLayout w:type="fixed"/>
        <w:tblLook w:val="0000" w:firstRow="0" w:lastRow="0" w:firstColumn="0" w:lastColumn="0" w:noHBand="0" w:noVBand="0"/>
      </w:tblPr>
      <w:tblGrid>
        <w:gridCol w:w="4361"/>
        <w:gridCol w:w="5230"/>
      </w:tblGrid>
      <w:tr w:rsidR="00FA0DC6" w:rsidRPr="00F915CC" w14:paraId="5A83668E"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175FAB9A"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C46FDCC"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Umenie a kultúra</w:t>
            </w:r>
          </w:p>
        </w:tc>
      </w:tr>
      <w:tr w:rsidR="00FA0DC6" w:rsidRPr="00F915CC" w14:paraId="24725C00"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7E02418E"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799DAF9"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Výtvarná výchova</w:t>
            </w:r>
          </w:p>
        </w:tc>
      </w:tr>
      <w:tr w:rsidR="00FA0DC6" w:rsidRPr="00F915CC" w14:paraId="79F72845"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524021CC"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15D78FD"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 xml:space="preserve">1hodína týždenne  </w:t>
            </w:r>
          </w:p>
        </w:tc>
      </w:tr>
      <w:tr w:rsidR="00FA0DC6" w:rsidRPr="00F915CC" w14:paraId="3EE25701"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19D0DF46"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D123759"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šiesty</w:t>
            </w:r>
          </w:p>
        </w:tc>
      </w:tr>
      <w:tr w:rsidR="00FA0DC6" w:rsidRPr="00F915CC" w14:paraId="70F9BA13"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0C309D01"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003E875"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primárne vzdelanie ISCED 1 – variant b</w:t>
            </w:r>
          </w:p>
        </w:tc>
      </w:tr>
      <w:tr w:rsidR="00FA0DC6" w:rsidRPr="00F915CC" w14:paraId="534419E6"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3764687C"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2092102"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FA0DC6" w:rsidRPr="00F915CC" w14:paraId="2559CB47" w14:textId="77777777" w:rsidTr="003560D1">
        <w:trPr>
          <w:trHeight w:val="276"/>
        </w:trPr>
        <w:tc>
          <w:tcPr>
            <w:tcW w:w="4361" w:type="dxa"/>
            <w:tcBorders>
              <w:top w:val="single" w:sz="4" w:space="0" w:color="000000"/>
              <w:left w:val="single" w:sz="4" w:space="0" w:color="000000"/>
              <w:bottom w:val="single" w:sz="4" w:space="0" w:color="000000"/>
            </w:tcBorders>
          </w:tcPr>
          <w:p w14:paraId="76A27407"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14A2AD3"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00D8287B" w14:textId="77777777" w:rsidR="004D1A36" w:rsidRDefault="004D1A36" w:rsidP="004D1A36">
      <w:pPr>
        <w:rPr>
          <w:rFonts w:ascii="Times New Roman" w:hAnsi="Times New Roman"/>
          <w:sz w:val="24"/>
          <w:szCs w:val="24"/>
        </w:rPr>
      </w:pPr>
    </w:p>
    <w:p w14:paraId="7F95A74F"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2. CIELEPREDMETU</w:t>
      </w:r>
    </w:p>
    <w:p w14:paraId="2B407D7C"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p>
    <w:p w14:paraId="641ABFC2"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Ciele predmetu výtvarná výchova sú:</w:t>
      </w:r>
    </w:p>
    <w:p w14:paraId="713B5AC7"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rozvíjať zmyslové vnímanie, pozornosť a predstavivosť,</w:t>
      </w:r>
    </w:p>
    <w:p w14:paraId="0D167450"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rozvíjať elementárny zmysel pre priestor,</w:t>
      </w:r>
    </w:p>
    <w:p w14:paraId="3178E9D2"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oboznámiť sa s výtvarným dielom prostredníctvom ilus</w:t>
      </w:r>
      <w:r>
        <w:rPr>
          <w:rFonts w:ascii="Times New Roman" w:hAnsi="Times New Roman"/>
          <w:sz w:val="24"/>
          <w:szCs w:val="24"/>
        </w:rPr>
        <w:t xml:space="preserve">trácií a reprodukcií výtvarných </w:t>
      </w:r>
      <w:r w:rsidRPr="00F915CC">
        <w:rPr>
          <w:rFonts w:ascii="Times New Roman" w:hAnsi="Times New Roman"/>
          <w:sz w:val="24"/>
          <w:szCs w:val="24"/>
        </w:rPr>
        <w:t>diel,</w:t>
      </w:r>
    </w:p>
    <w:p w14:paraId="06AEDF14"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rozvíjať zmysel pre krásu prírody a vzťah k životnému prostrediu</w:t>
      </w:r>
    </w:p>
    <w:p w14:paraId="7DB0C82C"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p>
    <w:p w14:paraId="01FC2BE3"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3. OBSAHPREDMETU</w:t>
      </w:r>
    </w:p>
    <w:p w14:paraId="422C4628"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p>
    <w:p w14:paraId="378C4A32"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1. Výtvarné osvojovanie skutočnosti</w:t>
      </w:r>
    </w:p>
    <w:p w14:paraId="1C072C98"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2. Plošné a priestorové úžitkové práce</w:t>
      </w:r>
    </w:p>
    <w:p w14:paraId="5A46812F"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3. Výtvarná kultúra</w:t>
      </w:r>
    </w:p>
    <w:p w14:paraId="5DD6CA3B"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p>
    <w:p w14:paraId="14191154"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4. STRATÉGIE VYUČOVANIA – METÓDY A FORMY PRÁCE</w:t>
      </w:r>
    </w:p>
    <w:p w14:paraId="20BA7977"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Motivačné :</w:t>
      </w:r>
      <w:r w:rsidRPr="00F915CC">
        <w:rPr>
          <w:rFonts w:ascii="Times New Roman" w:hAnsi="Times New Roman"/>
          <w:sz w:val="24"/>
          <w:szCs w:val="24"/>
        </w:rPr>
        <w:t xml:space="preserve"> vstupné a priebežné</w:t>
      </w:r>
    </w:p>
    <w:p w14:paraId="2CD29BAE"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Metódy oboznámenia sa s novou technikou :</w:t>
      </w:r>
    </w:p>
    <w:p w14:paraId="26AB26B3"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slovné, názorné, praktický pokus žiaka</w:t>
      </w:r>
    </w:p>
    <w:p w14:paraId="0EF85541"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Metódy nácviku:</w:t>
      </w:r>
      <w:r w:rsidRPr="00F915CC">
        <w:rPr>
          <w:rFonts w:ascii="Times New Roman" w:hAnsi="Times New Roman"/>
          <w:sz w:val="24"/>
          <w:szCs w:val="24"/>
        </w:rPr>
        <w:t xml:space="preserve"> praktické metódy, slovné metódy, názorné metódy</w:t>
      </w:r>
    </w:p>
    <w:p w14:paraId="67EB693D"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Metódy nácviku a zdokonaľovania:</w:t>
      </w:r>
      <w:r w:rsidRPr="00F915CC">
        <w:rPr>
          <w:rFonts w:ascii="Times New Roman" w:hAnsi="Times New Roman"/>
          <w:sz w:val="24"/>
          <w:szCs w:val="24"/>
        </w:rPr>
        <w:t xml:space="preserve"> praktické etapy, slovné a názorné etapy</w:t>
      </w:r>
    </w:p>
    <w:p w14:paraId="4D314611"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Fixačné metódy:</w:t>
      </w:r>
      <w:r w:rsidRPr="00F915CC">
        <w:rPr>
          <w:rFonts w:ascii="Times New Roman" w:hAnsi="Times New Roman"/>
          <w:sz w:val="24"/>
          <w:szCs w:val="24"/>
        </w:rPr>
        <w:t xml:space="preserve"> opakovania, precvičovania a zdo</w:t>
      </w:r>
      <w:r>
        <w:rPr>
          <w:rFonts w:ascii="Times New Roman" w:hAnsi="Times New Roman"/>
          <w:sz w:val="24"/>
          <w:szCs w:val="24"/>
        </w:rPr>
        <w:t xml:space="preserve">konaľovania získaných </w:t>
      </w:r>
      <w:r w:rsidRPr="00F915CC">
        <w:rPr>
          <w:rFonts w:ascii="Times New Roman" w:hAnsi="Times New Roman"/>
          <w:sz w:val="24"/>
          <w:szCs w:val="24"/>
        </w:rPr>
        <w:t>zručností a návykov</w:t>
      </w:r>
    </w:p>
    <w:p w14:paraId="7659CC25"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Formy práce:</w:t>
      </w:r>
      <w:r w:rsidRPr="00F915CC">
        <w:rPr>
          <w:rFonts w:ascii="Times New Roman" w:hAnsi="Times New Roman"/>
          <w:sz w:val="24"/>
          <w:szCs w:val="24"/>
        </w:rPr>
        <w:t xml:space="preserve"> vychádzky, individuálna práca so žiakmi, hromadná, skupinová</w:t>
      </w:r>
    </w:p>
    <w:p w14:paraId="6DF99CB4"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p>
    <w:p w14:paraId="1BFD8993"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5. UČEBNÉ ZDROJE</w:t>
      </w:r>
    </w:p>
    <w:p w14:paraId="68937A55"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t xml:space="preserve">Teória vyučovania výtvarnej výchovy – </w:t>
      </w:r>
      <w:proofErr w:type="spellStart"/>
      <w:r w:rsidRPr="00F915CC">
        <w:rPr>
          <w:rFonts w:ascii="Times New Roman" w:hAnsi="Times New Roman"/>
          <w:sz w:val="24"/>
          <w:szCs w:val="24"/>
        </w:rPr>
        <w:t>Banáš</w:t>
      </w:r>
      <w:proofErr w:type="spellEnd"/>
      <w:r w:rsidRPr="00F915CC">
        <w:rPr>
          <w:rFonts w:ascii="Times New Roman" w:hAnsi="Times New Roman"/>
          <w:sz w:val="24"/>
          <w:szCs w:val="24"/>
        </w:rPr>
        <w:t xml:space="preserve"> J., SPN Bratislava, 1980</w:t>
      </w:r>
    </w:p>
    <w:p w14:paraId="7CC8F5FA"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Didaktika výtvarnej výchovy – </w:t>
      </w:r>
      <w:proofErr w:type="spellStart"/>
      <w:r w:rsidRPr="00F915CC">
        <w:rPr>
          <w:rFonts w:ascii="Times New Roman" w:hAnsi="Times New Roman"/>
          <w:sz w:val="24"/>
          <w:szCs w:val="24"/>
        </w:rPr>
        <w:t>Banáš</w:t>
      </w:r>
      <w:proofErr w:type="spellEnd"/>
      <w:r w:rsidRPr="00F915CC">
        <w:rPr>
          <w:rFonts w:ascii="Times New Roman" w:hAnsi="Times New Roman"/>
          <w:sz w:val="24"/>
          <w:szCs w:val="24"/>
        </w:rPr>
        <w:t xml:space="preserve"> J. a kol., SPN Bratislava, 1989</w:t>
      </w:r>
    </w:p>
    <w:p w14:paraId="449175A0"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Výtvarné techniky v osobitnej škole – </w:t>
      </w:r>
      <w:proofErr w:type="spellStart"/>
      <w:r w:rsidRPr="00F915CC">
        <w:rPr>
          <w:rFonts w:ascii="Times New Roman" w:hAnsi="Times New Roman"/>
          <w:sz w:val="24"/>
          <w:szCs w:val="24"/>
        </w:rPr>
        <w:t>Gregušová</w:t>
      </w:r>
      <w:proofErr w:type="spellEnd"/>
      <w:r w:rsidRPr="00F915CC">
        <w:rPr>
          <w:rFonts w:ascii="Times New Roman" w:hAnsi="Times New Roman"/>
          <w:sz w:val="24"/>
          <w:szCs w:val="24"/>
        </w:rPr>
        <w:t xml:space="preserve"> H., KPU Bratislava, 1989</w:t>
      </w:r>
    </w:p>
    <w:p w14:paraId="1B5A5411"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Detský výtvarný prejav – </w:t>
      </w:r>
      <w:proofErr w:type="spellStart"/>
      <w:r w:rsidRPr="00F915CC">
        <w:rPr>
          <w:rFonts w:ascii="Times New Roman" w:hAnsi="Times New Roman"/>
          <w:sz w:val="24"/>
          <w:szCs w:val="24"/>
        </w:rPr>
        <w:t>Šupšáková</w:t>
      </w:r>
      <w:proofErr w:type="spellEnd"/>
      <w:r w:rsidRPr="00F915CC">
        <w:rPr>
          <w:rFonts w:ascii="Times New Roman" w:hAnsi="Times New Roman"/>
          <w:sz w:val="24"/>
          <w:szCs w:val="24"/>
        </w:rPr>
        <w:t xml:space="preserve"> B.</w:t>
      </w:r>
    </w:p>
    <w:p w14:paraId="7357DAF4"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Psychoterapia a </w:t>
      </w:r>
      <w:proofErr w:type="spellStart"/>
      <w:r w:rsidRPr="00F915CC">
        <w:rPr>
          <w:rFonts w:ascii="Times New Roman" w:hAnsi="Times New Roman"/>
          <w:sz w:val="24"/>
          <w:szCs w:val="24"/>
        </w:rPr>
        <w:t>reedukácia</w:t>
      </w:r>
      <w:proofErr w:type="spellEnd"/>
      <w:r w:rsidRPr="00F915CC">
        <w:rPr>
          <w:rFonts w:ascii="Times New Roman" w:hAnsi="Times New Roman"/>
          <w:sz w:val="24"/>
          <w:szCs w:val="24"/>
        </w:rPr>
        <w:t xml:space="preserve"> – </w:t>
      </w:r>
      <w:proofErr w:type="spellStart"/>
      <w:r w:rsidRPr="00F915CC">
        <w:rPr>
          <w:rFonts w:ascii="Times New Roman" w:hAnsi="Times New Roman"/>
          <w:sz w:val="24"/>
          <w:szCs w:val="24"/>
        </w:rPr>
        <w:t>Kondáš</w:t>
      </w:r>
      <w:proofErr w:type="spellEnd"/>
      <w:r w:rsidRPr="00F915CC">
        <w:rPr>
          <w:rFonts w:ascii="Times New Roman" w:hAnsi="Times New Roman"/>
          <w:sz w:val="24"/>
          <w:szCs w:val="24"/>
        </w:rPr>
        <w:t xml:space="preserve"> O. a kol., Osveta Martin, 1989</w:t>
      </w:r>
    </w:p>
    <w:p w14:paraId="0C77A71F"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CD, DVD, Televízor, </w:t>
      </w:r>
      <w:r w:rsidRPr="00F915CC">
        <w:rPr>
          <w:rFonts w:ascii="Times New Roman" w:hAnsi="Times New Roman"/>
          <w:sz w:val="24"/>
          <w:szCs w:val="24"/>
        </w:rPr>
        <w:t>Internet</w:t>
      </w:r>
    </w:p>
    <w:p w14:paraId="65531A10"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p>
    <w:p w14:paraId="401BD4CB"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6. POŽIADAVKY NA VÝSTUP</w:t>
      </w:r>
    </w:p>
    <w:p w14:paraId="06BF48B1"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Žiaci sa naučia:</w:t>
      </w:r>
    </w:p>
    <w:p w14:paraId="735452B7"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OSVOJOVAŤ SI VÝTVARNÉ SKUTOČNOSTI</w:t>
      </w:r>
    </w:p>
    <w:p w14:paraId="04F61AF7"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Vedieme žiakov k objavovaniu a pozorovaniu tvarov, vecí z h</w:t>
      </w:r>
      <w:r>
        <w:rPr>
          <w:rFonts w:ascii="Times New Roman" w:hAnsi="Times New Roman"/>
          <w:sz w:val="24"/>
          <w:szCs w:val="24"/>
        </w:rPr>
        <w:t xml:space="preserve">ľadiska ich úžitku a materiálu. </w:t>
      </w:r>
      <w:r w:rsidRPr="00F915CC">
        <w:rPr>
          <w:rFonts w:ascii="Times New Roman" w:hAnsi="Times New Roman"/>
          <w:sz w:val="24"/>
          <w:szCs w:val="24"/>
        </w:rPr>
        <w:t>Pri kolektívnych výtvarných prácach učíme žiakov spoluprac</w:t>
      </w:r>
      <w:r>
        <w:rPr>
          <w:rFonts w:ascii="Times New Roman" w:hAnsi="Times New Roman"/>
          <w:sz w:val="24"/>
          <w:szCs w:val="24"/>
        </w:rPr>
        <w:t xml:space="preserve">ovať s ostatnými, prispôsobovať </w:t>
      </w:r>
      <w:r w:rsidRPr="00F915CC">
        <w:rPr>
          <w:rFonts w:ascii="Times New Roman" w:hAnsi="Times New Roman"/>
          <w:sz w:val="24"/>
          <w:szCs w:val="24"/>
        </w:rPr>
        <w:t>sa požiadavkám skupiny. Pri kresbe ľudskej posta</w:t>
      </w:r>
      <w:r>
        <w:rPr>
          <w:rFonts w:ascii="Times New Roman" w:hAnsi="Times New Roman"/>
          <w:sz w:val="24"/>
          <w:szCs w:val="24"/>
        </w:rPr>
        <w:t xml:space="preserve">vy vedieme žiakov k vystihnutiu </w:t>
      </w:r>
      <w:r w:rsidRPr="00F915CC">
        <w:rPr>
          <w:rFonts w:ascii="Times New Roman" w:hAnsi="Times New Roman"/>
          <w:sz w:val="24"/>
          <w:szCs w:val="24"/>
        </w:rPr>
        <w:t xml:space="preserve">proporcionality jednotlivých častí ľudského tela. </w:t>
      </w:r>
      <w:r>
        <w:rPr>
          <w:rFonts w:ascii="Times New Roman" w:hAnsi="Times New Roman"/>
          <w:sz w:val="24"/>
          <w:szCs w:val="24"/>
        </w:rPr>
        <w:t xml:space="preserve">Poznávajú vlastnosti rozličných </w:t>
      </w:r>
      <w:r w:rsidRPr="00F915CC">
        <w:rPr>
          <w:rFonts w:ascii="Times New Roman" w:hAnsi="Times New Roman"/>
          <w:sz w:val="24"/>
          <w:szCs w:val="24"/>
        </w:rPr>
        <w:t>modelovacích materiálov a porovnávajú rozdiely med</w:t>
      </w:r>
      <w:r>
        <w:rPr>
          <w:rFonts w:ascii="Times New Roman" w:hAnsi="Times New Roman"/>
          <w:sz w:val="24"/>
          <w:szCs w:val="24"/>
        </w:rPr>
        <w:t xml:space="preserve">zi nimi. Oboznamujeme žiakov s  </w:t>
      </w:r>
      <w:r w:rsidRPr="00F915CC">
        <w:rPr>
          <w:rFonts w:ascii="Times New Roman" w:hAnsi="Times New Roman"/>
          <w:sz w:val="24"/>
          <w:szCs w:val="24"/>
        </w:rPr>
        <w:t>ukážkami ilustrácií z kníh pre deti. Od jednoduchého op</w:t>
      </w:r>
      <w:r>
        <w:rPr>
          <w:rFonts w:ascii="Times New Roman" w:hAnsi="Times New Roman"/>
          <w:sz w:val="24"/>
          <w:szCs w:val="24"/>
        </w:rPr>
        <w:t xml:space="preserve">isu obrázka prechádzame k opisu </w:t>
      </w:r>
      <w:r w:rsidRPr="00F915CC">
        <w:rPr>
          <w:rFonts w:ascii="Times New Roman" w:hAnsi="Times New Roman"/>
          <w:sz w:val="24"/>
          <w:szCs w:val="24"/>
        </w:rPr>
        <w:t>jednotlivých postáv, k vyjadreniu priestoru.</w:t>
      </w:r>
    </w:p>
    <w:p w14:paraId="7075192B"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PRACOVAŤ S VÝTVARNÝMI PROSTRIEDKAMI</w:t>
      </w:r>
    </w:p>
    <w:p w14:paraId="5753839A"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Pracovať s kompozíciami a využívať poznatky z pred</w:t>
      </w:r>
      <w:r>
        <w:rPr>
          <w:rFonts w:ascii="Times New Roman" w:hAnsi="Times New Roman"/>
          <w:sz w:val="24"/>
          <w:szCs w:val="24"/>
        </w:rPr>
        <w:t xml:space="preserve">ošlého ročníka. Zdokonaľovať sa </w:t>
      </w:r>
      <w:r w:rsidRPr="00F915CC">
        <w:rPr>
          <w:rFonts w:ascii="Times New Roman" w:hAnsi="Times New Roman"/>
          <w:sz w:val="24"/>
          <w:szCs w:val="24"/>
        </w:rPr>
        <w:t>v kresbe náročnejších predmetov, vychádzajúcich z kruhu, štvo</w:t>
      </w:r>
      <w:r>
        <w:rPr>
          <w:rFonts w:ascii="Times New Roman" w:hAnsi="Times New Roman"/>
          <w:sz w:val="24"/>
          <w:szCs w:val="24"/>
        </w:rPr>
        <w:t xml:space="preserve">rca, obdĺžnika. Žiaci sa naučia </w:t>
      </w:r>
      <w:r w:rsidRPr="00F915CC">
        <w:rPr>
          <w:rFonts w:ascii="Times New Roman" w:hAnsi="Times New Roman"/>
          <w:sz w:val="24"/>
          <w:szCs w:val="24"/>
        </w:rPr>
        <w:t>kresliť loptu, snehuliaka, kolesá, utierku, dom, balíček, ve</w:t>
      </w:r>
      <w:r>
        <w:rPr>
          <w:rFonts w:ascii="Times New Roman" w:hAnsi="Times New Roman"/>
          <w:sz w:val="24"/>
          <w:szCs w:val="24"/>
        </w:rPr>
        <w:t xml:space="preserve">žiak, televízor, skriňu, ľudskú </w:t>
      </w:r>
      <w:r w:rsidRPr="00F915CC">
        <w:rPr>
          <w:rFonts w:ascii="Times New Roman" w:hAnsi="Times New Roman"/>
          <w:sz w:val="24"/>
          <w:szCs w:val="24"/>
        </w:rPr>
        <w:t>postavu, zvieratko a iné. Vychádzajú z farebných škv</w:t>
      </w:r>
      <w:r>
        <w:rPr>
          <w:rFonts w:ascii="Times New Roman" w:hAnsi="Times New Roman"/>
          <w:sz w:val="24"/>
          <w:szCs w:val="24"/>
        </w:rPr>
        <w:t xml:space="preserve">ŕn, z čiar, z vlnoviek. Koláž – </w:t>
      </w:r>
      <w:r w:rsidRPr="00F915CC">
        <w:rPr>
          <w:rFonts w:ascii="Times New Roman" w:hAnsi="Times New Roman"/>
          <w:sz w:val="24"/>
          <w:szCs w:val="24"/>
        </w:rPr>
        <w:t>kombinovanie s inými technikami (dokresľovanie pas</w:t>
      </w:r>
      <w:r>
        <w:rPr>
          <w:rFonts w:ascii="Times New Roman" w:hAnsi="Times New Roman"/>
          <w:sz w:val="24"/>
          <w:szCs w:val="24"/>
        </w:rPr>
        <w:t xml:space="preserve">telkami, nalepovanie obrázkov). </w:t>
      </w:r>
      <w:r w:rsidRPr="00F915CC">
        <w:rPr>
          <w:rFonts w:ascii="Times New Roman" w:hAnsi="Times New Roman"/>
          <w:sz w:val="24"/>
          <w:szCs w:val="24"/>
        </w:rPr>
        <w:t>Pokusy o kresbové a farebné vyjadrovanie tvarovo</w:t>
      </w:r>
      <w:r>
        <w:rPr>
          <w:rFonts w:ascii="Times New Roman" w:hAnsi="Times New Roman"/>
          <w:sz w:val="24"/>
          <w:szCs w:val="24"/>
        </w:rPr>
        <w:t xml:space="preserve"> aj farebne výrazných predmetov </w:t>
      </w:r>
      <w:r w:rsidRPr="00F915CC">
        <w:rPr>
          <w:rFonts w:ascii="Times New Roman" w:hAnsi="Times New Roman"/>
          <w:sz w:val="24"/>
          <w:szCs w:val="24"/>
        </w:rPr>
        <w:t>(detské hračky).</w:t>
      </w:r>
    </w:p>
    <w:p w14:paraId="39EC83E3"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Maľba</w:t>
      </w:r>
    </w:p>
    <w:p w14:paraId="418C663E"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Rozpíjanie, zapúšťanie do mokrého podkladu (krajina, obloha).</w:t>
      </w:r>
    </w:p>
    <w:p w14:paraId="423B3D01"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Hra s náhodou – dotváranie farebnej škvrny na základe predstáv.</w:t>
      </w:r>
    </w:p>
    <w:p w14:paraId="75A01917"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Kontrast svetlých a tmavých farieb ako výra</w:t>
      </w:r>
      <w:r>
        <w:rPr>
          <w:rFonts w:ascii="Times New Roman" w:hAnsi="Times New Roman"/>
          <w:sz w:val="24"/>
          <w:szCs w:val="24"/>
        </w:rPr>
        <w:t xml:space="preserve">zový prostriedok na vystihnutie </w:t>
      </w:r>
      <w:r w:rsidRPr="00F915CC">
        <w:rPr>
          <w:rFonts w:ascii="Times New Roman" w:hAnsi="Times New Roman"/>
          <w:sz w:val="24"/>
          <w:szCs w:val="24"/>
        </w:rPr>
        <w:t>nálady (kontrast svetlej a tmavej krajiny).</w:t>
      </w:r>
    </w:p>
    <w:p w14:paraId="19EF7D5F"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Dekoratívne práce – pomocou jednoduchých</w:t>
      </w:r>
      <w:r>
        <w:rPr>
          <w:rFonts w:ascii="Times New Roman" w:hAnsi="Times New Roman"/>
          <w:sz w:val="24"/>
          <w:szCs w:val="24"/>
        </w:rPr>
        <w:t xml:space="preserve"> techník tlače (zvitok papiera, </w:t>
      </w:r>
      <w:r w:rsidRPr="00F915CC">
        <w:rPr>
          <w:rFonts w:ascii="Times New Roman" w:hAnsi="Times New Roman"/>
          <w:sz w:val="24"/>
          <w:szCs w:val="24"/>
        </w:rPr>
        <w:t>pokrčený papier) rozvíjať zmysel pre rytmus a tvorivé radenie prvkov.</w:t>
      </w:r>
    </w:p>
    <w:p w14:paraId="13A95C4A" w14:textId="77777777" w:rsidR="00FA0DC6" w:rsidRPr="00F915CC" w:rsidRDefault="00FA0DC6" w:rsidP="00FA0DC6">
      <w:pPr>
        <w:snapToGrid w:val="0"/>
        <w:spacing w:before="0" w:beforeAutospacing="0" w:after="0" w:afterAutospacing="0" w:line="360" w:lineRule="auto"/>
        <w:jc w:val="both"/>
        <w:rPr>
          <w:rFonts w:ascii="Times New Roman" w:hAnsi="Times New Roman"/>
          <w:i/>
          <w:sz w:val="24"/>
          <w:szCs w:val="24"/>
        </w:rPr>
      </w:pPr>
      <w:r w:rsidRPr="00F915CC">
        <w:rPr>
          <w:rFonts w:ascii="Times New Roman" w:hAnsi="Times New Roman"/>
          <w:i/>
          <w:sz w:val="24"/>
          <w:szCs w:val="24"/>
        </w:rPr>
        <w:t>- V priestorovom vytváraní sa naučia uplatňovať a dopĺňať poznatky a</w:t>
      </w:r>
    </w:p>
    <w:p w14:paraId="63462DE4"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výtvarné zručnosti z predošléh</w:t>
      </w:r>
      <w:r>
        <w:rPr>
          <w:rFonts w:ascii="Times New Roman" w:hAnsi="Times New Roman"/>
          <w:sz w:val="24"/>
          <w:szCs w:val="24"/>
        </w:rPr>
        <w:t xml:space="preserve">o ročníka. Modelovaním rozvíjať </w:t>
      </w:r>
      <w:r w:rsidRPr="00F915CC">
        <w:rPr>
          <w:rFonts w:ascii="Times New Roman" w:hAnsi="Times New Roman"/>
          <w:sz w:val="24"/>
          <w:szCs w:val="24"/>
        </w:rPr>
        <w:t>elementárny zmysel pre priestor. Modelovanie jednodu</w:t>
      </w:r>
      <w:r>
        <w:rPr>
          <w:rFonts w:ascii="Times New Roman" w:hAnsi="Times New Roman"/>
          <w:sz w:val="24"/>
          <w:szCs w:val="24"/>
        </w:rPr>
        <w:t xml:space="preserve">chej skutočnosti a vyjadrovanie </w:t>
      </w:r>
      <w:r w:rsidRPr="00F915CC">
        <w:rPr>
          <w:rFonts w:ascii="Times New Roman" w:hAnsi="Times New Roman"/>
          <w:sz w:val="24"/>
          <w:szCs w:val="24"/>
        </w:rPr>
        <w:t>preds</w:t>
      </w:r>
      <w:r>
        <w:rPr>
          <w:rFonts w:ascii="Times New Roman" w:hAnsi="Times New Roman"/>
          <w:sz w:val="24"/>
          <w:szCs w:val="24"/>
        </w:rPr>
        <w:t xml:space="preserve">táv na základe fantázie. </w:t>
      </w:r>
      <w:r w:rsidRPr="00F915CC">
        <w:rPr>
          <w:rFonts w:ascii="Times New Roman" w:hAnsi="Times New Roman"/>
          <w:sz w:val="24"/>
          <w:szCs w:val="24"/>
        </w:rPr>
        <w:lastRenderedPageBreak/>
        <w:t>Vykrajovanie tvarov pomoc</w:t>
      </w:r>
      <w:r>
        <w:rPr>
          <w:rFonts w:ascii="Times New Roman" w:hAnsi="Times New Roman"/>
          <w:sz w:val="24"/>
          <w:szCs w:val="24"/>
        </w:rPr>
        <w:t xml:space="preserve">ou formičky, tvarovanie pomocou </w:t>
      </w:r>
      <w:r w:rsidRPr="00F915CC">
        <w:rPr>
          <w:rFonts w:ascii="Times New Roman" w:hAnsi="Times New Roman"/>
          <w:sz w:val="24"/>
          <w:szCs w:val="24"/>
        </w:rPr>
        <w:t>špachtle, drievka, dotváranie drobným materiálom.</w:t>
      </w:r>
    </w:p>
    <w:p w14:paraId="165B67B6"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Výtvarné techniky:</w:t>
      </w:r>
    </w:p>
    <w:p w14:paraId="4BA66976"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kresba, maľba, jednoduchá technika tlače, koláž, modelovanie</w:t>
      </w:r>
    </w:p>
    <w:p w14:paraId="4A28C47C"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Výtvarné materiály:</w:t>
      </w:r>
    </w:p>
    <w:p w14:paraId="1906A31D"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ceruzka, krieda, suchý a mastný pastel, tampón, drievko, fi</w:t>
      </w:r>
      <w:r>
        <w:rPr>
          <w:rFonts w:ascii="Times New Roman" w:hAnsi="Times New Roman"/>
          <w:sz w:val="24"/>
          <w:szCs w:val="24"/>
        </w:rPr>
        <w:t xml:space="preserve">xka, akvarelové farby, tempery, </w:t>
      </w:r>
      <w:r w:rsidRPr="00F915CC">
        <w:rPr>
          <w:rFonts w:ascii="Times New Roman" w:hAnsi="Times New Roman"/>
          <w:sz w:val="24"/>
          <w:szCs w:val="24"/>
        </w:rPr>
        <w:t xml:space="preserve">štetec, drievko, špachtľa, hlina, sadra, cesto, piesok, plastelína, </w:t>
      </w:r>
      <w:proofErr w:type="spellStart"/>
      <w:r w:rsidRPr="00F915CC">
        <w:rPr>
          <w:rFonts w:ascii="Times New Roman" w:hAnsi="Times New Roman"/>
          <w:sz w:val="24"/>
          <w:szCs w:val="24"/>
        </w:rPr>
        <w:t>modurit</w:t>
      </w:r>
      <w:proofErr w:type="spellEnd"/>
      <w:r w:rsidRPr="00F915CC">
        <w:rPr>
          <w:rFonts w:ascii="Times New Roman" w:hAnsi="Times New Roman"/>
          <w:sz w:val="24"/>
          <w:szCs w:val="24"/>
        </w:rPr>
        <w:t>.</w:t>
      </w:r>
    </w:p>
    <w:p w14:paraId="2EAC4FC0"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SPOZNÁVAŤ VÝTVARNÉ UMENIE</w:t>
      </w:r>
    </w:p>
    <w:p w14:paraId="237C45C7"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Návštevy výstav výtvarných prác detí, umelcov, ľudových umelcov, remeselníkov, múzeí.</w:t>
      </w:r>
    </w:p>
    <w:p w14:paraId="718DB2A4" w14:textId="77777777" w:rsidR="00FA0DC6" w:rsidRPr="00F915CC" w:rsidRDefault="00FA0DC6"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Vychádzky zamerané na okolitú architektúru.</w:t>
      </w:r>
    </w:p>
    <w:p w14:paraId="640B2521"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p>
    <w:p w14:paraId="1A9C3E07"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7. HODNOTENIEPREDMETU</w:t>
      </w:r>
    </w:p>
    <w:p w14:paraId="7704609D"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p>
    <w:p w14:paraId="7DFB7193"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Žiaci sú hodnotení Metodického pokynu č. 19/20</w:t>
      </w:r>
      <w:r>
        <w:rPr>
          <w:rFonts w:ascii="Times New Roman" w:hAnsi="Times New Roman"/>
          <w:sz w:val="24"/>
          <w:szCs w:val="24"/>
        </w:rPr>
        <w:t xml:space="preserve">15 na hodnotenie a klasifikáciu </w:t>
      </w:r>
      <w:r w:rsidRPr="00F915CC">
        <w:rPr>
          <w:rFonts w:ascii="Times New Roman" w:hAnsi="Times New Roman"/>
          <w:sz w:val="24"/>
          <w:szCs w:val="24"/>
        </w:rPr>
        <w:t>prospechu a správania žiakov s mentálnym post</w:t>
      </w:r>
      <w:r>
        <w:rPr>
          <w:rFonts w:ascii="Times New Roman" w:hAnsi="Times New Roman"/>
          <w:sz w:val="24"/>
          <w:szCs w:val="24"/>
        </w:rPr>
        <w:t xml:space="preserve">ihnutím – primárne vzdelávanie. </w:t>
      </w:r>
      <w:r w:rsidRPr="00F915CC">
        <w:rPr>
          <w:rFonts w:ascii="Times New Roman" w:hAnsi="Times New Roman"/>
          <w:sz w:val="24"/>
          <w:szCs w:val="24"/>
        </w:rPr>
        <w:t xml:space="preserve">Kontrola vedomosti prebieha ústnou a praktickou </w:t>
      </w:r>
      <w:r>
        <w:rPr>
          <w:rFonts w:ascii="Times New Roman" w:hAnsi="Times New Roman"/>
          <w:sz w:val="24"/>
          <w:szCs w:val="24"/>
        </w:rPr>
        <w:t xml:space="preserve">formou, individuálne, skupinovo </w:t>
      </w:r>
      <w:r w:rsidRPr="00F915CC">
        <w:rPr>
          <w:rFonts w:ascii="Times New Roman" w:hAnsi="Times New Roman"/>
          <w:sz w:val="24"/>
          <w:szCs w:val="24"/>
        </w:rPr>
        <w:t>alebo hromadne. Pri hodnotení pristupujeme k</w:t>
      </w:r>
      <w:r>
        <w:rPr>
          <w:rFonts w:ascii="Times New Roman" w:hAnsi="Times New Roman"/>
          <w:sz w:val="24"/>
          <w:szCs w:val="24"/>
        </w:rPr>
        <w:t xml:space="preserve">u každému žiakovi individuálne. </w:t>
      </w:r>
      <w:r w:rsidRPr="00F915CC">
        <w:rPr>
          <w:rFonts w:ascii="Times New Roman" w:hAnsi="Times New Roman"/>
          <w:sz w:val="24"/>
          <w:szCs w:val="24"/>
        </w:rPr>
        <w:t>Neporovnávame výsledky detí medzi sebou, a</w:t>
      </w:r>
      <w:r>
        <w:rPr>
          <w:rFonts w:ascii="Times New Roman" w:hAnsi="Times New Roman"/>
          <w:sz w:val="24"/>
          <w:szCs w:val="24"/>
        </w:rPr>
        <w:t xml:space="preserve">le hodnotíme každého podľa jeho </w:t>
      </w:r>
      <w:r w:rsidRPr="00F915CC">
        <w:rPr>
          <w:rFonts w:ascii="Times New Roman" w:hAnsi="Times New Roman"/>
          <w:sz w:val="24"/>
          <w:szCs w:val="24"/>
        </w:rPr>
        <w:t>možností a schopností. V danom predmete sú žiaci priebež</w:t>
      </w:r>
      <w:r>
        <w:rPr>
          <w:rFonts w:ascii="Times New Roman" w:hAnsi="Times New Roman"/>
          <w:sz w:val="24"/>
          <w:szCs w:val="24"/>
        </w:rPr>
        <w:t xml:space="preserve">ne klasifikovaní. Žiakov </w:t>
      </w:r>
      <w:r w:rsidRPr="00F915CC">
        <w:rPr>
          <w:rFonts w:ascii="Times New Roman" w:hAnsi="Times New Roman"/>
          <w:sz w:val="24"/>
          <w:szCs w:val="24"/>
        </w:rPr>
        <w:t>postupne vedieme, aby sa vedeli ohodnotiť sami, ale</w:t>
      </w:r>
      <w:r w:rsidR="00CB47AF">
        <w:rPr>
          <w:rFonts w:ascii="Times New Roman" w:hAnsi="Times New Roman"/>
          <w:sz w:val="24"/>
          <w:szCs w:val="24"/>
        </w:rPr>
        <w:t xml:space="preserve"> aj svojho spolužiaka. Na konci </w:t>
      </w:r>
      <w:r w:rsidRPr="00F915CC">
        <w:rPr>
          <w:rFonts w:ascii="Times New Roman" w:hAnsi="Times New Roman"/>
          <w:sz w:val="24"/>
          <w:szCs w:val="24"/>
        </w:rPr>
        <w:t>každého klasifikačného obdobia sú žiaci na vysvedčení hodnotení slovne.</w:t>
      </w:r>
    </w:p>
    <w:p w14:paraId="32410F10" w14:textId="77777777" w:rsidR="00FA0DC6" w:rsidRDefault="00FA0DC6" w:rsidP="00FA0DC6">
      <w:pPr>
        <w:rPr>
          <w:rFonts w:ascii="Times New Roman" w:hAnsi="Times New Roman"/>
          <w:sz w:val="24"/>
          <w:szCs w:val="24"/>
        </w:rPr>
      </w:pPr>
      <w:r w:rsidRPr="00F915CC">
        <w:rPr>
          <w:rFonts w:ascii="Times New Roman" w:hAnsi="Times New Roman"/>
          <w:b/>
          <w:sz w:val="24"/>
          <w:szCs w:val="24"/>
        </w:rPr>
        <w:t>8. ČASOVÁ DOTÁCIA 1 hodina týždenne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F15A7A" w:rsidRPr="00A30937" w14:paraId="6383F583"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04EB99A1"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D716D88"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F15A7A" w:rsidRPr="00A30937" w14:paraId="61D9B2DB"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586E8D23"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4295CCC"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F15A7A" w:rsidRPr="00A30937" w14:paraId="70DE3720"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77AF76F6"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173C1CA"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F15A7A" w:rsidRPr="00A30937" w14:paraId="184C62AB"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17F5B12D"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79ACA36"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F15A7A" w:rsidRPr="00A30937" w14:paraId="53D0DE0C"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457206EC"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2806C8B"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F15A7A" w:rsidRPr="00A30937" w14:paraId="40539E07" w14:textId="77777777" w:rsidTr="00F15A7A">
        <w:trPr>
          <w:trHeight w:val="379"/>
        </w:trPr>
        <w:tc>
          <w:tcPr>
            <w:tcW w:w="4361" w:type="dxa"/>
            <w:vMerge w:val="restart"/>
            <w:tcBorders>
              <w:top w:val="single" w:sz="4" w:space="0" w:color="000000"/>
              <w:left w:val="single" w:sz="4" w:space="0" w:color="000000"/>
              <w:bottom w:val="single" w:sz="4" w:space="0" w:color="000000"/>
            </w:tcBorders>
          </w:tcPr>
          <w:p w14:paraId="0EE34C20"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0EC3254"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F15A7A" w:rsidRPr="00A30937" w14:paraId="0702B151" w14:textId="77777777" w:rsidTr="00F15A7A">
        <w:trPr>
          <w:trHeight w:val="276"/>
        </w:trPr>
        <w:tc>
          <w:tcPr>
            <w:tcW w:w="4361" w:type="dxa"/>
            <w:tcBorders>
              <w:top w:val="single" w:sz="4" w:space="0" w:color="000000"/>
              <w:left w:val="single" w:sz="4" w:space="0" w:color="000000"/>
              <w:bottom w:val="single" w:sz="4" w:space="0" w:color="000000"/>
            </w:tcBorders>
          </w:tcPr>
          <w:p w14:paraId="62E24064"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CCD31F8" w14:textId="77777777" w:rsidR="00F15A7A" w:rsidRPr="00A30937" w:rsidRDefault="00F15A7A" w:rsidP="00F15A7A">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D592913" w14:textId="77777777" w:rsidR="00517D01" w:rsidRPr="00F15A7A" w:rsidRDefault="00517D01" w:rsidP="004D1A36">
      <w:pPr>
        <w:rPr>
          <w:rFonts w:ascii="Times New Roman" w:hAnsi="Times New Roman"/>
          <w:b/>
          <w:sz w:val="24"/>
          <w:szCs w:val="24"/>
        </w:rPr>
      </w:pPr>
    </w:p>
    <w:p w14:paraId="30897DAB" w14:textId="77777777" w:rsidR="00F15A7A" w:rsidRPr="00F15A7A" w:rsidRDefault="00F15A7A" w:rsidP="00F15A7A">
      <w:pPr>
        <w:spacing w:before="0" w:beforeAutospacing="0" w:after="0" w:afterAutospacing="0" w:line="360" w:lineRule="auto"/>
        <w:jc w:val="both"/>
        <w:rPr>
          <w:rFonts w:ascii="Times New Roman" w:hAnsi="Times New Roman"/>
          <w:b/>
          <w:sz w:val="24"/>
          <w:szCs w:val="24"/>
        </w:rPr>
      </w:pPr>
      <w:r w:rsidRPr="00F15A7A">
        <w:rPr>
          <w:rFonts w:ascii="Times New Roman" w:hAnsi="Times New Roman"/>
          <w:b/>
          <w:sz w:val="24"/>
          <w:szCs w:val="24"/>
        </w:rPr>
        <w:t>2.  CIELE  PREDMETU</w:t>
      </w:r>
    </w:p>
    <w:p w14:paraId="25A6D2B4" w14:textId="77777777" w:rsidR="00F15A7A" w:rsidRDefault="00F15A7A" w:rsidP="00F15A7A">
      <w:pPr>
        <w:spacing w:before="0" w:beforeAutospacing="0" w:after="0" w:afterAutospacing="0" w:line="360" w:lineRule="auto"/>
        <w:jc w:val="both"/>
        <w:rPr>
          <w:rFonts w:ascii="Times New Roman" w:hAnsi="Times New Roman"/>
          <w:sz w:val="24"/>
          <w:szCs w:val="24"/>
        </w:rPr>
      </w:pPr>
    </w:p>
    <w:p w14:paraId="0BEE051B"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rozvíjať a dopĺňať získané poznatky a výtvarné zručnosti,</w:t>
      </w:r>
    </w:p>
    <w:p w14:paraId="45469BC0"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lastRenderedPageBreak/>
        <w:t>- rozvíjať priestorovú orientáciu,</w:t>
      </w:r>
    </w:p>
    <w:p w14:paraId="40D1DE68"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učiť sa znázorniť postavu,</w:t>
      </w:r>
    </w:p>
    <w:p w14:paraId="4E4E0476"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vedieť určiť farby charakteristické pre určité predmety alebo javy,</w:t>
      </w:r>
    </w:p>
    <w:p w14:paraId="220E040D" w14:textId="77777777" w:rsidR="00517D01"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spolupracovať pri príprave materiálu a pri upratovaní pracovného priestoru.</w:t>
      </w:r>
    </w:p>
    <w:p w14:paraId="0EBE30C1" w14:textId="77777777" w:rsidR="00F15A7A" w:rsidRDefault="00F15A7A" w:rsidP="00F15A7A">
      <w:pPr>
        <w:spacing w:before="0" w:beforeAutospacing="0" w:after="0" w:afterAutospacing="0" w:line="360" w:lineRule="auto"/>
        <w:jc w:val="both"/>
        <w:rPr>
          <w:rFonts w:ascii="Times New Roman" w:hAnsi="Times New Roman"/>
          <w:sz w:val="24"/>
          <w:szCs w:val="24"/>
        </w:rPr>
      </w:pPr>
    </w:p>
    <w:p w14:paraId="31612146" w14:textId="77777777" w:rsidR="00F15A7A" w:rsidRPr="00F15A7A" w:rsidRDefault="00F15A7A" w:rsidP="00F15A7A">
      <w:pPr>
        <w:spacing w:before="0" w:beforeAutospacing="0" w:after="0" w:afterAutospacing="0" w:line="360" w:lineRule="auto"/>
        <w:rPr>
          <w:rFonts w:ascii="Times New Roman" w:hAnsi="Times New Roman"/>
          <w:b/>
          <w:sz w:val="24"/>
          <w:szCs w:val="24"/>
        </w:rPr>
      </w:pPr>
      <w:r w:rsidRPr="00F15A7A">
        <w:rPr>
          <w:rFonts w:ascii="Times New Roman" w:hAnsi="Times New Roman"/>
          <w:b/>
          <w:sz w:val="24"/>
          <w:szCs w:val="24"/>
        </w:rPr>
        <w:t>3.  OBSAH  PREDMETU</w:t>
      </w:r>
    </w:p>
    <w:p w14:paraId="76464701" w14:textId="77777777" w:rsidR="00F15A7A" w:rsidRPr="00F15A7A" w:rsidRDefault="00F15A7A" w:rsidP="00F15A7A">
      <w:pPr>
        <w:spacing w:before="0" w:beforeAutospacing="0" w:after="0" w:afterAutospacing="0" w:line="360" w:lineRule="auto"/>
        <w:rPr>
          <w:rFonts w:ascii="Times New Roman" w:hAnsi="Times New Roman"/>
          <w:sz w:val="24"/>
          <w:szCs w:val="24"/>
        </w:rPr>
      </w:pPr>
      <w:r w:rsidRPr="00F15A7A">
        <w:rPr>
          <w:rFonts w:ascii="Times New Roman" w:hAnsi="Times New Roman"/>
          <w:sz w:val="24"/>
          <w:szCs w:val="24"/>
        </w:rPr>
        <w:t xml:space="preserve">Výtvarné osvojovanie skutočnosti </w:t>
      </w:r>
    </w:p>
    <w:p w14:paraId="011EE3A2" w14:textId="77777777" w:rsidR="00F15A7A" w:rsidRPr="00F15A7A" w:rsidRDefault="00F15A7A" w:rsidP="00F15A7A">
      <w:pPr>
        <w:spacing w:before="0" w:beforeAutospacing="0" w:after="0" w:afterAutospacing="0" w:line="360" w:lineRule="auto"/>
        <w:rPr>
          <w:rFonts w:ascii="Times New Roman" w:hAnsi="Times New Roman"/>
          <w:sz w:val="24"/>
          <w:szCs w:val="24"/>
        </w:rPr>
      </w:pPr>
      <w:r w:rsidRPr="00F15A7A">
        <w:rPr>
          <w:rFonts w:ascii="Times New Roman" w:hAnsi="Times New Roman"/>
          <w:sz w:val="24"/>
          <w:szCs w:val="24"/>
        </w:rPr>
        <w:t xml:space="preserve">Plošné a priestorové úžitkové práce </w:t>
      </w:r>
    </w:p>
    <w:p w14:paraId="190F717B" w14:textId="77777777" w:rsidR="00F15A7A" w:rsidRDefault="00F15A7A" w:rsidP="00F15A7A">
      <w:pPr>
        <w:spacing w:before="0" w:beforeAutospacing="0" w:after="0" w:afterAutospacing="0" w:line="360" w:lineRule="auto"/>
        <w:rPr>
          <w:rFonts w:ascii="Times New Roman" w:hAnsi="Times New Roman"/>
          <w:sz w:val="24"/>
          <w:szCs w:val="24"/>
        </w:rPr>
      </w:pPr>
      <w:r w:rsidRPr="00F15A7A">
        <w:rPr>
          <w:rFonts w:ascii="Times New Roman" w:hAnsi="Times New Roman"/>
          <w:sz w:val="24"/>
          <w:szCs w:val="24"/>
        </w:rPr>
        <w:t>Výtvarná kultúra</w:t>
      </w:r>
    </w:p>
    <w:p w14:paraId="008134EF" w14:textId="77777777" w:rsidR="00FA0E49" w:rsidRDefault="00FA0E49" w:rsidP="00F15A7A">
      <w:pPr>
        <w:spacing w:before="0" w:beforeAutospacing="0" w:after="0" w:afterAutospacing="0" w:line="360" w:lineRule="auto"/>
        <w:rPr>
          <w:rFonts w:ascii="Times New Roman" w:hAnsi="Times New Roman"/>
          <w:sz w:val="24"/>
          <w:szCs w:val="24"/>
        </w:rPr>
      </w:pPr>
    </w:p>
    <w:p w14:paraId="77D86B1B" w14:textId="77777777" w:rsidR="00F15A7A" w:rsidRPr="00F15A7A" w:rsidRDefault="00F15A7A" w:rsidP="00F15A7A">
      <w:pPr>
        <w:spacing w:before="0" w:beforeAutospacing="0" w:after="0" w:afterAutospacing="0" w:line="360" w:lineRule="auto"/>
        <w:jc w:val="both"/>
        <w:rPr>
          <w:rFonts w:ascii="Times New Roman" w:hAnsi="Times New Roman"/>
          <w:b/>
          <w:sz w:val="24"/>
          <w:szCs w:val="24"/>
        </w:rPr>
      </w:pPr>
      <w:r w:rsidRPr="00F15A7A">
        <w:rPr>
          <w:rFonts w:ascii="Times New Roman" w:hAnsi="Times New Roman"/>
          <w:b/>
          <w:sz w:val="24"/>
          <w:szCs w:val="24"/>
        </w:rPr>
        <w:t>4.  STRATÉGIE  VYUČOVANIA  –  METÓDY  A  FORMY  PRÁCE</w:t>
      </w:r>
    </w:p>
    <w:p w14:paraId="4491EECC"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xml:space="preserve">Motivačné: vstupné a priebežné </w:t>
      </w:r>
    </w:p>
    <w:p w14:paraId="2D82D8CF"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Metódy oboznámenia sa s novou technikou: slovné, názorné, praktický pokus o žiaka</w:t>
      </w:r>
    </w:p>
    <w:p w14:paraId="0FC448BB"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Metódy nácviku:   praktické, slovné názorné metódy</w:t>
      </w:r>
    </w:p>
    <w:p w14:paraId="7826E501"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Metódy nácviku a zdokonaľovania: praktické, slovné a názorné etapy</w:t>
      </w:r>
    </w:p>
    <w:p w14:paraId="072C449D"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Fixačné  metódy:  opakovania,  precvičovania  a zdokonaľovania  získaných</w:t>
      </w:r>
    </w:p>
    <w:p w14:paraId="4850E837"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zručností a návykov</w:t>
      </w:r>
    </w:p>
    <w:p w14:paraId="62E97420" w14:textId="77777777" w:rsidR="00F15A7A" w:rsidRDefault="00F15A7A" w:rsidP="00CB47AF">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Formy práce:  vychádzky, individuálna práca so žiakmi, hromadná, skupinová, individuálna</w:t>
      </w:r>
    </w:p>
    <w:p w14:paraId="3118C9EA" w14:textId="77777777" w:rsidR="00CB47AF" w:rsidRDefault="00CB47AF" w:rsidP="00CB47AF">
      <w:pPr>
        <w:spacing w:before="0" w:beforeAutospacing="0" w:after="0" w:afterAutospacing="0" w:line="360" w:lineRule="auto"/>
        <w:jc w:val="both"/>
        <w:rPr>
          <w:rFonts w:ascii="Times New Roman" w:hAnsi="Times New Roman"/>
          <w:sz w:val="24"/>
          <w:szCs w:val="24"/>
        </w:rPr>
      </w:pPr>
    </w:p>
    <w:p w14:paraId="1F06EB21" w14:textId="77777777" w:rsidR="00F15A7A" w:rsidRPr="00F15A7A" w:rsidRDefault="00F15A7A" w:rsidP="00F15A7A">
      <w:pPr>
        <w:spacing w:before="0" w:beforeAutospacing="0" w:after="0" w:afterAutospacing="0" w:line="360" w:lineRule="auto"/>
        <w:jc w:val="both"/>
        <w:rPr>
          <w:rFonts w:ascii="Times New Roman" w:hAnsi="Times New Roman"/>
          <w:b/>
          <w:sz w:val="24"/>
          <w:szCs w:val="24"/>
        </w:rPr>
      </w:pPr>
      <w:r w:rsidRPr="00F15A7A">
        <w:rPr>
          <w:rFonts w:ascii="Times New Roman" w:hAnsi="Times New Roman"/>
          <w:b/>
          <w:sz w:val="24"/>
          <w:szCs w:val="24"/>
        </w:rPr>
        <w:t>5.  UČEBNÉ  ZDROJE</w:t>
      </w:r>
    </w:p>
    <w:p w14:paraId="677711A6"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xml:space="preserve">Teória vyučovania výtvarnej výchovy – </w:t>
      </w:r>
      <w:proofErr w:type="spellStart"/>
      <w:r w:rsidRPr="00F15A7A">
        <w:rPr>
          <w:rFonts w:ascii="Times New Roman" w:hAnsi="Times New Roman"/>
          <w:sz w:val="24"/>
          <w:szCs w:val="24"/>
        </w:rPr>
        <w:t>Banáš</w:t>
      </w:r>
      <w:proofErr w:type="spellEnd"/>
      <w:r w:rsidRPr="00F15A7A">
        <w:rPr>
          <w:rFonts w:ascii="Times New Roman" w:hAnsi="Times New Roman"/>
          <w:sz w:val="24"/>
          <w:szCs w:val="24"/>
        </w:rPr>
        <w:t xml:space="preserve"> J., SPN Bratislava, 1980 </w:t>
      </w:r>
    </w:p>
    <w:p w14:paraId="5DED0424"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xml:space="preserve">Didaktika </w:t>
      </w:r>
      <w:proofErr w:type="spellStart"/>
      <w:r w:rsidRPr="00F15A7A">
        <w:rPr>
          <w:rFonts w:ascii="Times New Roman" w:hAnsi="Times New Roman"/>
          <w:sz w:val="24"/>
          <w:szCs w:val="24"/>
        </w:rPr>
        <w:t>vý</w:t>
      </w:r>
      <w:proofErr w:type="spellEnd"/>
      <w:r w:rsidRPr="00F15A7A">
        <w:rPr>
          <w:rFonts w:ascii="Times New Roman" w:hAnsi="Times New Roman"/>
          <w:sz w:val="24"/>
          <w:szCs w:val="24"/>
        </w:rPr>
        <w:t xml:space="preserve"> </w:t>
      </w:r>
      <w:proofErr w:type="spellStart"/>
      <w:r w:rsidRPr="00F15A7A">
        <w:rPr>
          <w:rFonts w:ascii="Times New Roman" w:hAnsi="Times New Roman"/>
          <w:sz w:val="24"/>
          <w:szCs w:val="24"/>
        </w:rPr>
        <w:t>tvarnej</w:t>
      </w:r>
      <w:proofErr w:type="spellEnd"/>
      <w:r w:rsidRPr="00F15A7A">
        <w:rPr>
          <w:rFonts w:ascii="Times New Roman" w:hAnsi="Times New Roman"/>
          <w:sz w:val="24"/>
          <w:szCs w:val="24"/>
        </w:rPr>
        <w:t xml:space="preserve"> výchovy – </w:t>
      </w:r>
      <w:proofErr w:type="spellStart"/>
      <w:r w:rsidRPr="00F15A7A">
        <w:rPr>
          <w:rFonts w:ascii="Times New Roman" w:hAnsi="Times New Roman"/>
          <w:sz w:val="24"/>
          <w:szCs w:val="24"/>
        </w:rPr>
        <w:t>Banáš</w:t>
      </w:r>
      <w:proofErr w:type="spellEnd"/>
      <w:r w:rsidRPr="00F15A7A">
        <w:rPr>
          <w:rFonts w:ascii="Times New Roman" w:hAnsi="Times New Roman"/>
          <w:sz w:val="24"/>
          <w:szCs w:val="24"/>
        </w:rPr>
        <w:t xml:space="preserve"> J. a kol., SPN Bratislava, 1989 </w:t>
      </w:r>
    </w:p>
    <w:p w14:paraId="68C4B610"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proofErr w:type="spellStart"/>
      <w:r w:rsidRPr="00F15A7A">
        <w:rPr>
          <w:rFonts w:ascii="Times New Roman" w:hAnsi="Times New Roman"/>
          <w:sz w:val="24"/>
          <w:szCs w:val="24"/>
        </w:rPr>
        <w:t>Vý</w:t>
      </w:r>
      <w:proofErr w:type="spellEnd"/>
      <w:r w:rsidRPr="00F15A7A">
        <w:rPr>
          <w:rFonts w:ascii="Times New Roman" w:hAnsi="Times New Roman"/>
          <w:sz w:val="24"/>
          <w:szCs w:val="24"/>
        </w:rPr>
        <w:t xml:space="preserve"> </w:t>
      </w:r>
      <w:proofErr w:type="spellStart"/>
      <w:r w:rsidRPr="00F15A7A">
        <w:rPr>
          <w:rFonts w:ascii="Times New Roman" w:hAnsi="Times New Roman"/>
          <w:sz w:val="24"/>
          <w:szCs w:val="24"/>
        </w:rPr>
        <w:t>tvarné</w:t>
      </w:r>
      <w:proofErr w:type="spellEnd"/>
      <w:r w:rsidRPr="00F15A7A">
        <w:rPr>
          <w:rFonts w:ascii="Times New Roman" w:hAnsi="Times New Roman"/>
          <w:sz w:val="24"/>
          <w:szCs w:val="24"/>
        </w:rPr>
        <w:t xml:space="preserve"> techniky v osobitnej škole – </w:t>
      </w:r>
      <w:proofErr w:type="spellStart"/>
      <w:r w:rsidRPr="00F15A7A">
        <w:rPr>
          <w:rFonts w:ascii="Times New Roman" w:hAnsi="Times New Roman"/>
          <w:sz w:val="24"/>
          <w:szCs w:val="24"/>
        </w:rPr>
        <w:t>Gregušová</w:t>
      </w:r>
      <w:proofErr w:type="spellEnd"/>
      <w:r w:rsidRPr="00F15A7A">
        <w:rPr>
          <w:rFonts w:ascii="Times New Roman" w:hAnsi="Times New Roman"/>
          <w:sz w:val="24"/>
          <w:szCs w:val="24"/>
        </w:rPr>
        <w:t xml:space="preserve"> H., KPU Bratislava, 1989 </w:t>
      </w:r>
    </w:p>
    <w:p w14:paraId="5D896D9C"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xml:space="preserve">Detský výtvarný prejav – </w:t>
      </w:r>
      <w:proofErr w:type="spellStart"/>
      <w:r w:rsidRPr="00F15A7A">
        <w:rPr>
          <w:rFonts w:ascii="Times New Roman" w:hAnsi="Times New Roman"/>
          <w:sz w:val="24"/>
          <w:szCs w:val="24"/>
        </w:rPr>
        <w:t>Šupšáková</w:t>
      </w:r>
      <w:proofErr w:type="spellEnd"/>
      <w:r w:rsidRPr="00F15A7A">
        <w:rPr>
          <w:rFonts w:ascii="Times New Roman" w:hAnsi="Times New Roman"/>
          <w:sz w:val="24"/>
          <w:szCs w:val="24"/>
        </w:rPr>
        <w:t xml:space="preserve"> B.</w:t>
      </w:r>
    </w:p>
    <w:p w14:paraId="7C3EE5CA"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xml:space="preserve">Psy </w:t>
      </w:r>
      <w:proofErr w:type="spellStart"/>
      <w:r w:rsidRPr="00F15A7A">
        <w:rPr>
          <w:rFonts w:ascii="Times New Roman" w:hAnsi="Times New Roman"/>
          <w:sz w:val="24"/>
          <w:szCs w:val="24"/>
        </w:rPr>
        <w:t>choterapia</w:t>
      </w:r>
      <w:proofErr w:type="spellEnd"/>
      <w:r w:rsidRPr="00F15A7A">
        <w:rPr>
          <w:rFonts w:ascii="Times New Roman" w:hAnsi="Times New Roman"/>
          <w:sz w:val="24"/>
          <w:szCs w:val="24"/>
        </w:rPr>
        <w:t xml:space="preserve"> a </w:t>
      </w:r>
      <w:proofErr w:type="spellStart"/>
      <w:r w:rsidRPr="00F15A7A">
        <w:rPr>
          <w:rFonts w:ascii="Times New Roman" w:hAnsi="Times New Roman"/>
          <w:sz w:val="24"/>
          <w:szCs w:val="24"/>
        </w:rPr>
        <w:t>reedukácia</w:t>
      </w:r>
      <w:proofErr w:type="spellEnd"/>
      <w:r w:rsidRPr="00F15A7A">
        <w:rPr>
          <w:rFonts w:ascii="Times New Roman" w:hAnsi="Times New Roman"/>
          <w:sz w:val="24"/>
          <w:szCs w:val="24"/>
        </w:rPr>
        <w:t xml:space="preserve"> – </w:t>
      </w:r>
      <w:proofErr w:type="spellStart"/>
      <w:r w:rsidRPr="00F15A7A">
        <w:rPr>
          <w:rFonts w:ascii="Times New Roman" w:hAnsi="Times New Roman"/>
          <w:sz w:val="24"/>
          <w:szCs w:val="24"/>
        </w:rPr>
        <w:t>Kondáš</w:t>
      </w:r>
      <w:proofErr w:type="spellEnd"/>
      <w:r w:rsidRPr="00F15A7A">
        <w:rPr>
          <w:rFonts w:ascii="Times New Roman" w:hAnsi="Times New Roman"/>
          <w:sz w:val="24"/>
          <w:szCs w:val="24"/>
        </w:rPr>
        <w:t xml:space="preserve"> O. a kol., Osveta Martin, 1989 </w:t>
      </w:r>
    </w:p>
    <w:p w14:paraId="14027AB6"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CD</w:t>
      </w:r>
    </w:p>
    <w:p w14:paraId="3E2A4334"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DVD</w:t>
      </w:r>
    </w:p>
    <w:p w14:paraId="7660E65F"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xml:space="preserve">Televízor </w:t>
      </w:r>
    </w:p>
    <w:p w14:paraId="7E72CB76" w14:textId="77777777" w:rsidR="00F15A7A" w:rsidRPr="00F15A7A" w:rsidRDefault="00F15A7A" w:rsidP="00F15A7A">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I</w:t>
      </w:r>
      <w:r w:rsidRPr="00F15A7A">
        <w:rPr>
          <w:rFonts w:ascii="Times New Roman" w:hAnsi="Times New Roman"/>
          <w:sz w:val="24"/>
          <w:szCs w:val="24"/>
        </w:rPr>
        <w:t>nternet</w:t>
      </w:r>
    </w:p>
    <w:p w14:paraId="14F45EF0" w14:textId="77777777" w:rsidR="00F15A7A" w:rsidRDefault="00F15A7A" w:rsidP="00F15A7A">
      <w:pPr>
        <w:rPr>
          <w:rFonts w:ascii="Times New Roman" w:hAnsi="Times New Roman"/>
          <w:sz w:val="24"/>
          <w:szCs w:val="24"/>
        </w:rPr>
      </w:pPr>
    </w:p>
    <w:p w14:paraId="7DEAD468" w14:textId="77777777" w:rsidR="00F15A7A" w:rsidRPr="00F15A7A" w:rsidRDefault="00F15A7A" w:rsidP="00F15A7A">
      <w:pPr>
        <w:rPr>
          <w:rFonts w:ascii="Times New Roman" w:hAnsi="Times New Roman"/>
          <w:b/>
          <w:sz w:val="24"/>
          <w:szCs w:val="24"/>
        </w:rPr>
      </w:pPr>
      <w:r w:rsidRPr="00F15A7A">
        <w:rPr>
          <w:rFonts w:ascii="Times New Roman" w:hAnsi="Times New Roman"/>
          <w:b/>
          <w:sz w:val="24"/>
          <w:szCs w:val="24"/>
        </w:rPr>
        <w:t>6.  POŽIADA</w:t>
      </w:r>
      <w:r>
        <w:rPr>
          <w:rFonts w:ascii="Times New Roman" w:hAnsi="Times New Roman"/>
          <w:b/>
          <w:sz w:val="24"/>
          <w:szCs w:val="24"/>
        </w:rPr>
        <w:t>VKY NA VÝSTUP</w:t>
      </w:r>
    </w:p>
    <w:p w14:paraId="34E394F7" w14:textId="77777777" w:rsidR="00F15A7A" w:rsidRPr="00F15A7A" w:rsidRDefault="00F15A7A" w:rsidP="00F15A7A">
      <w:pPr>
        <w:rPr>
          <w:rFonts w:ascii="Times New Roman" w:hAnsi="Times New Roman"/>
          <w:b/>
          <w:sz w:val="24"/>
          <w:szCs w:val="24"/>
        </w:rPr>
      </w:pPr>
      <w:r w:rsidRPr="00F15A7A">
        <w:rPr>
          <w:rFonts w:ascii="Times New Roman" w:hAnsi="Times New Roman"/>
          <w:b/>
          <w:sz w:val="24"/>
          <w:szCs w:val="24"/>
        </w:rPr>
        <w:t>Žiaci sa naučia:</w:t>
      </w:r>
    </w:p>
    <w:p w14:paraId="19D692E3" w14:textId="77777777" w:rsidR="00F15A7A" w:rsidRPr="00F15A7A" w:rsidRDefault="00F15A7A" w:rsidP="00F15A7A">
      <w:pPr>
        <w:rPr>
          <w:rFonts w:ascii="Times New Roman" w:hAnsi="Times New Roman"/>
          <w:sz w:val="24"/>
          <w:szCs w:val="24"/>
        </w:rPr>
      </w:pPr>
      <w:r w:rsidRPr="00F15A7A">
        <w:rPr>
          <w:rFonts w:ascii="Times New Roman" w:hAnsi="Times New Roman"/>
          <w:sz w:val="24"/>
          <w:szCs w:val="24"/>
        </w:rPr>
        <w:lastRenderedPageBreak/>
        <w:t>OSVOJOVAŤ SI  VÝTVARNÉ SKUTOČNOSTI</w:t>
      </w:r>
    </w:p>
    <w:p w14:paraId="57CDC90F" w14:textId="77777777" w:rsidR="00F15A7A" w:rsidRPr="00F15A7A" w:rsidRDefault="00F15A7A" w:rsidP="001D68F1">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Vedieme žiakov k objavovaniu a pozorovaniu tvarov, vecí z hľ</w:t>
      </w:r>
      <w:r>
        <w:rPr>
          <w:rFonts w:ascii="Times New Roman" w:hAnsi="Times New Roman"/>
          <w:sz w:val="24"/>
          <w:szCs w:val="24"/>
        </w:rPr>
        <w:t xml:space="preserve">adiska ich úžitku a materiálu.  </w:t>
      </w:r>
      <w:r w:rsidRPr="00F15A7A">
        <w:rPr>
          <w:rFonts w:ascii="Times New Roman" w:hAnsi="Times New Roman"/>
          <w:sz w:val="24"/>
          <w:szCs w:val="24"/>
        </w:rPr>
        <w:t>Pri kolektívny ch výtvarných prácach učíme  žiakov spolupraco</w:t>
      </w:r>
      <w:r>
        <w:rPr>
          <w:rFonts w:ascii="Times New Roman" w:hAnsi="Times New Roman"/>
          <w:sz w:val="24"/>
          <w:szCs w:val="24"/>
        </w:rPr>
        <w:t xml:space="preserve">vať s ostatnými, prispôsobovať </w:t>
      </w:r>
      <w:r w:rsidRPr="00F15A7A">
        <w:rPr>
          <w:rFonts w:ascii="Times New Roman" w:hAnsi="Times New Roman"/>
          <w:sz w:val="24"/>
          <w:szCs w:val="24"/>
        </w:rPr>
        <w:t>sa  požiadavkám  skupiny.  Pri  kresbe  ľudskej  postavy  v</w:t>
      </w:r>
      <w:r>
        <w:rPr>
          <w:rFonts w:ascii="Times New Roman" w:hAnsi="Times New Roman"/>
          <w:sz w:val="24"/>
          <w:szCs w:val="24"/>
        </w:rPr>
        <w:t>edieme  žiakov  k  vystihnutiu  proporcionalit</w:t>
      </w:r>
      <w:r w:rsidRPr="00F15A7A">
        <w:rPr>
          <w:rFonts w:ascii="Times New Roman" w:hAnsi="Times New Roman"/>
          <w:sz w:val="24"/>
          <w:szCs w:val="24"/>
        </w:rPr>
        <w:t xml:space="preserve">y  jednotlivých  častí  ľudského  tela.  Poznávajú  vlastnosti  rozličný ch modelovacích  materiálov  a  porovnávajú  rozdiely  medzi  </w:t>
      </w:r>
      <w:r>
        <w:rPr>
          <w:rFonts w:ascii="Times New Roman" w:hAnsi="Times New Roman"/>
          <w:sz w:val="24"/>
          <w:szCs w:val="24"/>
        </w:rPr>
        <w:t xml:space="preserve">nimi.  Oboznamujeme  žiakov  s </w:t>
      </w:r>
      <w:r w:rsidRPr="00F15A7A">
        <w:rPr>
          <w:rFonts w:ascii="Times New Roman" w:hAnsi="Times New Roman"/>
          <w:sz w:val="24"/>
          <w:szCs w:val="24"/>
        </w:rPr>
        <w:t xml:space="preserve">ukážkami  ilustrácií  z  kníh  pre  deti.  Od  jednoduchého  opisu  </w:t>
      </w:r>
      <w:r>
        <w:rPr>
          <w:rFonts w:ascii="Times New Roman" w:hAnsi="Times New Roman"/>
          <w:sz w:val="24"/>
          <w:szCs w:val="24"/>
        </w:rPr>
        <w:t xml:space="preserve">obrázka  prechádzame  k  opisu </w:t>
      </w:r>
      <w:r w:rsidRPr="00F15A7A">
        <w:rPr>
          <w:rFonts w:ascii="Times New Roman" w:hAnsi="Times New Roman"/>
          <w:sz w:val="24"/>
          <w:szCs w:val="24"/>
        </w:rPr>
        <w:t>jednotlivý ch postáv, k vyjadreniu priestoru.</w:t>
      </w:r>
    </w:p>
    <w:p w14:paraId="0CA71FF1" w14:textId="77777777" w:rsidR="00F15A7A" w:rsidRPr="00F15A7A" w:rsidRDefault="00F15A7A" w:rsidP="001D68F1">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PRACOVAŤ S VÝTVARNÝMI  PROSTRIEDKAMI</w:t>
      </w:r>
    </w:p>
    <w:p w14:paraId="02810BB7" w14:textId="77777777" w:rsidR="001D68F1" w:rsidRDefault="00F15A7A" w:rsidP="001D68F1">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Pracovať  s kompozíciami  a vy užívať  poznatky   z    predošlého</w:t>
      </w:r>
      <w:r w:rsidR="001D68F1">
        <w:rPr>
          <w:rFonts w:ascii="Times New Roman" w:hAnsi="Times New Roman"/>
          <w:sz w:val="24"/>
          <w:szCs w:val="24"/>
        </w:rPr>
        <w:t xml:space="preserve">    ročníka.  Zdokonaľovať  sa </w:t>
      </w:r>
      <w:r w:rsidRPr="00F15A7A">
        <w:rPr>
          <w:rFonts w:ascii="Times New Roman" w:hAnsi="Times New Roman"/>
          <w:sz w:val="24"/>
          <w:szCs w:val="24"/>
        </w:rPr>
        <w:t>v kresbe náročnejších predmetov, vychádzajúcich  z  kruhu, štvorc</w:t>
      </w:r>
      <w:r w:rsidR="001D68F1">
        <w:rPr>
          <w:rFonts w:ascii="Times New Roman" w:hAnsi="Times New Roman"/>
          <w:sz w:val="24"/>
          <w:szCs w:val="24"/>
        </w:rPr>
        <w:t xml:space="preserve">a, obdĺžnika.  Žiaci sa naučia </w:t>
      </w:r>
      <w:r w:rsidRPr="00F15A7A">
        <w:rPr>
          <w:rFonts w:ascii="Times New Roman" w:hAnsi="Times New Roman"/>
          <w:sz w:val="24"/>
          <w:szCs w:val="24"/>
        </w:rPr>
        <w:t>kresliť  loptu,  snehuliaka,  kolesá,  utierku,  dom,  balíček,  vežiak,  televízor,  skriňu,  ľudskú postavu,  zvieratko  a  iné.  Vychádzajú  z  farebných  škvŕn,  z</w:t>
      </w:r>
      <w:r w:rsidR="001D68F1">
        <w:rPr>
          <w:rFonts w:ascii="Times New Roman" w:hAnsi="Times New Roman"/>
          <w:sz w:val="24"/>
          <w:szCs w:val="24"/>
        </w:rPr>
        <w:t xml:space="preserve">  čiar,  z  vlnoviek.  Koláž  –</w:t>
      </w:r>
      <w:r w:rsidRPr="00F15A7A">
        <w:rPr>
          <w:rFonts w:ascii="Times New Roman" w:hAnsi="Times New Roman"/>
          <w:sz w:val="24"/>
          <w:szCs w:val="24"/>
        </w:rPr>
        <w:t>kombinovanie s iný mi technikami (dokresľovanie pas</w:t>
      </w:r>
      <w:r w:rsidR="001D68F1">
        <w:rPr>
          <w:rFonts w:ascii="Times New Roman" w:hAnsi="Times New Roman"/>
          <w:sz w:val="24"/>
          <w:szCs w:val="24"/>
        </w:rPr>
        <w:t>telkami, nalepovanie obrázkov).Pokusy o kresbové a farebné vy</w:t>
      </w:r>
      <w:r w:rsidRPr="00F15A7A">
        <w:rPr>
          <w:rFonts w:ascii="Times New Roman" w:hAnsi="Times New Roman"/>
          <w:sz w:val="24"/>
          <w:szCs w:val="24"/>
        </w:rPr>
        <w:t xml:space="preserve">jadrovanie tvarovo </w:t>
      </w:r>
      <w:r w:rsidR="001D68F1">
        <w:rPr>
          <w:rFonts w:ascii="Times New Roman" w:hAnsi="Times New Roman"/>
          <w:sz w:val="24"/>
          <w:szCs w:val="24"/>
        </w:rPr>
        <w:t>aj farebne výrazných predmetov (detské hračky).</w:t>
      </w:r>
      <w:r w:rsidRPr="00F15A7A">
        <w:rPr>
          <w:rFonts w:ascii="Times New Roman" w:hAnsi="Times New Roman"/>
          <w:sz w:val="24"/>
          <w:szCs w:val="24"/>
        </w:rPr>
        <w:t xml:space="preserve">Kresba  (ceruza,  rudka,  </w:t>
      </w:r>
      <w:r w:rsidR="001D68F1">
        <w:rPr>
          <w:rFonts w:ascii="Times New Roman" w:hAnsi="Times New Roman"/>
          <w:sz w:val="24"/>
          <w:szCs w:val="24"/>
        </w:rPr>
        <w:t xml:space="preserve">fixka,  suchý  pastel,  voskový </w:t>
      </w:r>
      <w:r w:rsidRPr="00F15A7A">
        <w:rPr>
          <w:rFonts w:ascii="Times New Roman" w:hAnsi="Times New Roman"/>
          <w:sz w:val="24"/>
          <w:szCs w:val="24"/>
        </w:rPr>
        <w:t xml:space="preserve">pastel)Kreslenie  predmetov  a  javov  charakteristických  farieb  (slnko,  tráva,  obloha,  voda,  pôda). </w:t>
      </w:r>
      <w:r w:rsidR="001D68F1">
        <w:rPr>
          <w:rFonts w:ascii="Times New Roman" w:hAnsi="Times New Roman"/>
          <w:sz w:val="24"/>
          <w:szCs w:val="24"/>
        </w:rPr>
        <w:t xml:space="preserve"> Kreslenie pomocou predtlače. </w:t>
      </w:r>
      <w:r w:rsidRPr="00F15A7A">
        <w:rPr>
          <w:rFonts w:ascii="Times New Roman" w:hAnsi="Times New Roman"/>
          <w:sz w:val="24"/>
          <w:szCs w:val="24"/>
        </w:rPr>
        <w:t>Kresba ľudskej postavy; zobra</w:t>
      </w:r>
      <w:r w:rsidR="001D68F1">
        <w:rPr>
          <w:rFonts w:ascii="Times New Roman" w:hAnsi="Times New Roman"/>
          <w:sz w:val="24"/>
          <w:szCs w:val="24"/>
        </w:rPr>
        <w:t xml:space="preserve">zovanie seba a blízkej osoby . Kresba podľa predlohy. </w:t>
      </w:r>
      <w:r w:rsidRPr="00F15A7A">
        <w:rPr>
          <w:rFonts w:ascii="Times New Roman" w:hAnsi="Times New Roman"/>
          <w:sz w:val="24"/>
          <w:szCs w:val="24"/>
        </w:rPr>
        <w:t>Maľba  (tampón,</w:t>
      </w:r>
      <w:r w:rsidR="001D68F1">
        <w:rPr>
          <w:rFonts w:ascii="Times New Roman" w:hAnsi="Times New Roman"/>
          <w:sz w:val="24"/>
          <w:szCs w:val="24"/>
        </w:rPr>
        <w:t xml:space="preserve">  drievko,  akvarelové  farby, tempery) </w:t>
      </w:r>
      <w:r w:rsidRPr="00F15A7A">
        <w:rPr>
          <w:rFonts w:ascii="Times New Roman" w:hAnsi="Times New Roman"/>
          <w:sz w:val="24"/>
          <w:szCs w:val="24"/>
        </w:rPr>
        <w:t>Experimentovanie  s  vlastnosťami  farieb  a  ich  možnosťami</w:t>
      </w:r>
      <w:r w:rsidR="001D68F1">
        <w:rPr>
          <w:rFonts w:ascii="Times New Roman" w:hAnsi="Times New Roman"/>
          <w:sz w:val="24"/>
          <w:szCs w:val="24"/>
        </w:rPr>
        <w:t xml:space="preserve">,  sledovanie  tvorenia  nových </w:t>
      </w:r>
      <w:r w:rsidRPr="00F15A7A">
        <w:rPr>
          <w:rFonts w:ascii="Times New Roman" w:hAnsi="Times New Roman"/>
          <w:sz w:val="24"/>
          <w:szCs w:val="24"/>
        </w:rPr>
        <w:t xml:space="preserve">farieb  a  odtieňov  (otláčanie  korku,  zemiakového  tlačidla, </w:t>
      </w:r>
      <w:r w:rsidR="001D68F1">
        <w:rPr>
          <w:rFonts w:ascii="Times New Roman" w:hAnsi="Times New Roman"/>
          <w:sz w:val="24"/>
          <w:szCs w:val="24"/>
        </w:rPr>
        <w:t xml:space="preserve"> štetca).  Jednoduché  členenie </w:t>
      </w:r>
      <w:r w:rsidRPr="00F15A7A">
        <w:rPr>
          <w:rFonts w:ascii="Times New Roman" w:hAnsi="Times New Roman"/>
          <w:sz w:val="24"/>
          <w:szCs w:val="24"/>
        </w:rPr>
        <w:t xml:space="preserve">plochy  s  využitím  farby  a  línie, </w:t>
      </w:r>
      <w:r w:rsidR="001D68F1">
        <w:rPr>
          <w:rFonts w:ascii="Times New Roman" w:hAnsi="Times New Roman"/>
          <w:sz w:val="24"/>
          <w:szCs w:val="24"/>
        </w:rPr>
        <w:t xml:space="preserve"> maľovanie  štetcom  hustou  sý</w:t>
      </w:r>
      <w:r w:rsidRPr="00F15A7A">
        <w:rPr>
          <w:rFonts w:ascii="Times New Roman" w:hAnsi="Times New Roman"/>
          <w:sz w:val="24"/>
          <w:szCs w:val="24"/>
        </w:rPr>
        <w:t>tou  f</w:t>
      </w:r>
      <w:r w:rsidR="001D68F1">
        <w:rPr>
          <w:rFonts w:ascii="Times New Roman" w:hAnsi="Times New Roman"/>
          <w:sz w:val="24"/>
          <w:szCs w:val="24"/>
        </w:rPr>
        <w:t xml:space="preserve">arbou,  vypĺňanie </w:t>
      </w:r>
      <w:r w:rsidRPr="00F15A7A">
        <w:rPr>
          <w:rFonts w:ascii="Times New Roman" w:hAnsi="Times New Roman"/>
          <w:sz w:val="24"/>
          <w:szCs w:val="24"/>
        </w:rPr>
        <w:t xml:space="preserve">plochy  medzi líniami farby. Rozpíjanie, </w:t>
      </w:r>
      <w:r w:rsidR="001D68F1">
        <w:rPr>
          <w:rFonts w:ascii="Times New Roman" w:hAnsi="Times New Roman"/>
          <w:sz w:val="24"/>
          <w:szCs w:val="24"/>
        </w:rPr>
        <w:t>zapúšťanie do vlhkého podkladu.</w:t>
      </w:r>
    </w:p>
    <w:p w14:paraId="2BAB1092" w14:textId="77777777" w:rsidR="00F15A7A" w:rsidRPr="00F15A7A" w:rsidRDefault="00F15A7A" w:rsidP="001D68F1">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V  priestorovom  vytváraní  sa  naučia  upla</w:t>
      </w:r>
      <w:r w:rsidR="001D68F1">
        <w:rPr>
          <w:rFonts w:ascii="Times New Roman" w:hAnsi="Times New Roman"/>
          <w:sz w:val="24"/>
          <w:szCs w:val="24"/>
        </w:rPr>
        <w:t>tňovať  a  dopĺňať  poznatky  a vý</w:t>
      </w:r>
      <w:r w:rsidRPr="00F15A7A">
        <w:rPr>
          <w:rFonts w:ascii="Times New Roman" w:hAnsi="Times New Roman"/>
          <w:sz w:val="24"/>
          <w:szCs w:val="24"/>
        </w:rPr>
        <w:t xml:space="preserve">tvarné zručnosti  z  predošlého  </w:t>
      </w:r>
      <w:r w:rsidR="001D68F1">
        <w:rPr>
          <w:rFonts w:ascii="Times New Roman" w:hAnsi="Times New Roman"/>
          <w:sz w:val="24"/>
          <w:szCs w:val="24"/>
        </w:rPr>
        <w:t xml:space="preserve">ročníka.  Modelovaním  rozvíjať </w:t>
      </w:r>
      <w:r w:rsidRPr="00F15A7A">
        <w:rPr>
          <w:rFonts w:ascii="Times New Roman" w:hAnsi="Times New Roman"/>
          <w:sz w:val="24"/>
          <w:szCs w:val="24"/>
        </w:rPr>
        <w:t>elementárny  zmyse</w:t>
      </w:r>
      <w:r w:rsidR="001D68F1">
        <w:rPr>
          <w:rFonts w:ascii="Times New Roman" w:hAnsi="Times New Roman"/>
          <w:sz w:val="24"/>
          <w:szCs w:val="24"/>
        </w:rPr>
        <w:t>l  pre  pri</w:t>
      </w:r>
      <w:r w:rsidRPr="00F15A7A">
        <w:rPr>
          <w:rFonts w:ascii="Times New Roman" w:hAnsi="Times New Roman"/>
          <w:sz w:val="24"/>
          <w:szCs w:val="24"/>
        </w:rPr>
        <w:t>estor. Modelovanie jednoduc</w:t>
      </w:r>
      <w:r w:rsidR="001D68F1">
        <w:rPr>
          <w:rFonts w:ascii="Times New Roman" w:hAnsi="Times New Roman"/>
          <w:sz w:val="24"/>
          <w:szCs w:val="24"/>
        </w:rPr>
        <w:t xml:space="preserve">hej skutočnosti a vyjadrovanie  </w:t>
      </w:r>
      <w:r w:rsidRPr="00F15A7A">
        <w:rPr>
          <w:rFonts w:ascii="Times New Roman" w:hAnsi="Times New Roman"/>
          <w:sz w:val="24"/>
          <w:szCs w:val="24"/>
        </w:rPr>
        <w:t xml:space="preserve">predstáv na základe fantázie. Vykrajovanie  tvarov  pomocou  </w:t>
      </w:r>
      <w:r w:rsidR="001D68F1">
        <w:rPr>
          <w:rFonts w:ascii="Times New Roman" w:hAnsi="Times New Roman"/>
          <w:sz w:val="24"/>
          <w:szCs w:val="24"/>
        </w:rPr>
        <w:t xml:space="preserve">formičky ,  tvarovanie  pomocou </w:t>
      </w:r>
      <w:r w:rsidRPr="00F15A7A">
        <w:rPr>
          <w:rFonts w:ascii="Times New Roman" w:hAnsi="Times New Roman"/>
          <w:sz w:val="24"/>
          <w:szCs w:val="24"/>
        </w:rPr>
        <w:t xml:space="preserve">špachtle,  drievka, </w:t>
      </w:r>
      <w:r w:rsidR="001D68F1">
        <w:rPr>
          <w:rFonts w:ascii="Times New Roman" w:hAnsi="Times New Roman"/>
          <w:sz w:val="24"/>
          <w:szCs w:val="24"/>
        </w:rPr>
        <w:t xml:space="preserve"> dotváranie drobným materiálom. </w:t>
      </w:r>
      <w:r w:rsidRPr="00F15A7A">
        <w:rPr>
          <w:rFonts w:ascii="Times New Roman" w:hAnsi="Times New Roman"/>
          <w:sz w:val="24"/>
          <w:szCs w:val="24"/>
        </w:rPr>
        <w:t xml:space="preserve">Modelovanie  (hlina,  cesto,  plastelína,  </w:t>
      </w:r>
      <w:proofErr w:type="spellStart"/>
      <w:r w:rsidRPr="00F15A7A">
        <w:rPr>
          <w:rFonts w:ascii="Times New Roman" w:hAnsi="Times New Roman"/>
          <w:sz w:val="24"/>
          <w:szCs w:val="24"/>
        </w:rPr>
        <w:t>modurit</w:t>
      </w:r>
      <w:proofErr w:type="spellEnd"/>
      <w:r w:rsidRPr="00F15A7A">
        <w:rPr>
          <w:rFonts w:ascii="Times New Roman" w:hAnsi="Times New Roman"/>
          <w:sz w:val="24"/>
          <w:szCs w:val="24"/>
        </w:rPr>
        <w:t xml:space="preserve">  a</w:t>
      </w:r>
      <w:r w:rsidR="001D68F1">
        <w:rPr>
          <w:rFonts w:ascii="Times New Roman" w:hAnsi="Times New Roman"/>
          <w:sz w:val="24"/>
          <w:szCs w:val="24"/>
        </w:rPr>
        <w:t xml:space="preserve">  iné  modelovacie  materiály). </w:t>
      </w:r>
      <w:r w:rsidRPr="00F15A7A">
        <w:rPr>
          <w:rFonts w:ascii="Times New Roman" w:hAnsi="Times New Roman"/>
          <w:sz w:val="24"/>
          <w:szCs w:val="24"/>
        </w:rPr>
        <w:t>Modelovanie základných</w:t>
      </w:r>
      <w:r w:rsidR="001D68F1">
        <w:rPr>
          <w:rFonts w:ascii="Times New Roman" w:hAnsi="Times New Roman"/>
          <w:sz w:val="24"/>
          <w:szCs w:val="24"/>
        </w:rPr>
        <w:t xml:space="preserve"> tvarov: guľka, valček, placka. </w:t>
      </w:r>
      <w:r w:rsidRPr="00F15A7A">
        <w:rPr>
          <w:rFonts w:ascii="Times New Roman" w:hAnsi="Times New Roman"/>
          <w:sz w:val="24"/>
          <w:szCs w:val="24"/>
        </w:rPr>
        <w:t>Modelovanie  tvarov  jednoduchých  predmetov:  ovocie,  zel</w:t>
      </w:r>
      <w:r w:rsidR="001D68F1">
        <w:rPr>
          <w:rFonts w:ascii="Times New Roman" w:hAnsi="Times New Roman"/>
          <w:sz w:val="24"/>
          <w:szCs w:val="24"/>
        </w:rPr>
        <w:t xml:space="preserve">enina  (vyťahovaním  z jedného </w:t>
      </w:r>
      <w:r w:rsidRPr="00F15A7A">
        <w:rPr>
          <w:rFonts w:ascii="Times New Roman" w:hAnsi="Times New Roman"/>
          <w:sz w:val="24"/>
          <w:szCs w:val="24"/>
        </w:rPr>
        <w:t>kusa  modelovacieho  materiálu),  miska,  košík,  hniezdo  (  toče</w:t>
      </w:r>
      <w:r w:rsidR="001D68F1">
        <w:rPr>
          <w:rFonts w:ascii="Times New Roman" w:hAnsi="Times New Roman"/>
          <w:sz w:val="24"/>
          <w:szCs w:val="24"/>
        </w:rPr>
        <w:t xml:space="preserve">ním  ušúľaného  valčeka, </w:t>
      </w:r>
      <w:r w:rsidRPr="00F15A7A">
        <w:rPr>
          <w:rFonts w:ascii="Times New Roman" w:hAnsi="Times New Roman"/>
          <w:sz w:val="24"/>
          <w:szCs w:val="24"/>
        </w:rPr>
        <w:t>splošťovaním gule primera</w:t>
      </w:r>
      <w:r w:rsidR="001D68F1">
        <w:rPr>
          <w:rFonts w:ascii="Times New Roman" w:hAnsi="Times New Roman"/>
          <w:sz w:val="24"/>
          <w:szCs w:val="24"/>
        </w:rPr>
        <w:t>ným tlakom dlane, ohýbaním a vy</w:t>
      </w:r>
      <w:r w:rsidRPr="00F15A7A">
        <w:rPr>
          <w:rFonts w:ascii="Times New Roman" w:hAnsi="Times New Roman"/>
          <w:sz w:val="24"/>
          <w:szCs w:val="24"/>
        </w:rPr>
        <w:t>ťahovaním okrajov).</w:t>
      </w:r>
    </w:p>
    <w:p w14:paraId="5CA78782" w14:textId="77777777" w:rsidR="00F15A7A" w:rsidRPr="00F15A7A" w:rsidRDefault="001D68F1" w:rsidP="001D68F1">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Výtvarné  </w:t>
      </w:r>
      <w:proofErr w:type="spellStart"/>
      <w:r>
        <w:rPr>
          <w:rFonts w:ascii="Times New Roman" w:hAnsi="Times New Roman"/>
          <w:sz w:val="24"/>
          <w:szCs w:val="24"/>
        </w:rPr>
        <w:t>techniky:</w:t>
      </w:r>
      <w:r w:rsidR="00F15A7A" w:rsidRPr="00F15A7A">
        <w:rPr>
          <w:rFonts w:ascii="Times New Roman" w:hAnsi="Times New Roman"/>
          <w:sz w:val="24"/>
          <w:szCs w:val="24"/>
        </w:rPr>
        <w:t>kresba</w:t>
      </w:r>
      <w:proofErr w:type="spellEnd"/>
      <w:r w:rsidR="00F15A7A" w:rsidRPr="00F15A7A">
        <w:rPr>
          <w:rFonts w:ascii="Times New Roman" w:hAnsi="Times New Roman"/>
          <w:sz w:val="24"/>
          <w:szCs w:val="24"/>
        </w:rPr>
        <w:t>,  maľba,  jednod</w:t>
      </w:r>
      <w:r>
        <w:rPr>
          <w:rFonts w:ascii="Times New Roman" w:hAnsi="Times New Roman"/>
          <w:sz w:val="24"/>
          <w:szCs w:val="24"/>
        </w:rPr>
        <w:t xml:space="preserve">uchá  technika  tlače,  koláž, </w:t>
      </w:r>
      <w:r w:rsidR="00F15A7A" w:rsidRPr="00F15A7A">
        <w:rPr>
          <w:rFonts w:ascii="Times New Roman" w:hAnsi="Times New Roman"/>
          <w:sz w:val="24"/>
          <w:szCs w:val="24"/>
        </w:rPr>
        <w:t>modelovanie</w:t>
      </w:r>
    </w:p>
    <w:p w14:paraId="2206683C" w14:textId="77777777" w:rsidR="00F15A7A" w:rsidRPr="00F15A7A" w:rsidRDefault="001D68F1" w:rsidP="001D68F1">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lastRenderedPageBreak/>
        <w:t>Výtvarné materiály :</w:t>
      </w:r>
      <w:r w:rsidR="00F15A7A" w:rsidRPr="00F15A7A">
        <w:rPr>
          <w:rFonts w:ascii="Times New Roman" w:hAnsi="Times New Roman"/>
          <w:sz w:val="24"/>
          <w:szCs w:val="24"/>
        </w:rPr>
        <w:t>ceruzka,  krieda,  suchý  a mastný  pastel,  tampón,  drievko,   fixka,</w:t>
      </w:r>
      <w:r>
        <w:rPr>
          <w:rFonts w:ascii="Times New Roman" w:hAnsi="Times New Roman"/>
          <w:sz w:val="24"/>
          <w:szCs w:val="24"/>
        </w:rPr>
        <w:t xml:space="preserve">  akvarelové  farby,  tempery,  </w:t>
      </w:r>
      <w:r w:rsidR="00F15A7A" w:rsidRPr="00F15A7A">
        <w:rPr>
          <w:rFonts w:ascii="Times New Roman" w:hAnsi="Times New Roman"/>
          <w:sz w:val="24"/>
          <w:szCs w:val="24"/>
        </w:rPr>
        <w:t xml:space="preserve">štetec, drievko, špachtľa,  hlina, sadra, cesto, piesok,  plastelína,  </w:t>
      </w:r>
      <w:proofErr w:type="spellStart"/>
      <w:r w:rsidR="00F15A7A" w:rsidRPr="00F15A7A">
        <w:rPr>
          <w:rFonts w:ascii="Times New Roman" w:hAnsi="Times New Roman"/>
          <w:sz w:val="24"/>
          <w:szCs w:val="24"/>
        </w:rPr>
        <w:t>modurit</w:t>
      </w:r>
      <w:proofErr w:type="spellEnd"/>
      <w:r w:rsidR="00F15A7A" w:rsidRPr="00F15A7A">
        <w:rPr>
          <w:rFonts w:ascii="Times New Roman" w:hAnsi="Times New Roman"/>
          <w:sz w:val="24"/>
          <w:szCs w:val="24"/>
        </w:rPr>
        <w:t>.</w:t>
      </w:r>
    </w:p>
    <w:p w14:paraId="6AD98FC0" w14:textId="77777777" w:rsidR="00F15A7A" w:rsidRPr="00F15A7A" w:rsidRDefault="00F15A7A" w:rsidP="001D68F1">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SPOZNÁVAŤ VÝTVARNÉ UMENIE</w:t>
      </w:r>
    </w:p>
    <w:p w14:paraId="376C9D4E" w14:textId="77777777" w:rsidR="00F15A7A" w:rsidRPr="00F15A7A" w:rsidRDefault="00F15A7A" w:rsidP="001D68F1">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Návštevy  výstav  výtvarných  prác  detí,  umelcov,  ľud</w:t>
      </w:r>
      <w:r w:rsidR="001D68F1">
        <w:rPr>
          <w:rFonts w:ascii="Times New Roman" w:hAnsi="Times New Roman"/>
          <w:sz w:val="24"/>
          <w:szCs w:val="24"/>
        </w:rPr>
        <w:t xml:space="preserve">ových  umelcov,  remeselníkov, </w:t>
      </w:r>
      <w:r w:rsidRPr="00F15A7A">
        <w:rPr>
          <w:rFonts w:ascii="Times New Roman" w:hAnsi="Times New Roman"/>
          <w:sz w:val="24"/>
          <w:szCs w:val="24"/>
        </w:rPr>
        <w:t>múzeí.</w:t>
      </w:r>
    </w:p>
    <w:p w14:paraId="5CDB8A2F" w14:textId="77777777" w:rsidR="00F15A7A" w:rsidRDefault="00F15A7A" w:rsidP="001D68F1">
      <w:pPr>
        <w:spacing w:before="0" w:beforeAutospacing="0" w:after="0" w:afterAutospacing="0" w:line="360" w:lineRule="auto"/>
        <w:jc w:val="both"/>
        <w:rPr>
          <w:rFonts w:ascii="Times New Roman" w:hAnsi="Times New Roman"/>
          <w:sz w:val="24"/>
          <w:szCs w:val="24"/>
        </w:rPr>
      </w:pPr>
      <w:r w:rsidRPr="00F15A7A">
        <w:rPr>
          <w:rFonts w:ascii="Times New Roman" w:hAnsi="Times New Roman"/>
          <w:sz w:val="24"/>
          <w:szCs w:val="24"/>
        </w:rPr>
        <w:t>- Vychádzky zamerané na okolitú architektúru.</w:t>
      </w:r>
    </w:p>
    <w:p w14:paraId="6D510689" w14:textId="77777777" w:rsidR="001D68F1" w:rsidRDefault="001D68F1" w:rsidP="001D68F1">
      <w:pPr>
        <w:spacing w:before="0" w:beforeAutospacing="0" w:after="0" w:afterAutospacing="0" w:line="360" w:lineRule="auto"/>
        <w:jc w:val="both"/>
        <w:rPr>
          <w:rFonts w:ascii="Times New Roman" w:hAnsi="Times New Roman"/>
          <w:sz w:val="24"/>
          <w:szCs w:val="24"/>
        </w:rPr>
      </w:pPr>
    </w:p>
    <w:p w14:paraId="5874B153" w14:textId="77777777" w:rsidR="001D68F1" w:rsidRPr="001D68F1" w:rsidRDefault="001D68F1" w:rsidP="001D68F1">
      <w:pPr>
        <w:spacing w:before="0" w:beforeAutospacing="0" w:after="0" w:afterAutospacing="0" w:line="360" w:lineRule="auto"/>
        <w:rPr>
          <w:rFonts w:ascii="Times New Roman" w:hAnsi="Times New Roman"/>
          <w:b/>
          <w:sz w:val="24"/>
          <w:szCs w:val="24"/>
        </w:rPr>
      </w:pPr>
      <w:r w:rsidRPr="001D68F1">
        <w:rPr>
          <w:rFonts w:ascii="Times New Roman" w:hAnsi="Times New Roman"/>
          <w:b/>
          <w:sz w:val="24"/>
          <w:szCs w:val="24"/>
        </w:rPr>
        <w:t>7.  HODNOTENIE  PREDMETU</w:t>
      </w:r>
    </w:p>
    <w:p w14:paraId="0FC3AB3A" w14:textId="77777777" w:rsidR="001D68F1" w:rsidRDefault="001D68F1" w:rsidP="001D68F1">
      <w:pPr>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Žiaci sú hodnotení podľa Metodického pokynu č. 19/201</w:t>
      </w:r>
      <w:r>
        <w:rPr>
          <w:rFonts w:ascii="Times New Roman" w:hAnsi="Times New Roman"/>
          <w:sz w:val="24"/>
          <w:szCs w:val="24"/>
        </w:rPr>
        <w:t xml:space="preserve">5 na hodnotenie a klasifikáciu  </w:t>
      </w:r>
      <w:r w:rsidRPr="001D68F1">
        <w:rPr>
          <w:rFonts w:ascii="Times New Roman" w:hAnsi="Times New Roman"/>
          <w:sz w:val="24"/>
          <w:szCs w:val="24"/>
        </w:rPr>
        <w:t xml:space="preserve">prospechu a správania žiakov s mentálnym postihnutím – primárne </w:t>
      </w:r>
      <w:proofErr w:type="spellStart"/>
      <w:r w:rsidRPr="001D68F1">
        <w:rPr>
          <w:rFonts w:ascii="Times New Roman" w:hAnsi="Times New Roman"/>
          <w:sz w:val="24"/>
          <w:szCs w:val="24"/>
        </w:rPr>
        <w:t>vzdelávanie.Kontrola</w:t>
      </w:r>
      <w:proofErr w:type="spellEnd"/>
      <w:r w:rsidRPr="001D68F1">
        <w:rPr>
          <w:rFonts w:ascii="Times New Roman" w:hAnsi="Times New Roman"/>
          <w:sz w:val="24"/>
          <w:szCs w:val="24"/>
        </w:rPr>
        <w:t xml:space="preserve">  vedomosti  prebieha  ústnou  a  praktickou  formou,  i</w:t>
      </w:r>
      <w:r>
        <w:rPr>
          <w:rFonts w:ascii="Times New Roman" w:hAnsi="Times New Roman"/>
          <w:sz w:val="24"/>
          <w:szCs w:val="24"/>
        </w:rPr>
        <w:t xml:space="preserve">ndividuálne,  skupinovo  alebo  </w:t>
      </w:r>
      <w:r w:rsidRPr="001D68F1">
        <w:rPr>
          <w:rFonts w:ascii="Times New Roman" w:hAnsi="Times New Roman"/>
          <w:sz w:val="24"/>
          <w:szCs w:val="24"/>
        </w:rPr>
        <w:t xml:space="preserve">hromadne.  Pri  hodnotení  pristupujeme  ku  </w:t>
      </w:r>
      <w:r>
        <w:rPr>
          <w:rFonts w:ascii="Times New Roman" w:hAnsi="Times New Roman"/>
          <w:sz w:val="24"/>
          <w:szCs w:val="24"/>
        </w:rPr>
        <w:t xml:space="preserve">každému  žiakovi  individuálne. </w:t>
      </w:r>
      <w:r w:rsidRPr="001D68F1">
        <w:rPr>
          <w:rFonts w:ascii="Times New Roman" w:hAnsi="Times New Roman"/>
          <w:sz w:val="24"/>
          <w:szCs w:val="24"/>
        </w:rPr>
        <w:t>Neporovnávame  výsledky  detí  medzi    sebou,    ale    hodnotí</w:t>
      </w:r>
      <w:r>
        <w:rPr>
          <w:rFonts w:ascii="Times New Roman" w:hAnsi="Times New Roman"/>
          <w:sz w:val="24"/>
          <w:szCs w:val="24"/>
        </w:rPr>
        <w:t xml:space="preserve">me    každého    podľa    jeho  </w:t>
      </w:r>
      <w:r w:rsidRPr="001D68F1">
        <w:rPr>
          <w:rFonts w:ascii="Times New Roman" w:hAnsi="Times New Roman"/>
          <w:sz w:val="24"/>
          <w:szCs w:val="24"/>
        </w:rPr>
        <w:t>možností    a  schopností.  V  danom  predmete  sú  žiaci  pr</w:t>
      </w:r>
      <w:r>
        <w:rPr>
          <w:rFonts w:ascii="Times New Roman" w:hAnsi="Times New Roman"/>
          <w:sz w:val="24"/>
          <w:szCs w:val="24"/>
        </w:rPr>
        <w:t xml:space="preserve">iebežne  klasifikovaní.  Žiakov </w:t>
      </w:r>
      <w:r w:rsidRPr="001D68F1">
        <w:rPr>
          <w:rFonts w:ascii="Times New Roman" w:hAnsi="Times New Roman"/>
          <w:sz w:val="24"/>
          <w:szCs w:val="24"/>
        </w:rPr>
        <w:t xml:space="preserve">postupne  vedieme,  aby  sa  </w:t>
      </w:r>
      <w:proofErr w:type="spellStart"/>
      <w:r w:rsidRPr="001D68F1">
        <w:rPr>
          <w:rFonts w:ascii="Times New Roman" w:hAnsi="Times New Roman"/>
          <w:sz w:val="24"/>
          <w:szCs w:val="24"/>
        </w:rPr>
        <w:t>vedeliohodnotiť</w:t>
      </w:r>
      <w:proofErr w:type="spellEnd"/>
      <w:r w:rsidRPr="001D68F1">
        <w:rPr>
          <w:rFonts w:ascii="Times New Roman" w:hAnsi="Times New Roman"/>
          <w:sz w:val="24"/>
          <w:szCs w:val="24"/>
        </w:rPr>
        <w:t xml:space="preserve">  sami,  ale  aj  svojho  spolužiaka.  Na  konci  každé</w:t>
      </w:r>
      <w:r>
        <w:rPr>
          <w:rFonts w:ascii="Times New Roman" w:hAnsi="Times New Roman"/>
          <w:sz w:val="24"/>
          <w:szCs w:val="24"/>
        </w:rPr>
        <w:t xml:space="preserve">ho  klasifikačného  obdobia  sú </w:t>
      </w:r>
      <w:r w:rsidRPr="001D68F1">
        <w:rPr>
          <w:rFonts w:ascii="Times New Roman" w:hAnsi="Times New Roman"/>
          <w:sz w:val="24"/>
          <w:szCs w:val="24"/>
        </w:rPr>
        <w:t>žiaci na vy svedčení hodnotení slovne.</w:t>
      </w:r>
    </w:p>
    <w:p w14:paraId="608C7D07" w14:textId="77777777" w:rsidR="001D68F1" w:rsidRPr="001D68F1" w:rsidRDefault="001D68F1" w:rsidP="001D68F1">
      <w:pPr>
        <w:rPr>
          <w:rFonts w:ascii="Times New Roman" w:hAnsi="Times New Roman"/>
          <w:b/>
          <w:sz w:val="24"/>
          <w:szCs w:val="24"/>
        </w:rPr>
      </w:pPr>
      <w:r w:rsidRPr="001D68F1">
        <w:rPr>
          <w:rFonts w:ascii="Times New Roman" w:hAnsi="Times New Roman"/>
          <w:b/>
          <w:sz w:val="24"/>
          <w:szCs w:val="24"/>
        </w:rPr>
        <w:t>8.  ČASOVÁ  DOTÁCIA- 1 hodina týždenne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4D1A36" w:rsidRPr="00A30937" w14:paraId="5D25EBB1"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08A54EC9"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48CC354F"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Umenie a kultúra</w:t>
            </w:r>
          </w:p>
        </w:tc>
      </w:tr>
      <w:tr w:rsidR="004D1A36" w:rsidRPr="00A30937" w14:paraId="581C537B"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12CFD6E5"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4A73D0C1"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Výtvarná výchova</w:t>
            </w:r>
          </w:p>
        </w:tc>
      </w:tr>
      <w:tr w:rsidR="004D1A36" w:rsidRPr="00A30937" w14:paraId="0D2732AE"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51BB6794"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818710"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 xml:space="preserve">1 hodina </w:t>
            </w:r>
          </w:p>
        </w:tc>
      </w:tr>
      <w:tr w:rsidR="004D1A36" w:rsidRPr="00A30937" w14:paraId="0684E7FB"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33CFE3BA"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96017FC"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4D1A36" w:rsidRPr="00A30937" w14:paraId="6423D120"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33C43BF6"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0A3D138D"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4D1A36" w:rsidRPr="00A30937" w14:paraId="7D4E5816"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4D1AAEB6"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3AD6026"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4D1A36" w:rsidRPr="00A30937" w14:paraId="250258C6" w14:textId="77777777" w:rsidTr="008A6E4E">
        <w:trPr>
          <w:trHeight w:val="276"/>
        </w:trPr>
        <w:tc>
          <w:tcPr>
            <w:tcW w:w="4361" w:type="dxa"/>
            <w:tcBorders>
              <w:top w:val="single" w:sz="4" w:space="0" w:color="000000"/>
              <w:left w:val="single" w:sz="4" w:space="0" w:color="000000"/>
              <w:bottom w:val="single" w:sz="4" w:space="0" w:color="000000"/>
            </w:tcBorders>
          </w:tcPr>
          <w:p w14:paraId="41962C5E"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930ED0A"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661469FC" w14:textId="77777777" w:rsidR="004D1A36" w:rsidRDefault="004D1A36" w:rsidP="004D1A36">
      <w:pPr>
        <w:rPr>
          <w:rFonts w:ascii="Times New Roman" w:hAnsi="Times New Roman"/>
          <w:sz w:val="24"/>
          <w:szCs w:val="24"/>
        </w:rPr>
      </w:pPr>
    </w:p>
    <w:p w14:paraId="3832E262" w14:textId="77777777" w:rsidR="004D1A36" w:rsidRDefault="004D1A36" w:rsidP="004D1A36">
      <w:pPr>
        <w:rPr>
          <w:rFonts w:ascii="Times New Roman" w:hAnsi="Times New Roman"/>
          <w:b/>
          <w:sz w:val="24"/>
          <w:szCs w:val="24"/>
        </w:rPr>
      </w:pPr>
      <w:r w:rsidRPr="004D1A36">
        <w:rPr>
          <w:rFonts w:ascii="Times New Roman" w:hAnsi="Times New Roman"/>
          <w:b/>
          <w:sz w:val="24"/>
          <w:szCs w:val="24"/>
        </w:rPr>
        <w:t>2. CIELE PREDMETU</w:t>
      </w:r>
    </w:p>
    <w:p w14:paraId="13238A6B"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Rozvíjať a obohacovať získané zručnosti v základných výtvarných technikách,</w:t>
      </w:r>
    </w:p>
    <w:p w14:paraId="5581E2EB"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kresliť postupne dokonalejší grafický typ postavy človeka v určitej dejovej súvislosti,</w:t>
      </w:r>
    </w:p>
    <w:p w14:paraId="72EB261D"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učiť sa zložitejšie a detailnejšie vymodelovať postavu,</w:t>
      </w:r>
    </w:p>
    <w:p w14:paraId="42221115" w14:textId="77777777" w:rsidR="004D1A36" w:rsidRDefault="004D1A36" w:rsidP="00CB47AF">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uplatňovať získané výtvarné zručnosti v plošných a priestorových prácach.</w:t>
      </w:r>
    </w:p>
    <w:p w14:paraId="2FF637DC" w14:textId="77777777" w:rsidR="004D1A36" w:rsidRDefault="004D1A36" w:rsidP="004D1A36">
      <w:pPr>
        <w:rPr>
          <w:rFonts w:ascii="Times New Roman" w:hAnsi="Times New Roman"/>
          <w:b/>
          <w:sz w:val="24"/>
          <w:szCs w:val="24"/>
        </w:rPr>
      </w:pPr>
      <w:r w:rsidRPr="004D1A36">
        <w:rPr>
          <w:rFonts w:ascii="Times New Roman" w:hAnsi="Times New Roman"/>
          <w:b/>
          <w:sz w:val="24"/>
          <w:szCs w:val="24"/>
        </w:rPr>
        <w:t>3. OBSAH PREDMETU</w:t>
      </w:r>
    </w:p>
    <w:p w14:paraId="13C9B59C"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b/>
          <w:sz w:val="24"/>
          <w:szCs w:val="24"/>
        </w:rPr>
        <w:lastRenderedPageBreak/>
        <w:t>Kresba</w:t>
      </w:r>
      <w:r w:rsidRPr="004D1A36">
        <w:rPr>
          <w:rFonts w:ascii="Times New Roman" w:hAnsi="Times New Roman"/>
          <w:sz w:val="24"/>
          <w:szCs w:val="24"/>
        </w:rPr>
        <w:t xml:space="preserve"> (drievko, perko – tuš, voskový pastel, ceruza, krieda, rudka, suchý pastel, fixka)</w:t>
      </w:r>
    </w:p>
    <w:p w14:paraId="3C48EE79"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Charakteristické črty ľudskej postavy, odlíšenie mužskej, ženskej a detskej postavy.</w:t>
      </w:r>
    </w:p>
    <w:p w14:paraId="54F178C3"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Zobrazovanie ľudskej tváre muža a ženy líniou, farbou a plochou (vlasy, brada, fúzy).</w:t>
      </w:r>
    </w:p>
    <w:p w14:paraId="4EB2C4C1"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b/>
          <w:sz w:val="24"/>
          <w:szCs w:val="24"/>
        </w:rPr>
        <w:t xml:space="preserve">Maľba </w:t>
      </w:r>
      <w:r w:rsidRPr="004D1A36">
        <w:rPr>
          <w:rFonts w:ascii="Times New Roman" w:hAnsi="Times New Roman"/>
          <w:sz w:val="24"/>
          <w:szCs w:val="24"/>
        </w:rPr>
        <w:t>( akvarelové farby, tempery, štetec, drievko, suchý a mastný pastel)</w:t>
      </w:r>
    </w:p>
    <w:p w14:paraId="3B32F9E1"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xml:space="preserve">-  Zobrazovanie  postáv  v určitom  prostredí,  zobrazovanie  </w:t>
      </w:r>
      <w:r>
        <w:rPr>
          <w:rFonts w:ascii="Times New Roman" w:hAnsi="Times New Roman"/>
          <w:sz w:val="24"/>
          <w:szCs w:val="24"/>
        </w:rPr>
        <w:t xml:space="preserve">situácií  typických  pre  dané </w:t>
      </w:r>
      <w:r w:rsidRPr="004D1A36">
        <w:rPr>
          <w:rFonts w:ascii="Times New Roman" w:hAnsi="Times New Roman"/>
          <w:sz w:val="24"/>
          <w:szCs w:val="24"/>
        </w:rPr>
        <w:t>prostredie  (deti  sa  hrajú  na  ihrisku,  otec  šoféruje  v aute,  mama  varí  v kuchyni,  lekár ošetruje pacienta).</w:t>
      </w:r>
    </w:p>
    <w:p w14:paraId="2DA8F771" w14:textId="77777777" w:rsidR="004D1A36" w:rsidRPr="004D1A36" w:rsidRDefault="004D1A36" w:rsidP="004D1A36">
      <w:pPr>
        <w:spacing w:before="0" w:beforeAutospacing="0" w:after="0" w:afterAutospacing="0" w:line="360" w:lineRule="auto"/>
        <w:jc w:val="both"/>
        <w:rPr>
          <w:rFonts w:ascii="Times New Roman" w:hAnsi="Times New Roman"/>
          <w:b/>
          <w:sz w:val="24"/>
          <w:szCs w:val="24"/>
        </w:rPr>
      </w:pPr>
      <w:r w:rsidRPr="004D1A36">
        <w:rPr>
          <w:rFonts w:ascii="Times New Roman" w:hAnsi="Times New Roman"/>
          <w:b/>
          <w:sz w:val="24"/>
          <w:szCs w:val="24"/>
        </w:rPr>
        <w:t>Plošné a priestorové práce</w:t>
      </w:r>
    </w:p>
    <w:p w14:paraId="46298790"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Kombinovanie  rôznorodých  materiálov  pri  vytváraní  k</w:t>
      </w:r>
      <w:r>
        <w:rPr>
          <w:rFonts w:ascii="Times New Roman" w:hAnsi="Times New Roman"/>
          <w:sz w:val="24"/>
          <w:szCs w:val="24"/>
        </w:rPr>
        <w:t xml:space="preserve">ompozičných  celkov  (dopravné </w:t>
      </w:r>
      <w:r w:rsidRPr="004D1A36">
        <w:rPr>
          <w:rFonts w:ascii="Times New Roman" w:hAnsi="Times New Roman"/>
          <w:sz w:val="24"/>
          <w:szCs w:val="24"/>
        </w:rPr>
        <w:t>prostriedky, domy v ulici, naša škola).</w:t>
      </w:r>
    </w:p>
    <w:p w14:paraId="42426D2A"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Zobrazovanie  ľudských  a zvieracích  figúr  používaním  výstrižkov  rôzneho  druhu papiera, dotváranie pozadia - koláž, kombinácia techník.</w:t>
      </w:r>
    </w:p>
    <w:p w14:paraId="0962B389"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b/>
          <w:sz w:val="24"/>
          <w:szCs w:val="24"/>
        </w:rPr>
        <w:t>Modelovanie</w:t>
      </w:r>
      <w:r w:rsidRPr="004D1A36">
        <w:rPr>
          <w:rFonts w:ascii="Times New Roman" w:hAnsi="Times New Roman"/>
          <w:sz w:val="24"/>
          <w:szCs w:val="24"/>
        </w:rPr>
        <w:t xml:space="preserve"> (hlina, plastelína, </w:t>
      </w:r>
      <w:proofErr w:type="spellStart"/>
      <w:r w:rsidRPr="004D1A36">
        <w:rPr>
          <w:rFonts w:ascii="Times New Roman" w:hAnsi="Times New Roman"/>
          <w:sz w:val="24"/>
          <w:szCs w:val="24"/>
        </w:rPr>
        <w:t>modurit</w:t>
      </w:r>
      <w:proofErr w:type="spellEnd"/>
      <w:r w:rsidRPr="004D1A36">
        <w:rPr>
          <w:rFonts w:ascii="Times New Roman" w:hAnsi="Times New Roman"/>
          <w:sz w:val="24"/>
          <w:szCs w:val="24"/>
        </w:rPr>
        <w:t>, cesto)</w:t>
      </w:r>
    </w:p>
    <w:p w14:paraId="2A8E48FE"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Vyťahovanie  drobných  detailov  vymodelovaných  predme</w:t>
      </w:r>
      <w:r>
        <w:rPr>
          <w:rFonts w:ascii="Times New Roman" w:hAnsi="Times New Roman"/>
          <w:sz w:val="24"/>
          <w:szCs w:val="24"/>
        </w:rPr>
        <w:t xml:space="preserve">tov,   zvieracích  a  ľudských </w:t>
      </w:r>
      <w:r w:rsidRPr="004D1A36">
        <w:rPr>
          <w:rFonts w:ascii="Times New Roman" w:hAnsi="Times New Roman"/>
          <w:sz w:val="24"/>
          <w:szCs w:val="24"/>
        </w:rPr>
        <w:t>figúr.</w:t>
      </w:r>
    </w:p>
    <w:p w14:paraId="2F92F0EC" w14:textId="77777777" w:rsidR="004D1A36" w:rsidRPr="00CB47AF" w:rsidRDefault="004D1A36" w:rsidP="00CB47AF">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Modelovanie ľudskej hlavy vytvarovaním gule, modelovanie očí a úst (vtláčaním prsta do modelovacieho materiálu), nosa a uší (vyťahovaním).</w:t>
      </w:r>
    </w:p>
    <w:p w14:paraId="33314D80" w14:textId="77777777" w:rsidR="004D1A36" w:rsidRPr="004D1A36" w:rsidRDefault="004D1A36" w:rsidP="004D1A36">
      <w:pPr>
        <w:rPr>
          <w:rFonts w:ascii="Times New Roman" w:hAnsi="Times New Roman"/>
          <w:b/>
          <w:sz w:val="24"/>
          <w:szCs w:val="24"/>
        </w:rPr>
      </w:pPr>
      <w:r w:rsidRPr="004D1A36">
        <w:rPr>
          <w:rFonts w:ascii="Times New Roman" w:hAnsi="Times New Roman"/>
          <w:b/>
          <w:sz w:val="24"/>
          <w:szCs w:val="24"/>
        </w:rPr>
        <w:t>4. STRATÉGIE  VYUČOVANIA  – METÓDY  A  FORMY  PRÁCE</w:t>
      </w:r>
    </w:p>
    <w:p w14:paraId="0576F115" w14:textId="77777777" w:rsidR="004D1A36" w:rsidRPr="00517D01" w:rsidRDefault="004D1A36" w:rsidP="00517D01">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Na  základe  citovej  motivácie  a  vlastného  úsilia  žiaci  postupne  zdok</w:t>
      </w:r>
      <w:r>
        <w:rPr>
          <w:rFonts w:ascii="Times New Roman" w:hAnsi="Times New Roman"/>
          <w:sz w:val="24"/>
          <w:szCs w:val="24"/>
        </w:rPr>
        <w:t>onaľujú  grafický ty</w:t>
      </w:r>
      <w:r w:rsidRPr="004D1A36">
        <w:rPr>
          <w:rFonts w:ascii="Times New Roman" w:hAnsi="Times New Roman"/>
          <w:sz w:val="24"/>
          <w:szCs w:val="24"/>
        </w:rPr>
        <w:t xml:space="preserve">p  ľudskej postavy.  Pri  kresbe  kontrolujeme  s právne  držanie  grafického  materiálu   a  v </w:t>
      </w:r>
      <w:r>
        <w:rPr>
          <w:rFonts w:ascii="Times New Roman" w:hAnsi="Times New Roman"/>
          <w:sz w:val="24"/>
          <w:szCs w:val="24"/>
        </w:rPr>
        <w:t xml:space="preserve"> s</w:t>
      </w:r>
      <w:r w:rsidRPr="004D1A36">
        <w:rPr>
          <w:rFonts w:ascii="Times New Roman" w:hAnsi="Times New Roman"/>
          <w:sz w:val="24"/>
          <w:szCs w:val="24"/>
        </w:rPr>
        <w:t xml:space="preserve">právnom  sklone. Zaraďujeme rytmické riekanky a piesne na uvoľnenie paže a </w:t>
      </w:r>
      <w:proofErr w:type="spellStart"/>
      <w:r w:rsidRPr="004D1A36">
        <w:rPr>
          <w:rFonts w:ascii="Times New Roman" w:hAnsi="Times New Roman"/>
          <w:sz w:val="24"/>
          <w:szCs w:val="24"/>
        </w:rPr>
        <w:t>zápästia.Na</w:t>
      </w:r>
      <w:proofErr w:type="spellEnd"/>
      <w:r w:rsidRPr="004D1A36">
        <w:rPr>
          <w:rFonts w:ascii="Times New Roman" w:hAnsi="Times New Roman"/>
          <w:sz w:val="24"/>
          <w:szCs w:val="24"/>
        </w:rPr>
        <w:t xml:space="preserve">  základe  motivácie  vedieme  žiakov   k  pokusom  vymodelovať  zvieraciu  figúru</w:t>
      </w:r>
      <w:r>
        <w:rPr>
          <w:rFonts w:ascii="Times New Roman" w:hAnsi="Times New Roman"/>
          <w:sz w:val="24"/>
          <w:szCs w:val="24"/>
        </w:rPr>
        <w:t xml:space="preserve">  a  </w:t>
      </w:r>
      <w:r w:rsidRPr="004D1A36">
        <w:rPr>
          <w:rFonts w:ascii="Times New Roman" w:hAnsi="Times New Roman"/>
          <w:sz w:val="24"/>
          <w:szCs w:val="24"/>
        </w:rPr>
        <w:t xml:space="preserve">naznačiť  jej charakteristický tvar. Prihliadame na individuálne schopnosti </w:t>
      </w:r>
      <w:proofErr w:type="spellStart"/>
      <w:r w:rsidRPr="004D1A36">
        <w:rPr>
          <w:rFonts w:ascii="Times New Roman" w:hAnsi="Times New Roman"/>
          <w:sz w:val="24"/>
          <w:szCs w:val="24"/>
        </w:rPr>
        <w:t>žiakov.Učíme</w:t>
      </w:r>
      <w:proofErr w:type="spellEnd"/>
      <w:r w:rsidRPr="004D1A36">
        <w:rPr>
          <w:rFonts w:ascii="Times New Roman" w:hAnsi="Times New Roman"/>
          <w:sz w:val="24"/>
          <w:szCs w:val="24"/>
        </w:rPr>
        <w:t xml:space="preserve"> ich  výtvarne pracovať s prírodnými  materiál mi, ktoré žiaci vy hľadávajú na vychádzkach. Realizujeme relaxačné výtvarné techniky s   využitím prvkov </w:t>
      </w:r>
      <w:proofErr w:type="spellStart"/>
      <w:r w:rsidRPr="004D1A36">
        <w:rPr>
          <w:rFonts w:ascii="Times New Roman" w:hAnsi="Times New Roman"/>
          <w:sz w:val="24"/>
          <w:szCs w:val="24"/>
        </w:rPr>
        <w:t>arteterapie</w:t>
      </w:r>
      <w:proofErr w:type="spellEnd"/>
      <w:r w:rsidRPr="004D1A36">
        <w:rPr>
          <w:rFonts w:ascii="Times New Roman" w:hAnsi="Times New Roman"/>
          <w:sz w:val="24"/>
          <w:szCs w:val="24"/>
        </w:rPr>
        <w:t>.</w:t>
      </w:r>
    </w:p>
    <w:p w14:paraId="3F0B7457" w14:textId="77777777" w:rsidR="004D1A36" w:rsidRPr="004D1A36" w:rsidRDefault="004D1A36" w:rsidP="004D1A36">
      <w:pPr>
        <w:rPr>
          <w:rFonts w:ascii="Times New Roman" w:hAnsi="Times New Roman"/>
          <w:b/>
          <w:sz w:val="24"/>
          <w:szCs w:val="24"/>
        </w:rPr>
      </w:pPr>
      <w:r w:rsidRPr="004D1A36">
        <w:rPr>
          <w:rFonts w:ascii="Times New Roman" w:hAnsi="Times New Roman"/>
          <w:b/>
          <w:sz w:val="24"/>
          <w:szCs w:val="24"/>
        </w:rPr>
        <w:t>5. UČEBNÉ  ZDROJE</w:t>
      </w:r>
    </w:p>
    <w:p w14:paraId="357B12E9" w14:textId="77777777" w:rsidR="004D1A36" w:rsidRPr="00CB47AF" w:rsidRDefault="004D1A36" w:rsidP="00CB47AF">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Pre  vyučovanie  výtvarnej  výchovy  sa  budú  využívať  metodické  príručky  výtvarnej  výchovy, knihy  o  umení,  dostupná  literatúra  o  výtvarných  námetoch  a  technikách  a  rozprávkové knižky, prípadne materiály  z internetu, na rozvoj fantázie.</w:t>
      </w:r>
    </w:p>
    <w:p w14:paraId="4D913E4C" w14:textId="77777777" w:rsidR="004D1A36" w:rsidRPr="004D1A36" w:rsidRDefault="004D1A36" w:rsidP="004D1A36">
      <w:pPr>
        <w:rPr>
          <w:rFonts w:ascii="Times New Roman" w:hAnsi="Times New Roman"/>
          <w:b/>
          <w:sz w:val="24"/>
          <w:szCs w:val="24"/>
        </w:rPr>
      </w:pPr>
      <w:r w:rsidRPr="004D1A36">
        <w:rPr>
          <w:rFonts w:ascii="Times New Roman" w:hAnsi="Times New Roman"/>
          <w:b/>
          <w:sz w:val="24"/>
          <w:szCs w:val="24"/>
        </w:rPr>
        <w:t>6. POŽIADAVKY  NA  VÝSTUP</w:t>
      </w:r>
    </w:p>
    <w:p w14:paraId="580FD8A7"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lastRenderedPageBreak/>
        <w:t>Umelecké  aktivity  obsiahnuté  v  predmete  výtvarnej  výchovy  by  mali  viesť  predovšetkým  k estetickému  rozvoju  žiaka  a  vytváraniu  si  správneho  estetického  vzťahu  k  prostrediu  a okolitému  svetu,  čo  prispieva  k  procesu  socializácie.  V  tomto  procese  má  dôležitú  úlohu konkrétny  estetický  materiál  a  umenie  v  ňom  vystupuje  v  troch  funkciách:  umenie  ako  hra, umenie  ako  prostriedok  poznania,  umenie  ako  prostriedok  komunikácie.  Žiaci  by  mali dokázať  samostatne experimentovať  s  farbou  a  tvarom,  hrať  sa  s  predmetmi,  dokázať  ich fantazijne  dotvoriť,  spájať  do  nových  tvarových  a  významových  celkov,  dokázať  esteticky upraviť výsledky svojej práce do tematickej výstavky</w:t>
      </w:r>
    </w:p>
    <w:p w14:paraId="72F75FD9" w14:textId="77777777" w:rsidR="004D1A36" w:rsidRPr="004D1A36" w:rsidRDefault="004D1A36" w:rsidP="004D1A36">
      <w:pPr>
        <w:rPr>
          <w:rFonts w:ascii="Times New Roman" w:hAnsi="Times New Roman"/>
          <w:b/>
          <w:sz w:val="24"/>
          <w:szCs w:val="24"/>
        </w:rPr>
      </w:pPr>
      <w:r w:rsidRPr="004D1A36">
        <w:rPr>
          <w:rFonts w:ascii="Times New Roman" w:hAnsi="Times New Roman"/>
          <w:b/>
          <w:sz w:val="24"/>
          <w:szCs w:val="24"/>
        </w:rPr>
        <w:t>7. HODNOTENIE  PREDMETU</w:t>
      </w:r>
    </w:p>
    <w:p w14:paraId="1724F83A" w14:textId="77777777" w:rsid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Žiaci  sú hodnotení  podľa Metodického pokynu č. 35/2011 na slovné  hodnotenie a klasifikáciu žiakov so stredným stupňom MP.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klasifikovaní.  Žiakov  postupne  vedieme,  aby  sa  vedeli ohodnotiť  sami,  ale  aj  svojho  spolužiaka.  na vysvedčení hodnotení slovne.</w:t>
      </w:r>
    </w:p>
    <w:p w14:paraId="00538E3C"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p>
    <w:p w14:paraId="20843A03" w14:textId="77777777" w:rsidR="004D1A36" w:rsidRDefault="004D1A36" w:rsidP="004D1A36">
      <w:pPr>
        <w:rPr>
          <w:rFonts w:ascii="Times New Roman" w:hAnsi="Times New Roman"/>
          <w:b/>
          <w:sz w:val="24"/>
          <w:szCs w:val="24"/>
        </w:rPr>
      </w:pPr>
      <w:r w:rsidRPr="004D1A36">
        <w:rPr>
          <w:rFonts w:ascii="Times New Roman" w:hAnsi="Times New Roman"/>
          <w:b/>
          <w:sz w:val="24"/>
          <w:szCs w:val="24"/>
        </w:rPr>
        <w:t>8. ČASOVÁ DOTÁCIA</w:t>
      </w:r>
      <w:r w:rsidR="008F21B0">
        <w:rPr>
          <w:rFonts w:ascii="Times New Roman" w:hAnsi="Times New Roman"/>
          <w:b/>
          <w:sz w:val="24"/>
          <w:szCs w:val="24"/>
        </w:rPr>
        <w:t xml:space="preserve"> -</w:t>
      </w:r>
      <w:r w:rsidR="008F21B0">
        <w:rPr>
          <w:rFonts w:ascii="Times New Roman" w:hAnsi="Times New Roman"/>
          <w:b/>
          <w:color w:val="000000"/>
        </w:rPr>
        <w:t>1 hodina</w:t>
      </w:r>
      <w:r w:rsidR="0048453A">
        <w:rPr>
          <w:rFonts w:ascii="Times New Roman" w:hAnsi="Times New Roman"/>
          <w:b/>
          <w:color w:val="000000"/>
        </w:rPr>
        <w:t xml:space="preserve"> ŠVP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FA0DC6" w:rsidRPr="00100092" w14:paraId="1187C340"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0BB250FF"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2DA0893"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Umenie a kultúra</w:t>
            </w:r>
          </w:p>
        </w:tc>
      </w:tr>
      <w:tr w:rsidR="00FA0DC6" w:rsidRPr="00100092" w14:paraId="014D8998"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205A2B8B"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3E453D4D"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Výtvarná výchova</w:t>
            </w:r>
          </w:p>
        </w:tc>
      </w:tr>
      <w:tr w:rsidR="00FA0DC6" w:rsidRPr="00100092" w14:paraId="34520E72"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16A43ECC"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609E2E4"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1hodina týždenne /33 hodín ročne/</w:t>
            </w:r>
          </w:p>
        </w:tc>
      </w:tr>
      <w:tr w:rsidR="00FA0DC6" w:rsidRPr="00100092" w14:paraId="7BC7CDFC"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4B0103D4"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0FCC2BF"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deviaty</w:t>
            </w:r>
          </w:p>
        </w:tc>
      </w:tr>
      <w:tr w:rsidR="00FA0DC6" w:rsidRPr="00100092" w14:paraId="427E22EA"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3B362A05"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F6CF5E"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primárne vzdelanie ISCED 1 – variant b</w:t>
            </w:r>
          </w:p>
        </w:tc>
      </w:tr>
      <w:tr w:rsidR="00FA0DC6" w:rsidRPr="00100092" w14:paraId="5D344256"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7C0E35B5"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82F64A1"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denná</w:t>
            </w:r>
          </w:p>
        </w:tc>
      </w:tr>
      <w:tr w:rsidR="00FA0DC6" w:rsidRPr="00100092" w14:paraId="74EE42CC" w14:textId="77777777" w:rsidTr="003560D1">
        <w:trPr>
          <w:trHeight w:val="276"/>
        </w:trPr>
        <w:tc>
          <w:tcPr>
            <w:tcW w:w="4361" w:type="dxa"/>
            <w:tcBorders>
              <w:top w:val="single" w:sz="4" w:space="0" w:color="000000"/>
              <w:left w:val="single" w:sz="4" w:space="0" w:color="000000"/>
              <w:bottom w:val="single" w:sz="4" w:space="0" w:color="000000"/>
            </w:tcBorders>
          </w:tcPr>
          <w:p w14:paraId="38E1D2E1"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A63E252"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slovenský</w:t>
            </w:r>
          </w:p>
        </w:tc>
      </w:tr>
    </w:tbl>
    <w:p w14:paraId="7385723C" w14:textId="77777777" w:rsidR="004D1A36" w:rsidRDefault="004D1A36" w:rsidP="004D1A36">
      <w:pPr>
        <w:rPr>
          <w:rFonts w:ascii="Times New Roman" w:hAnsi="Times New Roman"/>
          <w:b/>
          <w:sz w:val="24"/>
          <w:szCs w:val="24"/>
        </w:rPr>
      </w:pPr>
    </w:p>
    <w:p w14:paraId="617C57D0" w14:textId="77777777" w:rsidR="00FA0DC6" w:rsidRPr="00FA0DC6" w:rsidRDefault="00FA0DC6" w:rsidP="00FA0DC6">
      <w:pPr>
        <w:tabs>
          <w:tab w:val="left" w:pos="2565"/>
          <w:tab w:val="left" w:pos="6420"/>
        </w:tabs>
        <w:spacing w:before="0" w:beforeAutospacing="0" w:after="0" w:afterAutospacing="0" w:line="360" w:lineRule="auto"/>
        <w:ind w:left="284"/>
        <w:jc w:val="both"/>
        <w:rPr>
          <w:rFonts w:ascii="Times New Roman" w:hAnsi="Times New Roman"/>
          <w:b/>
          <w:sz w:val="24"/>
          <w:szCs w:val="24"/>
        </w:rPr>
      </w:pPr>
      <w:r>
        <w:rPr>
          <w:rFonts w:ascii="Times New Roman" w:hAnsi="Times New Roman"/>
          <w:b/>
          <w:sz w:val="24"/>
          <w:szCs w:val="24"/>
        </w:rPr>
        <w:t xml:space="preserve">2. </w:t>
      </w:r>
      <w:r w:rsidRPr="00FA0DC6">
        <w:rPr>
          <w:rFonts w:ascii="Times New Roman" w:hAnsi="Times New Roman"/>
          <w:b/>
          <w:sz w:val="24"/>
          <w:szCs w:val="24"/>
        </w:rPr>
        <w:t xml:space="preserve">CIELE PREDMETU </w:t>
      </w:r>
    </w:p>
    <w:p w14:paraId="7A41B5AE"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Vedieť rozlišovať, porovnávať a pomenovať l</w:t>
      </w:r>
      <w:r>
        <w:rPr>
          <w:rFonts w:ascii="Times New Roman" w:hAnsi="Times New Roman"/>
          <w:sz w:val="24"/>
          <w:szCs w:val="24"/>
        </w:rPr>
        <w:t xml:space="preserve">ínie, farby, tvary, objekty a uplatniť ich </w:t>
      </w:r>
      <w:r w:rsidRPr="00100092">
        <w:rPr>
          <w:rFonts w:ascii="Times New Roman" w:hAnsi="Times New Roman"/>
          <w:sz w:val="24"/>
          <w:szCs w:val="24"/>
        </w:rPr>
        <w:t xml:space="preserve">podľa svojich schopností vo svojej plošnej i priestorovej tvorbe,                                                                                                        </w:t>
      </w:r>
    </w:p>
    <w:p w14:paraId="45E3BC5C" w14:textId="77777777" w:rsidR="00FA0DC6" w:rsidRDefault="00FA0DC6" w:rsidP="00FA0DC6">
      <w:pPr>
        <w:tabs>
          <w:tab w:val="left" w:pos="2565"/>
          <w:tab w:val="left" w:pos="6420"/>
        </w:tabs>
        <w:spacing w:before="0" w:beforeAutospacing="0" w:after="0" w:afterAutospacing="0" w:line="360" w:lineRule="auto"/>
        <w:ind w:left="360"/>
        <w:rPr>
          <w:rFonts w:ascii="Times New Roman" w:hAnsi="Times New Roman"/>
          <w:sz w:val="24"/>
          <w:szCs w:val="24"/>
        </w:rPr>
      </w:pPr>
      <w:r w:rsidRPr="00100092">
        <w:rPr>
          <w:rFonts w:ascii="Times New Roman" w:hAnsi="Times New Roman"/>
          <w:sz w:val="24"/>
          <w:szCs w:val="24"/>
        </w:rPr>
        <w:t xml:space="preserve">-zobrazovať tvary úžitkových predmetov,                                                                                                                    -rozvíjať a obohacovať získané zručnosti v základných výtvarných technikách,                                                            </w:t>
      </w:r>
      <w:r w:rsidRPr="00100092">
        <w:rPr>
          <w:rFonts w:ascii="Times New Roman" w:hAnsi="Times New Roman"/>
          <w:sz w:val="24"/>
          <w:szCs w:val="24"/>
        </w:rPr>
        <w:lastRenderedPageBreak/>
        <w:t>-vedieť vnímať a hodnotiť vlastnú tvorbu i tvorbu iných,                                                                  -vedieť prezentovať výsledky svojej tvorby v triede za pomoci učiteľa.</w:t>
      </w:r>
    </w:p>
    <w:p w14:paraId="4CBE01D8"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30598EF1"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Pr>
          <w:rFonts w:ascii="Times New Roman" w:hAnsi="Times New Roman"/>
          <w:b/>
          <w:sz w:val="24"/>
          <w:szCs w:val="24"/>
        </w:rPr>
        <w:t>3. OBSAH PREDMETU</w:t>
      </w:r>
    </w:p>
    <w:p w14:paraId="76CD745C"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b/>
          <w:sz w:val="24"/>
          <w:szCs w:val="24"/>
        </w:rPr>
        <w:t>Kresba</w:t>
      </w:r>
      <w:r w:rsidRPr="00100092">
        <w:rPr>
          <w:rFonts w:ascii="Times New Roman" w:hAnsi="Times New Roman"/>
          <w:sz w:val="24"/>
          <w:szCs w:val="24"/>
        </w:rPr>
        <w:t xml:space="preserve"> (drievko, pierko –tuš, voskový pastel, ceruza, krieda, rudka, suchý pastel, fixka)</w:t>
      </w:r>
    </w:p>
    <w:p w14:paraId="42F5F232"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-Veci, ktoré slúžia človeku. Pozorovanie a zobrazovanie tvarov úžitkových predmetov, kresba a farebné vyjadrenie predmetov, ich funkčnosť.</w:t>
      </w:r>
    </w:p>
    <w:p w14:paraId="70593CE8"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-Portrét –zachytenie výrazu tváre, vyjadrenie nálady</w:t>
      </w:r>
    </w:p>
    <w:p w14:paraId="2A827AD5"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b/>
          <w:sz w:val="24"/>
          <w:szCs w:val="24"/>
        </w:rPr>
        <w:t>Maľba</w:t>
      </w:r>
      <w:r w:rsidRPr="00100092">
        <w:rPr>
          <w:rFonts w:ascii="Times New Roman" w:hAnsi="Times New Roman"/>
          <w:sz w:val="24"/>
          <w:szCs w:val="24"/>
        </w:rPr>
        <w:t>( akvarelové farby, tempery, štetec, drievko, suchý a mastný pastel)</w:t>
      </w:r>
    </w:p>
    <w:p w14:paraId="6AAEFC3E"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-Správne komponovanie a zobrazovanie priestoru, rozvíjanie citu pre priestor</w:t>
      </w:r>
    </w:p>
    <w:p w14:paraId="560FBF92" w14:textId="77777777" w:rsidR="00FA0DC6" w:rsidRDefault="00FA0DC6" w:rsidP="00CB47AF">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-Hry s líniami a</w:t>
      </w:r>
      <w:r>
        <w:rPr>
          <w:rFonts w:ascii="Times New Roman" w:hAnsi="Times New Roman"/>
          <w:sz w:val="24"/>
          <w:szCs w:val="24"/>
        </w:rPr>
        <w:t> </w:t>
      </w:r>
      <w:r w:rsidRPr="00100092">
        <w:rPr>
          <w:rFonts w:ascii="Times New Roman" w:hAnsi="Times New Roman"/>
          <w:sz w:val="24"/>
          <w:szCs w:val="24"/>
        </w:rPr>
        <w:t>farbami</w:t>
      </w:r>
    </w:p>
    <w:p w14:paraId="35353734"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Plošné a priestorové práce</w:t>
      </w:r>
    </w:p>
    <w:p w14:paraId="5593A6B2"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-Kombinovanie rôznorodých materiálov pri vytváraní kompozičných celkov</w:t>
      </w:r>
    </w:p>
    <w:p w14:paraId="1C6EEE95"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-Zobrazovanie ľudí, zvierat a vecí -koláž, </w:t>
      </w:r>
      <w:proofErr w:type="spellStart"/>
      <w:r w:rsidRPr="00100092">
        <w:rPr>
          <w:rFonts w:ascii="Times New Roman" w:hAnsi="Times New Roman"/>
          <w:sz w:val="24"/>
          <w:szCs w:val="24"/>
        </w:rPr>
        <w:t>fotokoláž</w:t>
      </w:r>
      <w:proofErr w:type="spellEnd"/>
      <w:r w:rsidRPr="00100092">
        <w:rPr>
          <w:rFonts w:ascii="Times New Roman" w:hAnsi="Times New Roman"/>
          <w:sz w:val="24"/>
          <w:szCs w:val="24"/>
        </w:rPr>
        <w:t>, kombinácia techník</w:t>
      </w:r>
    </w:p>
    <w:p w14:paraId="66C37D87" w14:textId="77777777" w:rsidR="00FA0DC6" w:rsidRPr="00CB47AF" w:rsidRDefault="00FA0DC6" w:rsidP="00CB47AF">
      <w:pPr>
        <w:tabs>
          <w:tab w:val="left" w:pos="2565"/>
          <w:tab w:val="left" w:pos="6420"/>
        </w:tabs>
        <w:spacing w:before="0" w:beforeAutospacing="0" w:after="0" w:afterAutospacing="0" w:line="360" w:lineRule="auto"/>
        <w:ind w:left="360"/>
        <w:jc w:val="both"/>
        <w:rPr>
          <w:rFonts w:ascii="Times New Roman" w:hAnsi="Times New Roman"/>
          <w:sz w:val="24"/>
          <w:szCs w:val="24"/>
        </w:rPr>
      </w:pPr>
      <w:r>
        <w:rPr>
          <w:rFonts w:ascii="Times New Roman" w:hAnsi="Times New Roman"/>
          <w:sz w:val="24"/>
          <w:szCs w:val="24"/>
        </w:rPr>
        <w:t xml:space="preserve">- </w:t>
      </w:r>
      <w:r w:rsidRPr="008304B2">
        <w:rPr>
          <w:rFonts w:ascii="Times New Roman" w:hAnsi="Times New Roman"/>
          <w:sz w:val="24"/>
          <w:szCs w:val="24"/>
        </w:rPr>
        <w:t>Dekoratívne práce zamerané na ľudové umenie v súvislosti s kultúrou bývania a odievania, jednoduchá ornamentálna kresba a výplň plochy podľa šablón</w:t>
      </w:r>
    </w:p>
    <w:p w14:paraId="74B3951B"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b/>
          <w:sz w:val="24"/>
          <w:szCs w:val="24"/>
        </w:rPr>
        <w:t>Modelovanie</w:t>
      </w:r>
      <w:r w:rsidRPr="00100092">
        <w:rPr>
          <w:rFonts w:ascii="Times New Roman" w:hAnsi="Times New Roman"/>
          <w:sz w:val="24"/>
          <w:szCs w:val="24"/>
        </w:rPr>
        <w:t xml:space="preserve">(hlina, plastelína, </w:t>
      </w:r>
      <w:proofErr w:type="spellStart"/>
      <w:r w:rsidRPr="00100092">
        <w:rPr>
          <w:rFonts w:ascii="Times New Roman" w:hAnsi="Times New Roman"/>
          <w:sz w:val="24"/>
          <w:szCs w:val="24"/>
        </w:rPr>
        <w:t>modulit</w:t>
      </w:r>
      <w:proofErr w:type="spellEnd"/>
      <w:r w:rsidRPr="00100092">
        <w:rPr>
          <w:rFonts w:ascii="Times New Roman" w:hAnsi="Times New Roman"/>
          <w:sz w:val="24"/>
          <w:szCs w:val="24"/>
        </w:rPr>
        <w:t>, sadra)</w:t>
      </w:r>
    </w:p>
    <w:p w14:paraId="286C30AF"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-Náhrdelník, náramok rôznych veľkostí a</w:t>
      </w:r>
      <w:r>
        <w:rPr>
          <w:rFonts w:ascii="Times New Roman" w:hAnsi="Times New Roman"/>
          <w:sz w:val="24"/>
          <w:szCs w:val="24"/>
        </w:rPr>
        <w:t> </w:t>
      </w:r>
      <w:r w:rsidRPr="00100092">
        <w:rPr>
          <w:rFonts w:ascii="Times New Roman" w:hAnsi="Times New Roman"/>
          <w:sz w:val="24"/>
          <w:szCs w:val="24"/>
        </w:rPr>
        <w:t>farieb</w:t>
      </w:r>
    </w:p>
    <w:p w14:paraId="5994776C"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-Modelovanie dvoj a trojrozmernej plastiky jednoduchých štylizovaných tvarov.</w:t>
      </w:r>
    </w:p>
    <w:p w14:paraId="2FB65FE0"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0288CE99" w14:textId="77777777" w:rsidR="00FA0DC6" w:rsidRPr="006F3988"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4. STRATÉGIE VY</w:t>
      </w:r>
      <w:r>
        <w:rPr>
          <w:rFonts w:ascii="Times New Roman" w:hAnsi="Times New Roman"/>
          <w:b/>
          <w:sz w:val="24"/>
          <w:szCs w:val="24"/>
        </w:rPr>
        <w:t>UČOVANIA – METÓDY A FORMY PRÁCE</w:t>
      </w:r>
    </w:p>
    <w:p w14:paraId="556A7C3A"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Na základe citovej motivácie a vlastného úsilia žiaci postupne zdokonaľujú grafický typ ľudskej postavy. Pri kresbe kontrolujeme správne držanie grafického materiálu a v správnom sklone. Zaraďujeme rytmické riekanky a piesne na uvoľnenie paže a zápästia. Na základe motivácie vedieme žiakov k pokusom vymodelovať zvieraciu figúru a naznačiť jej charakteristický tvar. Prihliadame na individuálne schopnosti žiakov. Učíme ich výtvarne pracovať s prírodnými materiálmi, ktoré žiaci vyhľadávajú na vychádzkach. Realizujeme relaxačné výtvarné techniky s využitím prvkov </w:t>
      </w:r>
      <w:proofErr w:type="spellStart"/>
      <w:r w:rsidRPr="00100092">
        <w:rPr>
          <w:rFonts w:ascii="Times New Roman" w:hAnsi="Times New Roman"/>
          <w:sz w:val="24"/>
          <w:szCs w:val="24"/>
        </w:rPr>
        <w:t>arteterapie</w:t>
      </w:r>
      <w:proofErr w:type="spellEnd"/>
      <w:r w:rsidRPr="00100092">
        <w:rPr>
          <w:rFonts w:ascii="Times New Roman" w:hAnsi="Times New Roman"/>
          <w:sz w:val="24"/>
          <w:szCs w:val="24"/>
        </w:rPr>
        <w:t>.</w:t>
      </w:r>
    </w:p>
    <w:p w14:paraId="712CA332"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587DBC1C" w14:textId="77777777" w:rsidR="00FA0DC6" w:rsidRPr="006F3988"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Pr>
          <w:rFonts w:ascii="Times New Roman" w:hAnsi="Times New Roman"/>
          <w:b/>
          <w:sz w:val="24"/>
          <w:szCs w:val="24"/>
        </w:rPr>
        <w:t>5. UČEBNÉ ZDROJE</w:t>
      </w:r>
    </w:p>
    <w:p w14:paraId="6AA65D41"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Pre vyučovanie výtvarnej výchovy sa budú využívať metodické príručky výtvarnej výchovy, knihy o umení, dostupná literatúra o výtvarných námetoch a technikách a rozprávkové knižky, prípadne materiály z internetu, na rozvoj fantázie.</w:t>
      </w:r>
    </w:p>
    <w:p w14:paraId="0B5473B6"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41E7D293" w14:textId="77777777" w:rsidR="00FA0DC6" w:rsidRPr="006F3988"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Pr>
          <w:rFonts w:ascii="Times New Roman" w:hAnsi="Times New Roman"/>
          <w:b/>
          <w:sz w:val="24"/>
          <w:szCs w:val="24"/>
        </w:rPr>
        <w:lastRenderedPageBreak/>
        <w:t>6. POŽIADAVKY NA VÝSTUP</w:t>
      </w:r>
    </w:p>
    <w:p w14:paraId="758639D9"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Umelecké aktivity obsiahnuté v predmete výtvarnej výchovy by mali viesť predovšetkým k estetickému rozvoju žiaka a vytváraniu si správneho estetického vzťahu k prostrediu a okolitému svetu, čo prispieva k procesu socializácie. V tomto procese má dôležitú úlohu konkrétny estetický materiál a umenie v ňom vystupuje v troch funkciách: umenie ako hra, umenie ako prostriedok poznania, umenie ako prostriedok komunikácie. Žiaci by mali dokázať s pomocou experimentovať s farbou a tvarom, hrať sa s predmetmi, dokázať ich fantazijne dotvoriť, spájať do nových tvarových a významových celkov, dokázať esteticky upraviť výsledky svojej práce do tematickej výstavky.</w:t>
      </w:r>
    </w:p>
    <w:p w14:paraId="396641FA"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22FDEF4F" w14:textId="77777777" w:rsidR="00FA0DC6" w:rsidRPr="006F3988"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Pr>
          <w:rFonts w:ascii="Times New Roman" w:hAnsi="Times New Roman"/>
          <w:b/>
          <w:sz w:val="24"/>
          <w:szCs w:val="24"/>
        </w:rPr>
        <w:t>7. HODNOTENIE PREDMETU</w:t>
      </w:r>
    </w:p>
    <w:p w14:paraId="02D27B3A"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Žiaci sú hodnotený podľa Metodického pokynu č. 19/2015 na hodnotenie a klasifikáciu prospechu a správania žiakov s mentálnym postihnutím – primárne vzdelávanie.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hodnotení. Žiakov vedieme k </w:t>
      </w:r>
      <w:proofErr w:type="spellStart"/>
      <w:r w:rsidRPr="00100092">
        <w:rPr>
          <w:rFonts w:ascii="Times New Roman" w:hAnsi="Times New Roman"/>
          <w:sz w:val="24"/>
          <w:szCs w:val="24"/>
        </w:rPr>
        <w:t>sebareflexii.a</w:t>
      </w:r>
      <w:proofErr w:type="spellEnd"/>
      <w:r w:rsidRPr="00100092">
        <w:rPr>
          <w:rFonts w:ascii="Times New Roman" w:hAnsi="Times New Roman"/>
          <w:sz w:val="24"/>
          <w:szCs w:val="24"/>
        </w:rPr>
        <w:t xml:space="preserve"> k hodnoteniu prác svojich spolužiakov. Na konci každého klasifikačného obdobia sú žiaci na vysvedčení hodnotení slovne.</w:t>
      </w:r>
    </w:p>
    <w:p w14:paraId="5FCE0529" w14:textId="77777777" w:rsidR="009346B9" w:rsidRDefault="009346B9"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7DA8CC5C"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4FB4EDCA" w14:textId="77777777" w:rsidR="009346B9" w:rsidRDefault="00CB47AF" w:rsidP="00CB47AF">
      <w:pPr>
        <w:tabs>
          <w:tab w:val="left" w:pos="2565"/>
          <w:tab w:val="left" w:pos="6420"/>
        </w:tabs>
        <w:spacing w:before="0" w:beforeAutospacing="0" w:after="0" w:afterAutospacing="0" w:line="360" w:lineRule="auto"/>
        <w:ind w:left="360"/>
        <w:jc w:val="both"/>
        <w:rPr>
          <w:rFonts w:ascii="Times New Roman" w:hAnsi="Times New Roman"/>
          <w:b/>
          <w:sz w:val="24"/>
          <w:szCs w:val="24"/>
        </w:rPr>
      </w:pPr>
      <w:r>
        <w:rPr>
          <w:rFonts w:ascii="Times New Roman" w:hAnsi="Times New Roman"/>
          <w:b/>
          <w:sz w:val="24"/>
          <w:szCs w:val="24"/>
        </w:rPr>
        <w:t>8. ČASOVÁ DOTÁCIA –1 ŠVP</w:t>
      </w:r>
    </w:p>
    <w:p w14:paraId="6B134EB3" w14:textId="77777777" w:rsidR="006872E5" w:rsidRDefault="006872E5" w:rsidP="006872E5">
      <w:pPr>
        <w:spacing w:before="0" w:beforeAutospacing="0" w:after="0" w:afterAutospacing="0" w:line="360" w:lineRule="auto"/>
        <w:jc w:val="both"/>
        <w:rPr>
          <w:rFonts w:ascii="Times New Roman" w:hAnsi="Times New Roman"/>
          <w:b/>
          <w:bCs/>
          <w:sz w:val="24"/>
          <w:szCs w:val="24"/>
        </w:rPr>
      </w:pPr>
    </w:p>
    <w:p w14:paraId="5EBF0D94" w14:textId="77777777" w:rsidR="009346B9" w:rsidRPr="006872E5" w:rsidRDefault="006872E5" w:rsidP="006872E5">
      <w:pPr>
        <w:spacing w:before="0" w:beforeAutospacing="0" w:after="0" w:afterAutospacing="0" w:line="360" w:lineRule="auto"/>
        <w:jc w:val="both"/>
        <w:rPr>
          <w:rFonts w:ascii="Times New Roman" w:hAnsi="Times New Roman"/>
          <w:b/>
          <w:bCs/>
          <w:sz w:val="24"/>
          <w:szCs w:val="24"/>
        </w:rPr>
      </w:pPr>
      <w:r w:rsidRPr="00FC35BE">
        <w:rPr>
          <w:rFonts w:ascii="Times New Roman" w:hAnsi="Times New Roman"/>
          <w:b/>
          <w:bCs/>
          <w:sz w:val="24"/>
          <w:szCs w:val="24"/>
        </w:rPr>
        <w:t xml:space="preserve">Na základe rozhodnutia pedagogickej rady zo dňa </w:t>
      </w:r>
      <w:r>
        <w:rPr>
          <w:rFonts w:ascii="Times New Roman" w:hAnsi="Times New Roman"/>
          <w:b/>
          <w:bCs/>
          <w:sz w:val="24"/>
          <w:szCs w:val="24"/>
        </w:rPr>
        <w:t>2</w:t>
      </w:r>
      <w:r w:rsidR="009C5B9F">
        <w:rPr>
          <w:rFonts w:ascii="Times New Roman" w:hAnsi="Times New Roman"/>
          <w:b/>
          <w:bCs/>
          <w:sz w:val="24"/>
          <w:szCs w:val="24"/>
        </w:rPr>
        <w:t>5</w:t>
      </w:r>
      <w:r w:rsidRPr="00FC35BE">
        <w:rPr>
          <w:rFonts w:ascii="Times New Roman" w:hAnsi="Times New Roman"/>
          <w:b/>
          <w:bCs/>
          <w:sz w:val="24"/>
          <w:szCs w:val="24"/>
        </w:rPr>
        <w:t>.08.202</w:t>
      </w:r>
      <w:r w:rsidR="009C5B9F">
        <w:rPr>
          <w:rFonts w:ascii="Times New Roman" w:hAnsi="Times New Roman"/>
          <w:b/>
          <w:bCs/>
          <w:sz w:val="24"/>
          <w:szCs w:val="24"/>
        </w:rPr>
        <w:t>3</w:t>
      </w:r>
      <w:r w:rsidRPr="00FC35BE">
        <w:rPr>
          <w:rFonts w:ascii="Times New Roman" w:hAnsi="Times New Roman"/>
          <w:b/>
          <w:bCs/>
          <w:sz w:val="24"/>
          <w:szCs w:val="24"/>
        </w:rPr>
        <w:t xml:space="preserve">, sa predmet </w:t>
      </w:r>
      <w:r>
        <w:rPr>
          <w:rFonts w:ascii="Times New Roman" w:hAnsi="Times New Roman"/>
          <w:b/>
          <w:bCs/>
          <w:sz w:val="24"/>
          <w:szCs w:val="24"/>
        </w:rPr>
        <w:t>Výtvarná výchova</w:t>
      </w:r>
      <w:r w:rsidRPr="00FC35BE">
        <w:rPr>
          <w:rFonts w:ascii="Times New Roman" w:hAnsi="Times New Roman"/>
          <w:b/>
          <w:bCs/>
          <w:sz w:val="24"/>
          <w:szCs w:val="24"/>
        </w:rPr>
        <w:t xml:space="preserve"> v školskom roku 202</w:t>
      </w:r>
      <w:r w:rsidR="009C5B9F">
        <w:rPr>
          <w:rFonts w:ascii="Times New Roman" w:hAnsi="Times New Roman"/>
          <w:b/>
          <w:bCs/>
          <w:sz w:val="24"/>
          <w:szCs w:val="24"/>
        </w:rPr>
        <w:t>3</w:t>
      </w:r>
      <w:r w:rsidRPr="00FC35BE">
        <w:rPr>
          <w:rFonts w:ascii="Times New Roman" w:hAnsi="Times New Roman"/>
          <w:b/>
          <w:bCs/>
          <w:sz w:val="24"/>
          <w:szCs w:val="24"/>
        </w:rPr>
        <w:t>/202</w:t>
      </w:r>
      <w:r w:rsidR="009C5B9F">
        <w:rPr>
          <w:rFonts w:ascii="Times New Roman" w:hAnsi="Times New Roman"/>
          <w:b/>
          <w:bCs/>
          <w:sz w:val="24"/>
          <w:szCs w:val="24"/>
        </w:rPr>
        <w:t>4</w:t>
      </w:r>
      <w:r w:rsidRPr="00FC35BE">
        <w:rPr>
          <w:rFonts w:ascii="Times New Roman" w:hAnsi="Times New Roman"/>
          <w:b/>
          <w:bCs/>
          <w:sz w:val="24"/>
          <w:szCs w:val="24"/>
        </w:rPr>
        <w:t xml:space="preserve"> nebude hodnotiť.</w:t>
      </w:r>
    </w:p>
    <w:p w14:paraId="6278DDFA" w14:textId="77777777" w:rsidR="00517D01" w:rsidRDefault="00517D01" w:rsidP="004D1A36">
      <w:pPr>
        <w:rPr>
          <w:rFonts w:ascii="Times New Roman" w:hAnsi="Times New Roman"/>
          <w:b/>
          <w:sz w:val="24"/>
          <w:szCs w:val="24"/>
        </w:rPr>
      </w:pPr>
    </w:p>
    <w:p w14:paraId="4EC8F7AF" w14:textId="77777777" w:rsidR="006E79E3" w:rsidRDefault="006E79E3" w:rsidP="004D1A36">
      <w:pPr>
        <w:rPr>
          <w:rFonts w:ascii="Times New Roman" w:hAnsi="Times New Roman"/>
          <w:b/>
          <w:sz w:val="24"/>
          <w:szCs w:val="24"/>
        </w:rPr>
      </w:pPr>
    </w:p>
    <w:p w14:paraId="4AA6EEC3" w14:textId="77777777" w:rsidR="006E79E3" w:rsidRDefault="006E79E3" w:rsidP="004D1A36">
      <w:pPr>
        <w:rPr>
          <w:rFonts w:ascii="Times New Roman" w:hAnsi="Times New Roman"/>
          <w:b/>
          <w:sz w:val="24"/>
          <w:szCs w:val="24"/>
        </w:rPr>
      </w:pPr>
    </w:p>
    <w:p w14:paraId="261E7EA9" w14:textId="77777777" w:rsidR="006E79E3" w:rsidRDefault="006E79E3" w:rsidP="004D1A36">
      <w:pPr>
        <w:rPr>
          <w:rFonts w:ascii="Times New Roman" w:hAnsi="Times New Roman"/>
          <w:b/>
          <w:sz w:val="24"/>
          <w:szCs w:val="24"/>
        </w:rPr>
      </w:pPr>
    </w:p>
    <w:p w14:paraId="10D658CF" w14:textId="77777777" w:rsidR="006E79E3" w:rsidRDefault="006E79E3" w:rsidP="004D1A36">
      <w:pPr>
        <w:rPr>
          <w:rFonts w:ascii="Times New Roman" w:hAnsi="Times New Roman"/>
          <w:b/>
          <w:sz w:val="24"/>
          <w:szCs w:val="24"/>
        </w:rPr>
      </w:pPr>
    </w:p>
    <w:p w14:paraId="1622F3F4" w14:textId="77777777" w:rsidR="006E79E3" w:rsidRDefault="006E79E3" w:rsidP="004D1A36">
      <w:pPr>
        <w:rPr>
          <w:rFonts w:ascii="Times New Roman" w:hAnsi="Times New Roman"/>
          <w:b/>
          <w:sz w:val="24"/>
          <w:szCs w:val="24"/>
        </w:rPr>
      </w:pPr>
    </w:p>
    <w:p w14:paraId="4AC6AE76" w14:textId="77777777" w:rsidR="006E79E3" w:rsidRDefault="006E79E3" w:rsidP="004D1A36">
      <w:pPr>
        <w:rPr>
          <w:rFonts w:ascii="Times New Roman" w:hAnsi="Times New Roman"/>
          <w:b/>
          <w:sz w:val="24"/>
          <w:szCs w:val="24"/>
        </w:rPr>
      </w:pPr>
    </w:p>
    <w:p w14:paraId="0C8AF758" w14:textId="49A020DD" w:rsidR="006E79E3" w:rsidRDefault="006E79E3" w:rsidP="006E79E3">
      <w:pPr>
        <w:tabs>
          <w:tab w:val="left" w:pos="7276"/>
        </w:tabs>
        <w:spacing w:after="0" w:line="360" w:lineRule="auto"/>
        <w:jc w:val="center"/>
        <w:rPr>
          <w:rFonts w:ascii="Times New Roman" w:hAnsi="Times New Roman"/>
          <w:b/>
          <w:bCs/>
          <w:sz w:val="24"/>
          <w:szCs w:val="24"/>
        </w:rPr>
      </w:pPr>
      <w:r>
        <w:rPr>
          <w:rFonts w:ascii="Times New Roman" w:hAnsi="Times New Roman"/>
          <w:b/>
          <w:bCs/>
          <w:sz w:val="24"/>
          <w:szCs w:val="24"/>
        </w:rPr>
        <w:t>ETICKÁ VÝCHOVA</w:t>
      </w:r>
    </w:p>
    <w:p w14:paraId="4A3F9B26" w14:textId="77777777" w:rsidR="006E79E3" w:rsidRPr="00932376" w:rsidRDefault="006E79E3" w:rsidP="006E79E3">
      <w:pPr>
        <w:tabs>
          <w:tab w:val="left" w:pos="7276"/>
        </w:tabs>
        <w:spacing w:after="0" w:line="360" w:lineRule="auto"/>
        <w:jc w:val="center"/>
        <w:rPr>
          <w:rFonts w:ascii="Times New Roman" w:hAnsi="Times New Roman"/>
          <w:b/>
          <w:bCs/>
          <w:sz w:val="24"/>
          <w:szCs w:val="24"/>
        </w:rPr>
      </w:pPr>
      <w:r w:rsidRPr="00932376">
        <w:rPr>
          <w:rFonts w:ascii="Times New Roman" w:hAnsi="Times New Roman"/>
          <w:b/>
          <w:bCs/>
          <w:sz w:val="24"/>
          <w:szCs w:val="24"/>
        </w:rPr>
        <w:t>CHARAKTERISTIKA PREDMETU</w:t>
      </w:r>
    </w:p>
    <w:p w14:paraId="052FD2C8" w14:textId="77777777" w:rsidR="006E79E3" w:rsidRDefault="006E79E3" w:rsidP="006E79E3">
      <w:pPr>
        <w:tabs>
          <w:tab w:val="left" w:pos="7276"/>
        </w:tabs>
        <w:spacing w:after="0" w:line="360" w:lineRule="auto"/>
        <w:jc w:val="both"/>
        <w:rPr>
          <w:rFonts w:ascii="Times New Roman" w:hAnsi="Times New Roman"/>
          <w:sz w:val="24"/>
          <w:szCs w:val="24"/>
        </w:rPr>
      </w:pPr>
      <w:r w:rsidRPr="00932376">
        <w:rPr>
          <w:rFonts w:ascii="Times New Roman" w:hAnsi="Times New Roman"/>
          <w:sz w:val="24"/>
          <w:szCs w:val="24"/>
        </w:rPr>
        <w:t xml:space="preserve">Vyučovací predmet etická výchova predstavuje overený výchovný model, ucelený program, vedúci žiakov k pozitívnym hodnotám a k ich uplatneniu v bežnom živote. Etická výchova pomáha žiakom rozvíjať svoju identitu, poznať svoje silné a slabé stránky, zároveň ich učiť pochopiť a akceptovať druhých, vytvárať pozitívne vzťahy a prevziať zodpovednosť za seba i za druhých. Vďaka týmto cieľom etická výchova účinne pripravuje žiakov na zmysluplný a produktívny život v rodine, na pracovisku i v spoločnosti. Etická výchova sa neuspokojuje iba s podávaním informácií o morálnych zásadách, ale pomocou moderných interaktívnych výchovných metód pozitívne ovplyvňuje hodnotovú orientáciu žiaka. Podporuje pochopenie a </w:t>
      </w:r>
      <w:proofErr w:type="spellStart"/>
      <w:r w:rsidRPr="00932376">
        <w:rPr>
          <w:rFonts w:ascii="Times New Roman" w:hAnsi="Times New Roman"/>
          <w:sz w:val="24"/>
          <w:szCs w:val="24"/>
        </w:rPr>
        <w:t>interiorizáciu</w:t>
      </w:r>
      <w:proofErr w:type="spellEnd"/>
      <w:r w:rsidRPr="00932376">
        <w:rPr>
          <w:rFonts w:ascii="Times New Roman" w:hAnsi="Times New Roman"/>
          <w:sz w:val="24"/>
          <w:szCs w:val="24"/>
        </w:rPr>
        <w:t xml:space="preserve"> mravných noriem, napomáha osvojenie si správania, ktoré je s nimi v súlade. Cieľom etickej výchovy je v rámci možností nahradiť žiakom chýbajúce pozitívne skúsenosti, vrátiť im pocit dôvery v seba i okolie, pomáhať im nadobudnúť zdravé sebavedomie, učiť ich vychádzať s rovesníkmi, podporovať rozvoj pozitívnych osobnostných vlastností, oboznamovať a pomôcť zvnútorňovať prosociálne hodnoty a postoje.</w:t>
      </w:r>
    </w:p>
    <w:p w14:paraId="34E50A2D" w14:textId="77777777" w:rsidR="006E79E3" w:rsidRDefault="006E79E3" w:rsidP="006E79E3">
      <w:pPr>
        <w:tabs>
          <w:tab w:val="left" w:pos="7276"/>
        </w:tabs>
        <w:spacing w:after="0" w:line="360" w:lineRule="auto"/>
        <w:jc w:val="both"/>
        <w:rPr>
          <w:rFonts w:ascii="Times New Roman" w:hAnsi="Times New Roman"/>
          <w:sz w:val="24"/>
          <w:szCs w:val="24"/>
        </w:rPr>
      </w:pPr>
    </w:p>
    <w:tbl>
      <w:tblPr>
        <w:tblpPr w:leftFromText="141" w:rightFromText="141" w:vertAnchor="text" w:horzAnchor="margin" w:tblpY="669"/>
        <w:tblW w:w="9414" w:type="dxa"/>
        <w:tblLayout w:type="fixed"/>
        <w:tblLook w:val="0000" w:firstRow="0" w:lastRow="0" w:firstColumn="0" w:lastColumn="0" w:noHBand="0" w:noVBand="0"/>
      </w:tblPr>
      <w:tblGrid>
        <w:gridCol w:w="4280"/>
        <w:gridCol w:w="5134"/>
      </w:tblGrid>
      <w:tr w:rsidR="00BD2E08" w:rsidRPr="00A30937" w14:paraId="24136832" w14:textId="77777777" w:rsidTr="006F7C7E">
        <w:trPr>
          <w:trHeight w:val="379"/>
        </w:trPr>
        <w:tc>
          <w:tcPr>
            <w:tcW w:w="4280" w:type="dxa"/>
            <w:vMerge w:val="restart"/>
            <w:tcBorders>
              <w:top w:val="single" w:sz="4" w:space="0" w:color="000000"/>
              <w:left w:val="single" w:sz="4" w:space="0" w:color="000000"/>
              <w:bottom w:val="single" w:sz="4" w:space="0" w:color="000000"/>
            </w:tcBorders>
          </w:tcPr>
          <w:p w14:paraId="52480750" w14:textId="77777777" w:rsidR="00BD2E08" w:rsidRPr="00A30937" w:rsidRDefault="00BD2E08" w:rsidP="006F7C7E">
            <w:pPr>
              <w:snapToGrid w:val="0"/>
              <w:spacing w:after="0" w:line="360" w:lineRule="auto"/>
              <w:rPr>
                <w:rFonts w:ascii="Times New Roman" w:hAnsi="Times New Roman"/>
                <w:b/>
                <w:color w:val="000000"/>
              </w:rPr>
            </w:pPr>
            <w:r w:rsidRPr="00A30937">
              <w:rPr>
                <w:rFonts w:ascii="Times New Roman" w:hAnsi="Times New Roman"/>
                <w:b/>
                <w:color w:val="000000"/>
              </w:rPr>
              <w:t>Vzdelávacia oblasť</w:t>
            </w:r>
          </w:p>
        </w:tc>
        <w:tc>
          <w:tcPr>
            <w:tcW w:w="5134" w:type="dxa"/>
            <w:vMerge w:val="restart"/>
            <w:tcBorders>
              <w:top w:val="single" w:sz="4" w:space="0" w:color="000000"/>
              <w:left w:val="single" w:sz="4" w:space="0" w:color="000000"/>
              <w:bottom w:val="single" w:sz="4" w:space="0" w:color="000000"/>
              <w:right w:val="single" w:sz="4" w:space="0" w:color="000000"/>
            </w:tcBorders>
          </w:tcPr>
          <w:p w14:paraId="304D6473" w14:textId="77777777" w:rsidR="00BD2E08" w:rsidRPr="00A30937" w:rsidRDefault="00BD2E08" w:rsidP="006F7C7E">
            <w:pPr>
              <w:snapToGrid w:val="0"/>
              <w:spacing w:after="0" w:line="360" w:lineRule="auto"/>
              <w:rPr>
                <w:rFonts w:ascii="Times New Roman" w:hAnsi="Times New Roman"/>
                <w:b/>
                <w:color w:val="000000"/>
              </w:rPr>
            </w:pPr>
            <w:r>
              <w:rPr>
                <w:rFonts w:ascii="Times New Roman" w:hAnsi="Times New Roman"/>
                <w:b/>
                <w:color w:val="000000"/>
              </w:rPr>
              <w:t>Človek a hodnoty</w:t>
            </w:r>
          </w:p>
        </w:tc>
      </w:tr>
      <w:tr w:rsidR="00BD2E08" w:rsidRPr="00A30937" w14:paraId="6BA1C7D5" w14:textId="77777777" w:rsidTr="006F7C7E">
        <w:trPr>
          <w:trHeight w:val="379"/>
        </w:trPr>
        <w:tc>
          <w:tcPr>
            <w:tcW w:w="4280" w:type="dxa"/>
            <w:vMerge w:val="restart"/>
            <w:tcBorders>
              <w:top w:val="single" w:sz="4" w:space="0" w:color="000000"/>
              <w:left w:val="single" w:sz="4" w:space="0" w:color="000000"/>
              <w:bottom w:val="single" w:sz="4" w:space="0" w:color="000000"/>
            </w:tcBorders>
          </w:tcPr>
          <w:p w14:paraId="17910688" w14:textId="77777777" w:rsidR="00BD2E08" w:rsidRPr="00A30937" w:rsidRDefault="00BD2E08" w:rsidP="006F7C7E">
            <w:pPr>
              <w:snapToGrid w:val="0"/>
              <w:spacing w:after="0" w:line="360" w:lineRule="auto"/>
              <w:rPr>
                <w:rFonts w:ascii="Times New Roman" w:hAnsi="Times New Roman"/>
                <w:b/>
                <w:color w:val="000000"/>
              </w:rPr>
            </w:pPr>
            <w:r w:rsidRPr="00A30937">
              <w:rPr>
                <w:rFonts w:ascii="Times New Roman" w:hAnsi="Times New Roman"/>
                <w:b/>
                <w:color w:val="000000"/>
              </w:rPr>
              <w:t>Názov predmetu</w:t>
            </w:r>
          </w:p>
        </w:tc>
        <w:tc>
          <w:tcPr>
            <w:tcW w:w="5134" w:type="dxa"/>
            <w:vMerge w:val="restart"/>
            <w:tcBorders>
              <w:top w:val="single" w:sz="4" w:space="0" w:color="000000"/>
              <w:left w:val="single" w:sz="4" w:space="0" w:color="000000"/>
              <w:bottom w:val="single" w:sz="4" w:space="0" w:color="000000"/>
              <w:right w:val="single" w:sz="4" w:space="0" w:color="000000"/>
            </w:tcBorders>
          </w:tcPr>
          <w:p w14:paraId="31B44402" w14:textId="77777777" w:rsidR="00BD2E08" w:rsidRPr="00A30937" w:rsidRDefault="00BD2E08" w:rsidP="006F7C7E">
            <w:pPr>
              <w:snapToGrid w:val="0"/>
              <w:spacing w:after="0" w:line="360" w:lineRule="auto"/>
              <w:rPr>
                <w:rFonts w:ascii="Times New Roman" w:hAnsi="Times New Roman"/>
                <w:b/>
                <w:color w:val="000000"/>
              </w:rPr>
            </w:pPr>
            <w:r>
              <w:rPr>
                <w:rFonts w:ascii="Times New Roman" w:hAnsi="Times New Roman"/>
                <w:b/>
                <w:color w:val="000000"/>
              </w:rPr>
              <w:t>Etická výchova</w:t>
            </w:r>
          </w:p>
        </w:tc>
      </w:tr>
      <w:tr w:rsidR="00BD2E08" w:rsidRPr="00A30937" w14:paraId="1C1475BE" w14:textId="77777777" w:rsidTr="006F7C7E">
        <w:trPr>
          <w:trHeight w:val="379"/>
        </w:trPr>
        <w:tc>
          <w:tcPr>
            <w:tcW w:w="4280" w:type="dxa"/>
            <w:vMerge w:val="restart"/>
            <w:tcBorders>
              <w:top w:val="single" w:sz="4" w:space="0" w:color="000000"/>
              <w:left w:val="single" w:sz="4" w:space="0" w:color="000000"/>
              <w:bottom w:val="single" w:sz="4" w:space="0" w:color="000000"/>
            </w:tcBorders>
          </w:tcPr>
          <w:p w14:paraId="387C1EAE" w14:textId="77777777" w:rsidR="00BD2E08" w:rsidRPr="00A30937" w:rsidRDefault="00BD2E08" w:rsidP="006F7C7E">
            <w:pPr>
              <w:snapToGrid w:val="0"/>
              <w:spacing w:after="0" w:line="360" w:lineRule="auto"/>
              <w:rPr>
                <w:rFonts w:ascii="Times New Roman" w:hAnsi="Times New Roman"/>
                <w:b/>
                <w:color w:val="000000"/>
              </w:rPr>
            </w:pPr>
            <w:r w:rsidRPr="00A30937">
              <w:rPr>
                <w:rFonts w:ascii="Times New Roman" w:hAnsi="Times New Roman"/>
                <w:b/>
                <w:color w:val="000000"/>
              </w:rPr>
              <w:t>Časový rozsah výučby</w:t>
            </w:r>
          </w:p>
        </w:tc>
        <w:tc>
          <w:tcPr>
            <w:tcW w:w="5134" w:type="dxa"/>
            <w:vMerge w:val="restart"/>
            <w:tcBorders>
              <w:top w:val="single" w:sz="4" w:space="0" w:color="000000"/>
              <w:left w:val="single" w:sz="4" w:space="0" w:color="000000"/>
              <w:bottom w:val="single" w:sz="4" w:space="0" w:color="000000"/>
              <w:right w:val="single" w:sz="4" w:space="0" w:color="000000"/>
            </w:tcBorders>
          </w:tcPr>
          <w:p w14:paraId="0CB1CD0F" w14:textId="77777777" w:rsidR="00BD2E08" w:rsidRPr="00A30937" w:rsidRDefault="00BD2E08" w:rsidP="006F7C7E">
            <w:pPr>
              <w:snapToGrid w:val="0"/>
              <w:spacing w:after="0" w:line="360" w:lineRule="auto"/>
              <w:rPr>
                <w:rFonts w:ascii="Times New Roman" w:hAnsi="Times New Roman"/>
                <w:b/>
                <w:color w:val="000000"/>
              </w:rPr>
            </w:pPr>
            <w:r>
              <w:rPr>
                <w:rFonts w:ascii="Times New Roman" w:hAnsi="Times New Roman"/>
                <w:b/>
                <w:color w:val="000000"/>
              </w:rPr>
              <w:t>1 hodina</w:t>
            </w:r>
            <w:r w:rsidRPr="00A30937">
              <w:rPr>
                <w:rFonts w:ascii="Times New Roman" w:hAnsi="Times New Roman"/>
                <w:b/>
                <w:color w:val="000000"/>
              </w:rPr>
              <w:t xml:space="preserve"> </w:t>
            </w:r>
          </w:p>
        </w:tc>
      </w:tr>
      <w:tr w:rsidR="00BD2E08" w:rsidRPr="00A30937" w14:paraId="174889CB" w14:textId="77777777" w:rsidTr="006F7C7E">
        <w:trPr>
          <w:trHeight w:val="379"/>
        </w:trPr>
        <w:tc>
          <w:tcPr>
            <w:tcW w:w="4280" w:type="dxa"/>
            <w:vMerge w:val="restart"/>
            <w:tcBorders>
              <w:top w:val="single" w:sz="4" w:space="0" w:color="000000"/>
              <w:left w:val="single" w:sz="4" w:space="0" w:color="000000"/>
              <w:bottom w:val="single" w:sz="4" w:space="0" w:color="000000"/>
            </w:tcBorders>
          </w:tcPr>
          <w:p w14:paraId="57F5C3D4" w14:textId="77777777" w:rsidR="00BD2E08" w:rsidRPr="00A30937" w:rsidRDefault="00BD2E08" w:rsidP="006F7C7E">
            <w:pPr>
              <w:snapToGrid w:val="0"/>
              <w:spacing w:after="0" w:line="360" w:lineRule="auto"/>
              <w:rPr>
                <w:rFonts w:ascii="Times New Roman" w:hAnsi="Times New Roman"/>
                <w:b/>
                <w:color w:val="000000"/>
              </w:rPr>
            </w:pPr>
            <w:r w:rsidRPr="00A30937">
              <w:rPr>
                <w:rFonts w:ascii="Times New Roman" w:hAnsi="Times New Roman"/>
                <w:b/>
                <w:color w:val="000000"/>
              </w:rPr>
              <w:t>Ročník</w:t>
            </w:r>
          </w:p>
        </w:tc>
        <w:tc>
          <w:tcPr>
            <w:tcW w:w="5134" w:type="dxa"/>
            <w:vMerge w:val="restart"/>
            <w:tcBorders>
              <w:top w:val="single" w:sz="4" w:space="0" w:color="000000"/>
              <w:left w:val="single" w:sz="4" w:space="0" w:color="000000"/>
              <w:bottom w:val="single" w:sz="4" w:space="0" w:color="000000"/>
              <w:right w:val="single" w:sz="4" w:space="0" w:color="000000"/>
            </w:tcBorders>
          </w:tcPr>
          <w:p w14:paraId="0A6672A3" w14:textId="77777777" w:rsidR="00BD2E08" w:rsidRPr="00A30937" w:rsidRDefault="00BD2E08" w:rsidP="006F7C7E">
            <w:pPr>
              <w:snapToGrid w:val="0"/>
              <w:spacing w:after="0" w:line="360" w:lineRule="auto"/>
              <w:rPr>
                <w:rFonts w:ascii="Times New Roman" w:hAnsi="Times New Roman"/>
                <w:b/>
                <w:color w:val="000000"/>
              </w:rPr>
            </w:pPr>
            <w:r>
              <w:rPr>
                <w:rFonts w:ascii="Times New Roman" w:hAnsi="Times New Roman"/>
                <w:b/>
                <w:color w:val="000000"/>
              </w:rPr>
              <w:t>Siedmy</w:t>
            </w:r>
          </w:p>
        </w:tc>
      </w:tr>
      <w:tr w:rsidR="00BD2E08" w:rsidRPr="00A30937" w14:paraId="6B41769F" w14:textId="77777777" w:rsidTr="006F7C7E">
        <w:trPr>
          <w:trHeight w:val="379"/>
        </w:trPr>
        <w:tc>
          <w:tcPr>
            <w:tcW w:w="4280" w:type="dxa"/>
            <w:vMerge w:val="restart"/>
            <w:tcBorders>
              <w:top w:val="single" w:sz="4" w:space="0" w:color="000000"/>
              <w:left w:val="single" w:sz="4" w:space="0" w:color="000000"/>
              <w:bottom w:val="single" w:sz="4" w:space="0" w:color="000000"/>
            </w:tcBorders>
          </w:tcPr>
          <w:p w14:paraId="54DAFB86" w14:textId="77777777" w:rsidR="00BD2E08" w:rsidRPr="00A30937" w:rsidRDefault="00BD2E08" w:rsidP="006F7C7E">
            <w:pPr>
              <w:snapToGrid w:val="0"/>
              <w:spacing w:after="0" w:line="360" w:lineRule="auto"/>
              <w:rPr>
                <w:rFonts w:ascii="Times New Roman" w:hAnsi="Times New Roman"/>
                <w:b/>
                <w:color w:val="000000"/>
              </w:rPr>
            </w:pPr>
            <w:r w:rsidRPr="00A30937">
              <w:rPr>
                <w:rFonts w:ascii="Times New Roman" w:hAnsi="Times New Roman"/>
                <w:b/>
                <w:color w:val="000000"/>
              </w:rPr>
              <w:t>Stupeň vzdelania</w:t>
            </w:r>
          </w:p>
        </w:tc>
        <w:tc>
          <w:tcPr>
            <w:tcW w:w="5134" w:type="dxa"/>
            <w:vMerge w:val="restart"/>
            <w:tcBorders>
              <w:top w:val="single" w:sz="4" w:space="0" w:color="000000"/>
              <w:left w:val="single" w:sz="4" w:space="0" w:color="000000"/>
              <w:bottom w:val="single" w:sz="4" w:space="0" w:color="000000"/>
              <w:right w:val="single" w:sz="4" w:space="0" w:color="000000"/>
            </w:tcBorders>
          </w:tcPr>
          <w:p w14:paraId="6FF02828" w14:textId="77777777" w:rsidR="00BD2E08" w:rsidRPr="00A30937" w:rsidRDefault="00BD2E08" w:rsidP="006F7C7E">
            <w:pPr>
              <w:snapToGrid w:val="0"/>
              <w:spacing w:after="0" w:line="360" w:lineRule="auto"/>
              <w:rPr>
                <w:rFonts w:ascii="Times New Roman" w:hAnsi="Times New Roman"/>
                <w:b/>
                <w:color w:val="000000"/>
              </w:rPr>
            </w:pPr>
            <w:r w:rsidRPr="00A30937">
              <w:rPr>
                <w:rFonts w:ascii="Times New Roman" w:hAnsi="Times New Roman"/>
                <w:b/>
                <w:color w:val="000000"/>
              </w:rPr>
              <w:t>primárne vzdelanie ISCED 1 – variant A</w:t>
            </w:r>
          </w:p>
        </w:tc>
      </w:tr>
      <w:tr w:rsidR="00BD2E08" w:rsidRPr="00A30937" w14:paraId="3797418C" w14:textId="77777777" w:rsidTr="006F7C7E">
        <w:trPr>
          <w:trHeight w:val="379"/>
        </w:trPr>
        <w:tc>
          <w:tcPr>
            <w:tcW w:w="4280" w:type="dxa"/>
            <w:vMerge w:val="restart"/>
            <w:tcBorders>
              <w:top w:val="single" w:sz="4" w:space="0" w:color="000000"/>
              <w:left w:val="single" w:sz="4" w:space="0" w:color="000000"/>
              <w:bottom w:val="single" w:sz="4" w:space="0" w:color="000000"/>
            </w:tcBorders>
          </w:tcPr>
          <w:p w14:paraId="4970A7C6" w14:textId="77777777" w:rsidR="00BD2E08" w:rsidRPr="00A30937" w:rsidRDefault="00BD2E08" w:rsidP="006F7C7E">
            <w:pPr>
              <w:snapToGrid w:val="0"/>
              <w:spacing w:after="0" w:line="360" w:lineRule="auto"/>
              <w:rPr>
                <w:rFonts w:ascii="Times New Roman" w:hAnsi="Times New Roman"/>
                <w:b/>
                <w:color w:val="000000"/>
              </w:rPr>
            </w:pPr>
            <w:r w:rsidRPr="00A30937">
              <w:rPr>
                <w:rFonts w:ascii="Times New Roman" w:hAnsi="Times New Roman"/>
                <w:b/>
                <w:color w:val="000000"/>
              </w:rPr>
              <w:t>Forma štúdia</w:t>
            </w:r>
          </w:p>
        </w:tc>
        <w:tc>
          <w:tcPr>
            <w:tcW w:w="5134" w:type="dxa"/>
            <w:vMerge w:val="restart"/>
            <w:tcBorders>
              <w:top w:val="single" w:sz="4" w:space="0" w:color="000000"/>
              <w:left w:val="single" w:sz="4" w:space="0" w:color="000000"/>
              <w:bottom w:val="single" w:sz="4" w:space="0" w:color="000000"/>
              <w:right w:val="single" w:sz="4" w:space="0" w:color="000000"/>
            </w:tcBorders>
          </w:tcPr>
          <w:p w14:paraId="01E13412" w14:textId="77777777" w:rsidR="00BD2E08" w:rsidRPr="00A30937" w:rsidRDefault="00BD2E08" w:rsidP="006F7C7E">
            <w:pPr>
              <w:snapToGrid w:val="0"/>
              <w:spacing w:after="0" w:line="360" w:lineRule="auto"/>
              <w:rPr>
                <w:rFonts w:ascii="Times New Roman" w:hAnsi="Times New Roman"/>
                <w:b/>
                <w:color w:val="000000"/>
              </w:rPr>
            </w:pPr>
            <w:r w:rsidRPr="00A30937">
              <w:rPr>
                <w:rFonts w:ascii="Times New Roman" w:hAnsi="Times New Roman"/>
                <w:b/>
                <w:color w:val="000000"/>
              </w:rPr>
              <w:t>denná</w:t>
            </w:r>
          </w:p>
        </w:tc>
      </w:tr>
      <w:tr w:rsidR="00BD2E08" w:rsidRPr="00A30937" w14:paraId="5E03DF10" w14:textId="77777777" w:rsidTr="006F7C7E">
        <w:trPr>
          <w:trHeight w:val="270"/>
        </w:trPr>
        <w:tc>
          <w:tcPr>
            <w:tcW w:w="4280" w:type="dxa"/>
            <w:tcBorders>
              <w:top w:val="single" w:sz="4" w:space="0" w:color="000000"/>
              <w:left w:val="single" w:sz="4" w:space="0" w:color="000000"/>
              <w:bottom w:val="single" w:sz="4" w:space="0" w:color="000000"/>
            </w:tcBorders>
          </w:tcPr>
          <w:p w14:paraId="40BA7BBE" w14:textId="77777777" w:rsidR="00BD2E08" w:rsidRPr="00A30937" w:rsidRDefault="00BD2E08" w:rsidP="006F7C7E">
            <w:pPr>
              <w:snapToGrid w:val="0"/>
              <w:spacing w:after="0" w:line="360" w:lineRule="auto"/>
              <w:rPr>
                <w:rFonts w:ascii="Times New Roman" w:hAnsi="Times New Roman"/>
                <w:b/>
                <w:color w:val="000000"/>
              </w:rPr>
            </w:pPr>
            <w:r w:rsidRPr="00A30937">
              <w:rPr>
                <w:rFonts w:ascii="Times New Roman" w:hAnsi="Times New Roman"/>
                <w:b/>
                <w:color w:val="000000"/>
              </w:rPr>
              <w:t>Vyučovací jazyk</w:t>
            </w:r>
          </w:p>
        </w:tc>
        <w:tc>
          <w:tcPr>
            <w:tcW w:w="5134" w:type="dxa"/>
            <w:tcBorders>
              <w:top w:val="single" w:sz="4" w:space="0" w:color="000000"/>
              <w:left w:val="single" w:sz="4" w:space="0" w:color="000000"/>
              <w:bottom w:val="single" w:sz="4" w:space="0" w:color="000000"/>
              <w:right w:val="single" w:sz="4" w:space="0" w:color="000000"/>
            </w:tcBorders>
          </w:tcPr>
          <w:p w14:paraId="4D29F75F" w14:textId="77777777" w:rsidR="00BD2E08" w:rsidRPr="00A30937" w:rsidRDefault="00BD2E08" w:rsidP="006F7C7E">
            <w:pPr>
              <w:snapToGrid w:val="0"/>
              <w:spacing w:after="0" w:line="360" w:lineRule="auto"/>
              <w:rPr>
                <w:rFonts w:ascii="Times New Roman" w:hAnsi="Times New Roman"/>
                <w:b/>
                <w:color w:val="000000"/>
              </w:rPr>
            </w:pPr>
            <w:r w:rsidRPr="00A30937">
              <w:rPr>
                <w:rFonts w:ascii="Times New Roman" w:hAnsi="Times New Roman"/>
                <w:b/>
                <w:color w:val="000000"/>
              </w:rPr>
              <w:t>slovenský</w:t>
            </w:r>
          </w:p>
        </w:tc>
      </w:tr>
    </w:tbl>
    <w:p w14:paraId="6E8925A9" w14:textId="77777777" w:rsidR="006E79E3" w:rsidRDefault="006E79E3" w:rsidP="006E79E3">
      <w:pPr>
        <w:tabs>
          <w:tab w:val="left" w:pos="7276"/>
        </w:tabs>
        <w:spacing w:after="0" w:line="360" w:lineRule="auto"/>
        <w:jc w:val="both"/>
        <w:rPr>
          <w:rFonts w:ascii="Times New Roman" w:hAnsi="Times New Roman"/>
          <w:sz w:val="24"/>
          <w:szCs w:val="24"/>
        </w:rPr>
      </w:pPr>
    </w:p>
    <w:p w14:paraId="4BDFC4A8" w14:textId="77777777" w:rsidR="006E79E3" w:rsidRDefault="006E79E3" w:rsidP="006E79E3">
      <w:pPr>
        <w:tabs>
          <w:tab w:val="left" w:pos="7276"/>
        </w:tabs>
        <w:spacing w:after="0" w:line="360" w:lineRule="auto"/>
        <w:jc w:val="both"/>
        <w:rPr>
          <w:rFonts w:ascii="Times New Roman" w:hAnsi="Times New Roman"/>
          <w:sz w:val="24"/>
          <w:szCs w:val="24"/>
        </w:rPr>
      </w:pPr>
    </w:p>
    <w:p w14:paraId="0F02A396" w14:textId="77777777" w:rsidR="00BD2E08" w:rsidRPr="00164B1C" w:rsidRDefault="00BD2E08" w:rsidP="00BD2E08">
      <w:pPr>
        <w:tabs>
          <w:tab w:val="left" w:pos="7276"/>
        </w:tabs>
        <w:spacing w:after="0" w:line="360" w:lineRule="auto"/>
        <w:jc w:val="both"/>
        <w:rPr>
          <w:rFonts w:ascii="Times New Roman" w:hAnsi="Times New Roman"/>
          <w:b/>
          <w:bCs/>
          <w:sz w:val="24"/>
          <w:szCs w:val="24"/>
        </w:rPr>
      </w:pPr>
      <w:r w:rsidRPr="00164B1C">
        <w:rPr>
          <w:rFonts w:ascii="Times New Roman" w:hAnsi="Times New Roman"/>
          <w:b/>
          <w:bCs/>
          <w:sz w:val="24"/>
          <w:szCs w:val="24"/>
        </w:rPr>
        <w:t xml:space="preserve">CIELE </w:t>
      </w:r>
    </w:p>
    <w:p w14:paraId="734A7DD7"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 Osvojiť si základné postoje, ktoré podmieňujú kultivované dospievanie,</w:t>
      </w:r>
    </w:p>
    <w:p w14:paraId="0BCAA4D5" w14:textId="77777777" w:rsidR="00BD2E08" w:rsidRPr="00164B1C"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lastRenderedPageBreak/>
        <w:t xml:space="preserve">– učiť sa obhájiť svoje práva a názory, </w:t>
      </w:r>
    </w:p>
    <w:p w14:paraId="78223F71" w14:textId="77777777" w:rsidR="00BD2E08" w:rsidRPr="00164B1C"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 učiť sa kultivovane prejaviť svoj názor,</w:t>
      </w:r>
    </w:p>
    <w:p w14:paraId="54E8B781"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 chápať pozitívne hodnoty priateľstva, lásky, manželstva a rodiny.</w:t>
      </w:r>
    </w:p>
    <w:p w14:paraId="7ED4A79A" w14:textId="77777777" w:rsidR="00BD2E08" w:rsidRDefault="00BD2E08" w:rsidP="00BD2E08">
      <w:pPr>
        <w:tabs>
          <w:tab w:val="left" w:pos="7276"/>
        </w:tabs>
        <w:spacing w:after="0" w:line="360" w:lineRule="auto"/>
        <w:jc w:val="both"/>
        <w:rPr>
          <w:rFonts w:ascii="Times New Roman" w:hAnsi="Times New Roman"/>
          <w:sz w:val="24"/>
          <w:szCs w:val="24"/>
        </w:rPr>
      </w:pPr>
    </w:p>
    <w:p w14:paraId="3F2EB3AF" w14:textId="77777777" w:rsidR="00BD2E08" w:rsidRPr="00164B1C" w:rsidRDefault="00BD2E08" w:rsidP="00BD2E08">
      <w:pPr>
        <w:tabs>
          <w:tab w:val="left" w:pos="7276"/>
        </w:tabs>
        <w:spacing w:after="0" w:line="360" w:lineRule="auto"/>
        <w:jc w:val="both"/>
        <w:rPr>
          <w:rFonts w:ascii="Times New Roman" w:hAnsi="Times New Roman"/>
          <w:b/>
          <w:bCs/>
          <w:sz w:val="24"/>
          <w:szCs w:val="24"/>
        </w:rPr>
      </w:pPr>
      <w:r w:rsidRPr="00164B1C">
        <w:rPr>
          <w:rFonts w:ascii="Times New Roman" w:hAnsi="Times New Roman"/>
          <w:b/>
          <w:bCs/>
          <w:sz w:val="24"/>
          <w:szCs w:val="24"/>
        </w:rPr>
        <w:t>OBSAH</w:t>
      </w:r>
    </w:p>
    <w:p w14:paraId="7DB01A69" w14:textId="77777777" w:rsidR="00BD2E08" w:rsidRPr="00164B1C" w:rsidRDefault="00BD2E08" w:rsidP="00BD2E08">
      <w:pPr>
        <w:tabs>
          <w:tab w:val="left" w:pos="7276"/>
        </w:tabs>
        <w:spacing w:after="0" w:line="360" w:lineRule="auto"/>
        <w:jc w:val="both"/>
        <w:rPr>
          <w:rFonts w:ascii="Times New Roman" w:hAnsi="Times New Roman"/>
          <w:b/>
          <w:bCs/>
          <w:sz w:val="24"/>
          <w:szCs w:val="24"/>
        </w:rPr>
      </w:pPr>
    </w:p>
    <w:p w14:paraId="67F2262D" w14:textId="77777777" w:rsidR="00BD2E08" w:rsidRPr="00164B1C" w:rsidRDefault="00BD2E08" w:rsidP="00BD2E08">
      <w:pPr>
        <w:tabs>
          <w:tab w:val="left" w:pos="7276"/>
        </w:tabs>
        <w:spacing w:after="0" w:line="360" w:lineRule="auto"/>
        <w:jc w:val="both"/>
        <w:rPr>
          <w:rFonts w:ascii="Times New Roman" w:hAnsi="Times New Roman"/>
          <w:b/>
          <w:bCs/>
          <w:sz w:val="24"/>
          <w:szCs w:val="24"/>
        </w:rPr>
      </w:pPr>
      <w:r w:rsidRPr="00164B1C">
        <w:rPr>
          <w:rFonts w:ascii="Times New Roman" w:hAnsi="Times New Roman"/>
          <w:b/>
          <w:bCs/>
          <w:sz w:val="24"/>
          <w:szCs w:val="24"/>
        </w:rPr>
        <w:t>I. Objavenie vlastnej jedinečnosti a identity</w:t>
      </w:r>
    </w:p>
    <w:p w14:paraId="4FAF8C40" w14:textId="77777777" w:rsidR="00BD2E08" w:rsidRPr="00164B1C" w:rsidRDefault="00BD2E08" w:rsidP="00BD2E08">
      <w:pPr>
        <w:tabs>
          <w:tab w:val="left" w:pos="7276"/>
        </w:tabs>
        <w:spacing w:after="0" w:line="360" w:lineRule="auto"/>
        <w:jc w:val="both"/>
        <w:rPr>
          <w:rFonts w:ascii="Times New Roman" w:hAnsi="Times New Roman"/>
          <w:sz w:val="24"/>
          <w:szCs w:val="24"/>
          <w:u w:val="single"/>
        </w:rPr>
      </w:pPr>
      <w:r w:rsidRPr="00164B1C">
        <w:rPr>
          <w:rFonts w:ascii="Times New Roman" w:hAnsi="Times New Roman"/>
          <w:sz w:val="24"/>
          <w:szCs w:val="24"/>
          <w:u w:val="single"/>
        </w:rPr>
        <w:t>Veľkosť a dôstojnosť ľudskej osoby, úcta k človeku.</w:t>
      </w:r>
    </w:p>
    <w:p w14:paraId="1CA44F6A"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Poznať svoje silné a slabé stránky, pozitívne a negatívne vlastnosti.</w:t>
      </w:r>
    </w:p>
    <w:p w14:paraId="66875904"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 xml:space="preserve">Zdravé sebavedomie. </w:t>
      </w:r>
    </w:p>
    <w:p w14:paraId="716EE18A"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 xml:space="preserve">Prijať sám seba aj so svojimi nedostatkami a rozhodnúť sa pracovať na sebe. </w:t>
      </w:r>
    </w:p>
    <w:p w14:paraId="45CF6B56" w14:textId="77777777" w:rsidR="00BD2E08" w:rsidRPr="00164B1C"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Rovnakú šancu dávať iným.</w:t>
      </w:r>
    </w:p>
    <w:p w14:paraId="415593FD" w14:textId="77777777" w:rsidR="00BD2E08" w:rsidRPr="00164B1C" w:rsidRDefault="00BD2E08" w:rsidP="00BD2E08">
      <w:pPr>
        <w:tabs>
          <w:tab w:val="left" w:pos="7276"/>
        </w:tabs>
        <w:spacing w:after="0" w:line="360" w:lineRule="auto"/>
        <w:jc w:val="both"/>
        <w:rPr>
          <w:rFonts w:ascii="Times New Roman" w:hAnsi="Times New Roman"/>
          <w:sz w:val="24"/>
          <w:szCs w:val="24"/>
        </w:rPr>
      </w:pPr>
    </w:p>
    <w:p w14:paraId="0B1B3146" w14:textId="77777777" w:rsidR="00BD2E08" w:rsidRPr="00164B1C" w:rsidRDefault="00BD2E08" w:rsidP="00BD2E08">
      <w:pPr>
        <w:tabs>
          <w:tab w:val="left" w:pos="7276"/>
        </w:tabs>
        <w:spacing w:after="0" w:line="360" w:lineRule="auto"/>
        <w:jc w:val="both"/>
        <w:rPr>
          <w:rFonts w:ascii="Times New Roman" w:hAnsi="Times New Roman"/>
          <w:b/>
          <w:bCs/>
          <w:sz w:val="24"/>
          <w:szCs w:val="24"/>
        </w:rPr>
      </w:pPr>
      <w:r w:rsidRPr="00164B1C">
        <w:rPr>
          <w:rFonts w:ascii="Times New Roman" w:hAnsi="Times New Roman"/>
          <w:b/>
          <w:bCs/>
          <w:sz w:val="24"/>
          <w:szCs w:val="24"/>
        </w:rPr>
        <w:t xml:space="preserve">II. Byť sám sebou, vedieť obhájiť svoje práva a názory </w:t>
      </w:r>
    </w:p>
    <w:p w14:paraId="2D3DEE2C" w14:textId="77777777" w:rsidR="00BD2E08" w:rsidRPr="00164B1C" w:rsidRDefault="00BD2E08" w:rsidP="00BD2E08">
      <w:pPr>
        <w:tabs>
          <w:tab w:val="left" w:pos="7276"/>
        </w:tabs>
        <w:spacing w:after="0" w:line="360" w:lineRule="auto"/>
        <w:jc w:val="both"/>
        <w:rPr>
          <w:rFonts w:ascii="Times New Roman" w:hAnsi="Times New Roman"/>
          <w:sz w:val="24"/>
          <w:szCs w:val="24"/>
          <w:u w:val="single"/>
        </w:rPr>
      </w:pPr>
      <w:r w:rsidRPr="00164B1C">
        <w:rPr>
          <w:rFonts w:ascii="Times New Roman" w:hAnsi="Times New Roman"/>
          <w:sz w:val="24"/>
          <w:szCs w:val="24"/>
          <w:u w:val="single"/>
        </w:rPr>
        <w:t xml:space="preserve">Vedieť sa presadiť a obhájiť v rôznych situáciách. </w:t>
      </w:r>
    </w:p>
    <w:p w14:paraId="3BE6DA1D"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Opýtať sa prečo, vedieť odmietnuť, vysloviť sťažnosť, vysvetliť svoje názory, požiadať o láskavosť, vysloviť návrh, čeliť manipulácii a tlaku skupiny. Uplatňovanie asertívneho správania v</w:t>
      </w:r>
      <w:r>
        <w:rPr>
          <w:rFonts w:ascii="Times New Roman" w:hAnsi="Times New Roman"/>
          <w:sz w:val="24"/>
          <w:szCs w:val="24"/>
        </w:rPr>
        <w:t> </w:t>
      </w:r>
      <w:r w:rsidRPr="00164B1C">
        <w:rPr>
          <w:rFonts w:ascii="Times New Roman" w:hAnsi="Times New Roman"/>
          <w:sz w:val="24"/>
          <w:szCs w:val="24"/>
        </w:rPr>
        <w:t>každodennosti</w:t>
      </w:r>
      <w:r>
        <w:rPr>
          <w:rFonts w:ascii="Times New Roman" w:hAnsi="Times New Roman"/>
          <w:sz w:val="24"/>
          <w:szCs w:val="24"/>
        </w:rPr>
        <w:t>.</w:t>
      </w:r>
    </w:p>
    <w:p w14:paraId="224A52FE" w14:textId="77777777" w:rsidR="00BD2E08" w:rsidRDefault="00BD2E08" w:rsidP="00BD2E08">
      <w:pPr>
        <w:tabs>
          <w:tab w:val="left" w:pos="7276"/>
        </w:tabs>
        <w:spacing w:after="0" w:line="360" w:lineRule="auto"/>
        <w:jc w:val="both"/>
        <w:rPr>
          <w:rFonts w:ascii="Times New Roman" w:hAnsi="Times New Roman"/>
          <w:sz w:val="24"/>
          <w:szCs w:val="24"/>
        </w:rPr>
      </w:pPr>
    </w:p>
    <w:p w14:paraId="185EA68E" w14:textId="77777777" w:rsidR="00BD2E08" w:rsidRPr="00164B1C" w:rsidRDefault="00BD2E08" w:rsidP="00BD2E08">
      <w:pPr>
        <w:tabs>
          <w:tab w:val="left" w:pos="7276"/>
        </w:tabs>
        <w:spacing w:after="0" w:line="360" w:lineRule="auto"/>
        <w:jc w:val="both"/>
        <w:rPr>
          <w:rFonts w:ascii="Times New Roman" w:hAnsi="Times New Roman"/>
          <w:b/>
          <w:bCs/>
          <w:sz w:val="24"/>
          <w:szCs w:val="24"/>
        </w:rPr>
      </w:pPr>
      <w:r w:rsidRPr="00164B1C">
        <w:rPr>
          <w:rFonts w:ascii="Times New Roman" w:hAnsi="Times New Roman"/>
          <w:b/>
          <w:bCs/>
          <w:sz w:val="24"/>
          <w:szCs w:val="24"/>
        </w:rPr>
        <w:t xml:space="preserve">III. </w:t>
      </w:r>
      <w:proofErr w:type="spellStart"/>
      <w:r w:rsidRPr="00164B1C">
        <w:rPr>
          <w:rFonts w:ascii="Times New Roman" w:hAnsi="Times New Roman"/>
          <w:b/>
          <w:bCs/>
          <w:sz w:val="24"/>
          <w:szCs w:val="24"/>
        </w:rPr>
        <w:t>Prosociálnosť</w:t>
      </w:r>
      <w:proofErr w:type="spellEnd"/>
      <w:r w:rsidRPr="00164B1C">
        <w:rPr>
          <w:rFonts w:ascii="Times New Roman" w:hAnsi="Times New Roman"/>
          <w:b/>
          <w:bCs/>
          <w:sz w:val="24"/>
          <w:szCs w:val="24"/>
        </w:rPr>
        <w:t xml:space="preserve"> ako zložka vlastnej identity </w:t>
      </w:r>
    </w:p>
    <w:p w14:paraId="0228459E" w14:textId="77777777" w:rsidR="00BD2E08" w:rsidRPr="00164B1C" w:rsidRDefault="00BD2E08" w:rsidP="00BD2E08">
      <w:pPr>
        <w:tabs>
          <w:tab w:val="left" w:pos="7276"/>
        </w:tabs>
        <w:spacing w:after="0" w:line="360" w:lineRule="auto"/>
        <w:jc w:val="both"/>
        <w:rPr>
          <w:rFonts w:ascii="Times New Roman" w:hAnsi="Times New Roman"/>
          <w:sz w:val="24"/>
          <w:szCs w:val="24"/>
          <w:u w:val="single"/>
        </w:rPr>
      </w:pPr>
      <w:r w:rsidRPr="00164B1C">
        <w:rPr>
          <w:rFonts w:ascii="Times New Roman" w:hAnsi="Times New Roman"/>
          <w:sz w:val="24"/>
          <w:szCs w:val="24"/>
          <w:u w:val="single"/>
        </w:rPr>
        <w:t>Nový vzťah k druhým.</w:t>
      </w:r>
    </w:p>
    <w:p w14:paraId="5E03826F"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lastRenderedPageBreak/>
        <w:t>Nezávislosť a rešpektovanie, ponúkanie a prijímanie slobody ako predpokladu pre schopnosť preberať zodpovednosť. Rozvíjanie vlastnej identity v interakcii s druhými, ochota odpúšťať a požiadať o odpustenie. Slobodné prijatie záväzkov a vernosť k nim ako predpoklad zrelosti – prijímanie úloh v rodine, v žiackom kolektíve, v záujmových skupinách.</w:t>
      </w:r>
    </w:p>
    <w:p w14:paraId="47AFB378" w14:textId="77777777" w:rsidR="00BD2E08" w:rsidRDefault="00BD2E08" w:rsidP="00BD2E08">
      <w:pPr>
        <w:tabs>
          <w:tab w:val="left" w:pos="7276"/>
        </w:tabs>
        <w:spacing w:after="0" w:line="360" w:lineRule="auto"/>
        <w:jc w:val="both"/>
        <w:rPr>
          <w:rFonts w:ascii="Times New Roman" w:hAnsi="Times New Roman"/>
          <w:sz w:val="24"/>
          <w:szCs w:val="24"/>
        </w:rPr>
      </w:pPr>
    </w:p>
    <w:p w14:paraId="3A84D697" w14:textId="77777777" w:rsidR="00BD2E08" w:rsidRPr="00164B1C" w:rsidRDefault="00BD2E08" w:rsidP="00BD2E08">
      <w:pPr>
        <w:tabs>
          <w:tab w:val="left" w:pos="7276"/>
        </w:tabs>
        <w:spacing w:after="0" w:line="360" w:lineRule="auto"/>
        <w:jc w:val="both"/>
        <w:rPr>
          <w:rFonts w:ascii="Times New Roman" w:hAnsi="Times New Roman"/>
          <w:b/>
          <w:bCs/>
          <w:sz w:val="24"/>
          <w:szCs w:val="24"/>
        </w:rPr>
      </w:pPr>
      <w:r w:rsidRPr="00164B1C">
        <w:rPr>
          <w:rFonts w:ascii="Times New Roman" w:hAnsi="Times New Roman"/>
          <w:b/>
          <w:bCs/>
          <w:sz w:val="24"/>
          <w:szCs w:val="24"/>
        </w:rPr>
        <w:t xml:space="preserve">IV. Etické aspekty vzťahu k vlastnej rodine </w:t>
      </w:r>
    </w:p>
    <w:p w14:paraId="15292A16" w14:textId="77777777" w:rsidR="00BD2E08" w:rsidRDefault="00BD2E08" w:rsidP="00BD2E08">
      <w:pPr>
        <w:tabs>
          <w:tab w:val="left" w:pos="7276"/>
        </w:tabs>
        <w:spacing w:after="0" w:line="360" w:lineRule="auto"/>
        <w:jc w:val="both"/>
        <w:rPr>
          <w:rFonts w:ascii="Times New Roman" w:hAnsi="Times New Roman"/>
          <w:sz w:val="24"/>
          <w:szCs w:val="24"/>
          <w:u w:val="single"/>
        </w:rPr>
      </w:pPr>
      <w:r w:rsidRPr="00164B1C">
        <w:rPr>
          <w:rFonts w:ascii="Times New Roman" w:hAnsi="Times New Roman"/>
          <w:sz w:val="24"/>
          <w:szCs w:val="24"/>
          <w:u w:val="single"/>
        </w:rPr>
        <w:t>Hlbšie poznanie vlastnej rodiny</w:t>
      </w:r>
    </w:p>
    <w:p w14:paraId="67404F8D"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 xml:space="preserve"> – ako poznám svoju matku, svojho otca, súrodencov. Uplatňovanie sociálnych zručností v rámci rodiny – byť empatickým, otvorene a citlivo komunikovať, byť asertívnym. </w:t>
      </w:r>
    </w:p>
    <w:p w14:paraId="2938D1F4"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 xml:space="preserve">Reflexia nad vlastnou kritickosťou v rodine. </w:t>
      </w:r>
    </w:p>
    <w:p w14:paraId="03DB4F8B"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Rešpektovanie pravidiel hry (práva a povinnosti) v rodine.</w:t>
      </w:r>
    </w:p>
    <w:p w14:paraId="0F872911" w14:textId="77777777" w:rsidR="00BD2E08" w:rsidRPr="00164B1C" w:rsidRDefault="00BD2E08" w:rsidP="00BD2E08">
      <w:pPr>
        <w:tabs>
          <w:tab w:val="left" w:pos="7276"/>
        </w:tabs>
        <w:spacing w:after="0" w:line="360" w:lineRule="auto"/>
        <w:jc w:val="both"/>
        <w:rPr>
          <w:rFonts w:ascii="Times New Roman" w:hAnsi="Times New Roman"/>
          <w:b/>
          <w:bCs/>
          <w:sz w:val="24"/>
          <w:szCs w:val="24"/>
        </w:rPr>
      </w:pPr>
    </w:p>
    <w:p w14:paraId="4F3F330A" w14:textId="77777777" w:rsidR="00BD2E08" w:rsidRPr="00164B1C" w:rsidRDefault="00BD2E08" w:rsidP="00BD2E08">
      <w:pPr>
        <w:tabs>
          <w:tab w:val="left" w:pos="7276"/>
        </w:tabs>
        <w:spacing w:after="0" w:line="360" w:lineRule="auto"/>
        <w:jc w:val="both"/>
        <w:rPr>
          <w:rFonts w:ascii="Times New Roman" w:hAnsi="Times New Roman"/>
          <w:b/>
          <w:bCs/>
          <w:sz w:val="24"/>
          <w:szCs w:val="24"/>
        </w:rPr>
      </w:pPr>
      <w:r w:rsidRPr="00164B1C">
        <w:rPr>
          <w:rFonts w:ascii="Times New Roman" w:hAnsi="Times New Roman"/>
          <w:b/>
          <w:bCs/>
          <w:sz w:val="24"/>
          <w:szCs w:val="24"/>
        </w:rPr>
        <w:t xml:space="preserve">V. Etické aspekty integrovania sexuálnej zrelosti do kontextu osobnosti </w:t>
      </w:r>
    </w:p>
    <w:p w14:paraId="4695D382"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u w:val="single"/>
        </w:rPr>
        <w:t>Rozvíjanie sexuálnej identity</w:t>
      </w:r>
      <w:r w:rsidRPr="00164B1C">
        <w:rPr>
          <w:rFonts w:ascii="Times New Roman" w:hAnsi="Times New Roman"/>
          <w:sz w:val="24"/>
          <w:szCs w:val="24"/>
        </w:rPr>
        <w:t xml:space="preserve">. </w:t>
      </w:r>
    </w:p>
    <w:p w14:paraId="7CE00A00"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 xml:space="preserve">Vzťahy medzi chlapcami a dievčatami. Priateľstvo a láska. Utváranie predstáv o budúcom partnerovi. </w:t>
      </w:r>
    </w:p>
    <w:p w14:paraId="39EC91CB" w14:textId="77777777" w:rsidR="00BD2E08" w:rsidRPr="00164B1C" w:rsidRDefault="00BD2E08" w:rsidP="00BD2E08">
      <w:pPr>
        <w:tabs>
          <w:tab w:val="left" w:pos="7276"/>
        </w:tabs>
        <w:spacing w:after="0" w:line="360" w:lineRule="auto"/>
        <w:jc w:val="both"/>
        <w:rPr>
          <w:rFonts w:ascii="Times New Roman" w:hAnsi="Times New Roman"/>
          <w:b/>
          <w:bCs/>
          <w:sz w:val="24"/>
          <w:szCs w:val="24"/>
        </w:rPr>
      </w:pPr>
    </w:p>
    <w:p w14:paraId="43A1F2E3" w14:textId="77777777" w:rsidR="00BD2E08" w:rsidRPr="00164B1C" w:rsidRDefault="00BD2E08" w:rsidP="00BD2E08">
      <w:pPr>
        <w:tabs>
          <w:tab w:val="left" w:pos="7276"/>
        </w:tabs>
        <w:spacing w:after="0" w:line="360" w:lineRule="auto"/>
        <w:jc w:val="both"/>
        <w:rPr>
          <w:rFonts w:ascii="Times New Roman" w:hAnsi="Times New Roman"/>
          <w:b/>
          <w:bCs/>
          <w:sz w:val="24"/>
          <w:szCs w:val="24"/>
        </w:rPr>
      </w:pPr>
      <w:r w:rsidRPr="00164B1C">
        <w:rPr>
          <w:rFonts w:ascii="Times New Roman" w:hAnsi="Times New Roman"/>
          <w:b/>
          <w:bCs/>
          <w:sz w:val="24"/>
          <w:szCs w:val="24"/>
        </w:rPr>
        <w:t xml:space="preserve">VI. Vzťah k starým, k chorým a k osobám so špecifickými potrebami </w:t>
      </w:r>
    </w:p>
    <w:p w14:paraId="36EFB5A6" w14:textId="77777777" w:rsidR="00BD2E08" w:rsidRDefault="00BD2E08" w:rsidP="00BD2E08">
      <w:pPr>
        <w:tabs>
          <w:tab w:val="left" w:pos="7276"/>
        </w:tabs>
        <w:spacing w:after="0" w:line="360" w:lineRule="auto"/>
        <w:jc w:val="both"/>
        <w:rPr>
          <w:rFonts w:ascii="Times New Roman" w:hAnsi="Times New Roman"/>
          <w:sz w:val="24"/>
          <w:szCs w:val="24"/>
        </w:rPr>
      </w:pPr>
      <w:r w:rsidRPr="00164B1C">
        <w:rPr>
          <w:rFonts w:ascii="Times New Roman" w:hAnsi="Times New Roman"/>
          <w:sz w:val="24"/>
          <w:szCs w:val="24"/>
        </w:rPr>
        <w:t>Rozvoj empatie, komunikácie s vyššie spomínanými ľuďmi. Ochota chápať ich potreby, ale aj vidieť ich možnosti a bohatstvo, ktoré môžu odovzdať ostatným</w:t>
      </w:r>
      <w:r>
        <w:rPr>
          <w:rFonts w:ascii="Times New Roman" w:hAnsi="Times New Roman"/>
          <w:sz w:val="24"/>
          <w:szCs w:val="24"/>
        </w:rPr>
        <w:t>.</w:t>
      </w:r>
    </w:p>
    <w:p w14:paraId="12A5FA4B" w14:textId="77777777" w:rsidR="00BD2E08" w:rsidRPr="00474E96" w:rsidRDefault="00BD2E08" w:rsidP="00BD2E08">
      <w:pPr>
        <w:pStyle w:val="Default"/>
        <w:spacing w:line="360" w:lineRule="auto"/>
        <w:jc w:val="both"/>
        <w:rPr>
          <w:b/>
          <w:bCs/>
          <w:szCs w:val="23"/>
        </w:rPr>
      </w:pPr>
      <w:r w:rsidRPr="00474E96">
        <w:rPr>
          <w:b/>
          <w:bCs/>
          <w:szCs w:val="23"/>
        </w:rPr>
        <w:t>Kritériá hodnotenia</w:t>
      </w:r>
    </w:p>
    <w:p w14:paraId="047FC63F" w14:textId="77777777" w:rsidR="00BD2E08" w:rsidRPr="00474E96" w:rsidRDefault="00BD2E08" w:rsidP="00BD2E08">
      <w:pPr>
        <w:spacing w:after="0" w:line="360" w:lineRule="auto"/>
        <w:jc w:val="both"/>
        <w:rPr>
          <w:rFonts w:ascii="Times New Roman" w:hAnsi="Times New Roman"/>
          <w:sz w:val="24"/>
          <w:szCs w:val="24"/>
        </w:rPr>
      </w:pPr>
      <w:r w:rsidRPr="00474E96">
        <w:rPr>
          <w:rFonts w:ascii="Times New Roman" w:hAnsi="Times New Roman"/>
          <w:sz w:val="24"/>
          <w:szCs w:val="24"/>
        </w:rPr>
        <w:t xml:space="preserve">V tomto predmete sa pri hodnotení žiakov bude klásť dôraz na kvalitu myslenia, predovšetkým jeho logickosť,  samostatné uvažovanie, iniciatívu, vyjadrovanie vlastných názorov a postojov k preberanému učivu, dodržiavanie mravných princípov a pravidiel spoločenského </w:t>
      </w:r>
      <w:r w:rsidRPr="00474E96">
        <w:rPr>
          <w:rFonts w:ascii="Times New Roman" w:hAnsi="Times New Roman"/>
          <w:sz w:val="24"/>
          <w:szCs w:val="24"/>
        </w:rPr>
        <w:lastRenderedPageBreak/>
        <w:t xml:space="preserve">spolunažívania v triede, vzájomné tolerovanie sa. Žiaci budú klasifikovaní  na základe plnenia  </w:t>
      </w:r>
      <w:r w:rsidRPr="00474E96">
        <w:rPr>
          <w:rFonts w:ascii="Times New Roman" w:hAnsi="Times New Roman"/>
          <w:sz w:val="24"/>
          <w:szCs w:val="24"/>
          <w:u w:val="single"/>
        </w:rPr>
        <w:t>čiastkových úloh,</w:t>
      </w:r>
      <w:r w:rsidRPr="00474E96">
        <w:rPr>
          <w:rFonts w:ascii="Times New Roman" w:hAnsi="Times New Roman"/>
          <w:sz w:val="24"/>
          <w:szCs w:val="24"/>
        </w:rPr>
        <w:t xml:space="preserve"> ktoré budú pozostávať   z mini projektov, pri ktorých sa bude hodnotiť obsah, úprava a prezentácia, písomných testov, či vypracovaní konkrétnych úloh a zadaní (pracovné listy), grafických prejavov, ktorými sa budú preverovať nielen vedomosti, ale aj  pochopenie učiva, či úsudok žiakov. Nezanedbateľné pri hodnotení žiaka bude jeho schopnosť využívať ako zdroj informácií rôzne texty a poznatky, či zručnosti  spoločenského a spoločenskovedného charakteru (</w:t>
      </w:r>
      <w:proofErr w:type="spellStart"/>
      <w:r w:rsidRPr="00474E96">
        <w:rPr>
          <w:rFonts w:ascii="Times New Roman" w:hAnsi="Times New Roman"/>
          <w:sz w:val="24"/>
          <w:szCs w:val="24"/>
        </w:rPr>
        <w:t>medzipredmetové</w:t>
      </w:r>
      <w:proofErr w:type="spellEnd"/>
      <w:r w:rsidRPr="00474E96">
        <w:rPr>
          <w:rFonts w:ascii="Times New Roman" w:hAnsi="Times New Roman"/>
          <w:sz w:val="24"/>
          <w:szCs w:val="24"/>
        </w:rPr>
        <w:t xml:space="preserve"> vzťahy)  a tiež  jeho aktivita na hodinách , jeho tvorivý prístup k učivu daného predmetu ako aj úroveň domácej prípravy žiaka na vyučovacie hodiny.</w:t>
      </w:r>
    </w:p>
    <w:p w14:paraId="34E51ECD" w14:textId="77777777" w:rsidR="00BD2E08" w:rsidRPr="00426661" w:rsidRDefault="00BD2E08" w:rsidP="00BD2E08">
      <w:pPr>
        <w:rPr>
          <w:rFonts w:ascii="Times New Roman" w:hAnsi="Times New Roman"/>
          <w:sz w:val="24"/>
          <w:szCs w:val="24"/>
        </w:rPr>
      </w:pPr>
    </w:p>
    <w:p w14:paraId="01FCBD80" w14:textId="54DB75FD" w:rsidR="00BD2E08" w:rsidRDefault="00BD2E08" w:rsidP="00BD2E08">
      <w:pPr>
        <w:tabs>
          <w:tab w:val="left" w:pos="7276"/>
        </w:tabs>
        <w:spacing w:after="0" w:line="360" w:lineRule="auto"/>
        <w:jc w:val="both"/>
        <w:rPr>
          <w:rFonts w:ascii="Times New Roman" w:hAnsi="Times New Roman"/>
          <w:sz w:val="24"/>
          <w:szCs w:val="24"/>
        </w:rPr>
      </w:pPr>
      <w:r w:rsidRPr="008874C1">
        <w:rPr>
          <w:rFonts w:ascii="Times New Roman" w:eastAsia="Times New Roman" w:hAnsi="Times New Roman"/>
          <w:b/>
          <w:bCs/>
          <w:sz w:val="24"/>
          <w:szCs w:val="24"/>
          <w:lang w:eastAsia="sk-SK"/>
        </w:rPr>
        <w:t xml:space="preserve">Na základe rozhodnutia pedagogickej rady zo dňa 25.08.2023, sa predmet </w:t>
      </w:r>
      <w:r>
        <w:rPr>
          <w:rFonts w:ascii="Times New Roman" w:eastAsia="Times New Roman" w:hAnsi="Times New Roman"/>
          <w:b/>
          <w:bCs/>
          <w:sz w:val="24"/>
          <w:szCs w:val="24"/>
          <w:lang w:eastAsia="sk-SK"/>
        </w:rPr>
        <w:t xml:space="preserve">Etická </w:t>
      </w:r>
      <w:r w:rsidRPr="008874C1">
        <w:rPr>
          <w:rFonts w:ascii="Times New Roman" w:eastAsia="Times New Roman" w:hAnsi="Times New Roman"/>
          <w:b/>
          <w:bCs/>
          <w:sz w:val="24"/>
          <w:szCs w:val="24"/>
          <w:lang w:eastAsia="sk-SK"/>
        </w:rPr>
        <w:t>výchova v školskom roku 2023/2024 nebude hodnotiť</w:t>
      </w:r>
    </w:p>
    <w:p w14:paraId="5579D828" w14:textId="77777777" w:rsidR="00D1141B" w:rsidRPr="00C55EC0" w:rsidRDefault="00D1141B" w:rsidP="00D1141B">
      <w:pPr>
        <w:spacing w:after="0" w:line="480" w:lineRule="auto"/>
        <w:jc w:val="center"/>
        <w:rPr>
          <w:rFonts w:ascii="Times New Roman" w:hAnsi="Times New Roman"/>
          <w:b/>
          <w:bCs/>
          <w:sz w:val="28"/>
          <w:szCs w:val="28"/>
          <w:u w:val="single"/>
        </w:rPr>
      </w:pPr>
      <w:r w:rsidRPr="00C55EC0">
        <w:rPr>
          <w:rFonts w:ascii="Times New Roman" w:hAnsi="Times New Roman"/>
          <w:b/>
          <w:bCs/>
          <w:sz w:val="28"/>
          <w:szCs w:val="28"/>
          <w:u w:val="single"/>
        </w:rPr>
        <w:t>NÁBOŽENSKÁ VÝCHOVA</w:t>
      </w:r>
    </w:p>
    <w:p w14:paraId="3E664A14" w14:textId="77777777" w:rsidR="00D1141B" w:rsidRPr="008874C1" w:rsidRDefault="00D1141B" w:rsidP="00D1141B">
      <w:pPr>
        <w:spacing w:before="0" w:beforeAutospacing="0" w:after="0" w:afterAutospacing="0" w:line="360" w:lineRule="auto"/>
        <w:jc w:val="both"/>
        <w:rPr>
          <w:rFonts w:ascii="Times New Roman" w:hAnsi="Times New Roman"/>
          <w:sz w:val="24"/>
          <w:szCs w:val="24"/>
        </w:rPr>
      </w:pPr>
      <w:r w:rsidRPr="008874C1">
        <w:rPr>
          <w:rFonts w:ascii="Times New Roman" w:hAnsi="Times New Roman"/>
          <w:b/>
          <w:sz w:val="24"/>
          <w:szCs w:val="24"/>
        </w:rPr>
        <w:t>Charakteristika predmetu:</w:t>
      </w:r>
    </w:p>
    <w:p w14:paraId="7534A90B" w14:textId="77777777" w:rsidR="00D1141B" w:rsidRPr="008874C1" w:rsidRDefault="00D1141B" w:rsidP="00D1141B">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     Vyučovací predmet náboženská výchova formuje v človeku náboženské myslenie, svedomie, náboženské vyznanie a osobnú vieru ako osobný prejav náboženského myslenia a integrálnej súčasti identity človeka. Ponúka prístup k biblickému posolstvu, k učeniu kresťanských cirkví a k ich tradíciám, otvára pre neho možnosť života s cirkvou. Zameriava sa na pozitívne ovplyvnenie hodnotovej orientácie žiakov tak, aby sa z nich stali slušní ľudia s vysokým morálnym kreditom, ktorých hodnotová orientácia bude prínosom pre ich osobný a rodinný život i pre život spoločnosti.  Náboženská výchova je výchovou k zodpovednosti voči sebe, voči iným jednotlivcom i celej spoločnosti. Učí žiakov kriticky myslieť, nenechať sa manipulovať, rozumieť sebe, iným ľuďom a svetu, v ktorom žijú. Výučba predmetu zároveň </w:t>
      </w:r>
      <w:proofErr w:type="spellStart"/>
      <w:r w:rsidRPr="008874C1">
        <w:rPr>
          <w:rFonts w:ascii="Times New Roman" w:hAnsi="Times New Roman"/>
          <w:sz w:val="24"/>
          <w:szCs w:val="24"/>
        </w:rPr>
        <w:t>naväzuje</w:t>
      </w:r>
      <w:proofErr w:type="spellEnd"/>
      <w:r w:rsidRPr="008874C1">
        <w:rPr>
          <w:rFonts w:ascii="Times New Roman" w:hAnsi="Times New Roman"/>
          <w:sz w:val="24"/>
          <w:szCs w:val="24"/>
        </w:rPr>
        <w:t xml:space="preserve"> na ďalšie spoločenskovedné predmety, umožňuje žiakom ozrejmiť si morálny pohľad na mnohé témy otvorenej spoločenskej diskusie. Učí žiakov rozlišovať medzi tým, čo je akceptované spoločnosťou, a tým, čo je skutočne morálnym dobrom pre jednotlivca i pre celú spoločnosť.</w:t>
      </w:r>
    </w:p>
    <w:p w14:paraId="00460BA7" w14:textId="77777777" w:rsidR="00D1141B" w:rsidRPr="008874C1" w:rsidRDefault="00D1141B" w:rsidP="00D1141B">
      <w:pPr>
        <w:spacing w:before="0" w:beforeAutospacing="0" w:after="0" w:afterAutospacing="0" w:line="360" w:lineRule="auto"/>
        <w:jc w:val="both"/>
        <w:rPr>
          <w:rFonts w:ascii="Times New Roman" w:hAnsi="Times New Roman"/>
          <w:sz w:val="24"/>
          <w:szCs w:val="24"/>
        </w:rPr>
      </w:pPr>
    </w:p>
    <w:p w14:paraId="1A39B480" w14:textId="77777777" w:rsidR="00D1141B" w:rsidRPr="00A12636" w:rsidRDefault="00D1141B" w:rsidP="00D1141B">
      <w:pPr>
        <w:spacing w:before="0" w:beforeAutospacing="0" w:after="0" w:afterAutospacing="0" w:line="360" w:lineRule="auto"/>
        <w:jc w:val="both"/>
        <w:rPr>
          <w:rFonts w:ascii="Times New Roman" w:hAnsi="Times New Roman"/>
          <w:b/>
          <w:sz w:val="24"/>
          <w:szCs w:val="24"/>
        </w:rPr>
      </w:pPr>
      <w:r w:rsidRPr="008874C1">
        <w:rPr>
          <w:rFonts w:ascii="Times New Roman" w:hAnsi="Times New Roman"/>
          <w:b/>
          <w:sz w:val="24"/>
          <w:szCs w:val="24"/>
        </w:rPr>
        <w:t>Ciele predmetu:</w:t>
      </w:r>
    </w:p>
    <w:p w14:paraId="32CE5A22" w14:textId="77777777" w:rsidR="00D1141B" w:rsidRDefault="00D1141B" w:rsidP="00D1141B">
      <w:pPr>
        <w:pStyle w:val="Zkladntext"/>
        <w:spacing w:line="360" w:lineRule="auto"/>
      </w:pPr>
      <w:r w:rsidRPr="008874C1">
        <w:t xml:space="preserve">     Predmet náboženská výchova umožňuje žiakom formulovať otázky týkajúce sa základných životných hodnôt, postojov, konania. Konfrontovať ich s vedecky a nábožensky formulovanými pohľadmi na svet, hľadať svoju vlastnú životnú hodnotovú orientáciu, </w:t>
      </w:r>
      <w:r w:rsidRPr="008874C1">
        <w:lastRenderedPageBreak/>
        <w:t xml:space="preserve">formovať svedomie. Spoznávaním identity človeka reflektovať vlastnú identitu. Uvedomiť si dôležitý význam vlastného rozhodnutia pre svetonázorový postoj, prehlbovať medziľudské vzťahy cez skvalitnenie komunikácie. V trojičnom rozmere budovať ľudský rozmer vzťahov ako naplnenie zmyslu života. Rozvíjať kritické myslenie hodnotením pozitívnych a negatívnych javov v spoločnosti a cirkvi. </w:t>
      </w:r>
    </w:p>
    <w:p w14:paraId="13728202" w14:textId="77777777" w:rsidR="00D1141B" w:rsidRDefault="00D1141B" w:rsidP="00D1141B">
      <w:pPr>
        <w:pStyle w:val="Zkladntext"/>
        <w:spacing w:line="360" w:lineRule="auto"/>
      </w:pPr>
    </w:p>
    <w:tbl>
      <w:tblPr>
        <w:tblpPr w:leftFromText="141" w:rightFromText="141" w:vertAnchor="text" w:horzAnchor="margin" w:tblpY="-82"/>
        <w:tblW w:w="9591" w:type="dxa"/>
        <w:tblLayout w:type="fixed"/>
        <w:tblLook w:val="0000" w:firstRow="0" w:lastRow="0" w:firstColumn="0" w:lastColumn="0" w:noHBand="0" w:noVBand="0"/>
      </w:tblPr>
      <w:tblGrid>
        <w:gridCol w:w="4361"/>
        <w:gridCol w:w="5230"/>
      </w:tblGrid>
      <w:tr w:rsidR="00D1141B" w:rsidRPr="008874C1" w14:paraId="3458575B" w14:textId="77777777" w:rsidTr="006F7C7E">
        <w:trPr>
          <w:trHeight w:val="552"/>
        </w:trPr>
        <w:tc>
          <w:tcPr>
            <w:tcW w:w="4361" w:type="dxa"/>
            <w:vMerge w:val="restart"/>
            <w:tcBorders>
              <w:top w:val="single" w:sz="4" w:space="0" w:color="000000"/>
              <w:left w:val="single" w:sz="4" w:space="0" w:color="000000"/>
              <w:bottom w:val="single" w:sz="4" w:space="0" w:color="000000"/>
            </w:tcBorders>
          </w:tcPr>
          <w:p w14:paraId="022B562E"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395C94C"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Človek a hodnoty</w:t>
            </w:r>
          </w:p>
        </w:tc>
      </w:tr>
      <w:tr w:rsidR="00D1141B" w:rsidRPr="008874C1" w14:paraId="4F35C4DA" w14:textId="77777777" w:rsidTr="006F7C7E">
        <w:trPr>
          <w:trHeight w:val="552"/>
        </w:trPr>
        <w:tc>
          <w:tcPr>
            <w:tcW w:w="4361" w:type="dxa"/>
            <w:vMerge w:val="restart"/>
            <w:tcBorders>
              <w:top w:val="single" w:sz="4" w:space="0" w:color="000000"/>
              <w:left w:val="single" w:sz="4" w:space="0" w:color="000000"/>
              <w:bottom w:val="single" w:sz="4" w:space="0" w:color="000000"/>
            </w:tcBorders>
          </w:tcPr>
          <w:p w14:paraId="3C1C1A5F"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D2C7FF6"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Náboženská výchova</w:t>
            </w:r>
          </w:p>
        </w:tc>
      </w:tr>
      <w:tr w:rsidR="00D1141B" w:rsidRPr="008874C1" w14:paraId="1E6D9CD9" w14:textId="77777777" w:rsidTr="006F7C7E">
        <w:trPr>
          <w:trHeight w:val="552"/>
        </w:trPr>
        <w:tc>
          <w:tcPr>
            <w:tcW w:w="4361" w:type="dxa"/>
            <w:vMerge w:val="restart"/>
            <w:tcBorders>
              <w:top w:val="single" w:sz="4" w:space="0" w:color="000000"/>
              <w:left w:val="single" w:sz="4" w:space="0" w:color="000000"/>
              <w:bottom w:val="single" w:sz="4" w:space="0" w:color="000000"/>
            </w:tcBorders>
          </w:tcPr>
          <w:p w14:paraId="5CCDB9C8"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5B5D1EA6"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 xml:space="preserve">1 hodina </w:t>
            </w:r>
          </w:p>
        </w:tc>
      </w:tr>
      <w:tr w:rsidR="00D1141B" w:rsidRPr="008874C1" w14:paraId="3CCF7B7A" w14:textId="77777777" w:rsidTr="006F7C7E">
        <w:trPr>
          <w:trHeight w:val="552"/>
        </w:trPr>
        <w:tc>
          <w:tcPr>
            <w:tcW w:w="4361" w:type="dxa"/>
            <w:vMerge w:val="restart"/>
            <w:tcBorders>
              <w:top w:val="single" w:sz="4" w:space="0" w:color="000000"/>
              <w:left w:val="single" w:sz="4" w:space="0" w:color="000000"/>
              <w:bottom w:val="single" w:sz="4" w:space="0" w:color="000000"/>
            </w:tcBorders>
          </w:tcPr>
          <w:p w14:paraId="6E2702CD"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69A367BC"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Pr>
                <w:rFonts w:ascii="Times New Roman" w:hAnsi="Times New Roman"/>
                <w:b/>
                <w:color w:val="000000"/>
                <w:sz w:val="24"/>
                <w:szCs w:val="24"/>
              </w:rPr>
              <w:t>Siedmy</w:t>
            </w:r>
          </w:p>
        </w:tc>
      </w:tr>
      <w:tr w:rsidR="00D1141B" w:rsidRPr="008874C1" w14:paraId="419A0557" w14:textId="77777777" w:rsidTr="006F7C7E">
        <w:trPr>
          <w:trHeight w:val="552"/>
        </w:trPr>
        <w:tc>
          <w:tcPr>
            <w:tcW w:w="4361" w:type="dxa"/>
            <w:vMerge w:val="restart"/>
            <w:tcBorders>
              <w:top w:val="single" w:sz="4" w:space="0" w:color="000000"/>
              <w:left w:val="single" w:sz="4" w:space="0" w:color="000000"/>
              <w:bottom w:val="single" w:sz="4" w:space="0" w:color="000000"/>
            </w:tcBorders>
          </w:tcPr>
          <w:p w14:paraId="7EC0CB89"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54D4D44" w14:textId="4D515E94"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 xml:space="preserve">primárne vzdelanie ISCED 1 – variant </w:t>
            </w:r>
            <w:r>
              <w:rPr>
                <w:rFonts w:ascii="Times New Roman" w:hAnsi="Times New Roman"/>
                <w:b/>
                <w:color w:val="000000"/>
                <w:sz w:val="24"/>
                <w:szCs w:val="24"/>
              </w:rPr>
              <w:t>B</w:t>
            </w:r>
          </w:p>
        </w:tc>
      </w:tr>
      <w:tr w:rsidR="00D1141B" w:rsidRPr="008874C1" w14:paraId="2FAC6A2F" w14:textId="77777777" w:rsidTr="006F7C7E">
        <w:trPr>
          <w:trHeight w:val="552"/>
        </w:trPr>
        <w:tc>
          <w:tcPr>
            <w:tcW w:w="4361" w:type="dxa"/>
            <w:vMerge w:val="restart"/>
            <w:tcBorders>
              <w:top w:val="single" w:sz="4" w:space="0" w:color="000000"/>
              <w:left w:val="single" w:sz="4" w:space="0" w:color="000000"/>
              <w:bottom w:val="single" w:sz="4" w:space="0" w:color="000000"/>
            </w:tcBorders>
          </w:tcPr>
          <w:p w14:paraId="4CCBBA10"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EADE163"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denná</w:t>
            </w:r>
          </w:p>
        </w:tc>
      </w:tr>
      <w:tr w:rsidR="00D1141B" w:rsidRPr="008874C1" w14:paraId="5BE75486" w14:textId="77777777" w:rsidTr="006F7C7E">
        <w:trPr>
          <w:trHeight w:val="276"/>
        </w:trPr>
        <w:tc>
          <w:tcPr>
            <w:tcW w:w="4361" w:type="dxa"/>
            <w:tcBorders>
              <w:top w:val="single" w:sz="4" w:space="0" w:color="000000"/>
              <w:left w:val="single" w:sz="4" w:space="0" w:color="000000"/>
              <w:bottom w:val="single" w:sz="4" w:space="0" w:color="000000"/>
            </w:tcBorders>
          </w:tcPr>
          <w:p w14:paraId="0472510A"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09B9672" w14:textId="77777777" w:rsidR="00D1141B" w:rsidRPr="008874C1" w:rsidRDefault="00D1141B" w:rsidP="006F7C7E">
            <w:pPr>
              <w:snapToGrid w:val="0"/>
              <w:spacing w:after="0" w:line="480" w:lineRule="auto"/>
              <w:jc w:val="both"/>
              <w:rPr>
                <w:rFonts w:ascii="Times New Roman" w:hAnsi="Times New Roman"/>
                <w:b/>
                <w:color w:val="000000"/>
                <w:sz w:val="24"/>
                <w:szCs w:val="24"/>
              </w:rPr>
            </w:pPr>
            <w:r w:rsidRPr="008874C1">
              <w:rPr>
                <w:rFonts w:ascii="Times New Roman" w:hAnsi="Times New Roman"/>
                <w:b/>
                <w:color w:val="000000"/>
                <w:sz w:val="24"/>
                <w:szCs w:val="24"/>
              </w:rPr>
              <w:t>slovenský</w:t>
            </w:r>
          </w:p>
        </w:tc>
      </w:tr>
    </w:tbl>
    <w:p w14:paraId="26A12484" w14:textId="77777777" w:rsidR="00BD2E08" w:rsidRDefault="00BD2E08" w:rsidP="006E79E3">
      <w:pPr>
        <w:tabs>
          <w:tab w:val="left" w:pos="7276"/>
        </w:tabs>
        <w:spacing w:after="0" w:line="360" w:lineRule="auto"/>
        <w:jc w:val="both"/>
        <w:rPr>
          <w:rFonts w:ascii="Times New Roman" w:hAnsi="Times New Roman"/>
          <w:sz w:val="24"/>
          <w:szCs w:val="24"/>
        </w:rPr>
      </w:pPr>
    </w:p>
    <w:tbl>
      <w:tblPr>
        <w:tblW w:w="11043" w:type="dxa"/>
        <w:tblInd w:w="-840" w:type="dxa"/>
        <w:tblLayout w:type="fixed"/>
        <w:tblCellMar>
          <w:left w:w="70" w:type="dxa"/>
          <w:right w:w="70" w:type="dxa"/>
        </w:tblCellMar>
        <w:tblLook w:val="0000" w:firstRow="0" w:lastRow="0" w:firstColumn="0" w:lastColumn="0" w:noHBand="0" w:noVBand="0"/>
      </w:tblPr>
      <w:tblGrid>
        <w:gridCol w:w="1439"/>
        <w:gridCol w:w="2162"/>
        <w:gridCol w:w="2698"/>
        <w:gridCol w:w="2883"/>
        <w:gridCol w:w="1861"/>
      </w:tblGrid>
      <w:tr w:rsidR="00D1141B" w:rsidRPr="0061232D" w14:paraId="28C91B92" w14:textId="77777777" w:rsidTr="006F7C7E">
        <w:tc>
          <w:tcPr>
            <w:tcW w:w="1439" w:type="dxa"/>
            <w:tcBorders>
              <w:top w:val="single" w:sz="4" w:space="0" w:color="000000"/>
              <w:left w:val="single" w:sz="4" w:space="0" w:color="000000"/>
              <w:bottom w:val="single" w:sz="4" w:space="0" w:color="000000"/>
            </w:tcBorders>
            <w:vAlign w:val="center"/>
          </w:tcPr>
          <w:p w14:paraId="2FB92033" w14:textId="77777777" w:rsidR="00D1141B" w:rsidRPr="0061232D" w:rsidRDefault="00D1141B" w:rsidP="006F7C7E">
            <w:pPr>
              <w:snapToGrid w:val="0"/>
              <w:jc w:val="center"/>
              <w:rPr>
                <w:rFonts w:ascii="Tahoma" w:hAnsi="Tahoma" w:cs="Tahoma"/>
                <w:b/>
                <w:bCs/>
                <w:sz w:val="16"/>
                <w:szCs w:val="16"/>
              </w:rPr>
            </w:pPr>
            <w:r w:rsidRPr="0061232D">
              <w:rPr>
                <w:rFonts w:ascii="Tahoma" w:hAnsi="Tahoma" w:cs="Tahoma"/>
                <w:b/>
                <w:bCs/>
                <w:sz w:val="16"/>
                <w:szCs w:val="16"/>
              </w:rPr>
              <w:t>Tematický celok</w:t>
            </w:r>
          </w:p>
        </w:tc>
        <w:tc>
          <w:tcPr>
            <w:tcW w:w="2162" w:type="dxa"/>
            <w:tcBorders>
              <w:top w:val="single" w:sz="4" w:space="0" w:color="000000"/>
              <w:left w:val="single" w:sz="4" w:space="0" w:color="000000"/>
              <w:bottom w:val="single" w:sz="4" w:space="0" w:color="000000"/>
            </w:tcBorders>
            <w:vAlign w:val="center"/>
          </w:tcPr>
          <w:p w14:paraId="6C150065" w14:textId="77777777" w:rsidR="00D1141B" w:rsidRPr="0061232D" w:rsidRDefault="00D1141B" w:rsidP="006F7C7E">
            <w:pPr>
              <w:snapToGrid w:val="0"/>
              <w:jc w:val="center"/>
              <w:rPr>
                <w:rFonts w:ascii="Tahoma" w:hAnsi="Tahoma" w:cs="Tahoma"/>
                <w:b/>
                <w:bCs/>
                <w:sz w:val="16"/>
                <w:szCs w:val="16"/>
              </w:rPr>
            </w:pPr>
            <w:r w:rsidRPr="0061232D">
              <w:rPr>
                <w:rFonts w:ascii="Tahoma" w:hAnsi="Tahoma" w:cs="Tahoma"/>
                <w:b/>
                <w:bCs/>
                <w:sz w:val="16"/>
                <w:szCs w:val="16"/>
              </w:rPr>
              <w:t>Téma</w:t>
            </w:r>
          </w:p>
        </w:tc>
        <w:tc>
          <w:tcPr>
            <w:tcW w:w="2698" w:type="dxa"/>
            <w:tcBorders>
              <w:top w:val="single" w:sz="4" w:space="0" w:color="000000"/>
              <w:left w:val="single" w:sz="4" w:space="0" w:color="000000"/>
              <w:bottom w:val="single" w:sz="4" w:space="0" w:color="000000"/>
            </w:tcBorders>
            <w:vAlign w:val="center"/>
          </w:tcPr>
          <w:p w14:paraId="7CBD018C" w14:textId="77777777" w:rsidR="00D1141B" w:rsidRPr="0061232D" w:rsidRDefault="00D1141B" w:rsidP="006F7C7E">
            <w:pPr>
              <w:snapToGrid w:val="0"/>
              <w:jc w:val="center"/>
              <w:rPr>
                <w:rFonts w:ascii="Tahoma" w:hAnsi="Tahoma" w:cs="Tahoma"/>
                <w:b/>
                <w:bCs/>
                <w:sz w:val="16"/>
                <w:szCs w:val="16"/>
              </w:rPr>
            </w:pPr>
            <w:r w:rsidRPr="0061232D">
              <w:rPr>
                <w:rFonts w:ascii="Tahoma" w:hAnsi="Tahoma" w:cs="Tahoma"/>
                <w:b/>
                <w:bCs/>
                <w:sz w:val="16"/>
                <w:szCs w:val="16"/>
              </w:rPr>
              <w:t>Obsahový štandard</w:t>
            </w:r>
          </w:p>
        </w:tc>
        <w:tc>
          <w:tcPr>
            <w:tcW w:w="2883" w:type="dxa"/>
            <w:tcBorders>
              <w:top w:val="single" w:sz="4" w:space="0" w:color="000000"/>
              <w:left w:val="single" w:sz="4" w:space="0" w:color="000000"/>
              <w:bottom w:val="single" w:sz="4" w:space="0" w:color="000000"/>
            </w:tcBorders>
            <w:vAlign w:val="center"/>
          </w:tcPr>
          <w:p w14:paraId="79F1568F" w14:textId="77777777" w:rsidR="00D1141B" w:rsidRPr="0061232D" w:rsidRDefault="00D1141B" w:rsidP="006F7C7E">
            <w:pPr>
              <w:snapToGrid w:val="0"/>
              <w:jc w:val="center"/>
              <w:rPr>
                <w:rFonts w:ascii="Tahoma" w:hAnsi="Tahoma" w:cs="Tahoma"/>
                <w:b/>
                <w:bCs/>
                <w:sz w:val="16"/>
                <w:szCs w:val="16"/>
              </w:rPr>
            </w:pPr>
            <w:r w:rsidRPr="0061232D">
              <w:rPr>
                <w:rFonts w:ascii="Tahoma" w:hAnsi="Tahoma" w:cs="Tahoma"/>
                <w:b/>
                <w:bCs/>
                <w:sz w:val="16"/>
                <w:szCs w:val="16"/>
              </w:rPr>
              <w:t>Výkonový štandard</w:t>
            </w:r>
          </w:p>
        </w:tc>
        <w:tc>
          <w:tcPr>
            <w:tcW w:w="1861" w:type="dxa"/>
            <w:tcBorders>
              <w:top w:val="single" w:sz="4" w:space="0" w:color="000000"/>
              <w:left w:val="single" w:sz="4" w:space="0" w:color="000000"/>
              <w:bottom w:val="single" w:sz="4" w:space="0" w:color="000000"/>
              <w:right w:val="single" w:sz="4" w:space="0" w:color="000000"/>
            </w:tcBorders>
            <w:vAlign w:val="center"/>
          </w:tcPr>
          <w:p w14:paraId="3A92B225" w14:textId="77777777" w:rsidR="00D1141B" w:rsidRPr="0061232D" w:rsidRDefault="00D1141B" w:rsidP="006F7C7E">
            <w:pPr>
              <w:snapToGrid w:val="0"/>
              <w:jc w:val="center"/>
              <w:rPr>
                <w:rFonts w:ascii="Tahoma" w:hAnsi="Tahoma" w:cs="Tahoma"/>
                <w:b/>
                <w:bCs/>
                <w:sz w:val="16"/>
                <w:szCs w:val="16"/>
              </w:rPr>
            </w:pPr>
            <w:r w:rsidRPr="0061232D">
              <w:rPr>
                <w:rFonts w:ascii="Tahoma" w:hAnsi="Tahoma" w:cs="Tahoma"/>
                <w:b/>
                <w:bCs/>
                <w:sz w:val="16"/>
                <w:szCs w:val="16"/>
              </w:rPr>
              <w:t>Prierezové témy</w:t>
            </w:r>
          </w:p>
        </w:tc>
      </w:tr>
      <w:tr w:rsidR="00D1141B" w:rsidRPr="0061232D" w14:paraId="01EEF495" w14:textId="77777777" w:rsidTr="006F7C7E">
        <w:tc>
          <w:tcPr>
            <w:tcW w:w="1439" w:type="dxa"/>
            <w:tcBorders>
              <w:top w:val="single" w:sz="4" w:space="0" w:color="000000"/>
              <w:left w:val="single" w:sz="4" w:space="0" w:color="000000"/>
              <w:bottom w:val="single" w:sz="4" w:space="0" w:color="000000"/>
            </w:tcBorders>
          </w:tcPr>
          <w:p w14:paraId="4633799E" w14:textId="77777777" w:rsidR="00D1141B" w:rsidRPr="0030123A" w:rsidRDefault="00D1141B" w:rsidP="006F7C7E">
            <w:pPr>
              <w:tabs>
                <w:tab w:val="left" w:pos="0"/>
                <w:tab w:val="left" w:pos="142"/>
                <w:tab w:val="left" w:pos="284"/>
              </w:tabs>
              <w:autoSpaceDE w:val="0"/>
              <w:autoSpaceDN w:val="0"/>
              <w:adjustRightInd w:val="0"/>
              <w:rPr>
                <w:rFonts w:ascii="Tahoma" w:hAnsi="Tahoma" w:cs="Tahoma"/>
                <w:b/>
                <w:sz w:val="16"/>
                <w:szCs w:val="16"/>
              </w:rPr>
            </w:pPr>
            <w:r w:rsidRPr="0030123A">
              <w:rPr>
                <w:rFonts w:ascii="Tahoma" w:hAnsi="Tahoma" w:cs="Tahoma"/>
                <w:b/>
                <w:sz w:val="16"/>
                <w:szCs w:val="16"/>
              </w:rPr>
              <w:t>Boh uzatvára zmluvu s človekom</w:t>
            </w:r>
          </w:p>
          <w:p w14:paraId="3FCD8A79" w14:textId="77777777" w:rsidR="00D1141B" w:rsidRPr="0061232D" w:rsidRDefault="00D1141B" w:rsidP="006F7C7E">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4B462942" w14:textId="77777777" w:rsidR="00D1141B" w:rsidRPr="0030123A" w:rsidRDefault="00D1141B" w:rsidP="006F7C7E">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 xml:space="preserve">Zmluva </w:t>
            </w:r>
          </w:p>
          <w:p w14:paraId="5DA9B8FE" w14:textId="77777777" w:rsidR="00D1141B" w:rsidRPr="0030123A" w:rsidRDefault="00D1141B" w:rsidP="006F7C7E">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 xml:space="preserve">Boh  a Mojžiš </w:t>
            </w:r>
          </w:p>
          <w:p w14:paraId="532AD751" w14:textId="77777777" w:rsidR="00D1141B" w:rsidRPr="0030123A" w:rsidRDefault="00D1141B" w:rsidP="006F7C7E">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 xml:space="preserve">Mojžiš prijíma Desatoro </w:t>
            </w:r>
          </w:p>
          <w:p w14:paraId="2D931F9C" w14:textId="77777777" w:rsidR="00D1141B" w:rsidRPr="0030123A" w:rsidRDefault="00D1141B" w:rsidP="006F7C7E">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Pravidlá, Desatoro</w:t>
            </w:r>
          </w:p>
          <w:p w14:paraId="00306DB5" w14:textId="77777777" w:rsidR="00D1141B" w:rsidRPr="0030123A" w:rsidRDefault="00D1141B" w:rsidP="006F7C7E">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Boh je Pán celého sveta</w:t>
            </w:r>
          </w:p>
          <w:p w14:paraId="5CED578C" w14:textId="77777777" w:rsidR="00D1141B" w:rsidRPr="0030123A" w:rsidRDefault="00D1141B" w:rsidP="006F7C7E">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 xml:space="preserve">Prvé prikázanie </w:t>
            </w:r>
          </w:p>
          <w:p w14:paraId="184488CE" w14:textId="77777777" w:rsidR="00D1141B" w:rsidRPr="0030123A" w:rsidRDefault="00D1141B" w:rsidP="006F7C7E">
            <w:pPr>
              <w:tabs>
                <w:tab w:val="left" w:pos="291"/>
              </w:tabs>
              <w:autoSpaceDE w:val="0"/>
              <w:autoSpaceDN w:val="0"/>
              <w:adjustRightInd w:val="0"/>
              <w:rPr>
                <w:rFonts w:ascii="Tahoma" w:hAnsi="Tahoma" w:cs="Tahoma"/>
                <w:b/>
                <w:sz w:val="16"/>
                <w:szCs w:val="16"/>
              </w:rPr>
            </w:pPr>
            <w:r w:rsidRPr="0030123A">
              <w:rPr>
                <w:rFonts w:ascii="Tahoma" w:hAnsi="Tahoma" w:cs="Tahoma"/>
                <w:b/>
                <w:sz w:val="16"/>
                <w:szCs w:val="16"/>
              </w:rPr>
              <w:t>Boh na prvom mieste v mojom živote</w:t>
            </w:r>
          </w:p>
          <w:p w14:paraId="1840FAC4" w14:textId="77777777" w:rsidR="00D1141B" w:rsidRPr="0030123A" w:rsidRDefault="00D1141B" w:rsidP="006F7C7E">
            <w:pPr>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0FE0DFF6" w14:textId="77777777" w:rsidR="00D1141B" w:rsidRDefault="00D1141B" w:rsidP="006F7C7E">
            <w:pPr>
              <w:snapToGrid w:val="0"/>
              <w:rPr>
                <w:rFonts w:ascii="Tahoma" w:hAnsi="Tahoma" w:cs="Tahoma"/>
                <w:sz w:val="16"/>
                <w:szCs w:val="16"/>
              </w:rPr>
            </w:pPr>
            <w:r>
              <w:rPr>
                <w:rFonts w:ascii="Tahoma" w:hAnsi="Tahoma" w:cs="Tahoma"/>
                <w:sz w:val="16"/>
                <w:szCs w:val="16"/>
              </w:rPr>
              <w:t xml:space="preserve">- </w:t>
            </w:r>
            <w:r w:rsidRPr="00EF0EB9">
              <w:rPr>
                <w:rFonts w:ascii="Tahoma" w:hAnsi="Tahoma" w:cs="Tahoma"/>
                <w:sz w:val="16"/>
                <w:szCs w:val="16"/>
              </w:rPr>
              <w:t xml:space="preserve">chápanie slobody a povolanie k nej </w:t>
            </w:r>
          </w:p>
          <w:p w14:paraId="40FCA108" w14:textId="77777777" w:rsidR="00D1141B" w:rsidRDefault="00D1141B" w:rsidP="006F7C7E">
            <w:pPr>
              <w:snapToGrid w:val="0"/>
              <w:rPr>
                <w:rFonts w:ascii="Tahoma" w:hAnsi="Tahoma" w:cs="Tahoma"/>
                <w:sz w:val="16"/>
                <w:szCs w:val="16"/>
              </w:rPr>
            </w:pPr>
            <w:r>
              <w:rPr>
                <w:rFonts w:ascii="Tahoma" w:hAnsi="Tahoma" w:cs="Tahoma"/>
                <w:sz w:val="16"/>
                <w:szCs w:val="16"/>
              </w:rPr>
              <w:t xml:space="preserve">- </w:t>
            </w:r>
            <w:r w:rsidRPr="00EF0EB9">
              <w:rPr>
                <w:rFonts w:ascii="Tahoma" w:hAnsi="Tahoma" w:cs="Tahoma"/>
                <w:sz w:val="16"/>
                <w:szCs w:val="16"/>
              </w:rPr>
              <w:t xml:space="preserve">hranice slobody – Desatoro </w:t>
            </w:r>
          </w:p>
          <w:p w14:paraId="36BA8061" w14:textId="77777777" w:rsidR="00D1141B" w:rsidRPr="0030123A" w:rsidRDefault="00D1141B" w:rsidP="006F7C7E">
            <w:pPr>
              <w:snapToGrid w:val="0"/>
              <w:rPr>
                <w:rFonts w:ascii="Tahoma" w:hAnsi="Tahoma" w:cs="Tahoma"/>
                <w:sz w:val="16"/>
                <w:szCs w:val="16"/>
              </w:rPr>
            </w:pPr>
            <w:r>
              <w:rPr>
                <w:rFonts w:ascii="Tahoma" w:hAnsi="Tahoma" w:cs="Tahoma"/>
                <w:sz w:val="16"/>
                <w:szCs w:val="16"/>
              </w:rPr>
              <w:t xml:space="preserve">- </w:t>
            </w:r>
            <w:r w:rsidRPr="0030123A">
              <w:rPr>
                <w:rFonts w:ascii="Tahoma" w:hAnsi="Tahoma" w:cs="Tahoma"/>
                <w:sz w:val="16"/>
                <w:szCs w:val="16"/>
              </w:rPr>
              <w:t>biblický príbeh o Mojžišovi</w:t>
            </w:r>
          </w:p>
          <w:p w14:paraId="2BDBE63A" w14:textId="77777777" w:rsidR="00D1141B" w:rsidRPr="0030123A" w:rsidRDefault="00D1141B" w:rsidP="006F7C7E">
            <w:pPr>
              <w:snapToGrid w:val="0"/>
              <w:rPr>
                <w:rFonts w:ascii="Tahoma" w:hAnsi="Tahoma" w:cs="Tahoma"/>
                <w:sz w:val="16"/>
                <w:szCs w:val="16"/>
              </w:rPr>
            </w:pPr>
            <w:r w:rsidRPr="0030123A">
              <w:rPr>
                <w:rFonts w:ascii="Tahoma" w:hAnsi="Tahoma" w:cs="Tahoma"/>
                <w:sz w:val="16"/>
                <w:szCs w:val="16"/>
              </w:rPr>
              <w:t>- uzatvorenie zmluvy Boha s človekom na Sinaji</w:t>
            </w:r>
          </w:p>
          <w:p w14:paraId="2E1C0282" w14:textId="77777777" w:rsidR="00D1141B" w:rsidRDefault="00D1141B" w:rsidP="006F7C7E">
            <w:pPr>
              <w:snapToGrid w:val="0"/>
              <w:rPr>
                <w:rFonts w:ascii="Tahoma" w:hAnsi="Tahoma" w:cs="Tahoma"/>
                <w:sz w:val="16"/>
                <w:szCs w:val="16"/>
              </w:rPr>
            </w:pPr>
            <w:r w:rsidRPr="0030123A">
              <w:rPr>
                <w:rFonts w:ascii="Tahoma" w:hAnsi="Tahoma" w:cs="Tahoma"/>
                <w:sz w:val="16"/>
                <w:szCs w:val="16"/>
              </w:rPr>
              <w:t>- dôvera v</w:t>
            </w:r>
            <w:r>
              <w:rPr>
                <w:rFonts w:ascii="Tahoma" w:hAnsi="Tahoma" w:cs="Tahoma"/>
                <w:sz w:val="16"/>
                <w:szCs w:val="16"/>
              </w:rPr>
              <w:t> </w:t>
            </w:r>
            <w:r w:rsidRPr="0030123A">
              <w:rPr>
                <w:rFonts w:ascii="Tahoma" w:hAnsi="Tahoma" w:cs="Tahoma"/>
                <w:sz w:val="16"/>
                <w:szCs w:val="16"/>
              </w:rPr>
              <w:t>Boha</w:t>
            </w:r>
          </w:p>
          <w:p w14:paraId="0398FAFD" w14:textId="77777777" w:rsidR="00D1141B" w:rsidRPr="0061232D" w:rsidRDefault="00D1141B" w:rsidP="006F7C7E">
            <w:pPr>
              <w:snapToGrid w:val="0"/>
              <w:rPr>
                <w:rFonts w:ascii="Tahoma" w:hAnsi="Tahoma" w:cs="Tahoma"/>
                <w:sz w:val="16"/>
                <w:szCs w:val="16"/>
              </w:rPr>
            </w:pPr>
            <w:r>
              <w:rPr>
                <w:rFonts w:ascii="Tahoma" w:hAnsi="Tahoma" w:cs="Tahoma"/>
                <w:sz w:val="16"/>
                <w:szCs w:val="16"/>
              </w:rPr>
              <w:t>- viera</w:t>
            </w:r>
          </w:p>
        </w:tc>
        <w:tc>
          <w:tcPr>
            <w:tcW w:w="2883" w:type="dxa"/>
            <w:tcBorders>
              <w:top w:val="single" w:sz="4" w:space="0" w:color="000000"/>
              <w:left w:val="single" w:sz="4" w:space="0" w:color="000000"/>
              <w:bottom w:val="single" w:sz="4" w:space="0" w:color="000000"/>
            </w:tcBorders>
          </w:tcPr>
          <w:p w14:paraId="1EE17382" w14:textId="77777777" w:rsidR="00D1141B" w:rsidRPr="00307386" w:rsidRDefault="00D1141B" w:rsidP="006F7C7E">
            <w:pPr>
              <w:snapToGrid w:val="0"/>
              <w:rPr>
                <w:rFonts w:ascii="Tahoma" w:hAnsi="Tahoma" w:cs="Tahoma"/>
                <w:sz w:val="16"/>
                <w:szCs w:val="16"/>
              </w:rPr>
            </w:pPr>
            <w:r w:rsidRPr="00307386">
              <w:rPr>
                <w:rFonts w:ascii="Tahoma" w:hAnsi="Tahoma" w:cs="Tahoma"/>
                <w:sz w:val="16"/>
                <w:szCs w:val="16"/>
              </w:rPr>
              <w:t xml:space="preserve">Žiak </w:t>
            </w:r>
            <w:r>
              <w:rPr>
                <w:rFonts w:ascii="Tahoma" w:hAnsi="Tahoma" w:cs="Tahoma"/>
                <w:sz w:val="16"/>
                <w:szCs w:val="16"/>
              </w:rPr>
              <w:t>vie (</w:t>
            </w:r>
            <w:r w:rsidRPr="00307386">
              <w:rPr>
                <w:rFonts w:ascii="Tahoma" w:hAnsi="Tahoma" w:cs="Tahoma"/>
                <w:sz w:val="16"/>
                <w:szCs w:val="16"/>
              </w:rPr>
              <w:t>osvojuje</w:t>
            </w:r>
            <w:r>
              <w:rPr>
                <w:rFonts w:ascii="Tahoma" w:hAnsi="Tahoma" w:cs="Tahoma"/>
                <w:sz w:val="16"/>
                <w:szCs w:val="16"/>
              </w:rPr>
              <w:t xml:space="preserve"> si)</w:t>
            </w:r>
            <w:r w:rsidRPr="00307386">
              <w:rPr>
                <w:rFonts w:ascii="Tahoma" w:hAnsi="Tahoma" w:cs="Tahoma"/>
                <w:sz w:val="16"/>
                <w:szCs w:val="16"/>
              </w:rPr>
              <w:t>:</w:t>
            </w:r>
          </w:p>
          <w:p w14:paraId="4A191386" w14:textId="77777777" w:rsidR="00D1141B" w:rsidRPr="0030123A" w:rsidRDefault="00D1141B" w:rsidP="006F7C7E">
            <w:pPr>
              <w:autoSpaceDE w:val="0"/>
              <w:autoSpaceDN w:val="0"/>
              <w:adjustRightInd w:val="0"/>
              <w:spacing w:after="61"/>
              <w:rPr>
                <w:rFonts w:ascii="Tahoma" w:hAnsi="Tahoma" w:cs="Tahoma"/>
                <w:sz w:val="16"/>
                <w:szCs w:val="16"/>
              </w:rPr>
            </w:pPr>
            <w:r w:rsidRPr="0030123A">
              <w:rPr>
                <w:rFonts w:ascii="Tahoma" w:hAnsi="Tahoma" w:cs="Tahoma"/>
                <w:sz w:val="16"/>
                <w:szCs w:val="16"/>
              </w:rPr>
              <w:t xml:space="preserve">- vnímať vieru ako dôveru v Boha </w:t>
            </w:r>
          </w:p>
          <w:p w14:paraId="3F0ED897" w14:textId="77777777" w:rsidR="00D1141B" w:rsidRPr="0030123A" w:rsidRDefault="00D1141B" w:rsidP="006F7C7E">
            <w:pPr>
              <w:autoSpaceDE w:val="0"/>
              <w:autoSpaceDN w:val="0"/>
              <w:adjustRightInd w:val="0"/>
              <w:rPr>
                <w:rFonts w:ascii="Tahoma" w:hAnsi="Tahoma" w:cs="Tahoma"/>
                <w:sz w:val="16"/>
                <w:szCs w:val="16"/>
              </w:rPr>
            </w:pPr>
            <w:r w:rsidRPr="0030123A">
              <w:rPr>
                <w:rFonts w:ascii="Tahoma" w:hAnsi="Tahoma" w:cs="Tahoma"/>
                <w:sz w:val="16"/>
                <w:szCs w:val="16"/>
              </w:rPr>
              <w:t>- vnímať, že absencia viery sa prejavuje ako nedôvera a strach</w:t>
            </w:r>
          </w:p>
          <w:p w14:paraId="3797FBB0" w14:textId="77777777" w:rsidR="00D1141B" w:rsidRPr="0030123A" w:rsidRDefault="00D1141B" w:rsidP="006F7C7E">
            <w:pPr>
              <w:autoSpaceDE w:val="0"/>
              <w:autoSpaceDN w:val="0"/>
              <w:adjustRightInd w:val="0"/>
              <w:spacing w:after="61"/>
              <w:rPr>
                <w:rFonts w:ascii="Tahoma" w:hAnsi="Tahoma" w:cs="Tahoma"/>
                <w:sz w:val="16"/>
                <w:szCs w:val="16"/>
              </w:rPr>
            </w:pPr>
            <w:r w:rsidRPr="0030123A">
              <w:rPr>
                <w:rFonts w:ascii="Tahoma" w:hAnsi="Tahoma" w:cs="Tahoma"/>
                <w:sz w:val="16"/>
                <w:szCs w:val="16"/>
              </w:rPr>
              <w:t xml:space="preserve">- reaguje na prečítané texty </w:t>
            </w:r>
          </w:p>
          <w:p w14:paraId="5C9F58D1" w14:textId="77777777" w:rsidR="00D1141B" w:rsidRPr="0030123A" w:rsidRDefault="00D1141B" w:rsidP="006F7C7E">
            <w:pPr>
              <w:autoSpaceDE w:val="0"/>
              <w:autoSpaceDN w:val="0"/>
              <w:adjustRightInd w:val="0"/>
              <w:spacing w:after="61"/>
              <w:rPr>
                <w:rFonts w:ascii="Tahoma" w:hAnsi="Tahoma" w:cs="Tahoma"/>
                <w:sz w:val="16"/>
                <w:szCs w:val="16"/>
              </w:rPr>
            </w:pPr>
            <w:r w:rsidRPr="0030123A">
              <w:rPr>
                <w:rFonts w:ascii="Tahoma" w:hAnsi="Tahoma" w:cs="Tahoma"/>
                <w:sz w:val="16"/>
                <w:szCs w:val="16"/>
              </w:rPr>
              <w:t>- dokáže viesť koordinovaný dialóg so spolužiakmi pod učiteľovým vedením</w:t>
            </w:r>
          </w:p>
          <w:p w14:paraId="681F2782" w14:textId="77777777" w:rsidR="00D1141B" w:rsidRPr="0030123A" w:rsidRDefault="00D1141B" w:rsidP="006F7C7E">
            <w:pPr>
              <w:autoSpaceDE w:val="0"/>
              <w:autoSpaceDN w:val="0"/>
              <w:adjustRightInd w:val="0"/>
              <w:spacing w:after="61"/>
              <w:rPr>
                <w:rFonts w:ascii="Tahoma" w:hAnsi="Tahoma" w:cs="Tahoma"/>
                <w:sz w:val="16"/>
                <w:szCs w:val="16"/>
              </w:rPr>
            </w:pPr>
            <w:r w:rsidRPr="0030123A">
              <w:rPr>
                <w:rFonts w:ascii="Tahoma" w:hAnsi="Tahoma" w:cs="Tahoma"/>
                <w:sz w:val="16"/>
                <w:szCs w:val="16"/>
              </w:rPr>
              <w:t>- osvojuje si základné pravidlá komunikácie a dialógu</w:t>
            </w:r>
          </w:p>
          <w:p w14:paraId="0E3BA169" w14:textId="77777777" w:rsidR="00D1141B" w:rsidRPr="0030123A" w:rsidRDefault="00D1141B" w:rsidP="006F7C7E">
            <w:pPr>
              <w:autoSpaceDE w:val="0"/>
              <w:autoSpaceDN w:val="0"/>
              <w:adjustRightInd w:val="0"/>
              <w:rPr>
                <w:rFonts w:ascii="Tahoma" w:hAnsi="Tahoma" w:cs="Tahoma"/>
                <w:sz w:val="16"/>
                <w:szCs w:val="16"/>
              </w:rPr>
            </w:pPr>
            <w:r w:rsidRPr="0030123A">
              <w:rPr>
                <w:rFonts w:ascii="Tahoma" w:hAnsi="Tahoma" w:cs="Tahoma"/>
                <w:sz w:val="16"/>
                <w:szCs w:val="16"/>
              </w:rPr>
              <w:t>- prejaví záujem o pravidelnú komunikáciu s Bohom</w:t>
            </w:r>
          </w:p>
          <w:p w14:paraId="20AC044D" w14:textId="77777777" w:rsidR="00D1141B" w:rsidRPr="0030123A" w:rsidRDefault="00D1141B" w:rsidP="006F7C7E">
            <w:pPr>
              <w:autoSpaceDE w:val="0"/>
              <w:autoSpaceDN w:val="0"/>
              <w:adjustRightInd w:val="0"/>
              <w:spacing w:after="61"/>
              <w:rPr>
                <w:rFonts w:ascii="Tahoma" w:hAnsi="Tahoma" w:cs="Tahoma"/>
                <w:sz w:val="16"/>
                <w:szCs w:val="16"/>
              </w:rPr>
            </w:pPr>
            <w:r w:rsidRPr="0030123A">
              <w:rPr>
                <w:rFonts w:ascii="Tahoma" w:hAnsi="Tahoma" w:cs="Tahoma"/>
                <w:sz w:val="16"/>
                <w:szCs w:val="16"/>
              </w:rPr>
              <w:t xml:space="preserve">- vníma potrebu uplatnenia Desatora a jeho posolstva v budovaní medziľudských vzťahov </w:t>
            </w:r>
          </w:p>
          <w:p w14:paraId="022DB892" w14:textId="77777777" w:rsidR="00D1141B" w:rsidRPr="0030123A" w:rsidRDefault="00D1141B" w:rsidP="006F7C7E">
            <w:pPr>
              <w:autoSpaceDE w:val="0"/>
              <w:autoSpaceDN w:val="0"/>
              <w:adjustRightInd w:val="0"/>
              <w:rPr>
                <w:rFonts w:ascii="Tahoma" w:hAnsi="Tahoma" w:cs="Tahoma"/>
                <w:sz w:val="16"/>
                <w:szCs w:val="16"/>
              </w:rPr>
            </w:pPr>
            <w:r w:rsidRPr="0030123A">
              <w:rPr>
                <w:rFonts w:ascii="Tahoma" w:hAnsi="Tahoma" w:cs="Tahoma"/>
                <w:sz w:val="16"/>
                <w:szCs w:val="16"/>
              </w:rPr>
              <w:t>- objavuje hodnoty vyplývajúce z Desatora a oceňuje ich</w:t>
            </w:r>
          </w:p>
          <w:p w14:paraId="2F0E6E2A" w14:textId="77777777" w:rsidR="00D1141B" w:rsidRPr="0061232D" w:rsidRDefault="00D1141B" w:rsidP="006F7C7E">
            <w:pPr>
              <w:snapToGri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57A512C8" w14:textId="77777777" w:rsidR="00D1141B" w:rsidRDefault="00D1141B" w:rsidP="006F7C7E">
            <w:pPr>
              <w:snapToGrid w:val="0"/>
              <w:rPr>
                <w:rFonts w:ascii="Tahoma" w:hAnsi="Tahoma" w:cs="Tahoma"/>
                <w:sz w:val="16"/>
                <w:szCs w:val="16"/>
              </w:rPr>
            </w:pPr>
            <w:r w:rsidRPr="008E26B1">
              <w:rPr>
                <w:rFonts w:ascii="Tahoma" w:hAnsi="Tahoma" w:cs="Tahoma"/>
                <w:sz w:val="16"/>
                <w:szCs w:val="16"/>
              </w:rPr>
              <w:t>Osobnostný a sociálny rozvoj</w:t>
            </w:r>
            <w:r w:rsidRPr="00007DDE">
              <w:rPr>
                <w:rFonts w:ascii="Tahoma" w:hAnsi="Tahoma" w:cs="Tahoma"/>
                <w:sz w:val="16"/>
                <w:szCs w:val="16"/>
              </w:rPr>
              <w:t xml:space="preserve"> </w:t>
            </w:r>
          </w:p>
          <w:p w14:paraId="72CE651C" w14:textId="77777777" w:rsidR="00D1141B" w:rsidRDefault="00D1141B" w:rsidP="006F7C7E">
            <w:pPr>
              <w:snapToGrid w:val="0"/>
              <w:rPr>
                <w:rFonts w:ascii="Tahoma" w:hAnsi="Tahoma" w:cs="Tahoma"/>
                <w:sz w:val="16"/>
                <w:szCs w:val="16"/>
              </w:rPr>
            </w:pPr>
            <w:r w:rsidRPr="00007DDE">
              <w:rPr>
                <w:rFonts w:ascii="Tahoma" w:hAnsi="Tahoma" w:cs="Tahoma"/>
                <w:sz w:val="16"/>
                <w:szCs w:val="16"/>
              </w:rPr>
              <w:t>Ochrana života a zdravia</w:t>
            </w:r>
            <w:r w:rsidRPr="008E26B1">
              <w:rPr>
                <w:rFonts w:ascii="Tahoma" w:hAnsi="Tahoma" w:cs="Tahoma"/>
                <w:sz w:val="16"/>
                <w:szCs w:val="16"/>
              </w:rPr>
              <w:t xml:space="preserve"> </w:t>
            </w:r>
          </w:p>
          <w:p w14:paraId="7309D6EF" w14:textId="77777777" w:rsidR="00D1141B" w:rsidRDefault="00D1141B" w:rsidP="006F7C7E">
            <w:pPr>
              <w:snapToGrid w:val="0"/>
              <w:rPr>
                <w:rFonts w:ascii="Tahoma" w:hAnsi="Tahoma" w:cs="Tahoma"/>
                <w:sz w:val="16"/>
                <w:szCs w:val="16"/>
              </w:rPr>
            </w:pPr>
            <w:r w:rsidRPr="008E26B1">
              <w:rPr>
                <w:rFonts w:ascii="Tahoma" w:hAnsi="Tahoma" w:cs="Tahoma"/>
                <w:sz w:val="16"/>
                <w:szCs w:val="16"/>
              </w:rPr>
              <w:t>Environmentálna výchova</w:t>
            </w:r>
          </w:p>
          <w:p w14:paraId="5B878117" w14:textId="77777777" w:rsidR="00D1141B" w:rsidRDefault="00D1141B" w:rsidP="006F7C7E">
            <w:pPr>
              <w:snapToGrid w:val="0"/>
              <w:rPr>
                <w:rFonts w:ascii="Tahoma" w:hAnsi="Tahoma" w:cs="Tahoma"/>
                <w:sz w:val="16"/>
                <w:szCs w:val="16"/>
              </w:rPr>
            </w:pPr>
          </w:p>
          <w:p w14:paraId="78702957" w14:textId="77777777" w:rsidR="00D1141B" w:rsidRPr="0061232D" w:rsidRDefault="00D1141B" w:rsidP="006F7C7E">
            <w:pPr>
              <w:snapToGrid w:val="0"/>
              <w:rPr>
                <w:rFonts w:ascii="Tahoma" w:hAnsi="Tahoma" w:cs="Tahoma"/>
                <w:sz w:val="16"/>
                <w:szCs w:val="16"/>
              </w:rPr>
            </w:pPr>
          </w:p>
        </w:tc>
      </w:tr>
      <w:tr w:rsidR="00D1141B" w:rsidRPr="0061232D" w14:paraId="299C2D1D" w14:textId="77777777" w:rsidTr="006F7C7E">
        <w:tc>
          <w:tcPr>
            <w:tcW w:w="1439" w:type="dxa"/>
            <w:tcBorders>
              <w:top w:val="single" w:sz="4" w:space="0" w:color="000000"/>
              <w:left w:val="single" w:sz="4" w:space="0" w:color="000000"/>
              <w:bottom w:val="single" w:sz="4" w:space="0" w:color="000000"/>
            </w:tcBorders>
          </w:tcPr>
          <w:p w14:paraId="4729A2EA" w14:textId="77777777" w:rsidR="00D1141B" w:rsidRPr="0061232D" w:rsidRDefault="00D1141B" w:rsidP="006F7C7E">
            <w:pPr>
              <w:snapToGrid w:val="0"/>
              <w:rPr>
                <w:rFonts w:ascii="Tahoma" w:hAnsi="Tahoma" w:cs="Tahoma"/>
                <w:b/>
                <w:sz w:val="16"/>
                <w:szCs w:val="16"/>
              </w:rPr>
            </w:pPr>
            <w:r w:rsidRPr="003A2957">
              <w:rPr>
                <w:rFonts w:ascii="Tahoma" w:hAnsi="Tahoma" w:cs="Tahoma"/>
                <w:b/>
                <w:sz w:val="16"/>
                <w:szCs w:val="16"/>
              </w:rPr>
              <w:lastRenderedPageBreak/>
              <w:t>Hľadám Boha</w:t>
            </w:r>
          </w:p>
        </w:tc>
        <w:tc>
          <w:tcPr>
            <w:tcW w:w="2162" w:type="dxa"/>
            <w:tcBorders>
              <w:top w:val="single" w:sz="4" w:space="0" w:color="000000"/>
              <w:left w:val="single" w:sz="4" w:space="0" w:color="000000"/>
              <w:bottom w:val="single" w:sz="4" w:space="0" w:color="000000"/>
            </w:tcBorders>
          </w:tcPr>
          <w:p w14:paraId="235BB9FD" w14:textId="77777777" w:rsidR="00D1141B" w:rsidRPr="003A2957" w:rsidRDefault="00D1141B" w:rsidP="006F7C7E">
            <w:pPr>
              <w:autoSpaceDE w:val="0"/>
              <w:autoSpaceDN w:val="0"/>
              <w:adjustRightInd w:val="0"/>
              <w:rPr>
                <w:rFonts w:ascii="Tahoma" w:hAnsi="Tahoma" w:cs="Tahoma"/>
                <w:b/>
                <w:sz w:val="16"/>
                <w:szCs w:val="16"/>
              </w:rPr>
            </w:pPr>
            <w:r w:rsidRPr="003A2957">
              <w:rPr>
                <w:rFonts w:ascii="Tahoma" w:hAnsi="Tahoma" w:cs="Tahoma"/>
                <w:b/>
                <w:sz w:val="16"/>
                <w:szCs w:val="16"/>
              </w:rPr>
              <w:t>Ja a moje meno</w:t>
            </w:r>
          </w:p>
          <w:p w14:paraId="10FAD443" w14:textId="77777777" w:rsidR="00D1141B" w:rsidRPr="003A2957" w:rsidRDefault="00D1141B" w:rsidP="006F7C7E">
            <w:pPr>
              <w:autoSpaceDE w:val="0"/>
              <w:autoSpaceDN w:val="0"/>
              <w:adjustRightInd w:val="0"/>
              <w:rPr>
                <w:rFonts w:ascii="Tahoma" w:hAnsi="Tahoma" w:cs="Tahoma"/>
                <w:b/>
                <w:sz w:val="16"/>
                <w:szCs w:val="16"/>
              </w:rPr>
            </w:pPr>
            <w:r w:rsidRPr="003A2957">
              <w:rPr>
                <w:rFonts w:ascii="Tahoma" w:hAnsi="Tahoma" w:cs="Tahoma"/>
                <w:b/>
                <w:sz w:val="16"/>
                <w:szCs w:val="16"/>
              </w:rPr>
              <w:t xml:space="preserve">Boh a jeho meno </w:t>
            </w:r>
          </w:p>
          <w:p w14:paraId="01ADCE68" w14:textId="77777777" w:rsidR="00D1141B" w:rsidRPr="003A2957" w:rsidRDefault="00D1141B" w:rsidP="006F7C7E">
            <w:pPr>
              <w:autoSpaceDE w:val="0"/>
              <w:autoSpaceDN w:val="0"/>
              <w:adjustRightInd w:val="0"/>
              <w:rPr>
                <w:rFonts w:ascii="Tahoma" w:hAnsi="Tahoma" w:cs="Tahoma"/>
                <w:b/>
                <w:sz w:val="16"/>
                <w:szCs w:val="16"/>
              </w:rPr>
            </w:pPr>
            <w:r w:rsidRPr="003A2957">
              <w:rPr>
                <w:rFonts w:ascii="Tahoma" w:hAnsi="Tahoma" w:cs="Tahoma"/>
                <w:b/>
                <w:sz w:val="16"/>
                <w:szCs w:val="16"/>
              </w:rPr>
              <w:t xml:space="preserve">Druhé prikázanie </w:t>
            </w:r>
          </w:p>
          <w:p w14:paraId="03D42AE0" w14:textId="77777777" w:rsidR="00D1141B" w:rsidRPr="003A2957" w:rsidRDefault="00D1141B" w:rsidP="006F7C7E">
            <w:pPr>
              <w:autoSpaceDE w:val="0"/>
              <w:autoSpaceDN w:val="0"/>
              <w:adjustRightInd w:val="0"/>
              <w:rPr>
                <w:rFonts w:ascii="Tahoma" w:hAnsi="Tahoma" w:cs="Tahoma"/>
                <w:b/>
                <w:sz w:val="16"/>
                <w:szCs w:val="16"/>
              </w:rPr>
            </w:pPr>
            <w:r w:rsidRPr="003A2957">
              <w:rPr>
                <w:rFonts w:ascii="Tahoma" w:hAnsi="Tahoma" w:cs="Tahoma"/>
                <w:b/>
                <w:sz w:val="16"/>
                <w:szCs w:val="16"/>
              </w:rPr>
              <w:t xml:space="preserve">Nedeľa – sviatočný deň </w:t>
            </w:r>
          </w:p>
          <w:p w14:paraId="7D7D849A" w14:textId="77777777" w:rsidR="00D1141B" w:rsidRPr="003A2957" w:rsidRDefault="00D1141B" w:rsidP="006F7C7E">
            <w:pPr>
              <w:autoSpaceDE w:val="0"/>
              <w:autoSpaceDN w:val="0"/>
              <w:adjustRightInd w:val="0"/>
              <w:rPr>
                <w:rFonts w:ascii="Tahoma" w:hAnsi="Tahoma" w:cs="Tahoma"/>
                <w:b/>
                <w:sz w:val="16"/>
                <w:szCs w:val="16"/>
              </w:rPr>
            </w:pPr>
            <w:r w:rsidRPr="003A2957">
              <w:rPr>
                <w:rFonts w:ascii="Tahoma" w:hAnsi="Tahoma" w:cs="Tahoma"/>
                <w:b/>
                <w:sz w:val="16"/>
                <w:szCs w:val="16"/>
              </w:rPr>
              <w:t xml:space="preserve">Tretie prikázanie </w:t>
            </w:r>
          </w:p>
          <w:p w14:paraId="535505BD" w14:textId="77777777" w:rsidR="00D1141B" w:rsidRPr="003A2957" w:rsidRDefault="00D1141B" w:rsidP="006F7C7E">
            <w:pPr>
              <w:autoSpaceDE w:val="0"/>
              <w:autoSpaceDN w:val="0"/>
              <w:adjustRightInd w:val="0"/>
              <w:rPr>
                <w:rFonts w:ascii="Tahoma" w:hAnsi="Tahoma" w:cs="Tahoma"/>
                <w:b/>
                <w:sz w:val="16"/>
                <w:szCs w:val="16"/>
              </w:rPr>
            </w:pPr>
            <w:r w:rsidRPr="003A2957">
              <w:rPr>
                <w:rFonts w:ascii="Tahoma" w:hAnsi="Tahoma" w:cs="Tahoma"/>
                <w:b/>
                <w:sz w:val="16"/>
                <w:szCs w:val="16"/>
              </w:rPr>
              <w:t>Prikázané sviatky</w:t>
            </w:r>
          </w:p>
          <w:p w14:paraId="7FCA13AD" w14:textId="77777777" w:rsidR="00D1141B" w:rsidRPr="003A2957" w:rsidRDefault="00D1141B" w:rsidP="006F7C7E">
            <w:pPr>
              <w:autoSpaceDE w:val="0"/>
              <w:autoSpaceDN w:val="0"/>
              <w:adjustRightInd w:val="0"/>
              <w:rPr>
                <w:rFonts w:ascii="Tahoma" w:hAnsi="Tahoma" w:cs="Tahoma"/>
                <w:b/>
                <w:sz w:val="16"/>
                <w:szCs w:val="16"/>
              </w:rPr>
            </w:pPr>
            <w:r w:rsidRPr="003A2957">
              <w:rPr>
                <w:rFonts w:ascii="Tahoma" w:hAnsi="Tahoma" w:cs="Tahoma"/>
                <w:b/>
                <w:sz w:val="16"/>
                <w:szCs w:val="16"/>
              </w:rPr>
              <w:t xml:space="preserve">Svätá omša </w:t>
            </w:r>
          </w:p>
          <w:p w14:paraId="0661C2E5" w14:textId="77777777" w:rsidR="00D1141B" w:rsidRPr="003A2957" w:rsidRDefault="00D1141B" w:rsidP="006F7C7E">
            <w:pPr>
              <w:autoSpaceDE w:val="0"/>
              <w:autoSpaceDN w:val="0"/>
              <w:adjustRightInd w:val="0"/>
              <w:rPr>
                <w:rFonts w:ascii="Tahoma" w:hAnsi="Tahoma" w:cs="Tahoma"/>
                <w:b/>
                <w:sz w:val="16"/>
                <w:szCs w:val="16"/>
              </w:rPr>
            </w:pPr>
            <w:r w:rsidRPr="003A2957">
              <w:rPr>
                <w:rFonts w:ascii="Tahoma" w:hAnsi="Tahoma" w:cs="Tahoma"/>
                <w:b/>
                <w:sz w:val="16"/>
                <w:szCs w:val="16"/>
              </w:rPr>
              <w:t xml:space="preserve">Oslava Boha </w:t>
            </w:r>
          </w:p>
          <w:p w14:paraId="6F7E8628" w14:textId="77777777" w:rsidR="00D1141B" w:rsidRDefault="00D1141B" w:rsidP="006F7C7E">
            <w:pPr>
              <w:autoSpaceDE w:val="0"/>
              <w:autoSpaceDN w:val="0"/>
              <w:adjustRightInd w:val="0"/>
              <w:rPr>
                <w:rFonts w:ascii="Tahoma" w:hAnsi="Tahoma" w:cs="Tahoma"/>
                <w:b/>
                <w:sz w:val="16"/>
                <w:szCs w:val="16"/>
              </w:rPr>
            </w:pPr>
            <w:r w:rsidRPr="003A2957">
              <w:rPr>
                <w:rFonts w:ascii="Tahoma" w:hAnsi="Tahoma" w:cs="Tahoma"/>
                <w:b/>
                <w:sz w:val="16"/>
                <w:szCs w:val="16"/>
              </w:rPr>
              <w:t>Eucharistia</w:t>
            </w:r>
          </w:p>
          <w:p w14:paraId="63EDAADC" w14:textId="77777777" w:rsidR="00D1141B" w:rsidRPr="003A2957" w:rsidRDefault="00D1141B" w:rsidP="006F7C7E">
            <w:pPr>
              <w:autoSpaceDE w:val="0"/>
              <w:autoSpaceDN w:val="0"/>
              <w:adjustRightIn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2FC09D5A" w14:textId="77777777" w:rsidR="00D1141B" w:rsidRPr="00181BD0" w:rsidRDefault="00D1141B" w:rsidP="006F7C7E">
            <w:pPr>
              <w:autoSpaceDE w:val="0"/>
              <w:autoSpaceDN w:val="0"/>
              <w:adjustRightInd w:val="0"/>
              <w:rPr>
                <w:rFonts w:ascii="Tahoma" w:hAnsi="Tahoma" w:cs="Tahoma"/>
                <w:sz w:val="16"/>
                <w:szCs w:val="16"/>
              </w:rPr>
            </w:pPr>
            <w:r>
              <w:rPr>
                <w:rFonts w:ascii="Tahoma" w:hAnsi="Tahoma" w:cs="Tahoma"/>
                <w:sz w:val="16"/>
                <w:szCs w:val="16"/>
              </w:rPr>
              <w:t xml:space="preserve">- </w:t>
            </w:r>
            <w:r w:rsidRPr="00181BD0">
              <w:rPr>
                <w:rFonts w:ascii="Tahoma" w:hAnsi="Tahoma" w:cs="Tahoma"/>
                <w:sz w:val="16"/>
                <w:szCs w:val="16"/>
              </w:rPr>
              <w:t xml:space="preserve">Božie meno </w:t>
            </w:r>
          </w:p>
          <w:p w14:paraId="0B6160F6" w14:textId="77777777" w:rsidR="00D1141B" w:rsidRPr="00181BD0" w:rsidRDefault="00D1141B" w:rsidP="006F7C7E">
            <w:pPr>
              <w:autoSpaceDE w:val="0"/>
              <w:autoSpaceDN w:val="0"/>
              <w:adjustRightInd w:val="0"/>
              <w:rPr>
                <w:rFonts w:ascii="Tahoma" w:hAnsi="Tahoma" w:cs="Tahoma"/>
                <w:sz w:val="16"/>
                <w:szCs w:val="16"/>
              </w:rPr>
            </w:pPr>
            <w:r w:rsidRPr="00181BD0">
              <w:rPr>
                <w:rFonts w:ascii="Tahoma" w:hAnsi="Tahoma" w:cs="Tahoma"/>
                <w:sz w:val="16"/>
                <w:szCs w:val="16"/>
              </w:rPr>
              <w:t>- úcta k Božiemu menu a predmetom pripomínajúcim Boha (kríže pri ceste, obrazy, sochy svätých a pod.)</w:t>
            </w:r>
          </w:p>
          <w:p w14:paraId="31D179FC" w14:textId="77777777" w:rsidR="00D1141B" w:rsidRPr="00181BD0" w:rsidRDefault="00D1141B" w:rsidP="006F7C7E">
            <w:pPr>
              <w:autoSpaceDE w:val="0"/>
              <w:autoSpaceDN w:val="0"/>
              <w:adjustRightInd w:val="0"/>
              <w:rPr>
                <w:rFonts w:ascii="Tahoma" w:hAnsi="Tahoma" w:cs="Tahoma"/>
                <w:sz w:val="16"/>
                <w:szCs w:val="16"/>
              </w:rPr>
            </w:pPr>
            <w:r w:rsidRPr="00181BD0">
              <w:rPr>
                <w:rFonts w:ascii="Tahoma" w:hAnsi="Tahoma" w:cs="Tahoma"/>
                <w:sz w:val="16"/>
                <w:szCs w:val="16"/>
              </w:rPr>
              <w:t xml:space="preserve">- svätá omša </w:t>
            </w:r>
          </w:p>
          <w:p w14:paraId="4C41905D" w14:textId="77777777" w:rsidR="00D1141B" w:rsidRPr="00181BD0" w:rsidRDefault="00D1141B" w:rsidP="006F7C7E">
            <w:pPr>
              <w:snapToGrid w:val="0"/>
              <w:rPr>
                <w:rFonts w:ascii="Tahoma" w:hAnsi="Tahoma" w:cs="Tahoma"/>
                <w:sz w:val="16"/>
                <w:szCs w:val="16"/>
              </w:rPr>
            </w:pPr>
            <w:r w:rsidRPr="00181BD0">
              <w:rPr>
                <w:rFonts w:ascii="Tahoma" w:hAnsi="Tahoma" w:cs="Tahoma"/>
                <w:sz w:val="16"/>
                <w:szCs w:val="16"/>
              </w:rPr>
              <w:t>- oslava Boha</w:t>
            </w:r>
          </w:p>
          <w:p w14:paraId="0A4C1522" w14:textId="77777777" w:rsidR="00D1141B" w:rsidRPr="0061232D" w:rsidRDefault="00D1141B" w:rsidP="006F7C7E">
            <w:pPr>
              <w:snapToGrid w:val="0"/>
              <w:rPr>
                <w:rFonts w:ascii="Tahoma" w:hAnsi="Tahoma" w:cs="Tahoma"/>
                <w:sz w:val="16"/>
                <w:szCs w:val="16"/>
              </w:rPr>
            </w:pPr>
            <w:r w:rsidRPr="00181BD0">
              <w:rPr>
                <w:rFonts w:ascii="Tahoma" w:hAnsi="Tahoma" w:cs="Tahoma"/>
                <w:sz w:val="16"/>
                <w:szCs w:val="16"/>
              </w:rPr>
              <w:t>- základy stíšenia sa</w:t>
            </w:r>
          </w:p>
        </w:tc>
        <w:tc>
          <w:tcPr>
            <w:tcW w:w="2883" w:type="dxa"/>
            <w:tcBorders>
              <w:top w:val="single" w:sz="4" w:space="0" w:color="000000"/>
              <w:left w:val="single" w:sz="4" w:space="0" w:color="000000"/>
              <w:bottom w:val="single" w:sz="4" w:space="0" w:color="000000"/>
            </w:tcBorders>
          </w:tcPr>
          <w:p w14:paraId="23D3688F" w14:textId="77777777" w:rsidR="00D1141B" w:rsidRPr="00181BD0" w:rsidRDefault="00D1141B" w:rsidP="006F7C7E">
            <w:pPr>
              <w:autoSpaceDE w:val="0"/>
              <w:autoSpaceDN w:val="0"/>
              <w:adjustRightInd w:val="0"/>
              <w:spacing w:after="59"/>
              <w:rPr>
                <w:rFonts w:ascii="Tahoma" w:hAnsi="Tahoma" w:cs="Tahoma"/>
                <w:sz w:val="16"/>
                <w:szCs w:val="16"/>
              </w:rPr>
            </w:pPr>
            <w:r w:rsidRPr="00181BD0">
              <w:rPr>
                <w:rFonts w:ascii="Tahoma" w:hAnsi="Tahoma" w:cs="Tahoma"/>
                <w:sz w:val="16"/>
                <w:szCs w:val="16"/>
              </w:rPr>
              <w:t>- vnímať a oceniť potrebu oddychu</w:t>
            </w:r>
          </w:p>
          <w:p w14:paraId="005EFA10" w14:textId="77777777" w:rsidR="00D1141B" w:rsidRPr="00181BD0" w:rsidRDefault="00D1141B" w:rsidP="006F7C7E">
            <w:pPr>
              <w:autoSpaceDE w:val="0"/>
              <w:autoSpaceDN w:val="0"/>
              <w:adjustRightInd w:val="0"/>
              <w:rPr>
                <w:rFonts w:ascii="Tahoma" w:hAnsi="Tahoma" w:cs="Tahoma"/>
                <w:sz w:val="16"/>
                <w:szCs w:val="16"/>
              </w:rPr>
            </w:pPr>
            <w:r w:rsidRPr="00181BD0">
              <w:rPr>
                <w:rFonts w:ascii="Tahoma" w:hAnsi="Tahoma" w:cs="Tahoma"/>
                <w:sz w:val="16"/>
                <w:szCs w:val="16"/>
              </w:rPr>
              <w:t>- vnímať potrebu slávenia</w:t>
            </w:r>
          </w:p>
          <w:p w14:paraId="56ABEF8F" w14:textId="77777777" w:rsidR="00D1141B" w:rsidRPr="00181BD0" w:rsidRDefault="00D1141B" w:rsidP="006F7C7E">
            <w:pPr>
              <w:autoSpaceDE w:val="0"/>
              <w:autoSpaceDN w:val="0"/>
              <w:adjustRightInd w:val="0"/>
              <w:spacing w:after="61"/>
              <w:rPr>
                <w:rFonts w:ascii="Tahoma" w:hAnsi="Tahoma" w:cs="Tahoma"/>
                <w:sz w:val="16"/>
                <w:szCs w:val="16"/>
              </w:rPr>
            </w:pPr>
            <w:r w:rsidRPr="00181BD0">
              <w:rPr>
                <w:rFonts w:ascii="Tahoma" w:hAnsi="Tahoma" w:cs="Tahoma"/>
                <w:sz w:val="16"/>
                <w:szCs w:val="16"/>
              </w:rPr>
              <w:t xml:space="preserve">- úctivo oslovuje druhého človeka a Boha </w:t>
            </w:r>
          </w:p>
          <w:p w14:paraId="1D122030" w14:textId="77777777" w:rsidR="00D1141B" w:rsidRPr="00181BD0" w:rsidRDefault="00D1141B" w:rsidP="006F7C7E">
            <w:pPr>
              <w:autoSpaceDE w:val="0"/>
              <w:autoSpaceDN w:val="0"/>
              <w:adjustRightInd w:val="0"/>
              <w:rPr>
                <w:rFonts w:ascii="Tahoma" w:hAnsi="Tahoma" w:cs="Tahoma"/>
                <w:sz w:val="16"/>
                <w:szCs w:val="16"/>
              </w:rPr>
            </w:pPr>
            <w:r w:rsidRPr="00181BD0">
              <w:rPr>
                <w:rFonts w:ascii="Tahoma" w:hAnsi="Tahoma" w:cs="Tahoma"/>
                <w:sz w:val="16"/>
                <w:szCs w:val="16"/>
              </w:rPr>
              <w:t>- orientuje sa v striedaní všedných dní a kresťanského slávenia nedele</w:t>
            </w:r>
          </w:p>
          <w:p w14:paraId="5B698E21" w14:textId="77777777" w:rsidR="00D1141B" w:rsidRPr="0061232D" w:rsidRDefault="00D1141B" w:rsidP="006F7C7E">
            <w:pPr>
              <w:autoSpaceDE w:val="0"/>
              <w:autoSpaceDN w:val="0"/>
              <w:adjustRightInd w:val="0"/>
              <w:spacing w:after="61"/>
              <w:rPr>
                <w:rFonts w:ascii="Tahoma" w:hAnsi="Tahoma" w:cs="Tahoma"/>
                <w:sz w:val="16"/>
                <w:szCs w:val="16"/>
              </w:rPr>
            </w:pPr>
            <w:r w:rsidRPr="00181BD0">
              <w:rPr>
                <w:rFonts w:ascii="Tahoma" w:hAnsi="Tahoma" w:cs="Tahoma"/>
                <w:sz w:val="16"/>
                <w:szCs w:val="16"/>
              </w:rPr>
              <w:t>- získava základné sociálne zručnosti pri riešení situácií</w:t>
            </w:r>
          </w:p>
        </w:tc>
        <w:tc>
          <w:tcPr>
            <w:tcW w:w="1861" w:type="dxa"/>
            <w:tcBorders>
              <w:top w:val="single" w:sz="4" w:space="0" w:color="000000"/>
              <w:left w:val="single" w:sz="4" w:space="0" w:color="000000"/>
              <w:bottom w:val="single" w:sz="4" w:space="0" w:color="000000"/>
              <w:right w:val="single" w:sz="4" w:space="0" w:color="000000"/>
            </w:tcBorders>
          </w:tcPr>
          <w:p w14:paraId="7B7E66C5" w14:textId="77777777" w:rsidR="00D1141B" w:rsidRDefault="00D1141B" w:rsidP="006F7C7E">
            <w:pPr>
              <w:snapToGrid w:val="0"/>
              <w:rPr>
                <w:rFonts w:ascii="Tahoma" w:hAnsi="Tahoma" w:cs="Tahoma"/>
                <w:sz w:val="16"/>
                <w:szCs w:val="16"/>
              </w:rPr>
            </w:pPr>
            <w:r w:rsidRPr="008E26B1">
              <w:rPr>
                <w:rFonts w:ascii="Tahoma" w:hAnsi="Tahoma" w:cs="Tahoma"/>
                <w:sz w:val="16"/>
                <w:szCs w:val="16"/>
              </w:rPr>
              <w:t>Multikultúrna výchova Osobnostný a sociálny rozvoj</w:t>
            </w:r>
          </w:p>
          <w:p w14:paraId="3B398B27" w14:textId="77777777" w:rsidR="00D1141B" w:rsidRPr="0061232D" w:rsidRDefault="00D1141B" w:rsidP="006F7C7E">
            <w:pPr>
              <w:snapToGrid w:val="0"/>
              <w:rPr>
                <w:rFonts w:ascii="Tahoma" w:hAnsi="Tahoma" w:cs="Tahoma"/>
                <w:sz w:val="16"/>
                <w:szCs w:val="16"/>
              </w:rPr>
            </w:pPr>
            <w:r w:rsidRPr="008E26B1">
              <w:rPr>
                <w:rFonts w:ascii="Tahoma" w:hAnsi="Tahoma" w:cs="Tahoma"/>
                <w:sz w:val="16"/>
                <w:szCs w:val="16"/>
              </w:rPr>
              <w:t>Mediálna výchova</w:t>
            </w:r>
          </w:p>
        </w:tc>
      </w:tr>
      <w:tr w:rsidR="00D1141B" w:rsidRPr="0061232D" w14:paraId="2E7B365F" w14:textId="77777777" w:rsidTr="006F7C7E">
        <w:tc>
          <w:tcPr>
            <w:tcW w:w="1439" w:type="dxa"/>
            <w:tcBorders>
              <w:top w:val="single" w:sz="4" w:space="0" w:color="000000"/>
              <w:left w:val="single" w:sz="4" w:space="0" w:color="000000"/>
              <w:bottom w:val="single" w:sz="4" w:space="0" w:color="000000"/>
            </w:tcBorders>
          </w:tcPr>
          <w:p w14:paraId="677B721F" w14:textId="77777777" w:rsidR="00D1141B" w:rsidRPr="00690ED7" w:rsidRDefault="00D1141B" w:rsidP="006F7C7E">
            <w:pPr>
              <w:snapToGrid w:val="0"/>
              <w:rPr>
                <w:rFonts w:ascii="Tahoma" w:hAnsi="Tahoma" w:cs="Tahoma"/>
                <w:b/>
                <w:sz w:val="16"/>
                <w:szCs w:val="16"/>
              </w:rPr>
            </w:pPr>
            <w:r w:rsidRPr="00690ED7">
              <w:rPr>
                <w:rFonts w:ascii="Tahoma" w:hAnsi="Tahoma" w:cs="Tahoma"/>
                <w:b/>
                <w:sz w:val="16"/>
                <w:szCs w:val="16"/>
              </w:rPr>
              <w:t>Kráčam za pravdou </w:t>
            </w:r>
          </w:p>
          <w:p w14:paraId="05D5FF22" w14:textId="77777777" w:rsidR="00D1141B" w:rsidRPr="0061232D" w:rsidRDefault="00D1141B" w:rsidP="006F7C7E">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7DA97618" w14:textId="77777777" w:rsidR="00D1141B" w:rsidRPr="00690ED7" w:rsidRDefault="00D1141B" w:rsidP="006F7C7E">
            <w:pPr>
              <w:snapToGrid w:val="0"/>
              <w:rPr>
                <w:rFonts w:ascii="Tahoma" w:hAnsi="Tahoma" w:cs="Tahoma"/>
                <w:b/>
                <w:sz w:val="16"/>
                <w:szCs w:val="16"/>
              </w:rPr>
            </w:pPr>
            <w:r w:rsidRPr="00690ED7">
              <w:rPr>
                <w:rFonts w:ascii="Tahoma" w:hAnsi="Tahoma" w:cs="Tahoma"/>
                <w:b/>
                <w:sz w:val="16"/>
                <w:szCs w:val="16"/>
              </w:rPr>
              <w:t xml:space="preserve">Život ako hodnota  </w:t>
            </w:r>
          </w:p>
          <w:p w14:paraId="69246024" w14:textId="77777777" w:rsidR="00D1141B" w:rsidRPr="00690ED7" w:rsidRDefault="00D1141B" w:rsidP="006F7C7E">
            <w:pPr>
              <w:snapToGrid w:val="0"/>
              <w:rPr>
                <w:rFonts w:ascii="Tahoma" w:hAnsi="Tahoma" w:cs="Tahoma"/>
                <w:b/>
                <w:sz w:val="16"/>
                <w:szCs w:val="16"/>
              </w:rPr>
            </w:pPr>
            <w:r w:rsidRPr="00690ED7">
              <w:rPr>
                <w:rFonts w:ascii="Tahoma" w:hAnsi="Tahoma" w:cs="Tahoma"/>
                <w:b/>
                <w:sz w:val="16"/>
                <w:szCs w:val="16"/>
              </w:rPr>
              <w:t xml:space="preserve">Túžba človeka po láske </w:t>
            </w:r>
          </w:p>
          <w:p w14:paraId="338934CC" w14:textId="77777777" w:rsidR="00D1141B" w:rsidRPr="00690ED7" w:rsidRDefault="00D1141B" w:rsidP="006F7C7E">
            <w:pPr>
              <w:snapToGrid w:val="0"/>
              <w:rPr>
                <w:rFonts w:ascii="Tahoma" w:hAnsi="Tahoma" w:cs="Tahoma"/>
                <w:b/>
                <w:sz w:val="16"/>
                <w:szCs w:val="16"/>
              </w:rPr>
            </w:pPr>
            <w:r w:rsidRPr="00690ED7">
              <w:rPr>
                <w:rFonts w:ascii="Tahoma" w:hAnsi="Tahoma" w:cs="Tahoma"/>
                <w:b/>
                <w:sz w:val="16"/>
                <w:szCs w:val="16"/>
              </w:rPr>
              <w:t xml:space="preserve">Manželstvo a rodina </w:t>
            </w:r>
          </w:p>
          <w:p w14:paraId="31BB4948" w14:textId="77777777" w:rsidR="00D1141B" w:rsidRPr="00690ED7" w:rsidRDefault="00D1141B" w:rsidP="006F7C7E">
            <w:pPr>
              <w:snapToGrid w:val="0"/>
              <w:rPr>
                <w:rFonts w:ascii="Tahoma" w:hAnsi="Tahoma" w:cs="Tahoma"/>
                <w:b/>
                <w:sz w:val="16"/>
                <w:szCs w:val="16"/>
              </w:rPr>
            </w:pPr>
            <w:r w:rsidRPr="00690ED7">
              <w:rPr>
                <w:rFonts w:ascii="Tahoma" w:hAnsi="Tahoma" w:cs="Tahoma"/>
                <w:b/>
                <w:sz w:val="16"/>
                <w:szCs w:val="16"/>
              </w:rPr>
              <w:t>Právo na česť a dobré meno</w:t>
            </w:r>
          </w:p>
          <w:p w14:paraId="78F71A75" w14:textId="77777777" w:rsidR="00D1141B" w:rsidRPr="00690ED7" w:rsidRDefault="00D1141B" w:rsidP="006F7C7E">
            <w:pPr>
              <w:snapToGrid w:val="0"/>
              <w:rPr>
                <w:rFonts w:ascii="Tahoma" w:hAnsi="Tahoma" w:cs="Tahoma"/>
                <w:b/>
                <w:sz w:val="16"/>
                <w:szCs w:val="16"/>
              </w:rPr>
            </w:pPr>
            <w:r w:rsidRPr="00690ED7">
              <w:rPr>
                <w:rFonts w:ascii="Tahoma" w:hAnsi="Tahoma" w:cs="Tahoma"/>
                <w:b/>
                <w:sz w:val="16"/>
                <w:szCs w:val="16"/>
              </w:rPr>
              <w:t xml:space="preserve">Pravdovravnosť </w:t>
            </w:r>
          </w:p>
          <w:p w14:paraId="3ABEE966" w14:textId="77777777" w:rsidR="00D1141B" w:rsidRPr="00690ED7" w:rsidRDefault="00D1141B" w:rsidP="006F7C7E">
            <w:pPr>
              <w:snapToGrid w:val="0"/>
              <w:rPr>
                <w:rFonts w:ascii="Tahoma" w:hAnsi="Tahoma" w:cs="Tahoma"/>
                <w:b/>
                <w:sz w:val="16"/>
                <w:szCs w:val="16"/>
              </w:rPr>
            </w:pPr>
            <w:r w:rsidRPr="00690ED7">
              <w:rPr>
                <w:rFonts w:ascii="Tahoma" w:hAnsi="Tahoma" w:cs="Tahoma"/>
                <w:b/>
                <w:sz w:val="16"/>
                <w:szCs w:val="16"/>
              </w:rPr>
              <w:t xml:space="preserve">Pravda </w:t>
            </w:r>
          </w:p>
          <w:p w14:paraId="490CC14D" w14:textId="77777777" w:rsidR="00D1141B" w:rsidRPr="00690ED7" w:rsidRDefault="00D1141B" w:rsidP="006F7C7E">
            <w:pPr>
              <w:snapToGrid w:val="0"/>
              <w:rPr>
                <w:rFonts w:ascii="Tahoma" w:hAnsi="Tahoma" w:cs="Tahoma"/>
                <w:b/>
                <w:sz w:val="16"/>
                <w:szCs w:val="16"/>
              </w:rPr>
            </w:pPr>
            <w:r w:rsidRPr="00690ED7">
              <w:rPr>
                <w:rFonts w:ascii="Tahoma" w:hAnsi="Tahoma" w:cs="Tahoma"/>
                <w:b/>
                <w:sz w:val="16"/>
                <w:szCs w:val="16"/>
              </w:rPr>
              <w:t xml:space="preserve">Právo na majetok </w:t>
            </w:r>
          </w:p>
          <w:p w14:paraId="0960793F" w14:textId="77777777" w:rsidR="00D1141B" w:rsidRPr="00690ED7" w:rsidRDefault="00D1141B" w:rsidP="006F7C7E">
            <w:pPr>
              <w:snapToGrid w:val="0"/>
              <w:rPr>
                <w:rFonts w:ascii="Tahoma" w:hAnsi="Tahoma" w:cs="Tahoma"/>
                <w:b/>
                <w:sz w:val="16"/>
                <w:szCs w:val="16"/>
              </w:rPr>
            </w:pPr>
            <w:r w:rsidRPr="00690ED7">
              <w:rPr>
                <w:rFonts w:ascii="Tahoma" w:hAnsi="Tahoma" w:cs="Tahoma"/>
                <w:b/>
                <w:sz w:val="16"/>
                <w:szCs w:val="16"/>
              </w:rPr>
              <w:t xml:space="preserve">Spravodlivosť v spoločnosti </w:t>
            </w:r>
          </w:p>
          <w:p w14:paraId="55182A4C" w14:textId="77777777" w:rsidR="00D1141B" w:rsidRPr="0061232D" w:rsidRDefault="00D1141B" w:rsidP="006F7C7E">
            <w:pPr>
              <w:snapToGrid w:val="0"/>
              <w:rPr>
                <w:rFonts w:ascii="Tahoma" w:hAnsi="Tahoma" w:cs="Tahoma"/>
                <w:b/>
                <w:sz w:val="16"/>
                <w:szCs w:val="16"/>
              </w:rPr>
            </w:pPr>
          </w:p>
        </w:tc>
        <w:tc>
          <w:tcPr>
            <w:tcW w:w="2698" w:type="dxa"/>
            <w:tcBorders>
              <w:top w:val="single" w:sz="4" w:space="0" w:color="000000"/>
              <w:left w:val="single" w:sz="4" w:space="0" w:color="000000"/>
              <w:bottom w:val="single" w:sz="4" w:space="0" w:color="000000"/>
            </w:tcBorders>
          </w:tcPr>
          <w:p w14:paraId="1B1B793B" w14:textId="77777777" w:rsidR="00D1141B" w:rsidRDefault="00D1141B" w:rsidP="006F7C7E">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výchova k láske</w:t>
            </w:r>
            <w:r>
              <w:rPr>
                <w:rFonts w:ascii="Tahoma" w:hAnsi="Tahoma" w:cs="Tahoma"/>
                <w:sz w:val="16"/>
                <w:szCs w:val="16"/>
              </w:rPr>
              <w:t xml:space="preserve"> </w:t>
            </w:r>
          </w:p>
          <w:p w14:paraId="08069B30" w14:textId="77777777" w:rsidR="00D1141B" w:rsidRPr="00690ED7" w:rsidRDefault="00D1141B" w:rsidP="006F7C7E">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 xml:space="preserve">ideál rodiny, rôzne formy </w:t>
            </w:r>
            <w:proofErr w:type="spellStart"/>
            <w:r w:rsidRPr="00690ED7">
              <w:rPr>
                <w:rFonts w:ascii="Tahoma" w:hAnsi="Tahoma" w:cs="Tahoma"/>
                <w:sz w:val="16"/>
                <w:szCs w:val="16"/>
              </w:rPr>
              <w:t>pseudorodiny</w:t>
            </w:r>
            <w:proofErr w:type="spellEnd"/>
          </w:p>
          <w:p w14:paraId="007C303F" w14:textId="77777777" w:rsidR="00D1141B" w:rsidRDefault="00D1141B" w:rsidP="006F7C7E">
            <w:pPr>
              <w:autoSpaceDE w:val="0"/>
              <w:autoSpaceDN w:val="0"/>
              <w:adjustRightInd w:val="0"/>
              <w:rPr>
                <w:rFonts w:ascii="Tahoma" w:hAnsi="Tahoma" w:cs="Tahoma"/>
                <w:sz w:val="16"/>
                <w:szCs w:val="16"/>
              </w:rPr>
            </w:pPr>
            <w:r w:rsidRPr="00690ED7">
              <w:rPr>
                <w:rFonts w:ascii="Tahoma" w:hAnsi="Tahoma" w:cs="Tahoma"/>
                <w:sz w:val="16"/>
                <w:szCs w:val="16"/>
              </w:rPr>
              <w:t>- právo na slobodu a spravodlivosť</w:t>
            </w:r>
            <w:r w:rsidRPr="00E37593">
              <w:rPr>
                <w:rFonts w:ascii="Tahoma" w:hAnsi="Tahoma" w:cs="Tahoma"/>
                <w:sz w:val="16"/>
                <w:szCs w:val="16"/>
              </w:rPr>
              <w:t xml:space="preserve"> </w:t>
            </w:r>
          </w:p>
          <w:p w14:paraId="37539004" w14:textId="77777777" w:rsidR="00D1141B" w:rsidRPr="00690ED7" w:rsidRDefault="00D1141B" w:rsidP="006F7C7E">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život spoločnosti podľa zákona lásky a zlatého pravidla</w:t>
            </w:r>
          </w:p>
          <w:p w14:paraId="1BC8CCF6" w14:textId="77777777" w:rsidR="00D1141B" w:rsidRPr="00690ED7" w:rsidRDefault="00D1141B" w:rsidP="006F7C7E">
            <w:pPr>
              <w:autoSpaceDE w:val="0"/>
              <w:autoSpaceDN w:val="0"/>
              <w:adjustRightInd w:val="0"/>
              <w:rPr>
                <w:rFonts w:ascii="Tahoma" w:hAnsi="Tahoma" w:cs="Tahoma"/>
                <w:sz w:val="16"/>
                <w:szCs w:val="16"/>
              </w:rPr>
            </w:pPr>
            <w:r w:rsidRPr="00690ED7">
              <w:rPr>
                <w:rFonts w:ascii="Tahoma" w:hAnsi="Tahoma" w:cs="Tahoma"/>
                <w:sz w:val="16"/>
                <w:szCs w:val="16"/>
              </w:rPr>
              <w:t xml:space="preserve">- právo na majetok </w:t>
            </w:r>
          </w:p>
          <w:p w14:paraId="016BC0B4" w14:textId="77777777" w:rsidR="00D1141B" w:rsidRPr="00690ED7" w:rsidRDefault="00D1141B" w:rsidP="006F7C7E">
            <w:pPr>
              <w:autoSpaceDE w:val="0"/>
              <w:autoSpaceDN w:val="0"/>
              <w:adjustRightInd w:val="0"/>
              <w:rPr>
                <w:rFonts w:ascii="Tahoma" w:hAnsi="Tahoma" w:cs="Tahoma"/>
                <w:sz w:val="16"/>
                <w:szCs w:val="16"/>
              </w:rPr>
            </w:pPr>
            <w:r w:rsidRPr="00690ED7">
              <w:rPr>
                <w:rFonts w:ascii="Tahoma" w:hAnsi="Tahoma" w:cs="Tahoma"/>
                <w:sz w:val="16"/>
                <w:szCs w:val="16"/>
              </w:rPr>
              <w:t xml:space="preserve">- spravodlivosť v spoločnosti </w:t>
            </w:r>
          </w:p>
          <w:p w14:paraId="1DCC69DF" w14:textId="77777777" w:rsidR="00D1141B" w:rsidRPr="00690ED7" w:rsidRDefault="00D1141B" w:rsidP="006F7C7E">
            <w:pPr>
              <w:autoSpaceDE w:val="0"/>
              <w:autoSpaceDN w:val="0"/>
              <w:adjustRightInd w:val="0"/>
              <w:rPr>
                <w:rFonts w:ascii="Tahoma" w:hAnsi="Tahoma" w:cs="Tahoma"/>
                <w:sz w:val="16"/>
                <w:szCs w:val="16"/>
              </w:rPr>
            </w:pPr>
            <w:r w:rsidRPr="00690ED7">
              <w:rPr>
                <w:rFonts w:ascii="Tahoma" w:hAnsi="Tahoma" w:cs="Tahoma"/>
                <w:sz w:val="16"/>
                <w:szCs w:val="16"/>
              </w:rPr>
              <w:t xml:space="preserve"> </w:t>
            </w:r>
          </w:p>
          <w:p w14:paraId="4606577F" w14:textId="77777777" w:rsidR="00D1141B" w:rsidRDefault="00D1141B" w:rsidP="006F7C7E">
            <w:pPr>
              <w:autoSpaceDE w:val="0"/>
              <w:autoSpaceDN w:val="0"/>
              <w:adjustRightInd w:val="0"/>
              <w:rPr>
                <w:rFonts w:ascii="Tahoma" w:hAnsi="Tahoma" w:cs="Tahoma"/>
                <w:sz w:val="16"/>
                <w:szCs w:val="16"/>
              </w:rPr>
            </w:pPr>
          </w:p>
          <w:p w14:paraId="7C576D0D" w14:textId="77777777" w:rsidR="00D1141B" w:rsidRDefault="00D1141B" w:rsidP="006F7C7E">
            <w:pPr>
              <w:autoSpaceDE w:val="0"/>
              <w:autoSpaceDN w:val="0"/>
              <w:adjustRightInd w:val="0"/>
              <w:rPr>
                <w:rFonts w:ascii="Tahoma" w:hAnsi="Tahoma" w:cs="Tahoma"/>
                <w:sz w:val="16"/>
                <w:szCs w:val="16"/>
              </w:rPr>
            </w:pPr>
          </w:p>
          <w:p w14:paraId="40FF8003" w14:textId="77777777" w:rsidR="00D1141B" w:rsidRPr="0061232D" w:rsidRDefault="00D1141B" w:rsidP="006F7C7E">
            <w:pPr>
              <w:autoSpaceDE w:val="0"/>
              <w:autoSpaceDN w:val="0"/>
              <w:adjustRightInd w:val="0"/>
              <w:rPr>
                <w:rFonts w:ascii="Tahoma" w:hAnsi="Tahoma" w:cs="Tahoma"/>
                <w:sz w:val="16"/>
                <w:szCs w:val="16"/>
              </w:rPr>
            </w:pPr>
          </w:p>
        </w:tc>
        <w:tc>
          <w:tcPr>
            <w:tcW w:w="2883" w:type="dxa"/>
            <w:tcBorders>
              <w:top w:val="single" w:sz="4" w:space="0" w:color="000000"/>
              <w:left w:val="single" w:sz="4" w:space="0" w:color="000000"/>
              <w:bottom w:val="single" w:sz="4" w:space="0" w:color="000000"/>
            </w:tcBorders>
          </w:tcPr>
          <w:p w14:paraId="24DEC956" w14:textId="77777777" w:rsidR="00D1141B" w:rsidRDefault="00D1141B" w:rsidP="006F7C7E">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vytvárať vzťah dôvery v k iným ľuďom</w:t>
            </w:r>
          </w:p>
          <w:p w14:paraId="11DE9E58" w14:textId="77777777" w:rsidR="00D1141B" w:rsidRPr="00690ED7" w:rsidRDefault="00D1141B" w:rsidP="006F7C7E">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 xml:space="preserve">reaguje na prečítané texty a používa ich (s pomocou) </w:t>
            </w:r>
          </w:p>
          <w:p w14:paraId="246D4EFE" w14:textId="77777777" w:rsidR="00D1141B" w:rsidRPr="00690ED7" w:rsidRDefault="00D1141B" w:rsidP="006F7C7E">
            <w:pPr>
              <w:autoSpaceDE w:val="0"/>
              <w:autoSpaceDN w:val="0"/>
              <w:adjustRightInd w:val="0"/>
              <w:rPr>
                <w:rFonts w:ascii="Tahoma" w:hAnsi="Tahoma" w:cs="Tahoma"/>
                <w:sz w:val="16"/>
                <w:szCs w:val="16"/>
              </w:rPr>
            </w:pPr>
            <w:r w:rsidRPr="00690ED7">
              <w:rPr>
                <w:rFonts w:ascii="Tahoma" w:hAnsi="Tahoma" w:cs="Tahoma"/>
                <w:sz w:val="16"/>
                <w:szCs w:val="16"/>
              </w:rPr>
              <w:t>- zaoberá sa vnímaním hovoreného prejavu</w:t>
            </w:r>
          </w:p>
          <w:p w14:paraId="107C2285" w14:textId="77777777" w:rsidR="00D1141B" w:rsidRDefault="00D1141B" w:rsidP="006F7C7E">
            <w:pPr>
              <w:autoSpaceDE w:val="0"/>
              <w:autoSpaceDN w:val="0"/>
              <w:adjustRightInd w:val="0"/>
              <w:rPr>
                <w:rFonts w:ascii="Tahoma" w:hAnsi="Tahoma" w:cs="Tahoma"/>
                <w:sz w:val="16"/>
                <w:szCs w:val="16"/>
              </w:rPr>
            </w:pPr>
            <w:r>
              <w:rPr>
                <w:rFonts w:ascii="Tahoma" w:hAnsi="Tahoma" w:cs="Tahoma"/>
                <w:sz w:val="16"/>
                <w:szCs w:val="16"/>
              </w:rPr>
              <w:t xml:space="preserve">- </w:t>
            </w:r>
            <w:r w:rsidRPr="00B33ED7">
              <w:rPr>
                <w:rFonts w:ascii="Tahoma" w:hAnsi="Tahoma" w:cs="Tahoma"/>
                <w:sz w:val="16"/>
                <w:szCs w:val="16"/>
              </w:rPr>
              <w:t>uviesť príkla</w:t>
            </w:r>
            <w:r>
              <w:rPr>
                <w:rFonts w:ascii="Tahoma" w:hAnsi="Tahoma" w:cs="Tahoma"/>
                <w:sz w:val="16"/>
                <w:szCs w:val="16"/>
              </w:rPr>
              <w:t>dy odpustenia v rodine a škole</w:t>
            </w:r>
          </w:p>
          <w:p w14:paraId="0544FD4B" w14:textId="77777777" w:rsidR="00D1141B" w:rsidRPr="00690ED7" w:rsidRDefault="00D1141B" w:rsidP="006F7C7E">
            <w:pPr>
              <w:autoSpaceDE w:val="0"/>
              <w:autoSpaceDN w:val="0"/>
              <w:adjustRightInd w:val="0"/>
              <w:rPr>
                <w:rFonts w:ascii="Tahoma" w:hAnsi="Tahoma" w:cs="Tahoma"/>
                <w:sz w:val="16"/>
                <w:szCs w:val="16"/>
              </w:rPr>
            </w:pPr>
            <w:r>
              <w:rPr>
                <w:rFonts w:ascii="Tahoma" w:hAnsi="Tahoma" w:cs="Tahoma"/>
                <w:sz w:val="16"/>
                <w:szCs w:val="16"/>
              </w:rPr>
              <w:t xml:space="preserve">- </w:t>
            </w:r>
            <w:r w:rsidRPr="00690ED7">
              <w:rPr>
                <w:rFonts w:ascii="Tahoma" w:hAnsi="Tahoma" w:cs="Tahoma"/>
                <w:sz w:val="16"/>
                <w:szCs w:val="16"/>
              </w:rPr>
              <w:t>uvedomuje si potrebu podie</w:t>
            </w:r>
            <w:r>
              <w:rPr>
                <w:rFonts w:ascii="Tahoma" w:hAnsi="Tahoma" w:cs="Tahoma"/>
                <w:sz w:val="16"/>
                <w:szCs w:val="16"/>
              </w:rPr>
              <w:t>ľať sa na vzájomnej spolupráci</w:t>
            </w:r>
          </w:p>
          <w:p w14:paraId="42B5E9D5" w14:textId="77777777" w:rsidR="00D1141B" w:rsidRPr="00690ED7" w:rsidRDefault="00D1141B" w:rsidP="006F7C7E">
            <w:pPr>
              <w:autoSpaceDE w:val="0"/>
              <w:autoSpaceDN w:val="0"/>
              <w:adjustRightInd w:val="0"/>
              <w:rPr>
                <w:rFonts w:ascii="Tahoma" w:hAnsi="Tahoma" w:cs="Tahoma"/>
                <w:sz w:val="16"/>
                <w:szCs w:val="16"/>
              </w:rPr>
            </w:pPr>
            <w:r w:rsidRPr="00690ED7">
              <w:rPr>
                <w:rFonts w:ascii="Tahoma" w:hAnsi="Tahoma" w:cs="Tahoma"/>
                <w:sz w:val="16"/>
                <w:szCs w:val="16"/>
              </w:rPr>
              <w:t xml:space="preserve">- vníma potrebu života spoločnosti podľa zákona lásky a zlatého pravidla </w:t>
            </w:r>
          </w:p>
          <w:p w14:paraId="57D86413" w14:textId="77777777" w:rsidR="00D1141B" w:rsidRPr="00690ED7" w:rsidRDefault="00D1141B" w:rsidP="006F7C7E">
            <w:pPr>
              <w:autoSpaceDE w:val="0"/>
              <w:autoSpaceDN w:val="0"/>
              <w:adjustRightInd w:val="0"/>
              <w:rPr>
                <w:rFonts w:ascii="Tahoma" w:hAnsi="Tahoma" w:cs="Tahoma"/>
                <w:sz w:val="16"/>
                <w:szCs w:val="16"/>
              </w:rPr>
            </w:pPr>
            <w:r w:rsidRPr="00690ED7">
              <w:rPr>
                <w:rFonts w:ascii="Tahoma" w:hAnsi="Tahoma" w:cs="Tahoma"/>
                <w:sz w:val="16"/>
                <w:szCs w:val="16"/>
              </w:rPr>
              <w:t>- vníma právo na slobodu a spravodli</w:t>
            </w:r>
            <w:r>
              <w:rPr>
                <w:rFonts w:ascii="Tahoma" w:hAnsi="Tahoma" w:cs="Tahoma"/>
                <w:sz w:val="16"/>
                <w:szCs w:val="16"/>
              </w:rPr>
              <w:t>vosť ako právo každého človeka</w:t>
            </w:r>
          </w:p>
          <w:p w14:paraId="2384029F" w14:textId="77777777" w:rsidR="00D1141B" w:rsidRPr="0061232D" w:rsidRDefault="00D1141B" w:rsidP="006F7C7E">
            <w:pPr>
              <w:autoSpaceDE w:val="0"/>
              <w:autoSpaceDN w:val="0"/>
              <w:adjustRightIn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1A655FD0" w14:textId="77777777" w:rsidR="00D1141B" w:rsidRDefault="00D1141B" w:rsidP="006F7C7E">
            <w:pPr>
              <w:snapToGrid w:val="0"/>
              <w:rPr>
                <w:rFonts w:ascii="Tahoma" w:hAnsi="Tahoma" w:cs="Tahoma"/>
                <w:sz w:val="16"/>
                <w:szCs w:val="16"/>
              </w:rPr>
            </w:pPr>
            <w:r w:rsidRPr="008E26B1">
              <w:rPr>
                <w:rFonts w:ascii="Tahoma" w:hAnsi="Tahoma" w:cs="Tahoma"/>
                <w:sz w:val="16"/>
                <w:szCs w:val="16"/>
              </w:rPr>
              <w:t>Osobnostný a sociálny rozvoj</w:t>
            </w:r>
          </w:p>
          <w:p w14:paraId="3E195E11" w14:textId="77777777" w:rsidR="00D1141B" w:rsidRDefault="00D1141B" w:rsidP="006F7C7E">
            <w:pPr>
              <w:snapToGrid w:val="0"/>
              <w:rPr>
                <w:rFonts w:ascii="Tahoma" w:hAnsi="Tahoma" w:cs="Tahoma"/>
                <w:sz w:val="16"/>
                <w:szCs w:val="16"/>
              </w:rPr>
            </w:pPr>
            <w:r w:rsidRPr="008E26B1">
              <w:rPr>
                <w:rFonts w:ascii="Tahoma" w:hAnsi="Tahoma" w:cs="Tahoma"/>
                <w:sz w:val="16"/>
                <w:szCs w:val="16"/>
              </w:rPr>
              <w:t xml:space="preserve">Mediálna výchova </w:t>
            </w:r>
          </w:p>
          <w:p w14:paraId="6E3A9228" w14:textId="77777777" w:rsidR="00D1141B" w:rsidRDefault="00D1141B" w:rsidP="006F7C7E">
            <w:pPr>
              <w:snapToGrid w:val="0"/>
              <w:rPr>
                <w:rFonts w:ascii="Tahoma" w:hAnsi="Tahoma" w:cs="Tahoma"/>
                <w:sz w:val="16"/>
                <w:szCs w:val="16"/>
              </w:rPr>
            </w:pPr>
            <w:r w:rsidRPr="008E26B1">
              <w:rPr>
                <w:rFonts w:ascii="Tahoma" w:hAnsi="Tahoma" w:cs="Tahoma"/>
                <w:sz w:val="16"/>
                <w:szCs w:val="16"/>
              </w:rPr>
              <w:t>Tvorba projektu a prezentačné zručnosti</w:t>
            </w:r>
          </w:p>
          <w:p w14:paraId="5805FC85" w14:textId="77777777" w:rsidR="00D1141B" w:rsidRDefault="00D1141B" w:rsidP="006F7C7E">
            <w:pPr>
              <w:snapToGrid w:val="0"/>
              <w:rPr>
                <w:rFonts w:ascii="Tahoma" w:hAnsi="Tahoma" w:cs="Tahoma"/>
                <w:sz w:val="16"/>
                <w:szCs w:val="16"/>
              </w:rPr>
            </w:pPr>
            <w:r w:rsidRPr="008E26B1">
              <w:rPr>
                <w:rFonts w:ascii="Tahoma" w:hAnsi="Tahoma" w:cs="Tahoma"/>
                <w:sz w:val="16"/>
                <w:szCs w:val="16"/>
              </w:rPr>
              <w:t>Multikultúrna výchova</w:t>
            </w:r>
          </w:p>
          <w:p w14:paraId="78B55B0C" w14:textId="77777777" w:rsidR="00D1141B" w:rsidRDefault="00D1141B" w:rsidP="006F7C7E">
            <w:pPr>
              <w:snapToGrid w:val="0"/>
              <w:rPr>
                <w:rFonts w:ascii="Tahoma" w:hAnsi="Tahoma" w:cs="Tahoma"/>
                <w:sz w:val="16"/>
                <w:szCs w:val="16"/>
              </w:rPr>
            </w:pPr>
            <w:r w:rsidRPr="008E26B1">
              <w:rPr>
                <w:rFonts w:ascii="Tahoma" w:hAnsi="Tahoma" w:cs="Tahoma"/>
                <w:sz w:val="16"/>
                <w:szCs w:val="16"/>
              </w:rPr>
              <w:t xml:space="preserve">Regionálna výchova </w:t>
            </w:r>
          </w:p>
          <w:p w14:paraId="6072C84E" w14:textId="77777777" w:rsidR="00D1141B" w:rsidRPr="0061232D" w:rsidRDefault="00D1141B" w:rsidP="006F7C7E">
            <w:pPr>
              <w:snapToGrid w:val="0"/>
              <w:rPr>
                <w:rFonts w:ascii="Tahoma" w:hAnsi="Tahoma" w:cs="Tahoma"/>
                <w:sz w:val="16"/>
                <w:szCs w:val="16"/>
              </w:rPr>
            </w:pPr>
          </w:p>
        </w:tc>
      </w:tr>
      <w:tr w:rsidR="00D1141B" w:rsidRPr="0061232D" w14:paraId="704A35EC" w14:textId="77777777" w:rsidTr="006F7C7E">
        <w:tc>
          <w:tcPr>
            <w:tcW w:w="1439" w:type="dxa"/>
            <w:tcBorders>
              <w:top w:val="single" w:sz="4" w:space="0" w:color="000000"/>
              <w:left w:val="single" w:sz="4" w:space="0" w:color="000000"/>
              <w:bottom w:val="single" w:sz="4" w:space="0" w:color="000000"/>
            </w:tcBorders>
          </w:tcPr>
          <w:p w14:paraId="47E1B2C7" w14:textId="77777777" w:rsidR="00D1141B" w:rsidRPr="000D2084" w:rsidRDefault="00D1141B" w:rsidP="006F7C7E">
            <w:pPr>
              <w:autoSpaceDE w:val="0"/>
              <w:autoSpaceDN w:val="0"/>
              <w:adjustRightInd w:val="0"/>
              <w:rPr>
                <w:rFonts w:ascii="Tahoma" w:hAnsi="Tahoma" w:cs="Tahoma"/>
                <w:b/>
                <w:sz w:val="16"/>
                <w:szCs w:val="16"/>
              </w:rPr>
            </w:pPr>
            <w:r w:rsidRPr="000D2084">
              <w:rPr>
                <w:rFonts w:ascii="Tahoma" w:hAnsi="Tahoma" w:cs="Tahoma"/>
                <w:b/>
                <w:sz w:val="16"/>
                <w:szCs w:val="16"/>
              </w:rPr>
              <w:t xml:space="preserve">Vzťah človeka k človeku </w:t>
            </w:r>
          </w:p>
          <w:p w14:paraId="38945515" w14:textId="77777777" w:rsidR="00D1141B" w:rsidRPr="0061232D" w:rsidRDefault="00D1141B" w:rsidP="006F7C7E">
            <w:pPr>
              <w:snapToGrid w:val="0"/>
              <w:rPr>
                <w:rFonts w:ascii="Tahoma" w:hAnsi="Tahoma" w:cs="Tahoma"/>
                <w:b/>
                <w:sz w:val="16"/>
                <w:szCs w:val="16"/>
              </w:rPr>
            </w:pPr>
          </w:p>
        </w:tc>
        <w:tc>
          <w:tcPr>
            <w:tcW w:w="2162" w:type="dxa"/>
            <w:tcBorders>
              <w:top w:val="single" w:sz="4" w:space="0" w:color="000000"/>
              <w:left w:val="single" w:sz="4" w:space="0" w:color="000000"/>
              <w:bottom w:val="single" w:sz="4" w:space="0" w:color="000000"/>
            </w:tcBorders>
          </w:tcPr>
          <w:p w14:paraId="2D90E9D6" w14:textId="77777777" w:rsidR="00D1141B" w:rsidRPr="000D2084" w:rsidRDefault="00D1141B" w:rsidP="006F7C7E">
            <w:pPr>
              <w:autoSpaceDE w:val="0"/>
              <w:autoSpaceDN w:val="0"/>
              <w:adjustRightInd w:val="0"/>
              <w:spacing w:after="61"/>
              <w:rPr>
                <w:rFonts w:ascii="Tahoma" w:hAnsi="Tahoma" w:cs="Tahoma"/>
                <w:b/>
                <w:sz w:val="16"/>
                <w:szCs w:val="16"/>
              </w:rPr>
            </w:pPr>
            <w:r w:rsidRPr="000D2084">
              <w:rPr>
                <w:rFonts w:ascii="Tahoma" w:hAnsi="Tahoma" w:cs="Tahoma"/>
                <w:b/>
                <w:sz w:val="16"/>
                <w:szCs w:val="16"/>
              </w:rPr>
              <w:t>Pravidlá doma</w:t>
            </w:r>
          </w:p>
          <w:p w14:paraId="2B677D1A" w14:textId="77777777" w:rsidR="00D1141B" w:rsidRPr="000D2084" w:rsidRDefault="00D1141B" w:rsidP="006F7C7E">
            <w:pPr>
              <w:autoSpaceDE w:val="0"/>
              <w:autoSpaceDN w:val="0"/>
              <w:adjustRightInd w:val="0"/>
              <w:spacing w:after="61"/>
              <w:rPr>
                <w:rFonts w:ascii="Tahoma" w:hAnsi="Tahoma" w:cs="Tahoma"/>
                <w:b/>
                <w:sz w:val="16"/>
                <w:szCs w:val="16"/>
              </w:rPr>
            </w:pPr>
            <w:r w:rsidRPr="000D2084">
              <w:rPr>
                <w:rFonts w:ascii="Tahoma" w:hAnsi="Tahoma" w:cs="Tahoma"/>
                <w:b/>
                <w:sz w:val="16"/>
                <w:szCs w:val="16"/>
              </w:rPr>
              <w:t>Pravidlá v škole</w:t>
            </w:r>
          </w:p>
          <w:p w14:paraId="3C37176D" w14:textId="77777777" w:rsidR="00D1141B" w:rsidRPr="000D2084" w:rsidRDefault="00D1141B" w:rsidP="006F7C7E">
            <w:pPr>
              <w:autoSpaceDE w:val="0"/>
              <w:autoSpaceDN w:val="0"/>
              <w:adjustRightInd w:val="0"/>
              <w:spacing w:after="61"/>
              <w:rPr>
                <w:rFonts w:ascii="Tahoma" w:hAnsi="Tahoma" w:cs="Tahoma"/>
                <w:b/>
                <w:sz w:val="16"/>
                <w:szCs w:val="16"/>
              </w:rPr>
            </w:pPr>
            <w:r w:rsidRPr="000D2084">
              <w:rPr>
                <w:rFonts w:ascii="Tahoma" w:hAnsi="Tahoma" w:cs="Tahoma"/>
                <w:b/>
                <w:sz w:val="16"/>
                <w:szCs w:val="16"/>
              </w:rPr>
              <w:t xml:space="preserve">Pravidlá v spoločnosti </w:t>
            </w:r>
          </w:p>
          <w:p w14:paraId="288A874B" w14:textId="77777777" w:rsidR="00D1141B" w:rsidRPr="000D2084" w:rsidRDefault="00D1141B" w:rsidP="006F7C7E">
            <w:pPr>
              <w:autoSpaceDE w:val="0"/>
              <w:autoSpaceDN w:val="0"/>
              <w:adjustRightInd w:val="0"/>
              <w:rPr>
                <w:rFonts w:ascii="Tahoma" w:hAnsi="Tahoma" w:cs="Tahoma"/>
                <w:b/>
                <w:sz w:val="16"/>
                <w:szCs w:val="16"/>
              </w:rPr>
            </w:pPr>
            <w:r w:rsidRPr="000D2084">
              <w:rPr>
                <w:rFonts w:ascii="Tahoma" w:hAnsi="Tahoma" w:cs="Tahoma"/>
                <w:b/>
                <w:sz w:val="16"/>
                <w:szCs w:val="16"/>
              </w:rPr>
              <w:t>Zlaté pravidlo</w:t>
            </w:r>
          </w:p>
        </w:tc>
        <w:tc>
          <w:tcPr>
            <w:tcW w:w="2698" w:type="dxa"/>
            <w:tcBorders>
              <w:top w:val="single" w:sz="4" w:space="0" w:color="000000"/>
              <w:left w:val="single" w:sz="4" w:space="0" w:color="000000"/>
              <w:bottom w:val="single" w:sz="4" w:space="0" w:color="000000"/>
            </w:tcBorders>
          </w:tcPr>
          <w:p w14:paraId="657501CA" w14:textId="77777777" w:rsidR="00D1141B" w:rsidRPr="00F80D3B" w:rsidRDefault="00D1141B" w:rsidP="006F7C7E">
            <w:pPr>
              <w:autoSpaceDE w:val="0"/>
              <w:autoSpaceDN w:val="0"/>
              <w:adjustRightInd w:val="0"/>
              <w:rPr>
                <w:rFonts w:ascii="Tahoma" w:hAnsi="Tahoma" w:cs="Tahoma"/>
                <w:sz w:val="16"/>
                <w:szCs w:val="16"/>
              </w:rPr>
            </w:pPr>
            <w:r>
              <w:rPr>
                <w:rFonts w:ascii="Tahoma" w:hAnsi="Tahoma" w:cs="Tahoma"/>
                <w:sz w:val="16"/>
                <w:szCs w:val="16"/>
              </w:rPr>
              <w:t xml:space="preserve">- </w:t>
            </w:r>
            <w:r w:rsidRPr="00F80D3B">
              <w:rPr>
                <w:rFonts w:ascii="Tahoma" w:hAnsi="Tahoma" w:cs="Tahoma"/>
                <w:sz w:val="16"/>
                <w:szCs w:val="16"/>
              </w:rPr>
              <w:t>pozitívny postoj k sebe samému i k druhým ľuďom</w:t>
            </w:r>
          </w:p>
          <w:p w14:paraId="54D28F67" w14:textId="77777777" w:rsidR="00D1141B" w:rsidRPr="00F80D3B" w:rsidRDefault="00D1141B" w:rsidP="006F7C7E">
            <w:pPr>
              <w:autoSpaceDE w:val="0"/>
              <w:autoSpaceDN w:val="0"/>
              <w:adjustRightInd w:val="0"/>
              <w:rPr>
                <w:rFonts w:ascii="Tahoma" w:hAnsi="Tahoma" w:cs="Tahoma"/>
                <w:sz w:val="16"/>
                <w:szCs w:val="16"/>
              </w:rPr>
            </w:pPr>
            <w:r w:rsidRPr="00F80D3B">
              <w:rPr>
                <w:rFonts w:ascii="Tahoma" w:hAnsi="Tahoma" w:cs="Tahoma"/>
                <w:sz w:val="16"/>
                <w:szCs w:val="16"/>
              </w:rPr>
              <w:t>- utváranie dobrých medziľudských vzťahov v triede i mimo nej</w:t>
            </w:r>
          </w:p>
          <w:p w14:paraId="2CD44746" w14:textId="77777777" w:rsidR="00D1141B" w:rsidRPr="00F80D3B" w:rsidRDefault="00D1141B" w:rsidP="006F7C7E">
            <w:pPr>
              <w:autoSpaceDE w:val="0"/>
              <w:autoSpaceDN w:val="0"/>
              <w:adjustRightInd w:val="0"/>
              <w:rPr>
                <w:rFonts w:ascii="Tahoma" w:hAnsi="Tahoma" w:cs="Tahoma"/>
                <w:sz w:val="16"/>
                <w:szCs w:val="16"/>
              </w:rPr>
            </w:pPr>
            <w:r w:rsidRPr="00F80D3B">
              <w:rPr>
                <w:rFonts w:ascii="Tahoma" w:hAnsi="Tahoma" w:cs="Tahoma"/>
                <w:sz w:val="16"/>
                <w:szCs w:val="16"/>
              </w:rPr>
              <w:t>- potreba pravidiel pre život človeka aj spoločnosti</w:t>
            </w:r>
          </w:p>
          <w:p w14:paraId="66BF0EA3" w14:textId="77777777" w:rsidR="00D1141B" w:rsidRPr="00F80D3B" w:rsidRDefault="00D1141B" w:rsidP="006F7C7E">
            <w:pPr>
              <w:autoSpaceDE w:val="0"/>
              <w:autoSpaceDN w:val="0"/>
              <w:adjustRightInd w:val="0"/>
              <w:rPr>
                <w:rFonts w:ascii="Tahoma" w:hAnsi="Tahoma" w:cs="Tahoma"/>
                <w:sz w:val="16"/>
                <w:szCs w:val="16"/>
              </w:rPr>
            </w:pPr>
            <w:r w:rsidRPr="00F80D3B">
              <w:rPr>
                <w:rFonts w:ascii="Tahoma" w:hAnsi="Tahoma" w:cs="Tahoma"/>
                <w:sz w:val="16"/>
                <w:szCs w:val="16"/>
              </w:rPr>
              <w:t>- pravidlá uznávané spoločnosťou</w:t>
            </w:r>
          </w:p>
          <w:p w14:paraId="4AA1649F" w14:textId="77777777" w:rsidR="00D1141B" w:rsidRPr="00F80D3B" w:rsidRDefault="00D1141B" w:rsidP="006F7C7E">
            <w:pPr>
              <w:autoSpaceDE w:val="0"/>
              <w:autoSpaceDN w:val="0"/>
              <w:adjustRightInd w:val="0"/>
              <w:rPr>
                <w:rFonts w:ascii="Tahoma" w:hAnsi="Tahoma" w:cs="Tahoma"/>
                <w:sz w:val="16"/>
                <w:szCs w:val="16"/>
              </w:rPr>
            </w:pPr>
            <w:r w:rsidRPr="00F80D3B">
              <w:rPr>
                <w:rFonts w:ascii="Tahoma" w:hAnsi="Tahoma" w:cs="Tahoma"/>
                <w:sz w:val="16"/>
                <w:szCs w:val="16"/>
              </w:rPr>
              <w:t xml:space="preserve">- paralela medzi zlatým pravidlom a pravidlami spoločnosti </w:t>
            </w:r>
          </w:p>
          <w:p w14:paraId="2C9E06B3" w14:textId="77777777" w:rsidR="00D1141B" w:rsidRPr="0061232D" w:rsidRDefault="00D1141B" w:rsidP="006F7C7E">
            <w:pPr>
              <w:autoSpaceDE w:val="0"/>
              <w:autoSpaceDN w:val="0"/>
              <w:adjustRightInd w:val="0"/>
              <w:rPr>
                <w:rFonts w:ascii="Tahoma" w:hAnsi="Tahoma" w:cs="Tahoma"/>
                <w:sz w:val="16"/>
                <w:szCs w:val="16"/>
              </w:rPr>
            </w:pPr>
          </w:p>
        </w:tc>
        <w:tc>
          <w:tcPr>
            <w:tcW w:w="2883" w:type="dxa"/>
            <w:tcBorders>
              <w:top w:val="single" w:sz="4" w:space="0" w:color="000000"/>
              <w:left w:val="single" w:sz="4" w:space="0" w:color="000000"/>
              <w:bottom w:val="single" w:sz="4" w:space="0" w:color="000000"/>
            </w:tcBorders>
          </w:tcPr>
          <w:p w14:paraId="4573B9D3" w14:textId="77777777" w:rsidR="00D1141B" w:rsidRPr="00F80D3B" w:rsidRDefault="00D1141B" w:rsidP="006F7C7E">
            <w:pPr>
              <w:autoSpaceDE w:val="0"/>
              <w:autoSpaceDN w:val="0"/>
              <w:adjustRightInd w:val="0"/>
              <w:rPr>
                <w:rFonts w:ascii="Tahoma" w:hAnsi="Tahoma" w:cs="Tahoma"/>
                <w:sz w:val="16"/>
                <w:szCs w:val="16"/>
              </w:rPr>
            </w:pPr>
            <w:r>
              <w:rPr>
                <w:rFonts w:ascii="Tahoma" w:hAnsi="Tahoma" w:cs="Tahoma"/>
                <w:sz w:val="16"/>
                <w:szCs w:val="16"/>
              </w:rPr>
              <w:t xml:space="preserve">- </w:t>
            </w:r>
            <w:r w:rsidRPr="00F80D3B">
              <w:rPr>
                <w:rFonts w:ascii="Tahoma" w:hAnsi="Tahoma" w:cs="Tahoma"/>
                <w:sz w:val="16"/>
                <w:szCs w:val="16"/>
              </w:rPr>
              <w:t xml:space="preserve">vnímať Božie pravidlá ako zdroj istoty a dôvery </w:t>
            </w:r>
          </w:p>
          <w:p w14:paraId="03ACA15B" w14:textId="77777777" w:rsidR="00D1141B" w:rsidRPr="00F80D3B" w:rsidRDefault="00D1141B" w:rsidP="006F7C7E">
            <w:pPr>
              <w:autoSpaceDE w:val="0"/>
              <w:autoSpaceDN w:val="0"/>
              <w:adjustRightInd w:val="0"/>
              <w:rPr>
                <w:rFonts w:ascii="Tahoma" w:hAnsi="Tahoma" w:cs="Tahoma"/>
                <w:sz w:val="16"/>
                <w:szCs w:val="16"/>
              </w:rPr>
            </w:pPr>
            <w:r w:rsidRPr="00F80D3B">
              <w:rPr>
                <w:rFonts w:ascii="Tahoma" w:hAnsi="Tahoma" w:cs="Tahoma"/>
                <w:sz w:val="16"/>
                <w:szCs w:val="16"/>
              </w:rPr>
              <w:t>- vnímať potrebu empatického cítenia, myslenia a správania</w:t>
            </w:r>
          </w:p>
          <w:p w14:paraId="10B6E166" w14:textId="77777777" w:rsidR="00D1141B" w:rsidRPr="00F80D3B" w:rsidRDefault="00D1141B" w:rsidP="006F7C7E">
            <w:pPr>
              <w:autoSpaceDE w:val="0"/>
              <w:autoSpaceDN w:val="0"/>
              <w:adjustRightInd w:val="0"/>
              <w:rPr>
                <w:rFonts w:ascii="Tahoma" w:hAnsi="Tahoma" w:cs="Tahoma"/>
                <w:sz w:val="16"/>
                <w:szCs w:val="16"/>
              </w:rPr>
            </w:pPr>
            <w:r w:rsidRPr="00F80D3B">
              <w:rPr>
                <w:rFonts w:ascii="Tahoma" w:hAnsi="Tahoma" w:cs="Tahoma"/>
                <w:sz w:val="16"/>
                <w:szCs w:val="16"/>
              </w:rPr>
              <w:t>- vie sa konfrontovať s vlastnou vinou (s pomocou)</w:t>
            </w:r>
          </w:p>
          <w:p w14:paraId="52F1C884" w14:textId="77777777" w:rsidR="00D1141B" w:rsidRPr="00F80D3B" w:rsidRDefault="00D1141B" w:rsidP="006F7C7E">
            <w:pPr>
              <w:autoSpaceDE w:val="0"/>
              <w:autoSpaceDN w:val="0"/>
              <w:adjustRightInd w:val="0"/>
              <w:rPr>
                <w:rFonts w:ascii="Tahoma" w:hAnsi="Tahoma" w:cs="Tahoma"/>
                <w:sz w:val="16"/>
                <w:szCs w:val="16"/>
              </w:rPr>
            </w:pPr>
            <w:r w:rsidRPr="00F80D3B">
              <w:rPr>
                <w:rFonts w:ascii="Tahoma" w:hAnsi="Tahoma" w:cs="Tahoma"/>
                <w:sz w:val="16"/>
                <w:szCs w:val="16"/>
              </w:rPr>
              <w:t>- disponuje základným sociálnym cítením</w:t>
            </w:r>
          </w:p>
          <w:p w14:paraId="20A64E37" w14:textId="77777777" w:rsidR="00D1141B" w:rsidRPr="00F80D3B" w:rsidRDefault="00D1141B" w:rsidP="006F7C7E">
            <w:pPr>
              <w:autoSpaceDE w:val="0"/>
              <w:autoSpaceDN w:val="0"/>
              <w:adjustRightInd w:val="0"/>
              <w:rPr>
                <w:rFonts w:ascii="Tahoma" w:hAnsi="Tahoma" w:cs="Tahoma"/>
                <w:sz w:val="16"/>
                <w:szCs w:val="16"/>
              </w:rPr>
            </w:pPr>
            <w:r w:rsidRPr="00F80D3B">
              <w:rPr>
                <w:rFonts w:ascii="Tahoma" w:hAnsi="Tahoma" w:cs="Tahoma"/>
                <w:sz w:val="16"/>
                <w:szCs w:val="16"/>
              </w:rPr>
              <w:lastRenderedPageBreak/>
              <w:t xml:space="preserve">- rozvíja vnímanie dôsledkov ľudského správania na život jednotlivca a spoločnosti </w:t>
            </w:r>
          </w:p>
          <w:p w14:paraId="27135ACA" w14:textId="77777777" w:rsidR="00D1141B" w:rsidRPr="00F80D3B" w:rsidRDefault="00D1141B" w:rsidP="006F7C7E">
            <w:pPr>
              <w:autoSpaceDE w:val="0"/>
              <w:autoSpaceDN w:val="0"/>
              <w:adjustRightInd w:val="0"/>
              <w:rPr>
                <w:rFonts w:ascii="Tahoma" w:hAnsi="Tahoma" w:cs="Tahoma"/>
                <w:sz w:val="16"/>
                <w:szCs w:val="16"/>
              </w:rPr>
            </w:pPr>
            <w:r w:rsidRPr="00F80D3B">
              <w:rPr>
                <w:rFonts w:ascii="Tahoma" w:hAnsi="Tahoma" w:cs="Tahoma"/>
                <w:sz w:val="16"/>
                <w:szCs w:val="16"/>
              </w:rPr>
              <w:t>- je pripravený aplikovať na medziľudských vzťahoch zákon lásky</w:t>
            </w:r>
          </w:p>
          <w:p w14:paraId="2C8EC3D0" w14:textId="77777777" w:rsidR="00D1141B" w:rsidRPr="0061232D" w:rsidRDefault="00D1141B" w:rsidP="006F7C7E">
            <w:pPr>
              <w:autoSpaceDE w:val="0"/>
              <w:autoSpaceDN w:val="0"/>
              <w:adjustRightInd w:val="0"/>
              <w:rPr>
                <w:rFonts w:ascii="Tahoma" w:hAnsi="Tahoma" w:cs="Tahoma"/>
                <w:sz w:val="16"/>
                <w:szCs w:val="16"/>
              </w:rPr>
            </w:pPr>
          </w:p>
        </w:tc>
        <w:tc>
          <w:tcPr>
            <w:tcW w:w="1861" w:type="dxa"/>
            <w:tcBorders>
              <w:top w:val="single" w:sz="4" w:space="0" w:color="000000"/>
              <w:left w:val="single" w:sz="4" w:space="0" w:color="000000"/>
              <w:bottom w:val="single" w:sz="4" w:space="0" w:color="000000"/>
              <w:right w:val="single" w:sz="4" w:space="0" w:color="000000"/>
            </w:tcBorders>
          </w:tcPr>
          <w:p w14:paraId="7BFAC086" w14:textId="77777777" w:rsidR="00D1141B" w:rsidRDefault="00D1141B" w:rsidP="006F7C7E">
            <w:pPr>
              <w:snapToGrid w:val="0"/>
              <w:rPr>
                <w:rFonts w:ascii="Tahoma" w:hAnsi="Tahoma" w:cs="Tahoma"/>
                <w:sz w:val="16"/>
                <w:szCs w:val="16"/>
              </w:rPr>
            </w:pPr>
            <w:r w:rsidRPr="008E26B1">
              <w:rPr>
                <w:rFonts w:ascii="Tahoma" w:hAnsi="Tahoma" w:cs="Tahoma"/>
                <w:sz w:val="16"/>
                <w:szCs w:val="16"/>
              </w:rPr>
              <w:lastRenderedPageBreak/>
              <w:t>Multikultúrna výchova Mediálna výchova</w:t>
            </w:r>
          </w:p>
          <w:p w14:paraId="5DB8DD33" w14:textId="77777777" w:rsidR="00D1141B" w:rsidRDefault="00D1141B" w:rsidP="006F7C7E">
            <w:pPr>
              <w:snapToGrid w:val="0"/>
              <w:rPr>
                <w:rFonts w:ascii="Tahoma" w:hAnsi="Tahoma" w:cs="Tahoma"/>
                <w:sz w:val="16"/>
                <w:szCs w:val="16"/>
              </w:rPr>
            </w:pPr>
            <w:r w:rsidRPr="008E26B1">
              <w:rPr>
                <w:rFonts w:ascii="Tahoma" w:hAnsi="Tahoma" w:cs="Tahoma"/>
                <w:sz w:val="16"/>
                <w:szCs w:val="16"/>
              </w:rPr>
              <w:t>Finančná gramotnosť</w:t>
            </w:r>
          </w:p>
          <w:p w14:paraId="180AC592" w14:textId="77777777" w:rsidR="00D1141B" w:rsidRPr="0061232D" w:rsidRDefault="00D1141B" w:rsidP="006F7C7E">
            <w:pPr>
              <w:snapToGrid w:val="0"/>
              <w:rPr>
                <w:rFonts w:ascii="Tahoma" w:hAnsi="Tahoma" w:cs="Tahoma"/>
                <w:sz w:val="16"/>
                <w:szCs w:val="16"/>
              </w:rPr>
            </w:pPr>
          </w:p>
        </w:tc>
      </w:tr>
    </w:tbl>
    <w:p w14:paraId="5560A55C" w14:textId="77777777" w:rsidR="00D1141B" w:rsidRPr="008874C1" w:rsidRDefault="00D1141B" w:rsidP="00D1141B">
      <w:pPr>
        <w:spacing w:after="0"/>
        <w:rPr>
          <w:rFonts w:ascii="Times New Roman" w:hAnsi="Times New Roman"/>
          <w:b/>
          <w:sz w:val="24"/>
          <w:szCs w:val="24"/>
        </w:rPr>
      </w:pPr>
      <w:r w:rsidRPr="008874C1">
        <w:rPr>
          <w:rFonts w:ascii="Times New Roman" w:hAnsi="Times New Roman"/>
          <w:b/>
          <w:sz w:val="24"/>
          <w:szCs w:val="24"/>
        </w:rPr>
        <w:t>Vyučovacie metódy, formy a techniky:</w:t>
      </w:r>
    </w:p>
    <w:p w14:paraId="77B4ABDC" w14:textId="77777777" w:rsidR="00D1141B" w:rsidRPr="008874C1" w:rsidRDefault="00D1141B" w:rsidP="00D1141B">
      <w:pPr>
        <w:spacing w:after="0"/>
        <w:rPr>
          <w:rFonts w:ascii="Times New Roman" w:hAnsi="Times New Roman"/>
          <w:b/>
          <w:sz w:val="24"/>
          <w:szCs w:val="24"/>
        </w:rPr>
      </w:pPr>
    </w:p>
    <w:p w14:paraId="69321746"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Obrazová meditácia</w:t>
      </w:r>
    </w:p>
    <w:p w14:paraId="41B3B81D"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xml:space="preserve">- Alternatívne argumentácie slovom, písaním textov </w:t>
      </w:r>
    </w:p>
    <w:p w14:paraId="26AB08A7"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xml:space="preserve">- Práca v skupinách, ktorej predchádza prečítanie textu k biblickej téme </w:t>
      </w:r>
    </w:p>
    <w:p w14:paraId="0A77B986"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Práca s textom</w:t>
      </w:r>
    </w:p>
    <w:p w14:paraId="2E150EC4"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xml:space="preserve">- Vyrábanie koláže, plagátov  </w:t>
      </w:r>
    </w:p>
    <w:p w14:paraId="78E43ACF"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xml:space="preserve">- Rozhovor a diskusia  </w:t>
      </w:r>
    </w:p>
    <w:p w14:paraId="66B10D95"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xml:space="preserve">- „Zážitkový predmet“ – liturgický predmet, obraz, symbolický predmet </w:t>
      </w:r>
    </w:p>
    <w:p w14:paraId="31630D08"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xml:space="preserve">- Riešenie nadhodeného konfliktu </w:t>
      </w:r>
    </w:p>
    <w:p w14:paraId="3FF7C812"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Učenie sa textu, modlitby</w:t>
      </w:r>
    </w:p>
    <w:p w14:paraId="1FC31E0D"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xml:space="preserve">- Konfrontácia, porovnávanie </w:t>
      </w:r>
    </w:p>
    <w:p w14:paraId="1B64A574"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xml:space="preserve">- Zaujatie postoja k problému, výkladu učiva  </w:t>
      </w:r>
    </w:p>
    <w:p w14:paraId="7F2C069D"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Vyhľadávanie textov, obrázkov na internete a ich spracovanie</w:t>
      </w:r>
    </w:p>
    <w:p w14:paraId="5706AD12" w14:textId="77777777" w:rsidR="00D1141B" w:rsidRPr="008874C1" w:rsidRDefault="00D1141B" w:rsidP="00D1141B">
      <w:pPr>
        <w:spacing w:after="0"/>
        <w:jc w:val="both"/>
        <w:rPr>
          <w:rFonts w:ascii="Times New Roman" w:hAnsi="Times New Roman"/>
          <w:sz w:val="24"/>
          <w:szCs w:val="24"/>
        </w:rPr>
      </w:pPr>
      <w:r w:rsidRPr="008874C1">
        <w:rPr>
          <w:rFonts w:ascii="Times New Roman" w:hAnsi="Times New Roman"/>
          <w:sz w:val="24"/>
          <w:szCs w:val="24"/>
        </w:rPr>
        <w:t xml:space="preserve">- Príprava a prezentácia svojej práce na danú tému </w:t>
      </w:r>
    </w:p>
    <w:p w14:paraId="362A6514" w14:textId="77777777" w:rsidR="00D1141B" w:rsidRPr="008874C1" w:rsidRDefault="00D1141B" w:rsidP="00D1141B">
      <w:pPr>
        <w:spacing w:before="0" w:beforeAutospacing="0" w:after="0" w:afterAutospacing="0" w:line="360" w:lineRule="auto"/>
        <w:jc w:val="both"/>
        <w:rPr>
          <w:rFonts w:ascii="Times New Roman" w:hAnsi="Times New Roman"/>
          <w:sz w:val="24"/>
          <w:szCs w:val="24"/>
        </w:rPr>
      </w:pPr>
    </w:p>
    <w:p w14:paraId="13748C6E" w14:textId="77777777" w:rsidR="00D1141B" w:rsidRPr="008874C1" w:rsidRDefault="00D1141B" w:rsidP="00D1141B">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Metódy a formy práce vyplývajú zo vzdelávacích a výchovných potrieb žiakov, z ich veku a životných skúseností. Využívajú sa najmä aktivizujúce vyučovacie metódy, vhodné projektové vyučovanie v spolupráci so všeobecnovzdelávacími predmetmi.</w:t>
      </w:r>
    </w:p>
    <w:p w14:paraId="5ECEC7AE" w14:textId="77777777" w:rsidR="00D1141B" w:rsidRDefault="00D1141B" w:rsidP="00D1141B">
      <w:pPr>
        <w:pStyle w:val="Default"/>
        <w:spacing w:line="360" w:lineRule="auto"/>
        <w:jc w:val="both"/>
        <w:rPr>
          <w:b/>
          <w:bCs/>
          <w:szCs w:val="23"/>
        </w:rPr>
      </w:pPr>
    </w:p>
    <w:p w14:paraId="52837270" w14:textId="77777777" w:rsidR="00D1141B" w:rsidRDefault="00D1141B" w:rsidP="00D1141B">
      <w:pPr>
        <w:pStyle w:val="Default"/>
        <w:spacing w:line="360" w:lineRule="auto"/>
        <w:jc w:val="both"/>
        <w:rPr>
          <w:b/>
          <w:bCs/>
          <w:szCs w:val="23"/>
        </w:rPr>
      </w:pPr>
    </w:p>
    <w:p w14:paraId="3BAE9B78" w14:textId="77777777" w:rsidR="00D1141B" w:rsidRDefault="00D1141B" w:rsidP="00D1141B">
      <w:pPr>
        <w:pStyle w:val="Default"/>
        <w:spacing w:line="360" w:lineRule="auto"/>
        <w:jc w:val="both"/>
        <w:rPr>
          <w:b/>
          <w:bCs/>
          <w:szCs w:val="23"/>
        </w:rPr>
      </w:pPr>
    </w:p>
    <w:p w14:paraId="793C1B78" w14:textId="17CA01AA" w:rsidR="00D1141B" w:rsidRPr="008874C1" w:rsidRDefault="00D1141B" w:rsidP="00D1141B">
      <w:pPr>
        <w:pStyle w:val="Default"/>
        <w:spacing w:line="360" w:lineRule="auto"/>
        <w:jc w:val="both"/>
        <w:rPr>
          <w:b/>
          <w:bCs/>
          <w:szCs w:val="23"/>
        </w:rPr>
      </w:pPr>
      <w:r w:rsidRPr="008874C1">
        <w:rPr>
          <w:b/>
          <w:bCs/>
          <w:szCs w:val="23"/>
        </w:rPr>
        <w:lastRenderedPageBreak/>
        <w:t>Kritériá hodnotenia</w:t>
      </w:r>
    </w:p>
    <w:p w14:paraId="11F6BDB0" w14:textId="77777777" w:rsidR="00D1141B" w:rsidRPr="008874C1" w:rsidRDefault="00D1141B" w:rsidP="00D1141B">
      <w:pPr>
        <w:pStyle w:val="Default"/>
        <w:spacing w:line="360" w:lineRule="auto"/>
        <w:jc w:val="both"/>
        <w:rPr>
          <w:b/>
          <w:bCs/>
          <w:szCs w:val="23"/>
        </w:rPr>
      </w:pPr>
    </w:p>
    <w:p w14:paraId="41D7BC6A" w14:textId="77777777" w:rsidR="00D1141B" w:rsidRPr="008874C1" w:rsidRDefault="00D1141B" w:rsidP="00D1141B">
      <w:pPr>
        <w:spacing w:before="0" w:beforeAutospacing="0" w:after="0" w:afterAutospacing="0" w:line="360" w:lineRule="auto"/>
        <w:jc w:val="both"/>
        <w:rPr>
          <w:rFonts w:ascii="Times New Roman" w:hAnsi="Times New Roman"/>
          <w:sz w:val="24"/>
          <w:szCs w:val="24"/>
        </w:rPr>
      </w:pPr>
      <w:r w:rsidRPr="008874C1">
        <w:rPr>
          <w:rFonts w:ascii="Times New Roman" w:hAnsi="Times New Roman"/>
          <w:sz w:val="24"/>
          <w:szCs w:val="24"/>
        </w:rPr>
        <w:t xml:space="preserve">V tomto predmete sa pri hodnotení žiakov bude klásť dôraz na kvalitu myslenia, predovšetkým jeho logickosť,  samostatné uvažovanie, iniciatívu, vyjadrovanie vlastných názorov a postojov k preberanému učivu, dodržiavanie mravných princípov a pravidiel spoločenského spolunažívania v triede, vzájomné tolerovanie sa. Žiaci budú klasifikovaní  na základe plnenia  </w:t>
      </w:r>
      <w:r w:rsidRPr="008874C1">
        <w:rPr>
          <w:rFonts w:ascii="Times New Roman" w:hAnsi="Times New Roman"/>
          <w:sz w:val="24"/>
          <w:szCs w:val="24"/>
          <w:u w:val="single"/>
        </w:rPr>
        <w:t>čiastkových úloh,</w:t>
      </w:r>
      <w:r w:rsidRPr="008874C1">
        <w:rPr>
          <w:rFonts w:ascii="Times New Roman" w:hAnsi="Times New Roman"/>
          <w:sz w:val="24"/>
          <w:szCs w:val="24"/>
        </w:rPr>
        <w:t xml:space="preserve"> ktoré budú pozostávať   z mini projektov, pri ktorých sa bude hodnotiť obsah, úprava a prezentácia, písomných testov, či vypracovaní konkrétnych úloh a zadaní (pracovné listy), grafických prejavov, ktorými sa budú preverovať nielen vedomosti, ale aj  pochopenie učiva, či úsudok žiakov. Nezanedbateľné pri hodnotení žiaka bude jeho schopnosť využívať ako zdroj informácií rôzne texty a poznatky, či zručnosti  spoločenského a spoločenskovedného charakteru (</w:t>
      </w:r>
      <w:proofErr w:type="spellStart"/>
      <w:r w:rsidRPr="008874C1">
        <w:rPr>
          <w:rFonts w:ascii="Times New Roman" w:hAnsi="Times New Roman"/>
          <w:sz w:val="24"/>
          <w:szCs w:val="24"/>
        </w:rPr>
        <w:t>medzipredmetové</w:t>
      </w:r>
      <w:proofErr w:type="spellEnd"/>
      <w:r w:rsidRPr="008874C1">
        <w:rPr>
          <w:rFonts w:ascii="Times New Roman" w:hAnsi="Times New Roman"/>
          <w:sz w:val="24"/>
          <w:szCs w:val="24"/>
        </w:rPr>
        <w:t xml:space="preserve"> vzťahy)  a tiež  jeho aktivita na hodinách , jeho tvorivý prístup k učivu daného predmetu ako aj úroveň domácej prípravy žiaka na vyučovacie hodiny.</w:t>
      </w:r>
    </w:p>
    <w:p w14:paraId="0C64002F" w14:textId="77777777" w:rsidR="00D1141B" w:rsidRPr="008874C1" w:rsidRDefault="00D1141B" w:rsidP="00D1141B">
      <w:pPr>
        <w:spacing w:before="0" w:beforeAutospacing="0" w:after="0" w:afterAutospacing="0" w:line="360" w:lineRule="auto"/>
        <w:jc w:val="both"/>
        <w:rPr>
          <w:rFonts w:ascii="Times New Roman" w:hAnsi="Times New Roman"/>
          <w:sz w:val="24"/>
          <w:szCs w:val="24"/>
        </w:rPr>
      </w:pPr>
    </w:p>
    <w:p w14:paraId="7367BE19" w14:textId="77777777" w:rsidR="00D1141B" w:rsidRPr="008874C1" w:rsidRDefault="00D1141B" w:rsidP="00D1141B">
      <w:pPr>
        <w:spacing w:before="0" w:beforeAutospacing="0" w:after="0" w:afterAutospacing="0" w:line="360" w:lineRule="auto"/>
        <w:jc w:val="both"/>
        <w:rPr>
          <w:rFonts w:ascii="Times New Roman" w:eastAsia="Times New Roman" w:hAnsi="Times New Roman"/>
          <w:b/>
          <w:bCs/>
          <w:sz w:val="24"/>
          <w:szCs w:val="24"/>
          <w:lang w:eastAsia="sk-SK"/>
        </w:rPr>
      </w:pPr>
      <w:r w:rsidRPr="008874C1">
        <w:rPr>
          <w:rFonts w:ascii="Times New Roman" w:eastAsia="Times New Roman" w:hAnsi="Times New Roman"/>
          <w:b/>
          <w:bCs/>
          <w:sz w:val="24"/>
          <w:szCs w:val="24"/>
          <w:lang w:eastAsia="sk-SK"/>
        </w:rPr>
        <w:t>Na základe rozhodnutia pedagogickej rady zo dňa 25.08.2023, sa predmet Náboženská výchova v školskom roku 2023/2024 nebude hodnotiť.</w:t>
      </w:r>
    </w:p>
    <w:p w14:paraId="36B29718" w14:textId="77777777" w:rsidR="006E79E3" w:rsidRDefault="006E79E3" w:rsidP="004D1A36">
      <w:pPr>
        <w:rPr>
          <w:rFonts w:ascii="Times New Roman" w:hAnsi="Times New Roman"/>
          <w:b/>
          <w:sz w:val="24"/>
          <w:szCs w:val="24"/>
        </w:rPr>
      </w:pPr>
    </w:p>
    <w:p w14:paraId="51E89949" w14:textId="77777777" w:rsidR="004D1A36" w:rsidRDefault="004D1A36" w:rsidP="004D1A36">
      <w:pPr>
        <w:jc w:val="center"/>
        <w:rPr>
          <w:rFonts w:ascii="Times New Roman" w:hAnsi="Times New Roman"/>
          <w:b/>
          <w:sz w:val="24"/>
          <w:szCs w:val="24"/>
          <w:u w:val="single"/>
        </w:rPr>
      </w:pPr>
      <w:r w:rsidRPr="004D1A36">
        <w:rPr>
          <w:rFonts w:ascii="Times New Roman" w:hAnsi="Times New Roman"/>
          <w:b/>
          <w:sz w:val="24"/>
          <w:szCs w:val="24"/>
          <w:u w:val="single"/>
        </w:rPr>
        <w:t>TELESNÁ A ŠPORTOVÁ VÝCHOVA</w:t>
      </w:r>
    </w:p>
    <w:p w14:paraId="634D5AB6" w14:textId="77777777" w:rsidR="005E4B4C" w:rsidRDefault="005E4B4C" w:rsidP="005E4B4C">
      <w:pPr>
        <w:spacing w:before="0" w:beforeAutospacing="0" w:after="0" w:afterAutospacing="0" w:line="360" w:lineRule="auto"/>
        <w:rPr>
          <w:rFonts w:ascii="Times New Roman" w:hAnsi="Times New Roman"/>
          <w:b/>
          <w:sz w:val="24"/>
          <w:szCs w:val="24"/>
          <w:u w:val="single"/>
        </w:rPr>
      </w:pPr>
      <w:r>
        <w:rPr>
          <w:rFonts w:ascii="Times New Roman" w:hAnsi="Times New Roman"/>
          <w:b/>
          <w:sz w:val="24"/>
          <w:szCs w:val="24"/>
          <w:u w:val="single"/>
        </w:rPr>
        <w:t>1. CHARAKTERISTIKA PREDMETU</w:t>
      </w:r>
    </w:p>
    <w:p w14:paraId="299DE61D" w14:textId="77777777" w:rsidR="004D1A36" w:rsidRDefault="004D1A36" w:rsidP="004D1A36">
      <w:pPr>
        <w:tabs>
          <w:tab w:val="left" w:pos="2055"/>
        </w:tabs>
        <w:spacing w:before="0" w:beforeAutospacing="0" w:after="0" w:afterAutospacing="0" w:line="360" w:lineRule="auto"/>
        <w:jc w:val="both"/>
        <w:rPr>
          <w:rFonts w:ascii="Times New Roman" w:hAnsi="Times New Roman"/>
          <w:b/>
          <w:sz w:val="24"/>
          <w:szCs w:val="24"/>
          <w:u w:val="single"/>
        </w:rPr>
      </w:pPr>
    </w:p>
    <w:p w14:paraId="2991B2E4" w14:textId="77777777" w:rsid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xml:space="preserve">Ciele a obsah vyučovacieho predmetu telesná a športová výchova sú zamerané na </w:t>
      </w:r>
      <w:proofErr w:type="spellStart"/>
      <w:r w:rsidRPr="004D1A36">
        <w:rPr>
          <w:rFonts w:ascii="Times New Roman" w:hAnsi="Times New Roman"/>
          <w:sz w:val="24"/>
          <w:szCs w:val="24"/>
        </w:rPr>
        <w:t>dosiahnutieoptimálneho</w:t>
      </w:r>
      <w:proofErr w:type="spellEnd"/>
      <w:r w:rsidRPr="004D1A36">
        <w:rPr>
          <w:rFonts w:ascii="Times New Roman" w:hAnsi="Times New Roman"/>
          <w:sz w:val="24"/>
          <w:szCs w:val="24"/>
        </w:rPr>
        <w:t xml:space="preserve"> telesného a pohybového rozvoja žiakov s ment</w:t>
      </w:r>
      <w:r>
        <w:rPr>
          <w:rFonts w:ascii="Times New Roman" w:hAnsi="Times New Roman"/>
          <w:sz w:val="24"/>
          <w:szCs w:val="24"/>
        </w:rPr>
        <w:t xml:space="preserve">álnym postihnutím, vypestovanie </w:t>
      </w:r>
      <w:r w:rsidRPr="004D1A36">
        <w:rPr>
          <w:rFonts w:ascii="Times New Roman" w:hAnsi="Times New Roman"/>
          <w:sz w:val="24"/>
          <w:szCs w:val="24"/>
        </w:rPr>
        <w:t>pozitívneho vzťahu k pohybu, cvičeniu a športu v rá</w:t>
      </w:r>
      <w:r>
        <w:rPr>
          <w:rFonts w:ascii="Times New Roman" w:hAnsi="Times New Roman"/>
          <w:sz w:val="24"/>
          <w:szCs w:val="24"/>
        </w:rPr>
        <w:t xml:space="preserve">mci ich možností a schopností.  </w:t>
      </w:r>
      <w:r w:rsidRPr="004D1A36">
        <w:rPr>
          <w:rFonts w:ascii="Times New Roman" w:hAnsi="Times New Roman"/>
          <w:sz w:val="24"/>
          <w:szCs w:val="24"/>
        </w:rPr>
        <w:t xml:space="preserve">S  rozvíjaním  pohybovej  aktivity  úzko  súvisí  rozvoj  poznávacej  činnosti,  </w:t>
      </w:r>
      <w:r>
        <w:rPr>
          <w:rFonts w:ascii="Times New Roman" w:hAnsi="Times New Roman"/>
          <w:sz w:val="24"/>
          <w:szCs w:val="24"/>
        </w:rPr>
        <w:t xml:space="preserve">nakoľko  pri  </w:t>
      </w:r>
      <w:r w:rsidRPr="004D1A36">
        <w:rPr>
          <w:rFonts w:ascii="Times New Roman" w:hAnsi="Times New Roman"/>
          <w:sz w:val="24"/>
          <w:szCs w:val="24"/>
        </w:rPr>
        <w:t>pohybových aktivitách pôsobíme aj na rozvoj psychických funkc</w:t>
      </w:r>
      <w:r>
        <w:rPr>
          <w:rFonts w:ascii="Times New Roman" w:hAnsi="Times New Roman"/>
          <w:sz w:val="24"/>
          <w:szCs w:val="24"/>
        </w:rPr>
        <w:t xml:space="preserve">ií  –  na vnímanie, pozornosť,  </w:t>
      </w:r>
      <w:r w:rsidRPr="004D1A36">
        <w:rPr>
          <w:rFonts w:ascii="Times New Roman" w:hAnsi="Times New Roman"/>
          <w:sz w:val="24"/>
          <w:szCs w:val="24"/>
        </w:rPr>
        <w:t xml:space="preserve">pamäť,  myslenie,  fantáziu  a reč.  Po  určení  motorickej  a </w:t>
      </w:r>
      <w:proofErr w:type="spellStart"/>
      <w:r w:rsidRPr="004D1A36">
        <w:rPr>
          <w:rFonts w:ascii="Times New Roman" w:hAnsi="Times New Roman"/>
          <w:sz w:val="24"/>
          <w:szCs w:val="24"/>
        </w:rPr>
        <w:t>senz</w:t>
      </w:r>
      <w:r>
        <w:rPr>
          <w:rFonts w:ascii="Times New Roman" w:hAnsi="Times New Roman"/>
          <w:sz w:val="24"/>
          <w:szCs w:val="24"/>
        </w:rPr>
        <w:t>omotorickej</w:t>
      </w:r>
      <w:proofErr w:type="spellEnd"/>
      <w:r>
        <w:rPr>
          <w:rFonts w:ascii="Times New Roman" w:hAnsi="Times New Roman"/>
          <w:sz w:val="24"/>
          <w:szCs w:val="24"/>
        </w:rPr>
        <w:t xml:space="preserve">  vývinovej  úrovne  </w:t>
      </w:r>
      <w:r w:rsidRPr="004D1A36">
        <w:rPr>
          <w:rFonts w:ascii="Times New Roman" w:hAnsi="Times New Roman"/>
          <w:sz w:val="24"/>
          <w:szCs w:val="24"/>
        </w:rPr>
        <w:t>žiaka  sa  treba  zamerať  na  utváranie  účelových  pohybových  zručností,  kompenzáciu motorických  nedostatkov,  elimináciu  nevhodných  motorických  prejavov  a  pohybových stereotypií a tiež na ro</w:t>
      </w:r>
      <w:r>
        <w:rPr>
          <w:rFonts w:ascii="Times New Roman" w:hAnsi="Times New Roman"/>
          <w:sz w:val="24"/>
          <w:szCs w:val="24"/>
        </w:rPr>
        <w:t xml:space="preserve">zvoj  komunikačnej schopnosti, </w:t>
      </w:r>
      <w:r w:rsidRPr="004D1A36">
        <w:rPr>
          <w:rFonts w:ascii="Times New Roman" w:hAnsi="Times New Roman"/>
          <w:sz w:val="24"/>
          <w:szCs w:val="24"/>
        </w:rPr>
        <w:t>s  pozití</w:t>
      </w:r>
      <w:r>
        <w:rPr>
          <w:rFonts w:ascii="Times New Roman" w:hAnsi="Times New Roman"/>
          <w:sz w:val="24"/>
          <w:szCs w:val="24"/>
        </w:rPr>
        <w:t xml:space="preserve">vnym  dopadom -  okrem rozvoja  </w:t>
      </w:r>
      <w:r w:rsidRPr="004D1A36">
        <w:rPr>
          <w:rFonts w:ascii="Times New Roman" w:hAnsi="Times New Roman"/>
          <w:sz w:val="24"/>
          <w:szCs w:val="24"/>
        </w:rPr>
        <w:t xml:space="preserve">motoriky a pohybových schopností - aj na jeho percepciu, </w:t>
      </w:r>
      <w:r>
        <w:rPr>
          <w:rFonts w:ascii="Times New Roman" w:hAnsi="Times New Roman"/>
          <w:sz w:val="24"/>
          <w:szCs w:val="24"/>
        </w:rPr>
        <w:t xml:space="preserve">kognitívne a sociálne funkcie.  </w:t>
      </w:r>
      <w:r w:rsidRPr="004D1A36">
        <w:rPr>
          <w:rFonts w:ascii="Times New Roman" w:hAnsi="Times New Roman"/>
          <w:sz w:val="24"/>
          <w:szCs w:val="24"/>
        </w:rPr>
        <w:t>Ciele telesnej  a športovej  výchovy žiakov s mentálnym posti</w:t>
      </w:r>
      <w:r>
        <w:rPr>
          <w:rFonts w:ascii="Times New Roman" w:hAnsi="Times New Roman"/>
          <w:sz w:val="24"/>
          <w:szCs w:val="24"/>
        </w:rPr>
        <w:t xml:space="preserve">hnutím vychádzajú zo všeobecne  </w:t>
      </w:r>
      <w:r w:rsidRPr="004D1A36">
        <w:rPr>
          <w:rFonts w:ascii="Times New Roman" w:hAnsi="Times New Roman"/>
          <w:sz w:val="24"/>
          <w:szCs w:val="24"/>
        </w:rPr>
        <w:t xml:space="preserve">stanovených cieľov telesnej  a športovej  výchovy ako vyučovacieho predmetu vo  </w:t>
      </w:r>
      <w:r w:rsidRPr="004D1A36">
        <w:rPr>
          <w:rFonts w:ascii="Times New Roman" w:hAnsi="Times New Roman"/>
          <w:sz w:val="24"/>
          <w:szCs w:val="24"/>
        </w:rPr>
        <w:lastRenderedPageBreak/>
        <w:t xml:space="preserve">výchovnovzdelávacom  procese,  pričom  je  potrebné  ich  prispôsobiť  a </w:t>
      </w:r>
      <w:r>
        <w:rPr>
          <w:rFonts w:ascii="Times New Roman" w:hAnsi="Times New Roman"/>
          <w:sz w:val="24"/>
          <w:szCs w:val="24"/>
        </w:rPr>
        <w:t xml:space="preserve">doplniť  na  základe  nutnosti  </w:t>
      </w:r>
      <w:r w:rsidRPr="004D1A36">
        <w:rPr>
          <w:rFonts w:ascii="Times New Roman" w:hAnsi="Times New Roman"/>
          <w:sz w:val="24"/>
          <w:szCs w:val="24"/>
        </w:rPr>
        <w:t>zohľadnenia špecifík vývinu a prejavov žiakov s mentálnym postihnutím</w:t>
      </w:r>
    </w:p>
    <w:p w14:paraId="55888BD3"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p>
    <w:p w14:paraId="726903ED"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zvýšenie fyzickej zdatnosti a kondície žiaka,</w:t>
      </w:r>
    </w:p>
    <w:p w14:paraId="41C898FA"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xml:space="preserve">–  zlepšenie </w:t>
      </w:r>
      <w:proofErr w:type="spellStart"/>
      <w:r w:rsidRPr="004D1A36">
        <w:rPr>
          <w:rFonts w:ascii="Times New Roman" w:hAnsi="Times New Roman"/>
          <w:sz w:val="24"/>
          <w:szCs w:val="24"/>
        </w:rPr>
        <w:t>senzomotorických</w:t>
      </w:r>
      <w:proofErr w:type="spellEnd"/>
      <w:r w:rsidRPr="004D1A36">
        <w:rPr>
          <w:rFonts w:ascii="Times New Roman" w:hAnsi="Times New Roman"/>
          <w:sz w:val="24"/>
          <w:szCs w:val="24"/>
        </w:rPr>
        <w:t xml:space="preserve"> schopností,</w:t>
      </w:r>
    </w:p>
    <w:p w14:paraId="47A18EA7"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zvýšenie úrovne základných pohybových schopností,</w:t>
      </w:r>
    </w:p>
    <w:p w14:paraId="1BEA82B9"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rozvoj  cielených  a koordinovaných  pohybov  s dôrazo</w:t>
      </w:r>
      <w:r>
        <w:rPr>
          <w:rFonts w:ascii="Times New Roman" w:hAnsi="Times New Roman"/>
          <w:sz w:val="24"/>
          <w:szCs w:val="24"/>
        </w:rPr>
        <w:t xml:space="preserve">m  na  meniace  sa  prostredie </w:t>
      </w:r>
      <w:r w:rsidRPr="004D1A36">
        <w:rPr>
          <w:rFonts w:ascii="Times New Roman" w:hAnsi="Times New Roman"/>
          <w:sz w:val="24"/>
          <w:szCs w:val="24"/>
        </w:rPr>
        <w:t>a meniace sa aktivity,</w:t>
      </w:r>
    </w:p>
    <w:p w14:paraId="0EA5B5D2"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rozvoj  prijateľných  foriem  pohybových  aktivít  s d</w:t>
      </w:r>
      <w:r>
        <w:rPr>
          <w:rFonts w:ascii="Times New Roman" w:hAnsi="Times New Roman"/>
          <w:sz w:val="24"/>
          <w:szCs w:val="24"/>
        </w:rPr>
        <w:t xml:space="preserve">ôrazom  na  aktuálny  sociálny </w:t>
      </w:r>
      <w:r w:rsidRPr="004D1A36">
        <w:rPr>
          <w:rFonts w:ascii="Times New Roman" w:hAnsi="Times New Roman"/>
          <w:sz w:val="24"/>
          <w:szCs w:val="24"/>
        </w:rPr>
        <w:t xml:space="preserve">kontext, </w:t>
      </w:r>
    </w:p>
    <w:p w14:paraId="063CFF20"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osvojenie a upevnenie hygienických návykov,</w:t>
      </w:r>
    </w:p>
    <w:p w14:paraId="6D142D30"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rozvoj verbálnych schopností,</w:t>
      </w:r>
    </w:p>
    <w:p w14:paraId="3A167DFA"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funkčne využívať komunikačné prostriedky vo vzťahu k telovýchovným aktivitám,</w:t>
      </w:r>
    </w:p>
    <w:p w14:paraId="0BEBBD42"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zlepšiť prijímanie fyzického kontaktu s iným človekom,</w:t>
      </w:r>
    </w:p>
    <w:p w14:paraId="6DC853DB"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xml:space="preserve">–  dodržiavať stanovené pravidlá pri fyzickej aktivite, </w:t>
      </w:r>
    </w:p>
    <w:p w14:paraId="3945F251"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xml:space="preserve">–  spolupracovať a byť funkčným článkom vo vzájomnej interakcii s inými osobami, </w:t>
      </w:r>
    </w:p>
    <w:p w14:paraId="4B6DEDB5"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dodržiavať poradie v skupine,</w:t>
      </w:r>
    </w:p>
    <w:p w14:paraId="53452241"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uplatňovať sebakontrolu pri pohybovej aktivite,</w:t>
      </w:r>
    </w:p>
    <w:p w14:paraId="1E3FE7DD"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zvládať účasť na hrových aktivitách s výmenou rolí,</w:t>
      </w:r>
    </w:p>
    <w:p w14:paraId="14AED15F"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vedieť sa prispôsobiť požiadavkám skupiny,</w:t>
      </w:r>
    </w:p>
    <w:p w14:paraId="11A2D2F3"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uplatňovať napodobňovanie pri spoločných pohybových aktivitách,</w:t>
      </w:r>
    </w:p>
    <w:p w14:paraId="2E8378EA"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uvedomovať si jednotlivé časti svojho tela vo vzťahu k riadenému pohybu,</w:t>
      </w:r>
    </w:p>
    <w:p w14:paraId="04C26B2C" w14:textId="77777777" w:rsidR="004D1A36" w:rsidRPr="004D1A36" w:rsidRDefault="004D1A36" w:rsidP="001D68F1">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vnímať  smer  v súvislosti  s pohybom  a orientáciou  v  priestore  (ho</w:t>
      </w:r>
      <w:r>
        <w:rPr>
          <w:rFonts w:ascii="Times New Roman" w:hAnsi="Times New Roman"/>
          <w:sz w:val="24"/>
          <w:szCs w:val="24"/>
        </w:rPr>
        <w:t xml:space="preserve">re,  dolu,  dopredu, </w:t>
      </w:r>
      <w:r w:rsidRPr="004D1A36">
        <w:rPr>
          <w:rFonts w:ascii="Times New Roman" w:hAnsi="Times New Roman"/>
          <w:sz w:val="24"/>
          <w:szCs w:val="24"/>
        </w:rPr>
        <w:t>dozadu, vpravo, vľavo...),</w:t>
      </w:r>
    </w:p>
    <w:p w14:paraId="3196395F"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rozvoj hrubej aj jemnej motoriky,</w:t>
      </w:r>
    </w:p>
    <w:p w14:paraId="6B23C8CD"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rozvoj pohybovej koordinácie,</w:t>
      </w:r>
    </w:p>
    <w:p w14:paraId="56DB51C3"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rozvoj koordinácie oko - ruka,</w:t>
      </w:r>
    </w:p>
    <w:p w14:paraId="36DC9842"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rozvoj pozornosti,</w:t>
      </w:r>
    </w:p>
    <w:p w14:paraId="47C9DD77"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xml:space="preserve">–  rozvoj priestorovej a časovo - </w:t>
      </w:r>
      <w:proofErr w:type="spellStart"/>
      <w:r w:rsidRPr="004D1A36">
        <w:rPr>
          <w:rFonts w:ascii="Times New Roman" w:hAnsi="Times New Roman"/>
          <w:sz w:val="24"/>
          <w:szCs w:val="24"/>
        </w:rPr>
        <w:t>sledovej</w:t>
      </w:r>
      <w:proofErr w:type="spellEnd"/>
      <w:r w:rsidRPr="004D1A36">
        <w:rPr>
          <w:rFonts w:ascii="Times New Roman" w:hAnsi="Times New Roman"/>
          <w:sz w:val="24"/>
          <w:szCs w:val="24"/>
        </w:rPr>
        <w:t xml:space="preserve"> pamäti,</w:t>
      </w:r>
    </w:p>
    <w:p w14:paraId="2641EEA1"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rozvoj kreativity a improvizácie,</w:t>
      </w:r>
    </w:p>
    <w:p w14:paraId="4A6C6C81"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rozvoj schopnosti generalizovať.</w:t>
      </w:r>
    </w:p>
    <w:p w14:paraId="3C8B7EC9" w14:textId="77777777" w:rsid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p>
    <w:p w14:paraId="4E8BAA67"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u w:val="single"/>
        </w:rPr>
      </w:pPr>
      <w:r w:rsidRPr="004D1A36">
        <w:rPr>
          <w:rFonts w:ascii="Times New Roman" w:hAnsi="Times New Roman"/>
          <w:sz w:val="24"/>
          <w:szCs w:val="24"/>
          <w:u w:val="single"/>
        </w:rPr>
        <w:t xml:space="preserve">Uvedené  ciele  sa  dosahujú  prostredníctvom  telovýchovných  aktivít  uvedených  v obsahu predmetu: </w:t>
      </w:r>
    </w:p>
    <w:p w14:paraId="5F1512E6"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lastRenderedPageBreak/>
        <w:t>–  poznatky z telesnej kultúry, terminológia (druhy športov</w:t>
      </w:r>
      <w:r>
        <w:rPr>
          <w:rFonts w:ascii="Times New Roman" w:hAnsi="Times New Roman"/>
          <w:sz w:val="24"/>
          <w:szCs w:val="24"/>
        </w:rPr>
        <w:t xml:space="preserve">, cvikov, pohybov a polôh tela </w:t>
      </w:r>
      <w:r w:rsidRPr="004D1A36">
        <w:rPr>
          <w:rFonts w:ascii="Times New Roman" w:hAnsi="Times New Roman"/>
          <w:sz w:val="24"/>
          <w:szCs w:val="24"/>
        </w:rPr>
        <w:t>a častí  tela  pri  telovýchovných  činnostiach,  častí  te</w:t>
      </w:r>
      <w:r>
        <w:rPr>
          <w:rFonts w:ascii="Times New Roman" w:hAnsi="Times New Roman"/>
          <w:sz w:val="24"/>
          <w:szCs w:val="24"/>
        </w:rPr>
        <w:t xml:space="preserve">la,  pomenovanie  telocvičného </w:t>
      </w:r>
      <w:r w:rsidRPr="004D1A36">
        <w:rPr>
          <w:rFonts w:ascii="Times New Roman" w:hAnsi="Times New Roman"/>
          <w:sz w:val="24"/>
          <w:szCs w:val="24"/>
        </w:rPr>
        <w:t>náradia, náčinia a používaných pomôcok, atď.),</w:t>
      </w:r>
    </w:p>
    <w:p w14:paraId="4682E775"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základy poradových cvičení (povely poradových cvičení),</w:t>
      </w:r>
    </w:p>
    <w:p w14:paraId="26F64E8B"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prípravné,  kondičné,  koordinačné,  kompenzačné,  uvoľň</w:t>
      </w:r>
      <w:r>
        <w:rPr>
          <w:rFonts w:ascii="Times New Roman" w:hAnsi="Times New Roman"/>
          <w:sz w:val="24"/>
          <w:szCs w:val="24"/>
        </w:rPr>
        <w:t xml:space="preserve">ovacie,  vytrvalostné, </w:t>
      </w:r>
      <w:proofErr w:type="spellStart"/>
      <w:r w:rsidRPr="004D1A36">
        <w:rPr>
          <w:rFonts w:ascii="Times New Roman" w:hAnsi="Times New Roman"/>
          <w:sz w:val="24"/>
          <w:szCs w:val="24"/>
        </w:rPr>
        <w:t>obratnostné</w:t>
      </w:r>
      <w:proofErr w:type="spellEnd"/>
      <w:r w:rsidRPr="004D1A36">
        <w:rPr>
          <w:rFonts w:ascii="Times New Roman" w:hAnsi="Times New Roman"/>
          <w:sz w:val="24"/>
          <w:szCs w:val="24"/>
        </w:rPr>
        <w:t>, relaxačné cvičenia,</w:t>
      </w:r>
    </w:p>
    <w:p w14:paraId="522FF892"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pohybové hry,</w:t>
      </w:r>
    </w:p>
    <w:p w14:paraId="155FDD39"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rytmické hry a základy tanca,</w:t>
      </w:r>
    </w:p>
    <w:p w14:paraId="19B68191"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základy atletiky,</w:t>
      </w:r>
    </w:p>
    <w:p w14:paraId="09955173" w14:textId="77777777" w:rsidR="004D1A36" w:rsidRPr="004D1A36" w:rsidRDefault="004D1A36" w:rsidP="004D1A36">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turistika, resp. aj plávanie.</w:t>
      </w:r>
    </w:p>
    <w:p w14:paraId="40625DFA" w14:textId="77777777" w:rsidR="0043489F" w:rsidRDefault="004D1A36" w:rsidP="00CB47AF">
      <w:pPr>
        <w:tabs>
          <w:tab w:val="left" w:pos="2055"/>
        </w:tabs>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Na telesnej  a športovej  výchove  sa  využíva štandardné telocvičné náčinie a náradie a ďalšie vhodné  pomôcky:  lavička,  švédska  debna,  rebriny,  tram</w:t>
      </w:r>
      <w:r>
        <w:rPr>
          <w:rFonts w:ascii="Times New Roman" w:hAnsi="Times New Roman"/>
          <w:sz w:val="24"/>
          <w:szCs w:val="24"/>
        </w:rPr>
        <w:t xml:space="preserve">polína,  molitanové  podložky, </w:t>
      </w:r>
      <w:r w:rsidRPr="004D1A36">
        <w:rPr>
          <w:rFonts w:ascii="Times New Roman" w:hAnsi="Times New Roman"/>
          <w:sz w:val="24"/>
          <w:szCs w:val="24"/>
        </w:rPr>
        <w:t>lopty, plastové obruče, kolky, farebná lepiaca páska, farebné fólie a rôzne iné telocvičné náradie.</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43489F" w:rsidRPr="00A30937" w14:paraId="519A0588"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8BC1850"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2FD7C66"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43489F" w:rsidRPr="00A30937" w14:paraId="2C779672"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1CD32042"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A893307"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43489F" w:rsidRPr="00A30937" w14:paraId="51189DA2"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02D35368"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003374E8" w14:textId="77777777" w:rsidR="0043489F" w:rsidRPr="00A30937" w:rsidRDefault="008F21B0"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w:t>
            </w:r>
            <w:r w:rsidR="0043489F">
              <w:rPr>
                <w:rFonts w:ascii="Times New Roman" w:hAnsi="Times New Roman"/>
                <w:b/>
                <w:color w:val="000000"/>
              </w:rPr>
              <w:t xml:space="preserve"> hodiny </w:t>
            </w:r>
            <w:r w:rsidR="0048453A">
              <w:rPr>
                <w:rFonts w:ascii="Times New Roman" w:hAnsi="Times New Roman"/>
                <w:b/>
                <w:color w:val="000000"/>
              </w:rPr>
              <w:t xml:space="preserve"> 2Š</w:t>
            </w:r>
            <w:r>
              <w:rPr>
                <w:rFonts w:ascii="Times New Roman" w:hAnsi="Times New Roman"/>
                <w:b/>
                <w:color w:val="000000"/>
              </w:rPr>
              <w:t>VP/1Š</w:t>
            </w:r>
            <w:r w:rsidR="0048453A">
              <w:rPr>
                <w:rFonts w:ascii="Times New Roman" w:hAnsi="Times New Roman"/>
                <w:b/>
                <w:color w:val="000000"/>
              </w:rPr>
              <w:t>k</w:t>
            </w:r>
            <w:r>
              <w:rPr>
                <w:rFonts w:ascii="Times New Roman" w:hAnsi="Times New Roman"/>
                <w:b/>
                <w:color w:val="000000"/>
              </w:rPr>
              <w:t>VP</w:t>
            </w:r>
          </w:p>
        </w:tc>
      </w:tr>
      <w:tr w:rsidR="0043489F" w:rsidRPr="00A30937" w14:paraId="26F3262C"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386426EA"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535AB22"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tretí</w:t>
            </w:r>
          </w:p>
        </w:tc>
      </w:tr>
      <w:tr w:rsidR="0043489F" w:rsidRPr="00A30937" w14:paraId="7F7BFC38"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590C3256"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3F3EA9A"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43489F" w:rsidRPr="00A30937" w14:paraId="5914F42F" w14:textId="77777777" w:rsidTr="0043489F">
        <w:trPr>
          <w:trHeight w:val="379"/>
        </w:trPr>
        <w:tc>
          <w:tcPr>
            <w:tcW w:w="4361" w:type="dxa"/>
            <w:vMerge w:val="restart"/>
            <w:tcBorders>
              <w:top w:val="single" w:sz="4" w:space="0" w:color="000000"/>
              <w:left w:val="single" w:sz="4" w:space="0" w:color="000000"/>
              <w:bottom w:val="single" w:sz="4" w:space="0" w:color="000000"/>
            </w:tcBorders>
          </w:tcPr>
          <w:p w14:paraId="5287EE39"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3CAE08A"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43489F" w:rsidRPr="00A30937" w14:paraId="60A25C83" w14:textId="77777777" w:rsidTr="0043489F">
        <w:trPr>
          <w:trHeight w:val="276"/>
        </w:trPr>
        <w:tc>
          <w:tcPr>
            <w:tcW w:w="4361" w:type="dxa"/>
            <w:tcBorders>
              <w:top w:val="single" w:sz="4" w:space="0" w:color="000000"/>
              <w:left w:val="single" w:sz="4" w:space="0" w:color="000000"/>
              <w:bottom w:val="single" w:sz="4" w:space="0" w:color="000000"/>
            </w:tcBorders>
          </w:tcPr>
          <w:p w14:paraId="13E8980D"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D1DF08E" w14:textId="77777777" w:rsidR="0043489F" w:rsidRPr="00A30937" w:rsidRDefault="0043489F" w:rsidP="0043489F">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FC40121" w14:textId="77777777" w:rsidR="0043489F" w:rsidRDefault="0043489F" w:rsidP="004D1A36">
      <w:pPr>
        <w:rPr>
          <w:rFonts w:ascii="Times New Roman" w:hAnsi="Times New Roman"/>
          <w:sz w:val="24"/>
          <w:szCs w:val="24"/>
        </w:rPr>
      </w:pPr>
    </w:p>
    <w:p w14:paraId="2D6C2C47" w14:textId="77777777" w:rsidR="0043489F" w:rsidRDefault="0043489F" w:rsidP="00CB47AF">
      <w:pPr>
        <w:rPr>
          <w:rFonts w:ascii="Times New Roman" w:hAnsi="Times New Roman"/>
          <w:b/>
          <w:sz w:val="24"/>
          <w:szCs w:val="24"/>
        </w:rPr>
      </w:pPr>
      <w:r w:rsidRPr="004D1A36">
        <w:rPr>
          <w:rFonts w:ascii="Times New Roman" w:hAnsi="Times New Roman"/>
          <w:b/>
          <w:sz w:val="24"/>
          <w:szCs w:val="24"/>
        </w:rPr>
        <w:t>2. CIELE PREDMETU</w:t>
      </w:r>
    </w:p>
    <w:p w14:paraId="29EB58BD"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Formovať kladné postoje k pohybovej aktivite,</w:t>
      </w:r>
    </w:p>
    <w:p w14:paraId="44B8264C"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upevňovať základné hygienické návyky pri pohybovej aktivite,</w:t>
      </w:r>
    </w:p>
    <w:p w14:paraId="67A21111"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viesť žiakov k dodržiavaniu zásad bezpečnosti pri cvičení,</w:t>
      </w:r>
    </w:p>
    <w:p w14:paraId="4F75A2C0"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rozvíjať obratnosť, rýchlosť a dynamickú silu žiakov,</w:t>
      </w:r>
    </w:p>
    <w:p w14:paraId="6EF176F7"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zautomatizovať už zvládnuté pohyby, spresňovať polohu a pohyby rúk a nôh</w:t>
      </w:r>
    </w:p>
    <w:p w14:paraId="406DCC0E"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vytvárať predpoklady pre správne držanie tela a predchádzať funkčným nedostatkom</w:t>
      </w:r>
    </w:p>
    <w:p w14:paraId="4F3A0555" w14:textId="77777777" w:rsidR="0043489F" w:rsidRPr="00CB47AF"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pohybového systému.</w:t>
      </w:r>
      <w:r w:rsidRPr="00F30140">
        <w:rPr>
          <w:rFonts w:ascii="Times New Roman" w:hAnsi="Times New Roman"/>
          <w:sz w:val="24"/>
          <w:szCs w:val="24"/>
        </w:rPr>
        <w:cr/>
      </w:r>
    </w:p>
    <w:p w14:paraId="7FEB7C52" w14:textId="77777777" w:rsidR="0043489F" w:rsidRDefault="0043489F" w:rsidP="0043489F">
      <w:pPr>
        <w:spacing w:before="0" w:beforeAutospacing="0" w:after="0" w:afterAutospacing="0" w:line="360" w:lineRule="auto"/>
        <w:jc w:val="both"/>
        <w:rPr>
          <w:rFonts w:ascii="Times New Roman" w:hAnsi="Times New Roman"/>
          <w:b/>
          <w:sz w:val="24"/>
          <w:szCs w:val="24"/>
        </w:rPr>
      </w:pPr>
      <w:r w:rsidRPr="004D1A36">
        <w:rPr>
          <w:rFonts w:ascii="Times New Roman" w:hAnsi="Times New Roman"/>
          <w:b/>
          <w:sz w:val="24"/>
          <w:szCs w:val="24"/>
        </w:rPr>
        <w:t>3. OBSAH PREDMETU</w:t>
      </w:r>
    </w:p>
    <w:p w14:paraId="080D4BF4"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p>
    <w:p w14:paraId="0127945B" w14:textId="77777777" w:rsidR="0043489F" w:rsidRPr="00F30140" w:rsidRDefault="0043489F" w:rsidP="0043489F">
      <w:pPr>
        <w:spacing w:before="0" w:beforeAutospacing="0" w:after="0" w:afterAutospacing="0" w:line="360" w:lineRule="auto"/>
        <w:jc w:val="both"/>
        <w:rPr>
          <w:rFonts w:ascii="Times New Roman" w:hAnsi="Times New Roman"/>
          <w:b/>
          <w:sz w:val="24"/>
          <w:szCs w:val="24"/>
        </w:rPr>
      </w:pPr>
      <w:r w:rsidRPr="00F30140">
        <w:rPr>
          <w:rFonts w:ascii="Times New Roman" w:hAnsi="Times New Roman"/>
          <w:b/>
          <w:sz w:val="24"/>
          <w:szCs w:val="24"/>
        </w:rPr>
        <w:t>Zdravotné cvičenia</w:t>
      </w:r>
    </w:p>
    <w:p w14:paraId="667309D3"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lastRenderedPageBreak/>
        <w:t xml:space="preserve">Cvičenia zamerané na posilňovanie, uvoľňovanie a preťahovanie jednotlivých </w:t>
      </w:r>
      <w:proofErr w:type="spellStart"/>
      <w:r w:rsidRPr="00F30140">
        <w:rPr>
          <w:rFonts w:ascii="Times New Roman" w:hAnsi="Times New Roman"/>
          <w:sz w:val="24"/>
          <w:szCs w:val="24"/>
        </w:rPr>
        <w:t>svalovýchskupín</w:t>
      </w:r>
      <w:proofErr w:type="spellEnd"/>
      <w:r w:rsidRPr="00F30140">
        <w:rPr>
          <w:rFonts w:ascii="Times New Roman" w:hAnsi="Times New Roman"/>
          <w:sz w:val="24"/>
          <w:szCs w:val="24"/>
        </w:rPr>
        <w:t xml:space="preserve">, na získavanie návykov správneho držania tela, na zväčšovanie pohybového </w:t>
      </w:r>
      <w:proofErr w:type="spellStart"/>
      <w:r w:rsidRPr="00F30140">
        <w:rPr>
          <w:rFonts w:ascii="Times New Roman" w:hAnsi="Times New Roman"/>
          <w:sz w:val="24"/>
          <w:szCs w:val="24"/>
        </w:rPr>
        <w:t>rozsahukĺbov</w:t>
      </w:r>
      <w:proofErr w:type="spellEnd"/>
      <w:r w:rsidRPr="00F30140">
        <w:rPr>
          <w:rFonts w:ascii="Times New Roman" w:hAnsi="Times New Roman"/>
          <w:sz w:val="24"/>
          <w:szCs w:val="24"/>
        </w:rPr>
        <w:t xml:space="preserve"> a chrbtice. Jazda na rehabilitačnom bicykli. Chôdza na </w:t>
      </w:r>
      <w:proofErr w:type="spellStart"/>
      <w:r w:rsidRPr="00F30140">
        <w:rPr>
          <w:rFonts w:ascii="Times New Roman" w:hAnsi="Times New Roman"/>
          <w:sz w:val="24"/>
          <w:szCs w:val="24"/>
        </w:rPr>
        <w:t>akupresúrnom</w:t>
      </w:r>
      <w:proofErr w:type="spellEnd"/>
      <w:r w:rsidRPr="00F30140">
        <w:rPr>
          <w:rFonts w:ascii="Times New Roman" w:hAnsi="Times New Roman"/>
          <w:sz w:val="24"/>
          <w:szCs w:val="24"/>
        </w:rPr>
        <w:t xml:space="preserve"> chodníku.</w:t>
      </w:r>
    </w:p>
    <w:p w14:paraId="664CC848" w14:textId="77777777" w:rsidR="0043489F" w:rsidRPr="00F30140" w:rsidRDefault="0043489F" w:rsidP="0043489F">
      <w:pPr>
        <w:spacing w:before="0" w:beforeAutospacing="0" w:after="0" w:afterAutospacing="0" w:line="360" w:lineRule="auto"/>
        <w:jc w:val="both"/>
        <w:rPr>
          <w:rFonts w:ascii="Times New Roman" w:hAnsi="Times New Roman"/>
          <w:b/>
          <w:sz w:val="24"/>
          <w:szCs w:val="24"/>
        </w:rPr>
      </w:pPr>
      <w:r w:rsidRPr="00F30140">
        <w:rPr>
          <w:rFonts w:ascii="Times New Roman" w:hAnsi="Times New Roman"/>
          <w:b/>
          <w:sz w:val="24"/>
          <w:szCs w:val="24"/>
        </w:rPr>
        <w:t>Kondičné cvičenia</w:t>
      </w:r>
    </w:p>
    <w:p w14:paraId="2AAC554A"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u w:val="single"/>
        </w:rPr>
        <w:t>Chôdza</w:t>
      </w:r>
      <w:r w:rsidRPr="00F30140">
        <w:rPr>
          <w:rFonts w:ascii="Times New Roman" w:hAnsi="Times New Roman"/>
          <w:sz w:val="24"/>
          <w:szCs w:val="24"/>
        </w:rPr>
        <w:t xml:space="preserve"> – upevňovanie základnej lokomócie, kladenie chodidiel, správne držanie tela </w:t>
      </w:r>
      <w:proofErr w:type="spellStart"/>
      <w:r w:rsidRPr="00F30140">
        <w:rPr>
          <w:rFonts w:ascii="Times New Roman" w:hAnsi="Times New Roman"/>
          <w:sz w:val="24"/>
          <w:szCs w:val="24"/>
        </w:rPr>
        <w:t>prichôdzi</w:t>
      </w:r>
      <w:proofErr w:type="spellEnd"/>
      <w:r w:rsidRPr="00F30140">
        <w:rPr>
          <w:rFonts w:ascii="Times New Roman" w:hAnsi="Times New Roman"/>
          <w:sz w:val="24"/>
          <w:szCs w:val="24"/>
        </w:rPr>
        <w:t xml:space="preserve">, práca paží, chôdza daným smerom, chôdza po čiare, po lane, po hadici, </w:t>
      </w:r>
      <w:proofErr w:type="spellStart"/>
      <w:r w:rsidRPr="00F30140">
        <w:rPr>
          <w:rFonts w:ascii="Times New Roman" w:hAnsi="Times New Roman"/>
          <w:sz w:val="24"/>
          <w:szCs w:val="24"/>
        </w:rPr>
        <w:t>chôdzav</w:t>
      </w:r>
      <w:proofErr w:type="spellEnd"/>
      <w:r w:rsidRPr="00F30140">
        <w:rPr>
          <w:rFonts w:ascii="Times New Roman" w:hAnsi="Times New Roman"/>
          <w:sz w:val="24"/>
          <w:szCs w:val="24"/>
        </w:rPr>
        <w:t xml:space="preserve"> zástupe za učiteľom, chôdza v rytme udávanom bicími nástrojmi, riekankami. </w:t>
      </w:r>
      <w:proofErr w:type="spellStart"/>
      <w:r w:rsidRPr="00F30140">
        <w:rPr>
          <w:rFonts w:ascii="Times New Roman" w:hAnsi="Times New Roman"/>
          <w:sz w:val="24"/>
          <w:szCs w:val="24"/>
        </w:rPr>
        <w:t>Obchádzanieprekážok</w:t>
      </w:r>
      <w:proofErr w:type="spellEnd"/>
      <w:r w:rsidRPr="00F30140">
        <w:rPr>
          <w:rFonts w:ascii="Times New Roman" w:hAnsi="Times New Roman"/>
          <w:sz w:val="24"/>
          <w:szCs w:val="24"/>
        </w:rPr>
        <w:t xml:space="preserve">. Prekračovanie nízkych prekážok pri chôdzi. Chôdza vo výpone, chôdza </w:t>
      </w:r>
      <w:proofErr w:type="spellStart"/>
      <w:r w:rsidRPr="00F30140">
        <w:rPr>
          <w:rFonts w:ascii="Times New Roman" w:hAnsi="Times New Roman"/>
          <w:sz w:val="24"/>
          <w:szCs w:val="24"/>
        </w:rPr>
        <w:t>nabosov</w:t>
      </w:r>
      <w:proofErr w:type="spellEnd"/>
      <w:r w:rsidRPr="00F30140">
        <w:rPr>
          <w:rFonts w:ascii="Times New Roman" w:hAnsi="Times New Roman"/>
          <w:sz w:val="24"/>
          <w:szCs w:val="24"/>
        </w:rPr>
        <w:t xml:space="preserve"> bezpečnom teréne.</w:t>
      </w:r>
    </w:p>
    <w:p w14:paraId="3050B746"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u w:val="single"/>
        </w:rPr>
        <w:t xml:space="preserve">Beh </w:t>
      </w:r>
      <w:r w:rsidRPr="00F30140">
        <w:rPr>
          <w:rFonts w:ascii="Times New Roman" w:hAnsi="Times New Roman"/>
          <w:sz w:val="24"/>
          <w:szCs w:val="24"/>
        </w:rPr>
        <w:t xml:space="preserve">– nácvik tichého našľapovania pri behu, nácvik dvíhania nôh, ohýbanie v </w:t>
      </w:r>
      <w:proofErr w:type="spellStart"/>
      <w:r w:rsidRPr="00F30140">
        <w:rPr>
          <w:rFonts w:ascii="Times New Roman" w:hAnsi="Times New Roman"/>
          <w:sz w:val="24"/>
          <w:szCs w:val="24"/>
        </w:rPr>
        <w:t>kolenách,nácvik</w:t>
      </w:r>
      <w:proofErr w:type="spellEnd"/>
      <w:r w:rsidRPr="00F30140">
        <w:rPr>
          <w:rFonts w:ascii="Times New Roman" w:hAnsi="Times New Roman"/>
          <w:sz w:val="24"/>
          <w:szCs w:val="24"/>
        </w:rPr>
        <w:t xml:space="preserve"> vybehnutia na daný signál, beh po celej ploche, beh v zástupe za učiteľom, </w:t>
      </w:r>
      <w:proofErr w:type="spellStart"/>
      <w:r w:rsidRPr="00F30140">
        <w:rPr>
          <w:rFonts w:ascii="Times New Roman" w:hAnsi="Times New Roman"/>
          <w:sz w:val="24"/>
          <w:szCs w:val="24"/>
        </w:rPr>
        <w:t>behv</w:t>
      </w:r>
      <w:proofErr w:type="spellEnd"/>
      <w:r w:rsidRPr="00F30140">
        <w:rPr>
          <w:rFonts w:ascii="Times New Roman" w:hAnsi="Times New Roman"/>
          <w:sz w:val="24"/>
          <w:szCs w:val="24"/>
        </w:rPr>
        <w:t xml:space="preserve"> danom tempe, ktorý zodpovedá prirodzenému tempu detskej chôdze. Beh so </w:t>
      </w:r>
      <w:proofErr w:type="spellStart"/>
      <w:r w:rsidRPr="00F30140">
        <w:rPr>
          <w:rFonts w:ascii="Times New Roman" w:hAnsi="Times New Roman"/>
          <w:sz w:val="24"/>
          <w:szCs w:val="24"/>
        </w:rPr>
        <w:t>zmenamismeru</w:t>
      </w:r>
      <w:proofErr w:type="spellEnd"/>
      <w:r w:rsidRPr="00F30140">
        <w:rPr>
          <w:rFonts w:ascii="Times New Roman" w:hAnsi="Times New Roman"/>
          <w:sz w:val="24"/>
          <w:szCs w:val="24"/>
        </w:rPr>
        <w:t xml:space="preserve">. Opakovaný krátky beh 10 – 15 sekúnd. Beh po slalomovej dráhe, </w:t>
      </w:r>
      <w:proofErr w:type="spellStart"/>
      <w:r w:rsidRPr="00F30140">
        <w:rPr>
          <w:rFonts w:ascii="Times New Roman" w:hAnsi="Times New Roman"/>
          <w:sz w:val="24"/>
          <w:szCs w:val="24"/>
        </w:rPr>
        <w:t>orientáciav</w:t>
      </w:r>
      <w:proofErr w:type="spellEnd"/>
      <w:r w:rsidRPr="00F30140">
        <w:rPr>
          <w:rFonts w:ascii="Times New Roman" w:hAnsi="Times New Roman"/>
          <w:sz w:val="24"/>
          <w:szCs w:val="24"/>
        </w:rPr>
        <w:t xml:space="preserve"> priestore.</w:t>
      </w:r>
    </w:p>
    <w:p w14:paraId="2393C588"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u w:val="single"/>
        </w:rPr>
        <w:t xml:space="preserve">Skoky </w:t>
      </w:r>
      <w:r w:rsidRPr="00F30140">
        <w:rPr>
          <w:rFonts w:ascii="Times New Roman" w:hAnsi="Times New Roman"/>
          <w:sz w:val="24"/>
          <w:szCs w:val="24"/>
        </w:rPr>
        <w:t xml:space="preserve">– poskoky na mieste znožmo a striedavo na jednej, na druhej nohe, skoky z </w:t>
      </w:r>
      <w:proofErr w:type="spellStart"/>
      <w:r w:rsidRPr="00F30140">
        <w:rPr>
          <w:rFonts w:ascii="Times New Roman" w:hAnsi="Times New Roman"/>
          <w:sz w:val="24"/>
          <w:szCs w:val="24"/>
        </w:rPr>
        <w:t>miesta,skok</w:t>
      </w:r>
      <w:proofErr w:type="spellEnd"/>
      <w:r w:rsidRPr="00F30140">
        <w:rPr>
          <w:rFonts w:ascii="Times New Roman" w:hAnsi="Times New Roman"/>
          <w:sz w:val="24"/>
          <w:szCs w:val="24"/>
        </w:rPr>
        <w:t xml:space="preserve"> cez čiaru, zoskok z výšky 10 – 15 cm do drepu. Sed a udržanie rovnováhy na fit – </w:t>
      </w:r>
      <w:proofErr w:type="spellStart"/>
      <w:r w:rsidRPr="00F30140">
        <w:rPr>
          <w:rFonts w:ascii="Times New Roman" w:hAnsi="Times New Roman"/>
          <w:sz w:val="24"/>
          <w:szCs w:val="24"/>
        </w:rPr>
        <w:t>lopte,skákanie</w:t>
      </w:r>
      <w:proofErr w:type="spellEnd"/>
      <w:r w:rsidRPr="00F30140">
        <w:rPr>
          <w:rFonts w:ascii="Times New Roman" w:hAnsi="Times New Roman"/>
          <w:sz w:val="24"/>
          <w:szCs w:val="24"/>
        </w:rPr>
        <w:t xml:space="preserve"> na lopte v sede. Skoky znožmo v chôdzi. Skoky z nohy na nohu. </w:t>
      </w:r>
      <w:proofErr w:type="spellStart"/>
      <w:r w:rsidRPr="00F30140">
        <w:rPr>
          <w:rFonts w:ascii="Times New Roman" w:hAnsi="Times New Roman"/>
          <w:sz w:val="24"/>
          <w:szCs w:val="24"/>
        </w:rPr>
        <w:t>Výskokys</w:t>
      </w:r>
      <w:proofErr w:type="spellEnd"/>
      <w:r w:rsidRPr="00F30140">
        <w:rPr>
          <w:rFonts w:ascii="Times New Roman" w:hAnsi="Times New Roman"/>
          <w:sz w:val="24"/>
          <w:szCs w:val="24"/>
        </w:rPr>
        <w:t xml:space="preserve"> naťahovaním sa za predmetom umiestneným nad hlavou žiaka.</w:t>
      </w:r>
    </w:p>
    <w:p w14:paraId="770DC8B8"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u w:val="single"/>
        </w:rPr>
        <w:t xml:space="preserve">Lezenie </w:t>
      </w:r>
      <w:r w:rsidRPr="00F30140">
        <w:rPr>
          <w:rFonts w:ascii="Times New Roman" w:hAnsi="Times New Roman"/>
          <w:sz w:val="24"/>
          <w:szCs w:val="24"/>
        </w:rPr>
        <w:t xml:space="preserve">– ľubovoľným smerom dopredu, podliezanie, preliezanie vhodných </w:t>
      </w:r>
      <w:proofErr w:type="spellStart"/>
      <w:r w:rsidRPr="00F30140">
        <w:rPr>
          <w:rFonts w:ascii="Times New Roman" w:hAnsi="Times New Roman"/>
          <w:sz w:val="24"/>
          <w:szCs w:val="24"/>
        </w:rPr>
        <w:t>prekážok,preliezačky</w:t>
      </w:r>
      <w:proofErr w:type="spellEnd"/>
      <w:r w:rsidRPr="00F30140">
        <w:rPr>
          <w:rFonts w:ascii="Times New Roman" w:hAnsi="Times New Roman"/>
          <w:sz w:val="24"/>
          <w:szCs w:val="24"/>
        </w:rPr>
        <w:t xml:space="preserve">, nízky rebrík, švédske lavičky, diely švédskej debny, obruče na </w:t>
      </w:r>
      <w:proofErr w:type="spellStart"/>
      <w:r w:rsidRPr="00F30140">
        <w:rPr>
          <w:rFonts w:ascii="Times New Roman" w:hAnsi="Times New Roman"/>
          <w:sz w:val="24"/>
          <w:szCs w:val="24"/>
        </w:rPr>
        <w:t>stojanoch,Polikarpova</w:t>
      </w:r>
      <w:proofErr w:type="spellEnd"/>
      <w:r w:rsidRPr="00F30140">
        <w:rPr>
          <w:rFonts w:ascii="Times New Roman" w:hAnsi="Times New Roman"/>
          <w:sz w:val="24"/>
          <w:szCs w:val="24"/>
        </w:rPr>
        <w:t xml:space="preserve"> stavebnica. Lezenie k cieľu. Lezenie od značky po značku.</w:t>
      </w:r>
    </w:p>
    <w:p w14:paraId="66DA44A3"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u w:val="single"/>
        </w:rPr>
        <w:t>Hádzanie a chytanie</w:t>
      </w:r>
      <w:r w:rsidRPr="00F30140">
        <w:rPr>
          <w:rFonts w:ascii="Times New Roman" w:hAnsi="Times New Roman"/>
          <w:sz w:val="24"/>
          <w:szCs w:val="24"/>
        </w:rPr>
        <w:t xml:space="preserve"> - chytania lopty gúľajúcej sa po zemi, po mierne šikmej ploche, </w:t>
      </w:r>
      <w:proofErr w:type="spellStart"/>
      <w:r w:rsidRPr="00F30140">
        <w:rPr>
          <w:rFonts w:ascii="Times New Roman" w:hAnsi="Times New Roman"/>
          <w:sz w:val="24"/>
          <w:szCs w:val="24"/>
        </w:rPr>
        <w:t>chytanialopty</w:t>
      </w:r>
      <w:proofErr w:type="spellEnd"/>
      <w:r w:rsidRPr="00F30140">
        <w:rPr>
          <w:rFonts w:ascii="Times New Roman" w:hAnsi="Times New Roman"/>
          <w:sz w:val="24"/>
          <w:szCs w:val="24"/>
        </w:rPr>
        <w:t xml:space="preserve"> hodenej učiteľom. Hod loptou do terča a na cieľ. Hádzanie lopty </w:t>
      </w:r>
      <w:proofErr w:type="spellStart"/>
      <w:r w:rsidRPr="00F30140">
        <w:rPr>
          <w:rFonts w:ascii="Times New Roman" w:hAnsi="Times New Roman"/>
          <w:sz w:val="24"/>
          <w:szCs w:val="24"/>
        </w:rPr>
        <w:t>spolužiakovi.Manipulácia</w:t>
      </w:r>
      <w:proofErr w:type="spellEnd"/>
      <w:r w:rsidRPr="00F30140">
        <w:rPr>
          <w:rFonts w:ascii="Times New Roman" w:hAnsi="Times New Roman"/>
          <w:sz w:val="24"/>
          <w:szCs w:val="24"/>
        </w:rPr>
        <w:t xml:space="preserve"> s drobnými predmetmi: zbieranie, podávanie, prenášanie, skladanie, </w:t>
      </w:r>
      <w:proofErr w:type="spellStart"/>
      <w:r w:rsidRPr="00F30140">
        <w:rPr>
          <w:rFonts w:ascii="Times New Roman" w:hAnsi="Times New Roman"/>
          <w:sz w:val="24"/>
          <w:szCs w:val="24"/>
        </w:rPr>
        <w:t>upratovanie.Triafanie</w:t>
      </w:r>
      <w:proofErr w:type="spellEnd"/>
      <w:r w:rsidRPr="00F30140">
        <w:rPr>
          <w:rFonts w:ascii="Times New Roman" w:hAnsi="Times New Roman"/>
          <w:sz w:val="24"/>
          <w:szCs w:val="24"/>
        </w:rPr>
        <w:t xml:space="preserve"> loptou pri hre s plastovými kolkami.</w:t>
      </w:r>
    </w:p>
    <w:p w14:paraId="5E87FC8D" w14:textId="77777777" w:rsidR="0043489F" w:rsidRPr="00F30140" w:rsidRDefault="0043489F" w:rsidP="0043489F">
      <w:pPr>
        <w:spacing w:before="0" w:beforeAutospacing="0" w:after="0" w:afterAutospacing="0" w:line="360" w:lineRule="auto"/>
        <w:jc w:val="both"/>
        <w:rPr>
          <w:rFonts w:ascii="Times New Roman" w:hAnsi="Times New Roman"/>
          <w:sz w:val="24"/>
          <w:szCs w:val="24"/>
          <w:u w:val="single"/>
        </w:rPr>
      </w:pPr>
      <w:r w:rsidRPr="00F30140">
        <w:rPr>
          <w:rFonts w:ascii="Times New Roman" w:hAnsi="Times New Roman"/>
          <w:sz w:val="24"/>
          <w:szCs w:val="24"/>
          <w:u w:val="single"/>
        </w:rPr>
        <w:t>Cvičenia s využitím švédskej lavičky, švédskej debny.</w:t>
      </w:r>
    </w:p>
    <w:p w14:paraId="21F0972C"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Výstup na lavičku, prechod po lavičke, zostup z lavičky, obraty na lavičke, </w:t>
      </w:r>
      <w:proofErr w:type="spellStart"/>
      <w:r w:rsidRPr="00F30140">
        <w:rPr>
          <w:rFonts w:ascii="Times New Roman" w:hAnsi="Times New Roman"/>
          <w:sz w:val="24"/>
          <w:szCs w:val="24"/>
        </w:rPr>
        <w:t>nácvikudržiavania</w:t>
      </w:r>
      <w:proofErr w:type="spellEnd"/>
      <w:r w:rsidRPr="00F30140">
        <w:rPr>
          <w:rFonts w:ascii="Times New Roman" w:hAnsi="Times New Roman"/>
          <w:sz w:val="24"/>
          <w:szCs w:val="24"/>
        </w:rPr>
        <w:t xml:space="preserve"> rovnováhy. Sed a kľak na švédskej debne, preliezanie jednotlivých </w:t>
      </w:r>
      <w:proofErr w:type="spellStart"/>
      <w:r w:rsidRPr="00F30140">
        <w:rPr>
          <w:rFonts w:ascii="Times New Roman" w:hAnsi="Times New Roman"/>
          <w:sz w:val="24"/>
          <w:szCs w:val="24"/>
        </w:rPr>
        <w:t>dielovšvédskej</w:t>
      </w:r>
      <w:proofErr w:type="spellEnd"/>
      <w:r w:rsidRPr="00F30140">
        <w:rPr>
          <w:rFonts w:ascii="Times New Roman" w:hAnsi="Times New Roman"/>
          <w:sz w:val="24"/>
          <w:szCs w:val="24"/>
        </w:rPr>
        <w:t xml:space="preserve"> debny.</w:t>
      </w:r>
    </w:p>
    <w:p w14:paraId="25E446AE" w14:textId="77777777" w:rsidR="0043489F" w:rsidRPr="007857A0" w:rsidRDefault="0043489F" w:rsidP="0043489F">
      <w:pPr>
        <w:spacing w:before="0" w:beforeAutospacing="0" w:after="0" w:afterAutospacing="0" w:line="360" w:lineRule="auto"/>
        <w:jc w:val="both"/>
        <w:rPr>
          <w:rFonts w:ascii="Times New Roman" w:hAnsi="Times New Roman"/>
          <w:b/>
          <w:sz w:val="24"/>
          <w:szCs w:val="24"/>
        </w:rPr>
      </w:pPr>
      <w:r w:rsidRPr="007857A0">
        <w:rPr>
          <w:rFonts w:ascii="Times New Roman" w:hAnsi="Times New Roman"/>
          <w:b/>
          <w:sz w:val="24"/>
          <w:szCs w:val="24"/>
        </w:rPr>
        <w:t>Základy akrobatických cvičení</w:t>
      </w:r>
    </w:p>
    <w:p w14:paraId="417856EE"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Vzpor </w:t>
      </w:r>
      <w:proofErr w:type="spellStart"/>
      <w:r w:rsidRPr="00F30140">
        <w:rPr>
          <w:rFonts w:ascii="Times New Roman" w:hAnsi="Times New Roman"/>
          <w:sz w:val="24"/>
          <w:szCs w:val="24"/>
        </w:rPr>
        <w:t>drepmo</w:t>
      </w:r>
      <w:proofErr w:type="spellEnd"/>
      <w:r w:rsidRPr="00F30140">
        <w:rPr>
          <w:rFonts w:ascii="Times New Roman" w:hAnsi="Times New Roman"/>
          <w:sz w:val="24"/>
          <w:szCs w:val="24"/>
        </w:rPr>
        <w:t xml:space="preserve">, sed </w:t>
      </w:r>
      <w:proofErr w:type="spellStart"/>
      <w:r w:rsidRPr="00F30140">
        <w:rPr>
          <w:rFonts w:ascii="Times New Roman" w:hAnsi="Times New Roman"/>
          <w:sz w:val="24"/>
          <w:szCs w:val="24"/>
        </w:rPr>
        <w:t>roznožný</w:t>
      </w:r>
      <w:proofErr w:type="spellEnd"/>
      <w:r w:rsidRPr="00F30140">
        <w:rPr>
          <w:rFonts w:ascii="Times New Roman" w:hAnsi="Times New Roman"/>
          <w:sz w:val="24"/>
          <w:szCs w:val="24"/>
        </w:rPr>
        <w:t xml:space="preserve"> s predklonom. Plynulé prevaľovanie- „sudy“ aj na </w:t>
      </w:r>
      <w:proofErr w:type="spellStart"/>
      <w:r w:rsidRPr="00F30140">
        <w:rPr>
          <w:rFonts w:ascii="Times New Roman" w:hAnsi="Times New Roman"/>
          <w:sz w:val="24"/>
          <w:szCs w:val="24"/>
        </w:rPr>
        <w:t>miernešikmej</w:t>
      </w:r>
      <w:proofErr w:type="spellEnd"/>
      <w:r w:rsidRPr="00F30140">
        <w:rPr>
          <w:rFonts w:ascii="Times New Roman" w:hAnsi="Times New Roman"/>
          <w:sz w:val="24"/>
          <w:szCs w:val="24"/>
        </w:rPr>
        <w:t xml:space="preserve"> podložke, prevaľovanie z boka na bok v ľahu s pažami pri tele. Kotúľ vpred. Rovnovážny postoj na jednej nohe, stoj na jednej nohe s prednožovaním, </w:t>
      </w:r>
      <w:proofErr w:type="spellStart"/>
      <w:r w:rsidRPr="00F30140">
        <w:rPr>
          <w:rFonts w:ascii="Times New Roman" w:hAnsi="Times New Roman"/>
          <w:sz w:val="24"/>
          <w:szCs w:val="24"/>
        </w:rPr>
        <w:t>unožovaním,zanožovaním</w:t>
      </w:r>
      <w:proofErr w:type="spellEnd"/>
      <w:r w:rsidRPr="00F30140">
        <w:rPr>
          <w:rFonts w:ascii="Times New Roman" w:hAnsi="Times New Roman"/>
          <w:sz w:val="24"/>
          <w:szCs w:val="24"/>
        </w:rPr>
        <w:t xml:space="preserve"> v nízkej </w:t>
      </w:r>
      <w:proofErr w:type="spellStart"/>
      <w:r w:rsidRPr="00F30140">
        <w:rPr>
          <w:rFonts w:ascii="Times New Roman" w:hAnsi="Times New Roman"/>
          <w:sz w:val="24"/>
          <w:szCs w:val="24"/>
        </w:rPr>
        <w:t>polohe.Aktivity</w:t>
      </w:r>
      <w:proofErr w:type="spellEnd"/>
      <w:r w:rsidRPr="00F30140">
        <w:rPr>
          <w:rFonts w:ascii="Times New Roman" w:hAnsi="Times New Roman"/>
          <w:sz w:val="24"/>
          <w:szCs w:val="24"/>
        </w:rPr>
        <w:t xml:space="preserve"> na rozvoj rovnováhy, </w:t>
      </w:r>
      <w:proofErr w:type="spellStart"/>
      <w:r w:rsidRPr="00F30140">
        <w:rPr>
          <w:rFonts w:ascii="Times New Roman" w:hAnsi="Times New Roman"/>
          <w:sz w:val="24"/>
          <w:szCs w:val="24"/>
        </w:rPr>
        <w:t>laterality</w:t>
      </w:r>
      <w:proofErr w:type="spellEnd"/>
      <w:r w:rsidRPr="00F30140">
        <w:rPr>
          <w:rFonts w:ascii="Times New Roman" w:hAnsi="Times New Roman"/>
          <w:sz w:val="24"/>
          <w:szCs w:val="24"/>
        </w:rPr>
        <w:t xml:space="preserve"> a koordinácie pohybov. Kolíska. Nácvik </w:t>
      </w:r>
      <w:proofErr w:type="spellStart"/>
      <w:r w:rsidRPr="00F30140">
        <w:rPr>
          <w:rFonts w:ascii="Times New Roman" w:hAnsi="Times New Roman"/>
          <w:sz w:val="24"/>
          <w:szCs w:val="24"/>
        </w:rPr>
        <w:t>zmenypostojov</w:t>
      </w:r>
      <w:proofErr w:type="spellEnd"/>
      <w:r w:rsidRPr="00F30140">
        <w:rPr>
          <w:rFonts w:ascii="Times New Roman" w:hAnsi="Times New Roman"/>
          <w:sz w:val="24"/>
          <w:szCs w:val="24"/>
        </w:rPr>
        <w:t xml:space="preserve"> a polôh.</w:t>
      </w:r>
    </w:p>
    <w:p w14:paraId="40ABBA82" w14:textId="77777777" w:rsidR="0043489F" w:rsidRPr="007857A0" w:rsidRDefault="0043489F" w:rsidP="0043489F">
      <w:pPr>
        <w:spacing w:before="0" w:beforeAutospacing="0" w:after="0" w:afterAutospacing="0" w:line="360" w:lineRule="auto"/>
        <w:jc w:val="both"/>
        <w:rPr>
          <w:rFonts w:ascii="Times New Roman" w:hAnsi="Times New Roman"/>
          <w:b/>
          <w:sz w:val="24"/>
          <w:szCs w:val="24"/>
        </w:rPr>
      </w:pPr>
      <w:r w:rsidRPr="007857A0">
        <w:rPr>
          <w:rFonts w:ascii="Times New Roman" w:hAnsi="Times New Roman"/>
          <w:b/>
          <w:sz w:val="24"/>
          <w:szCs w:val="24"/>
        </w:rPr>
        <w:t>Sezónne činnosti</w:t>
      </w:r>
    </w:p>
    <w:p w14:paraId="171EE319"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lastRenderedPageBreak/>
        <w:t xml:space="preserve">V zimnom období hry na snehu (tvarovanie snehovej gule – hádzanie na cieľ, </w:t>
      </w:r>
      <w:proofErr w:type="spellStart"/>
      <w:r w:rsidRPr="00F30140">
        <w:rPr>
          <w:rFonts w:ascii="Times New Roman" w:hAnsi="Times New Roman"/>
          <w:sz w:val="24"/>
          <w:szCs w:val="24"/>
        </w:rPr>
        <w:t>stavaniesnehuliaka</w:t>
      </w:r>
      <w:proofErr w:type="spellEnd"/>
      <w:r w:rsidRPr="00F30140">
        <w:rPr>
          <w:rFonts w:ascii="Times New Roman" w:hAnsi="Times New Roman"/>
          <w:sz w:val="24"/>
          <w:szCs w:val="24"/>
        </w:rPr>
        <w:t xml:space="preserve">), nácvik chôdze po klzkej ploche, šmýkanie, sánkovanie na miernom </w:t>
      </w:r>
      <w:proofErr w:type="spellStart"/>
      <w:r w:rsidRPr="00F30140">
        <w:rPr>
          <w:rFonts w:ascii="Times New Roman" w:hAnsi="Times New Roman"/>
          <w:sz w:val="24"/>
          <w:szCs w:val="24"/>
        </w:rPr>
        <w:t>svahu.Prekonávanie</w:t>
      </w:r>
      <w:proofErr w:type="spellEnd"/>
      <w:r w:rsidRPr="00F30140">
        <w:rPr>
          <w:rFonts w:ascii="Times New Roman" w:hAnsi="Times New Roman"/>
          <w:sz w:val="24"/>
          <w:szCs w:val="24"/>
        </w:rPr>
        <w:t xml:space="preserve"> strachu z kĺzania.</w:t>
      </w:r>
    </w:p>
    <w:p w14:paraId="16FAEFB4"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V jarnom a letnom období turistika – osvojovanie techniky presunu v teréne. Jazda </w:t>
      </w:r>
      <w:proofErr w:type="spellStart"/>
      <w:r w:rsidRPr="00F30140">
        <w:rPr>
          <w:rFonts w:ascii="Times New Roman" w:hAnsi="Times New Roman"/>
          <w:sz w:val="24"/>
          <w:szCs w:val="24"/>
        </w:rPr>
        <w:t>natrojkolke</w:t>
      </w:r>
      <w:proofErr w:type="spellEnd"/>
      <w:r w:rsidRPr="00F30140">
        <w:rPr>
          <w:rFonts w:ascii="Times New Roman" w:hAnsi="Times New Roman"/>
          <w:sz w:val="24"/>
          <w:szCs w:val="24"/>
        </w:rPr>
        <w:t>. Jazda na kolobežke: cvičenie rovnováhy, nácvik rýchlosti.</w:t>
      </w:r>
    </w:p>
    <w:p w14:paraId="33CA9A04"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Plávanie – podľa možností školy.</w:t>
      </w:r>
    </w:p>
    <w:p w14:paraId="7E836C2F" w14:textId="77777777" w:rsidR="0043489F" w:rsidRPr="007857A0" w:rsidRDefault="0043489F" w:rsidP="0043489F">
      <w:pPr>
        <w:spacing w:before="0" w:beforeAutospacing="0" w:after="0" w:afterAutospacing="0" w:line="360" w:lineRule="auto"/>
        <w:jc w:val="both"/>
        <w:rPr>
          <w:rFonts w:ascii="Times New Roman" w:hAnsi="Times New Roman"/>
          <w:b/>
          <w:sz w:val="24"/>
          <w:szCs w:val="24"/>
        </w:rPr>
      </w:pPr>
      <w:r w:rsidRPr="007857A0">
        <w:rPr>
          <w:rFonts w:ascii="Times New Roman" w:hAnsi="Times New Roman"/>
          <w:b/>
          <w:sz w:val="24"/>
          <w:szCs w:val="24"/>
        </w:rPr>
        <w:t>Kolektívne činnosti</w:t>
      </w:r>
    </w:p>
    <w:p w14:paraId="12DA3406"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Kolektívne hry spojené s chôdzou a behom, naháň</w:t>
      </w:r>
      <w:r w:rsidR="00486ACC">
        <w:rPr>
          <w:rFonts w:ascii="Times New Roman" w:hAnsi="Times New Roman"/>
          <w:sz w:val="24"/>
          <w:szCs w:val="24"/>
        </w:rPr>
        <w:t xml:space="preserve">ačky s jednoduchými pravidlami. </w:t>
      </w:r>
      <w:r w:rsidRPr="00F30140">
        <w:rPr>
          <w:rFonts w:ascii="Times New Roman" w:hAnsi="Times New Roman"/>
          <w:sz w:val="24"/>
          <w:szCs w:val="24"/>
        </w:rPr>
        <w:t>Hry s využitím lopty – gúľanie, podávanie, chytanie, hádzanie.</w:t>
      </w:r>
    </w:p>
    <w:p w14:paraId="580A81DA" w14:textId="77777777" w:rsidR="0043489F" w:rsidRPr="007857A0" w:rsidRDefault="0043489F" w:rsidP="0043489F">
      <w:pPr>
        <w:spacing w:before="0" w:beforeAutospacing="0" w:after="0" w:afterAutospacing="0" w:line="360" w:lineRule="auto"/>
        <w:jc w:val="both"/>
        <w:rPr>
          <w:rFonts w:ascii="Times New Roman" w:hAnsi="Times New Roman"/>
          <w:b/>
          <w:sz w:val="24"/>
          <w:szCs w:val="24"/>
        </w:rPr>
      </w:pPr>
      <w:proofErr w:type="spellStart"/>
      <w:r w:rsidRPr="007857A0">
        <w:rPr>
          <w:rFonts w:ascii="Times New Roman" w:hAnsi="Times New Roman"/>
          <w:b/>
          <w:sz w:val="24"/>
          <w:szCs w:val="24"/>
        </w:rPr>
        <w:t>Hudobno</w:t>
      </w:r>
      <w:proofErr w:type="spellEnd"/>
      <w:r w:rsidRPr="007857A0">
        <w:rPr>
          <w:rFonts w:ascii="Times New Roman" w:hAnsi="Times New Roman"/>
          <w:b/>
          <w:sz w:val="24"/>
          <w:szCs w:val="24"/>
        </w:rPr>
        <w:t xml:space="preserve"> - pohybové hry</w:t>
      </w:r>
    </w:p>
    <w:p w14:paraId="26246076" w14:textId="77777777" w:rsidR="0043489F" w:rsidRPr="00F30140"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Cvičenia zamerané na koordináciu pohybu v rytme hudby</w:t>
      </w:r>
      <w:r w:rsidR="00486ACC">
        <w:rPr>
          <w:rFonts w:ascii="Times New Roman" w:hAnsi="Times New Roman"/>
          <w:sz w:val="24"/>
          <w:szCs w:val="24"/>
        </w:rPr>
        <w:t xml:space="preserve">, s rytmom riekanky, jednoduché </w:t>
      </w:r>
      <w:r w:rsidRPr="00F30140">
        <w:rPr>
          <w:rFonts w:ascii="Times New Roman" w:hAnsi="Times New Roman"/>
          <w:sz w:val="24"/>
          <w:szCs w:val="24"/>
        </w:rPr>
        <w:t xml:space="preserve">rytmické pohyby rúk a nôh, tlieskanie, </w:t>
      </w:r>
      <w:proofErr w:type="spellStart"/>
      <w:r w:rsidRPr="00F30140">
        <w:rPr>
          <w:rFonts w:ascii="Times New Roman" w:hAnsi="Times New Roman"/>
          <w:sz w:val="24"/>
          <w:szCs w:val="24"/>
        </w:rPr>
        <w:t>podupy</w:t>
      </w:r>
      <w:proofErr w:type="spellEnd"/>
      <w:r w:rsidRPr="00F30140">
        <w:rPr>
          <w:rFonts w:ascii="Times New Roman" w:hAnsi="Times New Roman"/>
          <w:sz w:val="24"/>
          <w:szCs w:val="24"/>
        </w:rPr>
        <w:t xml:space="preserve"> a poskoky na m</w:t>
      </w:r>
      <w:r w:rsidR="00486ACC">
        <w:rPr>
          <w:rFonts w:ascii="Times New Roman" w:hAnsi="Times New Roman"/>
          <w:sz w:val="24"/>
          <w:szCs w:val="24"/>
        </w:rPr>
        <w:t xml:space="preserve">ieste a z miesta. Detské piesne </w:t>
      </w:r>
      <w:r w:rsidRPr="00F30140">
        <w:rPr>
          <w:rFonts w:ascii="Times New Roman" w:hAnsi="Times New Roman"/>
          <w:sz w:val="24"/>
          <w:szCs w:val="24"/>
        </w:rPr>
        <w:t xml:space="preserve">spojené so </w:t>
      </w:r>
      <w:proofErr w:type="spellStart"/>
      <w:r w:rsidRPr="00F30140">
        <w:rPr>
          <w:rFonts w:ascii="Times New Roman" w:hAnsi="Times New Roman"/>
          <w:sz w:val="24"/>
          <w:szCs w:val="24"/>
        </w:rPr>
        <w:t>symbolizáciou</w:t>
      </w:r>
      <w:proofErr w:type="spellEnd"/>
      <w:r w:rsidRPr="00F30140">
        <w:rPr>
          <w:rFonts w:ascii="Times New Roman" w:hAnsi="Times New Roman"/>
          <w:sz w:val="24"/>
          <w:szCs w:val="24"/>
        </w:rPr>
        <w:t xml:space="preserve"> pohybov a aktivít (sej</w:t>
      </w:r>
      <w:r w:rsidR="00486ACC">
        <w:rPr>
          <w:rFonts w:ascii="Times New Roman" w:hAnsi="Times New Roman"/>
          <w:sz w:val="24"/>
          <w:szCs w:val="24"/>
        </w:rPr>
        <w:t xml:space="preserve">eme, melieme, miešame, hojdáme, </w:t>
      </w:r>
      <w:r w:rsidRPr="00F30140">
        <w:rPr>
          <w:rFonts w:ascii="Times New Roman" w:hAnsi="Times New Roman"/>
          <w:sz w:val="24"/>
          <w:szCs w:val="24"/>
        </w:rPr>
        <w:t>prelie</w:t>
      </w:r>
      <w:r w:rsidR="00486ACC">
        <w:rPr>
          <w:rFonts w:ascii="Times New Roman" w:hAnsi="Times New Roman"/>
          <w:sz w:val="24"/>
          <w:szCs w:val="24"/>
        </w:rPr>
        <w:t xml:space="preserve">vame, klopeme, striháme a iné). </w:t>
      </w:r>
      <w:r w:rsidRPr="00F30140">
        <w:rPr>
          <w:rFonts w:ascii="Times New Roman" w:hAnsi="Times New Roman"/>
          <w:sz w:val="24"/>
          <w:szCs w:val="24"/>
        </w:rPr>
        <w:t>Motivovaná a rytmizovaná chôdza a beh v základnom tempe. Ná</w:t>
      </w:r>
      <w:r w:rsidR="00486ACC">
        <w:rPr>
          <w:rFonts w:ascii="Times New Roman" w:hAnsi="Times New Roman"/>
          <w:sz w:val="24"/>
          <w:szCs w:val="24"/>
        </w:rPr>
        <w:t xml:space="preserve">cvik striedania chôdze </w:t>
      </w:r>
      <w:r w:rsidRPr="00F30140">
        <w:rPr>
          <w:rFonts w:ascii="Times New Roman" w:hAnsi="Times New Roman"/>
          <w:sz w:val="24"/>
          <w:szCs w:val="24"/>
        </w:rPr>
        <w:t>a behu podľa rytmického sprievodu.</w:t>
      </w:r>
    </w:p>
    <w:p w14:paraId="5C9567A8" w14:textId="77777777" w:rsidR="0043489F" w:rsidRPr="007857A0" w:rsidRDefault="0043489F" w:rsidP="0043489F">
      <w:pPr>
        <w:spacing w:before="0" w:beforeAutospacing="0" w:after="0" w:afterAutospacing="0" w:line="360" w:lineRule="auto"/>
        <w:jc w:val="both"/>
        <w:rPr>
          <w:rFonts w:ascii="Times New Roman" w:hAnsi="Times New Roman"/>
          <w:b/>
          <w:sz w:val="24"/>
          <w:szCs w:val="24"/>
        </w:rPr>
      </w:pPr>
      <w:r w:rsidRPr="007857A0">
        <w:rPr>
          <w:rFonts w:ascii="Times New Roman" w:hAnsi="Times New Roman"/>
          <w:b/>
          <w:sz w:val="24"/>
          <w:szCs w:val="24"/>
        </w:rPr>
        <w:t>Koordinačné a relaxačné cvičenia</w:t>
      </w:r>
    </w:p>
    <w:p w14:paraId="6AB67B3C"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F30140">
        <w:rPr>
          <w:rFonts w:ascii="Times New Roman" w:hAnsi="Times New Roman"/>
          <w:sz w:val="24"/>
          <w:szCs w:val="24"/>
        </w:rPr>
        <w:t xml:space="preserve">Cvičenia zamerané na uvedomovanie si </w:t>
      </w:r>
      <w:proofErr w:type="spellStart"/>
      <w:r w:rsidRPr="00F30140">
        <w:rPr>
          <w:rFonts w:ascii="Times New Roman" w:hAnsi="Times New Roman"/>
          <w:sz w:val="24"/>
          <w:szCs w:val="24"/>
        </w:rPr>
        <w:t>vertikalizácie</w:t>
      </w:r>
      <w:proofErr w:type="spellEnd"/>
      <w:r w:rsidRPr="00F30140">
        <w:rPr>
          <w:rFonts w:ascii="Times New Roman" w:hAnsi="Times New Roman"/>
          <w:sz w:val="24"/>
          <w:szCs w:val="24"/>
        </w:rPr>
        <w:t xml:space="preserve"> </w:t>
      </w:r>
      <w:r w:rsidR="00486ACC">
        <w:rPr>
          <w:rFonts w:ascii="Times New Roman" w:hAnsi="Times New Roman"/>
          <w:sz w:val="24"/>
          <w:szCs w:val="24"/>
        </w:rPr>
        <w:t xml:space="preserve">a predlžovanie osi tela, nácvik </w:t>
      </w:r>
      <w:r w:rsidRPr="00F30140">
        <w:rPr>
          <w:rFonts w:ascii="Times New Roman" w:hAnsi="Times New Roman"/>
          <w:sz w:val="24"/>
          <w:szCs w:val="24"/>
        </w:rPr>
        <w:t>základných východiskových polôh – stoj, sed</w:t>
      </w:r>
      <w:r w:rsidR="00486ACC">
        <w:rPr>
          <w:rFonts w:ascii="Times New Roman" w:hAnsi="Times New Roman"/>
          <w:sz w:val="24"/>
          <w:szCs w:val="24"/>
        </w:rPr>
        <w:t xml:space="preserve">, ľah na chrbte, ľah na bruchu. </w:t>
      </w:r>
      <w:r w:rsidRPr="00F30140">
        <w:rPr>
          <w:rFonts w:ascii="Times New Roman" w:hAnsi="Times New Roman"/>
          <w:sz w:val="24"/>
          <w:szCs w:val="24"/>
        </w:rPr>
        <w:t>Cvičenia zamerané na lokálne uvoľňovanie častí ho</w:t>
      </w:r>
      <w:r w:rsidR="00486ACC">
        <w:rPr>
          <w:rFonts w:ascii="Times New Roman" w:hAnsi="Times New Roman"/>
          <w:sz w:val="24"/>
          <w:szCs w:val="24"/>
        </w:rPr>
        <w:t xml:space="preserve">rnej a dolnej končatiny, trupu, </w:t>
      </w:r>
      <w:r w:rsidRPr="00F30140">
        <w:rPr>
          <w:rFonts w:ascii="Times New Roman" w:hAnsi="Times New Roman"/>
          <w:sz w:val="24"/>
          <w:szCs w:val="24"/>
        </w:rPr>
        <w:t>uvoľňovanie končatín vytriasaním v ľahu na chrbte, celková r</w:t>
      </w:r>
      <w:r w:rsidR="00486ACC">
        <w:rPr>
          <w:rFonts w:ascii="Times New Roman" w:hAnsi="Times New Roman"/>
          <w:sz w:val="24"/>
          <w:szCs w:val="24"/>
        </w:rPr>
        <w:t xml:space="preserve">elaxácia, aktivity na psychické </w:t>
      </w:r>
      <w:r w:rsidRPr="00F30140">
        <w:rPr>
          <w:rFonts w:ascii="Times New Roman" w:hAnsi="Times New Roman"/>
          <w:sz w:val="24"/>
          <w:szCs w:val="24"/>
        </w:rPr>
        <w:t>uvoľnenie. Vedomé uvoľňovanie tela v ľah</w:t>
      </w:r>
      <w:r w:rsidR="00486ACC">
        <w:rPr>
          <w:rFonts w:ascii="Times New Roman" w:hAnsi="Times New Roman"/>
          <w:sz w:val="24"/>
          <w:szCs w:val="24"/>
        </w:rPr>
        <w:t xml:space="preserve">u na chrbte (handrový panáčik). </w:t>
      </w:r>
      <w:r w:rsidRPr="00F30140">
        <w:rPr>
          <w:rFonts w:ascii="Times New Roman" w:hAnsi="Times New Roman"/>
          <w:sz w:val="24"/>
          <w:szCs w:val="24"/>
        </w:rPr>
        <w:t>Nácvik prehĺbeného lokálneho dýchania, uvoľnené vydychovanie.</w:t>
      </w:r>
      <w:r w:rsidRPr="00F30140">
        <w:rPr>
          <w:rFonts w:ascii="Times New Roman" w:hAnsi="Times New Roman"/>
          <w:sz w:val="24"/>
          <w:szCs w:val="24"/>
        </w:rPr>
        <w:cr/>
      </w:r>
    </w:p>
    <w:p w14:paraId="75A29984" w14:textId="77777777" w:rsidR="0043489F" w:rsidRPr="000C0AE0" w:rsidRDefault="0043489F" w:rsidP="0043489F">
      <w:pPr>
        <w:rPr>
          <w:rFonts w:ascii="Times New Roman" w:hAnsi="Times New Roman"/>
          <w:b/>
          <w:sz w:val="24"/>
          <w:szCs w:val="24"/>
        </w:rPr>
      </w:pPr>
      <w:r w:rsidRPr="004D1A36">
        <w:rPr>
          <w:rFonts w:ascii="Times New Roman" w:hAnsi="Times New Roman"/>
          <w:b/>
          <w:sz w:val="24"/>
          <w:szCs w:val="24"/>
        </w:rPr>
        <w:t>4. VÝCHOVNÉ  A  VZDELÁVACIE  STRATÉGIE</w:t>
      </w:r>
    </w:p>
    <w:p w14:paraId="79E84C4B"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V organizovaní vyučovacieho procesu je potrebné v</w:t>
      </w:r>
      <w:r w:rsidR="00486ACC">
        <w:rPr>
          <w:rFonts w:ascii="Times New Roman" w:hAnsi="Times New Roman"/>
          <w:sz w:val="24"/>
          <w:szCs w:val="24"/>
        </w:rPr>
        <w:t xml:space="preserve">ychádzať z konkrétnej situácie, </w:t>
      </w:r>
      <w:r w:rsidRPr="007857A0">
        <w:rPr>
          <w:rFonts w:ascii="Times New Roman" w:hAnsi="Times New Roman"/>
          <w:sz w:val="24"/>
          <w:szCs w:val="24"/>
        </w:rPr>
        <w:t>dodržiavať pedagogicko-psychologické vekové osobitosti</w:t>
      </w:r>
      <w:r w:rsidR="00486ACC">
        <w:rPr>
          <w:rFonts w:ascii="Times New Roman" w:hAnsi="Times New Roman"/>
          <w:sz w:val="24"/>
          <w:szCs w:val="24"/>
        </w:rPr>
        <w:t xml:space="preserve"> žiakov a zásady individuálneho </w:t>
      </w:r>
      <w:r w:rsidRPr="007857A0">
        <w:rPr>
          <w:rFonts w:ascii="Times New Roman" w:hAnsi="Times New Roman"/>
          <w:sz w:val="24"/>
          <w:szCs w:val="24"/>
        </w:rPr>
        <w:t>prístupu k žiakom.</w:t>
      </w:r>
    </w:p>
    <w:p w14:paraId="5FC3D673"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p>
    <w:p w14:paraId="7706E7B2" w14:textId="77777777" w:rsidR="0043489F" w:rsidRPr="007857A0" w:rsidRDefault="0043489F" w:rsidP="0043489F">
      <w:pPr>
        <w:spacing w:before="0" w:beforeAutospacing="0" w:after="0" w:afterAutospacing="0" w:line="360" w:lineRule="auto"/>
        <w:jc w:val="both"/>
        <w:rPr>
          <w:rFonts w:ascii="Times New Roman" w:hAnsi="Times New Roman"/>
          <w:b/>
          <w:sz w:val="24"/>
          <w:szCs w:val="24"/>
        </w:rPr>
      </w:pPr>
      <w:r w:rsidRPr="007857A0">
        <w:rPr>
          <w:rFonts w:ascii="Times New Roman" w:hAnsi="Times New Roman"/>
          <w:b/>
          <w:sz w:val="24"/>
          <w:szCs w:val="24"/>
        </w:rPr>
        <w:t>Metódy vyučovacieho procesu:</w:t>
      </w:r>
    </w:p>
    <w:p w14:paraId="5EF38369"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 </w:t>
      </w:r>
      <w:proofErr w:type="spellStart"/>
      <w:r w:rsidRPr="007857A0">
        <w:rPr>
          <w:rFonts w:ascii="Times New Roman" w:hAnsi="Times New Roman"/>
          <w:sz w:val="24"/>
          <w:szCs w:val="24"/>
        </w:rPr>
        <w:t>informačno</w:t>
      </w:r>
      <w:proofErr w:type="spellEnd"/>
      <w:r w:rsidRPr="007857A0">
        <w:rPr>
          <w:rFonts w:ascii="Times New Roman" w:hAnsi="Times New Roman"/>
          <w:sz w:val="24"/>
          <w:szCs w:val="24"/>
        </w:rPr>
        <w:t xml:space="preserve"> – receptívna metóda,</w:t>
      </w:r>
    </w:p>
    <w:p w14:paraId="3F0534C7"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 </w:t>
      </w:r>
      <w:proofErr w:type="spellStart"/>
      <w:r w:rsidRPr="007857A0">
        <w:rPr>
          <w:rFonts w:ascii="Times New Roman" w:hAnsi="Times New Roman"/>
          <w:sz w:val="24"/>
          <w:szCs w:val="24"/>
        </w:rPr>
        <w:t>reproduktívna</w:t>
      </w:r>
      <w:proofErr w:type="spellEnd"/>
      <w:r w:rsidRPr="007857A0">
        <w:rPr>
          <w:rFonts w:ascii="Times New Roman" w:hAnsi="Times New Roman"/>
          <w:sz w:val="24"/>
          <w:szCs w:val="24"/>
        </w:rPr>
        <w:t xml:space="preserve"> metóda (osvojovanie spôsobu činnosti napodobovaním),</w:t>
      </w:r>
    </w:p>
    <w:p w14:paraId="45C683C5"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problémový výklad (osvojovanie zdôvodňovaného informovania),</w:t>
      </w:r>
    </w:p>
    <w:p w14:paraId="6BB9EF5C"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lastRenderedPageBreak/>
        <w:t>- heuristická metóda (osvojovanie skúsenosti</w:t>
      </w:r>
      <w:r w:rsidR="00486ACC">
        <w:rPr>
          <w:rFonts w:ascii="Times New Roman" w:hAnsi="Times New Roman"/>
          <w:sz w:val="24"/>
          <w:szCs w:val="24"/>
        </w:rPr>
        <w:t xml:space="preserve"> z tvorivej činnosti etapovitým </w:t>
      </w:r>
      <w:r w:rsidRPr="007857A0">
        <w:rPr>
          <w:rFonts w:ascii="Times New Roman" w:hAnsi="Times New Roman"/>
          <w:sz w:val="24"/>
          <w:szCs w:val="24"/>
        </w:rPr>
        <w:t>riešením problému),</w:t>
      </w:r>
    </w:p>
    <w:p w14:paraId="5720919C"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 výskumná metóda (osvojovanie skúseností </w:t>
      </w:r>
      <w:r w:rsidR="00486ACC">
        <w:rPr>
          <w:rFonts w:ascii="Times New Roman" w:hAnsi="Times New Roman"/>
          <w:sz w:val="24"/>
          <w:szCs w:val="24"/>
        </w:rPr>
        <w:t xml:space="preserve">z tvorivej činnosti </w:t>
      </w:r>
      <w:proofErr w:type="spellStart"/>
      <w:r w:rsidR="00486ACC">
        <w:rPr>
          <w:rFonts w:ascii="Times New Roman" w:hAnsi="Times New Roman"/>
          <w:sz w:val="24"/>
          <w:szCs w:val="24"/>
        </w:rPr>
        <w:t>samostatnýmn</w:t>
      </w:r>
      <w:r w:rsidRPr="007857A0">
        <w:rPr>
          <w:rFonts w:ascii="Times New Roman" w:hAnsi="Times New Roman"/>
          <w:sz w:val="24"/>
          <w:szCs w:val="24"/>
        </w:rPr>
        <w:t>riešením</w:t>
      </w:r>
      <w:proofErr w:type="spellEnd"/>
      <w:r w:rsidRPr="007857A0">
        <w:rPr>
          <w:rFonts w:ascii="Times New Roman" w:hAnsi="Times New Roman"/>
          <w:sz w:val="24"/>
          <w:szCs w:val="24"/>
        </w:rPr>
        <w:t xml:space="preserve"> problému).</w:t>
      </w:r>
    </w:p>
    <w:p w14:paraId="177EEACF"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p>
    <w:p w14:paraId="7B02D891" w14:textId="77777777" w:rsidR="0043489F" w:rsidRPr="007857A0" w:rsidRDefault="0043489F" w:rsidP="0043489F">
      <w:pPr>
        <w:spacing w:before="0" w:beforeAutospacing="0" w:after="0" w:afterAutospacing="0" w:line="360" w:lineRule="auto"/>
        <w:jc w:val="both"/>
        <w:rPr>
          <w:rFonts w:ascii="Times New Roman" w:hAnsi="Times New Roman"/>
          <w:b/>
          <w:sz w:val="24"/>
          <w:szCs w:val="24"/>
        </w:rPr>
      </w:pPr>
      <w:r w:rsidRPr="007857A0">
        <w:rPr>
          <w:rFonts w:ascii="Times New Roman" w:hAnsi="Times New Roman"/>
          <w:b/>
          <w:sz w:val="24"/>
          <w:szCs w:val="24"/>
        </w:rPr>
        <w:t xml:space="preserve">Metódy konkretizácie </w:t>
      </w:r>
      <w:proofErr w:type="spellStart"/>
      <w:r w:rsidRPr="007857A0">
        <w:rPr>
          <w:rFonts w:ascii="Times New Roman" w:hAnsi="Times New Roman"/>
          <w:b/>
          <w:sz w:val="24"/>
          <w:szCs w:val="24"/>
        </w:rPr>
        <w:t>všeobecno</w:t>
      </w:r>
      <w:proofErr w:type="spellEnd"/>
      <w:r w:rsidRPr="007857A0">
        <w:rPr>
          <w:rFonts w:ascii="Times New Roman" w:hAnsi="Times New Roman"/>
          <w:b/>
          <w:sz w:val="24"/>
          <w:szCs w:val="24"/>
        </w:rPr>
        <w:t xml:space="preserve"> - didaktických metód vo vyučovacom procese:</w:t>
      </w:r>
    </w:p>
    <w:p w14:paraId="373B3CEB"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metóda výkladu,</w:t>
      </w:r>
    </w:p>
    <w:p w14:paraId="769CE227"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metóda demonštrovania a pozorovania,</w:t>
      </w:r>
    </w:p>
    <w:p w14:paraId="7B9CE9C0"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metóda riešenia úloh,</w:t>
      </w:r>
    </w:p>
    <w:p w14:paraId="4DC0670E"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metóda rozhovoru,</w:t>
      </w:r>
    </w:p>
    <w:p w14:paraId="693E6B1C"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situačná metóda.</w:t>
      </w:r>
    </w:p>
    <w:p w14:paraId="1AA00803" w14:textId="77777777" w:rsidR="0043489F" w:rsidRPr="007857A0" w:rsidRDefault="0043489F" w:rsidP="0043489F">
      <w:pPr>
        <w:spacing w:before="0" w:beforeAutospacing="0" w:after="0" w:afterAutospacing="0" w:line="360" w:lineRule="auto"/>
        <w:jc w:val="both"/>
        <w:rPr>
          <w:rFonts w:ascii="Times New Roman" w:hAnsi="Times New Roman"/>
          <w:b/>
          <w:sz w:val="24"/>
          <w:szCs w:val="24"/>
        </w:rPr>
      </w:pPr>
      <w:r w:rsidRPr="007857A0">
        <w:rPr>
          <w:rFonts w:ascii="Times New Roman" w:hAnsi="Times New Roman"/>
          <w:b/>
          <w:sz w:val="24"/>
          <w:szCs w:val="24"/>
        </w:rPr>
        <w:t>Formy:</w:t>
      </w:r>
    </w:p>
    <w:p w14:paraId="086011B7"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-individuálna, skupinová a tímová práca žiakov,</w:t>
      </w:r>
    </w:p>
    <w:p w14:paraId="68945CEA"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-vychádzky, exkurzie, návšteva a besedy s odborníkmi.</w:t>
      </w:r>
    </w:p>
    <w:p w14:paraId="1EBD6922" w14:textId="77777777" w:rsidR="0043489F" w:rsidRDefault="0043489F" w:rsidP="0043489F">
      <w:pPr>
        <w:rPr>
          <w:rFonts w:ascii="Times New Roman" w:hAnsi="Times New Roman"/>
          <w:b/>
          <w:sz w:val="24"/>
          <w:szCs w:val="24"/>
        </w:rPr>
      </w:pPr>
      <w:r w:rsidRPr="000C0AE0">
        <w:rPr>
          <w:rFonts w:ascii="Times New Roman" w:hAnsi="Times New Roman"/>
          <w:b/>
          <w:sz w:val="24"/>
          <w:szCs w:val="24"/>
        </w:rPr>
        <w:t>5. UČEBNÉ  ZDROJE</w:t>
      </w:r>
    </w:p>
    <w:p w14:paraId="6376F4F2"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Učebné zdroje využívané vo vyučovacom procese:</w:t>
      </w:r>
    </w:p>
    <w:p w14:paraId="659FDF93"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proofErr w:type="spellStart"/>
      <w:r w:rsidRPr="007857A0">
        <w:rPr>
          <w:rFonts w:ascii="Times New Roman" w:hAnsi="Times New Roman"/>
          <w:sz w:val="24"/>
          <w:szCs w:val="24"/>
        </w:rPr>
        <w:t>Hammond</w:t>
      </w:r>
      <w:proofErr w:type="spellEnd"/>
      <w:r w:rsidRPr="007857A0">
        <w:rPr>
          <w:rFonts w:ascii="Times New Roman" w:hAnsi="Times New Roman"/>
          <w:sz w:val="24"/>
          <w:szCs w:val="24"/>
        </w:rPr>
        <w:t>, T. Zdravotná telesná výchova, Prešov Šport, , Tatran, Bratislava, 1991</w:t>
      </w:r>
    </w:p>
    <w:p w14:paraId="4150E750"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Metodika nácviku a technika priamej </w:t>
      </w:r>
      <w:proofErr w:type="spellStart"/>
      <w:r w:rsidRPr="007857A0">
        <w:rPr>
          <w:rFonts w:ascii="Times New Roman" w:hAnsi="Times New Roman"/>
          <w:sz w:val="24"/>
          <w:szCs w:val="24"/>
        </w:rPr>
        <w:t>dopomoci</w:t>
      </w:r>
      <w:proofErr w:type="spellEnd"/>
      <w:r w:rsidRPr="007857A0">
        <w:rPr>
          <w:rFonts w:ascii="Times New Roman" w:hAnsi="Times New Roman"/>
          <w:sz w:val="24"/>
          <w:szCs w:val="24"/>
        </w:rPr>
        <w:t xml:space="preserve"> v gymnastických prvkoch v školskej TV,</w:t>
      </w:r>
    </w:p>
    <w:p w14:paraId="57C6CAE4"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proofErr w:type="spellStart"/>
      <w:r w:rsidRPr="007857A0">
        <w:rPr>
          <w:rFonts w:ascii="Times New Roman" w:hAnsi="Times New Roman"/>
          <w:sz w:val="24"/>
          <w:szCs w:val="24"/>
        </w:rPr>
        <w:t>Klaček</w:t>
      </w:r>
      <w:proofErr w:type="spellEnd"/>
      <w:r w:rsidRPr="007857A0">
        <w:rPr>
          <w:rFonts w:ascii="Times New Roman" w:hAnsi="Times New Roman"/>
          <w:sz w:val="24"/>
          <w:szCs w:val="24"/>
        </w:rPr>
        <w:t xml:space="preserve">, T. Prešov, 2005 IAAF </w:t>
      </w:r>
      <w:proofErr w:type="spellStart"/>
      <w:r w:rsidRPr="007857A0">
        <w:rPr>
          <w:rFonts w:ascii="Times New Roman" w:hAnsi="Times New Roman"/>
          <w:sz w:val="24"/>
          <w:szCs w:val="24"/>
        </w:rPr>
        <w:t>Kid´s</w:t>
      </w:r>
      <w:proofErr w:type="spellEnd"/>
      <w:r w:rsidRPr="007857A0">
        <w:rPr>
          <w:rFonts w:ascii="Times New Roman" w:hAnsi="Times New Roman"/>
          <w:sz w:val="24"/>
          <w:szCs w:val="24"/>
        </w:rPr>
        <w:t xml:space="preserve"> </w:t>
      </w:r>
      <w:proofErr w:type="spellStart"/>
      <w:r w:rsidRPr="007857A0">
        <w:rPr>
          <w:rFonts w:ascii="Times New Roman" w:hAnsi="Times New Roman"/>
          <w:sz w:val="24"/>
          <w:szCs w:val="24"/>
        </w:rPr>
        <w:t>Athletics</w:t>
      </w:r>
      <w:proofErr w:type="spellEnd"/>
      <w:r w:rsidRPr="007857A0">
        <w:rPr>
          <w:rFonts w:ascii="Times New Roman" w:hAnsi="Times New Roman"/>
          <w:sz w:val="24"/>
          <w:szCs w:val="24"/>
        </w:rPr>
        <w:t xml:space="preserve"> – praktická príručka, 2000</w:t>
      </w:r>
    </w:p>
    <w:p w14:paraId="00627D13"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Rovná, Varga, Športová </w:t>
      </w:r>
      <w:proofErr w:type="spellStart"/>
      <w:r w:rsidRPr="007857A0">
        <w:rPr>
          <w:rFonts w:ascii="Times New Roman" w:hAnsi="Times New Roman"/>
          <w:sz w:val="24"/>
          <w:szCs w:val="24"/>
        </w:rPr>
        <w:t>gymnastikaB</w:t>
      </w:r>
      <w:proofErr w:type="spellEnd"/>
      <w:r w:rsidRPr="007857A0">
        <w:rPr>
          <w:rFonts w:ascii="Times New Roman" w:hAnsi="Times New Roman"/>
          <w:sz w:val="24"/>
          <w:szCs w:val="24"/>
        </w:rPr>
        <w:t>. Bystrica, 1985</w:t>
      </w:r>
    </w:p>
    <w:p w14:paraId="5D64F91F"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Kos, Abeceda gymnastiky, Praha, 1972</w:t>
      </w:r>
    </w:p>
    <w:p w14:paraId="05B61573"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Slávik, Teória a didaktika športovej gymnastiky, Košice, 1991 </w:t>
      </w:r>
      <w:proofErr w:type="spellStart"/>
      <w:r w:rsidRPr="007857A0">
        <w:rPr>
          <w:rFonts w:ascii="Times New Roman" w:hAnsi="Times New Roman"/>
          <w:sz w:val="24"/>
          <w:szCs w:val="24"/>
        </w:rPr>
        <w:t>CDnosiče</w:t>
      </w:r>
      <w:proofErr w:type="spellEnd"/>
    </w:p>
    <w:p w14:paraId="35618FF4" w14:textId="77777777" w:rsidR="00CB47AF" w:rsidRDefault="0043489F" w:rsidP="00CB47AF">
      <w:pPr>
        <w:tabs>
          <w:tab w:val="left" w:pos="3105"/>
        </w:tabs>
        <w:rPr>
          <w:rFonts w:ascii="Times New Roman" w:hAnsi="Times New Roman"/>
          <w:b/>
          <w:sz w:val="24"/>
          <w:szCs w:val="24"/>
        </w:rPr>
      </w:pPr>
      <w:r w:rsidRPr="000C0AE0">
        <w:rPr>
          <w:rFonts w:ascii="Times New Roman" w:hAnsi="Times New Roman"/>
          <w:b/>
          <w:sz w:val="24"/>
          <w:szCs w:val="24"/>
        </w:rPr>
        <w:t>6.  POŽIADAVKY  NA  VÝSTUP</w:t>
      </w:r>
    </w:p>
    <w:p w14:paraId="7ADC5FCD" w14:textId="77777777" w:rsidR="0043489F" w:rsidRPr="00CB47AF" w:rsidRDefault="0043489F" w:rsidP="00CB47AF">
      <w:pPr>
        <w:tabs>
          <w:tab w:val="left" w:pos="3105"/>
        </w:tabs>
        <w:rPr>
          <w:rFonts w:ascii="Times New Roman" w:hAnsi="Times New Roman"/>
          <w:b/>
          <w:sz w:val="24"/>
          <w:szCs w:val="24"/>
        </w:rPr>
      </w:pPr>
      <w:r w:rsidRPr="007857A0">
        <w:rPr>
          <w:rFonts w:ascii="Times New Roman" w:hAnsi="Times New Roman"/>
          <w:sz w:val="24"/>
          <w:szCs w:val="24"/>
        </w:rPr>
        <w:t>Žiak sa naučí:</w:t>
      </w:r>
    </w:p>
    <w:p w14:paraId="73542558" w14:textId="77777777" w:rsidR="0043489F" w:rsidRPr="007857A0" w:rsidRDefault="0043489F" w:rsidP="0043489F">
      <w:pPr>
        <w:spacing w:before="0" w:beforeAutospacing="0" w:after="0" w:afterAutospacing="0" w:line="360" w:lineRule="auto"/>
        <w:jc w:val="both"/>
        <w:rPr>
          <w:rFonts w:ascii="Times New Roman" w:hAnsi="Times New Roman"/>
          <w:b/>
          <w:sz w:val="24"/>
          <w:szCs w:val="24"/>
        </w:rPr>
      </w:pPr>
      <w:r w:rsidRPr="007857A0">
        <w:rPr>
          <w:rFonts w:ascii="Times New Roman" w:hAnsi="Times New Roman"/>
          <w:b/>
          <w:sz w:val="24"/>
          <w:szCs w:val="24"/>
        </w:rPr>
        <w:t>Zdravotné cvičenia</w:t>
      </w:r>
    </w:p>
    <w:p w14:paraId="7E299421"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-realizovať cvičenia zamerané na posilňovanie, uvoľňova</w:t>
      </w:r>
      <w:r w:rsidR="00486ACC">
        <w:rPr>
          <w:rFonts w:ascii="Times New Roman" w:hAnsi="Times New Roman"/>
          <w:sz w:val="24"/>
          <w:szCs w:val="24"/>
        </w:rPr>
        <w:t xml:space="preserve">nie a preťahovanie jednotlivých </w:t>
      </w:r>
      <w:r w:rsidRPr="007857A0">
        <w:rPr>
          <w:rFonts w:ascii="Times New Roman" w:hAnsi="Times New Roman"/>
          <w:sz w:val="24"/>
          <w:szCs w:val="24"/>
        </w:rPr>
        <w:t xml:space="preserve">svalových skupín, na získavanie návykov správneho držania </w:t>
      </w:r>
      <w:r w:rsidR="00486ACC">
        <w:rPr>
          <w:rFonts w:ascii="Times New Roman" w:hAnsi="Times New Roman"/>
          <w:sz w:val="24"/>
          <w:szCs w:val="24"/>
        </w:rPr>
        <w:t xml:space="preserve">tela, na zväčšovanie </w:t>
      </w:r>
      <w:proofErr w:type="spellStart"/>
      <w:r w:rsidR="00486ACC">
        <w:rPr>
          <w:rFonts w:ascii="Times New Roman" w:hAnsi="Times New Roman"/>
          <w:sz w:val="24"/>
          <w:szCs w:val="24"/>
        </w:rPr>
        <w:t>pohybovéh</w:t>
      </w:r>
      <w:proofErr w:type="spellEnd"/>
      <w:r w:rsidR="00486ACC">
        <w:rPr>
          <w:rFonts w:ascii="Times New Roman" w:hAnsi="Times New Roman"/>
          <w:sz w:val="24"/>
          <w:szCs w:val="24"/>
        </w:rPr>
        <w:t xml:space="preserve"> </w:t>
      </w:r>
      <w:r w:rsidRPr="007857A0">
        <w:rPr>
          <w:rFonts w:ascii="Times New Roman" w:hAnsi="Times New Roman"/>
          <w:sz w:val="24"/>
          <w:szCs w:val="24"/>
        </w:rPr>
        <w:t>rozsahu kĺbov a chrbtice.</w:t>
      </w:r>
    </w:p>
    <w:p w14:paraId="1C24BD3D"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-jazdiť na rehabilitačnom bicykli.</w:t>
      </w:r>
    </w:p>
    <w:p w14:paraId="487C7B64"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-absolvovať chôdzu na </w:t>
      </w:r>
      <w:proofErr w:type="spellStart"/>
      <w:r w:rsidRPr="007857A0">
        <w:rPr>
          <w:rFonts w:ascii="Times New Roman" w:hAnsi="Times New Roman"/>
          <w:sz w:val="24"/>
          <w:szCs w:val="24"/>
        </w:rPr>
        <w:t>akupresúrnom</w:t>
      </w:r>
      <w:proofErr w:type="spellEnd"/>
      <w:r w:rsidRPr="007857A0">
        <w:rPr>
          <w:rFonts w:ascii="Times New Roman" w:hAnsi="Times New Roman"/>
          <w:sz w:val="24"/>
          <w:szCs w:val="24"/>
        </w:rPr>
        <w:t xml:space="preserve"> chodníku.</w:t>
      </w:r>
    </w:p>
    <w:p w14:paraId="6A9687F0" w14:textId="77777777" w:rsidR="0043489F" w:rsidRPr="007857A0" w:rsidRDefault="0043489F" w:rsidP="0043489F">
      <w:pPr>
        <w:spacing w:before="0" w:beforeAutospacing="0" w:after="0" w:afterAutospacing="0" w:line="360" w:lineRule="auto"/>
        <w:jc w:val="both"/>
        <w:rPr>
          <w:rFonts w:ascii="Times New Roman" w:hAnsi="Times New Roman"/>
          <w:b/>
          <w:sz w:val="24"/>
          <w:szCs w:val="24"/>
        </w:rPr>
      </w:pPr>
      <w:r w:rsidRPr="007857A0">
        <w:rPr>
          <w:rFonts w:ascii="Times New Roman" w:hAnsi="Times New Roman"/>
          <w:b/>
          <w:sz w:val="24"/>
          <w:szCs w:val="24"/>
        </w:rPr>
        <w:t>Kondičné cvičenia</w:t>
      </w:r>
    </w:p>
    <w:p w14:paraId="2BE9EF82" w14:textId="77777777" w:rsidR="0043489F" w:rsidRPr="007857A0" w:rsidRDefault="0043489F" w:rsidP="0043489F">
      <w:pPr>
        <w:spacing w:before="0" w:beforeAutospacing="0" w:after="0" w:afterAutospacing="0" w:line="360" w:lineRule="auto"/>
        <w:jc w:val="both"/>
        <w:rPr>
          <w:rFonts w:ascii="Times New Roman" w:hAnsi="Times New Roman"/>
          <w:sz w:val="24"/>
          <w:szCs w:val="24"/>
          <w:u w:val="single"/>
        </w:rPr>
      </w:pPr>
      <w:r w:rsidRPr="007857A0">
        <w:rPr>
          <w:rFonts w:ascii="Times New Roman" w:hAnsi="Times New Roman"/>
          <w:sz w:val="24"/>
          <w:szCs w:val="24"/>
          <w:u w:val="single"/>
        </w:rPr>
        <w:lastRenderedPageBreak/>
        <w:t xml:space="preserve">Chôdza. </w:t>
      </w:r>
    </w:p>
    <w:p w14:paraId="48962897"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 upevňovať základy </w:t>
      </w:r>
      <w:r w:rsidRPr="007857A0">
        <w:rPr>
          <w:rFonts w:ascii="Times New Roman" w:hAnsi="Times New Roman"/>
          <w:sz w:val="24"/>
          <w:szCs w:val="24"/>
        </w:rPr>
        <w:t>lokomócie,</w:t>
      </w:r>
    </w:p>
    <w:p w14:paraId="43A004F1"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-správne kladenie </w:t>
      </w:r>
      <w:r w:rsidRPr="007857A0">
        <w:rPr>
          <w:rFonts w:ascii="Times New Roman" w:hAnsi="Times New Roman"/>
          <w:sz w:val="24"/>
          <w:szCs w:val="24"/>
        </w:rPr>
        <w:t>chodidiel,</w:t>
      </w:r>
    </w:p>
    <w:p w14:paraId="6CEA7474"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-správnemu držaniu tela pri chôdzi, prácu paží, chôdzu da</w:t>
      </w:r>
      <w:r w:rsidR="00486ACC">
        <w:rPr>
          <w:rFonts w:ascii="Times New Roman" w:hAnsi="Times New Roman"/>
          <w:sz w:val="24"/>
          <w:szCs w:val="24"/>
        </w:rPr>
        <w:t xml:space="preserve">ným smerom, chôdze po čiare, po </w:t>
      </w:r>
      <w:r w:rsidRPr="007857A0">
        <w:rPr>
          <w:rFonts w:ascii="Times New Roman" w:hAnsi="Times New Roman"/>
          <w:sz w:val="24"/>
          <w:szCs w:val="24"/>
        </w:rPr>
        <w:t xml:space="preserve">lane, po hadici, chôdza v zástupe za učiteľom, chôdza v rytme udávanom </w:t>
      </w:r>
      <w:proofErr w:type="spellStart"/>
      <w:r w:rsidRPr="007857A0">
        <w:rPr>
          <w:rFonts w:ascii="Times New Roman" w:hAnsi="Times New Roman"/>
          <w:sz w:val="24"/>
          <w:szCs w:val="24"/>
        </w:rPr>
        <w:t>bicími</w:t>
      </w:r>
      <w:r w:rsidR="00486ACC">
        <w:rPr>
          <w:rFonts w:ascii="Times New Roman" w:hAnsi="Times New Roman"/>
          <w:sz w:val="24"/>
          <w:szCs w:val="24"/>
        </w:rPr>
        <w:t>nástrojmi</w:t>
      </w:r>
      <w:proofErr w:type="spellEnd"/>
      <w:r w:rsidR="00486ACC">
        <w:rPr>
          <w:rFonts w:ascii="Times New Roman" w:hAnsi="Times New Roman"/>
          <w:sz w:val="24"/>
          <w:szCs w:val="24"/>
        </w:rPr>
        <w:t xml:space="preserve">, </w:t>
      </w:r>
      <w:r w:rsidRPr="007857A0">
        <w:rPr>
          <w:rFonts w:ascii="Times New Roman" w:hAnsi="Times New Roman"/>
          <w:sz w:val="24"/>
          <w:szCs w:val="24"/>
        </w:rPr>
        <w:t>riekankami.</w:t>
      </w:r>
    </w:p>
    <w:p w14:paraId="79827D59"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-Obchádzať </w:t>
      </w:r>
      <w:r w:rsidRPr="007857A0">
        <w:rPr>
          <w:rFonts w:ascii="Times New Roman" w:hAnsi="Times New Roman"/>
          <w:sz w:val="24"/>
          <w:szCs w:val="24"/>
        </w:rPr>
        <w:t>prekážky,</w:t>
      </w:r>
    </w:p>
    <w:p w14:paraId="1E0FBF3D"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-prekračovať nízke </w:t>
      </w:r>
      <w:proofErr w:type="spellStart"/>
      <w:r>
        <w:rPr>
          <w:rFonts w:ascii="Times New Roman" w:hAnsi="Times New Roman"/>
          <w:sz w:val="24"/>
          <w:szCs w:val="24"/>
        </w:rPr>
        <w:t>prekážk</w:t>
      </w:r>
      <w:proofErr w:type="spellEnd"/>
      <w:r>
        <w:rPr>
          <w:rFonts w:ascii="Times New Roman" w:hAnsi="Times New Roman"/>
          <w:sz w:val="24"/>
          <w:szCs w:val="24"/>
        </w:rPr>
        <w:t xml:space="preserve"> pri </w:t>
      </w:r>
      <w:r w:rsidRPr="007857A0">
        <w:rPr>
          <w:rFonts w:ascii="Times New Roman" w:hAnsi="Times New Roman"/>
          <w:sz w:val="24"/>
          <w:szCs w:val="24"/>
        </w:rPr>
        <w:t>chôdzi,</w:t>
      </w:r>
    </w:p>
    <w:p w14:paraId="5D283D08"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-chôdzu po vý</w:t>
      </w:r>
      <w:r>
        <w:rPr>
          <w:rFonts w:ascii="Times New Roman" w:hAnsi="Times New Roman"/>
          <w:sz w:val="24"/>
          <w:szCs w:val="24"/>
        </w:rPr>
        <w:t xml:space="preserve">pone, chôdzu naboso v bezpečnom </w:t>
      </w:r>
      <w:r w:rsidRPr="007857A0">
        <w:rPr>
          <w:rFonts w:ascii="Times New Roman" w:hAnsi="Times New Roman"/>
          <w:sz w:val="24"/>
          <w:szCs w:val="24"/>
        </w:rPr>
        <w:t>teréne.</w:t>
      </w:r>
    </w:p>
    <w:p w14:paraId="6BBA4CBF" w14:textId="77777777" w:rsidR="0043489F" w:rsidRPr="007857A0" w:rsidRDefault="0043489F" w:rsidP="0043489F">
      <w:pPr>
        <w:spacing w:before="0" w:beforeAutospacing="0" w:after="0" w:afterAutospacing="0" w:line="360" w:lineRule="auto"/>
        <w:jc w:val="both"/>
        <w:rPr>
          <w:rFonts w:ascii="Times New Roman" w:hAnsi="Times New Roman"/>
          <w:sz w:val="24"/>
          <w:szCs w:val="24"/>
          <w:u w:val="single"/>
        </w:rPr>
      </w:pPr>
      <w:r w:rsidRPr="007857A0">
        <w:rPr>
          <w:rFonts w:ascii="Times New Roman" w:hAnsi="Times New Roman"/>
          <w:sz w:val="24"/>
          <w:szCs w:val="24"/>
          <w:u w:val="single"/>
        </w:rPr>
        <w:t>Beh</w:t>
      </w:r>
    </w:p>
    <w:p w14:paraId="651F2A5B"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-tiché našľapovanie pri </w:t>
      </w:r>
      <w:r w:rsidRPr="007857A0">
        <w:rPr>
          <w:rFonts w:ascii="Times New Roman" w:hAnsi="Times New Roman"/>
          <w:sz w:val="24"/>
          <w:szCs w:val="24"/>
        </w:rPr>
        <w:t>behu,</w:t>
      </w:r>
    </w:p>
    <w:p w14:paraId="77A8BF58"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-dvíhanie </w:t>
      </w:r>
      <w:r w:rsidRPr="007857A0">
        <w:rPr>
          <w:rFonts w:ascii="Times New Roman" w:hAnsi="Times New Roman"/>
          <w:sz w:val="24"/>
          <w:szCs w:val="24"/>
        </w:rPr>
        <w:t>nôh,</w:t>
      </w:r>
    </w:p>
    <w:p w14:paraId="1FC18E74"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-ohýbanie v </w:t>
      </w:r>
      <w:r w:rsidRPr="007857A0">
        <w:rPr>
          <w:rFonts w:ascii="Times New Roman" w:hAnsi="Times New Roman"/>
          <w:sz w:val="24"/>
          <w:szCs w:val="24"/>
        </w:rPr>
        <w:t>kolenách,</w:t>
      </w:r>
    </w:p>
    <w:p w14:paraId="5F82B8CD"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-vybehnutie na daný signál, beh po celej ploche, beh v zástupe za učiteľom, beh v</w:t>
      </w:r>
    </w:p>
    <w:p w14:paraId="34F8874F"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danom tempe, ktorý zodpovedá prirodzenému tempu detske</w:t>
      </w:r>
      <w:r w:rsidR="00486ACC">
        <w:rPr>
          <w:rFonts w:ascii="Times New Roman" w:hAnsi="Times New Roman"/>
          <w:sz w:val="24"/>
          <w:szCs w:val="24"/>
        </w:rPr>
        <w:t xml:space="preserve">j chôdze. Beh so zmenami smeru. </w:t>
      </w:r>
      <w:r w:rsidRPr="007857A0">
        <w:rPr>
          <w:rFonts w:ascii="Times New Roman" w:hAnsi="Times New Roman"/>
          <w:sz w:val="24"/>
          <w:szCs w:val="24"/>
        </w:rPr>
        <w:t>Opakovaný krátky beh 10 – 15 sekúnd. Beh po slalomovej dráhe, orientácia v priestore.</w:t>
      </w:r>
    </w:p>
    <w:p w14:paraId="3D6BBEB0" w14:textId="77777777" w:rsidR="0043489F" w:rsidRPr="00486ACC" w:rsidRDefault="00486ACC" w:rsidP="0043489F">
      <w:pPr>
        <w:spacing w:before="0" w:beforeAutospacing="0" w:after="0" w:afterAutospacing="0" w:line="360" w:lineRule="auto"/>
        <w:jc w:val="both"/>
        <w:rPr>
          <w:rFonts w:ascii="Times New Roman" w:hAnsi="Times New Roman"/>
          <w:sz w:val="24"/>
          <w:szCs w:val="24"/>
          <w:u w:val="single"/>
        </w:rPr>
      </w:pPr>
      <w:r>
        <w:rPr>
          <w:rFonts w:ascii="Times New Roman" w:hAnsi="Times New Roman"/>
          <w:sz w:val="24"/>
          <w:szCs w:val="24"/>
          <w:u w:val="single"/>
        </w:rPr>
        <w:t>Skoky</w:t>
      </w:r>
    </w:p>
    <w:p w14:paraId="697F295F"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-poskoky na mieste znožmo a</w:t>
      </w:r>
      <w:r>
        <w:rPr>
          <w:rFonts w:ascii="Times New Roman" w:hAnsi="Times New Roman"/>
          <w:sz w:val="24"/>
          <w:szCs w:val="24"/>
        </w:rPr>
        <w:t xml:space="preserve"> striedavo na jednej, na druhej </w:t>
      </w:r>
      <w:r w:rsidRPr="007857A0">
        <w:rPr>
          <w:rFonts w:ascii="Times New Roman" w:hAnsi="Times New Roman"/>
          <w:sz w:val="24"/>
          <w:szCs w:val="24"/>
        </w:rPr>
        <w:t>nohe,</w:t>
      </w:r>
    </w:p>
    <w:p w14:paraId="4E630DA2"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-skoky z </w:t>
      </w:r>
      <w:r w:rsidRPr="007857A0">
        <w:rPr>
          <w:rFonts w:ascii="Times New Roman" w:hAnsi="Times New Roman"/>
          <w:sz w:val="24"/>
          <w:szCs w:val="24"/>
        </w:rPr>
        <w:t>miesta,</w:t>
      </w:r>
    </w:p>
    <w:p w14:paraId="490EDDD0"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-skok cez č</w:t>
      </w:r>
      <w:r w:rsidRPr="007857A0">
        <w:rPr>
          <w:rFonts w:ascii="Times New Roman" w:hAnsi="Times New Roman"/>
          <w:sz w:val="24"/>
          <w:szCs w:val="24"/>
        </w:rPr>
        <w:t>iaru,</w:t>
      </w:r>
    </w:p>
    <w:p w14:paraId="5A6045DC"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-zoskok z výšky 10 – 15 cm do </w:t>
      </w:r>
      <w:r w:rsidRPr="007857A0">
        <w:rPr>
          <w:rFonts w:ascii="Times New Roman" w:hAnsi="Times New Roman"/>
          <w:sz w:val="24"/>
          <w:szCs w:val="24"/>
        </w:rPr>
        <w:t>drepu,</w:t>
      </w:r>
    </w:p>
    <w:p w14:paraId="3A64E5D5"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-se</w:t>
      </w:r>
      <w:r>
        <w:rPr>
          <w:rFonts w:ascii="Times New Roman" w:hAnsi="Times New Roman"/>
          <w:sz w:val="24"/>
          <w:szCs w:val="24"/>
        </w:rPr>
        <w:t xml:space="preserve">d a udržanie rovnováhy na fit – </w:t>
      </w:r>
      <w:r w:rsidRPr="007857A0">
        <w:rPr>
          <w:rFonts w:ascii="Times New Roman" w:hAnsi="Times New Roman"/>
          <w:sz w:val="24"/>
          <w:szCs w:val="24"/>
        </w:rPr>
        <w:t>lopte,</w:t>
      </w:r>
    </w:p>
    <w:p w14:paraId="4BD1FF35"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-skákanie na lopte v </w:t>
      </w:r>
      <w:r w:rsidRPr="007857A0">
        <w:rPr>
          <w:rFonts w:ascii="Times New Roman" w:hAnsi="Times New Roman"/>
          <w:sz w:val="24"/>
          <w:szCs w:val="24"/>
        </w:rPr>
        <w:t>sede,</w:t>
      </w:r>
    </w:p>
    <w:p w14:paraId="5238847F"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-skoky znožmo v </w:t>
      </w:r>
      <w:r w:rsidRPr="007857A0">
        <w:rPr>
          <w:rFonts w:ascii="Times New Roman" w:hAnsi="Times New Roman"/>
          <w:sz w:val="24"/>
          <w:szCs w:val="24"/>
        </w:rPr>
        <w:t>chôdzi,</w:t>
      </w:r>
    </w:p>
    <w:p w14:paraId="5D3FD9B8"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-skoky z nohy na </w:t>
      </w:r>
      <w:r w:rsidRPr="007857A0">
        <w:rPr>
          <w:rFonts w:ascii="Times New Roman" w:hAnsi="Times New Roman"/>
          <w:sz w:val="24"/>
          <w:szCs w:val="24"/>
        </w:rPr>
        <w:t>nohu,</w:t>
      </w:r>
    </w:p>
    <w:p w14:paraId="75906306"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-výskoky s naťahovaním sa za p</w:t>
      </w:r>
      <w:r>
        <w:rPr>
          <w:rFonts w:ascii="Times New Roman" w:hAnsi="Times New Roman"/>
          <w:sz w:val="24"/>
          <w:szCs w:val="24"/>
        </w:rPr>
        <w:t xml:space="preserve">redmetom umiestneným nad hlavou </w:t>
      </w:r>
      <w:r w:rsidRPr="007857A0">
        <w:rPr>
          <w:rFonts w:ascii="Times New Roman" w:hAnsi="Times New Roman"/>
          <w:sz w:val="24"/>
          <w:szCs w:val="24"/>
        </w:rPr>
        <w:t>žiaka.</w:t>
      </w:r>
    </w:p>
    <w:p w14:paraId="3F33CEB2" w14:textId="77777777" w:rsidR="0043489F" w:rsidRPr="00486ACC" w:rsidRDefault="00486ACC" w:rsidP="0043489F">
      <w:pPr>
        <w:spacing w:before="0" w:beforeAutospacing="0" w:after="0" w:afterAutospacing="0" w:line="360" w:lineRule="auto"/>
        <w:jc w:val="both"/>
        <w:rPr>
          <w:rFonts w:ascii="Times New Roman" w:hAnsi="Times New Roman"/>
          <w:sz w:val="24"/>
          <w:szCs w:val="24"/>
          <w:u w:val="single"/>
        </w:rPr>
      </w:pPr>
      <w:r>
        <w:rPr>
          <w:rFonts w:ascii="Times New Roman" w:hAnsi="Times New Roman"/>
          <w:sz w:val="24"/>
          <w:szCs w:val="24"/>
          <w:u w:val="single"/>
        </w:rPr>
        <w:t>Lezenie</w:t>
      </w:r>
    </w:p>
    <w:p w14:paraId="418D63B2"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-ľubovoľným smerom dopredu, podliezanie, preliezanie </w:t>
      </w:r>
      <w:r w:rsidR="00486ACC">
        <w:rPr>
          <w:rFonts w:ascii="Times New Roman" w:hAnsi="Times New Roman"/>
          <w:sz w:val="24"/>
          <w:szCs w:val="24"/>
        </w:rPr>
        <w:t xml:space="preserve">vhodných prekážok, preliezačky, </w:t>
      </w:r>
      <w:r w:rsidRPr="007857A0">
        <w:rPr>
          <w:rFonts w:ascii="Times New Roman" w:hAnsi="Times New Roman"/>
          <w:sz w:val="24"/>
          <w:szCs w:val="24"/>
        </w:rPr>
        <w:t>nízky rebrík, švédske lavičky, diely švédskej debny, o</w:t>
      </w:r>
      <w:r w:rsidR="00486ACC">
        <w:rPr>
          <w:rFonts w:ascii="Times New Roman" w:hAnsi="Times New Roman"/>
          <w:sz w:val="24"/>
          <w:szCs w:val="24"/>
        </w:rPr>
        <w:t xml:space="preserve">bruče na stojanoch, </w:t>
      </w:r>
      <w:proofErr w:type="spellStart"/>
      <w:r w:rsidR="00486ACC">
        <w:rPr>
          <w:rFonts w:ascii="Times New Roman" w:hAnsi="Times New Roman"/>
          <w:sz w:val="24"/>
          <w:szCs w:val="24"/>
        </w:rPr>
        <w:t>Polikarpova</w:t>
      </w:r>
      <w:proofErr w:type="spellEnd"/>
      <w:r w:rsidR="00486ACC">
        <w:rPr>
          <w:rFonts w:ascii="Times New Roman" w:hAnsi="Times New Roman"/>
          <w:sz w:val="24"/>
          <w:szCs w:val="24"/>
        </w:rPr>
        <w:t xml:space="preserve"> </w:t>
      </w:r>
      <w:r w:rsidRPr="007857A0">
        <w:rPr>
          <w:rFonts w:ascii="Times New Roman" w:hAnsi="Times New Roman"/>
          <w:sz w:val="24"/>
          <w:szCs w:val="24"/>
        </w:rPr>
        <w:t>stavebnica,</w:t>
      </w:r>
    </w:p>
    <w:p w14:paraId="6836861E"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-lezenie k </w:t>
      </w:r>
      <w:r w:rsidRPr="007857A0">
        <w:rPr>
          <w:rFonts w:ascii="Times New Roman" w:hAnsi="Times New Roman"/>
          <w:sz w:val="24"/>
          <w:szCs w:val="24"/>
        </w:rPr>
        <w:t>cieľu,</w:t>
      </w:r>
    </w:p>
    <w:p w14:paraId="0EC420AA"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-lezenie od značky po </w:t>
      </w:r>
      <w:r w:rsidRPr="007857A0">
        <w:rPr>
          <w:rFonts w:ascii="Times New Roman" w:hAnsi="Times New Roman"/>
          <w:sz w:val="24"/>
          <w:szCs w:val="24"/>
        </w:rPr>
        <w:t>značku.</w:t>
      </w:r>
    </w:p>
    <w:p w14:paraId="1525E597" w14:textId="77777777" w:rsidR="0043489F" w:rsidRPr="0064505F" w:rsidRDefault="0043489F" w:rsidP="0043489F">
      <w:pPr>
        <w:spacing w:before="0" w:beforeAutospacing="0" w:after="0" w:afterAutospacing="0" w:line="360" w:lineRule="auto"/>
        <w:jc w:val="both"/>
        <w:rPr>
          <w:rFonts w:ascii="Times New Roman" w:hAnsi="Times New Roman"/>
          <w:sz w:val="24"/>
          <w:szCs w:val="24"/>
          <w:u w:val="single"/>
        </w:rPr>
      </w:pPr>
      <w:r w:rsidRPr="0064505F">
        <w:rPr>
          <w:rFonts w:ascii="Times New Roman" w:hAnsi="Times New Roman"/>
          <w:sz w:val="24"/>
          <w:szCs w:val="24"/>
          <w:u w:val="single"/>
        </w:rPr>
        <w:t>Hádzanie a chytanie:</w:t>
      </w:r>
    </w:p>
    <w:p w14:paraId="69E57E70"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-chytanie lopty gúľajúc</w:t>
      </w:r>
      <w:r>
        <w:rPr>
          <w:rFonts w:ascii="Times New Roman" w:hAnsi="Times New Roman"/>
          <w:sz w:val="24"/>
          <w:szCs w:val="24"/>
        </w:rPr>
        <w:t xml:space="preserve">ej sa po zemi, po mierne šikmej </w:t>
      </w:r>
      <w:r w:rsidRPr="007857A0">
        <w:rPr>
          <w:rFonts w:ascii="Times New Roman" w:hAnsi="Times New Roman"/>
          <w:sz w:val="24"/>
          <w:szCs w:val="24"/>
        </w:rPr>
        <w:t>ploche,</w:t>
      </w:r>
    </w:p>
    <w:p w14:paraId="24306B73"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lastRenderedPageBreak/>
        <w:t xml:space="preserve">-chytanie lopty hodenej </w:t>
      </w:r>
      <w:r w:rsidRPr="007857A0">
        <w:rPr>
          <w:rFonts w:ascii="Times New Roman" w:hAnsi="Times New Roman"/>
          <w:sz w:val="24"/>
          <w:szCs w:val="24"/>
        </w:rPr>
        <w:t>učiteľom,</w:t>
      </w:r>
    </w:p>
    <w:p w14:paraId="7096EFAB"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-hádzať loptou do terča a na </w:t>
      </w:r>
      <w:r w:rsidRPr="007857A0">
        <w:rPr>
          <w:rFonts w:ascii="Times New Roman" w:hAnsi="Times New Roman"/>
          <w:sz w:val="24"/>
          <w:szCs w:val="24"/>
        </w:rPr>
        <w:t>cieľ,</w:t>
      </w:r>
    </w:p>
    <w:p w14:paraId="69756B9B"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-hádzať loptu </w:t>
      </w:r>
      <w:r w:rsidRPr="007857A0">
        <w:rPr>
          <w:rFonts w:ascii="Times New Roman" w:hAnsi="Times New Roman"/>
          <w:sz w:val="24"/>
          <w:szCs w:val="24"/>
        </w:rPr>
        <w:t>spolužiakovi,</w:t>
      </w:r>
    </w:p>
    <w:p w14:paraId="58ADF625"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-manipulácii s drobnými predmetmi: </w:t>
      </w:r>
    </w:p>
    <w:p w14:paraId="24C8C54E"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zbieranie, po</w:t>
      </w:r>
      <w:r>
        <w:rPr>
          <w:rFonts w:ascii="Times New Roman" w:hAnsi="Times New Roman"/>
          <w:sz w:val="24"/>
          <w:szCs w:val="24"/>
        </w:rPr>
        <w:t xml:space="preserve">dávanie, prenášanie, skladanie, </w:t>
      </w:r>
      <w:r w:rsidRPr="007857A0">
        <w:rPr>
          <w:rFonts w:ascii="Times New Roman" w:hAnsi="Times New Roman"/>
          <w:sz w:val="24"/>
          <w:szCs w:val="24"/>
        </w:rPr>
        <w:t>upratovanie.</w:t>
      </w:r>
    </w:p>
    <w:p w14:paraId="45460F56"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-triafať loptou pri hre s plastovými</w:t>
      </w:r>
    </w:p>
    <w:p w14:paraId="2BC73374"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kolkami.</w:t>
      </w:r>
    </w:p>
    <w:p w14:paraId="140DC17C" w14:textId="77777777" w:rsidR="0043489F" w:rsidRPr="0064505F" w:rsidRDefault="0043489F" w:rsidP="0043489F">
      <w:pPr>
        <w:spacing w:before="0" w:beforeAutospacing="0" w:after="0" w:afterAutospacing="0" w:line="360" w:lineRule="auto"/>
        <w:jc w:val="both"/>
        <w:rPr>
          <w:rFonts w:ascii="Times New Roman" w:hAnsi="Times New Roman"/>
          <w:sz w:val="24"/>
          <w:szCs w:val="24"/>
          <w:u w:val="single"/>
        </w:rPr>
      </w:pPr>
      <w:r w:rsidRPr="0064505F">
        <w:rPr>
          <w:rFonts w:ascii="Times New Roman" w:hAnsi="Times New Roman"/>
          <w:sz w:val="24"/>
          <w:szCs w:val="24"/>
          <w:u w:val="single"/>
        </w:rPr>
        <w:t>Cvičenia s využitím švédskej lavičky, švédskej debny</w:t>
      </w:r>
    </w:p>
    <w:p w14:paraId="6EC46B70"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-výstup na lavičku, prechod po lavičke, zostu</w:t>
      </w:r>
      <w:r>
        <w:rPr>
          <w:rFonts w:ascii="Times New Roman" w:hAnsi="Times New Roman"/>
          <w:sz w:val="24"/>
          <w:szCs w:val="24"/>
        </w:rPr>
        <w:t xml:space="preserve">p z lavičky, obraty na lavičke, </w:t>
      </w:r>
      <w:r w:rsidR="00486ACC">
        <w:rPr>
          <w:rFonts w:ascii="Times New Roman" w:hAnsi="Times New Roman"/>
          <w:sz w:val="24"/>
          <w:szCs w:val="24"/>
        </w:rPr>
        <w:t xml:space="preserve">nácvik </w:t>
      </w:r>
      <w:r w:rsidRPr="007857A0">
        <w:rPr>
          <w:rFonts w:ascii="Times New Roman" w:hAnsi="Times New Roman"/>
          <w:sz w:val="24"/>
          <w:szCs w:val="24"/>
        </w:rPr>
        <w:t>udržiavania rovnováhy,</w:t>
      </w:r>
    </w:p>
    <w:p w14:paraId="005AAD24"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-sed a kľak na švédskej debne, preliezan</w:t>
      </w:r>
      <w:r>
        <w:rPr>
          <w:rFonts w:ascii="Times New Roman" w:hAnsi="Times New Roman"/>
          <w:sz w:val="24"/>
          <w:szCs w:val="24"/>
        </w:rPr>
        <w:t xml:space="preserve">ie jednotlivých dielov švédskej </w:t>
      </w:r>
      <w:r w:rsidRPr="007857A0">
        <w:rPr>
          <w:rFonts w:ascii="Times New Roman" w:hAnsi="Times New Roman"/>
          <w:sz w:val="24"/>
          <w:szCs w:val="24"/>
        </w:rPr>
        <w:t>debny.</w:t>
      </w:r>
    </w:p>
    <w:p w14:paraId="31B0DE86" w14:textId="77777777" w:rsidR="0043489F" w:rsidRPr="0064505F" w:rsidRDefault="0043489F" w:rsidP="0043489F">
      <w:pPr>
        <w:tabs>
          <w:tab w:val="left" w:pos="3464"/>
        </w:tabs>
        <w:spacing w:before="0" w:beforeAutospacing="0" w:after="0" w:afterAutospacing="0" w:line="360" w:lineRule="auto"/>
        <w:jc w:val="both"/>
        <w:rPr>
          <w:rFonts w:ascii="Times New Roman" w:hAnsi="Times New Roman"/>
          <w:sz w:val="24"/>
          <w:szCs w:val="24"/>
          <w:u w:val="single"/>
        </w:rPr>
      </w:pPr>
      <w:r w:rsidRPr="0064505F">
        <w:rPr>
          <w:rFonts w:ascii="Times New Roman" w:hAnsi="Times New Roman"/>
          <w:sz w:val="24"/>
          <w:szCs w:val="24"/>
          <w:u w:val="single"/>
        </w:rPr>
        <w:t>Základy akrobatických cvičení</w:t>
      </w:r>
      <w:r w:rsidRPr="0064505F">
        <w:rPr>
          <w:rFonts w:ascii="Times New Roman" w:hAnsi="Times New Roman"/>
          <w:sz w:val="24"/>
          <w:szCs w:val="24"/>
          <w:u w:val="single"/>
        </w:rPr>
        <w:tab/>
      </w:r>
    </w:p>
    <w:p w14:paraId="6955871B"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-vzpor </w:t>
      </w:r>
      <w:proofErr w:type="spellStart"/>
      <w:r w:rsidRPr="007857A0">
        <w:rPr>
          <w:rFonts w:ascii="Times New Roman" w:hAnsi="Times New Roman"/>
          <w:sz w:val="24"/>
          <w:szCs w:val="24"/>
        </w:rPr>
        <w:t>drepmo</w:t>
      </w:r>
      <w:proofErr w:type="spellEnd"/>
      <w:r w:rsidRPr="007857A0">
        <w:rPr>
          <w:rFonts w:ascii="Times New Roman" w:hAnsi="Times New Roman"/>
          <w:sz w:val="24"/>
          <w:szCs w:val="24"/>
        </w:rPr>
        <w:t>,</w:t>
      </w:r>
    </w:p>
    <w:p w14:paraId="112D0987"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-sed </w:t>
      </w:r>
      <w:proofErr w:type="spellStart"/>
      <w:r>
        <w:rPr>
          <w:rFonts w:ascii="Times New Roman" w:hAnsi="Times New Roman"/>
          <w:sz w:val="24"/>
          <w:szCs w:val="24"/>
        </w:rPr>
        <w:t>roznožný</w:t>
      </w:r>
      <w:proofErr w:type="spellEnd"/>
      <w:r>
        <w:rPr>
          <w:rFonts w:ascii="Times New Roman" w:hAnsi="Times New Roman"/>
          <w:sz w:val="24"/>
          <w:szCs w:val="24"/>
        </w:rPr>
        <w:t xml:space="preserve"> s </w:t>
      </w:r>
      <w:r w:rsidRPr="007857A0">
        <w:rPr>
          <w:rFonts w:ascii="Times New Roman" w:hAnsi="Times New Roman"/>
          <w:sz w:val="24"/>
          <w:szCs w:val="24"/>
        </w:rPr>
        <w:t>predklonom,</w:t>
      </w:r>
    </w:p>
    <w:p w14:paraId="07D3370B"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-prevaľovať sa z </w:t>
      </w:r>
      <w:r>
        <w:rPr>
          <w:rFonts w:ascii="Times New Roman" w:hAnsi="Times New Roman"/>
          <w:sz w:val="24"/>
          <w:szCs w:val="24"/>
        </w:rPr>
        <w:t xml:space="preserve">boka na bok v ľahu s pažami pri </w:t>
      </w:r>
      <w:r w:rsidRPr="007857A0">
        <w:rPr>
          <w:rFonts w:ascii="Times New Roman" w:hAnsi="Times New Roman"/>
          <w:sz w:val="24"/>
          <w:szCs w:val="24"/>
        </w:rPr>
        <w:t>tele,</w:t>
      </w:r>
    </w:p>
    <w:p w14:paraId="4CF360E9"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-vykonať kotúľ </w:t>
      </w:r>
      <w:r w:rsidRPr="007857A0">
        <w:rPr>
          <w:rFonts w:ascii="Times New Roman" w:hAnsi="Times New Roman"/>
          <w:sz w:val="24"/>
          <w:szCs w:val="24"/>
        </w:rPr>
        <w:t>vpred,</w:t>
      </w:r>
    </w:p>
    <w:p w14:paraId="2FD9A229"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-rovnovážny postoj na jednej nohe, stoj </w:t>
      </w:r>
      <w:r>
        <w:rPr>
          <w:rFonts w:ascii="Times New Roman" w:hAnsi="Times New Roman"/>
          <w:sz w:val="24"/>
          <w:szCs w:val="24"/>
        </w:rPr>
        <w:t xml:space="preserve">na jednej nohe s prednožovaním, </w:t>
      </w:r>
      <w:r w:rsidRPr="007857A0">
        <w:rPr>
          <w:rFonts w:ascii="Times New Roman" w:hAnsi="Times New Roman"/>
          <w:sz w:val="24"/>
          <w:szCs w:val="24"/>
        </w:rPr>
        <w:t>u</w:t>
      </w:r>
      <w:r w:rsidR="00486ACC">
        <w:rPr>
          <w:rFonts w:ascii="Times New Roman" w:hAnsi="Times New Roman"/>
          <w:sz w:val="24"/>
          <w:szCs w:val="24"/>
        </w:rPr>
        <w:t xml:space="preserve">nožovaním, </w:t>
      </w:r>
      <w:r w:rsidRPr="007857A0">
        <w:rPr>
          <w:rFonts w:ascii="Times New Roman" w:hAnsi="Times New Roman"/>
          <w:sz w:val="24"/>
          <w:szCs w:val="24"/>
        </w:rPr>
        <w:t>zanožovaním v nízkej polohe.</w:t>
      </w:r>
    </w:p>
    <w:p w14:paraId="4B2EDEBA"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Aktivity na rozvoj rovnováhy, </w:t>
      </w:r>
      <w:proofErr w:type="spellStart"/>
      <w:r w:rsidRPr="007857A0">
        <w:rPr>
          <w:rFonts w:ascii="Times New Roman" w:hAnsi="Times New Roman"/>
          <w:sz w:val="24"/>
          <w:szCs w:val="24"/>
        </w:rPr>
        <w:t>laterality</w:t>
      </w:r>
      <w:proofErr w:type="spellEnd"/>
      <w:r w:rsidRPr="007857A0">
        <w:rPr>
          <w:rFonts w:ascii="Times New Roman" w:hAnsi="Times New Roman"/>
          <w:sz w:val="24"/>
          <w:szCs w:val="24"/>
        </w:rPr>
        <w:t xml:space="preserve"> a koord</w:t>
      </w:r>
      <w:r w:rsidR="00486ACC">
        <w:rPr>
          <w:rFonts w:ascii="Times New Roman" w:hAnsi="Times New Roman"/>
          <w:sz w:val="24"/>
          <w:szCs w:val="24"/>
        </w:rPr>
        <w:t xml:space="preserve">inácie pohybov. Kolíska. Nácvik </w:t>
      </w:r>
      <w:r w:rsidRPr="007857A0">
        <w:rPr>
          <w:rFonts w:ascii="Times New Roman" w:hAnsi="Times New Roman"/>
          <w:sz w:val="24"/>
          <w:szCs w:val="24"/>
        </w:rPr>
        <w:t>zmeny postojov a polôh.</w:t>
      </w:r>
    </w:p>
    <w:p w14:paraId="60236B9F" w14:textId="77777777" w:rsidR="0043489F" w:rsidRPr="0064505F" w:rsidRDefault="0043489F" w:rsidP="0043489F">
      <w:pPr>
        <w:spacing w:before="0" w:beforeAutospacing="0" w:after="0" w:afterAutospacing="0" w:line="360" w:lineRule="auto"/>
        <w:jc w:val="both"/>
        <w:rPr>
          <w:rFonts w:ascii="Times New Roman" w:hAnsi="Times New Roman"/>
          <w:sz w:val="24"/>
          <w:szCs w:val="24"/>
          <w:u w:val="single"/>
        </w:rPr>
      </w:pPr>
      <w:r w:rsidRPr="0064505F">
        <w:rPr>
          <w:rFonts w:ascii="Times New Roman" w:hAnsi="Times New Roman"/>
          <w:sz w:val="24"/>
          <w:szCs w:val="24"/>
          <w:u w:val="single"/>
        </w:rPr>
        <w:t>Sezónne činnosti</w:t>
      </w:r>
    </w:p>
    <w:p w14:paraId="49E49BBC"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V zimnom období hry na snehu (tvarovať sne</w:t>
      </w:r>
      <w:r>
        <w:rPr>
          <w:rFonts w:ascii="Times New Roman" w:hAnsi="Times New Roman"/>
          <w:sz w:val="24"/>
          <w:szCs w:val="24"/>
        </w:rPr>
        <w:t>hové gu</w:t>
      </w:r>
      <w:r w:rsidR="00486ACC">
        <w:rPr>
          <w:rFonts w:ascii="Times New Roman" w:hAnsi="Times New Roman"/>
          <w:sz w:val="24"/>
          <w:szCs w:val="24"/>
        </w:rPr>
        <w:t xml:space="preserve">le – hádzať ich na cieľ, stavať </w:t>
      </w:r>
      <w:r w:rsidRPr="007857A0">
        <w:rPr>
          <w:rFonts w:ascii="Times New Roman" w:hAnsi="Times New Roman"/>
          <w:sz w:val="24"/>
          <w:szCs w:val="24"/>
        </w:rPr>
        <w:t>snehuliaka)</w:t>
      </w:r>
    </w:p>
    <w:p w14:paraId="6237677E"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xml:space="preserve">-chôdzu po klzkej </w:t>
      </w:r>
      <w:r w:rsidRPr="007857A0">
        <w:rPr>
          <w:rFonts w:ascii="Times New Roman" w:hAnsi="Times New Roman"/>
          <w:sz w:val="24"/>
          <w:szCs w:val="24"/>
        </w:rPr>
        <w:t>ploche,</w:t>
      </w:r>
    </w:p>
    <w:p w14:paraId="028A31B5"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w:t>
      </w:r>
      <w:proofErr w:type="spellStart"/>
      <w:r w:rsidRPr="007857A0">
        <w:rPr>
          <w:rFonts w:ascii="Times New Roman" w:hAnsi="Times New Roman"/>
          <w:sz w:val="24"/>
          <w:szCs w:val="24"/>
        </w:rPr>
        <w:t>šmýkaťsa</w:t>
      </w:r>
      <w:proofErr w:type="spellEnd"/>
      <w:r w:rsidRPr="007857A0">
        <w:rPr>
          <w:rFonts w:ascii="Times New Roman" w:hAnsi="Times New Roman"/>
          <w:sz w:val="24"/>
          <w:szCs w:val="24"/>
        </w:rPr>
        <w:t>,</w:t>
      </w:r>
    </w:p>
    <w:p w14:paraId="0AA19392"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-sánkovať sa na miernom svahu.</w:t>
      </w:r>
    </w:p>
    <w:p w14:paraId="73A6FEF6"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Prekonať strach z kĺzania.</w:t>
      </w:r>
    </w:p>
    <w:p w14:paraId="689019AB"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V jarnom a letnom období absolvuje turistiku – osvojovanie t</w:t>
      </w:r>
      <w:r w:rsidR="00486ACC">
        <w:rPr>
          <w:rFonts w:ascii="Times New Roman" w:hAnsi="Times New Roman"/>
          <w:sz w:val="24"/>
          <w:szCs w:val="24"/>
        </w:rPr>
        <w:t xml:space="preserve">echniky presunu v teréne. Jazdu </w:t>
      </w:r>
      <w:r w:rsidRPr="007857A0">
        <w:rPr>
          <w:rFonts w:ascii="Times New Roman" w:hAnsi="Times New Roman"/>
          <w:sz w:val="24"/>
          <w:szCs w:val="24"/>
        </w:rPr>
        <w:t>na trojkolke. Jazdu na kolobežke: cvičenie rovnováhy, nácvik rýchlostí.</w:t>
      </w:r>
    </w:p>
    <w:p w14:paraId="7B359ED7" w14:textId="77777777" w:rsidR="0043489F" w:rsidRPr="0064505F" w:rsidRDefault="0043489F" w:rsidP="0043489F">
      <w:pPr>
        <w:spacing w:before="0" w:beforeAutospacing="0" w:after="0" w:afterAutospacing="0" w:line="360" w:lineRule="auto"/>
        <w:jc w:val="both"/>
        <w:rPr>
          <w:rFonts w:ascii="Times New Roman" w:hAnsi="Times New Roman"/>
          <w:sz w:val="24"/>
          <w:szCs w:val="24"/>
          <w:u w:val="single"/>
        </w:rPr>
      </w:pPr>
      <w:r w:rsidRPr="0064505F">
        <w:rPr>
          <w:rFonts w:ascii="Times New Roman" w:hAnsi="Times New Roman"/>
          <w:sz w:val="24"/>
          <w:szCs w:val="24"/>
          <w:u w:val="single"/>
        </w:rPr>
        <w:t>Kolektívne činnosti</w:t>
      </w:r>
    </w:p>
    <w:p w14:paraId="531BA99F"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-hrať kolektívne hry spojené s chôdzou a behom, naháňačky s jednoduchými</w:t>
      </w:r>
    </w:p>
    <w:p w14:paraId="67471AFE"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pravidlami.</w:t>
      </w:r>
    </w:p>
    <w:p w14:paraId="2DE36122"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-hrať hry s využitím lopty </w:t>
      </w:r>
      <w:r>
        <w:rPr>
          <w:rFonts w:ascii="Times New Roman" w:hAnsi="Times New Roman"/>
          <w:sz w:val="24"/>
          <w:szCs w:val="24"/>
        </w:rPr>
        <w:t xml:space="preserve">– gúľanie, podávanie, chytanie, </w:t>
      </w:r>
      <w:r w:rsidRPr="007857A0">
        <w:rPr>
          <w:rFonts w:ascii="Times New Roman" w:hAnsi="Times New Roman"/>
          <w:sz w:val="24"/>
          <w:szCs w:val="24"/>
        </w:rPr>
        <w:t>hádzanie.</w:t>
      </w:r>
    </w:p>
    <w:p w14:paraId="07122D8C"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proofErr w:type="spellStart"/>
      <w:r>
        <w:rPr>
          <w:rFonts w:ascii="Times New Roman" w:hAnsi="Times New Roman"/>
          <w:sz w:val="24"/>
          <w:szCs w:val="24"/>
        </w:rPr>
        <w:t>Hudobno</w:t>
      </w:r>
      <w:proofErr w:type="spellEnd"/>
      <w:r>
        <w:rPr>
          <w:rFonts w:ascii="Times New Roman" w:hAnsi="Times New Roman"/>
          <w:sz w:val="24"/>
          <w:szCs w:val="24"/>
        </w:rPr>
        <w:t xml:space="preserve"> – pohybové </w:t>
      </w:r>
      <w:r w:rsidRPr="007857A0">
        <w:rPr>
          <w:rFonts w:ascii="Times New Roman" w:hAnsi="Times New Roman"/>
          <w:sz w:val="24"/>
          <w:szCs w:val="24"/>
        </w:rPr>
        <w:t>hry</w:t>
      </w:r>
    </w:p>
    <w:p w14:paraId="5F69FF51"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-cvičenia zamerané na koordináciu pohybu v rytme hudby</w:t>
      </w:r>
      <w:r w:rsidR="00486ACC">
        <w:rPr>
          <w:rFonts w:ascii="Times New Roman" w:hAnsi="Times New Roman"/>
          <w:sz w:val="24"/>
          <w:szCs w:val="24"/>
        </w:rPr>
        <w:t xml:space="preserve">, s rytmom riekanky, </w:t>
      </w:r>
      <w:r w:rsidRPr="007857A0">
        <w:rPr>
          <w:rFonts w:ascii="Times New Roman" w:hAnsi="Times New Roman"/>
          <w:sz w:val="24"/>
          <w:szCs w:val="24"/>
        </w:rPr>
        <w:t>jednoduché</w:t>
      </w:r>
    </w:p>
    <w:p w14:paraId="0074ADC2"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lastRenderedPageBreak/>
        <w:t xml:space="preserve">rytmické pohyby rúk a nôh, tlieskanie, </w:t>
      </w:r>
      <w:proofErr w:type="spellStart"/>
      <w:r w:rsidRPr="007857A0">
        <w:rPr>
          <w:rFonts w:ascii="Times New Roman" w:hAnsi="Times New Roman"/>
          <w:sz w:val="24"/>
          <w:szCs w:val="24"/>
        </w:rPr>
        <w:t>podupy</w:t>
      </w:r>
      <w:proofErr w:type="spellEnd"/>
      <w:r w:rsidRPr="007857A0">
        <w:rPr>
          <w:rFonts w:ascii="Times New Roman" w:hAnsi="Times New Roman"/>
          <w:sz w:val="24"/>
          <w:szCs w:val="24"/>
        </w:rPr>
        <w:t xml:space="preserve"> a posko</w:t>
      </w:r>
      <w:r w:rsidR="00486ACC">
        <w:rPr>
          <w:rFonts w:ascii="Times New Roman" w:hAnsi="Times New Roman"/>
          <w:sz w:val="24"/>
          <w:szCs w:val="24"/>
        </w:rPr>
        <w:t xml:space="preserve">ky na mieste a z miesta. Detské </w:t>
      </w:r>
      <w:r w:rsidRPr="007857A0">
        <w:rPr>
          <w:rFonts w:ascii="Times New Roman" w:hAnsi="Times New Roman"/>
          <w:sz w:val="24"/>
          <w:szCs w:val="24"/>
        </w:rPr>
        <w:t xml:space="preserve">piesne spojené so </w:t>
      </w:r>
      <w:proofErr w:type="spellStart"/>
      <w:r w:rsidRPr="007857A0">
        <w:rPr>
          <w:rFonts w:ascii="Times New Roman" w:hAnsi="Times New Roman"/>
          <w:sz w:val="24"/>
          <w:szCs w:val="24"/>
        </w:rPr>
        <w:t>symbolizáciou</w:t>
      </w:r>
      <w:proofErr w:type="spellEnd"/>
      <w:r w:rsidRPr="007857A0">
        <w:rPr>
          <w:rFonts w:ascii="Times New Roman" w:hAnsi="Times New Roman"/>
          <w:sz w:val="24"/>
          <w:szCs w:val="24"/>
        </w:rPr>
        <w:t xml:space="preserve"> pohybov a aktivít (se</w:t>
      </w:r>
      <w:r w:rsidR="00486ACC">
        <w:rPr>
          <w:rFonts w:ascii="Times New Roman" w:hAnsi="Times New Roman"/>
          <w:sz w:val="24"/>
          <w:szCs w:val="24"/>
        </w:rPr>
        <w:t xml:space="preserve">jeme, melieme, miešame hojdáme, </w:t>
      </w:r>
      <w:r w:rsidRPr="007857A0">
        <w:rPr>
          <w:rFonts w:ascii="Times New Roman" w:hAnsi="Times New Roman"/>
          <w:sz w:val="24"/>
          <w:szCs w:val="24"/>
        </w:rPr>
        <w:t>prelievame, klopeme, striháme a iné).</w:t>
      </w:r>
    </w:p>
    <w:p w14:paraId="173A8B19"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-absolvovať motivovanú a rytmizovanú chôdzu a beh v z</w:t>
      </w:r>
      <w:r w:rsidR="00486ACC">
        <w:rPr>
          <w:rFonts w:ascii="Times New Roman" w:hAnsi="Times New Roman"/>
          <w:sz w:val="24"/>
          <w:szCs w:val="24"/>
        </w:rPr>
        <w:t xml:space="preserve">ákladnom tempe. Striedať chôdzu </w:t>
      </w:r>
      <w:r w:rsidRPr="007857A0">
        <w:rPr>
          <w:rFonts w:ascii="Times New Roman" w:hAnsi="Times New Roman"/>
          <w:sz w:val="24"/>
          <w:szCs w:val="24"/>
        </w:rPr>
        <w:t>a behu podľa rytmického sprievodu.</w:t>
      </w:r>
    </w:p>
    <w:p w14:paraId="3BF70A96" w14:textId="77777777" w:rsidR="0043489F" w:rsidRPr="0064505F" w:rsidRDefault="0043489F" w:rsidP="0043489F">
      <w:pPr>
        <w:spacing w:before="0" w:beforeAutospacing="0" w:after="0" w:afterAutospacing="0" w:line="360" w:lineRule="auto"/>
        <w:jc w:val="both"/>
        <w:rPr>
          <w:rFonts w:ascii="Times New Roman" w:hAnsi="Times New Roman"/>
          <w:sz w:val="24"/>
          <w:szCs w:val="24"/>
          <w:u w:val="single"/>
        </w:rPr>
      </w:pPr>
      <w:r>
        <w:rPr>
          <w:rFonts w:ascii="Times New Roman" w:hAnsi="Times New Roman"/>
          <w:sz w:val="24"/>
          <w:szCs w:val="24"/>
          <w:u w:val="single"/>
        </w:rPr>
        <w:t xml:space="preserve">Koordinačné a relaxačné </w:t>
      </w:r>
      <w:r w:rsidRPr="0064505F">
        <w:rPr>
          <w:rFonts w:ascii="Times New Roman" w:hAnsi="Times New Roman"/>
          <w:sz w:val="24"/>
          <w:szCs w:val="24"/>
          <w:u w:val="single"/>
        </w:rPr>
        <w:t>cvičenia</w:t>
      </w:r>
    </w:p>
    <w:p w14:paraId="0F5DECEE"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 xml:space="preserve">-realizovať cvičenia zamerané na uvedomovanie si </w:t>
      </w:r>
      <w:proofErr w:type="spellStart"/>
      <w:r w:rsidRPr="007857A0">
        <w:rPr>
          <w:rFonts w:ascii="Times New Roman" w:hAnsi="Times New Roman"/>
          <w:sz w:val="24"/>
          <w:szCs w:val="24"/>
        </w:rPr>
        <w:t>ve</w:t>
      </w:r>
      <w:r w:rsidR="00486ACC">
        <w:rPr>
          <w:rFonts w:ascii="Times New Roman" w:hAnsi="Times New Roman"/>
          <w:sz w:val="24"/>
          <w:szCs w:val="24"/>
        </w:rPr>
        <w:t>rtikalizácie</w:t>
      </w:r>
      <w:proofErr w:type="spellEnd"/>
      <w:r w:rsidR="00486ACC">
        <w:rPr>
          <w:rFonts w:ascii="Times New Roman" w:hAnsi="Times New Roman"/>
          <w:sz w:val="24"/>
          <w:szCs w:val="24"/>
        </w:rPr>
        <w:t xml:space="preserve"> a predlžovania osi </w:t>
      </w:r>
      <w:r w:rsidRPr="007857A0">
        <w:rPr>
          <w:rFonts w:ascii="Times New Roman" w:hAnsi="Times New Roman"/>
          <w:sz w:val="24"/>
          <w:szCs w:val="24"/>
        </w:rPr>
        <w:t>tela,</w:t>
      </w:r>
    </w:p>
    <w:p w14:paraId="21572CBF" w14:textId="77777777" w:rsidR="0043489F" w:rsidRPr="007857A0"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-základné východiskové polohy – s</w:t>
      </w:r>
      <w:r w:rsidR="00486ACC">
        <w:rPr>
          <w:rFonts w:ascii="Times New Roman" w:hAnsi="Times New Roman"/>
          <w:sz w:val="24"/>
          <w:szCs w:val="24"/>
        </w:rPr>
        <w:t xml:space="preserve">toj, sed, ľah na chrbte, ľah na </w:t>
      </w:r>
      <w:r w:rsidRPr="007857A0">
        <w:rPr>
          <w:rFonts w:ascii="Times New Roman" w:hAnsi="Times New Roman"/>
          <w:sz w:val="24"/>
          <w:szCs w:val="24"/>
        </w:rPr>
        <w:t>bruchu.</w:t>
      </w:r>
    </w:p>
    <w:p w14:paraId="285C5D66"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7857A0">
        <w:rPr>
          <w:rFonts w:ascii="Times New Roman" w:hAnsi="Times New Roman"/>
          <w:sz w:val="24"/>
          <w:szCs w:val="24"/>
        </w:rPr>
        <w:t>-realizovať cvičenia zamerané na lokálne uvoľňovanie č</w:t>
      </w:r>
      <w:r w:rsidR="00486ACC">
        <w:rPr>
          <w:rFonts w:ascii="Times New Roman" w:hAnsi="Times New Roman"/>
          <w:sz w:val="24"/>
          <w:szCs w:val="24"/>
        </w:rPr>
        <w:t xml:space="preserve">astí hornej a dolnej končatiny, </w:t>
      </w:r>
      <w:r w:rsidRPr="007857A0">
        <w:rPr>
          <w:rFonts w:ascii="Times New Roman" w:hAnsi="Times New Roman"/>
          <w:sz w:val="24"/>
          <w:szCs w:val="24"/>
        </w:rPr>
        <w:t>trupu, uvoľňovanie končatín vytriasaním v ľahu na chrbte,</w:t>
      </w:r>
      <w:r w:rsidR="00486ACC">
        <w:rPr>
          <w:rFonts w:ascii="Times New Roman" w:hAnsi="Times New Roman"/>
          <w:sz w:val="24"/>
          <w:szCs w:val="24"/>
        </w:rPr>
        <w:t xml:space="preserve"> celková relaxácia, aktivity na </w:t>
      </w:r>
      <w:r w:rsidRPr="007857A0">
        <w:rPr>
          <w:rFonts w:ascii="Times New Roman" w:hAnsi="Times New Roman"/>
          <w:sz w:val="24"/>
          <w:szCs w:val="24"/>
        </w:rPr>
        <w:t>psychické uvoľňovanie. Vedomé uvoľňovanie tela v ľah</w:t>
      </w:r>
      <w:r w:rsidR="00486ACC">
        <w:rPr>
          <w:rFonts w:ascii="Times New Roman" w:hAnsi="Times New Roman"/>
          <w:sz w:val="24"/>
          <w:szCs w:val="24"/>
        </w:rPr>
        <w:t xml:space="preserve">u na chrbte (handrový panáčik). </w:t>
      </w:r>
      <w:r w:rsidRPr="007857A0">
        <w:rPr>
          <w:rFonts w:ascii="Times New Roman" w:hAnsi="Times New Roman"/>
          <w:sz w:val="24"/>
          <w:szCs w:val="24"/>
        </w:rPr>
        <w:t>Nácvik prehĺbené</w:t>
      </w:r>
      <w:r>
        <w:rPr>
          <w:rFonts w:ascii="Times New Roman" w:hAnsi="Times New Roman"/>
          <w:sz w:val="24"/>
          <w:szCs w:val="24"/>
        </w:rPr>
        <w:t xml:space="preserve">ho lokálneho dýchania, uvoľnené </w:t>
      </w:r>
      <w:r w:rsidR="00486ACC">
        <w:rPr>
          <w:rFonts w:ascii="Times New Roman" w:hAnsi="Times New Roman"/>
          <w:sz w:val="24"/>
          <w:szCs w:val="24"/>
        </w:rPr>
        <w:t xml:space="preserve">vydychovanie. </w:t>
      </w:r>
      <w:r w:rsidRPr="007857A0">
        <w:rPr>
          <w:rFonts w:ascii="Times New Roman" w:hAnsi="Times New Roman"/>
          <w:sz w:val="24"/>
          <w:szCs w:val="24"/>
        </w:rPr>
        <w:t>Na zlepšovanie pohyblivosti jednotlivých k</w:t>
      </w:r>
      <w:r>
        <w:rPr>
          <w:rFonts w:ascii="Times New Roman" w:hAnsi="Times New Roman"/>
          <w:sz w:val="24"/>
          <w:szCs w:val="24"/>
        </w:rPr>
        <w:t xml:space="preserve">ĺbov rúk zaraďujeme cvičenia na </w:t>
      </w:r>
      <w:r w:rsidR="00486ACC">
        <w:rPr>
          <w:rFonts w:ascii="Times New Roman" w:hAnsi="Times New Roman"/>
          <w:sz w:val="24"/>
          <w:szCs w:val="24"/>
        </w:rPr>
        <w:t xml:space="preserve">krúženie, </w:t>
      </w:r>
      <w:r w:rsidRPr="007857A0">
        <w:rPr>
          <w:rFonts w:ascii="Times New Roman" w:hAnsi="Times New Roman"/>
          <w:sz w:val="24"/>
          <w:szCs w:val="24"/>
        </w:rPr>
        <w:t xml:space="preserve">točenie, </w:t>
      </w:r>
      <w:r>
        <w:rPr>
          <w:rFonts w:ascii="Times New Roman" w:hAnsi="Times New Roman"/>
          <w:sz w:val="24"/>
          <w:szCs w:val="24"/>
        </w:rPr>
        <w:t xml:space="preserve">ohýbanie, vystieranie, cvičenia </w:t>
      </w:r>
      <w:r w:rsidR="00486ACC">
        <w:rPr>
          <w:rFonts w:ascii="Times New Roman" w:hAnsi="Times New Roman"/>
          <w:sz w:val="24"/>
          <w:szCs w:val="24"/>
        </w:rPr>
        <w:t xml:space="preserve">prstami. </w:t>
      </w:r>
      <w:r w:rsidRPr="007857A0">
        <w:rPr>
          <w:rFonts w:ascii="Times New Roman" w:hAnsi="Times New Roman"/>
          <w:sz w:val="24"/>
          <w:szCs w:val="24"/>
        </w:rPr>
        <w:t>Umožňujeme žiakom utvoriť si individuálne temp</w:t>
      </w:r>
      <w:r w:rsidR="00486ACC">
        <w:rPr>
          <w:rFonts w:ascii="Times New Roman" w:hAnsi="Times New Roman"/>
          <w:sz w:val="24"/>
          <w:szCs w:val="24"/>
        </w:rPr>
        <w:t xml:space="preserve">o cvičenia. Rozvíjame schopnosť </w:t>
      </w:r>
      <w:r w:rsidRPr="007857A0">
        <w:rPr>
          <w:rFonts w:ascii="Times New Roman" w:hAnsi="Times New Roman"/>
          <w:sz w:val="24"/>
          <w:szCs w:val="24"/>
        </w:rPr>
        <w:t>zvládnuť bezpečné prekonávanie prekážok</w:t>
      </w:r>
      <w:r w:rsidR="00486ACC">
        <w:rPr>
          <w:rFonts w:ascii="Times New Roman" w:hAnsi="Times New Roman"/>
          <w:sz w:val="24"/>
          <w:szCs w:val="24"/>
        </w:rPr>
        <w:t xml:space="preserve"> preliezaním alebo podliezaním. </w:t>
      </w:r>
      <w:r w:rsidRPr="007857A0">
        <w:rPr>
          <w:rFonts w:ascii="Times New Roman" w:hAnsi="Times New Roman"/>
          <w:sz w:val="24"/>
          <w:szCs w:val="24"/>
        </w:rPr>
        <w:t>V hudobno-pohybových hrách si žiaci osvojujú est</w:t>
      </w:r>
      <w:r w:rsidR="00486ACC">
        <w:rPr>
          <w:rFonts w:ascii="Times New Roman" w:hAnsi="Times New Roman"/>
          <w:sz w:val="24"/>
          <w:szCs w:val="24"/>
        </w:rPr>
        <w:t xml:space="preserve">etické a rytmizované pohyby ako </w:t>
      </w:r>
      <w:r w:rsidRPr="007857A0">
        <w:rPr>
          <w:rFonts w:ascii="Times New Roman" w:hAnsi="Times New Roman"/>
          <w:sz w:val="24"/>
          <w:szCs w:val="24"/>
        </w:rPr>
        <w:t>aj techniku estetického držania tela v rôznych polohách. Kultivuje sa ich pohybový prejav</w:t>
      </w:r>
    </w:p>
    <w:p w14:paraId="7A77ECDD" w14:textId="77777777" w:rsidR="0043489F" w:rsidRPr="000C0AE0" w:rsidRDefault="0043489F" w:rsidP="0043489F">
      <w:pPr>
        <w:tabs>
          <w:tab w:val="left" w:pos="3105"/>
        </w:tabs>
        <w:rPr>
          <w:rFonts w:ascii="Times New Roman" w:hAnsi="Times New Roman"/>
          <w:b/>
          <w:sz w:val="24"/>
          <w:szCs w:val="24"/>
        </w:rPr>
      </w:pPr>
      <w:r w:rsidRPr="000C0AE0">
        <w:rPr>
          <w:rFonts w:ascii="Times New Roman" w:hAnsi="Times New Roman"/>
          <w:b/>
          <w:sz w:val="24"/>
          <w:szCs w:val="24"/>
        </w:rPr>
        <w:t>7. HODNOTENIE  PREDMETU</w:t>
      </w:r>
    </w:p>
    <w:p w14:paraId="65C6E02E" w14:textId="77777777" w:rsidR="0043489F" w:rsidRDefault="0043489F" w:rsidP="0043489F">
      <w:pPr>
        <w:spacing w:before="0" w:beforeAutospacing="0" w:after="0" w:afterAutospacing="0" w:line="360" w:lineRule="auto"/>
        <w:jc w:val="both"/>
        <w:rPr>
          <w:rFonts w:ascii="Times New Roman" w:hAnsi="Times New Roman"/>
          <w:sz w:val="24"/>
          <w:szCs w:val="24"/>
        </w:rPr>
      </w:pPr>
      <w:r w:rsidRPr="0064505F">
        <w:rPr>
          <w:rFonts w:ascii="Times New Roman" w:hAnsi="Times New Roman"/>
          <w:sz w:val="24"/>
          <w:szCs w:val="24"/>
        </w:rPr>
        <w:t>Žiaci sú hodnotení podľa Metodických p</w:t>
      </w:r>
      <w:r>
        <w:rPr>
          <w:rFonts w:ascii="Times New Roman" w:hAnsi="Times New Roman"/>
          <w:sz w:val="24"/>
          <w:szCs w:val="24"/>
        </w:rPr>
        <w:t xml:space="preserve">okynov č. 35/2011 na hodnotenie </w:t>
      </w:r>
      <w:r w:rsidRPr="0064505F">
        <w:rPr>
          <w:rFonts w:ascii="Times New Roman" w:hAnsi="Times New Roman"/>
          <w:sz w:val="24"/>
          <w:szCs w:val="24"/>
        </w:rPr>
        <w:t xml:space="preserve">žiakov so stredným stupňom mentálneho postihnutia ISCED-1.Pri hodnotení pristupujeme ku každému žiakovi individuálne. </w:t>
      </w:r>
      <w:proofErr w:type="spellStart"/>
      <w:r w:rsidRPr="0064505F">
        <w:rPr>
          <w:rFonts w:ascii="Times New Roman" w:hAnsi="Times New Roman"/>
          <w:sz w:val="24"/>
          <w:szCs w:val="24"/>
        </w:rPr>
        <w:t>Neporovnávamevýsledky</w:t>
      </w:r>
      <w:proofErr w:type="spellEnd"/>
      <w:r w:rsidRPr="0064505F">
        <w:rPr>
          <w:rFonts w:ascii="Times New Roman" w:hAnsi="Times New Roman"/>
          <w:sz w:val="24"/>
          <w:szCs w:val="24"/>
        </w:rPr>
        <w:t xml:space="preserve"> detí medzi sebou, ale hodnotíme každého podľa jeho možností a </w:t>
      </w:r>
      <w:proofErr w:type="spellStart"/>
      <w:r w:rsidRPr="0064505F">
        <w:rPr>
          <w:rFonts w:ascii="Times New Roman" w:hAnsi="Times New Roman"/>
          <w:sz w:val="24"/>
          <w:szCs w:val="24"/>
        </w:rPr>
        <w:t>schopností.Učiteľ</w:t>
      </w:r>
      <w:proofErr w:type="spellEnd"/>
      <w:r w:rsidRPr="0064505F">
        <w:rPr>
          <w:rFonts w:ascii="Times New Roman" w:hAnsi="Times New Roman"/>
          <w:sz w:val="24"/>
          <w:szCs w:val="24"/>
        </w:rPr>
        <w:t xml:space="preserve"> sa riadi zásadou, že zisťovať a hodnotiť treba to, čo žiak vie. Snaha </w:t>
      </w:r>
      <w:proofErr w:type="spellStart"/>
      <w:r w:rsidRPr="0064505F">
        <w:rPr>
          <w:rFonts w:ascii="Times New Roman" w:hAnsi="Times New Roman"/>
          <w:sz w:val="24"/>
          <w:szCs w:val="24"/>
        </w:rPr>
        <w:t>každéhoučiteľa</w:t>
      </w:r>
      <w:proofErr w:type="spellEnd"/>
      <w:r w:rsidRPr="0064505F">
        <w:rPr>
          <w:rFonts w:ascii="Times New Roman" w:hAnsi="Times New Roman"/>
          <w:sz w:val="24"/>
          <w:szCs w:val="24"/>
        </w:rPr>
        <w:t xml:space="preserve"> je pozitívne hodnotenie (nielen slovom a známkou).</w:t>
      </w:r>
    </w:p>
    <w:p w14:paraId="19933555" w14:textId="77777777" w:rsidR="0043489F" w:rsidRDefault="0043489F" w:rsidP="00486ACC">
      <w:pPr>
        <w:tabs>
          <w:tab w:val="left" w:pos="3105"/>
        </w:tabs>
        <w:rPr>
          <w:rFonts w:ascii="Times New Roman" w:hAnsi="Times New Roman"/>
          <w:b/>
          <w:color w:val="000000"/>
        </w:rPr>
      </w:pPr>
      <w:r w:rsidRPr="000C0AE0">
        <w:rPr>
          <w:rFonts w:ascii="Times New Roman" w:hAnsi="Times New Roman"/>
          <w:b/>
          <w:sz w:val="24"/>
          <w:szCs w:val="24"/>
        </w:rPr>
        <w:t>8.  ČASOVÁ  DOTÁCI</w:t>
      </w:r>
      <w:r w:rsidR="00486ACC">
        <w:rPr>
          <w:rFonts w:ascii="Times New Roman" w:hAnsi="Times New Roman"/>
          <w:b/>
          <w:sz w:val="24"/>
          <w:szCs w:val="24"/>
        </w:rPr>
        <w:t>A</w:t>
      </w:r>
      <w:r w:rsidR="008F21B0">
        <w:rPr>
          <w:rFonts w:ascii="Times New Roman" w:hAnsi="Times New Roman"/>
          <w:b/>
          <w:sz w:val="24"/>
          <w:szCs w:val="24"/>
        </w:rPr>
        <w:t xml:space="preserve"> - </w:t>
      </w:r>
      <w:r w:rsidR="0048453A">
        <w:rPr>
          <w:rFonts w:ascii="Times New Roman" w:hAnsi="Times New Roman"/>
          <w:b/>
          <w:color w:val="000000"/>
        </w:rPr>
        <w:t>3 hodiny  2ŠVP/1ŠkVP</w:t>
      </w:r>
      <w:r w:rsidR="00517D01">
        <w:rPr>
          <w:rFonts w:ascii="Times New Roman" w:hAnsi="Times New Roman"/>
          <w:b/>
          <w:color w:val="000000"/>
        </w:rPr>
        <w:t>, BEZ ROZŠÍRENIA OBSAHU UČIVA</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1D68F1" w:rsidRPr="00A30937" w14:paraId="7AC139FE"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3F71B194"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7B66159"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1D68F1" w:rsidRPr="00A30937" w14:paraId="17EBA2D8"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61DABAFC"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F443D2D"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1D68F1" w:rsidRPr="00A30937" w14:paraId="3F8A9F6B"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45D2F47C"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48FA25D8"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2ŠVP/1ŠkVP</w:t>
            </w:r>
          </w:p>
        </w:tc>
      </w:tr>
      <w:tr w:rsidR="001D68F1" w:rsidRPr="00A30937" w14:paraId="74EBE760"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44129E71"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19553556" w14:textId="77777777" w:rsidR="001D68F1" w:rsidRPr="00A30937" w:rsidRDefault="001D68F1" w:rsidP="001D68F1">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štvrtý</w:t>
            </w:r>
          </w:p>
        </w:tc>
      </w:tr>
      <w:tr w:rsidR="001D68F1" w:rsidRPr="00A30937" w14:paraId="7D488C70"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1918447D"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3083791"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1D68F1" w:rsidRPr="00A30937" w14:paraId="6B4D30BC"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6340B1ED"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43F6BA13"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1D68F1" w:rsidRPr="00A30937" w14:paraId="6C693D0A" w14:textId="77777777" w:rsidTr="003C0D32">
        <w:trPr>
          <w:trHeight w:val="276"/>
        </w:trPr>
        <w:tc>
          <w:tcPr>
            <w:tcW w:w="4361" w:type="dxa"/>
            <w:tcBorders>
              <w:top w:val="single" w:sz="4" w:space="0" w:color="000000"/>
              <w:left w:val="single" w:sz="4" w:space="0" w:color="000000"/>
              <w:bottom w:val="single" w:sz="4" w:space="0" w:color="000000"/>
            </w:tcBorders>
          </w:tcPr>
          <w:p w14:paraId="0B53813B"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1D915B53" w14:textId="77777777" w:rsidR="001D68F1" w:rsidRPr="00A30937" w:rsidRDefault="001D68F1"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1C57AA30" w14:textId="77777777" w:rsidR="001D68F1" w:rsidRDefault="001D68F1" w:rsidP="00486ACC">
      <w:pPr>
        <w:tabs>
          <w:tab w:val="left" w:pos="3105"/>
        </w:tabs>
        <w:rPr>
          <w:rFonts w:ascii="Times New Roman" w:hAnsi="Times New Roman"/>
          <w:b/>
          <w:sz w:val="24"/>
          <w:szCs w:val="24"/>
        </w:rPr>
      </w:pPr>
    </w:p>
    <w:p w14:paraId="6A28A929" w14:textId="77777777" w:rsidR="001D68F1" w:rsidRPr="001D68F1" w:rsidRDefault="001D68F1" w:rsidP="001D68F1">
      <w:pPr>
        <w:tabs>
          <w:tab w:val="left" w:pos="3105"/>
        </w:tabs>
        <w:rPr>
          <w:rFonts w:ascii="Times New Roman" w:hAnsi="Times New Roman"/>
          <w:b/>
          <w:sz w:val="24"/>
          <w:szCs w:val="24"/>
        </w:rPr>
      </w:pPr>
      <w:r w:rsidRPr="001D68F1">
        <w:rPr>
          <w:rFonts w:ascii="Times New Roman" w:hAnsi="Times New Roman"/>
          <w:b/>
          <w:sz w:val="24"/>
          <w:szCs w:val="24"/>
        </w:rPr>
        <w:lastRenderedPageBreak/>
        <w:t>2.  CIELE  PREDMETU</w:t>
      </w:r>
    </w:p>
    <w:p w14:paraId="34EE6CCD" w14:textId="77777777" w:rsidR="001D68F1" w:rsidRPr="001D68F1" w:rsidRDefault="001D68F1" w:rsidP="001D68F1">
      <w:pPr>
        <w:tabs>
          <w:tab w:val="left" w:pos="3105"/>
        </w:tabs>
        <w:spacing w:before="0" w:beforeAutospacing="0" w:after="0" w:afterAutospacing="0" w:line="360" w:lineRule="auto"/>
        <w:rPr>
          <w:rFonts w:ascii="Times New Roman" w:hAnsi="Times New Roman"/>
          <w:sz w:val="24"/>
          <w:szCs w:val="24"/>
        </w:rPr>
      </w:pPr>
      <w:r w:rsidRPr="001D68F1">
        <w:rPr>
          <w:rFonts w:ascii="Times New Roman" w:hAnsi="Times New Roman"/>
          <w:sz w:val="24"/>
          <w:szCs w:val="24"/>
        </w:rPr>
        <w:t>-  Orientovať sa v priestore a prekonávať nerovný terén,</w:t>
      </w:r>
    </w:p>
    <w:p w14:paraId="39D0C552" w14:textId="77777777" w:rsidR="001D68F1" w:rsidRPr="001D68F1" w:rsidRDefault="001D68F1" w:rsidP="001D68F1">
      <w:pPr>
        <w:tabs>
          <w:tab w:val="left" w:pos="3105"/>
        </w:tabs>
        <w:spacing w:before="0" w:beforeAutospacing="0" w:after="0" w:afterAutospacing="0" w:line="360" w:lineRule="auto"/>
        <w:rPr>
          <w:rFonts w:ascii="Times New Roman" w:hAnsi="Times New Roman"/>
          <w:sz w:val="24"/>
          <w:szCs w:val="24"/>
        </w:rPr>
      </w:pPr>
      <w:r w:rsidRPr="001D68F1">
        <w:rPr>
          <w:rFonts w:ascii="Times New Roman" w:hAnsi="Times New Roman"/>
          <w:sz w:val="24"/>
          <w:szCs w:val="24"/>
        </w:rPr>
        <w:t>-  utvárať správnu koordináciu pohybov,</w:t>
      </w:r>
    </w:p>
    <w:p w14:paraId="192EB442" w14:textId="77777777" w:rsidR="001D68F1" w:rsidRPr="001D68F1" w:rsidRDefault="001D68F1" w:rsidP="001D68F1">
      <w:pPr>
        <w:tabs>
          <w:tab w:val="left" w:pos="3105"/>
        </w:tabs>
        <w:spacing w:before="0" w:beforeAutospacing="0" w:after="0" w:afterAutospacing="0" w:line="360" w:lineRule="auto"/>
        <w:rPr>
          <w:rFonts w:ascii="Times New Roman" w:hAnsi="Times New Roman"/>
          <w:sz w:val="24"/>
          <w:szCs w:val="24"/>
        </w:rPr>
      </w:pPr>
      <w:r>
        <w:rPr>
          <w:rFonts w:ascii="Times New Roman" w:hAnsi="Times New Roman"/>
          <w:sz w:val="24"/>
          <w:szCs w:val="24"/>
        </w:rPr>
        <w:t>-  rozvíjať pohy</w:t>
      </w:r>
      <w:r w:rsidRPr="001D68F1">
        <w:rPr>
          <w:rFonts w:ascii="Times New Roman" w:hAnsi="Times New Roman"/>
          <w:sz w:val="24"/>
          <w:szCs w:val="24"/>
        </w:rPr>
        <w:t>bovú výkonnosť a telesnú zdatnosť,</w:t>
      </w:r>
    </w:p>
    <w:p w14:paraId="2FC5F6CF" w14:textId="77777777" w:rsidR="001D68F1" w:rsidRPr="001D68F1" w:rsidRDefault="001D68F1" w:rsidP="001D68F1">
      <w:pPr>
        <w:tabs>
          <w:tab w:val="left" w:pos="3105"/>
        </w:tabs>
        <w:spacing w:before="0" w:beforeAutospacing="0" w:after="0" w:afterAutospacing="0" w:line="360" w:lineRule="auto"/>
        <w:rPr>
          <w:rFonts w:ascii="Times New Roman" w:hAnsi="Times New Roman"/>
          <w:sz w:val="24"/>
          <w:szCs w:val="24"/>
        </w:rPr>
      </w:pPr>
      <w:r w:rsidRPr="001D68F1">
        <w:rPr>
          <w:rFonts w:ascii="Times New Roman" w:hAnsi="Times New Roman"/>
          <w:sz w:val="24"/>
          <w:szCs w:val="24"/>
        </w:rPr>
        <w:t>-  roz</w:t>
      </w:r>
      <w:r>
        <w:rPr>
          <w:rFonts w:ascii="Times New Roman" w:hAnsi="Times New Roman"/>
          <w:sz w:val="24"/>
          <w:szCs w:val="24"/>
        </w:rPr>
        <w:t>víjať a upevňovať základné návy</w:t>
      </w:r>
      <w:r w:rsidRPr="001D68F1">
        <w:rPr>
          <w:rFonts w:ascii="Times New Roman" w:hAnsi="Times New Roman"/>
          <w:sz w:val="24"/>
          <w:szCs w:val="24"/>
        </w:rPr>
        <w:t>ky správneho držania tela,</w:t>
      </w:r>
    </w:p>
    <w:p w14:paraId="589A2AD4" w14:textId="77777777" w:rsidR="001D68F1" w:rsidRPr="00CB47AF" w:rsidRDefault="001D68F1" w:rsidP="00CB47AF">
      <w:pPr>
        <w:tabs>
          <w:tab w:val="left" w:pos="3105"/>
        </w:tabs>
        <w:spacing w:before="0" w:beforeAutospacing="0" w:after="0" w:afterAutospacing="0" w:line="360" w:lineRule="auto"/>
        <w:rPr>
          <w:rFonts w:ascii="Times New Roman" w:hAnsi="Times New Roman"/>
          <w:sz w:val="24"/>
          <w:szCs w:val="24"/>
        </w:rPr>
      </w:pPr>
      <w:r w:rsidRPr="001D68F1">
        <w:rPr>
          <w:rFonts w:ascii="Times New Roman" w:hAnsi="Times New Roman"/>
          <w:sz w:val="24"/>
          <w:szCs w:val="24"/>
        </w:rPr>
        <w:t>-  prekonávať strach z neobyčajných polôh.</w:t>
      </w:r>
    </w:p>
    <w:p w14:paraId="2D69F9BB" w14:textId="77777777" w:rsidR="001D68F1" w:rsidRPr="001D68F1" w:rsidRDefault="001D68F1" w:rsidP="001D68F1">
      <w:pPr>
        <w:tabs>
          <w:tab w:val="left" w:pos="3105"/>
        </w:tabs>
        <w:rPr>
          <w:rFonts w:ascii="Times New Roman" w:hAnsi="Times New Roman"/>
          <w:b/>
          <w:sz w:val="24"/>
          <w:szCs w:val="24"/>
        </w:rPr>
      </w:pPr>
      <w:r w:rsidRPr="001D68F1">
        <w:rPr>
          <w:rFonts w:ascii="Times New Roman" w:hAnsi="Times New Roman"/>
          <w:b/>
          <w:sz w:val="24"/>
          <w:szCs w:val="24"/>
        </w:rPr>
        <w:t>3.  OBSAH  PREDMETU</w:t>
      </w:r>
    </w:p>
    <w:p w14:paraId="559E584B" w14:textId="77777777" w:rsidR="001D68F1" w:rsidRPr="001D68F1" w:rsidRDefault="001D68F1" w:rsidP="001D68F1">
      <w:pPr>
        <w:tabs>
          <w:tab w:val="left" w:pos="3105"/>
        </w:tabs>
        <w:spacing w:before="0" w:beforeAutospacing="0" w:after="0" w:afterAutospacing="0" w:line="360" w:lineRule="auto"/>
        <w:contextualSpacing/>
        <w:rPr>
          <w:rFonts w:ascii="Times New Roman" w:hAnsi="Times New Roman"/>
          <w:sz w:val="24"/>
          <w:szCs w:val="24"/>
        </w:rPr>
      </w:pPr>
      <w:r w:rsidRPr="001D68F1">
        <w:rPr>
          <w:rFonts w:ascii="Times New Roman" w:hAnsi="Times New Roman"/>
          <w:sz w:val="24"/>
          <w:szCs w:val="24"/>
        </w:rPr>
        <w:t xml:space="preserve">Zdravotné cvičenia </w:t>
      </w:r>
    </w:p>
    <w:p w14:paraId="36AE1B86" w14:textId="77777777" w:rsidR="001D68F1" w:rsidRPr="001D68F1" w:rsidRDefault="001D68F1" w:rsidP="001D68F1">
      <w:pPr>
        <w:tabs>
          <w:tab w:val="left" w:pos="3105"/>
        </w:tabs>
        <w:spacing w:before="0" w:beforeAutospacing="0" w:after="0" w:afterAutospacing="0" w:line="360" w:lineRule="auto"/>
        <w:contextualSpacing/>
        <w:rPr>
          <w:rFonts w:ascii="Times New Roman" w:hAnsi="Times New Roman"/>
          <w:sz w:val="24"/>
          <w:szCs w:val="24"/>
        </w:rPr>
      </w:pPr>
      <w:r w:rsidRPr="001D68F1">
        <w:rPr>
          <w:rFonts w:ascii="Times New Roman" w:hAnsi="Times New Roman"/>
          <w:sz w:val="24"/>
          <w:szCs w:val="24"/>
        </w:rPr>
        <w:t>Kondičné cvičenia</w:t>
      </w:r>
    </w:p>
    <w:p w14:paraId="5062BB32" w14:textId="77777777" w:rsidR="001D68F1" w:rsidRPr="001D68F1" w:rsidRDefault="001D68F1" w:rsidP="001D68F1">
      <w:pPr>
        <w:tabs>
          <w:tab w:val="left" w:pos="3105"/>
        </w:tabs>
        <w:spacing w:before="0" w:beforeAutospacing="0" w:after="0" w:afterAutospacing="0" w:line="360" w:lineRule="auto"/>
        <w:contextualSpacing/>
        <w:rPr>
          <w:rFonts w:ascii="Times New Roman" w:hAnsi="Times New Roman"/>
          <w:sz w:val="24"/>
          <w:szCs w:val="24"/>
        </w:rPr>
      </w:pPr>
      <w:r w:rsidRPr="001D68F1">
        <w:rPr>
          <w:rFonts w:ascii="Times New Roman" w:hAnsi="Times New Roman"/>
          <w:sz w:val="24"/>
          <w:szCs w:val="24"/>
        </w:rPr>
        <w:t xml:space="preserve">Základy akrobatických cvičení </w:t>
      </w:r>
    </w:p>
    <w:p w14:paraId="76B44CFF" w14:textId="77777777" w:rsidR="001D68F1" w:rsidRPr="001D68F1" w:rsidRDefault="001D68F1" w:rsidP="001D68F1">
      <w:pPr>
        <w:tabs>
          <w:tab w:val="left" w:pos="3105"/>
        </w:tabs>
        <w:spacing w:before="0" w:beforeAutospacing="0" w:after="0" w:afterAutospacing="0" w:line="360" w:lineRule="auto"/>
        <w:contextualSpacing/>
        <w:rPr>
          <w:rFonts w:ascii="Times New Roman" w:hAnsi="Times New Roman"/>
          <w:sz w:val="24"/>
          <w:szCs w:val="24"/>
        </w:rPr>
      </w:pPr>
      <w:r w:rsidRPr="001D68F1">
        <w:rPr>
          <w:rFonts w:ascii="Times New Roman" w:hAnsi="Times New Roman"/>
          <w:sz w:val="24"/>
          <w:szCs w:val="24"/>
        </w:rPr>
        <w:t>Sezónne činnosti</w:t>
      </w:r>
    </w:p>
    <w:p w14:paraId="7DFAB8B0" w14:textId="77777777" w:rsidR="001D68F1" w:rsidRPr="001D68F1" w:rsidRDefault="001D68F1" w:rsidP="001D68F1">
      <w:pPr>
        <w:tabs>
          <w:tab w:val="left" w:pos="3105"/>
        </w:tabs>
        <w:spacing w:before="0" w:beforeAutospacing="0" w:after="0" w:afterAutospacing="0" w:line="360" w:lineRule="auto"/>
        <w:contextualSpacing/>
        <w:rPr>
          <w:rFonts w:ascii="Times New Roman" w:hAnsi="Times New Roman"/>
          <w:sz w:val="24"/>
          <w:szCs w:val="24"/>
        </w:rPr>
      </w:pPr>
      <w:r w:rsidRPr="001D68F1">
        <w:rPr>
          <w:rFonts w:ascii="Times New Roman" w:hAnsi="Times New Roman"/>
          <w:sz w:val="24"/>
          <w:szCs w:val="24"/>
        </w:rPr>
        <w:t xml:space="preserve">Kolektívne činnosti- </w:t>
      </w:r>
      <w:proofErr w:type="spellStart"/>
      <w:r w:rsidRPr="001D68F1">
        <w:rPr>
          <w:rFonts w:ascii="Times New Roman" w:hAnsi="Times New Roman"/>
          <w:sz w:val="24"/>
          <w:szCs w:val="24"/>
        </w:rPr>
        <w:t>Hudobno</w:t>
      </w:r>
      <w:proofErr w:type="spellEnd"/>
      <w:r w:rsidRPr="001D68F1">
        <w:rPr>
          <w:rFonts w:ascii="Times New Roman" w:hAnsi="Times New Roman"/>
          <w:sz w:val="24"/>
          <w:szCs w:val="24"/>
        </w:rPr>
        <w:t xml:space="preserve"> pohybové hry</w:t>
      </w:r>
    </w:p>
    <w:p w14:paraId="168C2111" w14:textId="77777777" w:rsidR="001D68F1" w:rsidRPr="001D68F1" w:rsidRDefault="001D68F1" w:rsidP="001D68F1">
      <w:pPr>
        <w:tabs>
          <w:tab w:val="left" w:pos="3105"/>
        </w:tabs>
        <w:spacing w:before="0" w:beforeAutospacing="0" w:after="0" w:afterAutospacing="0" w:line="360" w:lineRule="auto"/>
        <w:contextualSpacing/>
        <w:rPr>
          <w:rFonts w:ascii="Times New Roman" w:hAnsi="Times New Roman"/>
          <w:sz w:val="24"/>
          <w:szCs w:val="24"/>
        </w:rPr>
      </w:pPr>
      <w:r w:rsidRPr="001D68F1">
        <w:rPr>
          <w:rFonts w:ascii="Times New Roman" w:hAnsi="Times New Roman"/>
          <w:sz w:val="24"/>
          <w:szCs w:val="24"/>
        </w:rPr>
        <w:t>Kondičné a relaxačné cvičenia</w:t>
      </w:r>
    </w:p>
    <w:p w14:paraId="18DD36A9" w14:textId="77777777" w:rsidR="001D68F1" w:rsidRPr="001D68F1" w:rsidRDefault="001D68F1" w:rsidP="001D68F1">
      <w:pPr>
        <w:tabs>
          <w:tab w:val="left" w:pos="3105"/>
        </w:tabs>
        <w:rPr>
          <w:rFonts w:ascii="Times New Roman" w:hAnsi="Times New Roman"/>
          <w:b/>
          <w:sz w:val="24"/>
          <w:szCs w:val="24"/>
        </w:rPr>
      </w:pPr>
      <w:r w:rsidRPr="001D68F1">
        <w:rPr>
          <w:rFonts w:ascii="Times New Roman" w:hAnsi="Times New Roman"/>
          <w:b/>
          <w:sz w:val="24"/>
          <w:szCs w:val="24"/>
        </w:rPr>
        <w:t>4.  METÓDY  A  FORMY  PRÁCE</w:t>
      </w:r>
    </w:p>
    <w:p w14:paraId="7986AEAF"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V  organizovaní  vyučovacieho  procesu  je  potrebné  vychádzať  z  konkrétnej  situácie, dodržiavať  pedagogicko-psychologické  vekové  osobitosti  žiakov  a  zásady  individuálneho prístupu k žiakom.</w:t>
      </w:r>
    </w:p>
    <w:p w14:paraId="3EE85FBE"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b/>
          <w:sz w:val="24"/>
          <w:szCs w:val="24"/>
        </w:rPr>
      </w:pPr>
      <w:r w:rsidRPr="001D68F1">
        <w:rPr>
          <w:rFonts w:ascii="Times New Roman" w:hAnsi="Times New Roman"/>
          <w:b/>
          <w:sz w:val="24"/>
          <w:szCs w:val="24"/>
        </w:rPr>
        <w:t>Metódy vyučovacieho procesu:</w:t>
      </w:r>
    </w:p>
    <w:p w14:paraId="73ADD2B6"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 </w:t>
      </w:r>
      <w:proofErr w:type="spellStart"/>
      <w:r w:rsidRPr="001D68F1">
        <w:rPr>
          <w:rFonts w:ascii="Times New Roman" w:hAnsi="Times New Roman"/>
          <w:sz w:val="24"/>
          <w:szCs w:val="24"/>
        </w:rPr>
        <w:t>informačno</w:t>
      </w:r>
      <w:proofErr w:type="spellEnd"/>
      <w:r w:rsidRPr="001D68F1">
        <w:rPr>
          <w:rFonts w:ascii="Times New Roman" w:hAnsi="Times New Roman"/>
          <w:sz w:val="24"/>
          <w:szCs w:val="24"/>
        </w:rPr>
        <w:t xml:space="preserve"> – receptívna metóda,</w:t>
      </w:r>
    </w:p>
    <w:p w14:paraId="6E799663" w14:textId="77777777" w:rsidR="001D68F1" w:rsidRDefault="001D68F1" w:rsidP="001D68F1">
      <w:pPr>
        <w:tabs>
          <w:tab w:val="left" w:pos="3105"/>
        </w:tabs>
        <w:spacing w:before="0" w:beforeAutospacing="0" w:after="0" w:afterAutospacing="0" w:line="360" w:lineRule="auto"/>
        <w:jc w:val="both"/>
        <w:rPr>
          <w:rFonts w:ascii="Times New Roman" w:hAnsi="Times New Roman"/>
          <w:b/>
          <w:sz w:val="24"/>
          <w:szCs w:val="24"/>
        </w:rPr>
      </w:pPr>
      <w:r w:rsidRPr="001D68F1">
        <w:rPr>
          <w:rFonts w:ascii="Times New Roman" w:hAnsi="Times New Roman"/>
          <w:sz w:val="24"/>
          <w:szCs w:val="24"/>
        </w:rPr>
        <w:t xml:space="preserve">-  </w:t>
      </w:r>
      <w:proofErr w:type="spellStart"/>
      <w:r w:rsidRPr="001D68F1">
        <w:rPr>
          <w:rFonts w:ascii="Times New Roman" w:hAnsi="Times New Roman"/>
          <w:sz w:val="24"/>
          <w:szCs w:val="24"/>
        </w:rPr>
        <w:t>reproduktívna</w:t>
      </w:r>
      <w:proofErr w:type="spellEnd"/>
      <w:r w:rsidRPr="001D68F1">
        <w:rPr>
          <w:rFonts w:ascii="Times New Roman" w:hAnsi="Times New Roman"/>
          <w:sz w:val="24"/>
          <w:szCs w:val="24"/>
        </w:rPr>
        <w:t xml:space="preserve"> metóda (osvojovanie spôsobu činnosti napodobovaním</w:t>
      </w:r>
      <w:r>
        <w:rPr>
          <w:rFonts w:ascii="Times New Roman" w:hAnsi="Times New Roman"/>
          <w:b/>
          <w:sz w:val="24"/>
          <w:szCs w:val="24"/>
        </w:rPr>
        <w:t>),</w:t>
      </w:r>
    </w:p>
    <w:p w14:paraId="498B40FC"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b/>
          <w:sz w:val="24"/>
          <w:szCs w:val="24"/>
        </w:rPr>
        <w:t xml:space="preserve">- </w:t>
      </w:r>
      <w:r w:rsidRPr="001D68F1">
        <w:rPr>
          <w:rFonts w:ascii="Times New Roman" w:hAnsi="Times New Roman"/>
          <w:sz w:val="24"/>
          <w:szCs w:val="24"/>
        </w:rPr>
        <w:t>problémový výklad (osvojovanie zdôvodňovaného informovania),</w:t>
      </w:r>
    </w:p>
    <w:p w14:paraId="7E48E879"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heuristická metóda (osvojovanie skúsenosti z tvorivej činnosti etapovitým riešením problému),</w:t>
      </w:r>
    </w:p>
    <w:p w14:paraId="4E0B5D7F"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výskumná metóda   (osvojovanie skúseností z tvorivej</w:t>
      </w:r>
      <w:r>
        <w:rPr>
          <w:rFonts w:ascii="Times New Roman" w:hAnsi="Times New Roman"/>
          <w:sz w:val="24"/>
          <w:szCs w:val="24"/>
        </w:rPr>
        <w:t xml:space="preserve"> činnosti samostatným riešením </w:t>
      </w:r>
      <w:r w:rsidRPr="001D68F1">
        <w:rPr>
          <w:rFonts w:ascii="Times New Roman" w:hAnsi="Times New Roman"/>
          <w:sz w:val="24"/>
          <w:szCs w:val="24"/>
        </w:rPr>
        <w:t>problému).</w:t>
      </w:r>
    </w:p>
    <w:p w14:paraId="250EAE93"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Metódy konkretizácie </w:t>
      </w:r>
      <w:proofErr w:type="spellStart"/>
      <w:r w:rsidRPr="001D68F1">
        <w:rPr>
          <w:rFonts w:ascii="Times New Roman" w:hAnsi="Times New Roman"/>
          <w:sz w:val="24"/>
          <w:szCs w:val="24"/>
        </w:rPr>
        <w:t>všeobecno</w:t>
      </w:r>
      <w:proofErr w:type="spellEnd"/>
      <w:r w:rsidRPr="001D68F1">
        <w:rPr>
          <w:rFonts w:ascii="Times New Roman" w:hAnsi="Times New Roman"/>
          <w:sz w:val="24"/>
          <w:szCs w:val="24"/>
        </w:rPr>
        <w:t xml:space="preserve"> - didaktických metód vo vyučovacom procese:</w:t>
      </w:r>
    </w:p>
    <w:p w14:paraId="3F4C0449"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metóda výkladu,</w:t>
      </w:r>
    </w:p>
    <w:p w14:paraId="624D37EA"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metóda demonštrovania a pozorovania,</w:t>
      </w:r>
    </w:p>
    <w:p w14:paraId="4766EC37"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metóda riešenia úloh,</w:t>
      </w:r>
    </w:p>
    <w:p w14:paraId="5280DC83"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metóda rozhovoru,</w:t>
      </w:r>
    </w:p>
    <w:p w14:paraId="349861F6"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situačná metóda.</w:t>
      </w:r>
    </w:p>
    <w:p w14:paraId="54F2E213"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b/>
          <w:sz w:val="24"/>
          <w:szCs w:val="24"/>
        </w:rPr>
      </w:pPr>
      <w:r w:rsidRPr="001D68F1">
        <w:rPr>
          <w:rFonts w:ascii="Times New Roman" w:hAnsi="Times New Roman"/>
          <w:b/>
          <w:sz w:val="24"/>
          <w:szCs w:val="24"/>
        </w:rPr>
        <w:lastRenderedPageBreak/>
        <w:t>Formy:</w:t>
      </w:r>
    </w:p>
    <w:p w14:paraId="04D7C63A"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-individuálna, skupinová a tímová práca žiakov,</w:t>
      </w:r>
    </w:p>
    <w:p w14:paraId="64DC51F2"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-vychádzky, exkurzie, návšteva  a besedy s odborníkmi.</w:t>
      </w:r>
    </w:p>
    <w:p w14:paraId="73409790" w14:textId="77777777" w:rsidR="001D68F1" w:rsidRPr="001D68F1" w:rsidRDefault="001D68F1" w:rsidP="001D68F1">
      <w:pPr>
        <w:tabs>
          <w:tab w:val="left" w:pos="3105"/>
        </w:tabs>
        <w:rPr>
          <w:rFonts w:ascii="Times New Roman" w:hAnsi="Times New Roman"/>
          <w:b/>
          <w:sz w:val="24"/>
          <w:szCs w:val="24"/>
        </w:rPr>
      </w:pPr>
      <w:r w:rsidRPr="001D68F1">
        <w:rPr>
          <w:rFonts w:ascii="Times New Roman" w:hAnsi="Times New Roman"/>
          <w:b/>
          <w:sz w:val="24"/>
          <w:szCs w:val="24"/>
        </w:rPr>
        <w:t>5.  UČEBNÉ  ZDROJE</w:t>
      </w:r>
    </w:p>
    <w:p w14:paraId="100369AC"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Učebné zdroje využívané vo vyučovacom procese:</w:t>
      </w:r>
    </w:p>
    <w:p w14:paraId="6DF9B6C9"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proofErr w:type="spellStart"/>
      <w:r w:rsidRPr="001D68F1">
        <w:rPr>
          <w:rFonts w:ascii="Times New Roman" w:hAnsi="Times New Roman"/>
          <w:sz w:val="24"/>
          <w:szCs w:val="24"/>
        </w:rPr>
        <w:t>Hammond</w:t>
      </w:r>
      <w:proofErr w:type="spellEnd"/>
      <w:r w:rsidRPr="001D68F1">
        <w:rPr>
          <w:rFonts w:ascii="Times New Roman" w:hAnsi="Times New Roman"/>
          <w:sz w:val="24"/>
          <w:szCs w:val="24"/>
        </w:rPr>
        <w:t xml:space="preserve">, T.  Zdravotná telesná výchova, Prešov Šport, , Tatran, Bratislava, 1991 </w:t>
      </w:r>
    </w:p>
    <w:p w14:paraId="1FE62BEA"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Metodika nácviku a technika priamej </w:t>
      </w:r>
      <w:proofErr w:type="spellStart"/>
      <w:r w:rsidRPr="001D68F1">
        <w:rPr>
          <w:rFonts w:ascii="Times New Roman" w:hAnsi="Times New Roman"/>
          <w:sz w:val="24"/>
          <w:szCs w:val="24"/>
        </w:rPr>
        <w:t>dopomoci</w:t>
      </w:r>
      <w:proofErr w:type="spellEnd"/>
      <w:r w:rsidRPr="001D68F1">
        <w:rPr>
          <w:rFonts w:ascii="Times New Roman" w:hAnsi="Times New Roman"/>
          <w:sz w:val="24"/>
          <w:szCs w:val="24"/>
        </w:rPr>
        <w:t xml:space="preserve"> v gymnastických prvkoch v školskej TV, </w:t>
      </w:r>
    </w:p>
    <w:p w14:paraId="5C2F8340"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proofErr w:type="spellStart"/>
      <w:r w:rsidRPr="001D68F1">
        <w:rPr>
          <w:rFonts w:ascii="Times New Roman" w:hAnsi="Times New Roman"/>
          <w:sz w:val="24"/>
          <w:szCs w:val="24"/>
        </w:rPr>
        <w:t>Klaček</w:t>
      </w:r>
      <w:proofErr w:type="spellEnd"/>
      <w:r w:rsidRPr="001D68F1">
        <w:rPr>
          <w:rFonts w:ascii="Times New Roman" w:hAnsi="Times New Roman"/>
          <w:sz w:val="24"/>
          <w:szCs w:val="24"/>
        </w:rPr>
        <w:t xml:space="preserve">, T. Prešov, 2005 IAAF </w:t>
      </w:r>
      <w:proofErr w:type="spellStart"/>
      <w:r w:rsidRPr="001D68F1">
        <w:rPr>
          <w:rFonts w:ascii="Times New Roman" w:hAnsi="Times New Roman"/>
          <w:sz w:val="24"/>
          <w:szCs w:val="24"/>
        </w:rPr>
        <w:t>Kid</w:t>
      </w:r>
      <w:proofErr w:type="spellEnd"/>
      <w:r w:rsidRPr="001D68F1">
        <w:rPr>
          <w:rFonts w:ascii="Times New Roman" w:hAnsi="Times New Roman"/>
          <w:sz w:val="24"/>
          <w:szCs w:val="24"/>
        </w:rPr>
        <w:t xml:space="preserve">´ s </w:t>
      </w:r>
      <w:proofErr w:type="spellStart"/>
      <w:r w:rsidRPr="001D68F1">
        <w:rPr>
          <w:rFonts w:ascii="Times New Roman" w:hAnsi="Times New Roman"/>
          <w:sz w:val="24"/>
          <w:szCs w:val="24"/>
        </w:rPr>
        <w:t>Athletics</w:t>
      </w:r>
      <w:proofErr w:type="spellEnd"/>
      <w:r w:rsidRPr="001D68F1">
        <w:rPr>
          <w:rFonts w:ascii="Times New Roman" w:hAnsi="Times New Roman"/>
          <w:sz w:val="24"/>
          <w:szCs w:val="24"/>
        </w:rPr>
        <w:t xml:space="preserve"> – praktická príručka, 2000</w:t>
      </w:r>
    </w:p>
    <w:p w14:paraId="25CB26E3"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Rovná, Varga, Športová </w:t>
      </w:r>
      <w:proofErr w:type="spellStart"/>
      <w:r w:rsidRPr="001D68F1">
        <w:rPr>
          <w:rFonts w:ascii="Times New Roman" w:hAnsi="Times New Roman"/>
          <w:sz w:val="24"/>
          <w:szCs w:val="24"/>
        </w:rPr>
        <w:t>gymnastikaB</w:t>
      </w:r>
      <w:proofErr w:type="spellEnd"/>
      <w:r w:rsidRPr="001D68F1">
        <w:rPr>
          <w:rFonts w:ascii="Times New Roman" w:hAnsi="Times New Roman"/>
          <w:sz w:val="24"/>
          <w:szCs w:val="24"/>
        </w:rPr>
        <w:t xml:space="preserve">. By </w:t>
      </w:r>
      <w:proofErr w:type="spellStart"/>
      <w:r w:rsidRPr="001D68F1">
        <w:rPr>
          <w:rFonts w:ascii="Times New Roman" w:hAnsi="Times New Roman"/>
          <w:sz w:val="24"/>
          <w:szCs w:val="24"/>
        </w:rPr>
        <w:t>strica</w:t>
      </w:r>
      <w:proofErr w:type="spellEnd"/>
      <w:r w:rsidRPr="001D68F1">
        <w:rPr>
          <w:rFonts w:ascii="Times New Roman" w:hAnsi="Times New Roman"/>
          <w:sz w:val="24"/>
          <w:szCs w:val="24"/>
        </w:rPr>
        <w:t>, 1985Kos, Abeceda gymnastiky, Praha, 1972</w:t>
      </w:r>
    </w:p>
    <w:p w14:paraId="7D9F96DF"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Slávik, Teória a didaktika športovej gymnastiky, Košice, 1991 </w:t>
      </w:r>
      <w:proofErr w:type="spellStart"/>
      <w:r w:rsidRPr="001D68F1">
        <w:rPr>
          <w:rFonts w:ascii="Times New Roman" w:hAnsi="Times New Roman"/>
          <w:sz w:val="24"/>
          <w:szCs w:val="24"/>
        </w:rPr>
        <w:t>CDnosiče</w:t>
      </w:r>
      <w:proofErr w:type="spellEnd"/>
    </w:p>
    <w:p w14:paraId="6E6BE2FE" w14:textId="77777777" w:rsidR="001D68F1" w:rsidRPr="001D68F1" w:rsidRDefault="001D68F1" w:rsidP="001D68F1">
      <w:pPr>
        <w:tabs>
          <w:tab w:val="left" w:pos="3105"/>
        </w:tabs>
        <w:jc w:val="both"/>
        <w:rPr>
          <w:rFonts w:ascii="Times New Roman" w:hAnsi="Times New Roman"/>
          <w:b/>
          <w:sz w:val="24"/>
          <w:szCs w:val="24"/>
        </w:rPr>
      </w:pPr>
      <w:r w:rsidRPr="001D68F1">
        <w:rPr>
          <w:rFonts w:ascii="Times New Roman" w:hAnsi="Times New Roman"/>
          <w:b/>
          <w:sz w:val="24"/>
          <w:szCs w:val="24"/>
        </w:rPr>
        <w:t>6.  POŽIADAVKY  NA  VÝSTUP</w:t>
      </w:r>
    </w:p>
    <w:p w14:paraId="3BF01F63"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b/>
          <w:sz w:val="24"/>
          <w:szCs w:val="24"/>
        </w:rPr>
      </w:pPr>
      <w:r w:rsidRPr="001D68F1">
        <w:rPr>
          <w:rFonts w:ascii="Times New Roman" w:hAnsi="Times New Roman"/>
          <w:b/>
          <w:sz w:val="24"/>
          <w:szCs w:val="24"/>
        </w:rPr>
        <w:t xml:space="preserve">Žiak sa naučí: </w:t>
      </w:r>
    </w:p>
    <w:p w14:paraId="05F0EF36"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b/>
          <w:sz w:val="24"/>
          <w:szCs w:val="24"/>
        </w:rPr>
      </w:pPr>
      <w:r w:rsidRPr="001D68F1">
        <w:rPr>
          <w:rFonts w:ascii="Times New Roman" w:hAnsi="Times New Roman"/>
          <w:b/>
          <w:sz w:val="24"/>
          <w:szCs w:val="24"/>
        </w:rPr>
        <w:t>Zdravotné cvičenia</w:t>
      </w:r>
    </w:p>
    <w:p w14:paraId="0715A0B8"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  opakovať   a   obmieňať   cviky   zamerané   na   posilňovanie,  </w:t>
      </w:r>
      <w:r>
        <w:rPr>
          <w:rFonts w:ascii="Times New Roman" w:hAnsi="Times New Roman"/>
          <w:sz w:val="24"/>
          <w:szCs w:val="24"/>
        </w:rPr>
        <w:t xml:space="preserve"> uvoľňovanie   a preťahovanie </w:t>
      </w:r>
      <w:r w:rsidRPr="001D68F1">
        <w:rPr>
          <w:rFonts w:ascii="Times New Roman" w:hAnsi="Times New Roman"/>
          <w:sz w:val="24"/>
          <w:szCs w:val="24"/>
        </w:rPr>
        <w:t>jednotlivý ch svalových skupín, na získavanie návykov správneh</w:t>
      </w:r>
      <w:r>
        <w:rPr>
          <w:rFonts w:ascii="Times New Roman" w:hAnsi="Times New Roman"/>
          <w:sz w:val="24"/>
          <w:szCs w:val="24"/>
        </w:rPr>
        <w:t xml:space="preserve">o držania tela, na zväčšovanie  </w:t>
      </w:r>
      <w:r w:rsidRPr="001D68F1">
        <w:rPr>
          <w:rFonts w:ascii="Times New Roman" w:hAnsi="Times New Roman"/>
          <w:sz w:val="24"/>
          <w:szCs w:val="24"/>
        </w:rPr>
        <w:t>pohybového rozsahu kĺbov a chrbtice.</w:t>
      </w:r>
    </w:p>
    <w:p w14:paraId="63C36BDD"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b/>
          <w:sz w:val="24"/>
          <w:szCs w:val="24"/>
        </w:rPr>
      </w:pPr>
      <w:r w:rsidRPr="001D68F1">
        <w:rPr>
          <w:rFonts w:ascii="Times New Roman" w:hAnsi="Times New Roman"/>
          <w:b/>
          <w:sz w:val="24"/>
          <w:szCs w:val="24"/>
        </w:rPr>
        <w:t>Kondičné cvičenia</w:t>
      </w:r>
    </w:p>
    <w:p w14:paraId="5B0DDFE4"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i/>
          <w:sz w:val="24"/>
          <w:szCs w:val="24"/>
        </w:rPr>
      </w:pPr>
      <w:r w:rsidRPr="001D68F1">
        <w:rPr>
          <w:rFonts w:ascii="Times New Roman" w:hAnsi="Times New Roman"/>
          <w:i/>
          <w:sz w:val="24"/>
          <w:szCs w:val="24"/>
        </w:rPr>
        <w:t>Chôdza:</w:t>
      </w:r>
    </w:p>
    <w:p w14:paraId="3E53092B"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upevňovať  správneho  držanie  tela  pri  chôdzi,  voľný  pohyb</w:t>
      </w:r>
      <w:r>
        <w:rPr>
          <w:rFonts w:ascii="Times New Roman" w:hAnsi="Times New Roman"/>
          <w:sz w:val="24"/>
          <w:szCs w:val="24"/>
        </w:rPr>
        <w:t xml:space="preserve">  paží  počas  chôdze,  chôdza </w:t>
      </w:r>
      <w:r w:rsidRPr="001D68F1">
        <w:rPr>
          <w:rFonts w:ascii="Times New Roman" w:hAnsi="Times New Roman"/>
          <w:sz w:val="24"/>
          <w:szCs w:val="24"/>
        </w:rPr>
        <w:t>daným  smerom,  chôdza  po  čiare,  po  stočenom  lane,  v</w:t>
      </w:r>
      <w:r>
        <w:rPr>
          <w:rFonts w:ascii="Times New Roman" w:hAnsi="Times New Roman"/>
          <w:sz w:val="24"/>
          <w:szCs w:val="24"/>
        </w:rPr>
        <w:t xml:space="preserve">  zástupe  za  učiteľom,  v  ry</w:t>
      </w:r>
      <w:r w:rsidRPr="001D68F1">
        <w:rPr>
          <w:rFonts w:ascii="Times New Roman" w:hAnsi="Times New Roman"/>
          <w:sz w:val="24"/>
          <w:szCs w:val="24"/>
        </w:rPr>
        <w:t>tme  s udávaním tempa,</w:t>
      </w:r>
    </w:p>
    <w:p w14:paraId="12937A36"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nácvik chôdze po schodoch nahor a dole,</w:t>
      </w:r>
    </w:p>
    <w:p w14:paraId="3EC416F3"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chôdza po trávniku.</w:t>
      </w:r>
    </w:p>
    <w:p w14:paraId="03B13E00"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i/>
          <w:sz w:val="24"/>
          <w:szCs w:val="24"/>
        </w:rPr>
      </w:pPr>
      <w:r w:rsidRPr="001D68F1">
        <w:rPr>
          <w:rFonts w:ascii="Times New Roman" w:hAnsi="Times New Roman"/>
          <w:i/>
          <w:sz w:val="24"/>
          <w:szCs w:val="24"/>
        </w:rPr>
        <w:t>Beh:</w:t>
      </w:r>
    </w:p>
    <w:p w14:paraId="41A431AF"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  prehlbovať  nácviku  pohybov  nôh  a  ramien  pri  behu,  beh  v  </w:t>
      </w:r>
      <w:r>
        <w:rPr>
          <w:rFonts w:ascii="Times New Roman" w:hAnsi="Times New Roman"/>
          <w:sz w:val="24"/>
          <w:szCs w:val="24"/>
        </w:rPr>
        <w:t xml:space="preserve">zástupe  za  učiteľom,  beh  v </w:t>
      </w:r>
      <w:r w:rsidRPr="001D68F1">
        <w:rPr>
          <w:rFonts w:ascii="Times New Roman" w:hAnsi="Times New Roman"/>
          <w:sz w:val="24"/>
          <w:szCs w:val="24"/>
        </w:rPr>
        <w:t>danom tempe, daným smerom, prebehnutie danej krivky na zemi,</w:t>
      </w:r>
    </w:p>
    <w:p w14:paraId="5312DC71"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opakovaný krátky beh do 20 m,</w:t>
      </w:r>
    </w:p>
    <w:p w14:paraId="159FBB09"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beh po slalomovej dráhe, orientácia v priestore.</w:t>
      </w:r>
    </w:p>
    <w:p w14:paraId="2BD715E6"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i/>
          <w:sz w:val="24"/>
          <w:szCs w:val="24"/>
        </w:rPr>
      </w:pPr>
      <w:r w:rsidRPr="001D68F1">
        <w:rPr>
          <w:rFonts w:ascii="Times New Roman" w:hAnsi="Times New Roman"/>
          <w:i/>
          <w:sz w:val="24"/>
          <w:szCs w:val="24"/>
        </w:rPr>
        <w:t>Skoky :</w:t>
      </w:r>
    </w:p>
    <w:p w14:paraId="756FD2EC"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  poskoky na mieste znožmo a striedavo, daným smerom, do </w:t>
      </w:r>
      <w:r w:rsidR="00473B03">
        <w:rPr>
          <w:rFonts w:ascii="Times New Roman" w:hAnsi="Times New Roman"/>
          <w:sz w:val="24"/>
          <w:szCs w:val="24"/>
        </w:rPr>
        <w:t xml:space="preserve">kola, skoky z miesta, skok cez </w:t>
      </w:r>
      <w:r w:rsidRPr="001D68F1">
        <w:rPr>
          <w:rFonts w:ascii="Times New Roman" w:hAnsi="Times New Roman"/>
          <w:sz w:val="24"/>
          <w:szCs w:val="24"/>
        </w:rPr>
        <w:t>čiaru,</w:t>
      </w:r>
    </w:p>
    <w:p w14:paraId="5DFB94AE" w14:textId="77777777" w:rsidR="001D68F1" w:rsidRPr="001D68F1" w:rsidRDefault="00473B03" w:rsidP="001D68F1">
      <w:pPr>
        <w:tabs>
          <w:tab w:val="left" w:pos="310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lastRenderedPageBreak/>
        <w:t>–  zoskok z vý</w:t>
      </w:r>
      <w:r w:rsidR="001D68F1" w:rsidRPr="001D68F1">
        <w:rPr>
          <w:rFonts w:ascii="Times New Roman" w:hAnsi="Times New Roman"/>
          <w:sz w:val="24"/>
          <w:szCs w:val="24"/>
        </w:rPr>
        <w:t>šky 20 cm na mäkkú podložku do drepu,</w:t>
      </w:r>
    </w:p>
    <w:p w14:paraId="1783B540"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preskok napnutej gumy do výšky 15 - 20 cm,</w:t>
      </w:r>
    </w:p>
    <w:p w14:paraId="32CD0A27"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nácvik  skoku  do  diaľky :  skákať  znožmo  z  miesta  do  di</w:t>
      </w:r>
      <w:r w:rsidR="00473B03">
        <w:rPr>
          <w:rFonts w:ascii="Times New Roman" w:hAnsi="Times New Roman"/>
          <w:sz w:val="24"/>
          <w:szCs w:val="24"/>
        </w:rPr>
        <w:t xml:space="preserve">aľky  s  perovaním  a súladný mi </w:t>
      </w:r>
      <w:r w:rsidRPr="001D68F1">
        <w:rPr>
          <w:rFonts w:ascii="Times New Roman" w:hAnsi="Times New Roman"/>
          <w:sz w:val="24"/>
          <w:szCs w:val="24"/>
        </w:rPr>
        <w:t>pohybmi paží na mäkkú podložku.</w:t>
      </w:r>
    </w:p>
    <w:p w14:paraId="7F0B52F4" w14:textId="77777777" w:rsidR="001D68F1" w:rsidRPr="00473B03" w:rsidRDefault="001D68F1" w:rsidP="001D68F1">
      <w:pPr>
        <w:tabs>
          <w:tab w:val="left" w:pos="310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t xml:space="preserve">Lezenie: </w:t>
      </w:r>
    </w:p>
    <w:p w14:paraId="707A6435"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  upevňovanie  lezenia  vpred  po  kolenách,  podliezanie,  preliezanie  vhodných  prekážok, </w:t>
      </w:r>
    </w:p>
    <w:p w14:paraId="226331FA"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lezenie k cieľu.</w:t>
      </w:r>
    </w:p>
    <w:p w14:paraId="52810CE0" w14:textId="77777777" w:rsidR="001D68F1" w:rsidRPr="00473B03" w:rsidRDefault="001D68F1" w:rsidP="001D68F1">
      <w:pPr>
        <w:tabs>
          <w:tab w:val="left" w:pos="3105"/>
        </w:tabs>
        <w:spacing w:before="0" w:beforeAutospacing="0" w:after="0" w:afterAutospacing="0" w:line="360" w:lineRule="auto"/>
        <w:jc w:val="both"/>
        <w:rPr>
          <w:rFonts w:ascii="Times New Roman" w:hAnsi="Times New Roman"/>
          <w:i/>
          <w:sz w:val="24"/>
          <w:szCs w:val="24"/>
        </w:rPr>
      </w:pPr>
      <w:proofErr w:type="spellStart"/>
      <w:r w:rsidRPr="00473B03">
        <w:rPr>
          <w:rFonts w:ascii="Times New Roman" w:hAnsi="Times New Roman"/>
          <w:i/>
          <w:sz w:val="24"/>
          <w:szCs w:val="24"/>
        </w:rPr>
        <w:t>Hádzaniea</w:t>
      </w:r>
      <w:proofErr w:type="spellEnd"/>
      <w:r w:rsidR="00473B03" w:rsidRPr="00473B03">
        <w:rPr>
          <w:rFonts w:ascii="Times New Roman" w:hAnsi="Times New Roman"/>
          <w:i/>
          <w:sz w:val="24"/>
          <w:szCs w:val="24"/>
        </w:rPr>
        <w:t xml:space="preserve"> chy</w:t>
      </w:r>
      <w:r w:rsidRPr="00473B03">
        <w:rPr>
          <w:rFonts w:ascii="Times New Roman" w:hAnsi="Times New Roman"/>
          <w:i/>
          <w:sz w:val="24"/>
          <w:szCs w:val="24"/>
        </w:rPr>
        <w:t>tanie:</w:t>
      </w:r>
    </w:p>
    <w:p w14:paraId="3BD7CB09" w14:textId="77777777" w:rsidR="001D68F1" w:rsidRPr="001D68F1" w:rsidRDefault="00473B03" w:rsidP="001D68F1">
      <w:pPr>
        <w:tabs>
          <w:tab w:val="left" w:pos="310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chytania lopt</w:t>
      </w:r>
      <w:r w:rsidR="001D68F1" w:rsidRPr="001D68F1">
        <w:rPr>
          <w:rFonts w:ascii="Times New Roman" w:hAnsi="Times New Roman"/>
          <w:sz w:val="24"/>
          <w:szCs w:val="24"/>
        </w:rPr>
        <w:t>y prudko gúľajúcej sa po zemi, po mierne šikmej ploche,</w:t>
      </w:r>
    </w:p>
    <w:p w14:paraId="6094F40E" w14:textId="77777777" w:rsidR="001D68F1" w:rsidRPr="001D68F1" w:rsidRDefault="00473B03" w:rsidP="001D68F1">
      <w:pPr>
        <w:tabs>
          <w:tab w:val="left" w:pos="310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chytania lopt</w:t>
      </w:r>
      <w:r w:rsidR="001D68F1" w:rsidRPr="001D68F1">
        <w:rPr>
          <w:rFonts w:ascii="Times New Roman" w:hAnsi="Times New Roman"/>
          <w:sz w:val="24"/>
          <w:szCs w:val="24"/>
        </w:rPr>
        <w:t>y hodenej učiteľom, žiakom,</w:t>
      </w:r>
    </w:p>
    <w:p w14:paraId="4D63AA7B"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 </w:t>
      </w:r>
      <w:r w:rsidR="00473B03">
        <w:rPr>
          <w:rFonts w:ascii="Times New Roman" w:hAnsi="Times New Roman"/>
          <w:sz w:val="24"/>
          <w:szCs w:val="24"/>
        </w:rPr>
        <w:t xml:space="preserve"> hod lopty horným oblúkom na vy</w:t>
      </w:r>
      <w:r w:rsidRPr="001D68F1">
        <w:rPr>
          <w:rFonts w:ascii="Times New Roman" w:hAnsi="Times New Roman"/>
          <w:sz w:val="24"/>
          <w:szCs w:val="24"/>
        </w:rPr>
        <w:t>soký cieľ,</w:t>
      </w:r>
    </w:p>
    <w:p w14:paraId="03901205"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hádzanie lopty spolužiakovi</w:t>
      </w:r>
    </w:p>
    <w:p w14:paraId="490FFB6B"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hádzanie predmetu na cieľ pravou aj ľavou rukou.</w:t>
      </w:r>
    </w:p>
    <w:p w14:paraId="052D1B28"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Základy akrobatických cvičení</w:t>
      </w:r>
    </w:p>
    <w:p w14:paraId="2E77747F"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kotúľ vpred,</w:t>
      </w:r>
    </w:p>
    <w:p w14:paraId="37BCF0FF"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kolíska,</w:t>
      </w:r>
    </w:p>
    <w:p w14:paraId="66763DB4"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zmeny postojov a polôh podľa slovnej inštrukcie,</w:t>
      </w:r>
    </w:p>
    <w:p w14:paraId="6129FEC7"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krátka výdrž v stoji na jednej nohe,</w:t>
      </w:r>
    </w:p>
    <w:p w14:paraId="231FF0B6"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váha v predklone (stoj na jednej nohe, zanoženie, hlava vztýčená).</w:t>
      </w:r>
    </w:p>
    <w:p w14:paraId="1B62367C"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Sezónne činnosti</w:t>
      </w:r>
    </w:p>
    <w:p w14:paraId="21D0E7A6"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  v   zimnom   období   hry   na   snehu,   nácvik   </w:t>
      </w:r>
      <w:r w:rsidR="00473B03">
        <w:rPr>
          <w:rFonts w:ascii="Times New Roman" w:hAnsi="Times New Roman"/>
          <w:sz w:val="24"/>
          <w:szCs w:val="24"/>
        </w:rPr>
        <w:t>chôdze   po   klzkej   ploche,  šmý</w:t>
      </w:r>
      <w:r w:rsidRPr="001D68F1">
        <w:rPr>
          <w:rFonts w:ascii="Times New Roman" w:hAnsi="Times New Roman"/>
          <w:sz w:val="24"/>
          <w:szCs w:val="24"/>
        </w:rPr>
        <w:t>kanie, sánkovanie z mierneho svahu,</w:t>
      </w:r>
    </w:p>
    <w:p w14:paraId="66539269"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jarnom  a  letnom  období  turistika  –  orientácia</w:t>
      </w:r>
      <w:r w:rsidR="00473B03">
        <w:rPr>
          <w:rFonts w:ascii="Times New Roman" w:hAnsi="Times New Roman"/>
          <w:sz w:val="24"/>
          <w:szCs w:val="24"/>
        </w:rPr>
        <w:t xml:space="preserve">  v  priestore  a prekonávanie </w:t>
      </w:r>
      <w:r w:rsidRPr="001D68F1">
        <w:rPr>
          <w:rFonts w:ascii="Times New Roman" w:hAnsi="Times New Roman"/>
          <w:sz w:val="24"/>
          <w:szCs w:val="24"/>
        </w:rPr>
        <w:t>nerovného terénu,</w:t>
      </w:r>
    </w:p>
    <w:p w14:paraId="2F24AE72"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rôznorodé sezónne činnosti sa realizujú podľa podmienok regiónov a škôl.</w:t>
      </w:r>
    </w:p>
    <w:p w14:paraId="2D451F43" w14:textId="77777777" w:rsidR="001D68F1" w:rsidRPr="00473B03" w:rsidRDefault="001D68F1" w:rsidP="001D68F1">
      <w:pPr>
        <w:tabs>
          <w:tab w:val="left" w:pos="310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t>Kolektívne činnosti</w:t>
      </w:r>
    </w:p>
    <w:p w14:paraId="4FCD0AA1"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naháňačky s jednoduchými pravidlami,</w:t>
      </w:r>
    </w:p>
    <w:p w14:paraId="081DB2A9"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základy loptových hier.</w:t>
      </w:r>
    </w:p>
    <w:p w14:paraId="765BADA5" w14:textId="77777777" w:rsidR="001D68F1" w:rsidRPr="00473B03" w:rsidRDefault="001D68F1" w:rsidP="001D68F1">
      <w:pPr>
        <w:tabs>
          <w:tab w:val="left" w:pos="3105"/>
        </w:tabs>
        <w:spacing w:before="0" w:beforeAutospacing="0" w:after="0" w:afterAutospacing="0" w:line="360" w:lineRule="auto"/>
        <w:jc w:val="both"/>
        <w:rPr>
          <w:rFonts w:ascii="Times New Roman" w:hAnsi="Times New Roman"/>
          <w:i/>
          <w:sz w:val="24"/>
          <w:szCs w:val="24"/>
        </w:rPr>
      </w:pPr>
      <w:proofErr w:type="spellStart"/>
      <w:r w:rsidRPr="00473B03">
        <w:rPr>
          <w:rFonts w:ascii="Times New Roman" w:hAnsi="Times New Roman"/>
          <w:i/>
          <w:sz w:val="24"/>
          <w:szCs w:val="24"/>
        </w:rPr>
        <w:t>Hudobno</w:t>
      </w:r>
      <w:proofErr w:type="spellEnd"/>
      <w:r w:rsidRPr="00473B03">
        <w:rPr>
          <w:rFonts w:ascii="Times New Roman" w:hAnsi="Times New Roman"/>
          <w:i/>
          <w:sz w:val="24"/>
          <w:szCs w:val="24"/>
        </w:rPr>
        <w:t xml:space="preserve"> - pohybové hry</w:t>
      </w:r>
    </w:p>
    <w:p w14:paraId="3621923F" w14:textId="77777777" w:rsidR="001D68F1" w:rsidRPr="001D68F1" w:rsidRDefault="00473B03" w:rsidP="001D68F1">
      <w:pPr>
        <w:tabs>
          <w:tab w:val="left" w:pos="310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  ryt</w:t>
      </w:r>
      <w:r w:rsidR="001D68F1" w:rsidRPr="001D68F1">
        <w:rPr>
          <w:rFonts w:ascii="Times New Roman" w:hAnsi="Times New Roman"/>
          <w:sz w:val="24"/>
          <w:szCs w:val="24"/>
        </w:rPr>
        <w:t>mizovanie chôdze a behu pomocou j</w:t>
      </w:r>
      <w:r>
        <w:rPr>
          <w:rFonts w:ascii="Times New Roman" w:hAnsi="Times New Roman"/>
          <w:sz w:val="24"/>
          <w:szCs w:val="24"/>
        </w:rPr>
        <w:t xml:space="preserve">ednoduchých hudobných nástrojov </w:t>
      </w:r>
      <w:r w:rsidR="001D68F1" w:rsidRPr="001D68F1">
        <w:rPr>
          <w:rFonts w:ascii="Times New Roman" w:hAnsi="Times New Roman"/>
          <w:sz w:val="24"/>
          <w:szCs w:val="24"/>
        </w:rPr>
        <w:t>(tamburína, ozvučné drievka),</w:t>
      </w:r>
    </w:p>
    <w:p w14:paraId="40F445BE"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striedanie chôdze a behu podľa hudobného sprievodu,</w:t>
      </w:r>
    </w:p>
    <w:p w14:paraId="76244F1B"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xml:space="preserve">-  </w:t>
      </w:r>
      <w:proofErr w:type="spellStart"/>
      <w:r w:rsidRPr="001D68F1">
        <w:rPr>
          <w:rFonts w:ascii="Times New Roman" w:hAnsi="Times New Roman"/>
          <w:sz w:val="24"/>
          <w:szCs w:val="24"/>
        </w:rPr>
        <w:t>prísunný</w:t>
      </w:r>
      <w:proofErr w:type="spellEnd"/>
      <w:r w:rsidRPr="001D68F1">
        <w:rPr>
          <w:rFonts w:ascii="Times New Roman" w:hAnsi="Times New Roman"/>
          <w:sz w:val="24"/>
          <w:szCs w:val="24"/>
        </w:rPr>
        <w:t xml:space="preserve"> krok bokom.</w:t>
      </w:r>
    </w:p>
    <w:p w14:paraId="69FBAAC7" w14:textId="77777777" w:rsidR="001D68F1" w:rsidRPr="00473B03" w:rsidRDefault="001D68F1" w:rsidP="001D68F1">
      <w:pPr>
        <w:tabs>
          <w:tab w:val="left" w:pos="310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t>Kondičné a relaxačné cvičenia</w:t>
      </w:r>
    </w:p>
    <w:p w14:paraId="76D38AC0"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lastRenderedPageBreak/>
        <w:t xml:space="preserve">-  proporcionálne   rozvíjanie   pohybových   schopností   a   zdokonaľovanie </w:t>
      </w:r>
    </w:p>
    <w:p w14:paraId="2C7EEE9F" w14:textId="77777777" w:rsidR="001D68F1" w:rsidRP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pohybových zručností   a   návykov   prostredníctvom   jednoduchých,</w:t>
      </w:r>
      <w:r w:rsidR="00473B03">
        <w:rPr>
          <w:rFonts w:ascii="Times New Roman" w:hAnsi="Times New Roman"/>
          <w:sz w:val="24"/>
          <w:szCs w:val="24"/>
        </w:rPr>
        <w:t xml:space="preserve">  prirodzených   a používaných </w:t>
      </w:r>
      <w:r w:rsidRPr="001D68F1">
        <w:rPr>
          <w:rFonts w:ascii="Times New Roman" w:hAnsi="Times New Roman"/>
          <w:sz w:val="24"/>
          <w:szCs w:val="24"/>
        </w:rPr>
        <w:t>cvičení,</w:t>
      </w:r>
    </w:p>
    <w:p w14:paraId="1C9521CE" w14:textId="77777777" w:rsidR="001D68F1" w:rsidRDefault="001D68F1" w:rsidP="001D68F1">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  relaxačné  cvičenia  zamerané  na  striedanie  napätia  a  u</w:t>
      </w:r>
      <w:r w:rsidR="00473B03">
        <w:rPr>
          <w:rFonts w:ascii="Times New Roman" w:hAnsi="Times New Roman"/>
          <w:sz w:val="24"/>
          <w:szCs w:val="24"/>
        </w:rPr>
        <w:t xml:space="preserve">voľnenia  niektorých  svalov  a </w:t>
      </w:r>
      <w:r w:rsidRPr="001D68F1">
        <w:rPr>
          <w:rFonts w:ascii="Times New Roman" w:hAnsi="Times New Roman"/>
          <w:sz w:val="24"/>
          <w:szCs w:val="24"/>
        </w:rPr>
        <w:t>cvičenia zamerané na striedanie napätia a uvoľnenia celého tela.</w:t>
      </w:r>
    </w:p>
    <w:p w14:paraId="203E9FB9" w14:textId="77777777" w:rsidR="00473B03" w:rsidRPr="001D68F1" w:rsidRDefault="00473B03" w:rsidP="001D68F1">
      <w:pPr>
        <w:tabs>
          <w:tab w:val="left" w:pos="3105"/>
        </w:tabs>
        <w:spacing w:before="0" w:beforeAutospacing="0" w:after="0" w:afterAutospacing="0" w:line="360" w:lineRule="auto"/>
        <w:jc w:val="both"/>
        <w:rPr>
          <w:rFonts w:ascii="Times New Roman" w:hAnsi="Times New Roman"/>
          <w:sz w:val="24"/>
          <w:szCs w:val="24"/>
        </w:rPr>
      </w:pPr>
    </w:p>
    <w:p w14:paraId="1D82456A" w14:textId="77777777" w:rsidR="001D68F1" w:rsidRPr="00473B03" w:rsidRDefault="001D68F1" w:rsidP="00473B03">
      <w:pPr>
        <w:tabs>
          <w:tab w:val="left" w:pos="3105"/>
        </w:tabs>
        <w:spacing w:before="0" w:beforeAutospacing="0" w:after="0" w:afterAutospacing="0" w:line="360" w:lineRule="auto"/>
        <w:jc w:val="both"/>
        <w:rPr>
          <w:rFonts w:ascii="Times New Roman" w:hAnsi="Times New Roman"/>
          <w:b/>
          <w:sz w:val="24"/>
          <w:szCs w:val="24"/>
        </w:rPr>
      </w:pPr>
      <w:r w:rsidRPr="00473B03">
        <w:rPr>
          <w:rFonts w:ascii="Times New Roman" w:hAnsi="Times New Roman"/>
          <w:b/>
          <w:sz w:val="24"/>
          <w:szCs w:val="24"/>
        </w:rPr>
        <w:t>7.  HODNOTENIE   PREDMETU</w:t>
      </w:r>
    </w:p>
    <w:p w14:paraId="29ADB8BE" w14:textId="77777777" w:rsidR="001D68F1" w:rsidRDefault="001D68F1" w:rsidP="00473B03">
      <w:pPr>
        <w:tabs>
          <w:tab w:val="left" w:pos="3105"/>
        </w:tabs>
        <w:spacing w:before="0" w:beforeAutospacing="0" w:after="0" w:afterAutospacing="0" w:line="360" w:lineRule="auto"/>
        <w:jc w:val="both"/>
        <w:rPr>
          <w:rFonts w:ascii="Times New Roman" w:hAnsi="Times New Roman"/>
          <w:sz w:val="24"/>
          <w:szCs w:val="24"/>
        </w:rPr>
      </w:pPr>
      <w:r w:rsidRPr="001D68F1">
        <w:rPr>
          <w:rFonts w:ascii="Times New Roman" w:hAnsi="Times New Roman"/>
          <w:sz w:val="24"/>
          <w:szCs w:val="24"/>
        </w:rPr>
        <w:t>Žiaci sú hodnotení podľa Metodického pokynu č. 19/201</w:t>
      </w:r>
      <w:r w:rsidR="00473B03">
        <w:rPr>
          <w:rFonts w:ascii="Times New Roman" w:hAnsi="Times New Roman"/>
          <w:sz w:val="24"/>
          <w:szCs w:val="24"/>
        </w:rPr>
        <w:t xml:space="preserve">5 na hodnotenie a klasifikáciu  </w:t>
      </w:r>
      <w:r w:rsidRPr="001D68F1">
        <w:rPr>
          <w:rFonts w:ascii="Times New Roman" w:hAnsi="Times New Roman"/>
          <w:sz w:val="24"/>
          <w:szCs w:val="24"/>
        </w:rPr>
        <w:t>prospechu a správania žiakov s mentálnym post</w:t>
      </w:r>
      <w:r w:rsidR="00473B03">
        <w:rPr>
          <w:rFonts w:ascii="Times New Roman" w:hAnsi="Times New Roman"/>
          <w:sz w:val="24"/>
          <w:szCs w:val="24"/>
        </w:rPr>
        <w:t xml:space="preserve">ihnutím – primárne vzdelávanie. </w:t>
      </w:r>
      <w:r w:rsidRPr="001D68F1">
        <w:rPr>
          <w:rFonts w:ascii="Times New Roman" w:hAnsi="Times New Roman"/>
          <w:sz w:val="24"/>
          <w:szCs w:val="24"/>
        </w:rPr>
        <w:t>Pri  hodnotení  pristupujeme  ku  každému  žiakovi  indivi</w:t>
      </w:r>
      <w:r w:rsidR="00473B03">
        <w:rPr>
          <w:rFonts w:ascii="Times New Roman" w:hAnsi="Times New Roman"/>
          <w:sz w:val="24"/>
          <w:szCs w:val="24"/>
        </w:rPr>
        <w:t xml:space="preserve">duálne.  Neporovnávame  výsledky </w:t>
      </w:r>
      <w:r w:rsidRPr="001D68F1">
        <w:rPr>
          <w:rFonts w:ascii="Times New Roman" w:hAnsi="Times New Roman"/>
          <w:sz w:val="24"/>
          <w:szCs w:val="24"/>
        </w:rPr>
        <w:t>detí  medzi  sebou,  ale  hodnotíme  každého  podľa  jeho  možno</w:t>
      </w:r>
      <w:r w:rsidR="00473B03">
        <w:rPr>
          <w:rFonts w:ascii="Times New Roman" w:hAnsi="Times New Roman"/>
          <w:sz w:val="24"/>
          <w:szCs w:val="24"/>
        </w:rPr>
        <w:t xml:space="preserve">stí  a  schopností.  Učiteľ  sa </w:t>
      </w:r>
      <w:r w:rsidRPr="001D68F1">
        <w:rPr>
          <w:rFonts w:ascii="Times New Roman" w:hAnsi="Times New Roman"/>
          <w:sz w:val="24"/>
          <w:szCs w:val="24"/>
        </w:rPr>
        <w:t xml:space="preserve">riadi zásadou,  že  zisťovať  a  hodnotiť  treba  to,  čo  žiak  vie.  Snaha  každého  učiteľa  </w:t>
      </w:r>
      <w:proofErr w:type="spellStart"/>
      <w:r w:rsidRPr="001D68F1">
        <w:rPr>
          <w:rFonts w:ascii="Times New Roman" w:hAnsi="Times New Roman"/>
          <w:sz w:val="24"/>
          <w:szCs w:val="24"/>
        </w:rPr>
        <w:t>je</w:t>
      </w:r>
      <w:r w:rsidR="00473B03" w:rsidRPr="00473B03">
        <w:rPr>
          <w:rFonts w:ascii="Times New Roman" w:hAnsi="Times New Roman"/>
          <w:sz w:val="24"/>
          <w:szCs w:val="24"/>
        </w:rPr>
        <w:t>pozitívne</w:t>
      </w:r>
      <w:proofErr w:type="spellEnd"/>
      <w:r w:rsidR="00473B03" w:rsidRPr="00473B03">
        <w:rPr>
          <w:rFonts w:ascii="Times New Roman" w:hAnsi="Times New Roman"/>
          <w:sz w:val="24"/>
          <w:szCs w:val="24"/>
        </w:rPr>
        <w:t xml:space="preserve"> hodnot</w:t>
      </w:r>
      <w:r w:rsidR="00473B03">
        <w:rPr>
          <w:rFonts w:ascii="Times New Roman" w:hAnsi="Times New Roman"/>
          <w:sz w:val="24"/>
          <w:szCs w:val="24"/>
        </w:rPr>
        <w:t xml:space="preserve">enie (nielen slovom a známkou). </w:t>
      </w:r>
      <w:r w:rsidR="00473B03" w:rsidRPr="00473B03">
        <w:rPr>
          <w:rFonts w:ascii="Times New Roman" w:hAnsi="Times New Roman"/>
          <w:sz w:val="24"/>
          <w:szCs w:val="24"/>
        </w:rPr>
        <w:t>Na  konci  každého  klasifikačného  obdobia  sú  ž</w:t>
      </w:r>
      <w:r w:rsidR="00473B03">
        <w:rPr>
          <w:rFonts w:ascii="Times New Roman" w:hAnsi="Times New Roman"/>
          <w:sz w:val="24"/>
          <w:szCs w:val="24"/>
        </w:rPr>
        <w:t xml:space="preserve">iaci  na  vysvedčení  hodnotení </w:t>
      </w:r>
      <w:r w:rsidR="00473B03" w:rsidRPr="00473B03">
        <w:rPr>
          <w:rFonts w:ascii="Times New Roman" w:hAnsi="Times New Roman"/>
          <w:sz w:val="24"/>
          <w:szCs w:val="24"/>
        </w:rPr>
        <w:t>slovne.</w:t>
      </w:r>
    </w:p>
    <w:p w14:paraId="08952492" w14:textId="77777777" w:rsidR="00473B03" w:rsidRPr="00486ACC" w:rsidRDefault="00473B03" w:rsidP="00CB47AF">
      <w:pPr>
        <w:tabs>
          <w:tab w:val="left" w:pos="3105"/>
        </w:tabs>
        <w:jc w:val="both"/>
        <w:rPr>
          <w:rFonts w:ascii="Times New Roman" w:hAnsi="Times New Roman"/>
          <w:b/>
          <w:sz w:val="24"/>
          <w:szCs w:val="24"/>
        </w:rPr>
      </w:pPr>
      <w:r w:rsidRPr="00473B03">
        <w:rPr>
          <w:rFonts w:ascii="Times New Roman" w:hAnsi="Times New Roman"/>
          <w:b/>
          <w:sz w:val="24"/>
          <w:szCs w:val="24"/>
        </w:rPr>
        <w:t>8.  ČASOVÁ  DOTÁCIA</w:t>
      </w:r>
      <w:r>
        <w:rPr>
          <w:rFonts w:ascii="Times New Roman" w:hAnsi="Times New Roman"/>
          <w:b/>
          <w:sz w:val="24"/>
          <w:szCs w:val="24"/>
        </w:rPr>
        <w:t xml:space="preserve"> - </w:t>
      </w:r>
      <w:r>
        <w:rPr>
          <w:rFonts w:ascii="Times New Roman" w:hAnsi="Times New Roman"/>
          <w:b/>
          <w:color w:val="000000"/>
        </w:rPr>
        <w:t>3 hodiny  2ŠVP/1ŠkVP</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4D1A36" w:rsidRPr="00A30937" w14:paraId="25B068E3"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5CA8BCD2"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50609E94"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4D1A36" w:rsidRPr="00A30937" w14:paraId="3339BB01"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7BB48D20"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5896FB76"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4D1A36" w:rsidRPr="00A30937" w14:paraId="6520030E" w14:textId="77777777" w:rsidTr="00473B03">
        <w:trPr>
          <w:trHeight w:val="379"/>
        </w:trPr>
        <w:tc>
          <w:tcPr>
            <w:tcW w:w="4361" w:type="dxa"/>
            <w:vMerge w:val="restart"/>
            <w:tcBorders>
              <w:top w:val="single" w:sz="4" w:space="0" w:color="000000"/>
              <w:left w:val="single" w:sz="4" w:space="0" w:color="000000"/>
              <w:bottom w:val="single" w:sz="4" w:space="0" w:color="000000"/>
            </w:tcBorders>
          </w:tcPr>
          <w:p w14:paraId="48C7E6BC"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37EB9E2D" w14:textId="77777777" w:rsidR="004D1A36" w:rsidRPr="00A30937" w:rsidRDefault="0048453A"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2ŠVP/1ŠkVP</w:t>
            </w:r>
          </w:p>
        </w:tc>
      </w:tr>
      <w:tr w:rsidR="004D1A36" w:rsidRPr="00A30937" w14:paraId="66530FB7"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182220B5"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04D7374"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piaty</w:t>
            </w:r>
          </w:p>
        </w:tc>
      </w:tr>
      <w:tr w:rsidR="004D1A36" w:rsidRPr="00A30937" w14:paraId="07F50EDE"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1B8ED2F3"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513F643B"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4D1A36" w:rsidRPr="00A30937" w14:paraId="30EF1FEC"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5F480F8C"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A8950D6"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4D1A36" w:rsidRPr="00A30937" w14:paraId="16C77FDB" w14:textId="77777777" w:rsidTr="008A6E4E">
        <w:trPr>
          <w:trHeight w:val="276"/>
        </w:trPr>
        <w:tc>
          <w:tcPr>
            <w:tcW w:w="4361" w:type="dxa"/>
            <w:tcBorders>
              <w:top w:val="single" w:sz="4" w:space="0" w:color="000000"/>
              <w:left w:val="single" w:sz="4" w:space="0" w:color="000000"/>
              <w:bottom w:val="single" w:sz="4" w:space="0" w:color="000000"/>
            </w:tcBorders>
          </w:tcPr>
          <w:p w14:paraId="60A87613"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39C6B2D6" w14:textId="77777777" w:rsidR="004D1A36" w:rsidRPr="00A30937" w:rsidRDefault="004D1A36"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7E80AC4D" w14:textId="77777777" w:rsidR="004D1A36" w:rsidRDefault="004D1A36" w:rsidP="004D1A36">
      <w:pPr>
        <w:rPr>
          <w:rFonts w:ascii="Times New Roman" w:hAnsi="Times New Roman"/>
          <w:sz w:val="24"/>
          <w:szCs w:val="24"/>
        </w:rPr>
      </w:pPr>
    </w:p>
    <w:p w14:paraId="295F0B92" w14:textId="77777777" w:rsidR="004D1A36" w:rsidRDefault="004D1A36" w:rsidP="004D1A36">
      <w:pPr>
        <w:rPr>
          <w:rFonts w:ascii="Times New Roman" w:hAnsi="Times New Roman"/>
          <w:b/>
          <w:sz w:val="24"/>
          <w:szCs w:val="24"/>
        </w:rPr>
      </w:pPr>
      <w:r w:rsidRPr="004D1A36">
        <w:rPr>
          <w:rFonts w:ascii="Times New Roman" w:hAnsi="Times New Roman"/>
          <w:b/>
          <w:sz w:val="24"/>
          <w:szCs w:val="24"/>
        </w:rPr>
        <w:t>2. CIELE PREDMETU</w:t>
      </w:r>
    </w:p>
    <w:p w14:paraId="3E4BB4C9"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xml:space="preserve">–  Zvládanie zmeny formy vykonávanej aktivity, </w:t>
      </w:r>
    </w:p>
    <w:p w14:paraId="79634733"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xml:space="preserve">–  generalizácia ovládaných zručností v zmenenom vonkajšom prostredí, </w:t>
      </w:r>
    </w:p>
    <w:p w14:paraId="70AF7AF7"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dodržiavanie pravidiel hrových a pohybových aktivít,</w:t>
      </w:r>
    </w:p>
    <w:p w14:paraId="170D5749"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xml:space="preserve">–  dodržiavanie určených pravidiel, </w:t>
      </w:r>
    </w:p>
    <w:p w14:paraId="75DA413D"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xml:space="preserve">–  prispôsobenie sa požiadavkám skupiny, </w:t>
      </w:r>
    </w:p>
    <w:p w14:paraId="5105CA6E"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napodobňovanie pri pohybových aktivitách,</w:t>
      </w:r>
    </w:p>
    <w:p w14:paraId="6633AECE"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xml:space="preserve">–  dodržiavanie </w:t>
      </w:r>
      <w:proofErr w:type="spellStart"/>
      <w:r w:rsidRPr="004D1A36">
        <w:rPr>
          <w:rFonts w:ascii="Times New Roman" w:hAnsi="Times New Roman"/>
          <w:sz w:val="24"/>
          <w:szCs w:val="24"/>
        </w:rPr>
        <w:t>poradovosti</w:t>
      </w:r>
      <w:proofErr w:type="spellEnd"/>
      <w:r w:rsidRPr="004D1A36">
        <w:rPr>
          <w:rFonts w:ascii="Times New Roman" w:hAnsi="Times New Roman"/>
          <w:sz w:val="24"/>
          <w:szCs w:val="24"/>
        </w:rPr>
        <w:t xml:space="preserve">, </w:t>
      </w:r>
    </w:p>
    <w:p w14:paraId="67C614A9"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  rozvoj kreativity a improvizačnej schopnosti.</w:t>
      </w:r>
    </w:p>
    <w:p w14:paraId="351392F4" w14:textId="77777777" w:rsidR="004D1A36" w:rsidRDefault="004D1A36" w:rsidP="004D1A36">
      <w:pPr>
        <w:spacing w:before="0" w:beforeAutospacing="0" w:after="0" w:afterAutospacing="0" w:line="360" w:lineRule="auto"/>
        <w:jc w:val="both"/>
        <w:rPr>
          <w:rFonts w:ascii="Times New Roman" w:hAnsi="Times New Roman"/>
          <w:sz w:val="24"/>
          <w:szCs w:val="24"/>
        </w:rPr>
      </w:pPr>
    </w:p>
    <w:p w14:paraId="4AF96246" w14:textId="77777777" w:rsidR="004D1A36" w:rsidRDefault="004D1A36" w:rsidP="004D1A36">
      <w:pPr>
        <w:spacing w:before="0" w:beforeAutospacing="0" w:after="0" w:afterAutospacing="0" w:line="360" w:lineRule="auto"/>
        <w:jc w:val="both"/>
        <w:rPr>
          <w:rFonts w:ascii="Times New Roman" w:hAnsi="Times New Roman"/>
          <w:b/>
          <w:sz w:val="24"/>
          <w:szCs w:val="24"/>
        </w:rPr>
      </w:pPr>
      <w:r w:rsidRPr="004D1A36">
        <w:rPr>
          <w:rFonts w:ascii="Times New Roman" w:hAnsi="Times New Roman"/>
          <w:b/>
          <w:sz w:val="24"/>
          <w:szCs w:val="24"/>
        </w:rPr>
        <w:t>3. OBSAH PREDMETU</w:t>
      </w:r>
    </w:p>
    <w:p w14:paraId="5C3BE3C8" w14:textId="77777777" w:rsidR="004D1A36" w:rsidRDefault="004D1A36" w:rsidP="004D1A36">
      <w:pPr>
        <w:spacing w:before="0" w:beforeAutospacing="0" w:after="0" w:afterAutospacing="0" w:line="360" w:lineRule="auto"/>
        <w:jc w:val="both"/>
        <w:rPr>
          <w:rFonts w:ascii="Times New Roman" w:hAnsi="Times New Roman"/>
          <w:b/>
          <w:sz w:val="24"/>
          <w:szCs w:val="24"/>
        </w:rPr>
      </w:pPr>
    </w:p>
    <w:p w14:paraId="009E4D05" w14:textId="77777777" w:rsidR="004D1A36" w:rsidRPr="004D1A36" w:rsidRDefault="004D1A36" w:rsidP="004D1A36">
      <w:pPr>
        <w:spacing w:before="0" w:beforeAutospacing="0" w:after="0" w:afterAutospacing="0" w:line="360" w:lineRule="auto"/>
        <w:jc w:val="both"/>
        <w:rPr>
          <w:rFonts w:ascii="Times New Roman" w:hAnsi="Times New Roman"/>
          <w:b/>
          <w:sz w:val="24"/>
          <w:szCs w:val="24"/>
        </w:rPr>
      </w:pPr>
      <w:r w:rsidRPr="004D1A36">
        <w:rPr>
          <w:rFonts w:ascii="Times New Roman" w:hAnsi="Times New Roman"/>
          <w:b/>
          <w:sz w:val="24"/>
          <w:szCs w:val="24"/>
        </w:rPr>
        <w:t>Zdravotné cviky</w:t>
      </w:r>
    </w:p>
    <w:p w14:paraId="53FD78BB" w14:textId="77777777" w:rsid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rPr>
        <w:t>Posilňovanie, uvoľňovanie a preťahovanie jednotlivých s</w:t>
      </w:r>
      <w:r>
        <w:rPr>
          <w:rFonts w:ascii="Times New Roman" w:hAnsi="Times New Roman"/>
          <w:sz w:val="24"/>
          <w:szCs w:val="24"/>
        </w:rPr>
        <w:t xml:space="preserve">valových skupín, na získavanie </w:t>
      </w:r>
      <w:r w:rsidRPr="004D1A36">
        <w:rPr>
          <w:rFonts w:ascii="Times New Roman" w:hAnsi="Times New Roman"/>
          <w:sz w:val="24"/>
          <w:szCs w:val="24"/>
        </w:rPr>
        <w:t xml:space="preserve">návykov správneho držania tela. Chôdza po </w:t>
      </w:r>
      <w:proofErr w:type="spellStart"/>
      <w:r w:rsidRPr="004D1A36">
        <w:rPr>
          <w:rFonts w:ascii="Times New Roman" w:hAnsi="Times New Roman"/>
          <w:sz w:val="24"/>
          <w:szCs w:val="24"/>
        </w:rPr>
        <w:t>akupresúrnom</w:t>
      </w:r>
      <w:proofErr w:type="spellEnd"/>
      <w:r w:rsidRPr="004D1A36">
        <w:rPr>
          <w:rFonts w:ascii="Times New Roman" w:hAnsi="Times New Roman"/>
          <w:sz w:val="24"/>
          <w:szCs w:val="24"/>
        </w:rPr>
        <w:t xml:space="preserve"> chodníku. Chôdza na </w:t>
      </w:r>
      <w:proofErr w:type="spellStart"/>
      <w:r w:rsidRPr="004D1A36">
        <w:rPr>
          <w:rFonts w:ascii="Times New Roman" w:hAnsi="Times New Roman"/>
          <w:sz w:val="24"/>
          <w:szCs w:val="24"/>
        </w:rPr>
        <w:t>stepperi</w:t>
      </w:r>
      <w:proofErr w:type="spellEnd"/>
      <w:r w:rsidRPr="004D1A36">
        <w:rPr>
          <w:rFonts w:ascii="Times New Roman" w:hAnsi="Times New Roman"/>
          <w:sz w:val="24"/>
          <w:szCs w:val="24"/>
        </w:rPr>
        <w:t>. Jazda na rehabilitačnom bicykli.</w:t>
      </w:r>
    </w:p>
    <w:p w14:paraId="3E0D7574" w14:textId="77777777" w:rsidR="004D1A36" w:rsidRPr="004D1A36" w:rsidRDefault="004D1A36" w:rsidP="004D1A36">
      <w:pPr>
        <w:jc w:val="both"/>
        <w:rPr>
          <w:rFonts w:ascii="Times New Roman" w:hAnsi="Times New Roman"/>
          <w:b/>
          <w:sz w:val="24"/>
          <w:szCs w:val="24"/>
        </w:rPr>
      </w:pPr>
      <w:r w:rsidRPr="004D1A36">
        <w:rPr>
          <w:rFonts w:ascii="Times New Roman" w:hAnsi="Times New Roman"/>
          <w:b/>
          <w:sz w:val="24"/>
          <w:szCs w:val="24"/>
        </w:rPr>
        <w:t>Kondičné cvičenia</w:t>
      </w:r>
    </w:p>
    <w:p w14:paraId="255FA814"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u w:val="single"/>
        </w:rPr>
        <w:t>Chôdza</w:t>
      </w:r>
      <w:r w:rsidRPr="004D1A36">
        <w:rPr>
          <w:rFonts w:ascii="Times New Roman" w:hAnsi="Times New Roman"/>
          <w:sz w:val="24"/>
          <w:szCs w:val="24"/>
        </w:rPr>
        <w:t xml:space="preserve">  –  upevňovanie správneho držania tela pri chôdzi, </w:t>
      </w:r>
      <w:r>
        <w:rPr>
          <w:rFonts w:ascii="Times New Roman" w:hAnsi="Times New Roman"/>
          <w:sz w:val="24"/>
          <w:szCs w:val="24"/>
        </w:rPr>
        <w:t xml:space="preserve">chôdza daným smerom, chôdza po </w:t>
      </w:r>
      <w:r w:rsidRPr="004D1A36">
        <w:rPr>
          <w:rFonts w:ascii="Times New Roman" w:hAnsi="Times New Roman"/>
          <w:sz w:val="24"/>
          <w:szCs w:val="24"/>
        </w:rPr>
        <w:t>čiare,  stočenom  lane  alebo  hadici,  chôdza  v zástupe  za  učiteľ</w:t>
      </w:r>
      <w:r>
        <w:rPr>
          <w:rFonts w:ascii="Times New Roman" w:hAnsi="Times New Roman"/>
          <w:sz w:val="24"/>
          <w:szCs w:val="24"/>
        </w:rPr>
        <w:t xml:space="preserve">om.  Nácvik  rytmickej chôdze </w:t>
      </w:r>
      <w:r w:rsidRPr="004D1A36">
        <w:rPr>
          <w:rFonts w:ascii="Times New Roman" w:hAnsi="Times New Roman"/>
          <w:sz w:val="24"/>
          <w:szCs w:val="24"/>
        </w:rPr>
        <w:t xml:space="preserve">(tlieskanie,  bubnovanie  a pod.).  Prekračovanie  nízkych  prekážok  pri  chôdzi.  Nácvik  chôdze po  schodoch  hore  a dolu  striedavo  ľavou,  pravou  nohou.  </w:t>
      </w:r>
      <w:r>
        <w:rPr>
          <w:rFonts w:ascii="Times New Roman" w:hAnsi="Times New Roman"/>
          <w:sz w:val="24"/>
          <w:szCs w:val="24"/>
        </w:rPr>
        <w:t xml:space="preserve">Nácvik  chôdze  vo  dvojiciach </w:t>
      </w:r>
      <w:r w:rsidRPr="004D1A36">
        <w:rPr>
          <w:rFonts w:ascii="Times New Roman" w:hAnsi="Times New Roman"/>
          <w:sz w:val="24"/>
          <w:szCs w:val="24"/>
        </w:rPr>
        <w:t>s držaním sa za ruky.</w:t>
      </w:r>
    </w:p>
    <w:p w14:paraId="61BFBEF0"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u w:val="single"/>
        </w:rPr>
        <w:t>Beh  –</w:t>
      </w:r>
      <w:r w:rsidRPr="004D1A36">
        <w:rPr>
          <w:rFonts w:ascii="Times New Roman" w:hAnsi="Times New Roman"/>
          <w:sz w:val="24"/>
          <w:szCs w:val="24"/>
        </w:rPr>
        <w:t xml:space="preserve">  prehlbovanie  nácviku  pohybov  nôh  a ramien  pri  behu,  beh  daným  smerom,  beh v zástupe  za  učiteľom  alebo  za  určeným  spolužiakom,  beh  v </w:t>
      </w:r>
      <w:r>
        <w:rPr>
          <w:rFonts w:ascii="Times New Roman" w:hAnsi="Times New Roman"/>
          <w:sz w:val="24"/>
          <w:szCs w:val="24"/>
        </w:rPr>
        <w:t xml:space="preserve"> danom  tempe,  vybehnutie  na </w:t>
      </w:r>
      <w:r w:rsidRPr="004D1A36">
        <w:rPr>
          <w:rFonts w:ascii="Times New Roman" w:hAnsi="Times New Roman"/>
          <w:sz w:val="24"/>
          <w:szCs w:val="24"/>
        </w:rPr>
        <w:t>daný signál: zo stoja.</w:t>
      </w:r>
    </w:p>
    <w:p w14:paraId="140CD575"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u w:val="single"/>
        </w:rPr>
        <w:t>Skoky</w:t>
      </w:r>
      <w:r w:rsidRPr="004D1A36">
        <w:rPr>
          <w:rFonts w:ascii="Times New Roman" w:hAnsi="Times New Roman"/>
          <w:sz w:val="24"/>
          <w:szCs w:val="24"/>
        </w:rPr>
        <w:t xml:space="preserve">  -  poskoky  na  mieste  i  z  miesta  znožmo  i  strie</w:t>
      </w:r>
      <w:r>
        <w:rPr>
          <w:rFonts w:ascii="Times New Roman" w:hAnsi="Times New Roman"/>
          <w:sz w:val="24"/>
          <w:szCs w:val="24"/>
        </w:rPr>
        <w:t xml:space="preserve">davo,  poskoky  daným  smerom, poskoky  do  kola  (okolo </w:t>
      </w:r>
      <w:r w:rsidRPr="004D1A36">
        <w:rPr>
          <w:rFonts w:ascii="Times New Roman" w:hAnsi="Times New Roman"/>
          <w:sz w:val="24"/>
          <w:szCs w:val="24"/>
        </w:rPr>
        <w:t>predmetu na zemi), skok cez čiaru, lano položené na zemi, preskok napnutej gumy max. do výšky 20 cm, zoskok z výšky 20 - 30 cm na mäkkú podložku do drepu, nácvik skoku do diaľky.</w:t>
      </w:r>
    </w:p>
    <w:p w14:paraId="4B659BEE"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u w:val="single"/>
        </w:rPr>
        <w:t xml:space="preserve">Lezenie  </w:t>
      </w:r>
      <w:r w:rsidRPr="004D1A36">
        <w:rPr>
          <w:rFonts w:ascii="Times New Roman" w:hAnsi="Times New Roman"/>
          <w:sz w:val="24"/>
          <w:szCs w:val="24"/>
        </w:rPr>
        <w:t>-  upevňovanie  lezenia  po  kolenách  smerom  dopredu.  Lezenie  dopredu  vizuálne vyznačenou  trasou,  preliezanie  vhodných  prekážok  –  p</w:t>
      </w:r>
      <w:r>
        <w:rPr>
          <w:rFonts w:ascii="Times New Roman" w:hAnsi="Times New Roman"/>
          <w:sz w:val="24"/>
          <w:szCs w:val="24"/>
        </w:rPr>
        <w:t xml:space="preserve">reliezačky,  lavička,  švédska </w:t>
      </w:r>
      <w:r w:rsidRPr="004D1A36">
        <w:rPr>
          <w:rFonts w:ascii="Times New Roman" w:hAnsi="Times New Roman"/>
          <w:sz w:val="24"/>
          <w:szCs w:val="24"/>
        </w:rPr>
        <w:t>debna, obruče  na  stojanoch,  lezenie  nahor  po  nízkom  rebríku  (ribstol)  maximálne  do  výšky  1  m. Spúšťanie sa na kĺzačke.</w:t>
      </w:r>
    </w:p>
    <w:p w14:paraId="141BDCAB" w14:textId="77777777" w:rsidR="004D1A36" w:rsidRPr="004D1A36" w:rsidRDefault="004D1A36" w:rsidP="004D1A36">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u w:val="single"/>
        </w:rPr>
        <w:t>Hádzanie  a chytanie</w:t>
      </w:r>
      <w:r w:rsidRPr="004D1A36">
        <w:rPr>
          <w:rFonts w:ascii="Times New Roman" w:hAnsi="Times New Roman"/>
          <w:sz w:val="24"/>
          <w:szCs w:val="24"/>
        </w:rPr>
        <w:t xml:space="preserve">  –  nácvik  chytania  lopty  gúľajúcej  sa  po  zemi,  po  šikmej  ploche,  lopty hodenej/podanej  učiteľom/spolužiakom.  Nácvik  hádzania  lopty  učiteľovi,  spolužiakovi. Hádzanie  lopty  do  terča,  na  cieľ,  nácvik  nadhadzovania  lopty  obidvoma  rukami. Prehadzovanie lopty cez nízke prekážky. </w:t>
      </w:r>
    </w:p>
    <w:p w14:paraId="0BED527B" w14:textId="77777777" w:rsidR="004D1A36" w:rsidRDefault="004D1A36" w:rsidP="000C0AE0">
      <w:pPr>
        <w:spacing w:before="0" w:beforeAutospacing="0" w:after="0" w:afterAutospacing="0" w:line="360" w:lineRule="auto"/>
        <w:jc w:val="both"/>
        <w:rPr>
          <w:rFonts w:ascii="Times New Roman" w:hAnsi="Times New Roman"/>
          <w:sz w:val="24"/>
          <w:szCs w:val="24"/>
        </w:rPr>
      </w:pPr>
      <w:r w:rsidRPr="004D1A36">
        <w:rPr>
          <w:rFonts w:ascii="Times New Roman" w:hAnsi="Times New Roman"/>
          <w:sz w:val="24"/>
          <w:szCs w:val="24"/>
          <w:u w:val="single"/>
        </w:rPr>
        <w:t>Gymnastické  cvičenia</w:t>
      </w:r>
      <w:r w:rsidRPr="004D1A36">
        <w:rPr>
          <w:rFonts w:ascii="Times New Roman" w:hAnsi="Times New Roman"/>
          <w:sz w:val="24"/>
          <w:szCs w:val="24"/>
        </w:rPr>
        <w:t xml:space="preserve">  -  prechod  po  lavičke  s obratom.  Chôdza  </w:t>
      </w:r>
      <w:r>
        <w:rPr>
          <w:rFonts w:ascii="Times New Roman" w:hAnsi="Times New Roman"/>
          <w:sz w:val="24"/>
          <w:szCs w:val="24"/>
        </w:rPr>
        <w:t xml:space="preserve">po  šikmej  ploche,  napr.  po </w:t>
      </w:r>
      <w:r w:rsidRPr="004D1A36">
        <w:rPr>
          <w:rFonts w:ascii="Times New Roman" w:hAnsi="Times New Roman"/>
          <w:sz w:val="24"/>
          <w:szCs w:val="24"/>
        </w:rPr>
        <w:t>zavesenej lavičke. Výskok na 2  -  3 diely švédskej debny zo</w:t>
      </w:r>
      <w:r>
        <w:rPr>
          <w:rFonts w:ascii="Times New Roman" w:hAnsi="Times New Roman"/>
          <w:sz w:val="24"/>
          <w:szCs w:val="24"/>
        </w:rPr>
        <w:t xml:space="preserve"> vzporu kľačmo, z kľaku drep a </w:t>
      </w:r>
      <w:r w:rsidRPr="004D1A36">
        <w:rPr>
          <w:rFonts w:ascii="Times New Roman" w:hAnsi="Times New Roman"/>
          <w:sz w:val="24"/>
          <w:szCs w:val="24"/>
        </w:rPr>
        <w:t>stoj, prechod po lavičke s obratom, v sede, prípadne v ľahu vzad zdvíhanie plnej lopty.</w:t>
      </w:r>
    </w:p>
    <w:p w14:paraId="2A8201AA" w14:textId="77777777" w:rsidR="004D1A36" w:rsidRPr="000C0AE0" w:rsidRDefault="004D1A36" w:rsidP="004D1A36">
      <w:pPr>
        <w:rPr>
          <w:rFonts w:ascii="Times New Roman" w:hAnsi="Times New Roman"/>
          <w:b/>
          <w:sz w:val="24"/>
          <w:szCs w:val="24"/>
        </w:rPr>
      </w:pPr>
      <w:r w:rsidRPr="004D1A36">
        <w:rPr>
          <w:rFonts w:ascii="Times New Roman" w:hAnsi="Times New Roman"/>
          <w:b/>
          <w:sz w:val="24"/>
          <w:szCs w:val="24"/>
        </w:rPr>
        <w:t>4. VÝCHOVNÉ  A  VZDELÁVACIE  STRATÉGIE</w:t>
      </w:r>
    </w:p>
    <w:p w14:paraId="5886AD73" w14:textId="77777777" w:rsidR="004D1A36" w:rsidRDefault="004D1A36" w:rsidP="000C0AE0">
      <w:pPr>
        <w:jc w:val="center"/>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14:anchorId="7DF14232" wp14:editId="2B8580AF">
            <wp:extent cx="3819525" cy="3532408"/>
            <wp:effectExtent l="19050" t="0" r="9525" b="0"/>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819525" cy="3532408"/>
                    </a:xfrm>
                    <a:prstGeom prst="rect">
                      <a:avLst/>
                    </a:prstGeom>
                    <a:noFill/>
                    <a:ln w="9525">
                      <a:noFill/>
                      <a:miter lim="800000"/>
                      <a:headEnd/>
                      <a:tailEnd/>
                    </a:ln>
                  </pic:spPr>
                </pic:pic>
              </a:graphicData>
            </a:graphic>
          </wp:inline>
        </w:drawing>
      </w:r>
    </w:p>
    <w:p w14:paraId="41B8F4B0" w14:textId="77777777" w:rsidR="000C0AE0" w:rsidRDefault="000C0AE0" w:rsidP="000C0AE0">
      <w:pPr>
        <w:rPr>
          <w:rFonts w:ascii="Times New Roman" w:hAnsi="Times New Roman"/>
          <w:b/>
          <w:sz w:val="24"/>
          <w:szCs w:val="24"/>
        </w:rPr>
      </w:pPr>
      <w:r w:rsidRPr="000C0AE0">
        <w:rPr>
          <w:rFonts w:ascii="Times New Roman" w:hAnsi="Times New Roman"/>
          <w:b/>
          <w:sz w:val="24"/>
          <w:szCs w:val="24"/>
        </w:rPr>
        <w:t>5. UČEBNÉ  ZDROJE</w:t>
      </w:r>
    </w:p>
    <w:p w14:paraId="6F8FCA98" w14:textId="77777777" w:rsidR="000C0AE0" w:rsidRDefault="000C0AE0" w:rsidP="000C0AE0">
      <w:pPr>
        <w:rPr>
          <w:rFonts w:ascii="Times New Roman" w:hAnsi="Times New Roman"/>
          <w:b/>
          <w:sz w:val="24"/>
          <w:szCs w:val="24"/>
        </w:rPr>
      </w:pPr>
    </w:p>
    <w:p w14:paraId="7A5C0E12" w14:textId="77777777" w:rsidR="000C0AE0" w:rsidRDefault="000C0AE0" w:rsidP="000C0AE0">
      <w:pPr>
        <w:jc w:val="center"/>
        <w:rPr>
          <w:rFonts w:ascii="Times New Roman" w:hAnsi="Times New Roman"/>
          <w:b/>
          <w:sz w:val="24"/>
          <w:szCs w:val="24"/>
        </w:rPr>
      </w:pPr>
      <w:r>
        <w:rPr>
          <w:rFonts w:ascii="Times New Roman" w:hAnsi="Times New Roman"/>
          <w:b/>
          <w:noProof/>
          <w:sz w:val="24"/>
          <w:szCs w:val="24"/>
          <w:lang w:eastAsia="sk-SK"/>
        </w:rPr>
        <w:drawing>
          <wp:inline distT="0" distB="0" distL="0" distR="0" wp14:anchorId="3BA6919E" wp14:editId="002D1E4A">
            <wp:extent cx="5105400" cy="2162175"/>
            <wp:effectExtent l="19050" t="0" r="0" b="0"/>
            <wp:docPr id="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105400" cy="2162175"/>
                    </a:xfrm>
                    <a:prstGeom prst="rect">
                      <a:avLst/>
                    </a:prstGeom>
                    <a:noFill/>
                    <a:ln w="9525">
                      <a:noFill/>
                      <a:miter lim="800000"/>
                      <a:headEnd/>
                      <a:tailEnd/>
                    </a:ln>
                  </pic:spPr>
                </pic:pic>
              </a:graphicData>
            </a:graphic>
          </wp:inline>
        </w:drawing>
      </w:r>
    </w:p>
    <w:p w14:paraId="3894B543" w14:textId="77777777" w:rsidR="000C0AE0" w:rsidRDefault="000C0AE0" w:rsidP="000C0AE0">
      <w:pPr>
        <w:tabs>
          <w:tab w:val="left" w:pos="3105"/>
        </w:tabs>
        <w:jc w:val="center"/>
        <w:rPr>
          <w:rFonts w:ascii="Times New Roman" w:hAnsi="Times New Roman"/>
          <w:sz w:val="24"/>
          <w:szCs w:val="24"/>
        </w:rPr>
      </w:pPr>
      <w:r>
        <w:rPr>
          <w:rFonts w:ascii="Times New Roman" w:hAnsi="Times New Roman"/>
          <w:noProof/>
          <w:sz w:val="24"/>
          <w:szCs w:val="24"/>
          <w:lang w:eastAsia="sk-SK"/>
        </w:rPr>
        <w:lastRenderedPageBreak/>
        <w:drawing>
          <wp:inline distT="0" distB="0" distL="0" distR="0" wp14:anchorId="5DEF9FB9" wp14:editId="4CCF67CE">
            <wp:extent cx="4352925" cy="4133850"/>
            <wp:effectExtent l="19050" t="0" r="9525" b="0"/>
            <wp:docPr id="1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352925" cy="4133850"/>
                    </a:xfrm>
                    <a:prstGeom prst="rect">
                      <a:avLst/>
                    </a:prstGeom>
                    <a:noFill/>
                    <a:ln w="9525">
                      <a:noFill/>
                      <a:miter lim="800000"/>
                      <a:headEnd/>
                      <a:tailEnd/>
                    </a:ln>
                  </pic:spPr>
                </pic:pic>
              </a:graphicData>
            </a:graphic>
          </wp:inline>
        </w:drawing>
      </w:r>
    </w:p>
    <w:p w14:paraId="3BFA9465" w14:textId="77777777" w:rsidR="000C0AE0" w:rsidRDefault="000C0AE0" w:rsidP="00CB47AF">
      <w:pPr>
        <w:tabs>
          <w:tab w:val="left" w:pos="3105"/>
        </w:tabs>
        <w:rPr>
          <w:rFonts w:ascii="Times New Roman" w:hAnsi="Times New Roman"/>
          <w:sz w:val="24"/>
          <w:szCs w:val="24"/>
        </w:rPr>
      </w:pPr>
    </w:p>
    <w:p w14:paraId="171BC45B" w14:textId="77777777" w:rsidR="000C0AE0" w:rsidRPr="000C0AE0" w:rsidRDefault="000C0AE0" w:rsidP="000C0AE0">
      <w:pPr>
        <w:tabs>
          <w:tab w:val="left" w:pos="3105"/>
        </w:tabs>
        <w:rPr>
          <w:rFonts w:ascii="Times New Roman" w:hAnsi="Times New Roman"/>
          <w:b/>
          <w:sz w:val="24"/>
          <w:szCs w:val="24"/>
        </w:rPr>
      </w:pPr>
      <w:r w:rsidRPr="000C0AE0">
        <w:rPr>
          <w:rFonts w:ascii="Times New Roman" w:hAnsi="Times New Roman"/>
          <w:b/>
          <w:sz w:val="24"/>
          <w:szCs w:val="24"/>
        </w:rPr>
        <w:t>6.  POŽIADAVKY  NA  VÝSTUP</w:t>
      </w:r>
    </w:p>
    <w:p w14:paraId="1F488C7C" w14:textId="77777777" w:rsidR="000C0AE0" w:rsidRPr="000C0AE0" w:rsidRDefault="000C0AE0" w:rsidP="000C0AE0">
      <w:pPr>
        <w:tabs>
          <w:tab w:val="left" w:pos="3105"/>
        </w:tabs>
        <w:rPr>
          <w:rFonts w:ascii="Times New Roman" w:hAnsi="Times New Roman"/>
          <w:b/>
          <w:sz w:val="24"/>
          <w:szCs w:val="24"/>
        </w:rPr>
      </w:pPr>
      <w:r w:rsidRPr="000C0AE0">
        <w:rPr>
          <w:rFonts w:ascii="Times New Roman" w:hAnsi="Times New Roman"/>
          <w:b/>
          <w:sz w:val="24"/>
          <w:szCs w:val="24"/>
        </w:rPr>
        <w:t>Žiak sa naučí:</w:t>
      </w:r>
    </w:p>
    <w:p w14:paraId="3D423814" w14:textId="77777777" w:rsidR="000C0AE0" w:rsidRPr="000C0AE0" w:rsidRDefault="000C0AE0" w:rsidP="000C0AE0">
      <w:pPr>
        <w:pStyle w:val="Odsekzoznamu"/>
        <w:numPr>
          <w:ilvl w:val="0"/>
          <w:numId w:val="69"/>
        </w:numPr>
        <w:tabs>
          <w:tab w:val="left" w:pos="3105"/>
        </w:tabs>
        <w:spacing w:before="0" w:beforeAutospacing="0" w:after="0" w:afterAutospacing="0" w:line="360" w:lineRule="auto"/>
        <w:ind w:left="714" w:hanging="357"/>
        <w:rPr>
          <w:rFonts w:ascii="Times New Roman" w:hAnsi="Times New Roman"/>
          <w:b/>
          <w:sz w:val="24"/>
          <w:szCs w:val="24"/>
        </w:rPr>
      </w:pPr>
      <w:r w:rsidRPr="000C0AE0">
        <w:rPr>
          <w:rFonts w:ascii="Times New Roman" w:hAnsi="Times New Roman"/>
          <w:b/>
          <w:sz w:val="24"/>
          <w:szCs w:val="24"/>
        </w:rPr>
        <w:t>ZDRAVOTNÉ CVIKY</w:t>
      </w:r>
    </w:p>
    <w:p w14:paraId="306E3899" w14:textId="77777777" w:rsidR="000C0AE0" w:rsidRPr="000C0AE0" w:rsidRDefault="000C0AE0" w:rsidP="000C0AE0">
      <w:pPr>
        <w:pStyle w:val="Odsekzoznamu"/>
        <w:numPr>
          <w:ilvl w:val="0"/>
          <w:numId w:val="69"/>
        </w:numPr>
        <w:tabs>
          <w:tab w:val="left" w:pos="3105"/>
        </w:tabs>
        <w:spacing w:before="0" w:beforeAutospacing="0" w:after="0" w:afterAutospacing="0" w:line="360" w:lineRule="auto"/>
        <w:ind w:left="714" w:hanging="357"/>
        <w:rPr>
          <w:rFonts w:ascii="Times New Roman" w:hAnsi="Times New Roman"/>
          <w:b/>
          <w:sz w:val="24"/>
          <w:szCs w:val="24"/>
        </w:rPr>
      </w:pPr>
      <w:r w:rsidRPr="000C0AE0">
        <w:rPr>
          <w:rFonts w:ascii="Times New Roman" w:hAnsi="Times New Roman"/>
          <w:b/>
          <w:sz w:val="24"/>
          <w:szCs w:val="24"/>
        </w:rPr>
        <w:t>KONDIČNÉ CVIČENIA</w:t>
      </w:r>
    </w:p>
    <w:p w14:paraId="0F7E1D8D" w14:textId="77777777" w:rsidR="000C0AE0" w:rsidRPr="000C0AE0" w:rsidRDefault="000C0AE0" w:rsidP="000C0AE0">
      <w:pPr>
        <w:pStyle w:val="Odsekzoznamu"/>
        <w:numPr>
          <w:ilvl w:val="0"/>
          <w:numId w:val="69"/>
        </w:numPr>
        <w:tabs>
          <w:tab w:val="left" w:pos="3105"/>
        </w:tabs>
        <w:spacing w:before="0" w:beforeAutospacing="0" w:after="0" w:afterAutospacing="0" w:line="360" w:lineRule="auto"/>
        <w:ind w:left="714" w:hanging="357"/>
        <w:rPr>
          <w:rFonts w:ascii="Times New Roman" w:hAnsi="Times New Roman"/>
          <w:b/>
          <w:sz w:val="24"/>
          <w:szCs w:val="24"/>
        </w:rPr>
      </w:pPr>
      <w:r w:rsidRPr="000C0AE0">
        <w:rPr>
          <w:rFonts w:ascii="Times New Roman" w:hAnsi="Times New Roman"/>
          <w:b/>
          <w:sz w:val="24"/>
          <w:szCs w:val="24"/>
        </w:rPr>
        <w:t>SEZÓNNE ČINNOSTI</w:t>
      </w:r>
    </w:p>
    <w:p w14:paraId="74406723" w14:textId="77777777" w:rsidR="000C0AE0" w:rsidRPr="000C0AE0" w:rsidRDefault="000C0AE0" w:rsidP="000C0AE0">
      <w:pPr>
        <w:pStyle w:val="Odsekzoznamu"/>
        <w:numPr>
          <w:ilvl w:val="0"/>
          <w:numId w:val="69"/>
        </w:numPr>
        <w:tabs>
          <w:tab w:val="left" w:pos="3105"/>
        </w:tabs>
        <w:spacing w:before="0" w:beforeAutospacing="0" w:after="0" w:afterAutospacing="0" w:line="360" w:lineRule="auto"/>
        <w:ind w:left="714" w:hanging="357"/>
        <w:rPr>
          <w:rFonts w:ascii="Times New Roman" w:hAnsi="Times New Roman"/>
          <w:b/>
          <w:sz w:val="24"/>
          <w:szCs w:val="24"/>
        </w:rPr>
      </w:pPr>
      <w:r w:rsidRPr="000C0AE0">
        <w:rPr>
          <w:rFonts w:ascii="Times New Roman" w:hAnsi="Times New Roman"/>
          <w:b/>
          <w:sz w:val="24"/>
          <w:szCs w:val="24"/>
        </w:rPr>
        <w:t>KOLEKTÍVNE ČINNOSTI</w:t>
      </w:r>
    </w:p>
    <w:p w14:paraId="65C19D67" w14:textId="77777777" w:rsidR="000C0AE0" w:rsidRPr="000C0AE0" w:rsidRDefault="000C0AE0" w:rsidP="000C0AE0">
      <w:pPr>
        <w:pStyle w:val="Odsekzoznamu"/>
        <w:numPr>
          <w:ilvl w:val="0"/>
          <w:numId w:val="69"/>
        </w:numPr>
        <w:tabs>
          <w:tab w:val="left" w:pos="3105"/>
        </w:tabs>
        <w:spacing w:before="0" w:beforeAutospacing="0" w:after="0" w:afterAutospacing="0" w:line="360" w:lineRule="auto"/>
        <w:ind w:left="714" w:hanging="357"/>
        <w:rPr>
          <w:rFonts w:ascii="Times New Roman" w:hAnsi="Times New Roman"/>
          <w:b/>
          <w:sz w:val="24"/>
          <w:szCs w:val="24"/>
        </w:rPr>
      </w:pPr>
      <w:r w:rsidRPr="000C0AE0">
        <w:rPr>
          <w:rFonts w:ascii="Times New Roman" w:hAnsi="Times New Roman"/>
          <w:b/>
          <w:sz w:val="24"/>
          <w:szCs w:val="24"/>
        </w:rPr>
        <w:t>HUDOBNO – POHYBOVÉ HRY</w:t>
      </w:r>
    </w:p>
    <w:p w14:paraId="4FC063A4" w14:textId="77777777" w:rsidR="000C0AE0" w:rsidRDefault="000C0AE0" w:rsidP="000C0AE0">
      <w:pPr>
        <w:pStyle w:val="Odsekzoznamu"/>
        <w:numPr>
          <w:ilvl w:val="0"/>
          <w:numId w:val="69"/>
        </w:numPr>
        <w:tabs>
          <w:tab w:val="left" w:pos="3105"/>
        </w:tabs>
        <w:spacing w:before="0" w:beforeAutospacing="0" w:after="0" w:afterAutospacing="0" w:line="360" w:lineRule="auto"/>
        <w:ind w:left="714" w:hanging="357"/>
        <w:rPr>
          <w:rFonts w:ascii="Times New Roman" w:hAnsi="Times New Roman"/>
          <w:b/>
          <w:sz w:val="24"/>
          <w:szCs w:val="24"/>
        </w:rPr>
      </w:pPr>
      <w:r w:rsidRPr="000C0AE0">
        <w:rPr>
          <w:rFonts w:ascii="Times New Roman" w:hAnsi="Times New Roman"/>
          <w:b/>
          <w:sz w:val="24"/>
          <w:szCs w:val="24"/>
        </w:rPr>
        <w:t>KONDIČNÉ A RELAXAČNÉ CVIČENIA</w:t>
      </w:r>
    </w:p>
    <w:p w14:paraId="22BB61A6" w14:textId="77777777" w:rsidR="000C0AE0" w:rsidRPr="000C0AE0" w:rsidRDefault="000C0AE0" w:rsidP="000C0AE0">
      <w:pPr>
        <w:pStyle w:val="Odsekzoznamu"/>
        <w:tabs>
          <w:tab w:val="left" w:pos="3105"/>
        </w:tabs>
        <w:spacing w:before="0" w:beforeAutospacing="0" w:after="0" w:afterAutospacing="0" w:line="360" w:lineRule="auto"/>
        <w:ind w:left="714"/>
        <w:rPr>
          <w:rFonts w:ascii="Times New Roman" w:hAnsi="Times New Roman"/>
          <w:b/>
          <w:sz w:val="24"/>
          <w:szCs w:val="24"/>
        </w:rPr>
      </w:pPr>
    </w:p>
    <w:p w14:paraId="099DD355" w14:textId="77777777" w:rsidR="000C0AE0" w:rsidRPr="000C0AE0" w:rsidRDefault="000C0AE0" w:rsidP="000C0AE0">
      <w:pPr>
        <w:tabs>
          <w:tab w:val="left" w:pos="3105"/>
        </w:tabs>
        <w:rPr>
          <w:rFonts w:ascii="Times New Roman" w:hAnsi="Times New Roman"/>
          <w:b/>
          <w:sz w:val="24"/>
          <w:szCs w:val="24"/>
        </w:rPr>
      </w:pPr>
      <w:r w:rsidRPr="000C0AE0">
        <w:rPr>
          <w:rFonts w:ascii="Times New Roman" w:hAnsi="Times New Roman"/>
          <w:b/>
          <w:sz w:val="24"/>
          <w:szCs w:val="24"/>
        </w:rPr>
        <w:t>7. HODNOTENIE  PREDMETU</w:t>
      </w:r>
    </w:p>
    <w:p w14:paraId="06C115EF" w14:textId="77777777" w:rsidR="000C0AE0" w:rsidRDefault="000C0AE0" w:rsidP="000C0AE0">
      <w:pPr>
        <w:tabs>
          <w:tab w:val="left" w:pos="310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Žiaci sú hodnotení podľa  Metodických pokynov č. 35/2011 na hodnotenie žiakov so stredným stupňom mentálneho postihnutia ISCED-1.Pri  hodnotení  pristupujeme  ku  každému  žiakovi  individuálne.  Neporovnávame  výsledky  detí medzi  sebou,  ale  hodnotíme  každého  podľa  </w:t>
      </w:r>
      <w:r w:rsidRPr="000C0AE0">
        <w:rPr>
          <w:rFonts w:ascii="Times New Roman" w:hAnsi="Times New Roman"/>
          <w:sz w:val="24"/>
          <w:szCs w:val="24"/>
        </w:rPr>
        <w:lastRenderedPageBreak/>
        <w:t xml:space="preserve">jeho  možností  a  schopností.  Učiteľ  sa  riadi zásadou,  že  zisťovať  a  hodnotiť  treba  to,  čo  žiak  vie.  Snaha  každého  učiteľa  </w:t>
      </w:r>
      <w:proofErr w:type="spellStart"/>
      <w:r w:rsidRPr="000C0AE0">
        <w:rPr>
          <w:rFonts w:ascii="Times New Roman" w:hAnsi="Times New Roman"/>
          <w:sz w:val="24"/>
          <w:szCs w:val="24"/>
        </w:rPr>
        <w:t>jepozitívne</w:t>
      </w:r>
      <w:proofErr w:type="spellEnd"/>
      <w:r w:rsidRPr="000C0AE0">
        <w:rPr>
          <w:rFonts w:ascii="Times New Roman" w:hAnsi="Times New Roman"/>
          <w:sz w:val="24"/>
          <w:szCs w:val="24"/>
        </w:rPr>
        <w:t xml:space="preserve"> hodnotenie (nielen slovom a známkou).</w:t>
      </w:r>
    </w:p>
    <w:p w14:paraId="38733230" w14:textId="77777777" w:rsidR="000C0AE0" w:rsidRPr="000C0AE0" w:rsidRDefault="000C0AE0" w:rsidP="000C0AE0">
      <w:pPr>
        <w:tabs>
          <w:tab w:val="left" w:pos="3105"/>
        </w:tabs>
        <w:spacing w:before="0" w:beforeAutospacing="0" w:after="0" w:afterAutospacing="0" w:line="360" w:lineRule="auto"/>
        <w:jc w:val="both"/>
        <w:rPr>
          <w:rFonts w:ascii="Times New Roman" w:hAnsi="Times New Roman"/>
          <w:sz w:val="24"/>
          <w:szCs w:val="24"/>
        </w:rPr>
      </w:pPr>
    </w:p>
    <w:p w14:paraId="36593667" w14:textId="77777777" w:rsidR="000C0AE0" w:rsidRDefault="000C0AE0" w:rsidP="000C0AE0">
      <w:pPr>
        <w:tabs>
          <w:tab w:val="left" w:pos="3105"/>
        </w:tabs>
        <w:rPr>
          <w:rFonts w:ascii="Times New Roman" w:hAnsi="Times New Roman"/>
          <w:b/>
          <w:sz w:val="24"/>
          <w:szCs w:val="24"/>
        </w:rPr>
      </w:pPr>
      <w:r w:rsidRPr="000C0AE0">
        <w:rPr>
          <w:rFonts w:ascii="Times New Roman" w:hAnsi="Times New Roman"/>
          <w:b/>
          <w:sz w:val="24"/>
          <w:szCs w:val="24"/>
        </w:rPr>
        <w:t>8.  ČASOVÁ  DOTÁCIA</w:t>
      </w:r>
      <w:r w:rsidR="008F21B0">
        <w:rPr>
          <w:rFonts w:ascii="Times New Roman" w:hAnsi="Times New Roman"/>
          <w:b/>
          <w:sz w:val="24"/>
          <w:szCs w:val="24"/>
        </w:rPr>
        <w:t xml:space="preserve"> - </w:t>
      </w:r>
      <w:r w:rsidR="0048453A">
        <w:rPr>
          <w:rFonts w:ascii="Times New Roman" w:hAnsi="Times New Roman"/>
          <w:b/>
          <w:color w:val="000000"/>
        </w:rPr>
        <w:t>3 hodiny  2ŠVP/1ŠkVP</w:t>
      </w:r>
      <w:r w:rsidR="00517D01">
        <w:rPr>
          <w:rFonts w:ascii="Times New Roman" w:hAnsi="Times New Roman"/>
          <w:b/>
          <w:color w:val="000000"/>
        </w:rPr>
        <w:t>, BEZ ROZŠÍRENIA OBSAHU UČIVA</w:t>
      </w:r>
    </w:p>
    <w:tbl>
      <w:tblPr>
        <w:tblpPr w:leftFromText="141" w:rightFromText="141" w:vertAnchor="text" w:horzAnchor="margin" w:tblpY="385"/>
        <w:tblW w:w="9591" w:type="dxa"/>
        <w:tblLayout w:type="fixed"/>
        <w:tblLook w:val="0000" w:firstRow="0" w:lastRow="0" w:firstColumn="0" w:lastColumn="0" w:noHBand="0" w:noVBand="0"/>
      </w:tblPr>
      <w:tblGrid>
        <w:gridCol w:w="4361"/>
        <w:gridCol w:w="5230"/>
      </w:tblGrid>
      <w:tr w:rsidR="00FA0DC6" w:rsidRPr="00F915CC" w14:paraId="06887108"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1788D487"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74E00FA"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Zdravie a pohyb</w:t>
            </w:r>
          </w:p>
        </w:tc>
      </w:tr>
      <w:tr w:rsidR="00FA0DC6" w:rsidRPr="00F915CC" w14:paraId="5C339863"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3B64FD46"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C553734"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 xml:space="preserve">Telesná a športová výchova </w:t>
            </w:r>
          </w:p>
        </w:tc>
      </w:tr>
      <w:tr w:rsidR="00FA0DC6" w:rsidRPr="00F915CC" w14:paraId="1FE3BE62"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4269E748"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73DA7C69"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3hodína týždenne  2ŠVK/1ŠkVP</w:t>
            </w:r>
          </w:p>
        </w:tc>
      </w:tr>
      <w:tr w:rsidR="00FA0DC6" w:rsidRPr="00F915CC" w14:paraId="5D67D64D"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7F0B815A"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776E4C08"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šiesty</w:t>
            </w:r>
          </w:p>
        </w:tc>
      </w:tr>
      <w:tr w:rsidR="00FA0DC6" w:rsidRPr="00F915CC" w14:paraId="71FAA4A6"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73952A80"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3C8C6B3C"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primárne vzdelanie ISCED 1 – variant b</w:t>
            </w:r>
          </w:p>
        </w:tc>
      </w:tr>
      <w:tr w:rsidR="00FA0DC6" w:rsidRPr="00F915CC" w14:paraId="0395B3DD"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378B7BED"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D1E043E"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denná</w:t>
            </w:r>
          </w:p>
        </w:tc>
      </w:tr>
      <w:tr w:rsidR="00FA0DC6" w:rsidRPr="00F915CC" w14:paraId="4EBCAB9D" w14:textId="77777777" w:rsidTr="003560D1">
        <w:trPr>
          <w:trHeight w:val="276"/>
        </w:trPr>
        <w:tc>
          <w:tcPr>
            <w:tcW w:w="4361" w:type="dxa"/>
            <w:tcBorders>
              <w:top w:val="single" w:sz="4" w:space="0" w:color="000000"/>
              <w:left w:val="single" w:sz="4" w:space="0" w:color="000000"/>
              <w:bottom w:val="single" w:sz="4" w:space="0" w:color="000000"/>
            </w:tcBorders>
          </w:tcPr>
          <w:p w14:paraId="2121EA25"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2D206482" w14:textId="77777777" w:rsidR="00FA0DC6" w:rsidRPr="00F915CC"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F915CC">
              <w:rPr>
                <w:rFonts w:ascii="Times New Roman" w:hAnsi="Times New Roman"/>
                <w:b/>
                <w:color w:val="000000"/>
                <w:sz w:val="24"/>
                <w:szCs w:val="24"/>
              </w:rPr>
              <w:t>slovenský</w:t>
            </w:r>
          </w:p>
        </w:tc>
      </w:tr>
    </w:tbl>
    <w:p w14:paraId="37107E74" w14:textId="77777777" w:rsidR="000C0AE0" w:rsidRPr="000C0AE0" w:rsidRDefault="000C0AE0" w:rsidP="000C0AE0">
      <w:pPr>
        <w:rPr>
          <w:rFonts w:ascii="Times New Roman" w:hAnsi="Times New Roman"/>
          <w:sz w:val="24"/>
          <w:szCs w:val="24"/>
        </w:rPr>
      </w:pPr>
    </w:p>
    <w:p w14:paraId="0ECFE882"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2. CIELEPREDMETU</w:t>
      </w:r>
    </w:p>
    <w:p w14:paraId="591777D3"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p>
    <w:p w14:paraId="745CC71F"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Pasívne si osvojiť základné povely,</w:t>
      </w:r>
    </w:p>
    <w:p w14:paraId="264FD890"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 dodržiavať </w:t>
      </w:r>
      <w:proofErr w:type="spellStart"/>
      <w:r w:rsidRPr="00F915CC">
        <w:rPr>
          <w:rFonts w:ascii="Times New Roman" w:hAnsi="Times New Roman"/>
          <w:sz w:val="24"/>
          <w:szCs w:val="24"/>
        </w:rPr>
        <w:t>poradovosť</w:t>
      </w:r>
      <w:proofErr w:type="spellEnd"/>
      <w:r w:rsidRPr="00F915CC">
        <w:rPr>
          <w:rFonts w:ascii="Times New Roman" w:hAnsi="Times New Roman"/>
          <w:sz w:val="24"/>
          <w:szCs w:val="24"/>
        </w:rPr>
        <w:t>,</w:t>
      </w:r>
    </w:p>
    <w:p w14:paraId="6033E028"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dodržiavať určené pravidlá,</w:t>
      </w:r>
    </w:p>
    <w:p w14:paraId="412B4230"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rozvíjať obratnosť, rýchlosť a dynamickú silu,</w:t>
      </w:r>
    </w:p>
    <w:p w14:paraId="3396F53E"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formovať kladné vlastnosti žiakov pri kolektívnych hrách.</w:t>
      </w:r>
    </w:p>
    <w:p w14:paraId="414B2224"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p>
    <w:p w14:paraId="7A699804"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3. OBSAHPREDMETU</w:t>
      </w:r>
    </w:p>
    <w:p w14:paraId="3FF9C298"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p>
    <w:p w14:paraId="6BAB25D8"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Zdravotné cviky</w:t>
      </w:r>
    </w:p>
    <w:p w14:paraId="1FD7CD80"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Cvičenia zamerané na posilňovanie, uvoľňovanie a preť</w:t>
      </w:r>
      <w:r>
        <w:rPr>
          <w:rFonts w:ascii="Times New Roman" w:hAnsi="Times New Roman"/>
          <w:sz w:val="24"/>
          <w:szCs w:val="24"/>
        </w:rPr>
        <w:t xml:space="preserve">ahovanie jednotlivých svalových </w:t>
      </w:r>
      <w:r w:rsidRPr="00F915CC">
        <w:rPr>
          <w:rFonts w:ascii="Times New Roman" w:hAnsi="Times New Roman"/>
          <w:sz w:val="24"/>
          <w:szCs w:val="24"/>
        </w:rPr>
        <w:t>skupín, na upevnenie návykov správneho držania tela –</w:t>
      </w:r>
      <w:r>
        <w:rPr>
          <w:rFonts w:ascii="Times New Roman" w:hAnsi="Times New Roman"/>
          <w:sz w:val="24"/>
          <w:szCs w:val="24"/>
        </w:rPr>
        <w:t xml:space="preserve"> opakovanie a obmieňanie cvikov </w:t>
      </w:r>
      <w:r w:rsidRPr="00F915CC">
        <w:rPr>
          <w:rFonts w:ascii="Times New Roman" w:hAnsi="Times New Roman"/>
          <w:sz w:val="24"/>
          <w:szCs w:val="24"/>
        </w:rPr>
        <w:t>používaných v predošlých ročníkoch.</w:t>
      </w:r>
    </w:p>
    <w:p w14:paraId="34F36F0F"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Bicyklovanie na rehabilitačnom bicykli, na kolobežke.</w:t>
      </w:r>
    </w:p>
    <w:p w14:paraId="79F857D4"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sz w:val="24"/>
          <w:szCs w:val="24"/>
        </w:rPr>
        <w:t xml:space="preserve">Chôdza na </w:t>
      </w:r>
      <w:proofErr w:type="spellStart"/>
      <w:r w:rsidRPr="00F915CC">
        <w:rPr>
          <w:rFonts w:ascii="Times New Roman" w:hAnsi="Times New Roman"/>
          <w:sz w:val="24"/>
          <w:szCs w:val="24"/>
        </w:rPr>
        <w:t>stepperi</w:t>
      </w:r>
      <w:proofErr w:type="spellEnd"/>
      <w:r w:rsidRPr="00F915CC">
        <w:rPr>
          <w:rFonts w:ascii="Times New Roman" w:hAnsi="Times New Roman"/>
          <w:sz w:val="24"/>
          <w:szCs w:val="24"/>
        </w:rPr>
        <w:t xml:space="preserve">, po </w:t>
      </w:r>
      <w:proofErr w:type="spellStart"/>
      <w:r w:rsidRPr="00F915CC">
        <w:rPr>
          <w:rFonts w:ascii="Times New Roman" w:hAnsi="Times New Roman"/>
          <w:sz w:val="24"/>
          <w:szCs w:val="24"/>
        </w:rPr>
        <w:t>akupresúrnom</w:t>
      </w:r>
      <w:proofErr w:type="spellEnd"/>
      <w:r w:rsidRPr="00F915CC">
        <w:rPr>
          <w:rFonts w:ascii="Times New Roman" w:hAnsi="Times New Roman"/>
          <w:sz w:val="24"/>
          <w:szCs w:val="24"/>
        </w:rPr>
        <w:t xml:space="preserve"> chodníku</w:t>
      </w:r>
      <w:r w:rsidRPr="00F915CC">
        <w:rPr>
          <w:rFonts w:ascii="Times New Roman" w:hAnsi="Times New Roman"/>
          <w:b/>
          <w:sz w:val="24"/>
          <w:szCs w:val="24"/>
        </w:rPr>
        <w:t>.</w:t>
      </w:r>
    </w:p>
    <w:p w14:paraId="474E67DC"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 xml:space="preserve">Chôdza </w:t>
      </w:r>
      <w:r w:rsidRPr="00F915CC">
        <w:rPr>
          <w:rFonts w:ascii="Times New Roman" w:hAnsi="Times New Roman"/>
          <w:sz w:val="24"/>
          <w:szCs w:val="24"/>
        </w:rPr>
        <w:t xml:space="preserve">– upevňovanie správneho držania tela s vyrovnaným </w:t>
      </w:r>
      <w:r>
        <w:rPr>
          <w:rFonts w:ascii="Times New Roman" w:hAnsi="Times New Roman"/>
          <w:sz w:val="24"/>
          <w:szCs w:val="24"/>
        </w:rPr>
        <w:t xml:space="preserve">chrbtom a hlavou, chôdza po </w:t>
      </w:r>
      <w:r w:rsidRPr="00F915CC">
        <w:rPr>
          <w:rFonts w:ascii="Times New Roman" w:hAnsi="Times New Roman"/>
          <w:sz w:val="24"/>
          <w:szCs w:val="24"/>
        </w:rPr>
        <w:t>čiare, po lane, po hadici, chôdza v zástupe za učiteľom, nácvik rytmickej chôdze s udávaním</w:t>
      </w:r>
    </w:p>
    <w:p w14:paraId="25F348E7"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tempa, s hudobným sprievodom. Chôdza po schodoch hore </w:t>
      </w:r>
      <w:r>
        <w:rPr>
          <w:rFonts w:ascii="Times New Roman" w:hAnsi="Times New Roman"/>
          <w:sz w:val="24"/>
          <w:szCs w:val="24"/>
        </w:rPr>
        <w:t xml:space="preserve">a dolu striedavo pravou a ľavou </w:t>
      </w:r>
      <w:r w:rsidRPr="00F915CC">
        <w:rPr>
          <w:rFonts w:ascii="Times New Roman" w:hAnsi="Times New Roman"/>
          <w:sz w:val="24"/>
          <w:szCs w:val="24"/>
        </w:rPr>
        <w:t>nohou, s ľahkým predmetom v ruke.</w:t>
      </w:r>
    </w:p>
    <w:p w14:paraId="01408191"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t>Nácvik chôdze vo dvojiciach s držaním sa za ruky.</w:t>
      </w:r>
    </w:p>
    <w:p w14:paraId="22B73B45"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 xml:space="preserve">Beh </w:t>
      </w:r>
      <w:r w:rsidRPr="00F915CC">
        <w:rPr>
          <w:rFonts w:ascii="Times New Roman" w:hAnsi="Times New Roman"/>
          <w:sz w:val="24"/>
          <w:szCs w:val="24"/>
        </w:rPr>
        <w:t>– v zástupe, beh daným smerom, daným tempom,</w:t>
      </w:r>
      <w:r>
        <w:rPr>
          <w:rFonts w:ascii="Times New Roman" w:hAnsi="Times New Roman"/>
          <w:sz w:val="24"/>
          <w:szCs w:val="24"/>
        </w:rPr>
        <w:t xml:space="preserve"> po priamej a slalomovej dráhe, </w:t>
      </w:r>
      <w:r w:rsidRPr="00F915CC">
        <w:rPr>
          <w:rFonts w:ascii="Times New Roman" w:hAnsi="Times New Roman"/>
          <w:sz w:val="24"/>
          <w:szCs w:val="24"/>
        </w:rPr>
        <w:t>vybehnutie na daný signál zo stoja, z drepu, b</w:t>
      </w:r>
      <w:r>
        <w:rPr>
          <w:rFonts w:ascii="Times New Roman" w:hAnsi="Times New Roman"/>
          <w:sz w:val="24"/>
          <w:szCs w:val="24"/>
        </w:rPr>
        <w:t xml:space="preserve">eh k danému cieľu. Zrýchľovanie </w:t>
      </w:r>
      <w:r w:rsidRPr="00F915CC">
        <w:rPr>
          <w:rFonts w:ascii="Times New Roman" w:hAnsi="Times New Roman"/>
          <w:sz w:val="24"/>
          <w:szCs w:val="24"/>
        </w:rPr>
        <w:t>a spomaľovanie podľa daného tempa.</w:t>
      </w:r>
    </w:p>
    <w:p w14:paraId="6A698441"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Beh do 20 m po priamej dráhe s predbiehaním.</w:t>
      </w:r>
    </w:p>
    <w:p w14:paraId="6D03B42C"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Skoky - poskoky na mieste i z miesta, znožmo i strie</w:t>
      </w:r>
      <w:r>
        <w:rPr>
          <w:rFonts w:ascii="Times New Roman" w:hAnsi="Times New Roman"/>
          <w:sz w:val="24"/>
          <w:szCs w:val="24"/>
        </w:rPr>
        <w:t xml:space="preserve">davo, daným smerom, okolo méty. </w:t>
      </w:r>
      <w:r w:rsidRPr="00F915CC">
        <w:rPr>
          <w:rFonts w:ascii="Times New Roman" w:hAnsi="Times New Roman"/>
          <w:sz w:val="24"/>
          <w:szCs w:val="24"/>
        </w:rPr>
        <w:t>Preskok cez lano na zemi, preskok napnu</w:t>
      </w:r>
      <w:r>
        <w:rPr>
          <w:rFonts w:ascii="Times New Roman" w:hAnsi="Times New Roman"/>
          <w:sz w:val="24"/>
          <w:szCs w:val="24"/>
        </w:rPr>
        <w:t xml:space="preserve">tej gumy do výšky 20 cm. Zoskok </w:t>
      </w:r>
      <w:r w:rsidRPr="00F915CC">
        <w:rPr>
          <w:rFonts w:ascii="Times New Roman" w:hAnsi="Times New Roman"/>
          <w:sz w:val="24"/>
          <w:szCs w:val="24"/>
        </w:rPr>
        <w:t>z výšky 20 - 30 cm na mäkkú podložku do drepu.</w:t>
      </w:r>
    </w:p>
    <w:p w14:paraId="4223FC90"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Nácvik skoku do diaľky: preskok medzery medzi dvoma ž</w:t>
      </w:r>
      <w:r>
        <w:rPr>
          <w:rFonts w:ascii="Times New Roman" w:hAnsi="Times New Roman"/>
          <w:sz w:val="24"/>
          <w:szCs w:val="24"/>
        </w:rPr>
        <w:t xml:space="preserve">inenkami bez rozbehu, s </w:t>
      </w:r>
      <w:proofErr w:type="spellStart"/>
      <w:r>
        <w:rPr>
          <w:rFonts w:ascii="Times New Roman" w:hAnsi="Times New Roman"/>
          <w:sz w:val="24"/>
          <w:szCs w:val="24"/>
        </w:rPr>
        <w:t>krátkym</w:t>
      </w:r>
      <w:r w:rsidRPr="00F915CC">
        <w:rPr>
          <w:rFonts w:ascii="Times New Roman" w:hAnsi="Times New Roman"/>
          <w:sz w:val="24"/>
          <w:szCs w:val="24"/>
        </w:rPr>
        <w:t>rozbehom</w:t>
      </w:r>
      <w:proofErr w:type="spellEnd"/>
      <w:r w:rsidRPr="00F915CC">
        <w:rPr>
          <w:rFonts w:ascii="Times New Roman" w:hAnsi="Times New Roman"/>
          <w:sz w:val="24"/>
          <w:szCs w:val="24"/>
        </w:rPr>
        <w:t>.</w:t>
      </w:r>
    </w:p>
    <w:p w14:paraId="799CEE76"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 xml:space="preserve">Lezenie </w:t>
      </w:r>
      <w:r w:rsidRPr="00F915CC">
        <w:rPr>
          <w:rFonts w:ascii="Times New Roman" w:hAnsi="Times New Roman"/>
          <w:sz w:val="24"/>
          <w:szCs w:val="24"/>
        </w:rPr>
        <w:t>– upevňovanie lezenia vpred po kolenách p</w:t>
      </w:r>
      <w:r>
        <w:rPr>
          <w:rFonts w:ascii="Times New Roman" w:hAnsi="Times New Roman"/>
          <w:sz w:val="24"/>
          <w:szCs w:val="24"/>
        </w:rPr>
        <w:t xml:space="preserve">o vyznačenej trase. Podliezanie </w:t>
      </w:r>
      <w:r w:rsidRPr="00F915CC">
        <w:rPr>
          <w:rFonts w:ascii="Times New Roman" w:hAnsi="Times New Roman"/>
          <w:sz w:val="24"/>
          <w:szCs w:val="24"/>
        </w:rPr>
        <w:t>a preliezanie vhodných prekážok.</w:t>
      </w:r>
    </w:p>
    <w:p w14:paraId="14751005"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Podliezanie a preskakovanie napnutého švihadla.</w:t>
      </w:r>
    </w:p>
    <w:p w14:paraId="69F439B3"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Lezenie na rebriny alebo na zvislý a šikmý rebrík do výšk</w:t>
      </w:r>
      <w:r>
        <w:rPr>
          <w:rFonts w:ascii="Times New Roman" w:hAnsi="Times New Roman"/>
          <w:sz w:val="24"/>
          <w:szCs w:val="24"/>
        </w:rPr>
        <w:t xml:space="preserve">y l m, spúšťanie sa na kĺzačke, </w:t>
      </w:r>
      <w:r w:rsidRPr="00F915CC">
        <w:rPr>
          <w:rFonts w:ascii="Times New Roman" w:hAnsi="Times New Roman"/>
          <w:sz w:val="24"/>
          <w:szCs w:val="24"/>
        </w:rPr>
        <w:t>prípadne lavičke zavesenej do rebrín.</w:t>
      </w:r>
    </w:p>
    <w:p w14:paraId="59567678"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 xml:space="preserve">Hádzanie a chytanie – </w:t>
      </w:r>
      <w:r w:rsidRPr="00F915CC">
        <w:rPr>
          <w:rFonts w:ascii="Times New Roman" w:hAnsi="Times New Roman"/>
          <w:sz w:val="24"/>
          <w:szCs w:val="24"/>
        </w:rPr>
        <w:t>chytanie lopty gúľajúcej sa po zemi, po šikmej ploche, chytanie hodenej</w:t>
      </w:r>
    </w:p>
    <w:p w14:paraId="650BCFC1"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lopty.</w:t>
      </w:r>
    </w:p>
    <w:p w14:paraId="112E0A1D"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Nadhadzovanie a chytanie lopty na mieste i v chôdzi, prehadzovan</w:t>
      </w:r>
      <w:r>
        <w:rPr>
          <w:rFonts w:ascii="Times New Roman" w:hAnsi="Times New Roman"/>
          <w:sz w:val="24"/>
          <w:szCs w:val="24"/>
        </w:rPr>
        <w:t xml:space="preserve">ie lopty cez nízke </w:t>
      </w:r>
      <w:r w:rsidRPr="00F915CC">
        <w:rPr>
          <w:rFonts w:ascii="Times New Roman" w:hAnsi="Times New Roman"/>
          <w:sz w:val="24"/>
          <w:szCs w:val="24"/>
        </w:rPr>
        <w:t>prekážky.</w:t>
      </w:r>
    </w:p>
    <w:p w14:paraId="2E46BCB3"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Hod lopty do diaľky horným oblúkom, do terča, do koša.</w:t>
      </w:r>
    </w:p>
    <w:p w14:paraId="6AC1E169"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Prihrávky vo dvojiciach.</w:t>
      </w:r>
    </w:p>
    <w:p w14:paraId="2AF176CD"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Nosenie, prenášanie, gúľanie a podávanie plnej lopty 1 kg na mieste i v pohybe.</w:t>
      </w:r>
    </w:p>
    <w:p w14:paraId="0C676168"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b/>
          <w:sz w:val="24"/>
          <w:szCs w:val="24"/>
        </w:rPr>
        <w:t xml:space="preserve">Gymnastické cvičenia </w:t>
      </w:r>
      <w:r w:rsidRPr="00F915CC">
        <w:rPr>
          <w:rFonts w:ascii="Times New Roman" w:hAnsi="Times New Roman"/>
          <w:sz w:val="24"/>
          <w:szCs w:val="24"/>
        </w:rPr>
        <w:t>– prechod po lavičke s obratom, chôdza po lavičke v drepe.</w:t>
      </w:r>
    </w:p>
    <w:p w14:paraId="75107878"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Chôdza po šikmej ploche (po zavesenej lavičke). Cvičenie rovnováhy a celkovej obratnosti.</w:t>
      </w:r>
    </w:p>
    <w:p w14:paraId="13EA7B73"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Výskok na 2 – 3 diely švédskej debny zo vzporu kľačmo, prechod z kľaku do drepu a stoja,</w:t>
      </w:r>
    </w:p>
    <w:p w14:paraId="258E94F7"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prechod po lavičke s obratom, v sede alebo v ľahu vzad dvíhanie plnej lopty 1 kg.</w:t>
      </w:r>
    </w:p>
    <w:p w14:paraId="69F58552"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Základy akrobatických cvičení</w:t>
      </w:r>
    </w:p>
    <w:p w14:paraId="0B088078"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Kolíska na chrbte z drepu spojného, prevaľovanie </w:t>
      </w:r>
      <w:r>
        <w:rPr>
          <w:rFonts w:ascii="Times New Roman" w:hAnsi="Times New Roman"/>
          <w:sz w:val="24"/>
          <w:szCs w:val="24"/>
        </w:rPr>
        <w:t xml:space="preserve">bokom v ľahu na rovnej podložke </w:t>
      </w:r>
      <w:r w:rsidRPr="00F915CC">
        <w:rPr>
          <w:rFonts w:ascii="Times New Roman" w:hAnsi="Times New Roman"/>
          <w:sz w:val="24"/>
          <w:szCs w:val="24"/>
        </w:rPr>
        <w:t xml:space="preserve">s napnutými nohami, </w:t>
      </w:r>
      <w:proofErr w:type="spellStart"/>
      <w:r w:rsidRPr="00F915CC">
        <w:rPr>
          <w:rFonts w:ascii="Times New Roman" w:hAnsi="Times New Roman"/>
          <w:sz w:val="24"/>
          <w:szCs w:val="24"/>
        </w:rPr>
        <w:t>vzpažmo</w:t>
      </w:r>
      <w:proofErr w:type="spellEnd"/>
      <w:r w:rsidRPr="00F915CC">
        <w:rPr>
          <w:rFonts w:ascii="Times New Roman" w:hAnsi="Times New Roman"/>
          <w:sz w:val="24"/>
          <w:szCs w:val="24"/>
        </w:rPr>
        <w:t>.</w:t>
      </w:r>
    </w:p>
    <w:p w14:paraId="603541BA"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Kotúľ vpred zo širokého stoja rozkročného.</w:t>
      </w:r>
    </w:p>
    <w:p w14:paraId="76275701"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Visy na nízkej hrazde za ruky, za nohy s výdržou. Zmeny</w:t>
      </w:r>
    </w:p>
    <w:p w14:paraId="5E41CAC8"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postojov a polôh.</w:t>
      </w:r>
    </w:p>
    <w:p w14:paraId="1D0D3998"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Sezónne činnosti</w:t>
      </w:r>
    </w:p>
    <w:p w14:paraId="1F673504"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V zimnom období hry na snehu, chôdza po klzkej ploche, šmýkanie, sánkovanie, </w:t>
      </w:r>
      <w:proofErr w:type="spellStart"/>
      <w:r w:rsidRPr="00F915CC">
        <w:rPr>
          <w:rFonts w:ascii="Times New Roman" w:hAnsi="Times New Roman"/>
          <w:sz w:val="24"/>
          <w:szCs w:val="24"/>
        </w:rPr>
        <w:t>bobovanie</w:t>
      </w:r>
      <w:proofErr w:type="spellEnd"/>
    </w:p>
    <w:p w14:paraId="5569A827"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 mierneho svahu.</w:t>
      </w:r>
    </w:p>
    <w:p w14:paraId="5164C7DE"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t>V jarnom a letnom období turistika.</w:t>
      </w:r>
    </w:p>
    <w:p w14:paraId="2254787A"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Odporúča sa plávanie žiakov - podľa možností školy.</w:t>
      </w:r>
    </w:p>
    <w:p w14:paraId="1D9E9838"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Kolektívne činnosti</w:t>
      </w:r>
    </w:p>
    <w:p w14:paraId="68426326"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Naháňačky. Loptové hry s jednoduchými pravidlami </w:t>
      </w:r>
      <w:r>
        <w:rPr>
          <w:rFonts w:ascii="Times New Roman" w:hAnsi="Times New Roman"/>
          <w:sz w:val="24"/>
          <w:szCs w:val="24"/>
        </w:rPr>
        <w:t xml:space="preserve">zamerané na hádzanie, chytanie, </w:t>
      </w:r>
      <w:r w:rsidRPr="00F915CC">
        <w:rPr>
          <w:rFonts w:ascii="Times New Roman" w:hAnsi="Times New Roman"/>
          <w:sz w:val="24"/>
          <w:szCs w:val="24"/>
        </w:rPr>
        <w:t xml:space="preserve">podávanie, prihrávku obojruč </w:t>
      </w:r>
      <w:proofErr w:type="spellStart"/>
      <w:r w:rsidRPr="00F915CC">
        <w:rPr>
          <w:rFonts w:ascii="Times New Roman" w:hAnsi="Times New Roman"/>
          <w:sz w:val="24"/>
          <w:szCs w:val="24"/>
        </w:rPr>
        <w:t>trčením</w:t>
      </w:r>
      <w:proofErr w:type="spellEnd"/>
      <w:r w:rsidRPr="00F915CC">
        <w:rPr>
          <w:rFonts w:ascii="Times New Roman" w:hAnsi="Times New Roman"/>
          <w:sz w:val="24"/>
          <w:szCs w:val="24"/>
        </w:rPr>
        <w:t xml:space="preserve">, vrchné chytenie </w:t>
      </w:r>
      <w:r>
        <w:rPr>
          <w:rFonts w:ascii="Times New Roman" w:hAnsi="Times New Roman"/>
          <w:sz w:val="24"/>
          <w:szCs w:val="24"/>
        </w:rPr>
        <w:t xml:space="preserve">obojruč a hry spojené s rýchlym </w:t>
      </w:r>
      <w:r w:rsidRPr="00F915CC">
        <w:rPr>
          <w:rFonts w:ascii="Times New Roman" w:hAnsi="Times New Roman"/>
          <w:sz w:val="24"/>
          <w:szCs w:val="24"/>
        </w:rPr>
        <w:t>behom.</w:t>
      </w:r>
    </w:p>
    <w:p w14:paraId="55E29B98"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proofErr w:type="spellStart"/>
      <w:r w:rsidRPr="00F915CC">
        <w:rPr>
          <w:rFonts w:ascii="Times New Roman" w:hAnsi="Times New Roman"/>
          <w:b/>
          <w:sz w:val="24"/>
          <w:szCs w:val="24"/>
        </w:rPr>
        <w:t>Hudobno</w:t>
      </w:r>
      <w:proofErr w:type="spellEnd"/>
      <w:r w:rsidRPr="00F915CC">
        <w:rPr>
          <w:rFonts w:ascii="Times New Roman" w:hAnsi="Times New Roman"/>
          <w:b/>
          <w:sz w:val="24"/>
          <w:szCs w:val="24"/>
        </w:rPr>
        <w:t xml:space="preserve"> – pohybové hry</w:t>
      </w:r>
    </w:p>
    <w:p w14:paraId="7177FA8C"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Rytmizovaná chôdza a beh v rôznom tempe. Striedanie chôdze a behu </w:t>
      </w:r>
      <w:r>
        <w:rPr>
          <w:rFonts w:ascii="Times New Roman" w:hAnsi="Times New Roman"/>
          <w:sz w:val="24"/>
          <w:szCs w:val="24"/>
        </w:rPr>
        <w:t xml:space="preserve">podľa hudobného </w:t>
      </w:r>
      <w:r w:rsidRPr="00F915CC">
        <w:rPr>
          <w:rFonts w:ascii="Times New Roman" w:hAnsi="Times New Roman"/>
          <w:sz w:val="24"/>
          <w:szCs w:val="24"/>
        </w:rPr>
        <w:t xml:space="preserve">sprievodu. </w:t>
      </w:r>
      <w:proofErr w:type="spellStart"/>
      <w:r w:rsidRPr="00F915CC">
        <w:rPr>
          <w:rFonts w:ascii="Times New Roman" w:hAnsi="Times New Roman"/>
          <w:sz w:val="24"/>
          <w:szCs w:val="24"/>
        </w:rPr>
        <w:t>Prísunný</w:t>
      </w:r>
      <w:proofErr w:type="spellEnd"/>
      <w:r w:rsidRPr="00F915CC">
        <w:rPr>
          <w:rFonts w:ascii="Times New Roman" w:hAnsi="Times New Roman"/>
          <w:sz w:val="24"/>
          <w:szCs w:val="24"/>
        </w:rPr>
        <w:t xml:space="preserve"> krok bokom, </w:t>
      </w:r>
      <w:proofErr w:type="spellStart"/>
      <w:r w:rsidRPr="00F915CC">
        <w:rPr>
          <w:rFonts w:ascii="Times New Roman" w:hAnsi="Times New Roman"/>
          <w:sz w:val="24"/>
          <w:szCs w:val="24"/>
        </w:rPr>
        <w:t>prísunný</w:t>
      </w:r>
      <w:proofErr w:type="spellEnd"/>
      <w:r w:rsidRPr="00F915CC">
        <w:rPr>
          <w:rFonts w:ascii="Times New Roman" w:hAnsi="Times New Roman"/>
          <w:sz w:val="24"/>
          <w:szCs w:val="24"/>
        </w:rPr>
        <w:t xml:space="preserve"> krok vpred, cva</w:t>
      </w:r>
      <w:r>
        <w:rPr>
          <w:rFonts w:ascii="Times New Roman" w:hAnsi="Times New Roman"/>
          <w:sz w:val="24"/>
          <w:szCs w:val="24"/>
        </w:rPr>
        <w:t xml:space="preserve">l bokom, točenie vo dvojiciach. </w:t>
      </w:r>
      <w:r w:rsidRPr="00F915CC">
        <w:rPr>
          <w:rFonts w:ascii="Times New Roman" w:hAnsi="Times New Roman"/>
          <w:sz w:val="24"/>
          <w:szCs w:val="24"/>
        </w:rPr>
        <w:t>Pohybové vyjadrenie hudobných pojmov – vysoko, nízko.</w:t>
      </w:r>
    </w:p>
    <w:p w14:paraId="22D3AF04"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Kondičné a relaxačné cvičenia</w:t>
      </w:r>
    </w:p>
    <w:p w14:paraId="2DEE047F"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Opakovanie a obmieňanie cvikov zameraných na lokálne uvoľňovanie častí hornej a dolnej</w:t>
      </w:r>
    </w:p>
    <w:p w14:paraId="1F2F4006"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končatiny, trupu, na celkovú relaxáciu, prehĺbené lokálne dýchanie, uvoľnené vydychovanie.</w:t>
      </w:r>
    </w:p>
    <w:p w14:paraId="72B7EF62"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Kondičné cvičenia realizujeme aj v zimnej a letnej prírode.</w:t>
      </w:r>
    </w:p>
    <w:p w14:paraId="15676E34"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PROCES</w:t>
      </w:r>
    </w:p>
    <w:p w14:paraId="3BFB6E13"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Rozvíjame obratnosť, rýchlosť a dynamickú silu s využitím behu, skokov, prekoná</w:t>
      </w:r>
      <w:r>
        <w:rPr>
          <w:rFonts w:ascii="Times New Roman" w:hAnsi="Times New Roman"/>
          <w:sz w:val="24"/>
          <w:szCs w:val="24"/>
        </w:rPr>
        <w:t xml:space="preserve">vaním </w:t>
      </w:r>
      <w:r w:rsidRPr="00F915CC">
        <w:rPr>
          <w:rFonts w:ascii="Times New Roman" w:hAnsi="Times New Roman"/>
          <w:sz w:val="24"/>
          <w:szCs w:val="24"/>
        </w:rPr>
        <w:t>prekážok, prenášaním ľahkých predmetov. Prostné cvi</w:t>
      </w:r>
      <w:r>
        <w:rPr>
          <w:rFonts w:ascii="Times New Roman" w:hAnsi="Times New Roman"/>
          <w:sz w:val="24"/>
          <w:szCs w:val="24"/>
        </w:rPr>
        <w:t xml:space="preserve">čenia zameriavame na rozvíjanie </w:t>
      </w:r>
      <w:r w:rsidRPr="00F915CC">
        <w:rPr>
          <w:rFonts w:ascii="Times New Roman" w:hAnsi="Times New Roman"/>
          <w:sz w:val="24"/>
          <w:szCs w:val="24"/>
        </w:rPr>
        <w:t>pohybovej koordinácie a techniky pohybu, na pretiahnutie a posilnenie svalových skupín a</w:t>
      </w:r>
    </w:p>
    <w:p w14:paraId="37BA96AF" w14:textId="77777777" w:rsidR="00CB47AF"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udržanie pohybové</w:t>
      </w:r>
      <w:r>
        <w:rPr>
          <w:rFonts w:ascii="Times New Roman" w:hAnsi="Times New Roman"/>
          <w:sz w:val="24"/>
          <w:szCs w:val="24"/>
        </w:rPr>
        <w:t xml:space="preserve">ho rozsahu v chrbtici a kĺboch. </w:t>
      </w:r>
      <w:r w:rsidRPr="00F915CC">
        <w:rPr>
          <w:rFonts w:ascii="Times New Roman" w:hAnsi="Times New Roman"/>
          <w:sz w:val="24"/>
          <w:szCs w:val="24"/>
        </w:rPr>
        <w:t>Pri kolektívnych činnostiach dbáme na formovanie kladných vlastností žiakov.</w:t>
      </w:r>
    </w:p>
    <w:p w14:paraId="0C3391DE" w14:textId="77777777" w:rsidR="00CB47AF" w:rsidRDefault="00CB47AF" w:rsidP="00FA0DC6">
      <w:pPr>
        <w:snapToGrid w:val="0"/>
        <w:spacing w:before="0" w:beforeAutospacing="0" w:after="0" w:afterAutospacing="0" w:line="360" w:lineRule="auto"/>
        <w:jc w:val="both"/>
        <w:rPr>
          <w:rFonts w:ascii="Times New Roman" w:hAnsi="Times New Roman"/>
          <w:sz w:val="24"/>
          <w:szCs w:val="24"/>
        </w:rPr>
      </w:pPr>
    </w:p>
    <w:p w14:paraId="316FA068"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4. STRATÉGIE VYUČOVANIA – METÓDY A FORMY PRÁCE</w:t>
      </w:r>
    </w:p>
    <w:p w14:paraId="22697672"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p>
    <w:p w14:paraId="42F1C3E3"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Motivačné:</w:t>
      </w:r>
    </w:p>
    <w:p w14:paraId="4FF4B873"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vstupné a priebežné</w:t>
      </w:r>
    </w:p>
    <w:p w14:paraId="7A54FD93"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Metódy oboznámenia sa s cvičením:</w:t>
      </w:r>
    </w:p>
    <w:p w14:paraId="2990DC87"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slovné, názorné, praktický pokus žiaka</w:t>
      </w:r>
    </w:p>
    <w:p w14:paraId="3568DEB7"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Metódy nácviku:</w:t>
      </w:r>
    </w:p>
    <w:p w14:paraId="1334EAC0"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praktické metódy, slovné metódy, názorné metódy</w:t>
      </w:r>
    </w:p>
    <w:p w14:paraId="701E7A2D"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Metódy výcviku a zdokonaľovania:</w:t>
      </w:r>
    </w:p>
    <w:p w14:paraId="5C41F38D"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praktické etapy, slovné a názorné etapy</w:t>
      </w:r>
    </w:p>
    <w:p w14:paraId="692954F1"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Fixačné metódy: opakovania,</w:t>
      </w:r>
    </w:p>
    <w:p w14:paraId="71AC90E4"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precvičovania a zdokonaľovania</w:t>
      </w:r>
    </w:p>
    <w:p w14:paraId="043F77E3"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získaných zručností a návykov</w:t>
      </w:r>
    </w:p>
    <w:p w14:paraId="11E6F916"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Formy práce</w:t>
      </w:r>
    </w:p>
    <w:p w14:paraId="64EE8E9E"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lastRenderedPageBreak/>
        <w:t>Cvičenia v prírode, vychádzka, výlet,</w:t>
      </w:r>
    </w:p>
    <w:p w14:paraId="2EE22422"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cvičenia pred vyučovaním, športová</w:t>
      </w:r>
    </w:p>
    <w:p w14:paraId="3490F2EF"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súťaž</w:t>
      </w:r>
    </w:p>
    <w:p w14:paraId="37C498B6"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p>
    <w:p w14:paraId="0C234873"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5. UČEBNÉ ZDROJE</w:t>
      </w:r>
    </w:p>
    <w:p w14:paraId="409F1E72"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p>
    <w:p w14:paraId="335FDDDF"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CD – prehrávač, DVD – prehrávač, videoprehrávač, televí</w:t>
      </w:r>
      <w:r>
        <w:rPr>
          <w:rFonts w:ascii="Times New Roman" w:hAnsi="Times New Roman"/>
          <w:sz w:val="24"/>
          <w:szCs w:val="24"/>
        </w:rPr>
        <w:t xml:space="preserve">zor, športové náradie a náčinie </w:t>
      </w:r>
      <w:r w:rsidRPr="00F915CC">
        <w:rPr>
          <w:rFonts w:ascii="Times New Roman" w:hAnsi="Times New Roman"/>
          <w:sz w:val="24"/>
          <w:szCs w:val="24"/>
        </w:rPr>
        <w:t>Zdravotná telesná výchova, Prešov</w:t>
      </w:r>
    </w:p>
    <w:p w14:paraId="7FCF8169"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Šport, </w:t>
      </w:r>
      <w:proofErr w:type="spellStart"/>
      <w:r w:rsidRPr="00F915CC">
        <w:rPr>
          <w:rFonts w:ascii="Times New Roman" w:hAnsi="Times New Roman"/>
          <w:sz w:val="24"/>
          <w:szCs w:val="24"/>
        </w:rPr>
        <w:t>Timm</w:t>
      </w:r>
      <w:proofErr w:type="spellEnd"/>
      <w:r w:rsidRPr="00F915CC">
        <w:rPr>
          <w:rFonts w:ascii="Times New Roman" w:hAnsi="Times New Roman"/>
          <w:sz w:val="24"/>
          <w:szCs w:val="24"/>
        </w:rPr>
        <w:t xml:space="preserve"> </w:t>
      </w:r>
      <w:proofErr w:type="spellStart"/>
      <w:r w:rsidRPr="00F915CC">
        <w:rPr>
          <w:rFonts w:ascii="Times New Roman" w:hAnsi="Times New Roman"/>
          <w:sz w:val="24"/>
          <w:szCs w:val="24"/>
        </w:rPr>
        <w:t>Hammond</w:t>
      </w:r>
      <w:proofErr w:type="spellEnd"/>
      <w:r w:rsidRPr="00F915CC">
        <w:rPr>
          <w:rFonts w:ascii="Times New Roman" w:hAnsi="Times New Roman"/>
          <w:sz w:val="24"/>
          <w:szCs w:val="24"/>
        </w:rPr>
        <w:t>, Tatran, Bratislava, 1991</w:t>
      </w:r>
    </w:p>
    <w:p w14:paraId="56A48B56"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Metodika nácviku a technika priamej </w:t>
      </w:r>
      <w:proofErr w:type="spellStart"/>
      <w:r w:rsidRPr="00F915CC">
        <w:rPr>
          <w:rFonts w:ascii="Times New Roman" w:hAnsi="Times New Roman"/>
          <w:sz w:val="24"/>
          <w:szCs w:val="24"/>
        </w:rPr>
        <w:t>dopomoci</w:t>
      </w:r>
      <w:proofErr w:type="spellEnd"/>
      <w:r w:rsidRPr="00F915CC">
        <w:rPr>
          <w:rFonts w:ascii="Times New Roman" w:hAnsi="Times New Roman"/>
          <w:sz w:val="24"/>
          <w:szCs w:val="24"/>
        </w:rPr>
        <w:t xml:space="preserve"> v gymnastických prvk</w:t>
      </w:r>
      <w:r>
        <w:rPr>
          <w:rFonts w:ascii="Times New Roman" w:hAnsi="Times New Roman"/>
          <w:sz w:val="24"/>
          <w:szCs w:val="24"/>
        </w:rPr>
        <w:t xml:space="preserve">och v školskej TV, </w:t>
      </w:r>
      <w:r w:rsidRPr="00F915CC">
        <w:rPr>
          <w:rFonts w:ascii="Times New Roman" w:hAnsi="Times New Roman"/>
          <w:sz w:val="24"/>
          <w:szCs w:val="24"/>
        </w:rPr>
        <w:t xml:space="preserve">Tibor </w:t>
      </w:r>
      <w:proofErr w:type="spellStart"/>
      <w:r w:rsidRPr="00F915CC">
        <w:rPr>
          <w:rFonts w:ascii="Times New Roman" w:hAnsi="Times New Roman"/>
          <w:sz w:val="24"/>
          <w:szCs w:val="24"/>
        </w:rPr>
        <w:t>Klaček</w:t>
      </w:r>
      <w:proofErr w:type="spellEnd"/>
      <w:r w:rsidRPr="00F915CC">
        <w:rPr>
          <w:rFonts w:ascii="Times New Roman" w:hAnsi="Times New Roman"/>
          <w:sz w:val="24"/>
          <w:szCs w:val="24"/>
        </w:rPr>
        <w:t>, Prešov, 2005</w:t>
      </w:r>
    </w:p>
    <w:p w14:paraId="01823531"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 xml:space="preserve">IAAF </w:t>
      </w:r>
      <w:proofErr w:type="spellStart"/>
      <w:r w:rsidRPr="00F915CC">
        <w:rPr>
          <w:rFonts w:ascii="Times New Roman" w:hAnsi="Times New Roman"/>
          <w:sz w:val="24"/>
          <w:szCs w:val="24"/>
        </w:rPr>
        <w:t>Kid´s</w:t>
      </w:r>
      <w:proofErr w:type="spellEnd"/>
      <w:r w:rsidRPr="00F915CC">
        <w:rPr>
          <w:rFonts w:ascii="Times New Roman" w:hAnsi="Times New Roman"/>
          <w:sz w:val="24"/>
          <w:szCs w:val="24"/>
        </w:rPr>
        <w:t xml:space="preserve"> </w:t>
      </w:r>
      <w:proofErr w:type="spellStart"/>
      <w:r w:rsidRPr="00F915CC">
        <w:rPr>
          <w:rFonts w:ascii="Times New Roman" w:hAnsi="Times New Roman"/>
          <w:sz w:val="24"/>
          <w:szCs w:val="24"/>
        </w:rPr>
        <w:t>Athletics</w:t>
      </w:r>
      <w:proofErr w:type="spellEnd"/>
      <w:r w:rsidRPr="00F915CC">
        <w:rPr>
          <w:rFonts w:ascii="Times New Roman" w:hAnsi="Times New Roman"/>
          <w:sz w:val="24"/>
          <w:szCs w:val="24"/>
        </w:rPr>
        <w:t xml:space="preserve"> – praktická príručka, 2000</w:t>
      </w:r>
    </w:p>
    <w:p w14:paraId="7B3F4F32"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Športová gymnastika, Rovná, Varga, B. Bystrica, 1985</w:t>
      </w:r>
    </w:p>
    <w:p w14:paraId="46CE2C6C"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Abeceda gymnastiky, Kos, Praha, 1972</w:t>
      </w:r>
    </w:p>
    <w:p w14:paraId="6E8B08F8"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Teória a didaktika športovej gymnastiky, Slávik, Košice, 1991</w:t>
      </w:r>
    </w:p>
    <w:p w14:paraId="66E3F4D9"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p>
    <w:p w14:paraId="52351241"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6. POŽIADAVKY NA VÝSTUP</w:t>
      </w:r>
    </w:p>
    <w:p w14:paraId="590A3741"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p>
    <w:p w14:paraId="77F6AB2D"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Žiak sa naučí:</w:t>
      </w:r>
    </w:p>
    <w:p w14:paraId="4D11D322"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Zdravotné cviky</w:t>
      </w:r>
    </w:p>
    <w:p w14:paraId="3FDDADDF" w14:textId="77777777" w:rsidR="00FA0DC6" w:rsidRPr="00F915CC" w:rsidRDefault="00FA0DC6"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Kondičné cvičenia</w:t>
      </w:r>
    </w:p>
    <w:p w14:paraId="36641AC8" w14:textId="77777777" w:rsidR="00FA0DC6" w:rsidRPr="00F915CC" w:rsidRDefault="00FA0DC6"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Základy akrobatických cvičení</w:t>
      </w:r>
    </w:p>
    <w:p w14:paraId="39642B2C" w14:textId="77777777" w:rsidR="00FA0DC6" w:rsidRPr="00F915CC" w:rsidRDefault="00FA0DC6"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Sezónne činnosti</w:t>
      </w:r>
    </w:p>
    <w:p w14:paraId="52D8F985" w14:textId="77777777" w:rsidR="00FA0DC6" w:rsidRPr="00F915CC" w:rsidRDefault="00FA0DC6"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Kolektívne činnosti</w:t>
      </w:r>
    </w:p>
    <w:p w14:paraId="68E9488B" w14:textId="77777777" w:rsidR="00FA0DC6" w:rsidRPr="00F915CC" w:rsidRDefault="00FA0DC6" w:rsidP="00E42144">
      <w:pPr>
        <w:pStyle w:val="Odsekzoznamu"/>
        <w:numPr>
          <w:ilvl w:val="0"/>
          <w:numId w:val="125"/>
        </w:num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Hudobno-pohybové hry</w:t>
      </w:r>
    </w:p>
    <w:p w14:paraId="5890E58B"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Kondičné a relaxačné cvičenia</w:t>
      </w:r>
    </w:p>
    <w:p w14:paraId="49C2F8A9"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p>
    <w:p w14:paraId="57CA4C33"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7. HODNOTENIEPREDMETU</w:t>
      </w:r>
    </w:p>
    <w:p w14:paraId="06DA3472" w14:textId="77777777" w:rsidR="00FA0DC6" w:rsidRPr="00F915CC" w:rsidRDefault="00FA0DC6" w:rsidP="00FA0DC6">
      <w:pPr>
        <w:snapToGrid w:val="0"/>
        <w:spacing w:before="0" w:beforeAutospacing="0" w:after="0" w:afterAutospacing="0" w:line="360" w:lineRule="auto"/>
        <w:jc w:val="both"/>
        <w:rPr>
          <w:rFonts w:ascii="Times New Roman" w:hAnsi="Times New Roman"/>
          <w:b/>
          <w:sz w:val="24"/>
          <w:szCs w:val="24"/>
        </w:rPr>
      </w:pPr>
    </w:p>
    <w:p w14:paraId="7C1AACD0" w14:textId="77777777" w:rsidR="00FA0DC6" w:rsidRPr="00F915CC" w:rsidRDefault="00FA0DC6" w:rsidP="00FA0DC6">
      <w:pPr>
        <w:snapToGrid w:val="0"/>
        <w:spacing w:before="0" w:beforeAutospacing="0" w:after="0" w:afterAutospacing="0" w:line="360" w:lineRule="auto"/>
        <w:jc w:val="both"/>
        <w:rPr>
          <w:rFonts w:ascii="Times New Roman" w:hAnsi="Times New Roman"/>
          <w:sz w:val="24"/>
          <w:szCs w:val="24"/>
        </w:rPr>
      </w:pPr>
      <w:r w:rsidRPr="00F915CC">
        <w:rPr>
          <w:rFonts w:ascii="Times New Roman" w:hAnsi="Times New Roman"/>
          <w:sz w:val="24"/>
          <w:szCs w:val="24"/>
        </w:rPr>
        <w:t>Žiaci sú hodnotení podľa Metodického pokynu č. 19/20</w:t>
      </w:r>
      <w:r>
        <w:rPr>
          <w:rFonts w:ascii="Times New Roman" w:hAnsi="Times New Roman"/>
          <w:sz w:val="24"/>
          <w:szCs w:val="24"/>
        </w:rPr>
        <w:t xml:space="preserve">15 na hodnotenie a klasifikáciu </w:t>
      </w:r>
      <w:r w:rsidRPr="00F915CC">
        <w:rPr>
          <w:rFonts w:ascii="Times New Roman" w:hAnsi="Times New Roman"/>
          <w:sz w:val="24"/>
          <w:szCs w:val="24"/>
        </w:rPr>
        <w:t>prospechu a správania žiakov s mentálnym post</w:t>
      </w:r>
      <w:r>
        <w:rPr>
          <w:rFonts w:ascii="Times New Roman" w:hAnsi="Times New Roman"/>
          <w:sz w:val="24"/>
          <w:szCs w:val="24"/>
        </w:rPr>
        <w:t xml:space="preserve">ihnutím – primárne vzdelávanie. </w:t>
      </w:r>
      <w:r w:rsidRPr="00F915CC">
        <w:rPr>
          <w:rFonts w:ascii="Times New Roman" w:hAnsi="Times New Roman"/>
          <w:sz w:val="24"/>
          <w:szCs w:val="24"/>
        </w:rPr>
        <w:t>Pri hodnotení pristupujeme ku každému žiakovi individuál</w:t>
      </w:r>
      <w:r>
        <w:rPr>
          <w:rFonts w:ascii="Times New Roman" w:hAnsi="Times New Roman"/>
          <w:sz w:val="24"/>
          <w:szCs w:val="24"/>
        </w:rPr>
        <w:t xml:space="preserve">ne. Neporovnávame výsledky detí </w:t>
      </w:r>
      <w:r w:rsidRPr="00F915CC">
        <w:rPr>
          <w:rFonts w:ascii="Times New Roman" w:hAnsi="Times New Roman"/>
          <w:sz w:val="24"/>
          <w:szCs w:val="24"/>
        </w:rPr>
        <w:t>medzi sebou, ale hodnotíme každého podľa jeho možností a</w:t>
      </w:r>
      <w:r>
        <w:rPr>
          <w:rFonts w:ascii="Times New Roman" w:hAnsi="Times New Roman"/>
          <w:sz w:val="24"/>
          <w:szCs w:val="24"/>
        </w:rPr>
        <w:t xml:space="preserve"> schopností. Učiteľ sa riadi </w:t>
      </w:r>
      <w:r w:rsidRPr="00F915CC">
        <w:rPr>
          <w:rFonts w:ascii="Times New Roman" w:hAnsi="Times New Roman"/>
          <w:sz w:val="24"/>
          <w:szCs w:val="24"/>
        </w:rPr>
        <w:t xml:space="preserve">zásadou, že zisťovať </w:t>
      </w:r>
      <w:r w:rsidRPr="00F915CC">
        <w:rPr>
          <w:rFonts w:ascii="Times New Roman" w:hAnsi="Times New Roman"/>
          <w:sz w:val="24"/>
          <w:szCs w:val="24"/>
        </w:rPr>
        <w:lastRenderedPageBreak/>
        <w:t>a hodnotiť treba to, čo žiak vie. Sna</w:t>
      </w:r>
      <w:r>
        <w:rPr>
          <w:rFonts w:ascii="Times New Roman" w:hAnsi="Times New Roman"/>
          <w:sz w:val="24"/>
          <w:szCs w:val="24"/>
        </w:rPr>
        <w:t xml:space="preserve">ha každého učiteľa je pozitívne </w:t>
      </w:r>
      <w:r w:rsidRPr="00F915CC">
        <w:rPr>
          <w:rFonts w:ascii="Times New Roman" w:hAnsi="Times New Roman"/>
          <w:sz w:val="24"/>
          <w:szCs w:val="24"/>
        </w:rPr>
        <w:t>hodnot</w:t>
      </w:r>
      <w:r>
        <w:rPr>
          <w:rFonts w:ascii="Times New Roman" w:hAnsi="Times New Roman"/>
          <w:sz w:val="24"/>
          <w:szCs w:val="24"/>
        </w:rPr>
        <w:t xml:space="preserve">enie (nielen slovom a známkou). </w:t>
      </w:r>
      <w:r w:rsidRPr="00F915CC">
        <w:rPr>
          <w:rFonts w:ascii="Times New Roman" w:hAnsi="Times New Roman"/>
          <w:sz w:val="24"/>
          <w:szCs w:val="24"/>
        </w:rPr>
        <w:t>Na konci každého klasifikačného obdobia sú žiaci na vysvedčení hodnotení slovne..</w:t>
      </w:r>
    </w:p>
    <w:p w14:paraId="266498A2" w14:textId="77777777" w:rsidR="00CB47AF" w:rsidRDefault="00CB47AF" w:rsidP="00FA0DC6">
      <w:pPr>
        <w:snapToGrid w:val="0"/>
        <w:spacing w:before="0" w:beforeAutospacing="0" w:after="0" w:afterAutospacing="0" w:line="360" w:lineRule="auto"/>
        <w:jc w:val="both"/>
        <w:rPr>
          <w:rFonts w:ascii="Times New Roman" w:hAnsi="Times New Roman"/>
          <w:b/>
          <w:sz w:val="24"/>
          <w:szCs w:val="24"/>
        </w:rPr>
      </w:pPr>
    </w:p>
    <w:p w14:paraId="7C403612" w14:textId="77777777" w:rsidR="00FA0DC6" w:rsidRDefault="00FA0DC6" w:rsidP="00FA0DC6">
      <w:pPr>
        <w:snapToGrid w:val="0"/>
        <w:spacing w:before="0" w:beforeAutospacing="0" w:after="0" w:afterAutospacing="0" w:line="360" w:lineRule="auto"/>
        <w:jc w:val="both"/>
        <w:rPr>
          <w:rFonts w:ascii="Times New Roman" w:hAnsi="Times New Roman"/>
          <w:b/>
          <w:sz w:val="24"/>
          <w:szCs w:val="24"/>
        </w:rPr>
      </w:pPr>
      <w:r w:rsidRPr="00F915CC">
        <w:rPr>
          <w:rFonts w:ascii="Times New Roman" w:hAnsi="Times New Roman"/>
          <w:b/>
          <w:sz w:val="24"/>
          <w:szCs w:val="24"/>
        </w:rPr>
        <w:t>8. ČASOVÁ DOTÁCIA 3hodína týždenne  2ŠVK/1ŠkVP</w:t>
      </w:r>
    </w:p>
    <w:p w14:paraId="46674BB9" w14:textId="77777777" w:rsidR="00473B03" w:rsidRPr="00F915CC" w:rsidRDefault="00473B03" w:rsidP="00FA0DC6">
      <w:pPr>
        <w:snapToGrid w:val="0"/>
        <w:spacing w:before="0" w:beforeAutospacing="0" w:after="0" w:afterAutospacing="0" w:line="360" w:lineRule="auto"/>
        <w:jc w:val="both"/>
        <w:rPr>
          <w:rFonts w:ascii="Times New Roman" w:hAnsi="Times New Roman"/>
          <w:b/>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473B03" w:rsidRPr="00A30937" w14:paraId="04E741BB"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03D0C35D"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7AE38160"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473B03" w:rsidRPr="00A30937" w14:paraId="10126A58"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36D14E2B"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16B09A0C"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473B03" w:rsidRPr="00A30937" w14:paraId="210B5081"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2D867D59"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1B838ED5"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2ŠVP/1ŠkVP</w:t>
            </w:r>
          </w:p>
        </w:tc>
      </w:tr>
      <w:tr w:rsidR="00473B03" w:rsidRPr="00A30937" w14:paraId="5230F6B3"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4A1C3782"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378A5D7B"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siedmy</w:t>
            </w:r>
          </w:p>
        </w:tc>
      </w:tr>
      <w:tr w:rsidR="00473B03" w:rsidRPr="00A30937" w14:paraId="638D1AA0"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3B7501A7"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2CD283B"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473B03" w:rsidRPr="00A30937" w14:paraId="5473E709" w14:textId="77777777" w:rsidTr="003C0D32">
        <w:trPr>
          <w:trHeight w:val="379"/>
        </w:trPr>
        <w:tc>
          <w:tcPr>
            <w:tcW w:w="4361" w:type="dxa"/>
            <w:vMerge w:val="restart"/>
            <w:tcBorders>
              <w:top w:val="single" w:sz="4" w:space="0" w:color="000000"/>
              <w:left w:val="single" w:sz="4" w:space="0" w:color="000000"/>
              <w:bottom w:val="single" w:sz="4" w:space="0" w:color="000000"/>
            </w:tcBorders>
          </w:tcPr>
          <w:p w14:paraId="374358FF"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DBA058E"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473B03" w:rsidRPr="00A30937" w14:paraId="085D80FD" w14:textId="77777777" w:rsidTr="003C0D32">
        <w:trPr>
          <w:trHeight w:val="276"/>
        </w:trPr>
        <w:tc>
          <w:tcPr>
            <w:tcW w:w="4361" w:type="dxa"/>
            <w:tcBorders>
              <w:top w:val="single" w:sz="4" w:space="0" w:color="000000"/>
              <w:left w:val="single" w:sz="4" w:space="0" w:color="000000"/>
              <w:bottom w:val="single" w:sz="4" w:space="0" w:color="000000"/>
            </w:tcBorders>
          </w:tcPr>
          <w:p w14:paraId="7D7324EC"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455C7E13" w14:textId="77777777" w:rsidR="00473B03" w:rsidRPr="00A30937" w:rsidRDefault="00473B03" w:rsidP="003C0D32">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062A1479" w14:textId="77777777" w:rsidR="000C0AE0" w:rsidRDefault="000C0AE0" w:rsidP="000C0AE0">
      <w:pPr>
        <w:tabs>
          <w:tab w:val="left" w:pos="3885"/>
        </w:tabs>
        <w:rPr>
          <w:rFonts w:ascii="Times New Roman" w:hAnsi="Times New Roman"/>
          <w:sz w:val="24"/>
          <w:szCs w:val="24"/>
        </w:rPr>
      </w:pPr>
    </w:p>
    <w:p w14:paraId="17602007" w14:textId="77777777" w:rsidR="00473B03" w:rsidRPr="00473B03" w:rsidRDefault="00473B03" w:rsidP="00473B03">
      <w:pPr>
        <w:tabs>
          <w:tab w:val="left" w:pos="3885"/>
        </w:tabs>
        <w:rPr>
          <w:rFonts w:ascii="Times New Roman" w:hAnsi="Times New Roman"/>
          <w:b/>
          <w:sz w:val="24"/>
          <w:szCs w:val="24"/>
        </w:rPr>
      </w:pPr>
      <w:r w:rsidRPr="00473B03">
        <w:rPr>
          <w:rFonts w:ascii="Times New Roman" w:hAnsi="Times New Roman"/>
          <w:b/>
          <w:sz w:val="24"/>
          <w:szCs w:val="24"/>
        </w:rPr>
        <w:t>2.  CIELE  PREDMETU</w:t>
      </w:r>
    </w:p>
    <w:p w14:paraId="5DB97D9D" w14:textId="77777777" w:rsidR="00473B03" w:rsidRPr="00473B03" w:rsidRDefault="00473B03" w:rsidP="00473B03">
      <w:pPr>
        <w:tabs>
          <w:tab w:val="left" w:pos="3885"/>
        </w:tabs>
        <w:rPr>
          <w:rFonts w:ascii="Times New Roman" w:hAnsi="Times New Roman"/>
          <w:sz w:val="24"/>
          <w:szCs w:val="24"/>
        </w:rPr>
      </w:pPr>
      <w:r w:rsidRPr="00473B03">
        <w:rPr>
          <w:rFonts w:ascii="Times New Roman" w:hAnsi="Times New Roman"/>
          <w:sz w:val="24"/>
          <w:szCs w:val="24"/>
        </w:rPr>
        <w:t>Cieľom predmetu telesná výchova je:</w:t>
      </w:r>
    </w:p>
    <w:p w14:paraId="3014DE68"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 xml:space="preserve">- rozšíriť a zdokonaliť základné </w:t>
      </w:r>
      <w:proofErr w:type="spellStart"/>
      <w:r w:rsidRPr="00473B03">
        <w:rPr>
          <w:rFonts w:ascii="Times New Roman" w:hAnsi="Times New Roman"/>
          <w:sz w:val="24"/>
          <w:szCs w:val="24"/>
        </w:rPr>
        <w:t>lokomočné</w:t>
      </w:r>
      <w:proofErr w:type="spellEnd"/>
      <w:r w:rsidRPr="00473B03">
        <w:rPr>
          <w:rFonts w:ascii="Times New Roman" w:hAnsi="Times New Roman"/>
          <w:sz w:val="24"/>
          <w:szCs w:val="24"/>
        </w:rPr>
        <w:t xml:space="preserve"> pohybové činnosti u žiakov,</w:t>
      </w:r>
    </w:p>
    <w:p w14:paraId="2BA5049D"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Pr>
          <w:rFonts w:ascii="Times New Roman" w:hAnsi="Times New Roman"/>
          <w:sz w:val="24"/>
          <w:szCs w:val="24"/>
        </w:rPr>
        <w:t>- upevniť pohy</w:t>
      </w:r>
      <w:r w:rsidRPr="00473B03">
        <w:rPr>
          <w:rFonts w:ascii="Times New Roman" w:hAnsi="Times New Roman"/>
          <w:sz w:val="24"/>
          <w:szCs w:val="24"/>
        </w:rPr>
        <w:t>bové zručnosti a návyky,</w:t>
      </w:r>
    </w:p>
    <w:p w14:paraId="74AEC3CA"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  posilňovať kladný vzťah k fyzickému pohybu, k športu,</w:t>
      </w:r>
    </w:p>
    <w:p w14:paraId="6F9A0488"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 vychovať k tolerantnosti, znášanlivosti a k zodpovednosti vo vzťahu k spolužiakom,</w:t>
      </w:r>
    </w:p>
    <w:p w14:paraId="02ACC1D5" w14:textId="77777777" w:rsidR="00473B03" w:rsidRPr="00CB47AF" w:rsidRDefault="00473B03" w:rsidP="00CB47AF">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  osvojiť si jednoduché pravidlá loptových hier.</w:t>
      </w:r>
    </w:p>
    <w:p w14:paraId="3894B590" w14:textId="77777777" w:rsidR="00473B03" w:rsidRPr="00473B03" w:rsidRDefault="00473B03" w:rsidP="00473B03">
      <w:pPr>
        <w:tabs>
          <w:tab w:val="left" w:pos="3885"/>
        </w:tabs>
        <w:rPr>
          <w:rFonts w:ascii="Times New Roman" w:hAnsi="Times New Roman"/>
          <w:b/>
          <w:sz w:val="24"/>
          <w:szCs w:val="24"/>
        </w:rPr>
      </w:pPr>
      <w:r w:rsidRPr="00473B03">
        <w:rPr>
          <w:rFonts w:ascii="Times New Roman" w:hAnsi="Times New Roman"/>
          <w:b/>
          <w:sz w:val="24"/>
          <w:szCs w:val="24"/>
        </w:rPr>
        <w:t>3.  OBSAH  PREDMETU</w:t>
      </w:r>
    </w:p>
    <w:p w14:paraId="3C061D19"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Zdravotné </w:t>
      </w:r>
      <w:r w:rsidRPr="00473B03">
        <w:rPr>
          <w:rFonts w:ascii="Times New Roman" w:hAnsi="Times New Roman"/>
          <w:sz w:val="24"/>
          <w:szCs w:val="24"/>
        </w:rPr>
        <w:t xml:space="preserve">cviky </w:t>
      </w:r>
    </w:p>
    <w:p w14:paraId="51971302"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Kondičné </w:t>
      </w:r>
      <w:r w:rsidRPr="00473B03">
        <w:rPr>
          <w:rFonts w:ascii="Times New Roman" w:hAnsi="Times New Roman"/>
          <w:sz w:val="24"/>
          <w:szCs w:val="24"/>
        </w:rPr>
        <w:t>cvičenia</w:t>
      </w:r>
    </w:p>
    <w:p w14:paraId="2BC12625"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 xml:space="preserve">Základy akrobatických cvičení </w:t>
      </w:r>
    </w:p>
    <w:p w14:paraId="2BE11AEE"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Sezónne činnosti</w:t>
      </w:r>
    </w:p>
    <w:p w14:paraId="75D2ECDB" w14:textId="77777777" w:rsid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Kolektívne činnosti</w:t>
      </w:r>
    </w:p>
    <w:p w14:paraId="37D589F1"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proofErr w:type="spellStart"/>
      <w:r>
        <w:rPr>
          <w:rFonts w:ascii="Times New Roman" w:hAnsi="Times New Roman"/>
          <w:sz w:val="24"/>
          <w:szCs w:val="24"/>
        </w:rPr>
        <w:t>Hudobno</w:t>
      </w:r>
      <w:proofErr w:type="spellEnd"/>
      <w:r>
        <w:rPr>
          <w:rFonts w:ascii="Times New Roman" w:hAnsi="Times New Roman"/>
          <w:sz w:val="24"/>
          <w:szCs w:val="24"/>
        </w:rPr>
        <w:t xml:space="preserve"> – </w:t>
      </w:r>
      <w:proofErr w:type="spellStart"/>
      <w:r>
        <w:rPr>
          <w:rFonts w:ascii="Times New Roman" w:hAnsi="Times New Roman"/>
          <w:sz w:val="24"/>
          <w:szCs w:val="24"/>
        </w:rPr>
        <w:t>pohybové</w:t>
      </w:r>
      <w:r w:rsidRPr="00473B03">
        <w:rPr>
          <w:rFonts w:ascii="Times New Roman" w:hAnsi="Times New Roman"/>
          <w:sz w:val="24"/>
          <w:szCs w:val="24"/>
        </w:rPr>
        <w:t>hry</w:t>
      </w:r>
      <w:proofErr w:type="spellEnd"/>
    </w:p>
    <w:p w14:paraId="1619AA1C" w14:textId="77777777" w:rsid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Kondičné a relaxačné cvičenia</w:t>
      </w:r>
    </w:p>
    <w:p w14:paraId="719FB98E"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p>
    <w:p w14:paraId="179E5E12" w14:textId="77777777" w:rsidR="00473B03" w:rsidRPr="00473B03" w:rsidRDefault="00473B03" w:rsidP="00473B03">
      <w:pPr>
        <w:tabs>
          <w:tab w:val="left" w:pos="3885"/>
        </w:tabs>
        <w:spacing w:before="0" w:beforeAutospacing="0" w:after="0" w:afterAutospacing="0" w:line="360" w:lineRule="auto"/>
        <w:rPr>
          <w:rFonts w:ascii="Times New Roman" w:hAnsi="Times New Roman"/>
          <w:b/>
          <w:sz w:val="24"/>
          <w:szCs w:val="24"/>
        </w:rPr>
      </w:pPr>
      <w:r w:rsidRPr="00473B03">
        <w:rPr>
          <w:rFonts w:ascii="Times New Roman" w:hAnsi="Times New Roman"/>
          <w:b/>
          <w:sz w:val="24"/>
          <w:szCs w:val="24"/>
        </w:rPr>
        <w:t>4.  METÓDY  A  FORMY  PRÁCE</w:t>
      </w:r>
    </w:p>
    <w:p w14:paraId="318B9828"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lastRenderedPageBreak/>
        <w:t>V  organizovaní  vyučovacieho  procesu  je  potrebné  vychádzať  z  konkrétnej  situácie, dodržiavať  pedagogicko-psychologické  vekové  osobitosti  žia</w:t>
      </w:r>
      <w:r>
        <w:rPr>
          <w:rFonts w:ascii="Times New Roman" w:hAnsi="Times New Roman"/>
          <w:sz w:val="24"/>
          <w:szCs w:val="24"/>
        </w:rPr>
        <w:t xml:space="preserve">kov  a  zásady  individuálneho </w:t>
      </w:r>
      <w:r w:rsidRPr="00473B03">
        <w:rPr>
          <w:rFonts w:ascii="Times New Roman" w:hAnsi="Times New Roman"/>
          <w:sz w:val="24"/>
          <w:szCs w:val="24"/>
        </w:rPr>
        <w:t>prístupu k žiakom.</w:t>
      </w:r>
    </w:p>
    <w:p w14:paraId="5358F22C" w14:textId="77777777" w:rsidR="00473B03" w:rsidRPr="00473B03" w:rsidRDefault="00473B03" w:rsidP="00473B03">
      <w:pPr>
        <w:tabs>
          <w:tab w:val="left" w:pos="3885"/>
        </w:tabs>
        <w:spacing w:before="0" w:beforeAutospacing="0" w:after="0" w:afterAutospacing="0" w:line="360" w:lineRule="auto"/>
        <w:rPr>
          <w:rFonts w:ascii="Times New Roman" w:hAnsi="Times New Roman"/>
          <w:b/>
          <w:sz w:val="24"/>
          <w:szCs w:val="24"/>
        </w:rPr>
      </w:pPr>
      <w:r w:rsidRPr="00473B03">
        <w:rPr>
          <w:rFonts w:ascii="Times New Roman" w:hAnsi="Times New Roman"/>
          <w:b/>
          <w:sz w:val="24"/>
          <w:szCs w:val="24"/>
        </w:rPr>
        <w:t>Metódy vyučovacieho procesu:</w:t>
      </w:r>
    </w:p>
    <w:p w14:paraId="164F724E"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 xml:space="preserve">- </w:t>
      </w:r>
      <w:proofErr w:type="spellStart"/>
      <w:r w:rsidRPr="00473B03">
        <w:rPr>
          <w:rFonts w:ascii="Times New Roman" w:hAnsi="Times New Roman"/>
          <w:sz w:val="24"/>
          <w:szCs w:val="24"/>
        </w:rPr>
        <w:t>informačno</w:t>
      </w:r>
      <w:proofErr w:type="spellEnd"/>
      <w:r w:rsidRPr="00473B03">
        <w:rPr>
          <w:rFonts w:ascii="Times New Roman" w:hAnsi="Times New Roman"/>
          <w:sz w:val="24"/>
          <w:szCs w:val="24"/>
        </w:rPr>
        <w:t xml:space="preserve"> – receptívna metóda,</w:t>
      </w:r>
    </w:p>
    <w:p w14:paraId="00E0D888"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 xml:space="preserve">-  </w:t>
      </w:r>
      <w:proofErr w:type="spellStart"/>
      <w:r w:rsidRPr="00473B03">
        <w:rPr>
          <w:rFonts w:ascii="Times New Roman" w:hAnsi="Times New Roman"/>
          <w:sz w:val="24"/>
          <w:szCs w:val="24"/>
        </w:rPr>
        <w:t>reproduktívna</w:t>
      </w:r>
      <w:proofErr w:type="spellEnd"/>
      <w:r w:rsidRPr="00473B03">
        <w:rPr>
          <w:rFonts w:ascii="Times New Roman" w:hAnsi="Times New Roman"/>
          <w:sz w:val="24"/>
          <w:szCs w:val="24"/>
        </w:rPr>
        <w:t xml:space="preserve"> metóda (osvojovanie spôsobu činnosti napodobovaním),</w:t>
      </w:r>
    </w:p>
    <w:p w14:paraId="4CDF83BE"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-motivačná – vstupné </w:t>
      </w:r>
      <w:r w:rsidRPr="00473B03">
        <w:rPr>
          <w:rFonts w:ascii="Times New Roman" w:hAnsi="Times New Roman"/>
          <w:sz w:val="24"/>
          <w:szCs w:val="24"/>
        </w:rPr>
        <w:t>priebežné</w:t>
      </w:r>
    </w:p>
    <w:p w14:paraId="35CDDB8E"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-metóda oboznámenia sa s cv</w:t>
      </w:r>
      <w:r>
        <w:rPr>
          <w:rFonts w:ascii="Times New Roman" w:hAnsi="Times New Roman"/>
          <w:sz w:val="24"/>
          <w:szCs w:val="24"/>
        </w:rPr>
        <w:t xml:space="preserve">ičením – slovná </w:t>
      </w:r>
      <w:r w:rsidRPr="00473B03">
        <w:rPr>
          <w:rFonts w:ascii="Times New Roman" w:hAnsi="Times New Roman"/>
          <w:sz w:val="24"/>
          <w:szCs w:val="24"/>
        </w:rPr>
        <w:t>názorná</w:t>
      </w:r>
    </w:p>
    <w:p w14:paraId="356C9920"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praktický pokus žiaka</w:t>
      </w:r>
    </w:p>
    <w:p w14:paraId="223B1F7E"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Pr>
          <w:rFonts w:ascii="Times New Roman" w:hAnsi="Times New Roman"/>
          <w:sz w:val="24"/>
          <w:szCs w:val="24"/>
        </w:rPr>
        <w:t>-metóda vý</w:t>
      </w:r>
      <w:r w:rsidRPr="00473B03">
        <w:rPr>
          <w:rFonts w:ascii="Times New Roman" w:hAnsi="Times New Roman"/>
          <w:sz w:val="24"/>
          <w:szCs w:val="24"/>
        </w:rPr>
        <w:t>cviku a zdokonaľovania – praktické etapy</w:t>
      </w:r>
    </w:p>
    <w:p w14:paraId="5133E775"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 xml:space="preserve">slovné etapy </w:t>
      </w:r>
    </w:p>
    <w:p w14:paraId="4F4366AB"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názorné etapy</w:t>
      </w:r>
    </w:p>
    <w:p w14:paraId="67C68EED"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 xml:space="preserve">-fixačná metóda – metóda </w:t>
      </w:r>
      <w:proofErr w:type="spellStart"/>
      <w:r w:rsidRPr="00473B03">
        <w:rPr>
          <w:rFonts w:ascii="Times New Roman" w:hAnsi="Times New Roman"/>
          <w:sz w:val="24"/>
          <w:szCs w:val="24"/>
        </w:rPr>
        <w:t>opakovaniaprecvičovaniazdokonaľovania</w:t>
      </w:r>
      <w:proofErr w:type="spellEnd"/>
      <w:r w:rsidRPr="00473B03">
        <w:rPr>
          <w:rFonts w:ascii="Times New Roman" w:hAnsi="Times New Roman"/>
          <w:sz w:val="24"/>
          <w:szCs w:val="24"/>
        </w:rPr>
        <w:t xml:space="preserve"> získaných zručností a návykov</w:t>
      </w:r>
    </w:p>
    <w:p w14:paraId="47660E03" w14:textId="77777777" w:rsidR="00473B03" w:rsidRPr="00473B03" w:rsidRDefault="00473B03" w:rsidP="00473B03">
      <w:pPr>
        <w:tabs>
          <w:tab w:val="left" w:pos="3885"/>
        </w:tabs>
        <w:spacing w:before="0" w:beforeAutospacing="0" w:after="0" w:afterAutospacing="0" w:line="360" w:lineRule="auto"/>
        <w:rPr>
          <w:rFonts w:ascii="Times New Roman" w:hAnsi="Times New Roman"/>
          <w:b/>
          <w:sz w:val="24"/>
          <w:szCs w:val="24"/>
        </w:rPr>
      </w:pPr>
      <w:r w:rsidRPr="00473B03">
        <w:rPr>
          <w:rFonts w:ascii="Times New Roman" w:hAnsi="Times New Roman"/>
          <w:b/>
          <w:sz w:val="24"/>
          <w:szCs w:val="24"/>
        </w:rPr>
        <w:t>Organizačné formy:</w:t>
      </w:r>
    </w:p>
    <w:p w14:paraId="313462DB"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-individuálna, skupinová a tímová práca žiakov,</w:t>
      </w:r>
    </w:p>
    <w:p w14:paraId="41C13643"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-cvičenie v prírode</w:t>
      </w:r>
    </w:p>
    <w:p w14:paraId="2C4B85DA" w14:textId="77777777" w:rsidR="00473B03" w:rsidRP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 vychádzka</w:t>
      </w:r>
    </w:p>
    <w:p w14:paraId="685ACA0B" w14:textId="77777777" w:rsidR="00473B03" w:rsidRDefault="00473B03" w:rsidP="00473B03">
      <w:pPr>
        <w:tabs>
          <w:tab w:val="left" w:pos="3885"/>
        </w:tabs>
        <w:spacing w:before="0" w:beforeAutospacing="0" w:after="0" w:afterAutospacing="0" w:line="360" w:lineRule="auto"/>
        <w:rPr>
          <w:rFonts w:ascii="Times New Roman" w:hAnsi="Times New Roman"/>
          <w:sz w:val="24"/>
          <w:szCs w:val="24"/>
        </w:rPr>
      </w:pPr>
      <w:r w:rsidRPr="00473B03">
        <w:rPr>
          <w:rFonts w:ascii="Times New Roman" w:hAnsi="Times New Roman"/>
          <w:sz w:val="24"/>
          <w:szCs w:val="24"/>
        </w:rPr>
        <w:t>- športová súťaž</w:t>
      </w:r>
    </w:p>
    <w:p w14:paraId="7E05FDA1" w14:textId="77777777" w:rsidR="00473B03" w:rsidRDefault="00473B03" w:rsidP="00473B03">
      <w:pPr>
        <w:tabs>
          <w:tab w:val="left" w:pos="3885"/>
        </w:tabs>
        <w:spacing w:before="0" w:beforeAutospacing="0" w:after="0" w:afterAutospacing="0" w:line="360" w:lineRule="auto"/>
        <w:rPr>
          <w:rFonts w:ascii="Times New Roman" w:hAnsi="Times New Roman"/>
          <w:sz w:val="24"/>
          <w:szCs w:val="24"/>
        </w:rPr>
      </w:pPr>
    </w:p>
    <w:p w14:paraId="46E0106F"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b/>
          <w:sz w:val="24"/>
          <w:szCs w:val="24"/>
        </w:rPr>
      </w:pPr>
      <w:r w:rsidRPr="00473B03">
        <w:rPr>
          <w:rFonts w:ascii="Times New Roman" w:hAnsi="Times New Roman"/>
          <w:b/>
          <w:sz w:val="24"/>
          <w:szCs w:val="24"/>
        </w:rPr>
        <w:t>5.  UČEBNÉ  ZDROJE</w:t>
      </w:r>
    </w:p>
    <w:p w14:paraId="1CE35169"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proofErr w:type="spellStart"/>
      <w:r w:rsidRPr="00473B03">
        <w:rPr>
          <w:rFonts w:ascii="Times New Roman" w:hAnsi="Times New Roman"/>
          <w:sz w:val="24"/>
          <w:szCs w:val="24"/>
        </w:rPr>
        <w:t>Hammond</w:t>
      </w:r>
      <w:proofErr w:type="spellEnd"/>
      <w:r w:rsidRPr="00473B03">
        <w:rPr>
          <w:rFonts w:ascii="Times New Roman" w:hAnsi="Times New Roman"/>
          <w:sz w:val="24"/>
          <w:szCs w:val="24"/>
        </w:rPr>
        <w:t xml:space="preserve">, T.  Zdravotná telesná výchova, Prešov Šport, , Tatran, Bratislava, 1991 </w:t>
      </w:r>
    </w:p>
    <w:p w14:paraId="57B6EFE0"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Metodika nácviku a technika priamej </w:t>
      </w:r>
      <w:proofErr w:type="spellStart"/>
      <w:r w:rsidRPr="00473B03">
        <w:rPr>
          <w:rFonts w:ascii="Times New Roman" w:hAnsi="Times New Roman"/>
          <w:sz w:val="24"/>
          <w:szCs w:val="24"/>
        </w:rPr>
        <w:t>dopomoci</w:t>
      </w:r>
      <w:proofErr w:type="spellEnd"/>
      <w:r w:rsidRPr="00473B03">
        <w:rPr>
          <w:rFonts w:ascii="Times New Roman" w:hAnsi="Times New Roman"/>
          <w:sz w:val="24"/>
          <w:szCs w:val="24"/>
        </w:rPr>
        <w:t xml:space="preserve"> v gymnastických prvkoch v školskej TV, </w:t>
      </w:r>
    </w:p>
    <w:p w14:paraId="201D5033"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proofErr w:type="spellStart"/>
      <w:r w:rsidRPr="00473B03">
        <w:rPr>
          <w:rFonts w:ascii="Times New Roman" w:hAnsi="Times New Roman"/>
          <w:sz w:val="24"/>
          <w:szCs w:val="24"/>
        </w:rPr>
        <w:t>Klaček</w:t>
      </w:r>
      <w:proofErr w:type="spellEnd"/>
      <w:r w:rsidRPr="00473B03">
        <w:rPr>
          <w:rFonts w:ascii="Times New Roman" w:hAnsi="Times New Roman"/>
          <w:sz w:val="24"/>
          <w:szCs w:val="24"/>
        </w:rPr>
        <w:t xml:space="preserve">, T. Prešov, 2005 IAAF </w:t>
      </w:r>
      <w:proofErr w:type="spellStart"/>
      <w:r w:rsidRPr="00473B03">
        <w:rPr>
          <w:rFonts w:ascii="Times New Roman" w:hAnsi="Times New Roman"/>
          <w:sz w:val="24"/>
          <w:szCs w:val="24"/>
        </w:rPr>
        <w:t>Kid</w:t>
      </w:r>
      <w:proofErr w:type="spellEnd"/>
      <w:r w:rsidRPr="00473B03">
        <w:rPr>
          <w:rFonts w:ascii="Times New Roman" w:hAnsi="Times New Roman"/>
          <w:sz w:val="24"/>
          <w:szCs w:val="24"/>
        </w:rPr>
        <w:t xml:space="preserve">´ s </w:t>
      </w:r>
      <w:proofErr w:type="spellStart"/>
      <w:r w:rsidRPr="00473B03">
        <w:rPr>
          <w:rFonts w:ascii="Times New Roman" w:hAnsi="Times New Roman"/>
          <w:sz w:val="24"/>
          <w:szCs w:val="24"/>
        </w:rPr>
        <w:t>Athletics</w:t>
      </w:r>
      <w:proofErr w:type="spellEnd"/>
      <w:r w:rsidRPr="00473B03">
        <w:rPr>
          <w:rFonts w:ascii="Times New Roman" w:hAnsi="Times New Roman"/>
          <w:sz w:val="24"/>
          <w:szCs w:val="24"/>
        </w:rPr>
        <w:t xml:space="preserve"> – praktická príručka, 2000</w:t>
      </w:r>
    </w:p>
    <w:p w14:paraId="1F9A769E"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Rovná, Varga, Športová gymnastika B. Bystrica, 1985 </w:t>
      </w:r>
    </w:p>
    <w:p w14:paraId="03C546D2"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Kos, Abeceda gymnastiky, Praha, 1972</w:t>
      </w:r>
    </w:p>
    <w:p w14:paraId="423A9B57" w14:textId="77777777" w:rsid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Slávik, Teória a didaktika športovej gymnastiky, Košice, 1991 </w:t>
      </w:r>
      <w:proofErr w:type="spellStart"/>
      <w:r w:rsidRPr="00473B03">
        <w:rPr>
          <w:rFonts w:ascii="Times New Roman" w:hAnsi="Times New Roman"/>
          <w:sz w:val="24"/>
          <w:szCs w:val="24"/>
        </w:rPr>
        <w:t>CDnosiče</w:t>
      </w:r>
      <w:proofErr w:type="spellEnd"/>
    </w:p>
    <w:p w14:paraId="5D662328" w14:textId="77777777" w:rsid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p>
    <w:p w14:paraId="325FAB78"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b/>
          <w:sz w:val="24"/>
          <w:szCs w:val="24"/>
        </w:rPr>
      </w:pPr>
      <w:r w:rsidRPr="00473B03">
        <w:rPr>
          <w:rFonts w:ascii="Times New Roman" w:hAnsi="Times New Roman"/>
          <w:b/>
          <w:sz w:val="24"/>
          <w:szCs w:val="24"/>
        </w:rPr>
        <w:t>6.  POŽIADAVKY  NA  VÝSTUP</w:t>
      </w:r>
    </w:p>
    <w:p w14:paraId="1B41F0B0"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b/>
          <w:sz w:val="24"/>
          <w:szCs w:val="24"/>
        </w:rPr>
      </w:pPr>
      <w:r w:rsidRPr="00473B03">
        <w:rPr>
          <w:rFonts w:ascii="Times New Roman" w:hAnsi="Times New Roman"/>
          <w:b/>
          <w:sz w:val="24"/>
          <w:szCs w:val="24"/>
        </w:rPr>
        <w:t xml:space="preserve">Žiak sa naučí: </w:t>
      </w:r>
    </w:p>
    <w:p w14:paraId="4BBB5E76"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t>Zdravotné cviky</w:t>
      </w:r>
    </w:p>
    <w:p w14:paraId="6E23BC7E"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-opakovať a obmieňať cviky z nižšieho a stredného stupňa,</w:t>
      </w:r>
    </w:p>
    <w:p w14:paraId="6C030FA1"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-chôdzu na </w:t>
      </w:r>
      <w:proofErr w:type="spellStart"/>
      <w:r w:rsidRPr="00473B03">
        <w:rPr>
          <w:rFonts w:ascii="Times New Roman" w:hAnsi="Times New Roman"/>
          <w:sz w:val="24"/>
          <w:szCs w:val="24"/>
        </w:rPr>
        <w:t>stepperi</w:t>
      </w:r>
      <w:proofErr w:type="spellEnd"/>
      <w:r w:rsidRPr="00473B03">
        <w:rPr>
          <w:rFonts w:ascii="Times New Roman" w:hAnsi="Times New Roman"/>
          <w:sz w:val="24"/>
          <w:szCs w:val="24"/>
        </w:rPr>
        <w:t xml:space="preserve">, po </w:t>
      </w:r>
      <w:proofErr w:type="spellStart"/>
      <w:r w:rsidRPr="00473B03">
        <w:rPr>
          <w:rFonts w:ascii="Times New Roman" w:hAnsi="Times New Roman"/>
          <w:sz w:val="24"/>
          <w:szCs w:val="24"/>
        </w:rPr>
        <w:t>akupresúrnom</w:t>
      </w:r>
      <w:proofErr w:type="spellEnd"/>
      <w:r w:rsidRPr="00473B03">
        <w:rPr>
          <w:rFonts w:ascii="Times New Roman" w:hAnsi="Times New Roman"/>
          <w:sz w:val="24"/>
          <w:szCs w:val="24"/>
        </w:rPr>
        <w:t xml:space="preserve"> chodníku,</w:t>
      </w:r>
    </w:p>
    <w:p w14:paraId="4C7B7605"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-bicyklovať na rehabilitačnom bicykli.</w:t>
      </w:r>
    </w:p>
    <w:p w14:paraId="376B7243"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lastRenderedPageBreak/>
        <w:t>Kondičné cvičenia</w:t>
      </w:r>
    </w:p>
    <w:p w14:paraId="300B4304"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t>Chôdza:</w:t>
      </w:r>
    </w:p>
    <w:p w14:paraId="3B16BFA7"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-upevňovať správne držanie tela pri chôdzi, chôdzu v dano</w:t>
      </w:r>
      <w:r>
        <w:rPr>
          <w:rFonts w:ascii="Times New Roman" w:hAnsi="Times New Roman"/>
          <w:sz w:val="24"/>
          <w:szCs w:val="24"/>
        </w:rPr>
        <w:t xml:space="preserve">m ry tme aj cez nízke prekážky, </w:t>
      </w:r>
      <w:r w:rsidRPr="00473B03">
        <w:rPr>
          <w:rFonts w:ascii="Times New Roman" w:hAnsi="Times New Roman"/>
          <w:sz w:val="24"/>
          <w:szCs w:val="24"/>
        </w:rPr>
        <w:t>chôdzu v zástupe, vo dvojiciach, v rade,</w:t>
      </w:r>
    </w:p>
    <w:p w14:paraId="72C34348"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-absolvovať  chôdzu  po  schodoch  hore  a dolu  striedavo  pravou  a ľavou  nohou,  s pred</w:t>
      </w:r>
      <w:r>
        <w:rPr>
          <w:rFonts w:ascii="Times New Roman" w:hAnsi="Times New Roman"/>
          <w:sz w:val="24"/>
          <w:szCs w:val="24"/>
        </w:rPr>
        <w:t xml:space="preserve">metom  </w:t>
      </w:r>
      <w:r w:rsidRPr="00473B03">
        <w:rPr>
          <w:rFonts w:ascii="Times New Roman" w:hAnsi="Times New Roman"/>
          <w:sz w:val="24"/>
          <w:szCs w:val="24"/>
        </w:rPr>
        <w:t>v ruke, chôdzu na mieste, chôdzu vzad,</w:t>
      </w:r>
    </w:p>
    <w:p w14:paraId="47F90449"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-chôdzu v prírode, po nerovnom teréne vo vzdialenosti 1 km. </w:t>
      </w:r>
    </w:p>
    <w:p w14:paraId="37264A59"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t>Beh:</w:t>
      </w:r>
    </w:p>
    <w:p w14:paraId="52FF0C67"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-realizovať prirodzený bez s vy </w:t>
      </w:r>
      <w:proofErr w:type="spellStart"/>
      <w:r w:rsidRPr="00473B03">
        <w:rPr>
          <w:rFonts w:ascii="Times New Roman" w:hAnsi="Times New Roman"/>
          <w:sz w:val="24"/>
          <w:szCs w:val="24"/>
        </w:rPr>
        <w:t>behnutím</w:t>
      </w:r>
      <w:proofErr w:type="spellEnd"/>
      <w:r w:rsidRPr="00473B03">
        <w:rPr>
          <w:rFonts w:ascii="Times New Roman" w:hAnsi="Times New Roman"/>
          <w:sz w:val="24"/>
          <w:szCs w:val="24"/>
        </w:rPr>
        <w:t xml:space="preserve"> na daný signál zo stoja, z drepu, zo sedu – 10 minút,</w:t>
      </w:r>
    </w:p>
    <w:p w14:paraId="1D8B9D9E"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-ply</w:t>
      </w:r>
      <w:r w:rsidRPr="00473B03">
        <w:rPr>
          <w:rFonts w:ascii="Times New Roman" w:hAnsi="Times New Roman"/>
          <w:sz w:val="24"/>
          <w:szCs w:val="24"/>
        </w:rPr>
        <w:t>nulo  zrýchľovať  a spomaľovať  beh  podľa  daného  tempa,</w:t>
      </w:r>
      <w:r>
        <w:rPr>
          <w:rFonts w:ascii="Times New Roman" w:hAnsi="Times New Roman"/>
          <w:sz w:val="24"/>
          <w:szCs w:val="24"/>
        </w:rPr>
        <w:t xml:space="preserve">  zmeny  smeru  udávaného  pri  </w:t>
      </w:r>
      <w:r w:rsidRPr="00473B03">
        <w:rPr>
          <w:rFonts w:ascii="Times New Roman" w:hAnsi="Times New Roman"/>
          <w:sz w:val="24"/>
          <w:szCs w:val="24"/>
        </w:rPr>
        <w:t>behu,</w:t>
      </w:r>
    </w:p>
    <w:p w14:paraId="102A73D8"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-beh okolo mét, beh po kružnici, beh po „osmičke“. </w:t>
      </w:r>
    </w:p>
    <w:p w14:paraId="47AAD6D9"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t>Skoky :</w:t>
      </w:r>
    </w:p>
    <w:p w14:paraId="00011136"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-poskoky na mieste a z miesta daný m smerom, znožmo i striedavo,</w:t>
      </w:r>
    </w:p>
    <w:p w14:paraId="43FDF7F1"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-preskok nízkych prekážok, napnutej mäkkej gumy do výšky 30 cm,</w:t>
      </w:r>
    </w:p>
    <w:p w14:paraId="011DC2A8"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-zoskok z vý</w:t>
      </w:r>
      <w:r w:rsidRPr="00473B03">
        <w:rPr>
          <w:rFonts w:ascii="Times New Roman" w:hAnsi="Times New Roman"/>
          <w:sz w:val="24"/>
          <w:szCs w:val="24"/>
        </w:rPr>
        <w:t>šky 40 cm na mäkkú podložku do drepu,</w:t>
      </w:r>
    </w:p>
    <w:p w14:paraId="6DC149CC"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-skok   do   diaľky :   preskok   medzery   medzi   dvoma   žinenkami   </w:t>
      </w:r>
      <w:r>
        <w:rPr>
          <w:rFonts w:ascii="Times New Roman" w:hAnsi="Times New Roman"/>
          <w:sz w:val="24"/>
          <w:szCs w:val="24"/>
        </w:rPr>
        <w:t xml:space="preserve">i bez   rozbehu   i s krátkym </w:t>
      </w:r>
      <w:r w:rsidRPr="00473B03">
        <w:rPr>
          <w:rFonts w:ascii="Times New Roman" w:hAnsi="Times New Roman"/>
          <w:sz w:val="24"/>
          <w:szCs w:val="24"/>
        </w:rPr>
        <w:t>rozbehom,</w:t>
      </w:r>
    </w:p>
    <w:p w14:paraId="2B38FBBE"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-skok do diaľky z pieskoviska. </w:t>
      </w:r>
    </w:p>
    <w:p w14:paraId="441E64F1"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t>Lezenie:</w:t>
      </w:r>
    </w:p>
    <w:p w14:paraId="5D133EE0"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-žiak si zdokonalí skôr osvojené druhy lezenia, podliezania, preliezania.</w:t>
      </w:r>
    </w:p>
    <w:p w14:paraId="46600299"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-výstup po šikmej lavičke lezením,</w:t>
      </w:r>
    </w:p>
    <w:p w14:paraId="6C507EA5"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-zliezanie prírodných prekážok. </w:t>
      </w:r>
    </w:p>
    <w:p w14:paraId="671782B0"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proofErr w:type="spellStart"/>
      <w:r w:rsidRPr="00473B03">
        <w:rPr>
          <w:rFonts w:ascii="Times New Roman" w:hAnsi="Times New Roman"/>
          <w:i/>
          <w:sz w:val="24"/>
          <w:szCs w:val="24"/>
        </w:rPr>
        <w:t>Hádzanieac</w:t>
      </w:r>
      <w:r>
        <w:rPr>
          <w:rFonts w:ascii="Times New Roman" w:hAnsi="Times New Roman"/>
          <w:i/>
          <w:sz w:val="24"/>
          <w:szCs w:val="24"/>
        </w:rPr>
        <w:t>hy</w:t>
      </w:r>
      <w:r w:rsidRPr="00473B03">
        <w:rPr>
          <w:rFonts w:ascii="Times New Roman" w:hAnsi="Times New Roman"/>
          <w:i/>
          <w:sz w:val="24"/>
          <w:szCs w:val="24"/>
        </w:rPr>
        <w:t>tanie</w:t>
      </w:r>
      <w:proofErr w:type="spellEnd"/>
      <w:r w:rsidRPr="00473B03">
        <w:rPr>
          <w:rFonts w:ascii="Times New Roman" w:hAnsi="Times New Roman"/>
          <w:i/>
          <w:sz w:val="24"/>
          <w:szCs w:val="24"/>
        </w:rPr>
        <w:t>:</w:t>
      </w:r>
    </w:p>
    <w:p w14:paraId="0BFD98CB"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Žiak si zdokonalí hádzanie a chytanie, gúľanie lopty do cieľa,</w:t>
      </w:r>
    </w:p>
    <w:p w14:paraId="1ADB6B15"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-hod lopty do diaľky horným obl</w:t>
      </w:r>
      <w:r>
        <w:rPr>
          <w:rFonts w:ascii="Times New Roman" w:hAnsi="Times New Roman"/>
          <w:sz w:val="24"/>
          <w:szCs w:val="24"/>
        </w:rPr>
        <w:t>úkom, hádzanie a chytanie lopt</w:t>
      </w:r>
      <w:r w:rsidRPr="00473B03">
        <w:rPr>
          <w:rFonts w:ascii="Times New Roman" w:hAnsi="Times New Roman"/>
          <w:sz w:val="24"/>
          <w:szCs w:val="24"/>
        </w:rPr>
        <w:t>y odrazenej od zeme,</w:t>
      </w:r>
    </w:p>
    <w:p w14:paraId="6EA7B51B"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-prehadzovanie cez vy</w:t>
      </w:r>
      <w:r w:rsidRPr="00473B03">
        <w:rPr>
          <w:rFonts w:ascii="Times New Roman" w:hAnsi="Times New Roman"/>
          <w:sz w:val="24"/>
          <w:szCs w:val="24"/>
        </w:rPr>
        <w:t xml:space="preserve">ššie prekážky, cez obruče. </w:t>
      </w:r>
    </w:p>
    <w:p w14:paraId="32DBBAA8"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proofErr w:type="spellStart"/>
      <w:r w:rsidRPr="00473B03">
        <w:rPr>
          <w:rFonts w:ascii="Times New Roman" w:hAnsi="Times New Roman"/>
          <w:i/>
          <w:sz w:val="24"/>
          <w:szCs w:val="24"/>
        </w:rPr>
        <w:t>Gymnastickécvičenia</w:t>
      </w:r>
      <w:proofErr w:type="spellEnd"/>
      <w:r w:rsidRPr="00473B03">
        <w:rPr>
          <w:rFonts w:ascii="Times New Roman" w:hAnsi="Times New Roman"/>
          <w:i/>
          <w:sz w:val="24"/>
          <w:szCs w:val="24"/>
        </w:rPr>
        <w:t>:</w:t>
      </w:r>
    </w:p>
    <w:p w14:paraId="32947D99"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-chôdzu po švédskej lavičke s dvoma prekážkami rozmiestnený mi na lavičke,</w:t>
      </w:r>
    </w:p>
    <w:p w14:paraId="05A323C3"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-cvičiť si rovnováhu a obratnosť,</w:t>
      </w:r>
    </w:p>
    <w:p w14:paraId="5E9FA6C3"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-chôdzu po zavesenej lavičke,</w:t>
      </w:r>
    </w:p>
    <w:p w14:paraId="2DCD6626"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-výskok na tri diely švédskej debny do vzporu kľačmo, z kľaku stoj,</w:t>
      </w:r>
    </w:p>
    <w:p w14:paraId="3BD49B71"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-zdvíhať plnú loptu v kľaku a v stoji, gúľať a priťahovať plnú loptu v kľaku.</w:t>
      </w:r>
    </w:p>
    <w:p w14:paraId="665C1D82"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t>Základy akrobatických cvičení</w:t>
      </w:r>
    </w:p>
    <w:p w14:paraId="76E4EDCC"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lastRenderedPageBreak/>
        <w:t>-urobiť kolísku, prevaľovať sa bokom v ľahu na rovnej podložke s napnutými nohami,</w:t>
      </w:r>
    </w:p>
    <w:p w14:paraId="4783A8B0"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-urobiť kotúľ vpred so správny m zbalením, aj na tvrdej podložke,</w:t>
      </w:r>
    </w:p>
    <w:p w14:paraId="20EB5243"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-ľah </w:t>
      </w:r>
      <w:proofErr w:type="spellStart"/>
      <w:r w:rsidRPr="00473B03">
        <w:rPr>
          <w:rFonts w:ascii="Times New Roman" w:hAnsi="Times New Roman"/>
          <w:sz w:val="24"/>
          <w:szCs w:val="24"/>
        </w:rPr>
        <w:t>vznesmo</w:t>
      </w:r>
      <w:proofErr w:type="spellEnd"/>
      <w:r w:rsidRPr="00473B03">
        <w:rPr>
          <w:rFonts w:ascii="Times New Roman" w:hAnsi="Times New Roman"/>
          <w:sz w:val="24"/>
          <w:szCs w:val="24"/>
        </w:rPr>
        <w:t xml:space="preserve"> zo sedu skrčmo kolískou vzad,</w:t>
      </w:r>
    </w:p>
    <w:p w14:paraId="7EBFA482"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xml:space="preserve">-vykonať rýchle zmeny polôh a postojov, </w:t>
      </w:r>
    </w:p>
    <w:p w14:paraId="19171D12"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-vykonať rovnovážne postoje, rovnovážne cvičenia na dvoch a jednej dolnej končatine,</w:t>
      </w:r>
    </w:p>
    <w:p w14:paraId="26C2E92C"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-udržať rovnováhu pri pohybe z miesta.</w:t>
      </w:r>
    </w:p>
    <w:p w14:paraId="1E780837"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t>Sezónne činnosti</w:t>
      </w:r>
    </w:p>
    <w:p w14:paraId="7DDFE78A"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v zimnom  období  hrať  hry  na  snehu,  chôdzu  po  klzkej  ploche</w:t>
      </w:r>
      <w:r>
        <w:rPr>
          <w:rFonts w:ascii="Times New Roman" w:hAnsi="Times New Roman"/>
          <w:sz w:val="24"/>
          <w:szCs w:val="24"/>
        </w:rPr>
        <w:t xml:space="preserve">,  </w:t>
      </w:r>
      <w:proofErr w:type="spellStart"/>
      <w:r>
        <w:rPr>
          <w:rFonts w:ascii="Times New Roman" w:hAnsi="Times New Roman"/>
          <w:sz w:val="24"/>
          <w:szCs w:val="24"/>
        </w:rPr>
        <w:t>šmý</w:t>
      </w:r>
      <w:proofErr w:type="spellEnd"/>
      <w:r>
        <w:rPr>
          <w:rFonts w:ascii="Times New Roman" w:hAnsi="Times New Roman"/>
          <w:sz w:val="24"/>
          <w:szCs w:val="24"/>
        </w:rPr>
        <w:t xml:space="preserve"> kať  sa,  sánkovať   sa, </w:t>
      </w:r>
      <w:proofErr w:type="spellStart"/>
      <w:r w:rsidRPr="00473B03">
        <w:rPr>
          <w:rFonts w:ascii="Times New Roman" w:hAnsi="Times New Roman"/>
          <w:sz w:val="24"/>
          <w:szCs w:val="24"/>
        </w:rPr>
        <w:t>bobovať</w:t>
      </w:r>
      <w:proofErr w:type="spellEnd"/>
      <w:r w:rsidRPr="00473B03">
        <w:rPr>
          <w:rFonts w:ascii="Times New Roman" w:hAnsi="Times New Roman"/>
          <w:sz w:val="24"/>
          <w:szCs w:val="24"/>
        </w:rPr>
        <w:t xml:space="preserve"> sa z mierneho svahu,</w:t>
      </w:r>
    </w:p>
    <w:p w14:paraId="11C296DE"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-v  jarnom  a letnom  období  realizuje  turistiku  zameranú  na  chôdzu  s pre</w:t>
      </w:r>
      <w:r>
        <w:rPr>
          <w:rFonts w:ascii="Times New Roman" w:hAnsi="Times New Roman"/>
          <w:sz w:val="24"/>
          <w:szCs w:val="24"/>
        </w:rPr>
        <w:t xml:space="preserve">konávaním  terénnych  </w:t>
      </w:r>
      <w:r w:rsidRPr="00473B03">
        <w:rPr>
          <w:rFonts w:ascii="Times New Roman" w:hAnsi="Times New Roman"/>
          <w:sz w:val="24"/>
          <w:szCs w:val="24"/>
        </w:rPr>
        <w:t xml:space="preserve">prekážok,  preliezať,  podliezať,  preskakovať  nízke  prekážky,  dvíhať  a  prenášať  drobné </w:t>
      </w:r>
      <w:r>
        <w:rPr>
          <w:rFonts w:ascii="Times New Roman" w:hAnsi="Times New Roman"/>
          <w:sz w:val="24"/>
          <w:szCs w:val="24"/>
        </w:rPr>
        <w:t>predmet</w:t>
      </w:r>
      <w:r w:rsidRPr="00473B03">
        <w:rPr>
          <w:rFonts w:ascii="Times New Roman" w:hAnsi="Times New Roman"/>
          <w:sz w:val="24"/>
          <w:szCs w:val="24"/>
        </w:rPr>
        <w:t>y ,</w:t>
      </w:r>
    </w:p>
    <w:p w14:paraId="71226E54"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-hrať hry a súťaže na orientáciu v teréne.</w:t>
      </w:r>
    </w:p>
    <w:p w14:paraId="50EF88BF"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r w:rsidRPr="00473B03">
        <w:rPr>
          <w:rFonts w:ascii="Times New Roman" w:hAnsi="Times New Roman"/>
          <w:i/>
          <w:sz w:val="24"/>
          <w:szCs w:val="24"/>
        </w:rPr>
        <w:t>Kolektívne činnosti</w:t>
      </w:r>
    </w:p>
    <w:p w14:paraId="105DE786"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  hrať  hry  ako  naháňačky,  loptové  hry  s  jednodu</w:t>
      </w:r>
      <w:r>
        <w:rPr>
          <w:rFonts w:ascii="Times New Roman" w:hAnsi="Times New Roman"/>
          <w:sz w:val="24"/>
          <w:szCs w:val="24"/>
        </w:rPr>
        <w:t>chými  pravidlami  zamerané  nahádzanie,  chy</w:t>
      </w:r>
      <w:r w:rsidRPr="00473B03">
        <w:rPr>
          <w:rFonts w:ascii="Times New Roman" w:hAnsi="Times New Roman"/>
          <w:sz w:val="24"/>
          <w:szCs w:val="24"/>
        </w:rPr>
        <w:t xml:space="preserve">tanie,  podávanie,    prihrávku    obojruč    </w:t>
      </w:r>
      <w:proofErr w:type="spellStart"/>
      <w:r w:rsidRPr="00473B03">
        <w:rPr>
          <w:rFonts w:ascii="Times New Roman" w:hAnsi="Times New Roman"/>
          <w:sz w:val="24"/>
          <w:szCs w:val="24"/>
        </w:rPr>
        <w:t>trčením</w:t>
      </w:r>
      <w:proofErr w:type="spellEnd"/>
      <w:r w:rsidRPr="00473B03">
        <w:rPr>
          <w:rFonts w:ascii="Times New Roman" w:hAnsi="Times New Roman"/>
          <w:sz w:val="24"/>
          <w:szCs w:val="24"/>
        </w:rPr>
        <w:t xml:space="preserve">,  </w:t>
      </w:r>
      <w:r>
        <w:rPr>
          <w:rFonts w:ascii="Times New Roman" w:hAnsi="Times New Roman"/>
          <w:sz w:val="24"/>
          <w:szCs w:val="24"/>
        </w:rPr>
        <w:t xml:space="preserve"> vrchné    chytanie    obojruč a hry   spojené s rýchl</w:t>
      </w:r>
      <w:r w:rsidRPr="00473B03">
        <w:rPr>
          <w:rFonts w:ascii="Times New Roman" w:hAnsi="Times New Roman"/>
          <w:sz w:val="24"/>
          <w:szCs w:val="24"/>
        </w:rPr>
        <w:t>y m behom,</w:t>
      </w:r>
    </w:p>
    <w:p w14:paraId="7D87B4E0"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-poznávať a  osvojovať si jedno</w:t>
      </w:r>
      <w:r>
        <w:rPr>
          <w:rFonts w:ascii="Times New Roman" w:hAnsi="Times New Roman"/>
          <w:sz w:val="24"/>
          <w:szCs w:val="24"/>
        </w:rPr>
        <w:t xml:space="preserve">duché  pravidlá </w:t>
      </w:r>
      <w:r w:rsidRPr="00473B03">
        <w:rPr>
          <w:rFonts w:ascii="Times New Roman" w:hAnsi="Times New Roman"/>
          <w:sz w:val="24"/>
          <w:szCs w:val="24"/>
        </w:rPr>
        <w:t>hry.</w:t>
      </w:r>
    </w:p>
    <w:p w14:paraId="5A32F43A"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i/>
          <w:sz w:val="24"/>
          <w:szCs w:val="24"/>
        </w:rPr>
      </w:pPr>
      <w:proofErr w:type="spellStart"/>
      <w:r w:rsidRPr="00473B03">
        <w:rPr>
          <w:rFonts w:ascii="Times New Roman" w:hAnsi="Times New Roman"/>
          <w:i/>
          <w:sz w:val="24"/>
          <w:szCs w:val="24"/>
        </w:rPr>
        <w:t>Hudobno</w:t>
      </w:r>
      <w:proofErr w:type="spellEnd"/>
      <w:r w:rsidRPr="00473B03">
        <w:rPr>
          <w:rFonts w:ascii="Times New Roman" w:hAnsi="Times New Roman"/>
          <w:i/>
          <w:sz w:val="24"/>
          <w:szCs w:val="24"/>
        </w:rPr>
        <w:t xml:space="preserve"> – pohybové hry</w:t>
      </w:r>
    </w:p>
    <w:p w14:paraId="6FD042D6"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-cval bokom a vpred,</w:t>
      </w:r>
    </w:p>
    <w:p w14:paraId="23A10FEB"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w:t>
      </w:r>
      <w:proofErr w:type="spellStart"/>
      <w:r w:rsidRPr="00473B03">
        <w:rPr>
          <w:rFonts w:ascii="Times New Roman" w:hAnsi="Times New Roman"/>
          <w:sz w:val="24"/>
          <w:szCs w:val="24"/>
        </w:rPr>
        <w:t>prísunný</w:t>
      </w:r>
      <w:proofErr w:type="spellEnd"/>
      <w:r w:rsidRPr="00473B03">
        <w:rPr>
          <w:rFonts w:ascii="Times New Roman" w:hAnsi="Times New Roman"/>
          <w:sz w:val="24"/>
          <w:szCs w:val="24"/>
        </w:rPr>
        <w:t xml:space="preserve"> krok vpred i vzad,</w:t>
      </w:r>
    </w:p>
    <w:p w14:paraId="74EC6DBB" w14:textId="77777777" w:rsidR="00473B03" w:rsidRPr="00473B03" w:rsidRDefault="00E9338C" w:rsidP="00473B03">
      <w:pPr>
        <w:tabs>
          <w:tab w:val="left" w:pos="388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-vy</w:t>
      </w:r>
      <w:r w:rsidR="00473B03" w:rsidRPr="00473B03">
        <w:rPr>
          <w:rFonts w:ascii="Times New Roman" w:hAnsi="Times New Roman"/>
          <w:sz w:val="24"/>
          <w:szCs w:val="24"/>
        </w:rPr>
        <w:t xml:space="preserve">jadrovať trojštvrťový takt potleskom, </w:t>
      </w:r>
      <w:proofErr w:type="spellStart"/>
      <w:r w:rsidR="00473B03" w:rsidRPr="00473B03">
        <w:rPr>
          <w:rFonts w:ascii="Times New Roman" w:hAnsi="Times New Roman"/>
          <w:sz w:val="24"/>
          <w:szCs w:val="24"/>
        </w:rPr>
        <w:t>podupom</w:t>
      </w:r>
      <w:proofErr w:type="spellEnd"/>
      <w:r w:rsidR="00473B03" w:rsidRPr="00473B03">
        <w:rPr>
          <w:rFonts w:ascii="Times New Roman" w:hAnsi="Times New Roman"/>
          <w:sz w:val="24"/>
          <w:szCs w:val="24"/>
        </w:rPr>
        <w:t xml:space="preserve">, </w:t>
      </w:r>
      <w:proofErr w:type="spellStart"/>
      <w:r w:rsidR="00473B03" w:rsidRPr="00473B03">
        <w:rPr>
          <w:rFonts w:ascii="Times New Roman" w:hAnsi="Times New Roman"/>
          <w:sz w:val="24"/>
          <w:szCs w:val="24"/>
        </w:rPr>
        <w:t>trojdupom</w:t>
      </w:r>
      <w:proofErr w:type="spellEnd"/>
      <w:r w:rsidR="00473B03" w:rsidRPr="00473B03">
        <w:rPr>
          <w:rFonts w:ascii="Times New Roman" w:hAnsi="Times New Roman"/>
          <w:sz w:val="24"/>
          <w:szCs w:val="24"/>
        </w:rPr>
        <w:t>,</w:t>
      </w:r>
    </w:p>
    <w:p w14:paraId="2D3A8417"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-pohybom vyjadriť pojmy: vysoko, nízko, ticho, silno.</w:t>
      </w:r>
    </w:p>
    <w:p w14:paraId="38EA2239" w14:textId="77777777" w:rsidR="00473B03" w:rsidRPr="00E9338C" w:rsidRDefault="00473B03" w:rsidP="00473B03">
      <w:pPr>
        <w:tabs>
          <w:tab w:val="left" w:pos="3885"/>
        </w:tabs>
        <w:spacing w:before="0" w:beforeAutospacing="0" w:after="0" w:afterAutospacing="0" w:line="360" w:lineRule="auto"/>
        <w:jc w:val="both"/>
        <w:rPr>
          <w:rFonts w:ascii="Times New Roman" w:hAnsi="Times New Roman"/>
          <w:i/>
          <w:sz w:val="24"/>
          <w:szCs w:val="24"/>
        </w:rPr>
      </w:pPr>
      <w:r w:rsidRPr="00E9338C">
        <w:rPr>
          <w:rFonts w:ascii="Times New Roman" w:hAnsi="Times New Roman"/>
          <w:i/>
          <w:sz w:val="24"/>
          <w:szCs w:val="24"/>
        </w:rPr>
        <w:t>Kondičné a relaxačné cvičenia</w:t>
      </w:r>
    </w:p>
    <w:p w14:paraId="092FC392"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-opakovať    a  obmieňať    cviky    zamerané    na    lokálne    uvoľ</w:t>
      </w:r>
      <w:r w:rsidR="00E9338C">
        <w:rPr>
          <w:rFonts w:ascii="Times New Roman" w:hAnsi="Times New Roman"/>
          <w:sz w:val="24"/>
          <w:szCs w:val="24"/>
        </w:rPr>
        <w:t xml:space="preserve">ňovanie    častí    hornej    a dolnej </w:t>
      </w:r>
      <w:r w:rsidRPr="00473B03">
        <w:rPr>
          <w:rFonts w:ascii="Times New Roman" w:hAnsi="Times New Roman"/>
          <w:sz w:val="24"/>
          <w:szCs w:val="24"/>
        </w:rPr>
        <w:t>končatiny ,  trupu,  na  celkovú  relaxáciu,  prehĺbené  lokálne  dýchanie,  uvoľnené</w:t>
      </w:r>
    </w:p>
    <w:p w14:paraId="086E69DF" w14:textId="77777777" w:rsidR="00473B03" w:rsidRPr="00473B03" w:rsidRDefault="00E9338C" w:rsidP="00473B03">
      <w:pPr>
        <w:tabs>
          <w:tab w:val="left" w:pos="3885"/>
        </w:tabs>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vydychovanie, aktivity na psy</w:t>
      </w:r>
      <w:r w:rsidR="00473B03" w:rsidRPr="00473B03">
        <w:rPr>
          <w:rFonts w:ascii="Times New Roman" w:hAnsi="Times New Roman"/>
          <w:sz w:val="24"/>
          <w:szCs w:val="24"/>
        </w:rPr>
        <w:t>chické uvoľnenie,</w:t>
      </w:r>
    </w:p>
    <w:p w14:paraId="0EE03B79"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-realizovať kondičné cvičenia aj v zimnej a letnej prírode.</w:t>
      </w:r>
    </w:p>
    <w:p w14:paraId="4B5651EB"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r w:rsidRPr="00473B03">
        <w:rPr>
          <w:rFonts w:ascii="Times New Roman" w:hAnsi="Times New Roman"/>
          <w:sz w:val="24"/>
          <w:szCs w:val="24"/>
        </w:rPr>
        <w:t>Vyrovnávacie,  uvoľňovacie  a kompenzačné  cvič</w:t>
      </w:r>
      <w:r w:rsidR="00E9338C">
        <w:rPr>
          <w:rFonts w:ascii="Times New Roman" w:hAnsi="Times New Roman"/>
          <w:sz w:val="24"/>
          <w:szCs w:val="24"/>
        </w:rPr>
        <w:t xml:space="preserve">enia  odporúčame  zaraďovať  aj </w:t>
      </w:r>
      <w:r w:rsidRPr="00473B03">
        <w:rPr>
          <w:rFonts w:ascii="Times New Roman" w:hAnsi="Times New Roman"/>
          <w:sz w:val="24"/>
          <w:szCs w:val="24"/>
        </w:rPr>
        <w:t>do záver</w:t>
      </w:r>
      <w:r w:rsidR="00E9338C">
        <w:rPr>
          <w:rFonts w:ascii="Times New Roman" w:hAnsi="Times New Roman"/>
          <w:sz w:val="24"/>
          <w:szCs w:val="24"/>
        </w:rPr>
        <w:t xml:space="preserve">ečných častí vyučovacích hodín. </w:t>
      </w:r>
      <w:r w:rsidRPr="00473B03">
        <w:rPr>
          <w:rFonts w:ascii="Times New Roman" w:hAnsi="Times New Roman"/>
          <w:sz w:val="24"/>
          <w:szCs w:val="24"/>
        </w:rPr>
        <w:t>Pri  sezónny ch  cvičeniach  si  žiaci  osvojujú  technik</w:t>
      </w:r>
      <w:r w:rsidR="00E9338C">
        <w:rPr>
          <w:rFonts w:ascii="Times New Roman" w:hAnsi="Times New Roman"/>
          <w:sz w:val="24"/>
          <w:szCs w:val="24"/>
        </w:rPr>
        <w:t xml:space="preserve">u  presunu  v nerovnom  teréne, </w:t>
      </w:r>
      <w:r w:rsidRPr="00473B03">
        <w:rPr>
          <w:rFonts w:ascii="Times New Roman" w:hAnsi="Times New Roman"/>
          <w:sz w:val="24"/>
          <w:szCs w:val="24"/>
        </w:rPr>
        <w:t>zručnosť a bezpečnosť presunu po snehu a ľade, orientáciu v prírode.</w:t>
      </w:r>
    </w:p>
    <w:p w14:paraId="499190B8" w14:textId="77777777" w:rsidR="00473B03" w:rsidRDefault="00473B03" w:rsidP="00473B03">
      <w:pPr>
        <w:tabs>
          <w:tab w:val="left" w:pos="3885"/>
        </w:tabs>
        <w:spacing w:before="0" w:beforeAutospacing="0" w:after="0" w:afterAutospacing="0" w:line="360" w:lineRule="auto"/>
        <w:jc w:val="both"/>
        <w:rPr>
          <w:rFonts w:ascii="Times New Roman" w:hAnsi="Times New Roman"/>
          <w:sz w:val="24"/>
          <w:szCs w:val="24"/>
        </w:rPr>
      </w:pPr>
    </w:p>
    <w:p w14:paraId="7069AF58" w14:textId="77777777" w:rsidR="00473B03" w:rsidRPr="00473B03" w:rsidRDefault="00473B03" w:rsidP="00473B03">
      <w:pPr>
        <w:tabs>
          <w:tab w:val="left" w:pos="3885"/>
        </w:tabs>
        <w:spacing w:before="0" w:beforeAutospacing="0" w:after="0" w:afterAutospacing="0" w:line="360" w:lineRule="auto"/>
        <w:jc w:val="both"/>
        <w:rPr>
          <w:rFonts w:ascii="Times New Roman" w:hAnsi="Times New Roman"/>
          <w:b/>
          <w:sz w:val="24"/>
          <w:szCs w:val="24"/>
        </w:rPr>
      </w:pPr>
      <w:r w:rsidRPr="00473B03">
        <w:rPr>
          <w:rFonts w:ascii="Times New Roman" w:hAnsi="Times New Roman"/>
          <w:b/>
          <w:sz w:val="24"/>
          <w:szCs w:val="24"/>
        </w:rPr>
        <w:t>7.  HODNOTENIE  PREDMETU</w:t>
      </w:r>
    </w:p>
    <w:p w14:paraId="2178AE45" w14:textId="77777777" w:rsidR="00E9338C" w:rsidRDefault="00E9338C" w:rsidP="00E9338C">
      <w:pPr>
        <w:tabs>
          <w:tab w:val="left" w:pos="3885"/>
        </w:tabs>
        <w:spacing w:before="0" w:beforeAutospacing="0" w:after="0" w:afterAutospacing="0" w:line="360" w:lineRule="auto"/>
        <w:jc w:val="both"/>
        <w:rPr>
          <w:rFonts w:ascii="Times New Roman" w:hAnsi="Times New Roman"/>
          <w:sz w:val="24"/>
          <w:szCs w:val="24"/>
        </w:rPr>
      </w:pPr>
    </w:p>
    <w:p w14:paraId="2DC244BD" w14:textId="77777777" w:rsidR="00E9338C" w:rsidRDefault="00E9338C" w:rsidP="00E9338C">
      <w:pPr>
        <w:tabs>
          <w:tab w:val="left" w:pos="3885"/>
        </w:tabs>
        <w:spacing w:before="0" w:beforeAutospacing="0" w:after="0" w:afterAutospacing="0" w:line="360" w:lineRule="auto"/>
        <w:jc w:val="both"/>
        <w:rPr>
          <w:rFonts w:ascii="Times New Roman" w:hAnsi="Times New Roman"/>
          <w:sz w:val="24"/>
          <w:szCs w:val="24"/>
        </w:rPr>
      </w:pPr>
      <w:r w:rsidRPr="00E9338C">
        <w:rPr>
          <w:rFonts w:ascii="Times New Roman" w:hAnsi="Times New Roman"/>
          <w:sz w:val="24"/>
          <w:szCs w:val="24"/>
        </w:rPr>
        <w:t>Žiaci   sú   hodnotení   podľa   Metodického pokynu č. 19/201</w:t>
      </w:r>
      <w:r>
        <w:rPr>
          <w:rFonts w:ascii="Times New Roman" w:hAnsi="Times New Roman"/>
          <w:sz w:val="24"/>
          <w:szCs w:val="24"/>
        </w:rPr>
        <w:t xml:space="preserve">5 na hodnotenie a klasifikáciu  </w:t>
      </w:r>
      <w:r w:rsidRPr="00E9338C">
        <w:rPr>
          <w:rFonts w:ascii="Times New Roman" w:hAnsi="Times New Roman"/>
          <w:sz w:val="24"/>
          <w:szCs w:val="24"/>
        </w:rPr>
        <w:t>prospechu a správania žiakov s mentálnym postihnut</w:t>
      </w:r>
      <w:r>
        <w:rPr>
          <w:rFonts w:ascii="Times New Roman" w:hAnsi="Times New Roman"/>
          <w:sz w:val="24"/>
          <w:szCs w:val="24"/>
        </w:rPr>
        <w:t xml:space="preserve">ím – primárne vzdelávanie. </w:t>
      </w:r>
      <w:r w:rsidRPr="00E9338C">
        <w:rPr>
          <w:rFonts w:ascii="Times New Roman" w:hAnsi="Times New Roman"/>
          <w:sz w:val="24"/>
          <w:szCs w:val="24"/>
        </w:rPr>
        <w:t>Pri  hodnotení  pristupujeme  ku  každému  žiakovi  individ</w:t>
      </w:r>
      <w:r>
        <w:rPr>
          <w:rFonts w:ascii="Times New Roman" w:hAnsi="Times New Roman"/>
          <w:sz w:val="24"/>
          <w:szCs w:val="24"/>
        </w:rPr>
        <w:t xml:space="preserve">uálne.  Neporovnávame  výsledky </w:t>
      </w:r>
      <w:r w:rsidRPr="00E9338C">
        <w:rPr>
          <w:rFonts w:ascii="Times New Roman" w:hAnsi="Times New Roman"/>
          <w:sz w:val="24"/>
          <w:szCs w:val="24"/>
        </w:rPr>
        <w:t xml:space="preserve">detí medzi  sebou,  ale  hodnotíme  každého  podľa  jeho  možností  a </w:t>
      </w:r>
      <w:r>
        <w:rPr>
          <w:rFonts w:ascii="Times New Roman" w:hAnsi="Times New Roman"/>
          <w:sz w:val="24"/>
          <w:szCs w:val="24"/>
        </w:rPr>
        <w:t xml:space="preserve">schopností.  Učiteľ  sa  riadi  </w:t>
      </w:r>
      <w:r w:rsidRPr="00E9338C">
        <w:rPr>
          <w:rFonts w:ascii="Times New Roman" w:hAnsi="Times New Roman"/>
          <w:sz w:val="24"/>
          <w:szCs w:val="24"/>
        </w:rPr>
        <w:t>zásadou,  že  zisťovať  a  hodnotiť  treba  to,  čo  žiak  vi</w:t>
      </w:r>
      <w:r>
        <w:rPr>
          <w:rFonts w:ascii="Times New Roman" w:hAnsi="Times New Roman"/>
          <w:sz w:val="24"/>
          <w:szCs w:val="24"/>
        </w:rPr>
        <w:t xml:space="preserve">e.  Snaha  každého  učiteľa  je </w:t>
      </w:r>
      <w:r w:rsidRPr="00E9338C">
        <w:rPr>
          <w:rFonts w:ascii="Times New Roman" w:hAnsi="Times New Roman"/>
          <w:sz w:val="24"/>
          <w:szCs w:val="24"/>
        </w:rPr>
        <w:t>pozitívne hodnot</w:t>
      </w:r>
      <w:r>
        <w:rPr>
          <w:rFonts w:ascii="Times New Roman" w:hAnsi="Times New Roman"/>
          <w:sz w:val="24"/>
          <w:szCs w:val="24"/>
        </w:rPr>
        <w:t xml:space="preserve">enie (nielen slovom a známkou). </w:t>
      </w:r>
      <w:r w:rsidRPr="00E9338C">
        <w:rPr>
          <w:rFonts w:ascii="Times New Roman" w:hAnsi="Times New Roman"/>
          <w:sz w:val="24"/>
          <w:szCs w:val="24"/>
        </w:rPr>
        <w:t xml:space="preserve">Na konci každého klasifikačného obdobia sú žiaci na vy svedčení hodnotení slovne.. </w:t>
      </w:r>
    </w:p>
    <w:p w14:paraId="10D3DEEE" w14:textId="77777777" w:rsidR="00E9338C" w:rsidRPr="00E9338C" w:rsidRDefault="00E9338C" w:rsidP="00E9338C">
      <w:pPr>
        <w:tabs>
          <w:tab w:val="left" w:pos="3885"/>
        </w:tabs>
        <w:spacing w:before="0" w:beforeAutospacing="0" w:after="0" w:afterAutospacing="0" w:line="360" w:lineRule="auto"/>
        <w:jc w:val="both"/>
        <w:rPr>
          <w:rFonts w:ascii="Times New Roman" w:hAnsi="Times New Roman"/>
          <w:b/>
          <w:sz w:val="24"/>
          <w:szCs w:val="24"/>
        </w:rPr>
      </w:pPr>
    </w:p>
    <w:p w14:paraId="2B1C02E4" w14:textId="77777777" w:rsidR="00473B03" w:rsidRPr="00E9338C" w:rsidRDefault="00E9338C" w:rsidP="00E9338C">
      <w:pPr>
        <w:tabs>
          <w:tab w:val="left" w:pos="3885"/>
        </w:tabs>
        <w:spacing w:before="0" w:beforeAutospacing="0" w:after="0" w:afterAutospacing="0" w:line="360" w:lineRule="auto"/>
        <w:jc w:val="both"/>
        <w:rPr>
          <w:rFonts w:ascii="Times New Roman" w:hAnsi="Times New Roman"/>
          <w:b/>
          <w:sz w:val="24"/>
          <w:szCs w:val="24"/>
        </w:rPr>
      </w:pPr>
      <w:r w:rsidRPr="00E9338C">
        <w:rPr>
          <w:rFonts w:ascii="Times New Roman" w:hAnsi="Times New Roman"/>
          <w:b/>
          <w:sz w:val="24"/>
          <w:szCs w:val="24"/>
        </w:rPr>
        <w:t>8.  ČASOVÁ  DOTÁCIA</w:t>
      </w:r>
      <w:r>
        <w:rPr>
          <w:rFonts w:ascii="Times New Roman" w:hAnsi="Times New Roman"/>
          <w:b/>
          <w:sz w:val="24"/>
          <w:szCs w:val="24"/>
        </w:rPr>
        <w:t xml:space="preserve">- </w:t>
      </w:r>
      <w:r>
        <w:rPr>
          <w:rFonts w:ascii="Times New Roman" w:hAnsi="Times New Roman"/>
          <w:b/>
          <w:color w:val="000000"/>
        </w:rPr>
        <w:t>3 hodiny  2ŠVP/1ŠkVP</w:t>
      </w:r>
    </w:p>
    <w:p w14:paraId="6CA7A1AB" w14:textId="77777777" w:rsidR="00473B03" w:rsidRPr="000C0AE0" w:rsidRDefault="00473B03" w:rsidP="00473B03">
      <w:pPr>
        <w:tabs>
          <w:tab w:val="left" w:pos="3885"/>
        </w:tabs>
        <w:spacing w:before="0" w:beforeAutospacing="0" w:after="0" w:afterAutospacing="0" w:line="360" w:lineRule="auto"/>
        <w:jc w:val="both"/>
        <w:rPr>
          <w:rFonts w:ascii="Times New Roman" w:hAnsi="Times New Roman"/>
          <w:sz w:val="24"/>
          <w:szCs w:val="24"/>
        </w:rPr>
      </w:pP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0C0AE0" w:rsidRPr="00A30937" w14:paraId="31002E6B"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75F209D7"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61706C86"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Zdravie a pohyb</w:t>
            </w:r>
          </w:p>
        </w:tc>
      </w:tr>
      <w:tr w:rsidR="000C0AE0" w:rsidRPr="00A30937" w14:paraId="5F8542D1"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6F017B43"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26E2A29E"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Telesná a športová výchova</w:t>
            </w:r>
          </w:p>
        </w:tc>
      </w:tr>
      <w:tr w:rsidR="000C0AE0" w:rsidRPr="00A30937" w14:paraId="2DFF9778"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16612757"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282EFF29" w14:textId="77777777" w:rsidR="000C0AE0" w:rsidRPr="00A30937" w:rsidRDefault="0048453A"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3 hodiny  2ŠVP/1ŠkVP</w:t>
            </w:r>
          </w:p>
        </w:tc>
      </w:tr>
      <w:tr w:rsidR="000C0AE0" w:rsidRPr="00A30937" w14:paraId="4CA3587E"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4162ACB0"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0187AA77"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Pr>
                <w:rFonts w:ascii="Times New Roman" w:hAnsi="Times New Roman"/>
                <w:b/>
                <w:color w:val="000000"/>
              </w:rPr>
              <w:t>ôsmy</w:t>
            </w:r>
          </w:p>
        </w:tc>
      </w:tr>
      <w:tr w:rsidR="000C0AE0" w:rsidRPr="00A30937" w14:paraId="577B8AA8"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3186BBA2"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18D8FD56"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primár</w:t>
            </w:r>
            <w:r>
              <w:rPr>
                <w:rFonts w:ascii="Times New Roman" w:hAnsi="Times New Roman"/>
                <w:b/>
                <w:color w:val="000000"/>
              </w:rPr>
              <w:t>ne vzdelanie ISCED 1 – variant b</w:t>
            </w:r>
          </w:p>
        </w:tc>
      </w:tr>
      <w:tr w:rsidR="000C0AE0" w:rsidRPr="00A30937" w14:paraId="4D8C37CC" w14:textId="77777777" w:rsidTr="008A6E4E">
        <w:trPr>
          <w:trHeight w:val="379"/>
        </w:trPr>
        <w:tc>
          <w:tcPr>
            <w:tcW w:w="4361" w:type="dxa"/>
            <w:vMerge w:val="restart"/>
            <w:tcBorders>
              <w:top w:val="single" w:sz="4" w:space="0" w:color="000000"/>
              <w:left w:val="single" w:sz="4" w:space="0" w:color="000000"/>
              <w:bottom w:val="single" w:sz="4" w:space="0" w:color="000000"/>
            </w:tcBorders>
          </w:tcPr>
          <w:p w14:paraId="398334A2"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79871060"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denná</w:t>
            </w:r>
          </w:p>
        </w:tc>
      </w:tr>
      <w:tr w:rsidR="000C0AE0" w:rsidRPr="00A30937" w14:paraId="17A26B8D" w14:textId="77777777" w:rsidTr="008A6E4E">
        <w:trPr>
          <w:trHeight w:val="276"/>
        </w:trPr>
        <w:tc>
          <w:tcPr>
            <w:tcW w:w="4361" w:type="dxa"/>
            <w:tcBorders>
              <w:top w:val="single" w:sz="4" w:space="0" w:color="000000"/>
              <w:left w:val="single" w:sz="4" w:space="0" w:color="000000"/>
              <w:bottom w:val="single" w:sz="4" w:space="0" w:color="000000"/>
            </w:tcBorders>
          </w:tcPr>
          <w:p w14:paraId="17456FF1"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5DE43A6E" w14:textId="77777777" w:rsidR="000C0AE0" w:rsidRPr="00A30937" w:rsidRDefault="000C0AE0" w:rsidP="008A6E4E">
            <w:pPr>
              <w:snapToGrid w:val="0"/>
              <w:spacing w:before="0" w:beforeAutospacing="0" w:after="0" w:afterAutospacing="0" w:line="360" w:lineRule="auto"/>
              <w:rPr>
                <w:rFonts w:ascii="Times New Roman" w:hAnsi="Times New Roman"/>
                <w:b/>
                <w:color w:val="000000"/>
              </w:rPr>
            </w:pPr>
            <w:r w:rsidRPr="00A30937">
              <w:rPr>
                <w:rFonts w:ascii="Times New Roman" w:hAnsi="Times New Roman"/>
                <w:b/>
                <w:color w:val="000000"/>
              </w:rPr>
              <w:t>slovenský</w:t>
            </w:r>
          </w:p>
        </w:tc>
      </w:tr>
    </w:tbl>
    <w:p w14:paraId="4D04AEAD" w14:textId="77777777" w:rsidR="000C0AE0" w:rsidRDefault="000C0AE0" w:rsidP="000C0AE0">
      <w:pPr>
        <w:tabs>
          <w:tab w:val="left" w:pos="3885"/>
        </w:tabs>
        <w:rPr>
          <w:rFonts w:ascii="Times New Roman" w:hAnsi="Times New Roman"/>
          <w:b/>
          <w:sz w:val="24"/>
          <w:szCs w:val="24"/>
        </w:rPr>
      </w:pPr>
      <w:r w:rsidRPr="000C0AE0">
        <w:rPr>
          <w:rFonts w:ascii="Times New Roman" w:hAnsi="Times New Roman"/>
          <w:b/>
          <w:sz w:val="24"/>
          <w:szCs w:val="24"/>
        </w:rPr>
        <w:t>2. CIELE PREDMETU</w:t>
      </w:r>
    </w:p>
    <w:p w14:paraId="47AE145D"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Dosiahnuť proporcionálny rozvoj pohybových schopností žiakov,</w:t>
      </w:r>
    </w:p>
    <w:p w14:paraId="7C5014BD"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zdokonaľovať pohybové zručnosti a návyky,</w:t>
      </w:r>
    </w:p>
    <w:p w14:paraId="27389883"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rozvíjať koordinačné schopnosti v komplexnom pohybovom prejave žiakov,</w:t>
      </w:r>
    </w:p>
    <w:p w14:paraId="413FAB30" w14:textId="77777777" w:rsid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formovať morálne a psychické vlastnosti žiaka prostredníctvom pohybových hier.</w:t>
      </w:r>
    </w:p>
    <w:p w14:paraId="429722DC" w14:textId="77777777" w:rsid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p>
    <w:p w14:paraId="3B212445" w14:textId="77777777" w:rsidR="000C0AE0" w:rsidRDefault="000C0AE0" w:rsidP="000C0AE0">
      <w:pPr>
        <w:tabs>
          <w:tab w:val="left" w:pos="3885"/>
        </w:tabs>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3. OBSAH PREDMETU</w:t>
      </w:r>
    </w:p>
    <w:p w14:paraId="01793673" w14:textId="77777777" w:rsidR="000C0AE0" w:rsidRDefault="000C0AE0" w:rsidP="000C0AE0">
      <w:pPr>
        <w:tabs>
          <w:tab w:val="left" w:pos="3885"/>
        </w:tabs>
        <w:spacing w:before="0" w:beforeAutospacing="0" w:after="0" w:afterAutospacing="0" w:line="360" w:lineRule="auto"/>
        <w:jc w:val="both"/>
        <w:rPr>
          <w:rFonts w:ascii="Times New Roman" w:hAnsi="Times New Roman"/>
          <w:b/>
          <w:sz w:val="24"/>
          <w:szCs w:val="24"/>
        </w:rPr>
      </w:pPr>
    </w:p>
    <w:p w14:paraId="222A82EA"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Zdravotné cviky</w:t>
      </w:r>
    </w:p>
    <w:p w14:paraId="53ED1A22"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Opakovanie a obmieňanie cvikov z nižších ročníkov.</w:t>
      </w:r>
    </w:p>
    <w:p w14:paraId="4A106880"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Chôdza na </w:t>
      </w:r>
      <w:proofErr w:type="spellStart"/>
      <w:r w:rsidRPr="000C0AE0">
        <w:rPr>
          <w:rFonts w:ascii="Times New Roman" w:hAnsi="Times New Roman"/>
          <w:sz w:val="24"/>
          <w:szCs w:val="24"/>
        </w:rPr>
        <w:t>stepperi</w:t>
      </w:r>
      <w:proofErr w:type="spellEnd"/>
      <w:r w:rsidRPr="000C0AE0">
        <w:rPr>
          <w:rFonts w:ascii="Times New Roman" w:hAnsi="Times New Roman"/>
          <w:sz w:val="24"/>
          <w:szCs w:val="24"/>
        </w:rPr>
        <w:t xml:space="preserve">, po </w:t>
      </w:r>
      <w:proofErr w:type="spellStart"/>
      <w:r w:rsidRPr="000C0AE0">
        <w:rPr>
          <w:rFonts w:ascii="Times New Roman" w:hAnsi="Times New Roman"/>
          <w:sz w:val="24"/>
          <w:szCs w:val="24"/>
        </w:rPr>
        <w:t>akupresúrnom</w:t>
      </w:r>
      <w:proofErr w:type="spellEnd"/>
      <w:r w:rsidRPr="000C0AE0">
        <w:rPr>
          <w:rFonts w:ascii="Times New Roman" w:hAnsi="Times New Roman"/>
          <w:sz w:val="24"/>
          <w:szCs w:val="24"/>
        </w:rPr>
        <w:t xml:space="preserve"> chodníku.</w:t>
      </w:r>
    </w:p>
    <w:p w14:paraId="7285C612"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Bicyklovanie na rehabilitačnom bicykli.</w:t>
      </w:r>
    </w:p>
    <w:p w14:paraId="110C9D00" w14:textId="77777777" w:rsid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Nácvik bicyklovania na </w:t>
      </w:r>
      <w:proofErr w:type="spellStart"/>
      <w:r w:rsidRPr="000C0AE0">
        <w:rPr>
          <w:rFonts w:ascii="Times New Roman" w:hAnsi="Times New Roman"/>
          <w:sz w:val="24"/>
          <w:szCs w:val="24"/>
        </w:rPr>
        <w:t>tricykloch</w:t>
      </w:r>
      <w:proofErr w:type="spellEnd"/>
      <w:r w:rsidRPr="000C0AE0">
        <w:rPr>
          <w:rFonts w:ascii="Times New Roman" w:hAnsi="Times New Roman"/>
          <w:sz w:val="24"/>
          <w:szCs w:val="24"/>
        </w:rPr>
        <w:t xml:space="preserve"> a bicykloch</w:t>
      </w:r>
    </w:p>
    <w:p w14:paraId="2BEFB13D"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Kondičné cvičenia</w:t>
      </w:r>
    </w:p>
    <w:p w14:paraId="256F3965"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u w:val="single"/>
        </w:rPr>
        <w:lastRenderedPageBreak/>
        <w:t>Chôdza</w:t>
      </w:r>
      <w:r w:rsidRPr="000C0AE0">
        <w:rPr>
          <w:rFonts w:ascii="Times New Roman" w:hAnsi="Times New Roman"/>
          <w:sz w:val="24"/>
          <w:szCs w:val="24"/>
        </w:rPr>
        <w:t>-  upevňovanie  správneho  držania  tela,  chôdza   cez  nízke  prekážky,  v zástupe,  vo dvojiciach, v rade.</w:t>
      </w:r>
    </w:p>
    <w:p w14:paraId="36F98F10"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Chôdza po schodoch s predmetom v ruke. Chôdza vzad.</w:t>
      </w:r>
    </w:p>
    <w:p w14:paraId="1EF23B92"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Chôdza v prírode, po nerovnom teréne vo vzdialenosti viac ako 1 km.</w:t>
      </w:r>
    </w:p>
    <w:p w14:paraId="4DE412F3"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u w:val="single"/>
        </w:rPr>
        <w:t>Beh</w:t>
      </w:r>
      <w:r w:rsidRPr="000C0AE0">
        <w:rPr>
          <w:rFonts w:ascii="Times New Roman" w:hAnsi="Times New Roman"/>
          <w:sz w:val="24"/>
          <w:szCs w:val="24"/>
        </w:rPr>
        <w:t xml:space="preserve">   -  prirodzený beh s vybehnutím na daný signál zo stoja, z d</w:t>
      </w:r>
      <w:r>
        <w:rPr>
          <w:rFonts w:ascii="Times New Roman" w:hAnsi="Times New Roman"/>
          <w:sz w:val="24"/>
          <w:szCs w:val="24"/>
        </w:rPr>
        <w:t xml:space="preserve">repu, zo sedu, z ľahu, z kľaku </w:t>
      </w:r>
      <w:r w:rsidRPr="000C0AE0">
        <w:rPr>
          <w:rFonts w:ascii="Times New Roman" w:hAnsi="Times New Roman"/>
          <w:sz w:val="24"/>
          <w:szCs w:val="24"/>
        </w:rPr>
        <w:t>– 15 minút.</w:t>
      </w:r>
    </w:p>
    <w:p w14:paraId="41B7D5FC"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Beh okolo mét, beh po kružnici, beh po „osmičke“, nácvik behu cez nízku prekážku.</w:t>
      </w:r>
    </w:p>
    <w:p w14:paraId="4498F8FE"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u w:val="single"/>
        </w:rPr>
        <w:t>Skoky</w:t>
      </w:r>
      <w:r w:rsidRPr="000C0AE0">
        <w:rPr>
          <w:rFonts w:ascii="Times New Roman" w:hAnsi="Times New Roman"/>
          <w:sz w:val="24"/>
          <w:szCs w:val="24"/>
        </w:rPr>
        <w:t xml:space="preserve"> –  z miesta daným smerom, znožmo i striedavo.</w:t>
      </w:r>
    </w:p>
    <w:p w14:paraId="3B94F6F3"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Preskok nízkych prekážok, napnutej mäkkej gumy do výšky 40 cm.</w:t>
      </w:r>
    </w:p>
    <w:p w14:paraId="5CD2977A"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Zoskok z výšky 50 cm na mäkkú podložku do drepu.</w:t>
      </w:r>
    </w:p>
    <w:p w14:paraId="1609FCF0"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Skok do diaľky do pieskoviska.</w:t>
      </w:r>
    </w:p>
    <w:p w14:paraId="18393FF5"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Poskoky v drepe, poskoky a obraty.</w:t>
      </w:r>
    </w:p>
    <w:p w14:paraId="67575964"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u w:val="single"/>
        </w:rPr>
        <w:t>Lezenie</w:t>
      </w:r>
      <w:r w:rsidRPr="000C0AE0">
        <w:rPr>
          <w:rFonts w:ascii="Times New Roman" w:hAnsi="Times New Roman"/>
          <w:sz w:val="24"/>
          <w:szCs w:val="24"/>
        </w:rPr>
        <w:t xml:space="preserve"> – zdokonaľovanie lezenia, podliezania, preliezania.</w:t>
      </w:r>
    </w:p>
    <w:p w14:paraId="1D0D44CC"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Výstup po šikmej lavičke lezením a plazením.</w:t>
      </w:r>
    </w:p>
    <w:p w14:paraId="2114F611"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Zliezanie prírodných prekážok.</w:t>
      </w:r>
    </w:p>
    <w:p w14:paraId="3C30A73E"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Hádzanie a chytanie- zdokonaľovanie hádzania a chytania, gúľanie lopty do cieľa.</w:t>
      </w:r>
    </w:p>
    <w:p w14:paraId="318CD0CA"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Hod lopty do diaľky horným oblúkom, hádzanie a chytanie lopty odrazenej od zeme.</w:t>
      </w:r>
    </w:p>
    <w:p w14:paraId="02329201"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Prehadzovanie cez vyššie prekážky, cez obruče.</w:t>
      </w:r>
    </w:p>
    <w:p w14:paraId="6917E1D0"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u w:val="single"/>
        </w:rPr>
        <w:t>Gymnastické  cvičenia</w:t>
      </w:r>
      <w:r w:rsidRPr="000C0AE0">
        <w:rPr>
          <w:rFonts w:ascii="Times New Roman" w:hAnsi="Times New Roman"/>
          <w:sz w:val="24"/>
          <w:szCs w:val="24"/>
        </w:rPr>
        <w:t xml:space="preserve">  –  chôdza  po  švédskej  lavičke  s 3  prekážkami  rozmiestnenými  na lavičke. Cvičenia rovnováhy a obratnosti. Chôdza po zavesenej lavičke.</w:t>
      </w:r>
    </w:p>
    <w:p w14:paraId="543EE445"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Výskok na 4 diely švédskej debny do vzporu kľačmo, z kľaku stoj.</w:t>
      </w:r>
    </w:p>
    <w:p w14:paraId="0BC817A4" w14:textId="77777777" w:rsidR="000C0AE0" w:rsidRP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Zdvíhanie plnej lopty v kľaku a v stoji, gúľanie a priťahovanie plnej lopty v kľaku.</w:t>
      </w:r>
    </w:p>
    <w:p w14:paraId="163FA9A0" w14:textId="77777777" w:rsidR="000C0AE0" w:rsidRDefault="000C0AE0" w:rsidP="000C0AE0">
      <w:pPr>
        <w:tabs>
          <w:tab w:val="left" w:pos="3885"/>
        </w:tabs>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Cvičenia s gymnastickými posilňovačmi, cvičenia so švihadlami.</w:t>
      </w:r>
    </w:p>
    <w:p w14:paraId="235B17B3" w14:textId="77777777" w:rsidR="000C0AE0" w:rsidRPr="000C0AE0" w:rsidRDefault="000C0AE0" w:rsidP="000C0AE0">
      <w:pPr>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Základy akrobatických cvičení</w:t>
      </w:r>
    </w:p>
    <w:p w14:paraId="78A8E6D2"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Kolíska, prevaľovanie bokom v ľahu na rovnej podložke s napnutými nohami, prevaľovanie.</w:t>
      </w:r>
    </w:p>
    <w:p w14:paraId="02ABFA5B"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Kotúľ vpred so správnym zbalením, aj na tvrdej podložke.</w:t>
      </w:r>
    </w:p>
    <w:p w14:paraId="1AB03679"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Nácvik ľahu </w:t>
      </w:r>
      <w:proofErr w:type="spellStart"/>
      <w:r w:rsidRPr="000C0AE0">
        <w:rPr>
          <w:rFonts w:ascii="Times New Roman" w:hAnsi="Times New Roman"/>
          <w:sz w:val="24"/>
          <w:szCs w:val="24"/>
        </w:rPr>
        <w:t>vznesmo</w:t>
      </w:r>
      <w:proofErr w:type="spellEnd"/>
      <w:r w:rsidRPr="000C0AE0">
        <w:rPr>
          <w:rFonts w:ascii="Times New Roman" w:hAnsi="Times New Roman"/>
          <w:sz w:val="24"/>
          <w:szCs w:val="24"/>
        </w:rPr>
        <w:t xml:space="preserve"> zo sedu skrčmo kolískou vzad.</w:t>
      </w:r>
    </w:p>
    <w:p w14:paraId="75268963"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Zmiešané visy na nízkej hrazde.</w:t>
      </w:r>
    </w:p>
    <w:p w14:paraId="62718C1B"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Rýchle  zmeny  polôh  a postojov.  Rovnovážne  cvičenia  na  dvoch  a jednej  dolnej  končatine. </w:t>
      </w:r>
    </w:p>
    <w:p w14:paraId="3918CC70" w14:textId="77777777" w:rsid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Rovnováha pri pohybe z miesta</w:t>
      </w:r>
      <w:r>
        <w:rPr>
          <w:rFonts w:ascii="Times New Roman" w:hAnsi="Times New Roman"/>
          <w:sz w:val="24"/>
          <w:szCs w:val="24"/>
        </w:rPr>
        <w:t>.</w:t>
      </w:r>
    </w:p>
    <w:p w14:paraId="0767BC5B" w14:textId="77777777" w:rsidR="000C0AE0" w:rsidRPr="000C0AE0" w:rsidRDefault="000C0AE0" w:rsidP="000C0AE0">
      <w:pPr>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Sezónne činnosti</w:t>
      </w:r>
    </w:p>
    <w:p w14:paraId="31B1B677"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V zimnom období hry na snehu, chôdza po klzkej ploche, š</w:t>
      </w:r>
      <w:r>
        <w:rPr>
          <w:rFonts w:ascii="Times New Roman" w:hAnsi="Times New Roman"/>
          <w:sz w:val="24"/>
          <w:szCs w:val="24"/>
        </w:rPr>
        <w:t xml:space="preserve">mýkanie, sánkovanie, </w:t>
      </w:r>
      <w:proofErr w:type="spellStart"/>
      <w:r>
        <w:rPr>
          <w:rFonts w:ascii="Times New Roman" w:hAnsi="Times New Roman"/>
          <w:sz w:val="24"/>
          <w:szCs w:val="24"/>
        </w:rPr>
        <w:t>bobovanie</w:t>
      </w:r>
      <w:proofErr w:type="spellEnd"/>
      <w:r>
        <w:rPr>
          <w:rFonts w:ascii="Times New Roman" w:hAnsi="Times New Roman"/>
          <w:sz w:val="24"/>
          <w:szCs w:val="24"/>
        </w:rPr>
        <w:t xml:space="preserve"> </w:t>
      </w:r>
      <w:r w:rsidRPr="000C0AE0">
        <w:rPr>
          <w:rFonts w:ascii="Times New Roman" w:hAnsi="Times New Roman"/>
          <w:sz w:val="24"/>
          <w:szCs w:val="24"/>
        </w:rPr>
        <w:t>z mierneho svahu.</w:t>
      </w:r>
    </w:p>
    <w:p w14:paraId="09B1D10B"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lastRenderedPageBreak/>
        <w:t>V jarnom a letnom období turistika zameraná  na chôdzu s prekonávaním terénnych prekážok, preliezanie,  podliezanie,  preskakovanie  nízkych  prekážok,  dv</w:t>
      </w:r>
      <w:r>
        <w:rPr>
          <w:rFonts w:ascii="Times New Roman" w:hAnsi="Times New Roman"/>
          <w:sz w:val="24"/>
          <w:szCs w:val="24"/>
        </w:rPr>
        <w:t xml:space="preserve">íhanie  a prenášanie  drobných </w:t>
      </w:r>
      <w:r w:rsidRPr="000C0AE0">
        <w:rPr>
          <w:rFonts w:ascii="Times New Roman" w:hAnsi="Times New Roman"/>
          <w:sz w:val="24"/>
          <w:szCs w:val="24"/>
        </w:rPr>
        <w:t>predmetov.</w:t>
      </w:r>
    </w:p>
    <w:p w14:paraId="05AD565C"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Hry a súťaže na orientáciu v teréne.</w:t>
      </w:r>
    </w:p>
    <w:p w14:paraId="65D6C636" w14:textId="77777777" w:rsid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Odporúča sa plávanie žiakov -  podľa možností školy.</w:t>
      </w:r>
    </w:p>
    <w:p w14:paraId="7B7EE7B2" w14:textId="77777777" w:rsidR="000C0AE0" w:rsidRPr="000C0AE0" w:rsidRDefault="000C0AE0" w:rsidP="000C0AE0">
      <w:pPr>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Kolektívne činnosti</w:t>
      </w:r>
    </w:p>
    <w:p w14:paraId="4E8B8EF3" w14:textId="77777777" w:rsid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Naháňačky.  Loptové  hry  s jednoduchými  pravidlami  zame</w:t>
      </w:r>
      <w:r>
        <w:rPr>
          <w:rFonts w:ascii="Times New Roman" w:hAnsi="Times New Roman"/>
          <w:sz w:val="24"/>
          <w:szCs w:val="24"/>
        </w:rPr>
        <w:t xml:space="preserve">rané  na  hádzanie,  chytanie, </w:t>
      </w:r>
      <w:r w:rsidRPr="000C0AE0">
        <w:rPr>
          <w:rFonts w:ascii="Times New Roman" w:hAnsi="Times New Roman"/>
          <w:sz w:val="24"/>
          <w:szCs w:val="24"/>
        </w:rPr>
        <w:t xml:space="preserve">podávanie,  prihrávku  obojruč  </w:t>
      </w:r>
      <w:proofErr w:type="spellStart"/>
      <w:r w:rsidRPr="000C0AE0">
        <w:rPr>
          <w:rFonts w:ascii="Times New Roman" w:hAnsi="Times New Roman"/>
          <w:sz w:val="24"/>
          <w:szCs w:val="24"/>
        </w:rPr>
        <w:t>trčením</w:t>
      </w:r>
      <w:proofErr w:type="spellEnd"/>
      <w:r w:rsidRPr="000C0AE0">
        <w:rPr>
          <w:rFonts w:ascii="Times New Roman" w:hAnsi="Times New Roman"/>
          <w:sz w:val="24"/>
          <w:szCs w:val="24"/>
        </w:rPr>
        <w:t>,  vrchné  chytenie  oboj</w:t>
      </w:r>
      <w:r>
        <w:rPr>
          <w:rFonts w:ascii="Times New Roman" w:hAnsi="Times New Roman"/>
          <w:sz w:val="24"/>
          <w:szCs w:val="24"/>
        </w:rPr>
        <w:t xml:space="preserve">ruč  a hry  spojené  s rýchlym </w:t>
      </w:r>
      <w:r w:rsidRPr="000C0AE0">
        <w:rPr>
          <w:rFonts w:ascii="Times New Roman" w:hAnsi="Times New Roman"/>
          <w:sz w:val="24"/>
          <w:szCs w:val="24"/>
        </w:rPr>
        <w:t>behom. Osvojovanie si jednoduchých pravidiel hier.</w:t>
      </w:r>
    </w:p>
    <w:p w14:paraId="5AF7E0B5" w14:textId="77777777" w:rsidR="000C0AE0" w:rsidRPr="000C0AE0" w:rsidRDefault="000C0AE0" w:rsidP="000C0AE0">
      <w:pPr>
        <w:spacing w:before="0" w:beforeAutospacing="0" w:after="0" w:afterAutospacing="0" w:line="360" w:lineRule="auto"/>
        <w:jc w:val="both"/>
        <w:rPr>
          <w:rFonts w:ascii="Times New Roman" w:hAnsi="Times New Roman"/>
          <w:b/>
          <w:sz w:val="24"/>
          <w:szCs w:val="24"/>
        </w:rPr>
      </w:pPr>
      <w:proofErr w:type="spellStart"/>
      <w:r w:rsidRPr="000C0AE0">
        <w:rPr>
          <w:rFonts w:ascii="Times New Roman" w:hAnsi="Times New Roman"/>
          <w:b/>
          <w:sz w:val="24"/>
          <w:szCs w:val="24"/>
        </w:rPr>
        <w:t>Hudobno</w:t>
      </w:r>
      <w:proofErr w:type="spellEnd"/>
      <w:r w:rsidRPr="000C0AE0">
        <w:rPr>
          <w:rFonts w:ascii="Times New Roman" w:hAnsi="Times New Roman"/>
          <w:b/>
          <w:sz w:val="24"/>
          <w:szCs w:val="24"/>
        </w:rPr>
        <w:t xml:space="preserve"> – pohybové hry</w:t>
      </w:r>
    </w:p>
    <w:p w14:paraId="72747730"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Cval bokom a vpred. </w:t>
      </w:r>
      <w:proofErr w:type="spellStart"/>
      <w:r w:rsidRPr="000C0AE0">
        <w:rPr>
          <w:rFonts w:ascii="Times New Roman" w:hAnsi="Times New Roman"/>
          <w:sz w:val="24"/>
          <w:szCs w:val="24"/>
        </w:rPr>
        <w:t>Prísunný</w:t>
      </w:r>
      <w:proofErr w:type="spellEnd"/>
      <w:r w:rsidRPr="000C0AE0">
        <w:rPr>
          <w:rFonts w:ascii="Times New Roman" w:hAnsi="Times New Roman"/>
          <w:sz w:val="24"/>
          <w:szCs w:val="24"/>
        </w:rPr>
        <w:t xml:space="preserve"> krok vpred i vzad.</w:t>
      </w:r>
    </w:p>
    <w:p w14:paraId="790D5ACE"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Vyjadrenie trojštvrťového taktu potleskom, </w:t>
      </w:r>
      <w:proofErr w:type="spellStart"/>
      <w:r w:rsidRPr="000C0AE0">
        <w:rPr>
          <w:rFonts w:ascii="Times New Roman" w:hAnsi="Times New Roman"/>
          <w:sz w:val="24"/>
          <w:szCs w:val="24"/>
        </w:rPr>
        <w:t>podupom</w:t>
      </w:r>
      <w:proofErr w:type="spellEnd"/>
      <w:r w:rsidRPr="000C0AE0">
        <w:rPr>
          <w:rFonts w:ascii="Times New Roman" w:hAnsi="Times New Roman"/>
          <w:sz w:val="24"/>
          <w:szCs w:val="24"/>
        </w:rPr>
        <w:t xml:space="preserve">, </w:t>
      </w:r>
      <w:proofErr w:type="spellStart"/>
      <w:r w:rsidRPr="000C0AE0">
        <w:rPr>
          <w:rFonts w:ascii="Times New Roman" w:hAnsi="Times New Roman"/>
          <w:sz w:val="24"/>
          <w:szCs w:val="24"/>
        </w:rPr>
        <w:t>trojdupom</w:t>
      </w:r>
      <w:proofErr w:type="spellEnd"/>
      <w:r w:rsidRPr="000C0AE0">
        <w:rPr>
          <w:rFonts w:ascii="Times New Roman" w:hAnsi="Times New Roman"/>
          <w:sz w:val="24"/>
          <w:szCs w:val="24"/>
        </w:rPr>
        <w:t>.</w:t>
      </w:r>
    </w:p>
    <w:p w14:paraId="1061801C" w14:textId="77777777" w:rsid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Pohybové vyjadrenie pojmov: vysoko, nízko, ticho, silno, pomaly, rýchlo.</w:t>
      </w:r>
    </w:p>
    <w:p w14:paraId="077C5B9C" w14:textId="77777777" w:rsidR="000C0AE0" w:rsidRPr="000C0AE0" w:rsidRDefault="000C0AE0" w:rsidP="000C0AE0">
      <w:pPr>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Kondičné a relaxačné cvičenia</w:t>
      </w:r>
    </w:p>
    <w:p w14:paraId="48D3344E"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Opakovanie  a obmieňanie  cvikov  zameraných  na  lokálne  uvoľňo</w:t>
      </w:r>
      <w:r>
        <w:rPr>
          <w:rFonts w:ascii="Times New Roman" w:hAnsi="Times New Roman"/>
          <w:sz w:val="24"/>
          <w:szCs w:val="24"/>
        </w:rPr>
        <w:t xml:space="preserve">vanie  častí  hornej  a dolnej </w:t>
      </w:r>
      <w:r w:rsidRPr="000C0AE0">
        <w:rPr>
          <w:rFonts w:ascii="Times New Roman" w:hAnsi="Times New Roman"/>
          <w:sz w:val="24"/>
          <w:szCs w:val="24"/>
        </w:rPr>
        <w:t>končatiny, trupu, na celkovú relaxáciu, prehĺbené lokálne dý</w:t>
      </w:r>
      <w:r>
        <w:rPr>
          <w:rFonts w:ascii="Times New Roman" w:hAnsi="Times New Roman"/>
          <w:sz w:val="24"/>
          <w:szCs w:val="24"/>
        </w:rPr>
        <w:t xml:space="preserve">chanie, uvoľnené vydychovanie, </w:t>
      </w:r>
      <w:r w:rsidRPr="000C0AE0">
        <w:rPr>
          <w:rFonts w:ascii="Times New Roman" w:hAnsi="Times New Roman"/>
          <w:sz w:val="24"/>
          <w:szCs w:val="24"/>
        </w:rPr>
        <w:t>aktivity na psychické uvoľnenie.</w:t>
      </w:r>
    </w:p>
    <w:p w14:paraId="698A7CDC"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Kondičné cvičenia realizujeme aj v zimnej a letnej prírode</w:t>
      </w:r>
    </w:p>
    <w:p w14:paraId="00E4ECAD" w14:textId="77777777" w:rsidR="000C0AE0" w:rsidRPr="000C0AE0" w:rsidRDefault="000C0AE0" w:rsidP="000C0AE0">
      <w:pPr>
        <w:rPr>
          <w:rFonts w:ascii="Times New Roman" w:hAnsi="Times New Roman"/>
          <w:b/>
          <w:sz w:val="24"/>
          <w:szCs w:val="24"/>
        </w:rPr>
      </w:pPr>
      <w:r w:rsidRPr="000C0AE0">
        <w:rPr>
          <w:rFonts w:ascii="Times New Roman" w:hAnsi="Times New Roman"/>
          <w:b/>
          <w:sz w:val="24"/>
          <w:szCs w:val="24"/>
        </w:rPr>
        <w:t>4. METÓDY  A FORMY PRÁCE</w:t>
      </w:r>
    </w:p>
    <w:p w14:paraId="695859C6"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V  organizova</w:t>
      </w:r>
      <w:r w:rsidRPr="000C0AE0">
        <w:rPr>
          <w:rFonts w:ascii="Times New Roman" w:hAnsi="Times New Roman"/>
          <w:sz w:val="24"/>
          <w:szCs w:val="24"/>
        </w:rPr>
        <w:t>ní  vyučovacieho  procesu  je  potrebné  vychádzať  z  konkrétnej  situácie,</w:t>
      </w:r>
      <w:r>
        <w:rPr>
          <w:rFonts w:ascii="Times New Roman" w:hAnsi="Times New Roman"/>
          <w:sz w:val="24"/>
          <w:szCs w:val="24"/>
        </w:rPr>
        <w:t xml:space="preserve"> dodržiavať  pedagogick</w:t>
      </w:r>
      <w:r w:rsidRPr="000C0AE0">
        <w:rPr>
          <w:rFonts w:ascii="Times New Roman" w:hAnsi="Times New Roman"/>
          <w:sz w:val="24"/>
          <w:szCs w:val="24"/>
        </w:rPr>
        <w:t>o-psychologické  vekové  osobitosti  žiakov  a  zásady  individuálneho prístupu k žiakom.</w:t>
      </w:r>
    </w:p>
    <w:p w14:paraId="7D78F238" w14:textId="77777777" w:rsidR="000C0AE0" w:rsidRPr="000C0AE0" w:rsidRDefault="000C0AE0" w:rsidP="000C0AE0">
      <w:pPr>
        <w:spacing w:before="0" w:beforeAutospacing="0" w:after="0" w:afterAutospacing="0" w:line="360" w:lineRule="auto"/>
        <w:rPr>
          <w:rFonts w:ascii="Times New Roman" w:hAnsi="Times New Roman"/>
          <w:b/>
          <w:sz w:val="24"/>
          <w:szCs w:val="24"/>
        </w:rPr>
      </w:pPr>
      <w:r w:rsidRPr="000C0AE0">
        <w:rPr>
          <w:rFonts w:ascii="Times New Roman" w:hAnsi="Times New Roman"/>
          <w:b/>
          <w:sz w:val="24"/>
          <w:szCs w:val="24"/>
        </w:rPr>
        <w:t>Metódy vyučovacieho procesu:</w:t>
      </w:r>
    </w:p>
    <w:p w14:paraId="23F14C3A" w14:textId="77777777" w:rsidR="000C0AE0" w:rsidRP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 xml:space="preserve">- </w:t>
      </w:r>
      <w:proofErr w:type="spellStart"/>
      <w:r w:rsidRPr="000C0AE0">
        <w:rPr>
          <w:rFonts w:ascii="Times New Roman" w:hAnsi="Times New Roman"/>
          <w:sz w:val="24"/>
          <w:szCs w:val="24"/>
        </w:rPr>
        <w:t>informačno</w:t>
      </w:r>
      <w:proofErr w:type="spellEnd"/>
      <w:r w:rsidRPr="000C0AE0">
        <w:rPr>
          <w:rFonts w:ascii="Times New Roman" w:hAnsi="Times New Roman"/>
          <w:sz w:val="24"/>
          <w:szCs w:val="24"/>
        </w:rPr>
        <w:t xml:space="preserve"> – receptívna metóda,</w:t>
      </w:r>
    </w:p>
    <w:p w14:paraId="7B060689" w14:textId="77777777" w:rsidR="000C0AE0" w:rsidRP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 xml:space="preserve">- </w:t>
      </w:r>
      <w:proofErr w:type="spellStart"/>
      <w:r w:rsidRPr="000C0AE0">
        <w:rPr>
          <w:rFonts w:ascii="Times New Roman" w:hAnsi="Times New Roman"/>
          <w:sz w:val="24"/>
          <w:szCs w:val="24"/>
        </w:rPr>
        <w:t>reproduktívna</w:t>
      </w:r>
      <w:proofErr w:type="spellEnd"/>
      <w:r w:rsidRPr="000C0AE0">
        <w:rPr>
          <w:rFonts w:ascii="Times New Roman" w:hAnsi="Times New Roman"/>
          <w:sz w:val="24"/>
          <w:szCs w:val="24"/>
        </w:rPr>
        <w:t xml:space="preserve"> metóda (osvojovanie spôsobu činnosti napodobovaním),</w:t>
      </w:r>
    </w:p>
    <w:p w14:paraId="3135C230" w14:textId="77777777" w:rsidR="000C0AE0" w:rsidRPr="000C0AE0" w:rsidRDefault="000C0AE0" w:rsidP="000C0AE0">
      <w:pPr>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-motivačná – vstupné, </w:t>
      </w:r>
      <w:r w:rsidRPr="000C0AE0">
        <w:rPr>
          <w:rFonts w:ascii="Times New Roman" w:hAnsi="Times New Roman"/>
          <w:sz w:val="24"/>
          <w:szCs w:val="24"/>
        </w:rPr>
        <w:t>priebežné</w:t>
      </w:r>
    </w:p>
    <w:p w14:paraId="76676E32" w14:textId="77777777" w:rsidR="000C0AE0" w:rsidRP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-metóda obo</w:t>
      </w:r>
      <w:r>
        <w:rPr>
          <w:rFonts w:ascii="Times New Roman" w:hAnsi="Times New Roman"/>
          <w:sz w:val="24"/>
          <w:szCs w:val="24"/>
        </w:rPr>
        <w:t xml:space="preserve">známenia sa s cvičením – slovná, názorná- </w:t>
      </w:r>
      <w:r w:rsidRPr="000C0AE0">
        <w:rPr>
          <w:rFonts w:ascii="Times New Roman" w:hAnsi="Times New Roman"/>
          <w:sz w:val="24"/>
          <w:szCs w:val="24"/>
        </w:rPr>
        <w:t>praktický pokus žiaka</w:t>
      </w:r>
    </w:p>
    <w:p w14:paraId="78FB6E4B" w14:textId="77777777" w:rsidR="000C0AE0" w:rsidRP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-metóda výcviku a zdokonaľovania – praktické etapy</w:t>
      </w:r>
    </w:p>
    <w:p w14:paraId="60C33672" w14:textId="77777777" w:rsidR="000C0AE0" w:rsidRPr="000C0AE0" w:rsidRDefault="000C0AE0" w:rsidP="000C0AE0">
      <w:pPr>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                                                            -slovné eta</w:t>
      </w:r>
      <w:r w:rsidRPr="000C0AE0">
        <w:rPr>
          <w:rFonts w:ascii="Times New Roman" w:hAnsi="Times New Roman"/>
          <w:sz w:val="24"/>
          <w:szCs w:val="24"/>
        </w:rPr>
        <w:t xml:space="preserve">py </w:t>
      </w:r>
    </w:p>
    <w:p w14:paraId="3C0C8F5A" w14:textId="77777777" w:rsidR="000C0AE0" w:rsidRPr="000C0AE0" w:rsidRDefault="000C0AE0" w:rsidP="000C0AE0">
      <w:pPr>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                                                          -  </w:t>
      </w:r>
      <w:r w:rsidRPr="000C0AE0">
        <w:rPr>
          <w:rFonts w:ascii="Times New Roman" w:hAnsi="Times New Roman"/>
          <w:sz w:val="24"/>
          <w:szCs w:val="24"/>
        </w:rPr>
        <w:t>názorné etapy</w:t>
      </w:r>
    </w:p>
    <w:p w14:paraId="48E444AA" w14:textId="77777777" w:rsidR="000C0AE0" w:rsidRP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-fixa</w:t>
      </w:r>
      <w:r>
        <w:rPr>
          <w:rFonts w:ascii="Times New Roman" w:hAnsi="Times New Roman"/>
          <w:sz w:val="24"/>
          <w:szCs w:val="24"/>
        </w:rPr>
        <w:t xml:space="preserve">čná metóda – metóda opakovania , </w:t>
      </w:r>
      <w:r w:rsidRPr="000C0AE0">
        <w:rPr>
          <w:rFonts w:ascii="Times New Roman" w:hAnsi="Times New Roman"/>
          <w:sz w:val="24"/>
          <w:szCs w:val="24"/>
        </w:rPr>
        <w:t>precvičovania</w:t>
      </w:r>
    </w:p>
    <w:p w14:paraId="782B06D8" w14:textId="77777777" w:rsid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zdokonaľovania získaných zručností a návykov</w:t>
      </w:r>
    </w:p>
    <w:p w14:paraId="25B28B8D" w14:textId="77777777" w:rsidR="000C0AE0" w:rsidRPr="000C0AE0" w:rsidRDefault="000C0AE0" w:rsidP="000C0AE0">
      <w:pPr>
        <w:spacing w:before="0" w:beforeAutospacing="0" w:after="0" w:afterAutospacing="0" w:line="360" w:lineRule="auto"/>
        <w:rPr>
          <w:rFonts w:ascii="Times New Roman" w:hAnsi="Times New Roman"/>
          <w:sz w:val="24"/>
          <w:szCs w:val="24"/>
        </w:rPr>
      </w:pPr>
    </w:p>
    <w:p w14:paraId="4DA05618" w14:textId="77777777" w:rsidR="000C0AE0" w:rsidRPr="000C0AE0" w:rsidRDefault="000C0AE0" w:rsidP="000C0AE0">
      <w:pPr>
        <w:spacing w:before="0" w:beforeAutospacing="0" w:after="0" w:afterAutospacing="0" w:line="360" w:lineRule="auto"/>
        <w:rPr>
          <w:rFonts w:ascii="Times New Roman" w:hAnsi="Times New Roman"/>
          <w:b/>
          <w:sz w:val="24"/>
          <w:szCs w:val="24"/>
        </w:rPr>
      </w:pPr>
      <w:r w:rsidRPr="000C0AE0">
        <w:rPr>
          <w:rFonts w:ascii="Times New Roman" w:hAnsi="Times New Roman"/>
          <w:b/>
          <w:sz w:val="24"/>
          <w:szCs w:val="24"/>
        </w:rPr>
        <w:lastRenderedPageBreak/>
        <w:t>Organizačné formy:</w:t>
      </w:r>
    </w:p>
    <w:p w14:paraId="1B13C790" w14:textId="77777777" w:rsidR="000C0AE0" w:rsidRP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-individuálna, skupinová a tímová práca žiakov,</w:t>
      </w:r>
    </w:p>
    <w:p w14:paraId="60DBA7EB" w14:textId="77777777" w:rsidR="000C0AE0" w:rsidRP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-cvičenie v prírode</w:t>
      </w:r>
    </w:p>
    <w:p w14:paraId="65C5BC95" w14:textId="77777777" w:rsidR="000C0AE0" w:rsidRP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 vychádzka</w:t>
      </w:r>
    </w:p>
    <w:p w14:paraId="6DE094A4" w14:textId="77777777" w:rsidR="000C0AE0" w:rsidRPr="000C0AE0" w:rsidRDefault="000C0AE0" w:rsidP="005E4B4C">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 športová súťaž</w:t>
      </w:r>
    </w:p>
    <w:p w14:paraId="5BB342B9" w14:textId="77777777" w:rsidR="000C0AE0" w:rsidRPr="000C0AE0" w:rsidRDefault="000C0AE0" w:rsidP="000C0AE0">
      <w:pPr>
        <w:rPr>
          <w:rFonts w:ascii="Times New Roman" w:hAnsi="Times New Roman"/>
          <w:b/>
          <w:sz w:val="24"/>
          <w:szCs w:val="24"/>
        </w:rPr>
      </w:pPr>
      <w:r w:rsidRPr="000C0AE0">
        <w:rPr>
          <w:rFonts w:ascii="Times New Roman" w:hAnsi="Times New Roman"/>
          <w:b/>
          <w:sz w:val="24"/>
          <w:szCs w:val="24"/>
        </w:rPr>
        <w:t>5. UČEBNÉ  ZDROJE</w:t>
      </w:r>
    </w:p>
    <w:p w14:paraId="0713A9D3" w14:textId="77777777" w:rsidR="000C0AE0" w:rsidRDefault="000C0AE0" w:rsidP="000C0AE0">
      <w:pPr>
        <w:spacing w:before="0" w:beforeAutospacing="0" w:after="0" w:afterAutospacing="0" w:line="360" w:lineRule="auto"/>
        <w:jc w:val="both"/>
        <w:rPr>
          <w:rFonts w:ascii="Times New Roman" w:hAnsi="Times New Roman"/>
          <w:sz w:val="24"/>
          <w:szCs w:val="24"/>
        </w:rPr>
      </w:pPr>
      <w:proofErr w:type="spellStart"/>
      <w:r w:rsidRPr="000C0AE0">
        <w:rPr>
          <w:rFonts w:ascii="Times New Roman" w:hAnsi="Times New Roman"/>
          <w:sz w:val="24"/>
          <w:szCs w:val="24"/>
        </w:rPr>
        <w:t>Hammond</w:t>
      </w:r>
      <w:proofErr w:type="spellEnd"/>
      <w:r w:rsidRPr="000C0AE0">
        <w:rPr>
          <w:rFonts w:ascii="Times New Roman" w:hAnsi="Times New Roman"/>
          <w:sz w:val="24"/>
          <w:szCs w:val="24"/>
        </w:rPr>
        <w:t xml:space="preserve">, T.  Zdravotná telesná výchova, Prešov Šport, , Tatran, Bratislava, 1991 </w:t>
      </w:r>
    </w:p>
    <w:p w14:paraId="1866A55F" w14:textId="77777777" w:rsidR="000C0AE0" w:rsidRPr="000C0AE0" w:rsidRDefault="000C0AE0" w:rsidP="000C0AE0">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Metodika nácviku a technika priamej </w:t>
      </w:r>
      <w:proofErr w:type="spellStart"/>
      <w:r w:rsidRPr="000C0AE0">
        <w:rPr>
          <w:rFonts w:ascii="Times New Roman" w:hAnsi="Times New Roman"/>
          <w:sz w:val="24"/>
          <w:szCs w:val="24"/>
        </w:rPr>
        <w:t>dopomoci</w:t>
      </w:r>
      <w:proofErr w:type="spellEnd"/>
      <w:r w:rsidRPr="000C0AE0">
        <w:rPr>
          <w:rFonts w:ascii="Times New Roman" w:hAnsi="Times New Roman"/>
          <w:sz w:val="24"/>
          <w:szCs w:val="24"/>
        </w:rPr>
        <w:t xml:space="preserve"> v  gymnastických prvkoch v školskej TV, </w:t>
      </w:r>
    </w:p>
    <w:p w14:paraId="34E2FD50" w14:textId="77777777" w:rsidR="000C0AE0" w:rsidRPr="000C0AE0" w:rsidRDefault="000C0AE0" w:rsidP="000C0AE0">
      <w:pPr>
        <w:spacing w:before="0" w:beforeAutospacing="0" w:after="0" w:afterAutospacing="0" w:line="360" w:lineRule="auto"/>
        <w:rPr>
          <w:rFonts w:ascii="Times New Roman" w:hAnsi="Times New Roman"/>
          <w:sz w:val="24"/>
          <w:szCs w:val="24"/>
        </w:rPr>
      </w:pPr>
      <w:proofErr w:type="spellStart"/>
      <w:r w:rsidRPr="000C0AE0">
        <w:rPr>
          <w:rFonts w:ascii="Times New Roman" w:hAnsi="Times New Roman"/>
          <w:sz w:val="24"/>
          <w:szCs w:val="24"/>
        </w:rPr>
        <w:t>Klaček</w:t>
      </w:r>
      <w:proofErr w:type="spellEnd"/>
      <w:r w:rsidRPr="000C0AE0">
        <w:rPr>
          <w:rFonts w:ascii="Times New Roman" w:hAnsi="Times New Roman"/>
          <w:sz w:val="24"/>
          <w:szCs w:val="24"/>
        </w:rPr>
        <w:t xml:space="preserve">, T. Prešov, 2005 IAAF </w:t>
      </w:r>
      <w:proofErr w:type="spellStart"/>
      <w:r w:rsidRPr="000C0AE0">
        <w:rPr>
          <w:rFonts w:ascii="Times New Roman" w:hAnsi="Times New Roman"/>
          <w:sz w:val="24"/>
          <w:szCs w:val="24"/>
        </w:rPr>
        <w:t>Kid´s</w:t>
      </w:r>
      <w:proofErr w:type="spellEnd"/>
      <w:r w:rsidRPr="000C0AE0">
        <w:rPr>
          <w:rFonts w:ascii="Times New Roman" w:hAnsi="Times New Roman"/>
          <w:sz w:val="24"/>
          <w:szCs w:val="24"/>
        </w:rPr>
        <w:t xml:space="preserve"> </w:t>
      </w:r>
      <w:proofErr w:type="spellStart"/>
      <w:r w:rsidRPr="000C0AE0">
        <w:rPr>
          <w:rFonts w:ascii="Times New Roman" w:hAnsi="Times New Roman"/>
          <w:sz w:val="24"/>
          <w:szCs w:val="24"/>
        </w:rPr>
        <w:t>Athletics</w:t>
      </w:r>
      <w:proofErr w:type="spellEnd"/>
      <w:r w:rsidRPr="000C0AE0">
        <w:rPr>
          <w:rFonts w:ascii="Times New Roman" w:hAnsi="Times New Roman"/>
          <w:sz w:val="24"/>
          <w:szCs w:val="24"/>
        </w:rPr>
        <w:t xml:space="preserve"> – praktická príručka, 2000</w:t>
      </w:r>
    </w:p>
    <w:p w14:paraId="031CAAB3" w14:textId="77777777" w:rsidR="000C0AE0" w:rsidRP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 xml:space="preserve">Rovná, Varga, Športová gymnastika B. Bystrica, 1985 </w:t>
      </w:r>
    </w:p>
    <w:p w14:paraId="7DCD5730" w14:textId="77777777" w:rsidR="000C0AE0" w:rsidRP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Kos, Abeceda gymnastiky, Praha, 1972</w:t>
      </w:r>
    </w:p>
    <w:p w14:paraId="4996B530" w14:textId="77777777" w:rsidR="000C0AE0" w:rsidRPr="000C0AE0" w:rsidRDefault="000C0AE0" w:rsidP="000C0AE0">
      <w:pPr>
        <w:spacing w:before="0" w:beforeAutospacing="0" w:after="0" w:afterAutospacing="0" w:line="360" w:lineRule="auto"/>
        <w:rPr>
          <w:rFonts w:ascii="Times New Roman" w:hAnsi="Times New Roman"/>
          <w:sz w:val="24"/>
          <w:szCs w:val="24"/>
        </w:rPr>
      </w:pPr>
      <w:proofErr w:type="spellStart"/>
      <w:r w:rsidRPr="000C0AE0">
        <w:rPr>
          <w:rFonts w:ascii="Times New Roman" w:hAnsi="Times New Roman"/>
          <w:sz w:val="24"/>
          <w:szCs w:val="24"/>
        </w:rPr>
        <w:t>Sportovní</w:t>
      </w:r>
      <w:proofErr w:type="spellEnd"/>
      <w:r w:rsidRPr="000C0AE0">
        <w:rPr>
          <w:rFonts w:ascii="Times New Roman" w:hAnsi="Times New Roman"/>
          <w:sz w:val="24"/>
          <w:szCs w:val="24"/>
        </w:rPr>
        <w:t xml:space="preserve"> gymnastika mládeže, </w:t>
      </w:r>
      <w:proofErr w:type="spellStart"/>
      <w:r w:rsidRPr="000C0AE0">
        <w:rPr>
          <w:rFonts w:ascii="Times New Roman" w:hAnsi="Times New Roman"/>
          <w:sz w:val="24"/>
          <w:szCs w:val="24"/>
        </w:rPr>
        <w:t>Sportovní</w:t>
      </w:r>
      <w:proofErr w:type="spellEnd"/>
      <w:r w:rsidRPr="000C0AE0">
        <w:rPr>
          <w:rFonts w:ascii="Times New Roman" w:hAnsi="Times New Roman"/>
          <w:sz w:val="24"/>
          <w:szCs w:val="24"/>
        </w:rPr>
        <w:t xml:space="preserve"> a turistické </w:t>
      </w:r>
      <w:proofErr w:type="spellStart"/>
      <w:r w:rsidRPr="000C0AE0">
        <w:rPr>
          <w:rFonts w:ascii="Times New Roman" w:hAnsi="Times New Roman"/>
          <w:sz w:val="24"/>
          <w:szCs w:val="24"/>
        </w:rPr>
        <w:t>nakladatelství</w:t>
      </w:r>
      <w:proofErr w:type="spellEnd"/>
      <w:r w:rsidRPr="000C0AE0">
        <w:rPr>
          <w:rFonts w:ascii="Times New Roman" w:hAnsi="Times New Roman"/>
          <w:sz w:val="24"/>
          <w:szCs w:val="24"/>
        </w:rPr>
        <w:t xml:space="preserve">, Praha, 1965 </w:t>
      </w:r>
    </w:p>
    <w:p w14:paraId="35B1E0CF" w14:textId="77777777" w:rsidR="000C0AE0" w:rsidRPr="000C0AE0" w:rsidRDefault="000C0AE0" w:rsidP="000C0AE0">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Slávik, Teória a didaktika športovej gymnastiky, Košice, 1991</w:t>
      </w:r>
    </w:p>
    <w:p w14:paraId="040A2E09" w14:textId="77777777" w:rsidR="000C0AE0" w:rsidRPr="005E4B4C" w:rsidRDefault="000C0AE0" w:rsidP="005E4B4C">
      <w:pPr>
        <w:spacing w:before="0" w:beforeAutospacing="0" w:after="0" w:afterAutospacing="0" w:line="360" w:lineRule="auto"/>
        <w:rPr>
          <w:rFonts w:ascii="Times New Roman" w:hAnsi="Times New Roman"/>
          <w:sz w:val="24"/>
          <w:szCs w:val="24"/>
        </w:rPr>
      </w:pPr>
      <w:r w:rsidRPr="000C0AE0">
        <w:rPr>
          <w:rFonts w:ascii="Times New Roman" w:hAnsi="Times New Roman"/>
          <w:sz w:val="24"/>
          <w:szCs w:val="24"/>
        </w:rPr>
        <w:t>CD-nosiče</w:t>
      </w:r>
    </w:p>
    <w:p w14:paraId="1594B1AA" w14:textId="77777777" w:rsidR="000C0AE0" w:rsidRPr="000C0AE0" w:rsidRDefault="000C0AE0" w:rsidP="000C0AE0">
      <w:pPr>
        <w:rPr>
          <w:rFonts w:ascii="Times New Roman" w:hAnsi="Times New Roman"/>
          <w:b/>
          <w:sz w:val="24"/>
          <w:szCs w:val="24"/>
        </w:rPr>
      </w:pPr>
      <w:r w:rsidRPr="000C0AE0">
        <w:rPr>
          <w:rFonts w:ascii="Times New Roman" w:hAnsi="Times New Roman"/>
          <w:b/>
          <w:sz w:val="24"/>
          <w:szCs w:val="24"/>
        </w:rPr>
        <w:t>6. POŽIADAVKY  NA  VÝSTUP</w:t>
      </w:r>
    </w:p>
    <w:p w14:paraId="0470888C" w14:textId="77777777" w:rsidR="000C0AE0" w:rsidRPr="000C0AE0" w:rsidRDefault="000C0AE0" w:rsidP="0059546A">
      <w:pPr>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 xml:space="preserve">Žiak sa naučí: </w:t>
      </w:r>
    </w:p>
    <w:p w14:paraId="6C3328C4"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Zdravotné cviky</w:t>
      </w:r>
    </w:p>
    <w:p w14:paraId="01AFD31B"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-opakovať a obmieňať cviky  z nižších ročníkov.</w:t>
      </w:r>
    </w:p>
    <w:p w14:paraId="51425580" w14:textId="77777777" w:rsidR="0059546A"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Kondičné cvičenia</w:t>
      </w:r>
    </w:p>
    <w:p w14:paraId="78D6ED29" w14:textId="77777777" w:rsidR="000C0AE0" w:rsidRPr="000C0AE0" w:rsidRDefault="000C0AE0" w:rsidP="0059546A">
      <w:pPr>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Chôdza:</w:t>
      </w:r>
    </w:p>
    <w:p w14:paraId="685530AF"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-upevňovať správne držanie tela, chôdzu cez nízke prekážky, chôdzu v  zástupe, vo dvojiciach, v rade,</w:t>
      </w:r>
    </w:p>
    <w:p w14:paraId="27398DE8"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-chôdzu po schodoch s predmetom v ruke, chôdzu vzad,</w:t>
      </w:r>
    </w:p>
    <w:p w14:paraId="6605B912" w14:textId="77777777" w:rsid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-chôdzu v prírode, po nerovnom teréne vo vzdialenosti viac ako 1 km. </w:t>
      </w:r>
    </w:p>
    <w:p w14:paraId="0499E5CC" w14:textId="77777777" w:rsidR="0059546A" w:rsidRPr="000C0AE0" w:rsidRDefault="0059546A" w:rsidP="0059546A">
      <w:pPr>
        <w:spacing w:before="0" w:beforeAutospacing="0" w:after="0" w:afterAutospacing="0" w:line="360" w:lineRule="auto"/>
        <w:jc w:val="both"/>
        <w:rPr>
          <w:rFonts w:ascii="Times New Roman" w:hAnsi="Times New Roman"/>
          <w:sz w:val="24"/>
          <w:szCs w:val="24"/>
        </w:rPr>
      </w:pPr>
    </w:p>
    <w:p w14:paraId="1F11790F" w14:textId="77777777" w:rsidR="000C0AE0" w:rsidRPr="000C0AE0" w:rsidRDefault="000C0AE0" w:rsidP="0059546A">
      <w:pPr>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Beh:</w:t>
      </w:r>
    </w:p>
    <w:p w14:paraId="7C5E05E5"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-realizovať  prirodzený  bez  s vybehnutím  na  daný  signál  zo  stoja,  z  drepu,  zo  sedu,  z ľahu,  z kľaku– 15 minút,</w:t>
      </w:r>
    </w:p>
    <w:p w14:paraId="3E150D0A"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-plynulo  zrýchľovať  a spomaľovať  beh  podľa  daného  tempa,  zmeny  smeru  udávaného  pri behu,</w:t>
      </w:r>
    </w:p>
    <w:p w14:paraId="48A2135F" w14:textId="77777777" w:rsidR="0059546A"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-beh okolo mét, beh po kružnici, beh po „osmičke“, nácvik behu cez nízku prekážku. </w:t>
      </w:r>
    </w:p>
    <w:p w14:paraId="0CCDFC15" w14:textId="77777777" w:rsidR="000C0AE0" w:rsidRPr="000C0AE0" w:rsidRDefault="000C0AE0" w:rsidP="0059546A">
      <w:pPr>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lastRenderedPageBreak/>
        <w:t>Skoky:</w:t>
      </w:r>
    </w:p>
    <w:p w14:paraId="554C5991"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-z miesta daným smerom, znožmo i striedavo</w:t>
      </w:r>
    </w:p>
    <w:p w14:paraId="6D14E265"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-preskok nízkych prekážok, napnutej mäkkej gumy do výšky  40 cm,</w:t>
      </w:r>
    </w:p>
    <w:p w14:paraId="553E2AE9"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-zoskok z výšky  50 cm na mäkkú podložku do drepu,</w:t>
      </w:r>
    </w:p>
    <w:p w14:paraId="4D010DFA"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-skok do diaľky do pieskoviska,</w:t>
      </w:r>
    </w:p>
    <w:p w14:paraId="3C8207C9"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-poskoky  v drepe, poskoky  a obrat y. </w:t>
      </w:r>
    </w:p>
    <w:p w14:paraId="63718D4C" w14:textId="77777777" w:rsidR="000C0AE0" w:rsidRPr="000C0AE0" w:rsidRDefault="000C0AE0" w:rsidP="0059546A">
      <w:pPr>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Lezenie:</w:t>
      </w:r>
    </w:p>
    <w:p w14:paraId="1646904D"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-žiak si zdokonalí lezenie, </w:t>
      </w:r>
      <w:proofErr w:type="spellStart"/>
      <w:r w:rsidRPr="000C0AE0">
        <w:rPr>
          <w:rFonts w:ascii="Times New Roman" w:hAnsi="Times New Roman"/>
          <w:sz w:val="24"/>
          <w:szCs w:val="24"/>
        </w:rPr>
        <w:t>podli</w:t>
      </w:r>
      <w:proofErr w:type="spellEnd"/>
      <w:r w:rsidRPr="000C0AE0">
        <w:rPr>
          <w:rFonts w:ascii="Times New Roman" w:hAnsi="Times New Roman"/>
          <w:sz w:val="24"/>
          <w:szCs w:val="24"/>
        </w:rPr>
        <w:t xml:space="preserve"> </w:t>
      </w:r>
      <w:proofErr w:type="spellStart"/>
      <w:r w:rsidRPr="000C0AE0">
        <w:rPr>
          <w:rFonts w:ascii="Times New Roman" w:hAnsi="Times New Roman"/>
          <w:sz w:val="24"/>
          <w:szCs w:val="24"/>
        </w:rPr>
        <w:t>ezanie</w:t>
      </w:r>
      <w:proofErr w:type="spellEnd"/>
      <w:r w:rsidRPr="000C0AE0">
        <w:rPr>
          <w:rFonts w:ascii="Times New Roman" w:hAnsi="Times New Roman"/>
          <w:sz w:val="24"/>
          <w:szCs w:val="24"/>
        </w:rPr>
        <w:t>, preliezanie.</w:t>
      </w:r>
    </w:p>
    <w:p w14:paraId="2C1A9ED5"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-výstup po šikmej lavičke lezením a plazením,</w:t>
      </w:r>
    </w:p>
    <w:p w14:paraId="144C2873" w14:textId="77777777" w:rsidR="0059546A"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-zliezanie prírodných prekážok. </w:t>
      </w:r>
    </w:p>
    <w:p w14:paraId="48B879CD" w14:textId="77777777" w:rsidR="000C0AE0" w:rsidRPr="000C0AE0" w:rsidRDefault="000C0AE0" w:rsidP="0059546A">
      <w:pPr>
        <w:spacing w:before="0" w:beforeAutospacing="0" w:after="0" w:afterAutospacing="0" w:line="360" w:lineRule="auto"/>
        <w:jc w:val="both"/>
        <w:rPr>
          <w:rFonts w:ascii="Times New Roman" w:hAnsi="Times New Roman"/>
          <w:b/>
          <w:sz w:val="24"/>
          <w:szCs w:val="24"/>
        </w:rPr>
      </w:pPr>
      <w:proofErr w:type="spellStart"/>
      <w:r w:rsidRPr="000C0AE0">
        <w:rPr>
          <w:rFonts w:ascii="Times New Roman" w:hAnsi="Times New Roman"/>
          <w:b/>
          <w:sz w:val="24"/>
          <w:szCs w:val="24"/>
        </w:rPr>
        <w:t>Hádzaniea</w:t>
      </w:r>
      <w:proofErr w:type="spellEnd"/>
      <w:r w:rsidRPr="000C0AE0">
        <w:rPr>
          <w:rFonts w:ascii="Times New Roman" w:hAnsi="Times New Roman"/>
          <w:b/>
          <w:sz w:val="24"/>
          <w:szCs w:val="24"/>
        </w:rPr>
        <w:t xml:space="preserve"> chytanie:</w:t>
      </w:r>
    </w:p>
    <w:p w14:paraId="682585E3"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Žiak si zdokonalí hádzanie a chytanie,  gúľanie lopty  do cieľa,</w:t>
      </w:r>
    </w:p>
    <w:p w14:paraId="028E3C32"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-hod lopty do diaľky horným oblúkom, hádzanie a chytanie lopty odrazenej od zeme,</w:t>
      </w:r>
    </w:p>
    <w:p w14:paraId="25A7FEC4" w14:textId="77777777" w:rsidR="0059546A"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-prehadzovanie cez vyššie prekážky, cez obruče. </w:t>
      </w:r>
    </w:p>
    <w:p w14:paraId="38E56C50" w14:textId="77777777" w:rsidR="000C0AE0" w:rsidRPr="000C0AE0" w:rsidRDefault="000C0AE0" w:rsidP="0059546A">
      <w:pPr>
        <w:spacing w:before="0" w:beforeAutospacing="0" w:after="0" w:afterAutospacing="0" w:line="360" w:lineRule="auto"/>
        <w:jc w:val="both"/>
        <w:rPr>
          <w:rFonts w:ascii="Times New Roman" w:hAnsi="Times New Roman"/>
          <w:b/>
          <w:sz w:val="24"/>
          <w:szCs w:val="24"/>
        </w:rPr>
      </w:pPr>
      <w:proofErr w:type="spellStart"/>
      <w:r w:rsidRPr="000C0AE0">
        <w:rPr>
          <w:rFonts w:ascii="Times New Roman" w:hAnsi="Times New Roman"/>
          <w:b/>
          <w:sz w:val="24"/>
          <w:szCs w:val="24"/>
        </w:rPr>
        <w:t>Gymnastickécvičenia</w:t>
      </w:r>
      <w:proofErr w:type="spellEnd"/>
      <w:r w:rsidRPr="000C0AE0">
        <w:rPr>
          <w:rFonts w:ascii="Times New Roman" w:hAnsi="Times New Roman"/>
          <w:b/>
          <w:sz w:val="24"/>
          <w:szCs w:val="24"/>
        </w:rPr>
        <w:t>:</w:t>
      </w:r>
    </w:p>
    <w:p w14:paraId="54791200"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-cvičenia rovnováhy a obratnosti,</w:t>
      </w:r>
    </w:p>
    <w:p w14:paraId="43B47B24"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-zdvíhanie plnej lopty v kľaku a v stoji, gúľanie a priťahovanie plnú loptu v kľaku,</w:t>
      </w:r>
    </w:p>
    <w:p w14:paraId="7DE4F88E"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-cvičenia so švihadlami.</w:t>
      </w:r>
    </w:p>
    <w:p w14:paraId="54204FAE"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Základy akrobatických cvičení</w:t>
      </w:r>
    </w:p>
    <w:p w14:paraId="769D95DB"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-kolísku, prevaľovanie bokom v ľahu na rovnej podložke s napnutými nohami, prevaľovanie,</w:t>
      </w:r>
    </w:p>
    <w:p w14:paraId="168AF5FC"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-kotúľ vpred so správnym zbalením, aj na tvrdej podložke,</w:t>
      </w:r>
    </w:p>
    <w:p w14:paraId="6C0B8F19"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-nácvik ľahu </w:t>
      </w:r>
      <w:proofErr w:type="spellStart"/>
      <w:r w:rsidRPr="000C0AE0">
        <w:rPr>
          <w:rFonts w:ascii="Times New Roman" w:hAnsi="Times New Roman"/>
          <w:sz w:val="24"/>
          <w:szCs w:val="24"/>
        </w:rPr>
        <w:t>vznesmo</w:t>
      </w:r>
      <w:proofErr w:type="spellEnd"/>
      <w:r w:rsidRPr="000C0AE0">
        <w:rPr>
          <w:rFonts w:ascii="Times New Roman" w:hAnsi="Times New Roman"/>
          <w:sz w:val="24"/>
          <w:szCs w:val="24"/>
        </w:rPr>
        <w:t xml:space="preserve"> zo sedu skrčmo kolískou vzad,</w:t>
      </w:r>
    </w:p>
    <w:p w14:paraId="127DA806"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-rýchle zmeny polôh a postojov,</w:t>
      </w:r>
    </w:p>
    <w:p w14:paraId="79A39E0E"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-rovnovážne cvič</w:t>
      </w:r>
      <w:r>
        <w:rPr>
          <w:rFonts w:ascii="Times New Roman" w:hAnsi="Times New Roman"/>
          <w:sz w:val="24"/>
          <w:szCs w:val="24"/>
        </w:rPr>
        <w:t>enia na dvoch a jednej dolnej k</w:t>
      </w:r>
      <w:r w:rsidRPr="000C0AE0">
        <w:rPr>
          <w:rFonts w:ascii="Times New Roman" w:hAnsi="Times New Roman"/>
          <w:sz w:val="24"/>
          <w:szCs w:val="24"/>
        </w:rPr>
        <w:t>ončatine,</w:t>
      </w:r>
    </w:p>
    <w:p w14:paraId="14F381EA" w14:textId="77777777" w:rsidR="0059546A"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-udržať rovnováhu pri pohybe z miesta.</w:t>
      </w:r>
    </w:p>
    <w:p w14:paraId="5CCBA72D" w14:textId="77777777" w:rsidR="000C0AE0" w:rsidRPr="000C0AE0" w:rsidRDefault="000C0AE0" w:rsidP="0059546A">
      <w:pPr>
        <w:spacing w:before="0" w:beforeAutospacing="0" w:after="0" w:afterAutospacing="0" w:line="360" w:lineRule="auto"/>
        <w:jc w:val="both"/>
        <w:rPr>
          <w:rFonts w:ascii="Times New Roman" w:hAnsi="Times New Roman"/>
          <w:b/>
          <w:sz w:val="24"/>
          <w:szCs w:val="24"/>
        </w:rPr>
      </w:pPr>
      <w:r w:rsidRPr="000C0AE0">
        <w:rPr>
          <w:rFonts w:ascii="Times New Roman" w:hAnsi="Times New Roman"/>
          <w:b/>
          <w:sz w:val="24"/>
          <w:szCs w:val="24"/>
        </w:rPr>
        <w:t>Sezónne činnosti</w:t>
      </w:r>
    </w:p>
    <w:p w14:paraId="0BD959E5"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v zimnom období  hry  na  snehu,  chôdzu po klzkej  ploche,  šmýk</w:t>
      </w:r>
      <w:r w:rsidR="0059546A">
        <w:rPr>
          <w:rFonts w:ascii="Times New Roman" w:hAnsi="Times New Roman"/>
          <w:sz w:val="24"/>
          <w:szCs w:val="24"/>
        </w:rPr>
        <w:t xml:space="preserve">ať  sa,  sánkovať  sa,  </w:t>
      </w:r>
      <w:proofErr w:type="spellStart"/>
      <w:r w:rsidR="0059546A">
        <w:rPr>
          <w:rFonts w:ascii="Times New Roman" w:hAnsi="Times New Roman"/>
          <w:sz w:val="24"/>
          <w:szCs w:val="24"/>
        </w:rPr>
        <w:t>bobovať</w:t>
      </w:r>
      <w:proofErr w:type="spellEnd"/>
      <w:r w:rsidR="0059546A">
        <w:rPr>
          <w:rFonts w:ascii="Times New Roman" w:hAnsi="Times New Roman"/>
          <w:sz w:val="24"/>
          <w:szCs w:val="24"/>
        </w:rPr>
        <w:t xml:space="preserve"> </w:t>
      </w:r>
      <w:r w:rsidRPr="000C0AE0">
        <w:rPr>
          <w:rFonts w:ascii="Times New Roman" w:hAnsi="Times New Roman"/>
          <w:sz w:val="24"/>
          <w:szCs w:val="24"/>
        </w:rPr>
        <w:t>sa z mierneho svahu,</w:t>
      </w:r>
    </w:p>
    <w:p w14:paraId="2C5A52ED"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-v  jarnom  a letnom  období  realizuje  turistiku  zameranú  na  chôdzu  s  prekonávaním  terénnych </w:t>
      </w:r>
      <w:r w:rsidR="0059546A">
        <w:rPr>
          <w:rFonts w:ascii="Times New Roman" w:hAnsi="Times New Roman"/>
          <w:sz w:val="24"/>
          <w:szCs w:val="24"/>
        </w:rPr>
        <w:t>preká</w:t>
      </w:r>
      <w:r w:rsidRPr="000C0AE0">
        <w:rPr>
          <w:rFonts w:ascii="Times New Roman" w:hAnsi="Times New Roman"/>
          <w:sz w:val="24"/>
          <w:szCs w:val="24"/>
        </w:rPr>
        <w:t>žok,  preliezať,  podlieza</w:t>
      </w:r>
      <w:r w:rsidR="0059546A">
        <w:rPr>
          <w:rFonts w:ascii="Times New Roman" w:hAnsi="Times New Roman"/>
          <w:sz w:val="24"/>
          <w:szCs w:val="24"/>
        </w:rPr>
        <w:t>ť,  preskakovať  nízke  prekážk</w:t>
      </w:r>
      <w:r w:rsidRPr="000C0AE0">
        <w:rPr>
          <w:rFonts w:ascii="Times New Roman" w:hAnsi="Times New Roman"/>
          <w:sz w:val="24"/>
          <w:szCs w:val="24"/>
        </w:rPr>
        <w:t>y</w:t>
      </w:r>
      <w:r w:rsidR="0059546A">
        <w:rPr>
          <w:rFonts w:ascii="Times New Roman" w:hAnsi="Times New Roman"/>
          <w:sz w:val="24"/>
          <w:szCs w:val="24"/>
        </w:rPr>
        <w:t xml:space="preserve">,  dvíhať  a  prenášať  drobné </w:t>
      </w:r>
      <w:r w:rsidRPr="000C0AE0">
        <w:rPr>
          <w:rFonts w:ascii="Times New Roman" w:hAnsi="Times New Roman"/>
          <w:sz w:val="24"/>
          <w:szCs w:val="24"/>
        </w:rPr>
        <w:t>predmety,</w:t>
      </w:r>
    </w:p>
    <w:p w14:paraId="202C126F" w14:textId="77777777" w:rsidR="0059546A" w:rsidRPr="000C0AE0" w:rsidRDefault="0059546A" w:rsidP="0059546A">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-hrať hr</w:t>
      </w:r>
      <w:r w:rsidR="000C0AE0" w:rsidRPr="000C0AE0">
        <w:rPr>
          <w:rFonts w:ascii="Times New Roman" w:hAnsi="Times New Roman"/>
          <w:sz w:val="24"/>
          <w:szCs w:val="24"/>
        </w:rPr>
        <w:t>y  a súťaže na orientáciu v teréne</w:t>
      </w:r>
    </w:p>
    <w:p w14:paraId="55CBF8FA" w14:textId="77777777" w:rsidR="000C0AE0" w:rsidRPr="0059546A" w:rsidRDefault="000C0AE0" w:rsidP="0059546A">
      <w:pPr>
        <w:spacing w:before="0" w:beforeAutospacing="0" w:after="0" w:afterAutospacing="0" w:line="360" w:lineRule="auto"/>
        <w:jc w:val="both"/>
        <w:rPr>
          <w:rFonts w:ascii="Times New Roman" w:hAnsi="Times New Roman"/>
          <w:b/>
          <w:sz w:val="24"/>
          <w:szCs w:val="24"/>
        </w:rPr>
      </w:pPr>
      <w:r w:rsidRPr="0059546A">
        <w:rPr>
          <w:rFonts w:ascii="Times New Roman" w:hAnsi="Times New Roman"/>
          <w:b/>
          <w:sz w:val="24"/>
          <w:szCs w:val="24"/>
        </w:rPr>
        <w:t>Kolektívne činnosti</w:t>
      </w:r>
    </w:p>
    <w:p w14:paraId="0D1B61B2"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lastRenderedPageBreak/>
        <w:t xml:space="preserve">-naháňačky,   loptové   hry   s jednoduchými   pravidla mi   zamerané   na   hádzanie,   </w:t>
      </w:r>
      <w:proofErr w:type="spellStart"/>
      <w:r w:rsidRPr="000C0AE0">
        <w:rPr>
          <w:rFonts w:ascii="Times New Roman" w:hAnsi="Times New Roman"/>
          <w:sz w:val="24"/>
          <w:szCs w:val="24"/>
        </w:rPr>
        <w:t>chytanie,podávanie</w:t>
      </w:r>
      <w:proofErr w:type="spellEnd"/>
      <w:r w:rsidRPr="000C0AE0">
        <w:rPr>
          <w:rFonts w:ascii="Times New Roman" w:hAnsi="Times New Roman"/>
          <w:sz w:val="24"/>
          <w:szCs w:val="24"/>
        </w:rPr>
        <w:t xml:space="preserve">,   prihrávku   obojruč  </w:t>
      </w:r>
      <w:proofErr w:type="spellStart"/>
      <w:r w:rsidRPr="000C0AE0">
        <w:rPr>
          <w:rFonts w:ascii="Times New Roman" w:hAnsi="Times New Roman"/>
          <w:sz w:val="24"/>
          <w:szCs w:val="24"/>
        </w:rPr>
        <w:t>trčením</w:t>
      </w:r>
      <w:proofErr w:type="spellEnd"/>
      <w:r w:rsidRPr="000C0AE0">
        <w:rPr>
          <w:rFonts w:ascii="Times New Roman" w:hAnsi="Times New Roman"/>
          <w:sz w:val="24"/>
          <w:szCs w:val="24"/>
        </w:rPr>
        <w:t>,   vrchné   chytenie   obojru</w:t>
      </w:r>
      <w:r w:rsidR="0059546A">
        <w:rPr>
          <w:rFonts w:ascii="Times New Roman" w:hAnsi="Times New Roman"/>
          <w:sz w:val="24"/>
          <w:szCs w:val="24"/>
        </w:rPr>
        <w:t xml:space="preserve">č  a hry   spojené   s rýchlym </w:t>
      </w:r>
      <w:r w:rsidRPr="000C0AE0">
        <w:rPr>
          <w:rFonts w:ascii="Times New Roman" w:hAnsi="Times New Roman"/>
          <w:sz w:val="24"/>
          <w:szCs w:val="24"/>
        </w:rPr>
        <w:t>behom,</w:t>
      </w:r>
    </w:p>
    <w:p w14:paraId="6E7F9917" w14:textId="77777777" w:rsidR="00517D01"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-osvojiť si jednoduché pravidlá hry.</w:t>
      </w:r>
    </w:p>
    <w:p w14:paraId="302106BC" w14:textId="77777777" w:rsidR="000C0AE0" w:rsidRPr="0059546A" w:rsidRDefault="000C0AE0" w:rsidP="0059546A">
      <w:pPr>
        <w:spacing w:before="0" w:beforeAutospacing="0" w:after="0" w:afterAutospacing="0" w:line="360" w:lineRule="auto"/>
        <w:jc w:val="both"/>
        <w:rPr>
          <w:rFonts w:ascii="Times New Roman" w:hAnsi="Times New Roman"/>
          <w:b/>
          <w:sz w:val="24"/>
          <w:szCs w:val="24"/>
        </w:rPr>
      </w:pPr>
      <w:proofErr w:type="spellStart"/>
      <w:r w:rsidRPr="0059546A">
        <w:rPr>
          <w:rFonts w:ascii="Times New Roman" w:hAnsi="Times New Roman"/>
          <w:b/>
          <w:sz w:val="24"/>
          <w:szCs w:val="24"/>
        </w:rPr>
        <w:t>Hudobno</w:t>
      </w:r>
      <w:proofErr w:type="spellEnd"/>
      <w:r w:rsidRPr="0059546A">
        <w:rPr>
          <w:rFonts w:ascii="Times New Roman" w:hAnsi="Times New Roman"/>
          <w:b/>
          <w:sz w:val="24"/>
          <w:szCs w:val="24"/>
        </w:rPr>
        <w:t xml:space="preserve"> – pohybové hry</w:t>
      </w:r>
    </w:p>
    <w:p w14:paraId="7E0C2C0A"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-cval bokom a vpred,</w:t>
      </w:r>
    </w:p>
    <w:p w14:paraId="3402825B"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w:t>
      </w:r>
      <w:proofErr w:type="spellStart"/>
      <w:r w:rsidRPr="000C0AE0">
        <w:rPr>
          <w:rFonts w:ascii="Times New Roman" w:hAnsi="Times New Roman"/>
          <w:sz w:val="24"/>
          <w:szCs w:val="24"/>
        </w:rPr>
        <w:t>prísunný</w:t>
      </w:r>
      <w:proofErr w:type="spellEnd"/>
      <w:r w:rsidRPr="000C0AE0">
        <w:rPr>
          <w:rFonts w:ascii="Times New Roman" w:hAnsi="Times New Roman"/>
          <w:sz w:val="24"/>
          <w:szCs w:val="24"/>
        </w:rPr>
        <w:t xml:space="preserve">  krok vpred i vzad,</w:t>
      </w:r>
    </w:p>
    <w:p w14:paraId="5F4FA750" w14:textId="77777777" w:rsidR="000C0AE0" w:rsidRPr="000C0AE0" w:rsidRDefault="0059546A" w:rsidP="0059546A">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-vyja</w:t>
      </w:r>
      <w:r w:rsidR="000C0AE0" w:rsidRPr="000C0AE0">
        <w:rPr>
          <w:rFonts w:ascii="Times New Roman" w:hAnsi="Times New Roman"/>
          <w:sz w:val="24"/>
          <w:szCs w:val="24"/>
        </w:rPr>
        <w:t xml:space="preserve">drovať trojštvrťový takt potleskom, </w:t>
      </w:r>
      <w:proofErr w:type="spellStart"/>
      <w:r w:rsidR="000C0AE0" w:rsidRPr="000C0AE0">
        <w:rPr>
          <w:rFonts w:ascii="Times New Roman" w:hAnsi="Times New Roman"/>
          <w:sz w:val="24"/>
          <w:szCs w:val="24"/>
        </w:rPr>
        <w:t>podupom</w:t>
      </w:r>
      <w:proofErr w:type="spellEnd"/>
      <w:r w:rsidR="000C0AE0" w:rsidRPr="000C0AE0">
        <w:rPr>
          <w:rFonts w:ascii="Times New Roman" w:hAnsi="Times New Roman"/>
          <w:sz w:val="24"/>
          <w:szCs w:val="24"/>
        </w:rPr>
        <w:t xml:space="preserve">, </w:t>
      </w:r>
      <w:proofErr w:type="spellStart"/>
      <w:r w:rsidR="000C0AE0" w:rsidRPr="000C0AE0">
        <w:rPr>
          <w:rFonts w:ascii="Times New Roman" w:hAnsi="Times New Roman"/>
          <w:sz w:val="24"/>
          <w:szCs w:val="24"/>
        </w:rPr>
        <w:t>trojdupom</w:t>
      </w:r>
      <w:proofErr w:type="spellEnd"/>
      <w:r w:rsidR="000C0AE0" w:rsidRPr="000C0AE0">
        <w:rPr>
          <w:rFonts w:ascii="Times New Roman" w:hAnsi="Times New Roman"/>
          <w:sz w:val="24"/>
          <w:szCs w:val="24"/>
        </w:rPr>
        <w:t>,</w:t>
      </w:r>
    </w:p>
    <w:p w14:paraId="0DD28221" w14:textId="77777777" w:rsidR="0059546A" w:rsidRPr="000C0AE0" w:rsidRDefault="0059546A" w:rsidP="0059546A">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-pohybom vyja</w:t>
      </w:r>
      <w:r w:rsidR="000C0AE0" w:rsidRPr="000C0AE0">
        <w:rPr>
          <w:rFonts w:ascii="Times New Roman" w:hAnsi="Times New Roman"/>
          <w:sz w:val="24"/>
          <w:szCs w:val="24"/>
        </w:rPr>
        <w:t>driť pojmy: vysoko, nízko, ticho, silno, pomaly, rýchlo.</w:t>
      </w:r>
    </w:p>
    <w:p w14:paraId="5FD6EC33" w14:textId="77777777" w:rsidR="000C0AE0" w:rsidRPr="0059546A" w:rsidRDefault="000C0AE0" w:rsidP="0059546A">
      <w:pPr>
        <w:spacing w:before="0" w:beforeAutospacing="0" w:after="0" w:afterAutospacing="0" w:line="360" w:lineRule="auto"/>
        <w:jc w:val="both"/>
        <w:rPr>
          <w:rFonts w:ascii="Times New Roman" w:hAnsi="Times New Roman"/>
          <w:b/>
          <w:sz w:val="24"/>
          <w:szCs w:val="24"/>
        </w:rPr>
      </w:pPr>
      <w:r w:rsidRPr="0059546A">
        <w:rPr>
          <w:rFonts w:ascii="Times New Roman" w:hAnsi="Times New Roman"/>
          <w:b/>
          <w:sz w:val="24"/>
          <w:szCs w:val="24"/>
        </w:rPr>
        <w:t>Kondičné a relaxačné cvičenia</w:t>
      </w:r>
    </w:p>
    <w:p w14:paraId="533053EB"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-opakovať   a obmieňať   cviky   zamerané   na   lokálne   uvoľňovanie   častí   hornej   a</w:t>
      </w:r>
      <w:r w:rsidR="0059546A">
        <w:rPr>
          <w:rFonts w:ascii="Times New Roman" w:hAnsi="Times New Roman"/>
          <w:sz w:val="24"/>
          <w:szCs w:val="24"/>
        </w:rPr>
        <w:t xml:space="preserve"> dolnej </w:t>
      </w:r>
      <w:r w:rsidRPr="000C0AE0">
        <w:rPr>
          <w:rFonts w:ascii="Times New Roman" w:hAnsi="Times New Roman"/>
          <w:sz w:val="24"/>
          <w:szCs w:val="24"/>
        </w:rPr>
        <w:t>končat</w:t>
      </w:r>
      <w:r w:rsidR="0059546A">
        <w:rPr>
          <w:rFonts w:ascii="Times New Roman" w:hAnsi="Times New Roman"/>
          <w:sz w:val="24"/>
          <w:szCs w:val="24"/>
        </w:rPr>
        <w:t>iny,  trupu,  na  celkovú  rela</w:t>
      </w:r>
      <w:r w:rsidRPr="000C0AE0">
        <w:rPr>
          <w:rFonts w:ascii="Times New Roman" w:hAnsi="Times New Roman"/>
          <w:sz w:val="24"/>
          <w:szCs w:val="24"/>
        </w:rPr>
        <w:t>xáciu,  prehĺbené  lokálne  dých</w:t>
      </w:r>
      <w:r w:rsidR="0059546A">
        <w:rPr>
          <w:rFonts w:ascii="Times New Roman" w:hAnsi="Times New Roman"/>
          <w:sz w:val="24"/>
          <w:szCs w:val="24"/>
        </w:rPr>
        <w:t xml:space="preserve">anie,  uvoľnené  vydychovanie,  </w:t>
      </w:r>
      <w:r w:rsidRPr="000C0AE0">
        <w:rPr>
          <w:rFonts w:ascii="Times New Roman" w:hAnsi="Times New Roman"/>
          <w:sz w:val="24"/>
          <w:szCs w:val="24"/>
        </w:rPr>
        <w:t>aktivity  na psychické uvoľnenie,</w:t>
      </w:r>
    </w:p>
    <w:p w14:paraId="00102DB9"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-realizovať kondičné cvičenia aj v zimnej a letnej prírode.</w:t>
      </w:r>
    </w:p>
    <w:p w14:paraId="07B6D366" w14:textId="77777777" w:rsidR="000C0AE0" w:rsidRP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Pohybové  hry  zaraďujeme  do  úvodnej,  hlavnej  alebo  záverečnej  </w:t>
      </w:r>
      <w:r w:rsidR="0059546A">
        <w:rPr>
          <w:rFonts w:ascii="Times New Roman" w:hAnsi="Times New Roman"/>
          <w:sz w:val="24"/>
          <w:szCs w:val="24"/>
        </w:rPr>
        <w:t xml:space="preserve">časti  hodiny.  Pomocou  nich </w:t>
      </w:r>
      <w:r w:rsidRPr="000C0AE0">
        <w:rPr>
          <w:rFonts w:ascii="Times New Roman" w:hAnsi="Times New Roman"/>
          <w:sz w:val="24"/>
          <w:szCs w:val="24"/>
        </w:rPr>
        <w:t>plánovite  a cieľa vedome  rozvíjame  potrebné  pohybové  schopnosti  žiakov  a zvyšujeme  ich záujem  o  cvičenie.  Hry  majú  mať  jednoduchú  organizáciu.  Pohybová  náročnosť  a psychické zaťaženie by malo byť primerané k stupňu mentálneho postihnutia žiakov.</w:t>
      </w:r>
    </w:p>
    <w:p w14:paraId="0BD8A496" w14:textId="77777777" w:rsidR="0059546A" w:rsidRPr="000C0AE0" w:rsidRDefault="0059546A" w:rsidP="00CB47AF">
      <w:pPr>
        <w:spacing w:before="0" w:beforeAutospacing="0" w:after="0" w:afterAutospacing="0" w:line="360" w:lineRule="auto"/>
        <w:jc w:val="both"/>
        <w:rPr>
          <w:rFonts w:ascii="Times New Roman" w:hAnsi="Times New Roman"/>
          <w:sz w:val="24"/>
          <w:szCs w:val="24"/>
        </w:rPr>
      </w:pPr>
      <w:r>
        <w:rPr>
          <w:rFonts w:ascii="Times New Roman" w:hAnsi="Times New Roman"/>
          <w:sz w:val="24"/>
          <w:szCs w:val="24"/>
        </w:rPr>
        <w:t>Rela</w:t>
      </w:r>
      <w:r w:rsidR="000C0AE0" w:rsidRPr="000C0AE0">
        <w:rPr>
          <w:rFonts w:ascii="Times New Roman" w:hAnsi="Times New Roman"/>
          <w:sz w:val="24"/>
          <w:szCs w:val="24"/>
        </w:rPr>
        <w:t xml:space="preserve">xačné  cvičenia  je  vhodné  spájať  s dýchacími  cvičeniami </w:t>
      </w:r>
      <w:r>
        <w:rPr>
          <w:rFonts w:ascii="Times New Roman" w:hAnsi="Times New Roman"/>
          <w:sz w:val="24"/>
          <w:szCs w:val="24"/>
        </w:rPr>
        <w:t xml:space="preserve"> v príjemnej  atmosfére,  pomal</w:t>
      </w:r>
      <w:r w:rsidR="000C0AE0" w:rsidRPr="000C0AE0">
        <w:rPr>
          <w:rFonts w:ascii="Times New Roman" w:hAnsi="Times New Roman"/>
          <w:sz w:val="24"/>
          <w:szCs w:val="24"/>
        </w:rPr>
        <w:t xml:space="preserve">y a uvoľnene. </w:t>
      </w:r>
    </w:p>
    <w:p w14:paraId="112EB5ED" w14:textId="77777777" w:rsidR="0059546A" w:rsidRPr="0059546A" w:rsidRDefault="000C0AE0" w:rsidP="000C0AE0">
      <w:pPr>
        <w:rPr>
          <w:rFonts w:ascii="Times New Roman" w:hAnsi="Times New Roman"/>
          <w:b/>
          <w:sz w:val="24"/>
          <w:szCs w:val="24"/>
        </w:rPr>
      </w:pPr>
      <w:r w:rsidRPr="0059546A">
        <w:rPr>
          <w:rFonts w:ascii="Times New Roman" w:hAnsi="Times New Roman"/>
          <w:b/>
          <w:sz w:val="24"/>
          <w:szCs w:val="24"/>
        </w:rPr>
        <w:t>7. HODNOTENIE  PREDMETU</w:t>
      </w:r>
    </w:p>
    <w:p w14:paraId="4806058E" w14:textId="77777777" w:rsidR="000C0AE0" w:rsidRDefault="000C0AE0" w:rsidP="0059546A">
      <w:pPr>
        <w:spacing w:before="0" w:beforeAutospacing="0" w:after="0" w:afterAutospacing="0" w:line="360" w:lineRule="auto"/>
        <w:jc w:val="both"/>
        <w:rPr>
          <w:rFonts w:ascii="Times New Roman" w:hAnsi="Times New Roman"/>
          <w:sz w:val="24"/>
          <w:szCs w:val="24"/>
        </w:rPr>
      </w:pPr>
      <w:r w:rsidRPr="000C0AE0">
        <w:rPr>
          <w:rFonts w:ascii="Times New Roman" w:hAnsi="Times New Roman"/>
          <w:sz w:val="24"/>
          <w:szCs w:val="24"/>
        </w:rPr>
        <w:t xml:space="preserve">Žiaci   sú   hodnotení   podľa   Metodických  </w:t>
      </w:r>
      <w:r w:rsidR="0059546A">
        <w:rPr>
          <w:rFonts w:ascii="Times New Roman" w:hAnsi="Times New Roman"/>
          <w:sz w:val="24"/>
          <w:szCs w:val="24"/>
        </w:rPr>
        <w:t xml:space="preserve"> pok</w:t>
      </w:r>
      <w:r w:rsidRPr="000C0AE0">
        <w:rPr>
          <w:rFonts w:ascii="Times New Roman" w:hAnsi="Times New Roman"/>
          <w:sz w:val="24"/>
          <w:szCs w:val="24"/>
        </w:rPr>
        <w:t xml:space="preserve">ynov   č.   35/2011 </w:t>
      </w:r>
      <w:r w:rsidR="0059546A">
        <w:rPr>
          <w:rFonts w:ascii="Times New Roman" w:hAnsi="Times New Roman"/>
          <w:sz w:val="24"/>
          <w:szCs w:val="24"/>
        </w:rPr>
        <w:t xml:space="preserve"> na   hodnotenie   žiakov   so </w:t>
      </w:r>
      <w:r w:rsidRPr="000C0AE0">
        <w:rPr>
          <w:rFonts w:ascii="Times New Roman" w:hAnsi="Times New Roman"/>
          <w:sz w:val="24"/>
          <w:szCs w:val="24"/>
        </w:rPr>
        <w:t xml:space="preserve">stredným stupňom </w:t>
      </w:r>
      <w:r w:rsidR="0059546A">
        <w:rPr>
          <w:rFonts w:ascii="Times New Roman" w:hAnsi="Times New Roman"/>
          <w:sz w:val="24"/>
          <w:szCs w:val="24"/>
        </w:rPr>
        <w:t xml:space="preserve">mentálneho postihnutia ISCED-1. </w:t>
      </w:r>
      <w:r w:rsidRPr="000C0AE0">
        <w:rPr>
          <w:rFonts w:ascii="Times New Roman" w:hAnsi="Times New Roman"/>
          <w:sz w:val="24"/>
          <w:szCs w:val="24"/>
        </w:rPr>
        <w:t xml:space="preserve">Pri  hodnotení  pristupujeme  ku  každému  žiakovi  individuálne. </w:t>
      </w:r>
      <w:r w:rsidR="0059546A">
        <w:rPr>
          <w:rFonts w:ascii="Times New Roman" w:hAnsi="Times New Roman"/>
          <w:sz w:val="24"/>
          <w:szCs w:val="24"/>
        </w:rPr>
        <w:t xml:space="preserve"> Neporovnávame  výsledky  detí  </w:t>
      </w:r>
      <w:r w:rsidRPr="000C0AE0">
        <w:rPr>
          <w:rFonts w:ascii="Times New Roman" w:hAnsi="Times New Roman"/>
          <w:sz w:val="24"/>
          <w:szCs w:val="24"/>
        </w:rPr>
        <w:t xml:space="preserve">medzi  sebou,  ale  hodnotíme  každého  podľa  jeho  možností  a  </w:t>
      </w:r>
      <w:r w:rsidR="0059546A">
        <w:rPr>
          <w:rFonts w:ascii="Times New Roman" w:hAnsi="Times New Roman"/>
          <w:sz w:val="24"/>
          <w:szCs w:val="24"/>
        </w:rPr>
        <w:t xml:space="preserve">schopností.  Učiteľ  sa  riadi  </w:t>
      </w:r>
      <w:r w:rsidRPr="000C0AE0">
        <w:rPr>
          <w:rFonts w:ascii="Times New Roman" w:hAnsi="Times New Roman"/>
          <w:sz w:val="24"/>
          <w:szCs w:val="24"/>
        </w:rPr>
        <w:t>zásadou,  že  zisťovať  a hodnotiť  treba  to,  čo  žiak  vie.  Snaha  k</w:t>
      </w:r>
      <w:r w:rsidR="0059546A">
        <w:rPr>
          <w:rFonts w:ascii="Times New Roman" w:hAnsi="Times New Roman"/>
          <w:sz w:val="24"/>
          <w:szCs w:val="24"/>
        </w:rPr>
        <w:t xml:space="preserve">aždého  učiteľa  je  pozitívne  </w:t>
      </w:r>
      <w:r w:rsidRPr="000C0AE0">
        <w:rPr>
          <w:rFonts w:ascii="Times New Roman" w:hAnsi="Times New Roman"/>
          <w:sz w:val="24"/>
          <w:szCs w:val="24"/>
        </w:rPr>
        <w:t>hodnotenie (nielen slovom a známkou).</w:t>
      </w:r>
    </w:p>
    <w:p w14:paraId="2A0FF2AC" w14:textId="77777777" w:rsidR="000C0AE0" w:rsidRDefault="000C0AE0" w:rsidP="000C0AE0">
      <w:pPr>
        <w:rPr>
          <w:rFonts w:ascii="Times New Roman" w:hAnsi="Times New Roman"/>
          <w:b/>
          <w:color w:val="000000"/>
        </w:rPr>
      </w:pPr>
      <w:r w:rsidRPr="0059546A">
        <w:rPr>
          <w:rFonts w:ascii="Times New Roman" w:hAnsi="Times New Roman"/>
          <w:b/>
          <w:sz w:val="24"/>
          <w:szCs w:val="24"/>
        </w:rPr>
        <w:t>8. ČASOVÁ  DOTÁCIA</w:t>
      </w:r>
      <w:r w:rsidR="008F21B0">
        <w:rPr>
          <w:rFonts w:ascii="Times New Roman" w:hAnsi="Times New Roman"/>
          <w:b/>
          <w:sz w:val="24"/>
          <w:szCs w:val="24"/>
        </w:rPr>
        <w:t xml:space="preserve"> -</w:t>
      </w:r>
      <w:r w:rsidR="0048453A">
        <w:rPr>
          <w:rFonts w:ascii="Times New Roman" w:hAnsi="Times New Roman"/>
          <w:b/>
          <w:color w:val="000000"/>
        </w:rPr>
        <w:t>3 hodiny  2ŠVP/1ŠkVP</w:t>
      </w:r>
      <w:r w:rsidR="00517D01">
        <w:rPr>
          <w:rFonts w:ascii="Times New Roman" w:hAnsi="Times New Roman"/>
          <w:b/>
          <w:color w:val="000000"/>
        </w:rPr>
        <w:t>, BEZ ROZŠÍRENIA OBSAHU UČIV</w:t>
      </w:r>
      <w:r w:rsidR="007C6213">
        <w:rPr>
          <w:rFonts w:ascii="Times New Roman" w:hAnsi="Times New Roman"/>
          <w:b/>
          <w:color w:val="000000"/>
        </w:rPr>
        <w:t>A</w:t>
      </w:r>
    </w:p>
    <w:tbl>
      <w:tblPr>
        <w:tblpPr w:leftFromText="141" w:rightFromText="141" w:vertAnchor="text" w:horzAnchor="margin" w:tblpY="63"/>
        <w:tblW w:w="9591" w:type="dxa"/>
        <w:tblLayout w:type="fixed"/>
        <w:tblLook w:val="0000" w:firstRow="0" w:lastRow="0" w:firstColumn="0" w:lastColumn="0" w:noHBand="0" w:noVBand="0"/>
      </w:tblPr>
      <w:tblGrid>
        <w:gridCol w:w="4361"/>
        <w:gridCol w:w="5230"/>
      </w:tblGrid>
      <w:tr w:rsidR="00FA0DC6" w:rsidRPr="00100092" w14:paraId="18DF89EB"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40DD68D5"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Vzdelávacia oblasť</w:t>
            </w:r>
          </w:p>
        </w:tc>
        <w:tc>
          <w:tcPr>
            <w:tcW w:w="5230" w:type="dxa"/>
            <w:vMerge w:val="restart"/>
            <w:tcBorders>
              <w:top w:val="single" w:sz="4" w:space="0" w:color="000000"/>
              <w:left w:val="single" w:sz="4" w:space="0" w:color="000000"/>
              <w:bottom w:val="single" w:sz="4" w:space="0" w:color="000000"/>
              <w:right w:val="single" w:sz="4" w:space="0" w:color="000000"/>
            </w:tcBorders>
          </w:tcPr>
          <w:p w14:paraId="090B7DA3"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Zdravie a pohyb</w:t>
            </w:r>
          </w:p>
        </w:tc>
      </w:tr>
      <w:tr w:rsidR="00FA0DC6" w:rsidRPr="00100092" w14:paraId="48E524AA"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52BABC95"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Názov predmetu</w:t>
            </w:r>
          </w:p>
        </w:tc>
        <w:tc>
          <w:tcPr>
            <w:tcW w:w="5230" w:type="dxa"/>
            <w:vMerge w:val="restart"/>
            <w:tcBorders>
              <w:top w:val="single" w:sz="4" w:space="0" w:color="000000"/>
              <w:left w:val="single" w:sz="4" w:space="0" w:color="000000"/>
              <w:bottom w:val="single" w:sz="4" w:space="0" w:color="000000"/>
              <w:right w:val="single" w:sz="4" w:space="0" w:color="000000"/>
            </w:tcBorders>
          </w:tcPr>
          <w:p w14:paraId="60E19384"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Telesná výchova</w:t>
            </w:r>
          </w:p>
        </w:tc>
      </w:tr>
      <w:tr w:rsidR="00FA0DC6" w:rsidRPr="00100092" w14:paraId="3FBA8AFF"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19BC7550"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Časový rozsah výučby</w:t>
            </w:r>
          </w:p>
        </w:tc>
        <w:tc>
          <w:tcPr>
            <w:tcW w:w="5230" w:type="dxa"/>
            <w:vMerge w:val="restart"/>
            <w:tcBorders>
              <w:top w:val="single" w:sz="4" w:space="0" w:color="000000"/>
              <w:left w:val="single" w:sz="4" w:space="0" w:color="000000"/>
              <w:bottom w:val="single" w:sz="4" w:space="0" w:color="000000"/>
              <w:right w:val="single" w:sz="4" w:space="0" w:color="000000"/>
            </w:tcBorders>
          </w:tcPr>
          <w:p w14:paraId="6DED3296"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3hodina týždenne 2ŠVP/1SKVP</w:t>
            </w:r>
          </w:p>
        </w:tc>
      </w:tr>
      <w:tr w:rsidR="00FA0DC6" w:rsidRPr="00100092" w14:paraId="10F40DAE"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72731EB1"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lastRenderedPageBreak/>
              <w:t>Ročník</w:t>
            </w:r>
          </w:p>
        </w:tc>
        <w:tc>
          <w:tcPr>
            <w:tcW w:w="5230" w:type="dxa"/>
            <w:vMerge w:val="restart"/>
            <w:tcBorders>
              <w:top w:val="single" w:sz="4" w:space="0" w:color="000000"/>
              <w:left w:val="single" w:sz="4" w:space="0" w:color="000000"/>
              <w:bottom w:val="single" w:sz="4" w:space="0" w:color="000000"/>
              <w:right w:val="single" w:sz="4" w:space="0" w:color="000000"/>
            </w:tcBorders>
          </w:tcPr>
          <w:p w14:paraId="456D6622"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deviaty</w:t>
            </w:r>
          </w:p>
        </w:tc>
      </w:tr>
      <w:tr w:rsidR="00FA0DC6" w:rsidRPr="00100092" w14:paraId="1122E922"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7DBD9231"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Stupeň vzdelania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6C9E54AA"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primárne vzdelanie ISCED 1 – variant b</w:t>
            </w:r>
          </w:p>
        </w:tc>
      </w:tr>
      <w:tr w:rsidR="00FA0DC6" w:rsidRPr="00100092" w14:paraId="356DB2ED" w14:textId="77777777" w:rsidTr="003560D1">
        <w:trPr>
          <w:trHeight w:val="414"/>
        </w:trPr>
        <w:tc>
          <w:tcPr>
            <w:tcW w:w="4361" w:type="dxa"/>
            <w:vMerge w:val="restart"/>
            <w:tcBorders>
              <w:top w:val="single" w:sz="4" w:space="0" w:color="000000"/>
              <w:left w:val="single" w:sz="4" w:space="0" w:color="000000"/>
              <w:bottom w:val="single" w:sz="4" w:space="0" w:color="000000"/>
            </w:tcBorders>
          </w:tcPr>
          <w:p w14:paraId="03567C12"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Forma štúdia</w:t>
            </w:r>
          </w:p>
        </w:tc>
        <w:tc>
          <w:tcPr>
            <w:tcW w:w="5230" w:type="dxa"/>
            <w:vMerge w:val="restart"/>
            <w:tcBorders>
              <w:top w:val="single" w:sz="4" w:space="0" w:color="000000"/>
              <w:left w:val="single" w:sz="4" w:space="0" w:color="000000"/>
              <w:bottom w:val="single" w:sz="4" w:space="0" w:color="000000"/>
              <w:right w:val="single" w:sz="4" w:space="0" w:color="000000"/>
            </w:tcBorders>
          </w:tcPr>
          <w:p w14:paraId="27E2734A"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denná</w:t>
            </w:r>
          </w:p>
        </w:tc>
      </w:tr>
      <w:tr w:rsidR="00FA0DC6" w:rsidRPr="00100092" w14:paraId="5F414D3C" w14:textId="77777777" w:rsidTr="003560D1">
        <w:trPr>
          <w:trHeight w:val="276"/>
        </w:trPr>
        <w:tc>
          <w:tcPr>
            <w:tcW w:w="4361" w:type="dxa"/>
            <w:tcBorders>
              <w:top w:val="single" w:sz="4" w:space="0" w:color="000000"/>
              <w:left w:val="single" w:sz="4" w:space="0" w:color="000000"/>
              <w:bottom w:val="single" w:sz="4" w:space="0" w:color="000000"/>
            </w:tcBorders>
          </w:tcPr>
          <w:p w14:paraId="4C760E28"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Vyučovací jazyk</w:t>
            </w:r>
          </w:p>
        </w:tc>
        <w:tc>
          <w:tcPr>
            <w:tcW w:w="5230" w:type="dxa"/>
            <w:tcBorders>
              <w:top w:val="single" w:sz="4" w:space="0" w:color="000000"/>
              <w:left w:val="single" w:sz="4" w:space="0" w:color="000000"/>
              <w:bottom w:val="single" w:sz="4" w:space="0" w:color="000000"/>
              <w:right w:val="single" w:sz="4" w:space="0" w:color="000000"/>
            </w:tcBorders>
          </w:tcPr>
          <w:p w14:paraId="6809E920" w14:textId="77777777" w:rsidR="00FA0DC6" w:rsidRPr="00100092" w:rsidRDefault="00FA0DC6" w:rsidP="003560D1">
            <w:pPr>
              <w:snapToGrid w:val="0"/>
              <w:spacing w:before="0" w:beforeAutospacing="0" w:after="0" w:afterAutospacing="0" w:line="360" w:lineRule="auto"/>
              <w:jc w:val="both"/>
              <w:rPr>
                <w:rFonts w:ascii="Times New Roman" w:hAnsi="Times New Roman"/>
                <w:b/>
                <w:color w:val="000000"/>
                <w:sz w:val="24"/>
                <w:szCs w:val="24"/>
              </w:rPr>
            </w:pPr>
            <w:r w:rsidRPr="00100092">
              <w:rPr>
                <w:rFonts w:ascii="Times New Roman" w:hAnsi="Times New Roman"/>
                <w:b/>
                <w:color w:val="000000"/>
                <w:sz w:val="24"/>
                <w:szCs w:val="24"/>
              </w:rPr>
              <w:t>slovenský</w:t>
            </w:r>
          </w:p>
        </w:tc>
      </w:tr>
    </w:tbl>
    <w:p w14:paraId="673CE41D" w14:textId="77777777" w:rsidR="006C640E" w:rsidRDefault="006C640E" w:rsidP="00FA0DC6">
      <w:pPr>
        <w:pStyle w:val="Odsekzoznamu"/>
        <w:tabs>
          <w:tab w:val="left" w:pos="2565"/>
          <w:tab w:val="left" w:pos="6420"/>
        </w:tabs>
        <w:spacing w:before="0" w:beforeAutospacing="0" w:after="0" w:afterAutospacing="0" w:line="360" w:lineRule="auto"/>
        <w:jc w:val="both"/>
        <w:rPr>
          <w:rFonts w:ascii="Times New Roman" w:hAnsi="Times New Roman"/>
          <w:b/>
          <w:sz w:val="24"/>
          <w:szCs w:val="24"/>
        </w:rPr>
      </w:pPr>
    </w:p>
    <w:p w14:paraId="26082D44" w14:textId="77777777" w:rsidR="00FA0DC6" w:rsidRPr="00452103" w:rsidRDefault="006C640E" w:rsidP="00FA0DC6">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Pr>
          <w:rFonts w:ascii="Times New Roman" w:hAnsi="Times New Roman"/>
          <w:b/>
          <w:sz w:val="24"/>
          <w:szCs w:val="24"/>
        </w:rPr>
        <w:t xml:space="preserve">2. </w:t>
      </w:r>
      <w:r w:rsidR="00FA0DC6" w:rsidRPr="00452103">
        <w:rPr>
          <w:rFonts w:ascii="Times New Roman" w:hAnsi="Times New Roman"/>
          <w:b/>
          <w:sz w:val="24"/>
          <w:szCs w:val="24"/>
        </w:rPr>
        <w:t xml:space="preserve">CIELE PREDMETU </w:t>
      </w:r>
    </w:p>
    <w:p w14:paraId="22BD3F6E" w14:textId="77777777" w:rsidR="00FA0DC6" w:rsidRDefault="00FA0DC6" w:rsidP="00FA0DC6">
      <w:pPr>
        <w:pStyle w:val="Odsekzoznamu"/>
        <w:tabs>
          <w:tab w:val="left" w:pos="2565"/>
          <w:tab w:val="left" w:pos="6420"/>
        </w:tabs>
        <w:spacing w:before="0" w:beforeAutospacing="0" w:after="0" w:afterAutospacing="0" w:line="360" w:lineRule="auto"/>
        <w:jc w:val="both"/>
        <w:rPr>
          <w:rFonts w:ascii="Times New Roman" w:hAnsi="Times New Roman"/>
          <w:b/>
          <w:sz w:val="24"/>
          <w:szCs w:val="24"/>
        </w:rPr>
      </w:pPr>
    </w:p>
    <w:p w14:paraId="51371B81" w14:textId="77777777" w:rsidR="00FA0DC6" w:rsidRDefault="00FA0DC6" w:rsidP="00FA0DC6">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452103">
        <w:rPr>
          <w:rFonts w:ascii="Times New Roman" w:hAnsi="Times New Roman"/>
          <w:sz w:val="24"/>
          <w:szCs w:val="24"/>
        </w:rPr>
        <w:t>Ciele telesnej výchovy sú:</w:t>
      </w:r>
    </w:p>
    <w:p w14:paraId="4A26F4B6" w14:textId="77777777" w:rsidR="00FA0DC6" w:rsidRDefault="00FA0DC6" w:rsidP="00FA0DC6">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100092">
        <w:sym w:font="Symbol" w:char="F0B7"/>
      </w:r>
      <w:r w:rsidRPr="00452103">
        <w:rPr>
          <w:rFonts w:ascii="Times New Roman" w:hAnsi="Times New Roman"/>
          <w:sz w:val="24"/>
          <w:szCs w:val="24"/>
        </w:rPr>
        <w:t xml:space="preserve"> Vychovať zdravých a schopných jedincov,</w:t>
      </w:r>
    </w:p>
    <w:p w14:paraId="5386C395" w14:textId="77777777" w:rsidR="00FA0DC6" w:rsidRDefault="00FA0DC6" w:rsidP="00FA0DC6">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100092">
        <w:sym w:font="Symbol" w:char="F0B7"/>
      </w:r>
      <w:r w:rsidRPr="00452103">
        <w:rPr>
          <w:rFonts w:ascii="Times New Roman" w:hAnsi="Times New Roman"/>
          <w:sz w:val="24"/>
          <w:szCs w:val="24"/>
        </w:rPr>
        <w:t xml:space="preserve"> Prispieť k výchove detskej osobnosti,</w:t>
      </w:r>
    </w:p>
    <w:p w14:paraId="740A0052" w14:textId="77777777" w:rsidR="00FA0DC6" w:rsidRDefault="00FA0DC6" w:rsidP="00FA0DC6">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100092">
        <w:sym w:font="Symbol" w:char="F0B7"/>
      </w:r>
      <w:r w:rsidRPr="00452103">
        <w:rPr>
          <w:rFonts w:ascii="Times New Roman" w:hAnsi="Times New Roman"/>
          <w:sz w:val="24"/>
          <w:szCs w:val="24"/>
        </w:rPr>
        <w:t xml:space="preserve"> Dosiahnuť proporcionálny rozvoj pohybových schopností žiakov,</w:t>
      </w:r>
    </w:p>
    <w:p w14:paraId="3EBB37C9" w14:textId="77777777" w:rsidR="00FA0DC6" w:rsidRDefault="00FA0DC6" w:rsidP="00FA0DC6">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100092">
        <w:sym w:font="Symbol" w:char="F0B7"/>
      </w:r>
      <w:r w:rsidRPr="00452103">
        <w:rPr>
          <w:rFonts w:ascii="Times New Roman" w:hAnsi="Times New Roman"/>
          <w:sz w:val="24"/>
          <w:szCs w:val="24"/>
        </w:rPr>
        <w:t xml:space="preserve"> Uplatňovať správnu techniku manipulácie s náčiním,</w:t>
      </w:r>
    </w:p>
    <w:p w14:paraId="2F57E65F" w14:textId="77777777" w:rsidR="00FA0DC6" w:rsidRDefault="00FA0DC6" w:rsidP="00FA0DC6">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100092">
        <w:sym w:font="Symbol" w:char="F0B7"/>
      </w:r>
      <w:r w:rsidRPr="00452103">
        <w:rPr>
          <w:rFonts w:ascii="Times New Roman" w:hAnsi="Times New Roman"/>
          <w:sz w:val="24"/>
          <w:szCs w:val="24"/>
        </w:rPr>
        <w:t xml:space="preserve"> Pozitívne vnímať športové hry ako významnú súčasť pohybových aktivít človeka,</w:t>
      </w:r>
    </w:p>
    <w:p w14:paraId="5A2DA7DF" w14:textId="77777777" w:rsidR="00FA0DC6" w:rsidRDefault="00FA0DC6" w:rsidP="00FA0DC6">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100092">
        <w:sym w:font="Symbol" w:char="F0B7"/>
      </w:r>
      <w:r w:rsidRPr="00452103">
        <w:rPr>
          <w:rFonts w:ascii="Times New Roman" w:hAnsi="Times New Roman"/>
          <w:sz w:val="24"/>
          <w:szCs w:val="24"/>
        </w:rPr>
        <w:t xml:space="preserve"> Vedieť prijímať a dodržiavať pravidlá kolektívu,</w:t>
      </w:r>
    </w:p>
    <w:p w14:paraId="248DFC4A" w14:textId="77777777" w:rsidR="00FA0DC6" w:rsidRPr="00CB47AF" w:rsidRDefault="00FA0DC6" w:rsidP="00CB47AF">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r w:rsidRPr="00100092">
        <w:sym w:font="Symbol" w:char="F0B7"/>
      </w:r>
      <w:r w:rsidRPr="00452103">
        <w:rPr>
          <w:rFonts w:ascii="Times New Roman" w:hAnsi="Times New Roman"/>
          <w:sz w:val="24"/>
          <w:szCs w:val="24"/>
        </w:rPr>
        <w:t xml:space="preserve"> Pestovať v žiakoch sebareflexiu, učiť ich v pokoji prijímať nezdary a prehry, víťazstvá a úspechy prijímať s pokorou.</w:t>
      </w:r>
    </w:p>
    <w:p w14:paraId="76147A65" w14:textId="77777777" w:rsidR="00FA0DC6" w:rsidRPr="00452103" w:rsidRDefault="00FA0DC6" w:rsidP="00FA0DC6">
      <w:pPr>
        <w:pStyle w:val="Odsekzoznamu"/>
        <w:tabs>
          <w:tab w:val="left" w:pos="2565"/>
          <w:tab w:val="left" w:pos="6420"/>
        </w:tabs>
        <w:spacing w:before="0" w:beforeAutospacing="0" w:after="0" w:afterAutospacing="0" w:line="360" w:lineRule="auto"/>
        <w:jc w:val="both"/>
        <w:rPr>
          <w:rFonts w:ascii="Times New Roman" w:hAnsi="Times New Roman"/>
          <w:sz w:val="24"/>
          <w:szCs w:val="24"/>
        </w:rPr>
      </w:pPr>
    </w:p>
    <w:p w14:paraId="0AA87AE4"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3. OBSAH PREDMETU</w:t>
      </w:r>
    </w:p>
    <w:p w14:paraId="7C7F3C97"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Obsah predmetu je rozdelený do siedmych oblastí:</w:t>
      </w:r>
    </w:p>
    <w:p w14:paraId="38445CCD"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31A8E656"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ZDRAVOTNÉ CVIKY</w:t>
      </w:r>
    </w:p>
    <w:p w14:paraId="37993E1F"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Cvičenia zamerané na posilňovanie svalových skupín zabezpečujúcich správne držanie tela. Kompenzačné cvičenia k zaťaženiu žiakov na hodinách pracovného vyučovania. Rehabilitačné cvičenia.</w:t>
      </w:r>
    </w:p>
    <w:p w14:paraId="0CF0ECAD" w14:textId="77777777" w:rsidR="006C640E" w:rsidRPr="00100092" w:rsidRDefault="006C640E"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11B47248"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KONDIČNÉ A KOORDINAČNÉ CVIČENIA</w:t>
      </w:r>
    </w:p>
    <w:p w14:paraId="5290E7EE"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Cvičenia pohybovej koordinácie podľa pohybových osobitostí žiakov. Posilňovacie cvičenia paží, nôh, chrbtového svalstva, brušného svalstva. Držanie tela v správnom napätí svalov v ľahu, kľakoch, sedoch, podporoch a postojoch s náčiním, náradím, alebo bez neho.</w:t>
      </w:r>
    </w:p>
    <w:p w14:paraId="1C1E8302"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ZÁKLADY GYMNASTICKÝCH CVIČENÍ</w:t>
      </w:r>
    </w:p>
    <w:p w14:paraId="5994ACA1"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Akrobatické cvičenia na dostupnom náradí (rebriny, lavičky), Akrobatické cvičenia s náčiním (švihadlo, plná lopta, šatka)</w:t>
      </w:r>
    </w:p>
    <w:p w14:paraId="37AF9293" w14:textId="77777777" w:rsidR="00FA0DC6" w:rsidRPr="006C640E"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SEZÓNNE ČINNOSTI</w:t>
      </w:r>
    </w:p>
    <w:p w14:paraId="6596F56E"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lastRenderedPageBreak/>
        <w:t>Realizácia sezónnych pohybových aktivít v rôznom prostredí a v rôznych obmenách podľa reálnych podmienok ako plávanie, korčuľovanie, sánkovanie a jazdu na klzákoch.</w:t>
      </w:r>
    </w:p>
    <w:p w14:paraId="6B52699B"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53AA47AF"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b/>
          <w:sz w:val="24"/>
          <w:szCs w:val="24"/>
        </w:rPr>
        <w:t>RYTMICKÁ GYMNASTIKA</w:t>
      </w:r>
    </w:p>
    <w:p w14:paraId="468CDF76"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Tanečná a štylizovaná chôdza, beh, poskoky so zameraním na správne a estetické držanie tela. Pohybová improvizácia na hudobné motívy. Tanečná improvizácia na základe naučených tanečných krokov. Základy ľudových tancov- karička, mazúrka.</w:t>
      </w:r>
    </w:p>
    <w:p w14:paraId="2565985F"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45933A92" w14:textId="77777777" w:rsidR="00FA0DC6" w:rsidRPr="006C640E"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ZÁKLADY ŠPORTOVÝCH HIER</w:t>
      </w:r>
    </w:p>
    <w:p w14:paraId="3C3AC682"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Základy vybíjanej, stolného tenisu, futbalu, hádzanej, prehadzovanej. Využívanie netradičných športov, ako hádzanie lietajúcich tanierov, tenis, bedminton. </w:t>
      </w:r>
    </w:p>
    <w:p w14:paraId="35DE5067"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2CBF5DD4"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ATLETIKA</w:t>
      </w:r>
    </w:p>
    <w:p w14:paraId="447F62C2"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Beh na krátke a dlhé trate, skok do diaľky, hod granátom a kriketovou loptičkou.</w:t>
      </w:r>
    </w:p>
    <w:p w14:paraId="65FC9706"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263AA643" w14:textId="77777777" w:rsidR="00FA0DC6" w:rsidRPr="006C640E"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4. STRATÉGIA VYUČOVANIA – METÓDY A FORMY PRÁCE</w:t>
      </w:r>
    </w:p>
    <w:p w14:paraId="33090D17"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Pri voľbe vyučovacích metód a foriem prihliadame na obsah vyučovania, na individualitu žiakov a atmosféru triedy tak, aby boli splnené stanovené ciele a rozvíjali sa kľúčové kompetencie žiakov pre daný predmet. Pri výučbe telesnej výchovy používame podľa danej situácie</w:t>
      </w:r>
    </w:p>
    <w:p w14:paraId="7D480065"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motivačné rozhovor</w:t>
      </w:r>
    </w:p>
    <w:p w14:paraId="4E44291D"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demonštračné metódy</w:t>
      </w:r>
    </w:p>
    <w:p w14:paraId="27EA1248"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prezentačné metódy</w:t>
      </w:r>
    </w:p>
    <w:p w14:paraId="59CC1857"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výklad učiteľa</w:t>
      </w:r>
    </w:p>
    <w:p w14:paraId="05CEA6B0"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V rámci kompenzačných cvičení zaraďujeme relaxačné, naťahovacie a napínacie cvičenia, cielené posilňovacie cvičenia, cvičenia na uvoľnenie kĺbov a vytvárania správnych pohybových stereotypov, dychové cvičenia. Ich výber prispôsobujeme individuálnym možnostiam žiakov. V rytmickej gymnastike dbáme na zladenie pohybov, chôdze, behu poskokov s rytmom navodeným potleskom, zvukovým signálom, hudbou.</w:t>
      </w:r>
    </w:p>
    <w:p w14:paraId="63DD62AF"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3F1FCEFB"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5. UČEBNÉ ZDROJE</w:t>
      </w:r>
    </w:p>
    <w:p w14:paraId="4254533E"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p>
    <w:p w14:paraId="380A461E"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roofErr w:type="spellStart"/>
      <w:r w:rsidRPr="00100092">
        <w:rPr>
          <w:rFonts w:ascii="Times New Roman" w:hAnsi="Times New Roman"/>
          <w:sz w:val="24"/>
          <w:szCs w:val="24"/>
        </w:rPr>
        <w:t>Hammond</w:t>
      </w:r>
      <w:proofErr w:type="spellEnd"/>
      <w:r w:rsidRPr="00100092">
        <w:rPr>
          <w:rFonts w:ascii="Times New Roman" w:hAnsi="Times New Roman"/>
          <w:sz w:val="24"/>
          <w:szCs w:val="24"/>
        </w:rPr>
        <w:t>, T. Zdravotná telesná výchova, Prešov Šport, , Tatran, Bratislava, 1991</w:t>
      </w:r>
    </w:p>
    <w:p w14:paraId="7D30C982"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Zdravotná telesná výchova, Prešov Šport, </w:t>
      </w:r>
      <w:proofErr w:type="spellStart"/>
      <w:r w:rsidRPr="00100092">
        <w:rPr>
          <w:rFonts w:ascii="Times New Roman" w:hAnsi="Times New Roman"/>
          <w:sz w:val="24"/>
          <w:szCs w:val="24"/>
        </w:rPr>
        <w:t>Timm</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Hammond</w:t>
      </w:r>
      <w:proofErr w:type="spellEnd"/>
      <w:r w:rsidRPr="00100092">
        <w:rPr>
          <w:rFonts w:ascii="Times New Roman" w:hAnsi="Times New Roman"/>
          <w:sz w:val="24"/>
          <w:szCs w:val="24"/>
        </w:rPr>
        <w:t>, Tatran, Bratislava, 1991</w:t>
      </w:r>
    </w:p>
    <w:p w14:paraId="53AF6D8C"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lastRenderedPageBreak/>
        <w:t xml:space="preserve">Metodika nácviku a technika priamej </w:t>
      </w:r>
      <w:proofErr w:type="spellStart"/>
      <w:r w:rsidRPr="00100092">
        <w:rPr>
          <w:rFonts w:ascii="Times New Roman" w:hAnsi="Times New Roman"/>
          <w:sz w:val="24"/>
          <w:szCs w:val="24"/>
        </w:rPr>
        <w:t>dopomoci</w:t>
      </w:r>
      <w:proofErr w:type="spellEnd"/>
      <w:r w:rsidRPr="00100092">
        <w:rPr>
          <w:rFonts w:ascii="Times New Roman" w:hAnsi="Times New Roman"/>
          <w:sz w:val="24"/>
          <w:szCs w:val="24"/>
        </w:rPr>
        <w:t xml:space="preserve"> v gymnastických prvkoch v školskej TV, Tibor </w:t>
      </w:r>
      <w:proofErr w:type="spellStart"/>
      <w:r w:rsidRPr="00100092">
        <w:rPr>
          <w:rFonts w:ascii="Times New Roman" w:hAnsi="Times New Roman"/>
          <w:sz w:val="24"/>
          <w:szCs w:val="24"/>
        </w:rPr>
        <w:t>Klaček</w:t>
      </w:r>
      <w:proofErr w:type="spellEnd"/>
      <w:r w:rsidRPr="00100092">
        <w:rPr>
          <w:rFonts w:ascii="Times New Roman" w:hAnsi="Times New Roman"/>
          <w:sz w:val="24"/>
          <w:szCs w:val="24"/>
        </w:rPr>
        <w:t>, Prešov, 2005</w:t>
      </w:r>
    </w:p>
    <w:p w14:paraId="0C0A6E4D"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IAAF </w:t>
      </w:r>
      <w:proofErr w:type="spellStart"/>
      <w:r w:rsidRPr="00100092">
        <w:rPr>
          <w:rFonts w:ascii="Times New Roman" w:hAnsi="Times New Roman"/>
          <w:sz w:val="24"/>
          <w:szCs w:val="24"/>
        </w:rPr>
        <w:t>Kid´s</w:t>
      </w:r>
      <w:proofErr w:type="spellEnd"/>
      <w:r w:rsidRPr="00100092">
        <w:rPr>
          <w:rFonts w:ascii="Times New Roman" w:hAnsi="Times New Roman"/>
          <w:sz w:val="24"/>
          <w:szCs w:val="24"/>
        </w:rPr>
        <w:t xml:space="preserve"> </w:t>
      </w:r>
      <w:proofErr w:type="spellStart"/>
      <w:r w:rsidRPr="00100092">
        <w:rPr>
          <w:rFonts w:ascii="Times New Roman" w:hAnsi="Times New Roman"/>
          <w:sz w:val="24"/>
          <w:szCs w:val="24"/>
        </w:rPr>
        <w:t>Athletics</w:t>
      </w:r>
      <w:proofErr w:type="spellEnd"/>
      <w:r w:rsidRPr="00100092">
        <w:rPr>
          <w:rFonts w:ascii="Times New Roman" w:hAnsi="Times New Roman"/>
          <w:sz w:val="24"/>
          <w:szCs w:val="24"/>
        </w:rPr>
        <w:t xml:space="preserve"> – praktická príručka, 2000</w:t>
      </w:r>
    </w:p>
    <w:p w14:paraId="07363CAB"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Športová gymnastika, Rovná, Varga, B. Bystrica, 1985</w:t>
      </w:r>
    </w:p>
    <w:p w14:paraId="46C2248B"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Abeceda gymnastiky, Kos, Praha, 1972</w:t>
      </w:r>
    </w:p>
    <w:p w14:paraId="2100B9B8"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33E19DCA"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Teória a didaktika športovej gymnastiky, Slávik, Košice, 1991</w:t>
      </w:r>
    </w:p>
    <w:p w14:paraId="716F0EF8"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CD, DVD, videoprehrávač, televízor, internet</w:t>
      </w:r>
    </w:p>
    <w:p w14:paraId="4C9E2FF6"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6BA2D18C"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6. POŽIADAVKY NA VÝSTUP</w:t>
      </w:r>
    </w:p>
    <w:p w14:paraId="604DD840"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p>
    <w:p w14:paraId="256DFAC6"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ZDRAVOTNÉ CVIKY</w:t>
      </w:r>
    </w:p>
    <w:p w14:paraId="073A4A83"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62492921"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Osvojiť si cvičenia zamerané na posilňovanie svalových skupín zabezpečujúcich správne držanie tela.</w:t>
      </w:r>
    </w:p>
    <w:p w14:paraId="2BBBB0E7"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5A7E668F"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KONDIČNÉ A KOORDINAČNÉ CVIČENIA</w:t>
      </w:r>
    </w:p>
    <w:p w14:paraId="3E315138"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05059FF3"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Osvojiť si posilňovacie cvičenia paží, nôh, chrbtového svalstva, brušného svalstva.</w:t>
      </w:r>
    </w:p>
    <w:p w14:paraId="43D5CF25"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b/>
          <w:sz w:val="24"/>
          <w:szCs w:val="24"/>
        </w:rPr>
        <w:t>ZÁKLADY GYMNASTICKÝCH CVIČENÍ</w:t>
      </w:r>
    </w:p>
    <w:p w14:paraId="7C789C2C"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3A0C4D1B"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Osvojiť si cvičenia na lavičke, rebrinách, so švihadlom, loptou a šatkou podľa možností a schopností žiaka. </w:t>
      </w:r>
    </w:p>
    <w:p w14:paraId="04F6C7E0"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0A5E7F4C"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SEZÓNNE ČINNOSTI</w:t>
      </w:r>
    </w:p>
    <w:p w14:paraId="66462C72"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2D240734"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Osvojiť si pohybové aktivity plávanie, korčuľovanie, sánkovanie a jazdu na klzákoch.</w:t>
      </w:r>
    </w:p>
    <w:p w14:paraId="5A351E0C"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 xml:space="preserve"> RYTMICKÁ GYMNASTIKA</w:t>
      </w:r>
    </w:p>
    <w:p w14:paraId="42CE8920"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086F7781"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Osvojiť si rôzne pohybové a tanečné kroky.</w:t>
      </w:r>
    </w:p>
    <w:p w14:paraId="37485267"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6C8DF848"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ZÁKLADY ŠPORTOVÝCH HIER</w:t>
      </w:r>
    </w:p>
    <w:p w14:paraId="1D7ACB35"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p>
    <w:p w14:paraId="0AD27D35"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lastRenderedPageBreak/>
        <w:t xml:space="preserve">Oboznámiť sa zo základnými pravidlami vybíjanej, stolného tenisu, futbalu, hádzanej, prehadzovanej. </w:t>
      </w:r>
    </w:p>
    <w:p w14:paraId="481A22A2"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2DAF8C86"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ATLETIKA</w:t>
      </w:r>
    </w:p>
    <w:p w14:paraId="42AECB31"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p>
    <w:p w14:paraId="46B600D3"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Zdokonaliť sa v behu na krátke a dlhé trate, skoku do diaľky, v hode granátom a kriketovou loptičkou.</w:t>
      </w:r>
    </w:p>
    <w:p w14:paraId="4F4A7951"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p>
    <w:p w14:paraId="771CEA05"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r w:rsidRPr="00100092">
        <w:rPr>
          <w:rFonts w:ascii="Times New Roman" w:hAnsi="Times New Roman"/>
          <w:b/>
          <w:sz w:val="24"/>
          <w:szCs w:val="24"/>
        </w:rPr>
        <w:t>7. HODNOTENIE PREDMETU</w:t>
      </w:r>
    </w:p>
    <w:p w14:paraId="2B4ABA9A" w14:textId="77777777" w:rsidR="00FA0DC6" w:rsidRPr="00100092" w:rsidRDefault="00FA0DC6" w:rsidP="00FA0DC6">
      <w:pPr>
        <w:tabs>
          <w:tab w:val="left" w:pos="2565"/>
          <w:tab w:val="left" w:pos="6420"/>
        </w:tabs>
        <w:spacing w:before="0" w:beforeAutospacing="0" w:after="0" w:afterAutospacing="0" w:line="360" w:lineRule="auto"/>
        <w:ind w:left="360"/>
        <w:jc w:val="both"/>
        <w:rPr>
          <w:rFonts w:ascii="Times New Roman" w:hAnsi="Times New Roman"/>
          <w:b/>
          <w:sz w:val="24"/>
          <w:szCs w:val="24"/>
        </w:rPr>
      </w:pPr>
    </w:p>
    <w:p w14:paraId="6CE5784A" w14:textId="77777777" w:rsidR="00FA0DC6" w:rsidRDefault="00FA0DC6" w:rsidP="00FA0DC6">
      <w:pPr>
        <w:tabs>
          <w:tab w:val="left" w:pos="2565"/>
          <w:tab w:val="left" w:pos="6420"/>
        </w:tabs>
        <w:spacing w:before="0" w:beforeAutospacing="0" w:after="0" w:afterAutospacing="0" w:line="360" w:lineRule="auto"/>
        <w:ind w:left="360"/>
        <w:jc w:val="both"/>
        <w:rPr>
          <w:rFonts w:ascii="Times New Roman" w:hAnsi="Times New Roman"/>
          <w:sz w:val="24"/>
          <w:szCs w:val="24"/>
        </w:rPr>
      </w:pPr>
      <w:r w:rsidRPr="00100092">
        <w:rPr>
          <w:rFonts w:ascii="Times New Roman" w:hAnsi="Times New Roman"/>
          <w:sz w:val="24"/>
          <w:szCs w:val="24"/>
        </w:rPr>
        <w:t xml:space="preserve">Žiaci sú hodnotený podľa Metodického pokynu č. 19/2015 na hodnotenie a klasifikáciu prospechu a správania žiakov s mentálnym postihnutím – primárne vzdelávanie. Kontrola vedomosti prebieha ústnou a praktickou formou, individuálne, skupinovo alebo hromadne. Pri hodnotení pristupujeme ku každému žiakovi individuálne. Neporovnávame výsledky detí medzi sebou, ale hodnotíme každého podľa jeho možností a schopností. V danom predmete sú žiaci priebežne hodnotení. Žiakov vedieme k </w:t>
      </w:r>
      <w:proofErr w:type="spellStart"/>
      <w:r w:rsidRPr="00100092">
        <w:rPr>
          <w:rFonts w:ascii="Times New Roman" w:hAnsi="Times New Roman"/>
          <w:sz w:val="24"/>
          <w:szCs w:val="24"/>
        </w:rPr>
        <w:t>sebareflexii.a</w:t>
      </w:r>
      <w:proofErr w:type="spellEnd"/>
      <w:r w:rsidRPr="00100092">
        <w:rPr>
          <w:rFonts w:ascii="Times New Roman" w:hAnsi="Times New Roman"/>
          <w:sz w:val="24"/>
          <w:szCs w:val="24"/>
        </w:rPr>
        <w:t xml:space="preserve"> k hodnoteniu prác svojich spolužiakov. Na konci každého klasifikačného obdobia sú žiaci na vysvedčení hodnotení slovne</w:t>
      </w:r>
    </w:p>
    <w:p w14:paraId="3A44A0A0" w14:textId="77777777" w:rsidR="00FA0DC6" w:rsidRPr="00100092" w:rsidRDefault="00FA0DC6" w:rsidP="00FA0DC6">
      <w:pPr>
        <w:tabs>
          <w:tab w:val="left" w:pos="2565"/>
          <w:tab w:val="left" w:pos="6420"/>
        </w:tabs>
        <w:spacing w:before="0" w:beforeAutospacing="0" w:after="0" w:afterAutospacing="0"/>
        <w:ind w:left="360"/>
        <w:jc w:val="both"/>
        <w:rPr>
          <w:rFonts w:ascii="Times New Roman" w:hAnsi="Times New Roman"/>
          <w:sz w:val="24"/>
          <w:szCs w:val="24"/>
        </w:rPr>
      </w:pPr>
    </w:p>
    <w:p w14:paraId="75D2E9C5" w14:textId="77777777" w:rsidR="00FA0DC6" w:rsidRDefault="00FA0DC6" w:rsidP="00FA0DC6">
      <w:pPr>
        <w:tabs>
          <w:tab w:val="left" w:pos="2565"/>
          <w:tab w:val="left" w:pos="6420"/>
        </w:tabs>
        <w:spacing w:before="0" w:beforeAutospacing="0" w:after="0" w:afterAutospacing="0"/>
        <w:ind w:left="360"/>
        <w:jc w:val="both"/>
        <w:rPr>
          <w:rFonts w:ascii="Times New Roman" w:hAnsi="Times New Roman"/>
          <w:b/>
          <w:color w:val="000000"/>
          <w:sz w:val="24"/>
          <w:szCs w:val="24"/>
        </w:rPr>
      </w:pPr>
      <w:r w:rsidRPr="00100092">
        <w:rPr>
          <w:rFonts w:ascii="Times New Roman" w:hAnsi="Times New Roman"/>
          <w:b/>
          <w:sz w:val="24"/>
          <w:szCs w:val="24"/>
        </w:rPr>
        <w:t>8. ČASOVÁ DOTÁCIA –</w:t>
      </w:r>
      <w:r w:rsidRPr="00100092">
        <w:rPr>
          <w:rFonts w:ascii="Times New Roman" w:hAnsi="Times New Roman"/>
          <w:b/>
          <w:color w:val="000000"/>
          <w:sz w:val="24"/>
          <w:szCs w:val="24"/>
        </w:rPr>
        <w:t>2ŠVP/1SKVP</w:t>
      </w:r>
    </w:p>
    <w:p w14:paraId="375F2DFE" w14:textId="77777777" w:rsidR="006872E5" w:rsidRPr="00100092" w:rsidRDefault="006872E5" w:rsidP="00FA0DC6">
      <w:pPr>
        <w:tabs>
          <w:tab w:val="left" w:pos="2565"/>
          <w:tab w:val="left" w:pos="6420"/>
        </w:tabs>
        <w:spacing w:before="0" w:beforeAutospacing="0" w:after="0" w:afterAutospacing="0"/>
        <w:ind w:left="360"/>
        <w:jc w:val="both"/>
        <w:rPr>
          <w:rFonts w:ascii="Times New Roman" w:hAnsi="Times New Roman"/>
          <w:b/>
          <w:color w:val="000000"/>
          <w:sz w:val="24"/>
          <w:szCs w:val="24"/>
        </w:rPr>
      </w:pPr>
    </w:p>
    <w:p w14:paraId="597433D3" w14:textId="77777777" w:rsidR="009346B9" w:rsidRPr="006872E5" w:rsidRDefault="006872E5" w:rsidP="006872E5">
      <w:pPr>
        <w:spacing w:before="0" w:beforeAutospacing="0" w:after="0" w:afterAutospacing="0" w:line="360" w:lineRule="auto"/>
        <w:jc w:val="both"/>
        <w:rPr>
          <w:rFonts w:ascii="Times New Roman" w:hAnsi="Times New Roman"/>
          <w:b/>
          <w:bCs/>
          <w:sz w:val="24"/>
          <w:szCs w:val="24"/>
        </w:rPr>
      </w:pPr>
      <w:r w:rsidRPr="00FC35BE">
        <w:rPr>
          <w:rFonts w:ascii="Times New Roman" w:hAnsi="Times New Roman"/>
          <w:b/>
          <w:bCs/>
          <w:sz w:val="24"/>
          <w:szCs w:val="24"/>
        </w:rPr>
        <w:t xml:space="preserve">Na základe rozhodnutia pedagogickej rady zo dňa </w:t>
      </w:r>
      <w:r>
        <w:rPr>
          <w:rFonts w:ascii="Times New Roman" w:hAnsi="Times New Roman"/>
          <w:b/>
          <w:bCs/>
          <w:sz w:val="24"/>
          <w:szCs w:val="24"/>
        </w:rPr>
        <w:t>2</w:t>
      </w:r>
      <w:r w:rsidR="009C5B9F">
        <w:rPr>
          <w:rFonts w:ascii="Times New Roman" w:hAnsi="Times New Roman"/>
          <w:b/>
          <w:bCs/>
          <w:sz w:val="24"/>
          <w:szCs w:val="24"/>
        </w:rPr>
        <w:t>5</w:t>
      </w:r>
      <w:r w:rsidRPr="00FC35BE">
        <w:rPr>
          <w:rFonts w:ascii="Times New Roman" w:hAnsi="Times New Roman"/>
          <w:b/>
          <w:bCs/>
          <w:sz w:val="24"/>
          <w:szCs w:val="24"/>
        </w:rPr>
        <w:t>.08.202</w:t>
      </w:r>
      <w:r w:rsidR="009C5B9F">
        <w:rPr>
          <w:rFonts w:ascii="Times New Roman" w:hAnsi="Times New Roman"/>
          <w:b/>
          <w:bCs/>
          <w:sz w:val="24"/>
          <w:szCs w:val="24"/>
        </w:rPr>
        <w:t>3</w:t>
      </w:r>
      <w:r w:rsidRPr="00FC35BE">
        <w:rPr>
          <w:rFonts w:ascii="Times New Roman" w:hAnsi="Times New Roman"/>
          <w:b/>
          <w:bCs/>
          <w:sz w:val="24"/>
          <w:szCs w:val="24"/>
        </w:rPr>
        <w:t xml:space="preserve">, sa predmet </w:t>
      </w:r>
      <w:r>
        <w:rPr>
          <w:rFonts w:ascii="Times New Roman" w:hAnsi="Times New Roman"/>
          <w:b/>
          <w:bCs/>
          <w:sz w:val="24"/>
          <w:szCs w:val="24"/>
        </w:rPr>
        <w:t xml:space="preserve">Telesná a športová výchova </w:t>
      </w:r>
      <w:r w:rsidRPr="00FC35BE">
        <w:rPr>
          <w:rFonts w:ascii="Times New Roman" w:hAnsi="Times New Roman"/>
          <w:b/>
          <w:bCs/>
          <w:sz w:val="24"/>
          <w:szCs w:val="24"/>
        </w:rPr>
        <w:t>v školskom roku 202</w:t>
      </w:r>
      <w:r w:rsidR="009C5B9F">
        <w:rPr>
          <w:rFonts w:ascii="Times New Roman" w:hAnsi="Times New Roman"/>
          <w:b/>
          <w:bCs/>
          <w:sz w:val="24"/>
          <w:szCs w:val="24"/>
        </w:rPr>
        <w:t>3</w:t>
      </w:r>
      <w:r w:rsidRPr="00FC35BE">
        <w:rPr>
          <w:rFonts w:ascii="Times New Roman" w:hAnsi="Times New Roman"/>
          <w:b/>
          <w:bCs/>
          <w:sz w:val="24"/>
          <w:szCs w:val="24"/>
        </w:rPr>
        <w:t>/202</w:t>
      </w:r>
      <w:r w:rsidR="009C5B9F">
        <w:rPr>
          <w:rFonts w:ascii="Times New Roman" w:hAnsi="Times New Roman"/>
          <w:b/>
          <w:bCs/>
          <w:sz w:val="24"/>
          <w:szCs w:val="24"/>
        </w:rPr>
        <w:t>4</w:t>
      </w:r>
      <w:r w:rsidRPr="00FC35BE">
        <w:rPr>
          <w:rFonts w:ascii="Times New Roman" w:hAnsi="Times New Roman"/>
          <w:b/>
          <w:bCs/>
          <w:sz w:val="24"/>
          <w:szCs w:val="24"/>
        </w:rPr>
        <w:t xml:space="preserve"> nebude hodnotiť.</w:t>
      </w:r>
    </w:p>
    <w:p w14:paraId="59F51B97" w14:textId="77777777" w:rsidR="00B075B6" w:rsidRDefault="00B075B6" w:rsidP="000C0AE0">
      <w:pPr>
        <w:rPr>
          <w:rFonts w:ascii="Times New Roman" w:hAnsi="Times New Roman"/>
          <w:b/>
          <w:color w:val="000000"/>
        </w:rPr>
      </w:pPr>
    </w:p>
    <w:p w14:paraId="2B3045F3" w14:textId="77777777" w:rsidR="00B075B6" w:rsidRDefault="00B075B6" w:rsidP="000C0AE0">
      <w:pPr>
        <w:rPr>
          <w:rFonts w:ascii="Times New Roman" w:hAnsi="Times New Roman"/>
          <w:b/>
          <w:color w:val="000000"/>
        </w:rPr>
      </w:pPr>
    </w:p>
    <w:p w14:paraId="75F849CD" w14:textId="77777777" w:rsidR="00B075B6" w:rsidRDefault="009C5B9F" w:rsidP="00B075B6">
      <w:pPr>
        <w:spacing w:before="0" w:beforeAutospacing="0" w:after="0" w:afterAutospacing="0" w:line="360" w:lineRule="auto"/>
        <w:jc w:val="both"/>
        <w:rPr>
          <w:rFonts w:ascii="Verdana" w:hAnsi="Verdana"/>
          <w:b/>
          <w:bCs/>
          <w:sz w:val="24"/>
          <w:szCs w:val="23"/>
        </w:rPr>
      </w:pPr>
      <w:r>
        <w:rPr>
          <w:noProof/>
          <w:lang w:eastAsia="sk-SK"/>
        </w:rPr>
        <mc:AlternateContent>
          <mc:Choice Requires="wps">
            <w:drawing>
              <wp:anchor distT="45720" distB="45720" distL="114300" distR="114300" simplePos="0" relativeHeight="251660288" behindDoc="0" locked="0" layoutInCell="1" allowOverlap="1" wp14:anchorId="4BCE2BC4" wp14:editId="3F71E78D">
                <wp:simplePos x="0" y="0"/>
                <wp:positionH relativeFrom="column">
                  <wp:align>center</wp:align>
                </wp:positionH>
                <wp:positionV relativeFrom="paragraph">
                  <wp:posOffset>-233045</wp:posOffset>
                </wp:positionV>
                <wp:extent cx="5600700" cy="904240"/>
                <wp:effectExtent l="19050" t="19050" r="19050" b="29210"/>
                <wp:wrapSquare wrapText="bothSides"/>
                <wp:docPr id="19"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04240"/>
                        </a:xfrm>
                        <a:prstGeom prst="rect">
                          <a:avLst/>
                        </a:prstGeom>
                        <a:solidFill>
                          <a:srgbClr val="FFC000"/>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5948A87B" w14:textId="77777777" w:rsidR="00167E6C" w:rsidRPr="00B075B6" w:rsidRDefault="00167E6C" w:rsidP="00B075B6">
                            <w:pPr>
                              <w:jc w:val="center"/>
                              <w:rPr>
                                <w:rFonts w:ascii="Times New Roman" w:hAnsi="Times New Roman"/>
                                <w:b/>
                              </w:rPr>
                            </w:pPr>
                          </w:p>
                          <w:p w14:paraId="537462A8" w14:textId="77777777" w:rsidR="00167E6C" w:rsidRPr="00B075B6" w:rsidRDefault="00167E6C" w:rsidP="00B075B6">
                            <w:pPr>
                              <w:jc w:val="center"/>
                              <w:rPr>
                                <w:rFonts w:ascii="Times New Roman" w:hAnsi="Times New Roman"/>
                                <w:b/>
                                <w:sz w:val="28"/>
                                <w:szCs w:val="28"/>
                                <w:u w:val="single"/>
                              </w:rPr>
                            </w:pPr>
                            <w:r w:rsidRPr="00B075B6">
                              <w:rPr>
                                <w:rFonts w:ascii="Times New Roman" w:hAnsi="Times New Roman"/>
                                <w:b/>
                                <w:sz w:val="28"/>
                                <w:szCs w:val="28"/>
                                <w:u w:val="single"/>
                              </w:rPr>
                              <w:t>TERAPEUTICKO-KOREKČNÉ CVIČENIA</w:t>
                            </w:r>
                          </w:p>
                          <w:p w14:paraId="32F9970E" w14:textId="77777777" w:rsidR="00167E6C" w:rsidRDefault="00167E6C" w:rsidP="00B075B6">
                            <w:pPr>
                              <w:rPr>
                                <w:rFonts w:ascii="Copperplate Gothic Bold" w:hAnsi="Copperplate Gothic Bold"/>
                                <w:sz w:val="36"/>
                                <w:szCs w:val="36"/>
                              </w:rPr>
                            </w:pPr>
                          </w:p>
                          <w:p w14:paraId="2C24CDA0" w14:textId="77777777" w:rsidR="00167E6C" w:rsidRDefault="00167E6C" w:rsidP="00B075B6">
                            <w:pPr>
                              <w:rPr>
                                <w:rFonts w:ascii="Copperplate Gothic Bold" w:hAnsi="Copperplate Gothic Bold"/>
                                <w:sz w:val="36"/>
                                <w:szCs w:val="36"/>
                              </w:rPr>
                            </w:pPr>
                            <w:r>
                              <w:rPr>
                                <w:rFonts w:ascii="Copperplate Gothic Bold" w:hAnsi="Copperplate Gothic Bold"/>
                                <w:sz w:val="36"/>
                                <w:szCs w:val="36"/>
                              </w:rPr>
                              <w:t xml:space="preserve">PRE </w:t>
                            </w:r>
                            <w:r>
                              <w:rPr>
                                <w:sz w:val="36"/>
                                <w:szCs w:val="36"/>
                              </w:rPr>
                              <w:t>Ž</w:t>
                            </w:r>
                            <w:r>
                              <w:rPr>
                                <w:rFonts w:ascii="Copperplate Gothic Bold" w:hAnsi="Copperplate Gothic Bold"/>
                                <w:sz w:val="36"/>
                                <w:szCs w:val="36"/>
                              </w:rPr>
                              <w:t>IAKOV S PORUCHOU AKTIVITY A POZORNOSTI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E2BC4" id="Textové pole 1" o:spid="_x0000_s1027" type="#_x0000_t202" style="position:absolute;left:0;text-align:left;margin-left:0;margin-top:-18.35pt;width:441pt;height:71.2pt;z-index:25166028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" fillcolor="#ffc000" strokecolor="#f2f2f2 [3041]" strokeweight="3pt">
                <v:shadow on="t" color="#205867 [1608]" opacity=".5" offset="1pt"/>
                <v:textbox>
                  <w:txbxContent>
                    <w:p w14:paraId="5948A87B" w14:textId="77777777" w:rsidR="00167E6C" w:rsidRPr="00B075B6" w:rsidRDefault="00167E6C" w:rsidP="00B075B6">
                      <w:pPr>
                        <w:jc w:val="center"/>
                        <w:rPr>
                          <w:rFonts w:ascii="Times New Roman" w:hAnsi="Times New Roman"/>
                          <w:b/>
                        </w:rPr>
                      </w:pPr>
                    </w:p>
                    <w:p w14:paraId="537462A8" w14:textId="77777777" w:rsidR="00167E6C" w:rsidRPr="00B075B6" w:rsidRDefault="00167E6C" w:rsidP="00B075B6">
                      <w:pPr>
                        <w:jc w:val="center"/>
                        <w:rPr>
                          <w:rFonts w:ascii="Times New Roman" w:hAnsi="Times New Roman"/>
                          <w:b/>
                          <w:sz w:val="28"/>
                          <w:szCs w:val="28"/>
                          <w:u w:val="single"/>
                        </w:rPr>
                      </w:pPr>
                      <w:r w:rsidRPr="00B075B6">
                        <w:rPr>
                          <w:rFonts w:ascii="Times New Roman" w:hAnsi="Times New Roman"/>
                          <w:b/>
                          <w:sz w:val="28"/>
                          <w:szCs w:val="28"/>
                          <w:u w:val="single"/>
                        </w:rPr>
                        <w:t>TERAPEUTICKO-KOREKČNÉ CVIČENIA</w:t>
                      </w:r>
                    </w:p>
                    <w:p w14:paraId="32F9970E" w14:textId="77777777" w:rsidR="00167E6C" w:rsidRDefault="00167E6C" w:rsidP="00B075B6">
                      <w:pPr>
                        <w:rPr>
                          <w:rFonts w:ascii="Copperplate Gothic Bold" w:hAnsi="Copperplate Gothic Bold"/>
                          <w:sz w:val="36"/>
                          <w:szCs w:val="36"/>
                        </w:rPr>
                      </w:pPr>
                    </w:p>
                    <w:p w14:paraId="2C24CDA0" w14:textId="77777777" w:rsidR="00167E6C" w:rsidRDefault="00167E6C" w:rsidP="00B075B6">
                      <w:pPr>
                        <w:rPr>
                          <w:rFonts w:ascii="Copperplate Gothic Bold" w:hAnsi="Copperplate Gothic Bold"/>
                          <w:sz w:val="36"/>
                          <w:szCs w:val="36"/>
                        </w:rPr>
                      </w:pPr>
                      <w:r>
                        <w:rPr>
                          <w:rFonts w:ascii="Copperplate Gothic Bold" w:hAnsi="Copperplate Gothic Bold"/>
                          <w:sz w:val="36"/>
                          <w:szCs w:val="36"/>
                        </w:rPr>
                        <w:t xml:space="preserve">PRE </w:t>
                      </w:r>
                      <w:r>
                        <w:rPr>
                          <w:sz w:val="36"/>
                          <w:szCs w:val="36"/>
                        </w:rPr>
                        <w:t>Ž</w:t>
                      </w:r>
                      <w:r>
                        <w:rPr>
                          <w:rFonts w:ascii="Copperplate Gothic Bold" w:hAnsi="Copperplate Gothic Bold"/>
                          <w:sz w:val="36"/>
                          <w:szCs w:val="36"/>
                        </w:rPr>
                        <w:t>IAKOV S PORUCHOU AKTIVITY A POZORNOSTI</w:t>
                      </w:r>
                    </w:p>
                  </w:txbxContent>
                </v:textbox>
                <w10:wrap type="square"/>
              </v:shape>
            </w:pict>
          </mc:Fallback>
        </mc:AlternateContent>
      </w:r>
    </w:p>
    <w:p w14:paraId="51342519"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b/>
          <w:color w:val="000000" w:themeColor="text1"/>
          <w:sz w:val="24"/>
          <w:szCs w:val="24"/>
        </w:rPr>
        <w:t>Charakteristika predmetu</w:t>
      </w:r>
    </w:p>
    <w:p w14:paraId="58801203"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Cieľom špecifického vyučovacieho predmetu terapeuticko-korekčné cvičenia (ďalej aj „TKC“) je naučiť žiakov v maximálnej miere  zvládať  subjektívne záťažové situácie, zmierňovať </w:t>
      </w:r>
      <w:proofErr w:type="spellStart"/>
      <w:r w:rsidRPr="00B075B6">
        <w:rPr>
          <w:rFonts w:ascii="Times New Roman" w:hAnsi="Times New Roman"/>
          <w:color w:val="000000" w:themeColor="text1"/>
          <w:sz w:val="24"/>
          <w:szCs w:val="24"/>
        </w:rPr>
        <w:lastRenderedPageBreak/>
        <w:t>impulzivitu</w:t>
      </w:r>
      <w:proofErr w:type="spellEnd"/>
      <w:r w:rsidRPr="00B075B6">
        <w:rPr>
          <w:rFonts w:ascii="Times New Roman" w:hAnsi="Times New Roman"/>
          <w:color w:val="000000" w:themeColor="text1"/>
          <w:sz w:val="24"/>
          <w:szCs w:val="24"/>
        </w:rPr>
        <w:t xml:space="preserve">, agresivitu, pozitívne ovplyvňovať krátkotrvajúcu pozornosť a nízku </w:t>
      </w:r>
      <w:proofErr w:type="spellStart"/>
      <w:r w:rsidRPr="00B075B6">
        <w:rPr>
          <w:rFonts w:ascii="Times New Roman" w:hAnsi="Times New Roman"/>
          <w:color w:val="000000" w:themeColor="text1"/>
          <w:sz w:val="24"/>
          <w:szCs w:val="24"/>
        </w:rPr>
        <w:t>frustračnú</w:t>
      </w:r>
      <w:proofErr w:type="spellEnd"/>
      <w:r w:rsidRPr="00B075B6">
        <w:rPr>
          <w:rFonts w:ascii="Times New Roman" w:hAnsi="Times New Roman"/>
          <w:color w:val="000000" w:themeColor="text1"/>
          <w:sz w:val="24"/>
          <w:szCs w:val="24"/>
        </w:rPr>
        <w:t xml:space="preserve"> toleranciu, čo im umožní sociálne prijateľným spôsobom sa začleniť do domáceho prostredia, skupiny spolužiakov v škole a vrstovníckej skupiny v širšom sociálnom prostredí. Sekundárnym cieľom TKC je prevencia vzniku vývinových porúch učenia, porúch správania ako následku neúspechu v  osvojovaní si gramotnosti.  Na hodinách predmetu sa žiak vedie k tomu, aby sa primerane, podľa svojich schopností, naučil poznávať sám seba, uvedomovať si svoje city a pocity, komunikovať s ľuďmi vo svojom okolí.  Terapeutické postupy a metódy špecifického vyučovacieho predmetu TKC sa uplatňujú v rámci celého výchovno-vzdelávacieho procesu.  Špecifický vyučovací predmet terapeuticko-korekčné cvičenia pre žiakov s poruchami aktivity a pozornosti sa nehodnotí známkou. </w:t>
      </w:r>
    </w:p>
    <w:p w14:paraId="443FE670"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p>
    <w:p w14:paraId="62783F5C" w14:textId="77777777" w:rsidR="00B075B6" w:rsidRPr="00B075B6" w:rsidRDefault="00B075B6" w:rsidP="00B075B6">
      <w:pPr>
        <w:spacing w:before="0" w:beforeAutospacing="0" w:after="0" w:afterAutospacing="0" w:line="360" w:lineRule="auto"/>
        <w:jc w:val="both"/>
        <w:rPr>
          <w:rFonts w:ascii="Times New Roman" w:hAnsi="Times New Roman"/>
          <w:b/>
          <w:color w:val="000000" w:themeColor="text1"/>
          <w:sz w:val="24"/>
          <w:szCs w:val="24"/>
        </w:rPr>
      </w:pPr>
      <w:r w:rsidRPr="00B075B6">
        <w:rPr>
          <w:rFonts w:ascii="Times New Roman" w:hAnsi="Times New Roman"/>
          <w:b/>
          <w:color w:val="000000" w:themeColor="text1"/>
          <w:sz w:val="24"/>
          <w:szCs w:val="24"/>
        </w:rPr>
        <w:t xml:space="preserve">Ciele predmetu   </w:t>
      </w:r>
    </w:p>
    <w:p w14:paraId="3A23A31C"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Cieľom špecifického vyučovacieho predmetu TKC je podporiť rozvoj špecifických funkcií žiakov, sociálna a edukačná adaptácia a integrácia žiakov so zdravotným znevýhodnením do edukačného procesu bežnej základnej školy, odstrániť alebo aspoň zmierniť narušenie individuálnych schopností a eliminovať edukačné nedostatky, ktoré z nej vyplývajú. Špeciálnopedagogická </w:t>
      </w:r>
      <w:proofErr w:type="spellStart"/>
      <w:r w:rsidRPr="00B075B6">
        <w:rPr>
          <w:rFonts w:ascii="Times New Roman" w:hAnsi="Times New Roman"/>
          <w:color w:val="000000" w:themeColor="text1"/>
          <w:sz w:val="24"/>
          <w:szCs w:val="24"/>
        </w:rPr>
        <w:t>reedukácia</w:t>
      </w:r>
      <w:proofErr w:type="spellEnd"/>
      <w:r w:rsidRPr="00B075B6">
        <w:rPr>
          <w:rFonts w:ascii="Times New Roman" w:hAnsi="Times New Roman"/>
          <w:color w:val="000000" w:themeColor="text1"/>
          <w:sz w:val="24"/>
          <w:szCs w:val="24"/>
        </w:rPr>
        <w:t xml:space="preserve"> má odstrániť alebo aspoň zmierniť edukačné nedostatky, ktoré z poruchy aktivity a pozornosti vyplývajú. Sekundárnym cieľom špecifického vyučovacieho predmetu TKC je prevencia vzniku porúch aktivity a pozornosti ako následku neúspechu v komunikácii a v osvojovaní si gramotnosti. V širšom meradle podporuje špecifický vyučovací predmet TKC sociálnu a edukačnú adaptáciu a integráciu žiakov do spoločnosti.  V rozvoji osobnosti žiaka špecifický vyučovací predmet má:  </w:t>
      </w:r>
    </w:p>
    <w:p w14:paraId="0435383A"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rozvíjať sociálne zručnosti,  </w:t>
      </w:r>
    </w:p>
    <w:p w14:paraId="08BAAE63"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podporovať proces sebavýchovy,  </w:t>
      </w:r>
    </w:p>
    <w:p w14:paraId="7CC0D0F8"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budovať aktívny vzťah žiaka k osobnému rastu,  </w:t>
      </w:r>
    </w:p>
    <w:p w14:paraId="0C1DC577"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podporovať a pomáhať žiakovi pri plnení vývinových úloh, </w:t>
      </w:r>
    </w:p>
    <w:p w14:paraId="6D2D1402"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podporovať kultivovanie sociálneho fungovania žiaka zvýšením sociálnych kompetencií, </w:t>
      </w:r>
    </w:p>
    <w:p w14:paraId="75659040"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stimulovať procesy sociálneho učenia, </w:t>
      </w:r>
    </w:p>
    <w:p w14:paraId="545BED72"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konfrontovať vlastné skúseností a vedomostí v rámci skupiny a v porovnávať so sociálnymi normami, </w:t>
      </w:r>
    </w:p>
    <w:p w14:paraId="65B1148A"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rozvíjať pozitívne sociálne interakcie, vplývať na skupinový procesov na vývin jednotlivca, </w:t>
      </w:r>
    </w:p>
    <w:p w14:paraId="556DE213"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lastRenderedPageBreak/>
        <w:t xml:space="preserve">konfrontovať </w:t>
      </w:r>
      <w:proofErr w:type="spellStart"/>
      <w:r w:rsidRPr="00B075B6">
        <w:rPr>
          <w:rFonts w:ascii="Times New Roman" w:hAnsi="Times New Roman"/>
          <w:color w:val="000000" w:themeColor="text1"/>
          <w:sz w:val="24"/>
          <w:szCs w:val="24"/>
        </w:rPr>
        <w:t>korektívnu</w:t>
      </w:r>
      <w:proofErr w:type="spellEnd"/>
      <w:r w:rsidRPr="00B075B6">
        <w:rPr>
          <w:rFonts w:ascii="Times New Roman" w:hAnsi="Times New Roman"/>
          <w:color w:val="000000" w:themeColor="text1"/>
          <w:sz w:val="24"/>
          <w:szCs w:val="24"/>
        </w:rPr>
        <w:t xml:space="preserve"> skúsenosť interakcie s dospelým v atmosfére dôvery a prijatia. </w:t>
      </w:r>
    </w:p>
    <w:p w14:paraId="7386DAFA"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p>
    <w:p w14:paraId="178B8E20" w14:textId="77777777" w:rsidR="00B075B6" w:rsidRPr="00B075B6" w:rsidRDefault="00B075B6" w:rsidP="00B075B6">
      <w:pPr>
        <w:spacing w:before="0" w:beforeAutospacing="0" w:after="0" w:afterAutospacing="0" w:line="360" w:lineRule="auto"/>
        <w:jc w:val="both"/>
        <w:rPr>
          <w:rFonts w:ascii="Times New Roman" w:hAnsi="Times New Roman"/>
          <w:b/>
          <w:color w:val="000000" w:themeColor="text1"/>
          <w:sz w:val="24"/>
          <w:szCs w:val="24"/>
        </w:rPr>
      </w:pPr>
      <w:r w:rsidRPr="00B075B6">
        <w:rPr>
          <w:rFonts w:ascii="Times New Roman" w:hAnsi="Times New Roman"/>
          <w:b/>
          <w:color w:val="000000" w:themeColor="text1"/>
          <w:sz w:val="24"/>
          <w:szCs w:val="24"/>
        </w:rPr>
        <w:t>Obsah predmetu</w:t>
      </w:r>
    </w:p>
    <w:p w14:paraId="5FD82B47"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Obsah špecifického vyučovacieho predmetu je rámcový. Realizácia jednotlivých tém sa prispôsobuje schopnostiam žiakov, špeciálnym výchovno-vzdelávacím potrebám a problémom v triede. Jednotlivé témy možno aplikovať aj na iných predmetoch podľa potreby žiaka. Stimulácie oblasti sú uvedené v nasledujúcej časti aj s cieľmi pre jednotlivé oblasti. </w:t>
      </w:r>
    </w:p>
    <w:p w14:paraId="030131D7"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p>
    <w:p w14:paraId="5FE1BFEC"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1. Problémové správanie a jeho korekcia  Identifikácia a uvedomenie si podielu jednotlivých faktorov podmieňujúcich problémové správanie žiaka: Koláč aktuálnych problémov; Koláč dôvodov, ktoré vedú k problémovému správaniu a určenie oblasti s najvyšším podielom vlastného pričinenia, možností vlastnej korekcie; Využitie spätnej väzby od iných, výmena skúseností z podobných situácií.  Hľadanie možností a posilnenie motivácie k zmene tých foriem správania, ktoré mávajú negatívne dôsledky: Osobný plán - čo je môj cieľ; čo sa dá urobiť najskôr; kto si to všimne prvý; 5 prianí; Jama.  Závislosti – tematická skupina: mýty o drogách; šnúrka, ako demonštrácia vzniku závislosti; Nedokončené vety; príbehy – identifikácia rizikového správania; nacvičovanie odmietania.  Záškoláctvo – tematická skupina: diskusia o osobných skúsenostiach; identifikácia príčin; dôsledky pre žiaka a rodiča, možnosti riešenia.  Krádeže – tematická skupina: diskusia o osobných skúsenostiach; identifikácia príčin; dôsledky pre žiaka a rodiča, možnosti riešenia.  </w:t>
      </w:r>
    </w:p>
    <w:p w14:paraId="728CB120"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p>
    <w:p w14:paraId="1A741B27"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2. Rozvíjanie emocionálnej inteligencie  Identifikácia vlastných pocitov, pocitov iných a spôsoby ich vyjadrovania: Kocka emócií; Koláč emócií; Moje srdce; Kedy mi začne viac biť srdce; piktogramy emócií; Teplomer pocitov.  Uvedomovanie si rozdielov medzi citmi a činmi: Vety vyjadrujúce myšlienky a pocity, ich rozlíšenie; Čo si myslím, čo robím alebo ako sa cítim; metóda ABC.  Ovládanie vlastných emócií, impulzov, zvládanie hnevu, smútku: kreslenie; Koláč hnevu; asociácie napr. na hnev; Koláč hnevu; Koláč radostí; nácvik relaxácií.  Empatia, schopnosť vidieť situáciu z hľadiska iných: poznanie vlastnej empatie cez hru na empatiu (alternatívne voľby); skupinová empatia; empatická analýza.  </w:t>
      </w:r>
    </w:p>
    <w:p w14:paraId="73426AD3"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p>
    <w:p w14:paraId="560921AE"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3. Rozvíjanie komunikačnej schopnosti Aspekty verbálnej a neverbálnej komunikácie: Čítanie z tváre; </w:t>
      </w:r>
      <w:proofErr w:type="spellStart"/>
      <w:r w:rsidRPr="00B075B6">
        <w:rPr>
          <w:rFonts w:ascii="Times New Roman" w:hAnsi="Times New Roman"/>
          <w:color w:val="000000" w:themeColor="text1"/>
          <w:sz w:val="24"/>
          <w:szCs w:val="24"/>
        </w:rPr>
        <w:t>Gestomíma</w:t>
      </w:r>
      <w:proofErr w:type="spellEnd"/>
      <w:r w:rsidRPr="00B075B6">
        <w:rPr>
          <w:rFonts w:ascii="Times New Roman" w:hAnsi="Times New Roman"/>
          <w:color w:val="000000" w:themeColor="text1"/>
          <w:sz w:val="24"/>
          <w:szCs w:val="24"/>
        </w:rPr>
        <w:t xml:space="preserve">; Pozície pri sedení; Zrakový kontakt; Pokiaľ si ma pustíš; Ako sa ma dotkneš; Podanie rúk; jednosmerná, dvojsmerná a paralelná komunikácia; Slovný futbal, </w:t>
      </w:r>
      <w:proofErr w:type="spellStart"/>
      <w:r w:rsidRPr="00B075B6">
        <w:rPr>
          <w:rFonts w:ascii="Times New Roman" w:hAnsi="Times New Roman"/>
          <w:color w:val="000000" w:themeColor="text1"/>
          <w:sz w:val="24"/>
          <w:szCs w:val="24"/>
        </w:rPr>
        <w:t>Paralingvistika</w:t>
      </w:r>
      <w:proofErr w:type="spellEnd"/>
      <w:r w:rsidRPr="00B075B6">
        <w:rPr>
          <w:rFonts w:ascii="Times New Roman" w:hAnsi="Times New Roman"/>
          <w:color w:val="000000" w:themeColor="text1"/>
          <w:sz w:val="24"/>
          <w:szCs w:val="24"/>
        </w:rPr>
        <w:t xml:space="preserve">; Telefón; „ ja ťa predsa počúvam“; Aktívne počúvanie; „ Ja výrok“.  Asertívne </w:t>
      </w:r>
      <w:r w:rsidRPr="00B075B6">
        <w:rPr>
          <w:rFonts w:ascii="Times New Roman" w:hAnsi="Times New Roman"/>
          <w:color w:val="000000" w:themeColor="text1"/>
          <w:sz w:val="24"/>
          <w:szCs w:val="24"/>
        </w:rPr>
        <w:lastRenderedPageBreak/>
        <w:t xml:space="preserve">správanie: asertívne práva; typy správania - agresívne, asertívne správanie – identifikácia na konkrétnych príkladoch, precvičovanie; von - dnu z kruhu; Fazuľky; Molekuly; techniky ako napr. prijímanie kritiky, otvorené dvere, pokazená platňa a pod.  </w:t>
      </w:r>
    </w:p>
    <w:p w14:paraId="375DE1F5"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p>
    <w:p w14:paraId="27B2545D"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4. Osobnostný rozvoj  </w:t>
      </w:r>
      <w:proofErr w:type="spellStart"/>
      <w:r w:rsidRPr="00B075B6">
        <w:rPr>
          <w:rFonts w:ascii="Times New Roman" w:hAnsi="Times New Roman"/>
          <w:color w:val="000000" w:themeColor="text1"/>
          <w:sz w:val="24"/>
          <w:szCs w:val="24"/>
        </w:rPr>
        <w:t>Sebaprijatie</w:t>
      </w:r>
      <w:proofErr w:type="spellEnd"/>
      <w:r w:rsidRPr="00B075B6">
        <w:rPr>
          <w:rFonts w:ascii="Times New Roman" w:hAnsi="Times New Roman"/>
          <w:color w:val="000000" w:themeColor="text1"/>
          <w:sz w:val="24"/>
          <w:szCs w:val="24"/>
        </w:rPr>
        <w:t xml:space="preserve">: Osobný erb; Zoznam pozitívnych vlastností; Môj najvyšší vrchol – môj najnižší pád; Životná krivka; Kto som; Aký som; Hierarchia osobných hodnôt; Starinársky obchod; Horúca stolička; </w:t>
      </w:r>
      <w:proofErr w:type="spellStart"/>
      <w:r w:rsidRPr="00B075B6">
        <w:rPr>
          <w:rFonts w:ascii="Times New Roman" w:hAnsi="Times New Roman"/>
          <w:color w:val="000000" w:themeColor="text1"/>
          <w:sz w:val="24"/>
          <w:szCs w:val="24"/>
        </w:rPr>
        <w:t>Infogramy</w:t>
      </w:r>
      <w:proofErr w:type="spellEnd"/>
      <w:r w:rsidRPr="00B075B6">
        <w:rPr>
          <w:rFonts w:ascii="Times New Roman" w:hAnsi="Times New Roman"/>
          <w:color w:val="000000" w:themeColor="text1"/>
          <w:sz w:val="24"/>
          <w:szCs w:val="24"/>
        </w:rPr>
        <w:t xml:space="preserve">.  Podpora budovania pozitívneho </w:t>
      </w:r>
      <w:proofErr w:type="spellStart"/>
      <w:r w:rsidRPr="00B075B6">
        <w:rPr>
          <w:rFonts w:ascii="Times New Roman" w:hAnsi="Times New Roman"/>
          <w:color w:val="000000" w:themeColor="text1"/>
          <w:sz w:val="24"/>
          <w:szCs w:val="24"/>
        </w:rPr>
        <w:t>sebaobrazu</w:t>
      </w:r>
      <w:proofErr w:type="spellEnd"/>
      <w:r w:rsidRPr="00B075B6">
        <w:rPr>
          <w:rFonts w:ascii="Times New Roman" w:hAnsi="Times New Roman"/>
          <w:color w:val="000000" w:themeColor="text1"/>
          <w:sz w:val="24"/>
          <w:szCs w:val="24"/>
        </w:rPr>
        <w:t xml:space="preserve">: Môj 5-ročný plán; Osobná vizitka; Inzerát.  </w:t>
      </w:r>
    </w:p>
    <w:p w14:paraId="7F5B3DE3"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5. Rozvíjanie sociálnych zručností  Stratégie riešenia konfliktov a zvládanie záťažových situácií: Asociácie na konflikt; Čo si myslím o konfliktoch; V čom je zdroj konfliktov; Mária a Roman; Hra na palce; Zápalky; Von - dnu; Zakázané ovocie .  Rozvíjanie sociálnych zručností a prosociálneho správania, spolupráca: Koláč dôvery; Pád dôvery; Levitácia; Skupinový erb/dom; Ostrov skupiny; Skupinová stavba/ </w:t>
      </w:r>
      <w:proofErr w:type="spellStart"/>
      <w:r w:rsidRPr="00B075B6">
        <w:rPr>
          <w:rFonts w:ascii="Times New Roman" w:hAnsi="Times New Roman"/>
          <w:color w:val="000000" w:themeColor="text1"/>
          <w:sz w:val="24"/>
          <w:szCs w:val="24"/>
        </w:rPr>
        <w:t>mandala</w:t>
      </w:r>
      <w:proofErr w:type="spellEnd"/>
      <w:r w:rsidRPr="00B075B6">
        <w:rPr>
          <w:rFonts w:ascii="Times New Roman" w:hAnsi="Times New Roman"/>
          <w:color w:val="000000" w:themeColor="text1"/>
          <w:sz w:val="24"/>
          <w:szCs w:val="24"/>
        </w:rPr>
        <w:t xml:space="preserve">.  </w:t>
      </w:r>
    </w:p>
    <w:p w14:paraId="6A621FF4"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6. Rodinné vzťahy Posilňovanie rodinných vzťahov, hlbšie pochopenie úlohy rodičov, práva a povinnosti členov rodiny, miesto dieťaťa v rodinnom systéme: Kresba rodiny; Začarovaná rodina; Čo by som si prial od otca/matky; Čo by som do domu priniesol/odniesol; Čo doma najčastejšie počúvam; Dieťa v roli rodiča; Nedeľa u nás doma; Rodokmeň.  Korekcia traumatizujúcich zážitkov z rodinného prostredia ( domáce násilie, rozvod, straty): Nedokončené vety; Tresty a odmeny v rodine; Rodinné pravidlá; Rodinné rituály; Typy rodín; Čo by som nikomu nepovedal.  </w:t>
      </w:r>
    </w:p>
    <w:p w14:paraId="5170C275"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7. Rovesnícke vzťahy Pozícia v rámci rovesníckej skupiny: </w:t>
      </w:r>
      <w:proofErr w:type="spellStart"/>
      <w:r w:rsidRPr="00B075B6">
        <w:rPr>
          <w:rFonts w:ascii="Times New Roman" w:hAnsi="Times New Roman"/>
          <w:color w:val="000000" w:themeColor="text1"/>
          <w:sz w:val="24"/>
          <w:szCs w:val="24"/>
        </w:rPr>
        <w:t>Sociogram</w:t>
      </w:r>
      <w:proofErr w:type="spellEnd"/>
      <w:r w:rsidRPr="00B075B6">
        <w:rPr>
          <w:rFonts w:ascii="Times New Roman" w:hAnsi="Times New Roman"/>
          <w:color w:val="000000" w:themeColor="text1"/>
          <w:sz w:val="24"/>
          <w:szCs w:val="24"/>
        </w:rPr>
        <w:t xml:space="preserve">; Čo máme spoločné, čo rozdielne.  Šikanovanie - tematická skupina.  Sexualita – tematická skupina.  </w:t>
      </w:r>
    </w:p>
    <w:p w14:paraId="6DE0F524"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p>
    <w:p w14:paraId="6A2962D5" w14:textId="77777777" w:rsidR="00B075B6" w:rsidRPr="00B075B6" w:rsidRDefault="00B075B6" w:rsidP="00B075B6">
      <w:pPr>
        <w:spacing w:before="0" w:beforeAutospacing="0" w:after="0" w:afterAutospacing="0" w:line="360" w:lineRule="auto"/>
        <w:jc w:val="both"/>
        <w:rPr>
          <w:rFonts w:ascii="Times New Roman" w:hAnsi="Times New Roman"/>
          <w:b/>
          <w:color w:val="000000" w:themeColor="text1"/>
          <w:sz w:val="24"/>
          <w:szCs w:val="24"/>
        </w:rPr>
      </w:pPr>
      <w:r w:rsidRPr="00B075B6">
        <w:rPr>
          <w:rFonts w:ascii="Times New Roman" w:hAnsi="Times New Roman"/>
          <w:b/>
          <w:color w:val="000000" w:themeColor="text1"/>
          <w:sz w:val="24"/>
          <w:szCs w:val="24"/>
        </w:rPr>
        <w:t xml:space="preserve">Oblasť rozvíjania schopností </w:t>
      </w:r>
    </w:p>
    <w:p w14:paraId="50C16FDA"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u w:val="single"/>
        </w:rPr>
        <w:t>Problémové správanie a jeho korekcia</w:t>
      </w:r>
      <w:r w:rsidRPr="00B075B6">
        <w:rPr>
          <w:rFonts w:ascii="Times New Roman" w:hAnsi="Times New Roman"/>
          <w:color w:val="000000" w:themeColor="text1"/>
          <w:sz w:val="24"/>
          <w:szCs w:val="24"/>
        </w:rPr>
        <w:t xml:space="preserve"> - Identifikácia a uvedomenie si podielu jednotlivých faktorov podmieňujúcich problémové správanie žiaka: Koláč aktuálnych problémov; Koláč dôvodov, ktoré vedú k problémovému správaniu a určenie oblasti s najvyšším podielom vlastného pričinenia, možnosti vlastnej korekcie; Využitie spätnej väzby od iných, výmena skúseností z podobných situácií.  Hľadanie možností a posilnenie motivácie k zmene tých foriem správania, ktoré mávajú negatívne dôsledky : Osobný plán - čo je môj cieľ; čo sa dá urobiť najskôr; kto si to všimne prvý; 5 prianí; Jama.  Závislosti – tematická skupina: mýty o drogách; šnúrka, ako demonštrácia vzniku závislosti; Nedokončené vety; príbehy – identifikácia rizikového správania; nacvičovanie odmietania.  Záškoláctvo - tematická skupina: diskusia o osobných skúsenostiach; identifikácia príčin; dôsledky pre žiaka a rodiča, možnosti </w:t>
      </w:r>
      <w:r w:rsidRPr="00B075B6">
        <w:rPr>
          <w:rFonts w:ascii="Times New Roman" w:hAnsi="Times New Roman"/>
          <w:color w:val="000000" w:themeColor="text1"/>
          <w:sz w:val="24"/>
          <w:szCs w:val="24"/>
        </w:rPr>
        <w:lastRenderedPageBreak/>
        <w:t xml:space="preserve">riešenia.  Krádeže – tematická skupina: diskusia o osobných skúsenostiach; identifikácia príčin; dôsledky pre žiaka a rodiča, možnosti riešenia.  </w:t>
      </w:r>
    </w:p>
    <w:p w14:paraId="27ECDC4F"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u w:val="single"/>
        </w:rPr>
        <w:t>Rozvíjanie emocionálnej inteligencie</w:t>
      </w:r>
      <w:r w:rsidRPr="00B075B6">
        <w:rPr>
          <w:rFonts w:ascii="Times New Roman" w:hAnsi="Times New Roman"/>
          <w:color w:val="000000" w:themeColor="text1"/>
          <w:sz w:val="24"/>
          <w:szCs w:val="24"/>
        </w:rPr>
        <w:t xml:space="preserve"> - Identifikácia vlastných pocitov, pocitov iných a spôsoby ich vyjadrovania: Kocka emócií; Koláč emócií; Moje srdce; Kedy mi začne viac biť srdce; piktogramy emócií; Teplomer pocitov.  Uvedomovanie si rozdielov medzi citmi a činmi: Vety vyjadrujúce myšlienky a pocity, ich rozlíšenie; Čo si myslím, čo robím alebo ako sa cítim; metóda ABC.  Ovládanie vlastných emócií, impulzov, zvládanie hnevu, smútku: kreslenie; Koláž hnevu; asociácie napr. na hnev; Koláč hnevu; Koláč radostí; nácvik relaxácií.  Empatia, schopnosť vidieť situáciu z hľadiska iných: poznanie vlastnej empatie cez hru na empatiu (alternatívne voľby); skupinová empatia; empatická analýza.  </w:t>
      </w:r>
    </w:p>
    <w:p w14:paraId="44CC7B92"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u w:val="single"/>
        </w:rPr>
        <w:t>Rozvíjanie komunikačnej schopnosti</w:t>
      </w:r>
      <w:r w:rsidRPr="00B075B6">
        <w:rPr>
          <w:rFonts w:ascii="Times New Roman" w:hAnsi="Times New Roman"/>
          <w:color w:val="000000" w:themeColor="text1"/>
          <w:sz w:val="24"/>
          <w:szCs w:val="24"/>
        </w:rPr>
        <w:t xml:space="preserve"> - Aspekty verbálnej a neverbálnej komunikácie: Čítanie z tváre; </w:t>
      </w:r>
      <w:proofErr w:type="spellStart"/>
      <w:r w:rsidRPr="00B075B6">
        <w:rPr>
          <w:rFonts w:ascii="Times New Roman" w:hAnsi="Times New Roman"/>
          <w:color w:val="000000" w:themeColor="text1"/>
          <w:sz w:val="24"/>
          <w:szCs w:val="24"/>
        </w:rPr>
        <w:t>Gestomíma</w:t>
      </w:r>
      <w:proofErr w:type="spellEnd"/>
      <w:r w:rsidRPr="00B075B6">
        <w:rPr>
          <w:rFonts w:ascii="Times New Roman" w:hAnsi="Times New Roman"/>
          <w:color w:val="000000" w:themeColor="text1"/>
          <w:sz w:val="24"/>
          <w:szCs w:val="24"/>
        </w:rPr>
        <w:t xml:space="preserve">; Pozície pri sedení; Zrakový kontakt; Pokiaľ si ma pustíš; Ako sa ma dotkneš; Podanie rúk ; jednosmerná, dvojsmerná a paralelná komunikácia; Slovný futbal, </w:t>
      </w:r>
      <w:proofErr w:type="spellStart"/>
      <w:r w:rsidRPr="00B075B6">
        <w:rPr>
          <w:rFonts w:ascii="Times New Roman" w:hAnsi="Times New Roman"/>
          <w:color w:val="000000" w:themeColor="text1"/>
          <w:sz w:val="24"/>
          <w:szCs w:val="24"/>
        </w:rPr>
        <w:t>Paralingvistika</w:t>
      </w:r>
      <w:proofErr w:type="spellEnd"/>
      <w:r w:rsidRPr="00B075B6">
        <w:rPr>
          <w:rFonts w:ascii="Times New Roman" w:hAnsi="Times New Roman"/>
          <w:color w:val="000000" w:themeColor="text1"/>
          <w:sz w:val="24"/>
          <w:szCs w:val="24"/>
        </w:rPr>
        <w:t xml:space="preserve">; Telefón; „ ja ťa predsa počúvam“; Aktívne počúvanie; „ Ja výrok“.  Asertívne správanie: asertívne práva; typy správania - agresívne, asertívne správanie – identifikácia na konkrétnych príkladoch, precvičovanie; von- dnu z kruhu; Fazuľky; Molekuly; techniky ako napr. prijímanie kritiky, otvorené dvere, pokazená platňa a pod.  </w:t>
      </w:r>
    </w:p>
    <w:p w14:paraId="73AD64B5"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u w:val="single"/>
        </w:rPr>
        <w:t>Osobnostný rozvoj</w:t>
      </w:r>
      <w:r w:rsidRPr="00B075B6">
        <w:rPr>
          <w:rFonts w:ascii="Times New Roman" w:hAnsi="Times New Roman"/>
          <w:color w:val="000000" w:themeColor="text1"/>
          <w:sz w:val="24"/>
          <w:szCs w:val="24"/>
        </w:rPr>
        <w:t xml:space="preserve"> - </w:t>
      </w:r>
      <w:proofErr w:type="spellStart"/>
      <w:r w:rsidRPr="00B075B6">
        <w:rPr>
          <w:rFonts w:ascii="Times New Roman" w:hAnsi="Times New Roman"/>
          <w:color w:val="000000" w:themeColor="text1"/>
          <w:sz w:val="24"/>
          <w:szCs w:val="24"/>
        </w:rPr>
        <w:t>Sebaprijatie</w:t>
      </w:r>
      <w:proofErr w:type="spellEnd"/>
      <w:r w:rsidRPr="00B075B6">
        <w:rPr>
          <w:rFonts w:ascii="Times New Roman" w:hAnsi="Times New Roman"/>
          <w:color w:val="000000" w:themeColor="text1"/>
          <w:sz w:val="24"/>
          <w:szCs w:val="24"/>
        </w:rPr>
        <w:t xml:space="preserve">: Osobný erb; Zoznam pozitívnych vlastností; Môj najvyšší vrchol – môj najnižší pád; Životná krivka; Kto som; Aký som; Hierarchia osobných hodnôt; Starinársky obchod; Horúca stolička; </w:t>
      </w:r>
      <w:proofErr w:type="spellStart"/>
      <w:r w:rsidRPr="00B075B6">
        <w:rPr>
          <w:rFonts w:ascii="Times New Roman" w:hAnsi="Times New Roman"/>
          <w:color w:val="000000" w:themeColor="text1"/>
          <w:sz w:val="24"/>
          <w:szCs w:val="24"/>
        </w:rPr>
        <w:t>Infogramy</w:t>
      </w:r>
      <w:proofErr w:type="spellEnd"/>
      <w:r w:rsidRPr="00B075B6">
        <w:rPr>
          <w:rFonts w:ascii="Times New Roman" w:hAnsi="Times New Roman"/>
          <w:color w:val="000000" w:themeColor="text1"/>
          <w:sz w:val="24"/>
          <w:szCs w:val="24"/>
        </w:rPr>
        <w:t xml:space="preserve">.  Podpora budovania pozitívneho </w:t>
      </w:r>
      <w:proofErr w:type="spellStart"/>
      <w:r w:rsidRPr="00B075B6">
        <w:rPr>
          <w:rFonts w:ascii="Times New Roman" w:hAnsi="Times New Roman"/>
          <w:color w:val="000000" w:themeColor="text1"/>
          <w:sz w:val="24"/>
          <w:szCs w:val="24"/>
        </w:rPr>
        <w:t>sebaobrazu</w:t>
      </w:r>
      <w:proofErr w:type="spellEnd"/>
      <w:r w:rsidRPr="00B075B6">
        <w:rPr>
          <w:rFonts w:ascii="Times New Roman" w:hAnsi="Times New Roman"/>
          <w:color w:val="000000" w:themeColor="text1"/>
          <w:sz w:val="24"/>
          <w:szCs w:val="24"/>
        </w:rPr>
        <w:t xml:space="preserve">: Môj 5-ročný plán; Osobná vizitka; Inzerát.  </w:t>
      </w:r>
    </w:p>
    <w:p w14:paraId="5DFD5755"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u w:val="single"/>
        </w:rPr>
        <w:t>Rozvíjanie sociálnych zručností</w:t>
      </w:r>
      <w:r w:rsidRPr="00B075B6">
        <w:rPr>
          <w:rFonts w:ascii="Times New Roman" w:hAnsi="Times New Roman"/>
          <w:color w:val="000000" w:themeColor="text1"/>
          <w:sz w:val="24"/>
          <w:szCs w:val="24"/>
        </w:rPr>
        <w:t xml:space="preserve">  - Stratégie riešenia konfliktov a zvládanie záťažových situácií: Asociácie na konflikt; Čo si myslím o konfliktoch; V čom je zdroj konfliktov; Mária a Roman; Hra na palce; Zápalky; Von - dnu; Zakázané ovocie. Rozvíjanie sociálnych zručností a prosociálneho správania, spolupráca: Koláč dôvery; Pád dôvery; Levitácia; Skupinový erb/dom; Ostrov skupiny; Skupinová stavba/ </w:t>
      </w:r>
      <w:proofErr w:type="spellStart"/>
      <w:r w:rsidRPr="00B075B6">
        <w:rPr>
          <w:rFonts w:ascii="Times New Roman" w:hAnsi="Times New Roman"/>
          <w:color w:val="000000" w:themeColor="text1"/>
          <w:sz w:val="24"/>
          <w:szCs w:val="24"/>
        </w:rPr>
        <w:t>mandala</w:t>
      </w:r>
      <w:proofErr w:type="spellEnd"/>
      <w:r w:rsidRPr="00B075B6">
        <w:rPr>
          <w:rFonts w:ascii="Times New Roman" w:hAnsi="Times New Roman"/>
          <w:color w:val="000000" w:themeColor="text1"/>
          <w:sz w:val="24"/>
          <w:szCs w:val="24"/>
        </w:rPr>
        <w:t xml:space="preserve">.  Rodinné vzťahy Posilňovanie rodinných vzťahov, hlbšie pochopenie úlohy rodičov, práva a povinnosti členov rodiny, miesto dieťaťa v rodinnom systéme: Kresba rodiny; Začarovaná rodina; Čo by som si prial od otca/matky; Čo by som do domu priniesol/odniesol; Čo doma najčastejšie počúvam; Dieťa v roli rodiča; Nedeľa u nás doma; Rodokmeň.  Korekcia traumatizujúcich zážitkov z rodinného prostredia (domáce násilie, rozvod, straty): Nedokončené vety; Tresty a odmeny v rodine; Rodinné pravidlá; Rodinné rituály; Typy rodín; Čo by som nikomu nepovedal.  Rovesnícke vzťahy Pozícia v rámci rovesníckej skupiny: </w:t>
      </w:r>
      <w:proofErr w:type="spellStart"/>
      <w:r w:rsidRPr="00B075B6">
        <w:rPr>
          <w:rFonts w:ascii="Times New Roman" w:hAnsi="Times New Roman"/>
          <w:color w:val="000000" w:themeColor="text1"/>
          <w:sz w:val="24"/>
          <w:szCs w:val="24"/>
        </w:rPr>
        <w:t>Sociogram</w:t>
      </w:r>
      <w:proofErr w:type="spellEnd"/>
      <w:r w:rsidRPr="00B075B6">
        <w:rPr>
          <w:rFonts w:ascii="Times New Roman" w:hAnsi="Times New Roman"/>
          <w:color w:val="000000" w:themeColor="text1"/>
          <w:sz w:val="24"/>
          <w:szCs w:val="24"/>
        </w:rPr>
        <w:t xml:space="preserve">; Čo máme spoločné, čo rozdielne.  Šikanovanie - tematická skupina.  Sexualita – tematická skupina.  </w:t>
      </w:r>
    </w:p>
    <w:p w14:paraId="5B0C4127"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p>
    <w:p w14:paraId="002C56E1" w14:textId="77777777" w:rsidR="00B075B6" w:rsidRPr="00B075B6" w:rsidRDefault="00B075B6" w:rsidP="00B075B6">
      <w:pPr>
        <w:spacing w:before="0" w:beforeAutospacing="0" w:after="0" w:afterAutospacing="0" w:line="360" w:lineRule="auto"/>
        <w:rPr>
          <w:rFonts w:ascii="Times New Roman" w:hAnsi="Times New Roman"/>
          <w:color w:val="000000" w:themeColor="text1"/>
          <w:sz w:val="24"/>
          <w:szCs w:val="24"/>
        </w:rPr>
      </w:pPr>
      <w:r w:rsidRPr="00B075B6">
        <w:rPr>
          <w:rFonts w:ascii="Times New Roman" w:hAnsi="Times New Roman"/>
          <w:b/>
          <w:color w:val="000000" w:themeColor="text1"/>
          <w:sz w:val="24"/>
          <w:szCs w:val="24"/>
        </w:rPr>
        <w:t>Proces</w:t>
      </w:r>
    </w:p>
    <w:p w14:paraId="400DA3D2" w14:textId="77777777" w:rsid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Rozvíjanie sociálnych zručností nepochybne úzko súvisí s vývinom vnímania, predstáv, motoriky, pamäti, pozornosti, myslenia a subjektívneho vnímania sociálneho prostredia žiaka.  Obsah špeciálnopedagogickej </w:t>
      </w:r>
      <w:proofErr w:type="spellStart"/>
      <w:r w:rsidRPr="00B075B6">
        <w:rPr>
          <w:rFonts w:ascii="Times New Roman" w:hAnsi="Times New Roman"/>
          <w:color w:val="000000" w:themeColor="text1"/>
          <w:sz w:val="24"/>
          <w:szCs w:val="24"/>
        </w:rPr>
        <w:t>reedukácie</w:t>
      </w:r>
      <w:proofErr w:type="spellEnd"/>
      <w:r w:rsidRPr="00B075B6">
        <w:rPr>
          <w:rFonts w:ascii="Times New Roman" w:hAnsi="Times New Roman"/>
          <w:color w:val="000000" w:themeColor="text1"/>
          <w:sz w:val="24"/>
          <w:szCs w:val="24"/>
        </w:rPr>
        <w:t xml:space="preserve"> musí byť v súlade so sociálnymi, mentálnymi a komunikačnými schopnosťami žiaka, bez ohľadu na fyzický vek.  Prístupom k žiakom, voľbou aktivizujúcich organizačných foriem práce, stimulovaním myšlienkovej, motorickej a rečovej činnosti žiakov pomocou podnetne sformulovaných úloh, uplatňovaním individuálneho prístupu (napr. ukladaním úloh rôzneho stupňa náročnosti jednotlivcom alebo skupinám žiakov podľa ich úrovne) vyučujúci prispieva k tomu, aby žiaci mali po kladne hodnotených výkonoch pocit spokojnosti a úspechu a tak sa podporila ich poznávacia aktivita v predmete.  Oblastí, v ktorých je treba pripraviť rozvíjajúce a reedukačné cvičenia je mnoho. Nedajú sa síce celkom oddeliť, veľmi často sa prekrývajú (napr. schopnosť dlhotrvajúcej pozornosti nepochybne ovplyvní žiaka pri dokončení danej úlohy), napriek tomu ich môžeme zámerne cvičiť.  Cieľom tohto  modelu –  je odstrániť deficity a zaostávanie žiakov, ale aj prebudiť ich záujem o školskú prácu striedaním metodických postupov, obmieňaním a dopĺňaním nových metód práce, do výučby zapájať všetky zmysly, čiže </w:t>
      </w:r>
      <w:proofErr w:type="spellStart"/>
      <w:r w:rsidRPr="00B075B6">
        <w:rPr>
          <w:rFonts w:ascii="Times New Roman" w:hAnsi="Times New Roman"/>
          <w:color w:val="000000" w:themeColor="text1"/>
          <w:sz w:val="24"/>
          <w:szCs w:val="24"/>
        </w:rPr>
        <w:t>multisenzorické</w:t>
      </w:r>
      <w:proofErr w:type="spellEnd"/>
      <w:r w:rsidRPr="00B075B6">
        <w:rPr>
          <w:rFonts w:ascii="Times New Roman" w:hAnsi="Times New Roman"/>
          <w:color w:val="000000" w:themeColor="text1"/>
          <w:sz w:val="24"/>
          <w:szCs w:val="24"/>
        </w:rPr>
        <w:t xml:space="preserve"> vyučovanie, k čomu prispeje aj veľký rozsah špeciálnych pomôcok a drobných pomôcok zhotovených učiteľom, ktorými je vybavená špeciálna učebňa.  Pri realizácii terapeuticko-korekčné cvičenia odporúčame spolupracovať so školským psychológom, resp. so psychológom zo školského zariadenia výchovného poradenstva a prevencie, s ktorým škola spolupracuje.  Vo vyučovaní špecifického vyučovacieho predmetu terapeuticko-korekčné cvičenia sa používajú najmä nasledovné metódy: </w:t>
      </w:r>
    </w:p>
    <w:p w14:paraId="66527DF7"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rozhovor,  </w:t>
      </w:r>
    </w:p>
    <w:p w14:paraId="05B74A52"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relaxačné techniky,  </w:t>
      </w:r>
    </w:p>
    <w:p w14:paraId="63AADA3E"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brainstorming,  </w:t>
      </w:r>
    </w:p>
    <w:p w14:paraId="2C836E0B"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proofErr w:type="spellStart"/>
      <w:r w:rsidRPr="00B075B6">
        <w:rPr>
          <w:rFonts w:ascii="Times New Roman" w:hAnsi="Times New Roman"/>
          <w:color w:val="000000" w:themeColor="text1"/>
          <w:sz w:val="24"/>
          <w:szCs w:val="24"/>
        </w:rPr>
        <w:t>arteterapeutické</w:t>
      </w:r>
      <w:proofErr w:type="spellEnd"/>
      <w:r w:rsidRPr="00B075B6">
        <w:rPr>
          <w:rFonts w:ascii="Times New Roman" w:hAnsi="Times New Roman"/>
          <w:color w:val="000000" w:themeColor="text1"/>
          <w:sz w:val="24"/>
          <w:szCs w:val="24"/>
        </w:rPr>
        <w:t xml:space="preserve"> a </w:t>
      </w:r>
      <w:proofErr w:type="spellStart"/>
      <w:r w:rsidRPr="00B075B6">
        <w:rPr>
          <w:rFonts w:ascii="Times New Roman" w:hAnsi="Times New Roman"/>
          <w:color w:val="000000" w:themeColor="text1"/>
          <w:sz w:val="24"/>
          <w:szCs w:val="24"/>
        </w:rPr>
        <w:t>muzikoterapeutické</w:t>
      </w:r>
      <w:proofErr w:type="spellEnd"/>
      <w:r w:rsidRPr="00B075B6">
        <w:rPr>
          <w:rFonts w:ascii="Times New Roman" w:hAnsi="Times New Roman"/>
          <w:color w:val="000000" w:themeColor="text1"/>
          <w:sz w:val="24"/>
          <w:szCs w:val="24"/>
        </w:rPr>
        <w:t xml:space="preserve"> techniky,  </w:t>
      </w:r>
    </w:p>
    <w:p w14:paraId="49215697"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techniky </w:t>
      </w:r>
      <w:proofErr w:type="spellStart"/>
      <w:r w:rsidRPr="00B075B6">
        <w:rPr>
          <w:rFonts w:ascii="Times New Roman" w:hAnsi="Times New Roman"/>
          <w:color w:val="000000" w:themeColor="text1"/>
          <w:sz w:val="24"/>
          <w:szCs w:val="24"/>
        </w:rPr>
        <w:t>dramototerapie</w:t>
      </w:r>
      <w:proofErr w:type="spellEnd"/>
      <w:r w:rsidRPr="00B075B6">
        <w:rPr>
          <w:rFonts w:ascii="Times New Roman" w:hAnsi="Times New Roman"/>
          <w:color w:val="000000" w:themeColor="text1"/>
          <w:sz w:val="24"/>
          <w:szCs w:val="24"/>
        </w:rPr>
        <w:t xml:space="preserve">, hranie rolí, pantomíma,  </w:t>
      </w:r>
    </w:p>
    <w:p w14:paraId="1F03BA58"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kognitívno-behaviorálne techniky,  </w:t>
      </w:r>
    </w:p>
    <w:p w14:paraId="6D10937D"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proofErr w:type="spellStart"/>
      <w:r w:rsidRPr="00B075B6">
        <w:rPr>
          <w:rFonts w:ascii="Times New Roman" w:hAnsi="Times New Roman"/>
          <w:color w:val="000000" w:themeColor="text1"/>
          <w:sz w:val="24"/>
          <w:szCs w:val="24"/>
        </w:rPr>
        <w:t>sociometrické</w:t>
      </w:r>
      <w:proofErr w:type="spellEnd"/>
      <w:r w:rsidRPr="00B075B6">
        <w:rPr>
          <w:rFonts w:ascii="Times New Roman" w:hAnsi="Times New Roman"/>
          <w:color w:val="000000" w:themeColor="text1"/>
          <w:sz w:val="24"/>
          <w:szCs w:val="24"/>
        </w:rPr>
        <w:t xml:space="preserve"> techniky,  </w:t>
      </w:r>
    </w:p>
    <w:p w14:paraId="2FF7143A"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proofErr w:type="spellStart"/>
      <w:r w:rsidRPr="00B075B6">
        <w:rPr>
          <w:rFonts w:ascii="Times New Roman" w:hAnsi="Times New Roman"/>
          <w:color w:val="000000" w:themeColor="text1"/>
          <w:sz w:val="24"/>
          <w:szCs w:val="24"/>
        </w:rPr>
        <w:t>psychogymnastika</w:t>
      </w:r>
      <w:proofErr w:type="spellEnd"/>
      <w:r w:rsidRPr="00B075B6">
        <w:rPr>
          <w:rFonts w:ascii="Times New Roman" w:hAnsi="Times New Roman"/>
          <w:color w:val="000000" w:themeColor="text1"/>
          <w:sz w:val="24"/>
          <w:szCs w:val="24"/>
        </w:rPr>
        <w:t xml:space="preserve">,  </w:t>
      </w:r>
    </w:p>
    <w:p w14:paraId="34CFCB9D"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psychomotorická terapia,  </w:t>
      </w:r>
    </w:p>
    <w:p w14:paraId="22C31802"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dotazníkové metódy,  </w:t>
      </w:r>
    </w:p>
    <w:p w14:paraId="317CD3A1" w14:textId="77777777" w:rsidR="00B075B6" w:rsidRPr="00B075B6" w:rsidRDefault="00B075B6" w:rsidP="00B075B6">
      <w:pPr>
        <w:pStyle w:val="Odsekzoznamu"/>
        <w:numPr>
          <w:ilvl w:val="0"/>
          <w:numId w:val="69"/>
        </w:num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lastRenderedPageBreak/>
        <w:t xml:space="preserve">spätná väzba.  </w:t>
      </w:r>
    </w:p>
    <w:p w14:paraId="1CCF853B" w14:textId="77777777" w:rsidR="00B075B6" w:rsidRPr="00B075B6" w:rsidRDefault="00B075B6" w:rsidP="00B075B6">
      <w:pPr>
        <w:spacing w:before="0" w:beforeAutospacing="0" w:after="0" w:afterAutospacing="0" w:line="360" w:lineRule="auto"/>
        <w:jc w:val="both"/>
        <w:rPr>
          <w:rFonts w:ascii="Times New Roman" w:hAnsi="Times New Roman"/>
          <w:color w:val="000000" w:themeColor="text1"/>
          <w:sz w:val="24"/>
          <w:szCs w:val="24"/>
        </w:rPr>
      </w:pPr>
      <w:r w:rsidRPr="00B075B6">
        <w:rPr>
          <w:rFonts w:ascii="Times New Roman" w:hAnsi="Times New Roman"/>
          <w:color w:val="000000" w:themeColor="text1"/>
          <w:sz w:val="24"/>
          <w:szCs w:val="24"/>
        </w:rPr>
        <w:t xml:space="preserve">Vyučovanie špecifického vyučovacieho predmetu TKC je zaradené do vzdelávacieho programu pre žiakov s poruchami aktivity pozornosti v jednotlivých ročníkoch ZŠ. </w:t>
      </w:r>
    </w:p>
    <w:p w14:paraId="6036F5AF" w14:textId="77777777" w:rsidR="00B075B6" w:rsidRPr="00B075B6" w:rsidRDefault="00B075B6" w:rsidP="000C0AE0">
      <w:pPr>
        <w:rPr>
          <w:rFonts w:ascii="Times New Roman" w:hAnsi="Times New Roman"/>
          <w:b/>
          <w:color w:val="000000" w:themeColor="text1"/>
          <w:sz w:val="24"/>
          <w:szCs w:val="24"/>
        </w:rPr>
      </w:pPr>
    </w:p>
    <w:sectPr w:rsidR="00B075B6" w:rsidRPr="00B075B6" w:rsidSect="001D7C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E719B" w14:textId="77777777" w:rsidR="002C6008" w:rsidRDefault="002C6008" w:rsidP="00877140">
      <w:pPr>
        <w:spacing w:before="0" w:after="0" w:line="240" w:lineRule="auto"/>
      </w:pPr>
      <w:r>
        <w:separator/>
      </w:r>
    </w:p>
  </w:endnote>
  <w:endnote w:type="continuationSeparator" w:id="0">
    <w:p w14:paraId="064FF46A" w14:textId="77777777" w:rsidR="002C6008" w:rsidRDefault="002C6008" w:rsidP="008771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Century Gothic'">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7" w:usb1="00000000" w:usb2="00000000" w:usb3="00000000" w:csb0="00000003" w:csb1="00000000"/>
  </w:font>
  <w:font w:name="TimesNewRoman, 'Times New Roman">
    <w:altName w:val="Times New Roman"/>
    <w:charset w:val="00"/>
    <w:family w:val="auto"/>
    <w:pitch w:val="default"/>
  </w:font>
  <w:font w:name="Open Sans">
    <w:charset w:val="00"/>
    <w:family w:val="swiss"/>
    <w:pitch w:val="variable"/>
    <w:sig w:usb0="E00002EF" w:usb1="4000205B" w:usb2="00000028" w:usb3="00000000" w:csb0="0000019F" w:csb1="00000000"/>
  </w:font>
  <w:font w:name="TimesNewRoman, 'MS Mincho'">
    <w:altName w:val="Times New Roman"/>
    <w:charset w:val="00"/>
    <w:family w:val="auto"/>
    <w:pitch w:val="default"/>
  </w:font>
  <w:font w:name="Verdana">
    <w:panose1 w:val="020B0604030504040204"/>
    <w:charset w:val="EE"/>
    <w:family w:val="swiss"/>
    <w:pitch w:val="variable"/>
    <w:sig w:usb0="A00006FF" w:usb1="4000205B" w:usb2="00000010" w:usb3="00000000" w:csb0="0000019F" w:csb1="00000000"/>
  </w:font>
  <w:font w:name="Copperplate Gothic Bold">
    <w:altName w:val="MV Boli"/>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2E21F" w14:textId="77777777" w:rsidR="002C6008" w:rsidRDefault="002C6008" w:rsidP="00877140">
      <w:pPr>
        <w:spacing w:before="0" w:after="0" w:line="240" w:lineRule="auto"/>
      </w:pPr>
      <w:r>
        <w:separator/>
      </w:r>
    </w:p>
  </w:footnote>
  <w:footnote w:type="continuationSeparator" w:id="0">
    <w:p w14:paraId="6E78A45B" w14:textId="77777777" w:rsidR="002C6008" w:rsidRDefault="002C6008" w:rsidP="0087714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lvl w:ilvl="0">
      <w:start w:val="1"/>
      <w:numFmt w:val="bullet"/>
      <w:lvlText w:val=""/>
      <w:lvlJc w:val="left"/>
      <w:pPr>
        <w:tabs>
          <w:tab w:val="num" w:pos="720"/>
        </w:tabs>
        <w:ind w:left="720" w:hanging="360"/>
      </w:pPr>
      <w:rPr>
        <w:rFonts w:ascii="Symbol" w:hAnsi="Symbol"/>
        <w:sz w:val="24"/>
        <w:szCs w:val="24"/>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15:restartNumberingAfterBreak="0">
    <w:nsid w:val="00850B79"/>
    <w:multiLevelType w:val="hybridMultilevel"/>
    <w:tmpl w:val="BEE26D3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00AC7AD3"/>
    <w:multiLevelType w:val="hybridMultilevel"/>
    <w:tmpl w:val="781427A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8F6E70"/>
    <w:multiLevelType w:val="hybridMultilevel"/>
    <w:tmpl w:val="16D2D112"/>
    <w:lvl w:ilvl="0" w:tplc="041B000B">
      <w:start w:val="1"/>
      <w:numFmt w:val="bullet"/>
      <w:lvlText w:val=""/>
      <w:lvlJc w:val="left"/>
      <w:pPr>
        <w:ind w:left="900" w:hanging="360"/>
      </w:pPr>
      <w:rPr>
        <w:rFonts w:ascii="Wingdings" w:hAnsi="Wingdings" w:hint="default"/>
      </w:rPr>
    </w:lvl>
    <w:lvl w:ilvl="1" w:tplc="041B0003" w:tentative="1">
      <w:start w:val="1"/>
      <w:numFmt w:val="bullet"/>
      <w:lvlText w:val="o"/>
      <w:lvlJc w:val="left"/>
      <w:pPr>
        <w:ind w:left="1620" w:hanging="360"/>
      </w:pPr>
      <w:rPr>
        <w:rFonts w:ascii="Courier New" w:hAnsi="Courier New" w:cs="Courier New" w:hint="default"/>
      </w:rPr>
    </w:lvl>
    <w:lvl w:ilvl="2" w:tplc="041B0005" w:tentative="1">
      <w:start w:val="1"/>
      <w:numFmt w:val="bullet"/>
      <w:lvlText w:val=""/>
      <w:lvlJc w:val="left"/>
      <w:pPr>
        <w:ind w:left="2340" w:hanging="360"/>
      </w:pPr>
      <w:rPr>
        <w:rFonts w:ascii="Wingdings" w:hAnsi="Wingdings" w:hint="default"/>
      </w:rPr>
    </w:lvl>
    <w:lvl w:ilvl="3" w:tplc="041B0001" w:tentative="1">
      <w:start w:val="1"/>
      <w:numFmt w:val="bullet"/>
      <w:lvlText w:val=""/>
      <w:lvlJc w:val="left"/>
      <w:pPr>
        <w:ind w:left="3060" w:hanging="360"/>
      </w:pPr>
      <w:rPr>
        <w:rFonts w:ascii="Symbol" w:hAnsi="Symbol" w:hint="default"/>
      </w:rPr>
    </w:lvl>
    <w:lvl w:ilvl="4" w:tplc="041B0003" w:tentative="1">
      <w:start w:val="1"/>
      <w:numFmt w:val="bullet"/>
      <w:lvlText w:val="o"/>
      <w:lvlJc w:val="left"/>
      <w:pPr>
        <w:ind w:left="3780" w:hanging="360"/>
      </w:pPr>
      <w:rPr>
        <w:rFonts w:ascii="Courier New" w:hAnsi="Courier New" w:cs="Courier New" w:hint="default"/>
      </w:rPr>
    </w:lvl>
    <w:lvl w:ilvl="5" w:tplc="041B0005" w:tentative="1">
      <w:start w:val="1"/>
      <w:numFmt w:val="bullet"/>
      <w:lvlText w:val=""/>
      <w:lvlJc w:val="left"/>
      <w:pPr>
        <w:ind w:left="4500" w:hanging="360"/>
      </w:pPr>
      <w:rPr>
        <w:rFonts w:ascii="Wingdings" w:hAnsi="Wingdings" w:hint="default"/>
      </w:rPr>
    </w:lvl>
    <w:lvl w:ilvl="6" w:tplc="041B0001" w:tentative="1">
      <w:start w:val="1"/>
      <w:numFmt w:val="bullet"/>
      <w:lvlText w:val=""/>
      <w:lvlJc w:val="left"/>
      <w:pPr>
        <w:ind w:left="5220" w:hanging="360"/>
      </w:pPr>
      <w:rPr>
        <w:rFonts w:ascii="Symbol" w:hAnsi="Symbol" w:hint="default"/>
      </w:rPr>
    </w:lvl>
    <w:lvl w:ilvl="7" w:tplc="041B0003" w:tentative="1">
      <w:start w:val="1"/>
      <w:numFmt w:val="bullet"/>
      <w:lvlText w:val="o"/>
      <w:lvlJc w:val="left"/>
      <w:pPr>
        <w:ind w:left="5940" w:hanging="360"/>
      </w:pPr>
      <w:rPr>
        <w:rFonts w:ascii="Courier New" w:hAnsi="Courier New" w:cs="Courier New" w:hint="default"/>
      </w:rPr>
    </w:lvl>
    <w:lvl w:ilvl="8" w:tplc="041B0005" w:tentative="1">
      <w:start w:val="1"/>
      <w:numFmt w:val="bullet"/>
      <w:lvlText w:val=""/>
      <w:lvlJc w:val="left"/>
      <w:pPr>
        <w:ind w:left="6660" w:hanging="360"/>
      </w:pPr>
      <w:rPr>
        <w:rFonts w:ascii="Wingdings" w:hAnsi="Wingdings" w:hint="default"/>
      </w:rPr>
    </w:lvl>
  </w:abstractNum>
  <w:abstractNum w:abstractNumId="11" w15:restartNumberingAfterBreak="0">
    <w:nsid w:val="03050323"/>
    <w:multiLevelType w:val="hybridMultilevel"/>
    <w:tmpl w:val="186EB5E4"/>
    <w:lvl w:ilvl="0" w:tplc="2CD42972">
      <w:start w:val="1"/>
      <w:numFmt w:val="bullet"/>
      <w:lvlText w:val="─"/>
      <w:lvlJc w:val="right"/>
      <w:pPr>
        <w:ind w:left="1260" w:hanging="360"/>
      </w:pPr>
      <w:rPr>
        <w:rFonts w:ascii="Times New Roman" w:hAnsi="Times New Roman" w:cs="Times New Roman" w:hint="default"/>
      </w:rPr>
    </w:lvl>
    <w:lvl w:ilvl="1" w:tplc="041B0003" w:tentative="1">
      <w:start w:val="1"/>
      <w:numFmt w:val="bullet"/>
      <w:lvlText w:val="o"/>
      <w:lvlJc w:val="left"/>
      <w:pPr>
        <w:ind w:left="1980" w:hanging="360"/>
      </w:pPr>
      <w:rPr>
        <w:rFonts w:ascii="Courier New" w:hAnsi="Courier New" w:cs="Courier New" w:hint="default"/>
      </w:rPr>
    </w:lvl>
    <w:lvl w:ilvl="2" w:tplc="041B0005" w:tentative="1">
      <w:start w:val="1"/>
      <w:numFmt w:val="bullet"/>
      <w:lvlText w:val=""/>
      <w:lvlJc w:val="left"/>
      <w:pPr>
        <w:ind w:left="2700" w:hanging="360"/>
      </w:pPr>
      <w:rPr>
        <w:rFonts w:ascii="Wingdings" w:hAnsi="Wingdings" w:hint="default"/>
      </w:rPr>
    </w:lvl>
    <w:lvl w:ilvl="3" w:tplc="041B0001" w:tentative="1">
      <w:start w:val="1"/>
      <w:numFmt w:val="bullet"/>
      <w:lvlText w:val=""/>
      <w:lvlJc w:val="left"/>
      <w:pPr>
        <w:ind w:left="3420" w:hanging="360"/>
      </w:pPr>
      <w:rPr>
        <w:rFonts w:ascii="Symbol" w:hAnsi="Symbol" w:hint="default"/>
      </w:rPr>
    </w:lvl>
    <w:lvl w:ilvl="4" w:tplc="041B0003" w:tentative="1">
      <w:start w:val="1"/>
      <w:numFmt w:val="bullet"/>
      <w:lvlText w:val="o"/>
      <w:lvlJc w:val="left"/>
      <w:pPr>
        <w:ind w:left="4140" w:hanging="360"/>
      </w:pPr>
      <w:rPr>
        <w:rFonts w:ascii="Courier New" w:hAnsi="Courier New" w:cs="Courier New" w:hint="default"/>
      </w:rPr>
    </w:lvl>
    <w:lvl w:ilvl="5" w:tplc="041B0005" w:tentative="1">
      <w:start w:val="1"/>
      <w:numFmt w:val="bullet"/>
      <w:lvlText w:val=""/>
      <w:lvlJc w:val="left"/>
      <w:pPr>
        <w:ind w:left="4860" w:hanging="360"/>
      </w:pPr>
      <w:rPr>
        <w:rFonts w:ascii="Wingdings" w:hAnsi="Wingdings" w:hint="default"/>
      </w:rPr>
    </w:lvl>
    <w:lvl w:ilvl="6" w:tplc="041B0001" w:tentative="1">
      <w:start w:val="1"/>
      <w:numFmt w:val="bullet"/>
      <w:lvlText w:val=""/>
      <w:lvlJc w:val="left"/>
      <w:pPr>
        <w:ind w:left="5580" w:hanging="360"/>
      </w:pPr>
      <w:rPr>
        <w:rFonts w:ascii="Symbol" w:hAnsi="Symbol" w:hint="default"/>
      </w:rPr>
    </w:lvl>
    <w:lvl w:ilvl="7" w:tplc="041B0003" w:tentative="1">
      <w:start w:val="1"/>
      <w:numFmt w:val="bullet"/>
      <w:lvlText w:val="o"/>
      <w:lvlJc w:val="left"/>
      <w:pPr>
        <w:ind w:left="6300" w:hanging="360"/>
      </w:pPr>
      <w:rPr>
        <w:rFonts w:ascii="Courier New" w:hAnsi="Courier New" w:cs="Courier New" w:hint="default"/>
      </w:rPr>
    </w:lvl>
    <w:lvl w:ilvl="8" w:tplc="041B0005" w:tentative="1">
      <w:start w:val="1"/>
      <w:numFmt w:val="bullet"/>
      <w:lvlText w:val=""/>
      <w:lvlJc w:val="left"/>
      <w:pPr>
        <w:ind w:left="7020" w:hanging="360"/>
      </w:pPr>
      <w:rPr>
        <w:rFonts w:ascii="Wingdings" w:hAnsi="Wingdings" w:hint="default"/>
      </w:rPr>
    </w:lvl>
  </w:abstractNum>
  <w:abstractNum w:abstractNumId="12" w15:restartNumberingAfterBreak="0">
    <w:nsid w:val="03B27852"/>
    <w:multiLevelType w:val="hybridMultilevel"/>
    <w:tmpl w:val="33D84D9C"/>
    <w:lvl w:ilvl="0" w:tplc="84449002">
      <w:start w:val="6"/>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123667"/>
    <w:multiLevelType w:val="hybridMultilevel"/>
    <w:tmpl w:val="4F7216BC"/>
    <w:lvl w:ilvl="0" w:tplc="EDB24CC4">
      <w:start w:val="5"/>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280A49"/>
    <w:multiLevelType w:val="hybridMultilevel"/>
    <w:tmpl w:val="AB3233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536156B"/>
    <w:multiLevelType w:val="hybridMultilevel"/>
    <w:tmpl w:val="CA8CFB40"/>
    <w:lvl w:ilvl="0" w:tplc="1CF077D4">
      <w:numFmt w:val="bullet"/>
      <w:lvlText w:val="–"/>
      <w:lvlJc w:val="left"/>
      <w:pPr>
        <w:tabs>
          <w:tab w:val="num" w:pos="720"/>
        </w:tabs>
        <w:ind w:left="720" w:hanging="360"/>
      </w:pPr>
      <w:rPr>
        <w:rFonts w:ascii="Times New Roman" w:eastAsia="Times New Roman" w:hAnsi="Times New Roman" w:cs="Times New Roman" w:hint="default"/>
        <w:b/>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EF3AE0"/>
    <w:multiLevelType w:val="hybridMultilevel"/>
    <w:tmpl w:val="D198407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7003058"/>
    <w:multiLevelType w:val="hybridMultilevel"/>
    <w:tmpl w:val="9DF8C802"/>
    <w:lvl w:ilvl="0" w:tplc="041B000F">
      <w:start w:val="1"/>
      <w:numFmt w:val="decimal"/>
      <w:lvlText w:val="%1."/>
      <w:lvlJc w:val="left"/>
      <w:pPr>
        <w:tabs>
          <w:tab w:val="num" w:pos="360"/>
        </w:tabs>
        <w:ind w:left="360" w:hanging="360"/>
      </w:pPr>
    </w:lvl>
    <w:lvl w:ilvl="1" w:tplc="1CF077D4">
      <w:numFmt w:val="bullet"/>
      <w:lvlText w:val="–"/>
      <w:lvlJc w:val="left"/>
      <w:pPr>
        <w:tabs>
          <w:tab w:val="num" w:pos="1080"/>
        </w:tabs>
        <w:ind w:left="1080" w:hanging="360"/>
      </w:pPr>
      <w:rPr>
        <w:rFonts w:ascii="Times New Roman" w:eastAsia="Times New Roman" w:hAnsi="Times New Roman" w:cs="Times New Roman" w:hint="default"/>
        <w:b/>
      </w:rPr>
    </w:lvl>
    <w:lvl w:ilvl="2" w:tplc="6A0E285C">
      <w:numFmt w:val="bullet"/>
      <w:lvlText w:val="-"/>
      <w:lvlJc w:val="left"/>
      <w:pPr>
        <w:tabs>
          <w:tab w:val="num" w:pos="1980"/>
        </w:tabs>
        <w:ind w:left="1980" w:hanging="360"/>
      </w:pPr>
      <w:rPr>
        <w:rFonts w:ascii="Times New Roman" w:eastAsia="Times New Roman" w:hAnsi="Times New Roman" w:cs="Times New Roman" w:hint="default"/>
      </w:r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18" w15:restartNumberingAfterBreak="0">
    <w:nsid w:val="08DC141E"/>
    <w:multiLevelType w:val="hybridMultilevel"/>
    <w:tmpl w:val="BD26E48E"/>
    <w:lvl w:ilvl="0" w:tplc="CD54C2D4">
      <w:start w:val="5"/>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9A1C29"/>
    <w:multiLevelType w:val="hybridMultilevel"/>
    <w:tmpl w:val="2A36BB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0AB028B5"/>
    <w:multiLevelType w:val="hybridMultilevel"/>
    <w:tmpl w:val="CBA2A9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0B8F2D4D"/>
    <w:multiLevelType w:val="hybridMultilevel"/>
    <w:tmpl w:val="5B6EE7C4"/>
    <w:lvl w:ilvl="0" w:tplc="041B000F">
      <w:start w:val="3"/>
      <w:numFmt w:val="decimal"/>
      <w:lvlText w:val="%1."/>
      <w:lvlJc w:val="left"/>
      <w:pPr>
        <w:tabs>
          <w:tab w:val="num" w:pos="785"/>
        </w:tabs>
        <w:ind w:left="785"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2" w15:restartNumberingAfterBreak="0">
    <w:nsid w:val="0BFE38B9"/>
    <w:multiLevelType w:val="hybridMultilevel"/>
    <w:tmpl w:val="BCA24CAA"/>
    <w:lvl w:ilvl="0" w:tplc="041B000B">
      <w:start w:val="1"/>
      <w:numFmt w:val="bullet"/>
      <w:lvlText w:val=""/>
      <w:lvlJc w:val="left"/>
      <w:pPr>
        <w:ind w:left="840" w:hanging="360"/>
      </w:pPr>
      <w:rPr>
        <w:rFonts w:ascii="Wingdings" w:hAnsi="Wingdings"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23" w15:restartNumberingAfterBreak="0">
    <w:nsid w:val="0D1F027C"/>
    <w:multiLevelType w:val="hybridMultilevel"/>
    <w:tmpl w:val="09A68A6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53145B"/>
    <w:multiLevelType w:val="hybridMultilevel"/>
    <w:tmpl w:val="31BC702E"/>
    <w:lvl w:ilvl="0" w:tplc="2CD42972">
      <w:start w:val="1"/>
      <w:numFmt w:val="bullet"/>
      <w:lvlText w:val="─"/>
      <w:lvlJc w:val="right"/>
      <w:pPr>
        <w:ind w:left="493" w:hanging="360"/>
      </w:pPr>
      <w:rPr>
        <w:rFonts w:ascii="Times New Roman" w:hAnsi="Times New Roman" w:cs="Times New Roman" w:hint="default"/>
      </w:rPr>
    </w:lvl>
    <w:lvl w:ilvl="1" w:tplc="041B0003" w:tentative="1">
      <w:start w:val="1"/>
      <w:numFmt w:val="bullet"/>
      <w:lvlText w:val="o"/>
      <w:lvlJc w:val="left"/>
      <w:pPr>
        <w:ind w:left="1213" w:hanging="360"/>
      </w:pPr>
      <w:rPr>
        <w:rFonts w:ascii="Courier New" w:hAnsi="Courier New" w:cs="Courier New" w:hint="default"/>
      </w:rPr>
    </w:lvl>
    <w:lvl w:ilvl="2" w:tplc="041B0005" w:tentative="1">
      <w:start w:val="1"/>
      <w:numFmt w:val="bullet"/>
      <w:lvlText w:val=""/>
      <w:lvlJc w:val="left"/>
      <w:pPr>
        <w:ind w:left="1933" w:hanging="360"/>
      </w:pPr>
      <w:rPr>
        <w:rFonts w:ascii="Wingdings" w:hAnsi="Wingdings" w:hint="default"/>
      </w:rPr>
    </w:lvl>
    <w:lvl w:ilvl="3" w:tplc="041B0001" w:tentative="1">
      <w:start w:val="1"/>
      <w:numFmt w:val="bullet"/>
      <w:lvlText w:val=""/>
      <w:lvlJc w:val="left"/>
      <w:pPr>
        <w:ind w:left="2653" w:hanging="360"/>
      </w:pPr>
      <w:rPr>
        <w:rFonts w:ascii="Symbol" w:hAnsi="Symbol" w:hint="default"/>
      </w:rPr>
    </w:lvl>
    <w:lvl w:ilvl="4" w:tplc="041B0003" w:tentative="1">
      <w:start w:val="1"/>
      <w:numFmt w:val="bullet"/>
      <w:lvlText w:val="o"/>
      <w:lvlJc w:val="left"/>
      <w:pPr>
        <w:ind w:left="3373" w:hanging="360"/>
      </w:pPr>
      <w:rPr>
        <w:rFonts w:ascii="Courier New" w:hAnsi="Courier New" w:cs="Courier New" w:hint="default"/>
      </w:rPr>
    </w:lvl>
    <w:lvl w:ilvl="5" w:tplc="041B0005" w:tentative="1">
      <w:start w:val="1"/>
      <w:numFmt w:val="bullet"/>
      <w:lvlText w:val=""/>
      <w:lvlJc w:val="left"/>
      <w:pPr>
        <w:ind w:left="4093" w:hanging="360"/>
      </w:pPr>
      <w:rPr>
        <w:rFonts w:ascii="Wingdings" w:hAnsi="Wingdings" w:hint="default"/>
      </w:rPr>
    </w:lvl>
    <w:lvl w:ilvl="6" w:tplc="041B0001" w:tentative="1">
      <w:start w:val="1"/>
      <w:numFmt w:val="bullet"/>
      <w:lvlText w:val=""/>
      <w:lvlJc w:val="left"/>
      <w:pPr>
        <w:ind w:left="4813" w:hanging="360"/>
      </w:pPr>
      <w:rPr>
        <w:rFonts w:ascii="Symbol" w:hAnsi="Symbol" w:hint="default"/>
      </w:rPr>
    </w:lvl>
    <w:lvl w:ilvl="7" w:tplc="041B0003" w:tentative="1">
      <w:start w:val="1"/>
      <w:numFmt w:val="bullet"/>
      <w:lvlText w:val="o"/>
      <w:lvlJc w:val="left"/>
      <w:pPr>
        <w:ind w:left="5533" w:hanging="360"/>
      </w:pPr>
      <w:rPr>
        <w:rFonts w:ascii="Courier New" w:hAnsi="Courier New" w:cs="Courier New" w:hint="default"/>
      </w:rPr>
    </w:lvl>
    <w:lvl w:ilvl="8" w:tplc="041B0005" w:tentative="1">
      <w:start w:val="1"/>
      <w:numFmt w:val="bullet"/>
      <w:lvlText w:val=""/>
      <w:lvlJc w:val="left"/>
      <w:pPr>
        <w:ind w:left="6253" w:hanging="360"/>
      </w:pPr>
      <w:rPr>
        <w:rFonts w:ascii="Wingdings" w:hAnsi="Wingdings" w:hint="default"/>
      </w:rPr>
    </w:lvl>
  </w:abstractNum>
  <w:abstractNum w:abstractNumId="25" w15:restartNumberingAfterBreak="0">
    <w:nsid w:val="0FB251B3"/>
    <w:multiLevelType w:val="hybridMultilevel"/>
    <w:tmpl w:val="5E9E67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FE14BBC"/>
    <w:multiLevelType w:val="hybridMultilevel"/>
    <w:tmpl w:val="6F6AD93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155235A"/>
    <w:multiLevelType w:val="hybridMultilevel"/>
    <w:tmpl w:val="CFA20A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125B4F3B"/>
    <w:multiLevelType w:val="hybridMultilevel"/>
    <w:tmpl w:val="B46C2950"/>
    <w:lvl w:ilvl="0" w:tplc="041B000B">
      <w:start w:val="1"/>
      <w:numFmt w:val="bullet"/>
      <w:lvlText w:val=""/>
      <w:lvlJc w:val="left"/>
      <w:pPr>
        <w:ind w:left="840" w:hanging="360"/>
      </w:pPr>
      <w:rPr>
        <w:rFonts w:ascii="Wingdings" w:hAnsi="Wingdings"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29" w15:restartNumberingAfterBreak="0">
    <w:nsid w:val="137650F0"/>
    <w:multiLevelType w:val="multilevel"/>
    <w:tmpl w:val="98AC9356"/>
    <w:styleLink w:val="WW8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15:restartNumberingAfterBreak="0">
    <w:nsid w:val="14B177BA"/>
    <w:multiLevelType w:val="hybridMultilevel"/>
    <w:tmpl w:val="4E86C02C"/>
    <w:lvl w:ilvl="0" w:tplc="7E32DB44">
      <w:start w:val="3"/>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71C5064"/>
    <w:multiLevelType w:val="hybridMultilevel"/>
    <w:tmpl w:val="A8A41DE6"/>
    <w:lvl w:ilvl="0" w:tplc="1CF077D4">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180C4148"/>
    <w:multiLevelType w:val="hybridMultilevel"/>
    <w:tmpl w:val="8A8A35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191037E1"/>
    <w:multiLevelType w:val="hybridMultilevel"/>
    <w:tmpl w:val="054C7506"/>
    <w:lvl w:ilvl="0" w:tplc="7F72B13E">
      <w:start w:val="5"/>
      <w:numFmt w:val="bullet"/>
      <w:lvlText w:val="-"/>
      <w:lvlJc w:val="left"/>
      <w:pPr>
        <w:tabs>
          <w:tab w:val="num" w:pos="720"/>
        </w:tabs>
        <w:ind w:left="720" w:hanging="360"/>
      </w:pPr>
      <w:rPr>
        <w:rFonts w:ascii="Times New Roman" w:eastAsia="Times New Roman" w:hAnsi="Times New Roman" w:cs="Times New Roman" w:hint="default"/>
        <w:sz w:val="24"/>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93125F8"/>
    <w:multiLevelType w:val="hybridMultilevel"/>
    <w:tmpl w:val="A580ADF8"/>
    <w:lvl w:ilvl="0" w:tplc="2CD42972">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196311D1"/>
    <w:multiLevelType w:val="hybridMultilevel"/>
    <w:tmpl w:val="6C4401DE"/>
    <w:lvl w:ilvl="0" w:tplc="041B000B">
      <w:start w:val="1"/>
      <w:numFmt w:val="bullet"/>
      <w:lvlText w:val=""/>
      <w:lvlJc w:val="left"/>
      <w:pPr>
        <w:ind w:left="840" w:hanging="360"/>
      </w:pPr>
      <w:rPr>
        <w:rFonts w:ascii="Wingdings" w:hAnsi="Wingdings"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36" w15:restartNumberingAfterBreak="0">
    <w:nsid w:val="1A270346"/>
    <w:multiLevelType w:val="hybridMultilevel"/>
    <w:tmpl w:val="87AEABAC"/>
    <w:lvl w:ilvl="0" w:tplc="2CD42972">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1B2C2F83"/>
    <w:multiLevelType w:val="hybridMultilevel"/>
    <w:tmpl w:val="CAF6C94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ECD5218"/>
    <w:multiLevelType w:val="hybridMultilevel"/>
    <w:tmpl w:val="CABC0278"/>
    <w:lvl w:ilvl="0" w:tplc="00000004">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1ED21F18"/>
    <w:multiLevelType w:val="hybridMultilevel"/>
    <w:tmpl w:val="343C3E50"/>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0" w15:restartNumberingAfterBreak="0">
    <w:nsid w:val="1FA248C5"/>
    <w:multiLevelType w:val="hybridMultilevel"/>
    <w:tmpl w:val="A28A2E50"/>
    <w:lvl w:ilvl="0" w:tplc="041B0001">
      <w:start w:val="1"/>
      <w:numFmt w:val="bullet"/>
      <w:lvlText w:val=""/>
      <w:lvlJc w:val="left"/>
      <w:pPr>
        <w:ind w:left="825" w:hanging="360"/>
      </w:pPr>
      <w:rPr>
        <w:rFonts w:ascii="Symbol" w:hAnsi="Symbol" w:hint="default"/>
      </w:rPr>
    </w:lvl>
    <w:lvl w:ilvl="1" w:tplc="041B0003" w:tentative="1">
      <w:start w:val="1"/>
      <w:numFmt w:val="bullet"/>
      <w:lvlText w:val="o"/>
      <w:lvlJc w:val="left"/>
      <w:pPr>
        <w:ind w:left="1545" w:hanging="360"/>
      </w:pPr>
      <w:rPr>
        <w:rFonts w:ascii="Courier New" w:hAnsi="Courier New" w:cs="Courier New" w:hint="default"/>
      </w:rPr>
    </w:lvl>
    <w:lvl w:ilvl="2" w:tplc="041B0005" w:tentative="1">
      <w:start w:val="1"/>
      <w:numFmt w:val="bullet"/>
      <w:lvlText w:val=""/>
      <w:lvlJc w:val="left"/>
      <w:pPr>
        <w:ind w:left="2265" w:hanging="360"/>
      </w:pPr>
      <w:rPr>
        <w:rFonts w:ascii="Wingdings" w:hAnsi="Wingdings" w:hint="default"/>
      </w:rPr>
    </w:lvl>
    <w:lvl w:ilvl="3" w:tplc="041B0001" w:tentative="1">
      <w:start w:val="1"/>
      <w:numFmt w:val="bullet"/>
      <w:lvlText w:val=""/>
      <w:lvlJc w:val="left"/>
      <w:pPr>
        <w:ind w:left="2985" w:hanging="360"/>
      </w:pPr>
      <w:rPr>
        <w:rFonts w:ascii="Symbol" w:hAnsi="Symbol" w:hint="default"/>
      </w:rPr>
    </w:lvl>
    <w:lvl w:ilvl="4" w:tplc="041B0003" w:tentative="1">
      <w:start w:val="1"/>
      <w:numFmt w:val="bullet"/>
      <w:lvlText w:val="o"/>
      <w:lvlJc w:val="left"/>
      <w:pPr>
        <w:ind w:left="3705" w:hanging="360"/>
      </w:pPr>
      <w:rPr>
        <w:rFonts w:ascii="Courier New" w:hAnsi="Courier New" w:cs="Courier New" w:hint="default"/>
      </w:rPr>
    </w:lvl>
    <w:lvl w:ilvl="5" w:tplc="041B0005" w:tentative="1">
      <w:start w:val="1"/>
      <w:numFmt w:val="bullet"/>
      <w:lvlText w:val=""/>
      <w:lvlJc w:val="left"/>
      <w:pPr>
        <w:ind w:left="4425" w:hanging="360"/>
      </w:pPr>
      <w:rPr>
        <w:rFonts w:ascii="Wingdings" w:hAnsi="Wingdings" w:hint="default"/>
      </w:rPr>
    </w:lvl>
    <w:lvl w:ilvl="6" w:tplc="041B0001" w:tentative="1">
      <w:start w:val="1"/>
      <w:numFmt w:val="bullet"/>
      <w:lvlText w:val=""/>
      <w:lvlJc w:val="left"/>
      <w:pPr>
        <w:ind w:left="5145" w:hanging="360"/>
      </w:pPr>
      <w:rPr>
        <w:rFonts w:ascii="Symbol" w:hAnsi="Symbol" w:hint="default"/>
      </w:rPr>
    </w:lvl>
    <w:lvl w:ilvl="7" w:tplc="041B0003" w:tentative="1">
      <w:start w:val="1"/>
      <w:numFmt w:val="bullet"/>
      <w:lvlText w:val="o"/>
      <w:lvlJc w:val="left"/>
      <w:pPr>
        <w:ind w:left="5865" w:hanging="360"/>
      </w:pPr>
      <w:rPr>
        <w:rFonts w:ascii="Courier New" w:hAnsi="Courier New" w:cs="Courier New" w:hint="default"/>
      </w:rPr>
    </w:lvl>
    <w:lvl w:ilvl="8" w:tplc="041B0005" w:tentative="1">
      <w:start w:val="1"/>
      <w:numFmt w:val="bullet"/>
      <w:lvlText w:val=""/>
      <w:lvlJc w:val="left"/>
      <w:pPr>
        <w:ind w:left="6585" w:hanging="360"/>
      </w:pPr>
      <w:rPr>
        <w:rFonts w:ascii="Wingdings" w:hAnsi="Wingdings" w:hint="default"/>
      </w:rPr>
    </w:lvl>
  </w:abstractNum>
  <w:abstractNum w:abstractNumId="41" w15:restartNumberingAfterBreak="0">
    <w:nsid w:val="2511287C"/>
    <w:multiLevelType w:val="hybridMultilevel"/>
    <w:tmpl w:val="62560E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2676414C"/>
    <w:multiLevelType w:val="hybridMultilevel"/>
    <w:tmpl w:val="A72029B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83A03C1"/>
    <w:multiLevelType w:val="hybridMultilevel"/>
    <w:tmpl w:val="F3BE4CF8"/>
    <w:lvl w:ilvl="0" w:tplc="95820F4A">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8DE11B7"/>
    <w:multiLevelType w:val="hybridMultilevel"/>
    <w:tmpl w:val="0130D7D4"/>
    <w:lvl w:ilvl="0" w:tplc="16A880C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88700B"/>
    <w:multiLevelType w:val="hybridMultilevel"/>
    <w:tmpl w:val="3B384252"/>
    <w:lvl w:ilvl="0" w:tplc="2CD42972">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2AB802CC"/>
    <w:multiLevelType w:val="multilevel"/>
    <w:tmpl w:val="D834E63E"/>
    <w:styleLink w:val="WW8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15:restartNumberingAfterBreak="0">
    <w:nsid w:val="2C95129F"/>
    <w:multiLevelType w:val="hybridMultilevel"/>
    <w:tmpl w:val="31481E48"/>
    <w:lvl w:ilvl="0" w:tplc="041B000B">
      <w:start w:val="1"/>
      <w:numFmt w:val="bullet"/>
      <w:lvlText w:val=""/>
      <w:lvlJc w:val="left"/>
      <w:pPr>
        <w:ind w:left="840" w:hanging="360"/>
      </w:pPr>
      <w:rPr>
        <w:rFonts w:ascii="Wingdings" w:hAnsi="Wingdings"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48" w15:restartNumberingAfterBreak="0">
    <w:nsid w:val="2C9B69A0"/>
    <w:multiLevelType w:val="multilevel"/>
    <w:tmpl w:val="F16C65F2"/>
    <w:numStyleLink w:val="WW8Num3"/>
  </w:abstractNum>
  <w:abstractNum w:abstractNumId="49" w15:restartNumberingAfterBreak="0">
    <w:nsid w:val="2CAF656E"/>
    <w:multiLevelType w:val="hybridMultilevel"/>
    <w:tmpl w:val="E932B5C4"/>
    <w:lvl w:ilvl="0" w:tplc="041B000B">
      <w:start w:val="1"/>
      <w:numFmt w:val="bullet"/>
      <w:lvlText w:val=""/>
      <w:lvlJc w:val="left"/>
      <w:pPr>
        <w:ind w:left="840" w:hanging="360"/>
      </w:pPr>
      <w:rPr>
        <w:rFonts w:ascii="Wingdings" w:hAnsi="Wingdings"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50" w15:restartNumberingAfterBreak="0">
    <w:nsid w:val="2D07258B"/>
    <w:multiLevelType w:val="hybridMultilevel"/>
    <w:tmpl w:val="D8549C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2DF962D9"/>
    <w:multiLevelType w:val="hybridMultilevel"/>
    <w:tmpl w:val="B8F08208"/>
    <w:lvl w:ilvl="0" w:tplc="1CF077D4">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2E7B52CF"/>
    <w:multiLevelType w:val="multilevel"/>
    <w:tmpl w:val="0A3272A2"/>
    <w:styleLink w:val="WW8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15:restartNumberingAfterBreak="0">
    <w:nsid w:val="2F1739C8"/>
    <w:multiLevelType w:val="hybridMultilevel"/>
    <w:tmpl w:val="B8D092B8"/>
    <w:lvl w:ilvl="0" w:tplc="2CD42972">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2F772987"/>
    <w:multiLevelType w:val="hybridMultilevel"/>
    <w:tmpl w:val="BDA0589E"/>
    <w:lvl w:ilvl="0" w:tplc="2CD42972">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2F80106E"/>
    <w:multiLevelType w:val="hybridMultilevel"/>
    <w:tmpl w:val="F08CAF0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4F71DC4"/>
    <w:multiLevelType w:val="hybridMultilevel"/>
    <w:tmpl w:val="F5485EB6"/>
    <w:lvl w:ilvl="0" w:tplc="041B0001">
      <w:start w:val="1"/>
      <w:numFmt w:val="bullet"/>
      <w:lvlText w:val=""/>
      <w:lvlJc w:val="left"/>
      <w:pPr>
        <w:ind w:left="829" w:hanging="360"/>
      </w:pPr>
      <w:rPr>
        <w:rFonts w:ascii="Symbol" w:hAnsi="Symbol" w:hint="default"/>
      </w:rPr>
    </w:lvl>
    <w:lvl w:ilvl="1" w:tplc="041B0003" w:tentative="1">
      <w:start w:val="1"/>
      <w:numFmt w:val="bullet"/>
      <w:lvlText w:val="o"/>
      <w:lvlJc w:val="left"/>
      <w:pPr>
        <w:ind w:left="1549" w:hanging="360"/>
      </w:pPr>
      <w:rPr>
        <w:rFonts w:ascii="Courier New" w:hAnsi="Courier New" w:cs="Courier New" w:hint="default"/>
      </w:rPr>
    </w:lvl>
    <w:lvl w:ilvl="2" w:tplc="041B0005" w:tentative="1">
      <w:start w:val="1"/>
      <w:numFmt w:val="bullet"/>
      <w:lvlText w:val=""/>
      <w:lvlJc w:val="left"/>
      <w:pPr>
        <w:ind w:left="2269" w:hanging="360"/>
      </w:pPr>
      <w:rPr>
        <w:rFonts w:ascii="Wingdings" w:hAnsi="Wingdings" w:hint="default"/>
      </w:rPr>
    </w:lvl>
    <w:lvl w:ilvl="3" w:tplc="041B0001" w:tentative="1">
      <w:start w:val="1"/>
      <w:numFmt w:val="bullet"/>
      <w:lvlText w:val=""/>
      <w:lvlJc w:val="left"/>
      <w:pPr>
        <w:ind w:left="2989" w:hanging="360"/>
      </w:pPr>
      <w:rPr>
        <w:rFonts w:ascii="Symbol" w:hAnsi="Symbol" w:hint="default"/>
      </w:rPr>
    </w:lvl>
    <w:lvl w:ilvl="4" w:tplc="041B0003" w:tentative="1">
      <w:start w:val="1"/>
      <w:numFmt w:val="bullet"/>
      <w:lvlText w:val="o"/>
      <w:lvlJc w:val="left"/>
      <w:pPr>
        <w:ind w:left="3709" w:hanging="360"/>
      </w:pPr>
      <w:rPr>
        <w:rFonts w:ascii="Courier New" w:hAnsi="Courier New" w:cs="Courier New" w:hint="default"/>
      </w:rPr>
    </w:lvl>
    <w:lvl w:ilvl="5" w:tplc="041B0005" w:tentative="1">
      <w:start w:val="1"/>
      <w:numFmt w:val="bullet"/>
      <w:lvlText w:val=""/>
      <w:lvlJc w:val="left"/>
      <w:pPr>
        <w:ind w:left="4429" w:hanging="360"/>
      </w:pPr>
      <w:rPr>
        <w:rFonts w:ascii="Wingdings" w:hAnsi="Wingdings" w:hint="default"/>
      </w:rPr>
    </w:lvl>
    <w:lvl w:ilvl="6" w:tplc="041B0001" w:tentative="1">
      <w:start w:val="1"/>
      <w:numFmt w:val="bullet"/>
      <w:lvlText w:val=""/>
      <w:lvlJc w:val="left"/>
      <w:pPr>
        <w:ind w:left="5149" w:hanging="360"/>
      </w:pPr>
      <w:rPr>
        <w:rFonts w:ascii="Symbol" w:hAnsi="Symbol" w:hint="default"/>
      </w:rPr>
    </w:lvl>
    <w:lvl w:ilvl="7" w:tplc="041B0003" w:tentative="1">
      <w:start w:val="1"/>
      <w:numFmt w:val="bullet"/>
      <w:lvlText w:val="o"/>
      <w:lvlJc w:val="left"/>
      <w:pPr>
        <w:ind w:left="5869" w:hanging="360"/>
      </w:pPr>
      <w:rPr>
        <w:rFonts w:ascii="Courier New" w:hAnsi="Courier New" w:cs="Courier New" w:hint="default"/>
      </w:rPr>
    </w:lvl>
    <w:lvl w:ilvl="8" w:tplc="041B0005" w:tentative="1">
      <w:start w:val="1"/>
      <w:numFmt w:val="bullet"/>
      <w:lvlText w:val=""/>
      <w:lvlJc w:val="left"/>
      <w:pPr>
        <w:ind w:left="6589" w:hanging="360"/>
      </w:pPr>
      <w:rPr>
        <w:rFonts w:ascii="Wingdings" w:hAnsi="Wingdings" w:hint="default"/>
      </w:rPr>
    </w:lvl>
  </w:abstractNum>
  <w:abstractNum w:abstractNumId="57" w15:restartNumberingAfterBreak="0">
    <w:nsid w:val="36552B80"/>
    <w:multiLevelType w:val="hybridMultilevel"/>
    <w:tmpl w:val="1AFEE0B6"/>
    <w:lvl w:ilvl="0" w:tplc="2CD42972">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36A056F4"/>
    <w:multiLevelType w:val="hybridMultilevel"/>
    <w:tmpl w:val="A2B4633A"/>
    <w:lvl w:ilvl="0" w:tplc="041B000F">
      <w:start w:val="4"/>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9" w15:restartNumberingAfterBreak="0">
    <w:nsid w:val="36B90D75"/>
    <w:multiLevelType w:val="hybridMultilevel"/>
    <w:tmpl w:val="DD440B6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78C2B19"/>
    <w:multiLevelType w:val="hybridMultilevel"/>
    <w:tmpl w:val="2B748DD4"/>
    <w:lvl w:ilvl="0" w:tplc="1CF077D4">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379D42D2"/>
    <w:multiLevelType w:val="hybridMultilevel"/>
    <w:tmpl w:val="A90CCE5C"/>
    <w:lvl w:ilvl="0" w:tplc="041B0001">
      <w:start w:val="1"/>
      <w:numFmt w:val="bullet"/>
      <w:lvlText w:val=""/>
      <w:lvlJc w:val="left"/>
      <w:pPr>
        <w:ind w:left="720" w:hanging="360"/>
      </w:pPr>
      <w:rPr>
        <w:rFonts w:ascii="Symbol" w:hAnsi="Symbol" w:hint="default"/>
      </w:rPr>
    </w:lvl>
    <w:lvl w:ilvl="1" w:tplc="A402851A">
      <w:numFmt w:val="bullet"/>
      <w:lvlText w:val="-"/>
      <w:lvlJc w:val="left"/>
      <w:pPr>
        <w:ind w:left="1440" w:hanging="360"/>
      </w:pPr>
      <w:rPr>
        <w:rFonts w:ascii="Calibri" w:eastAsia="Calibr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7AD2326"/>
    <w:multiLevelType w:val="hybridMultilevel"/>
    <w:tmpl w:val="EBE0A1D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15:restartNumberingAfterBreak="0">
    <w:nsid w:val="39582C38"/>
    <w:multiLevelType w:val="hybridMultilevel"/>
    <w:tmpl w:val="62526E1C"/>
    <w:lvl w:ilvl="0" w:tplc="44E0A74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3A131BA5"/>
    <w:multiLevelType w:val="hybridMultilevel"/>
    <w:tmpl w:val="70889DB6"/>
    <w:lvl w:ilvl="0" w:tplc="6A0E285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3CD62BDC"/>
    <w:multiLevelType w:val="hybridMultilevel"/>
    <w:tmpl w:val="C7DAA37A"/>
    <w:lvl w:ilvl="0" w:tplc="041B000B">
      <w:start w:val="1"/>
      <w:numFmt w:val="bullet"/>
      <w:lvlText w:val=""/>
      <w:lvlJc w:val="left"/>
      <w:pPr>
        <w:ind w:left="840" w:hanging="360"/>
      </w:pPr>
      <w:rPr>
        <w:rFonts w:ascii="Wingdings" w:hAnsi="Wingdings"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66" w15:restartNumberingAfterBreak="0">
    <w:nsid w:val="3E947397"/>
    <w:multiLevelType w:val="hybridMultilevel"/>
    <w:tmpl w:val="9DE4B5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07C0DE0"/>
    <w:multiLevelType w:val="hybridMultilevel"/>
    <w:tmpl w:val="EDFEBA48"/>
    <w:lvl w:ilvl="0" w:tplc="1CF077D4">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40F95D0B"/>
    <w:multiLevelType w:val="hybridMultilevel"/>
    <w:tmpl w:val="0A40A8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418B2405"/>
    <w:multiLevelType w:val="hybridMultilevel"/>
    <w:tmpl w:val="9C8A00F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1E540A2"/>
    <w:multiLevelType w:val="hybridMultilevel"/>
    <w:tmpl w:val="6EC04AB2"/>
    <w:lvl w:ilvl="0" w:tplc="1CF077D4">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426722AF"/>
    <w:multiLevelType w:val="hybridMultilevel"/>
    <w:tmpl w:val="A28C404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3AD0147"/>
    <w:multiLevelType w:val="hybridMultilevel"/>
    <w:tmpl w:val="812879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45C25DDA"/>
    <w:multiLevelType w:val="hybridMultilevel"/>
    <w:tmpl w:val="84FC59BE"/>
    <w:lvl w:ilvl="0" w:tplc="041B000F">
      <w:start w:val="4"/>
      <w:numFmt w:val="decimal"/>
      <w:lvlText w:val="%1."/>
      <w:lvlJc w:val="left"/>
      <w:pPr>
        <w:tabs>
          <w:tab w:val="num" w:pos="720"/>
        </w:tabs>
        <w:ind w:left="720" w:hanging="360"/>
      </w:pPr>
      <w:rPr>
        <w:rFonts w:hint="default"/>
      </w:rPr>
    </w:lvl>
    <w:lvl w:ilvl="1" w:tplc="041B0001">
      <w:start w:val="1"/>
      <w:numFmt w:val="bullet"/>
      <w:lvlText w:val=""/>
      <w:lvlJc w:val="left"/>
      <w:pPr>
        <w:tabs>
          <w:tab w:val="num" w:pos="1440"/>
        </w:tabs>
        <w:ind w:left="1440" w:hanging="360"/>
      </w:pPr>
      <w:rPr>
        <w:rFonts w:ascii="Symbol" w:hAnsi="Symbol" w:hint="default"/>
      </w:rPr>
    </w:lvl>
    <w:lvl w:ilvl="2" w:tplc="27229E0A">
      <w:numFmt w:val="bullet"/>
      <w:lvlText w:val="-"/>
      <w:lvlJc w:val="left"/>
      <w:pPr>
        <w:tabs>
          <w:tab w:val="num" w:pos="2340"/>
        </w:tabs>
        <w:ind w:left="2340" w:hanging="360"/>
      </w:pPr>
      <w:rPr>
        <w:rFonts w:ascii="Times New Roman" w:eastAsia="Times New Roman" w:hAnsi="Times New Roman" w:cs="Times New Roman" w:hint="default"/>
        <w:b/>
        <w:sz w:val="28"/>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4" w15:restartNumberingAfterBreak="0">
    <w:nsid w:val="46637CD4"/>
    <w:multiLevelType w:val="hybridMultilevel"/>
    <w:tmpl w:val="645219EE"/>
    <w:lvl w:ilvl="0" w:tplc="79DAFE58">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46D21A57"/>
    <w:multiLevelType w:val="hybridMultilevel"/>
    <w:tmpl w:val="68DEAE62"/>
    <w:lvl w:ilvl="0" w:tplc="2CD42972">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46FB3C9F"/>
    <w:multiLevelType w:val="hybridMultilevel"/>
    <w:tmpl w:val="DA3A5FCA"/>
    <w:lvl w:ilvl="0" w:tplc="79DAFE58">
      <w:numFmt w:val="bullet"/>
      <w:lvlText w:val="-"/>
      <w:lvlJc w:val="left"/>
      <w:pPr>
        <w:ind w:left="1429" w:hanging="360"/>
      </w:pPr>
      <w:rPr>
        <w:rFonts w:ascii="Times New Roman" w:eastAsia="Times New Roman" w:hAnsi="Times New Roman" w:cs="Times New Roman" w:hint="default"/>
        <w:b/>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77" w15:restartNumberingAfterBreak="0">
    <w:nsid w:val="481C1D4B"/>
    <w:multiLevelType w:val="hybridMultilevel"/>
    <w:tmpl w:val="180CD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481E6941"/>
    <w:multiLevelType w:val="hybridMultilevel"/>
    <w:tmpl w:val="3FBA276A"/>
    <w:lvl w:ilvl="0" w:tplc="1CF077D4">
      <w:numFmt w:val="bullet"/>
      <w:lvlText w:val="–"/>
      <w:lvlJc w:val="left"/>
      <w:pPr>
        <w:ind w:left="1428" w:hanging="360"/>
      </w:pPr>
      <w:rPr>
        <w:rFonts w:ascii="Times New Roman" w:eastAsia="Times New Roman" w:hAnsi="Times New Roman" w:cs="Times New Roman" w:hint="default"/>
        <w:b/>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79" w15:restartNumberingAfterBreak="0">
    <w:nsid w:val="483C62D9"/>
    <w:multiLevelType w:val="hybridMultilevel"/>
    <w:tmpl w:val="E576753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48911409"/>
    <w:multiLevelType w:val="hybridMultilevel"/>
    <w:tmpl w:val="04F6BF02"/>
    <w:lvl w:ilvl="0" w:tplc="0405000F">
      <w:start w:val="1"/>
      <w:numFmt w:val="decimal"/>
      <w:lvlText w:val="%1."/>
      <w:lvlJc w:val="left"/>
      <w:pPr>
        <w:ind w:left="540" w:hanging="360"/>
      </w:pPr>
      <w:rPr>
        <w:rFonts w:hint="default"/>
      </w:rPr>
    </w:lvl>
    <w:lvl w:ilvl="1" w:tplc="04050019" w:tentative="1">
      <w:start w:val="1"/>
      <w:numFmt w:val="lowerLetter"/>
      <w:lvlText w:val="%2."/>
      <w:lvlJc w:val="left"/>
      <w:pPr>
        <w:ind w:left="1336" w:hanging="360"/>
      </w:pPr>
    </w:lvl>
    <w:lvl w:ilvl="2" w:tplc="0405001B" w:tentative="1">
      <w:start w:val="1"/>
      <w:numFmt w:val="lowerRoman"/>
      <w:lvlText w:val="%3."/>
      <w:lvlJc w:val="right"/>
      <w:pPr>
        <w:ind w:left="2056" w:hanging="180"/>
      </w:pPr>
    </w:lvl>
    <w:lvl w:ilvl="3" w:tplc="0405000F" w:tentative="1">
      <w:start w:val="1"/>
      <w:numFmt w:val="decimal"/>
      <w:lvlText w:val="%4."/>
      <w:lvlJc w:val="left"/>
      <w:pPr>
        <w:ind w:left="2776" w:hanging="360"/>
      </w:pPr>
    </w:lvl>
    <w:lvl w:ilvl="4" w:tplc="04050019" w:tentative="1">
      <w:start w:val="1"/>
      <w:numFmt w:val="lowerLetter"/>
      <w:lvlText w:val="%5."/>
      <w:lvlJc w:val="left"/>
      <w:pPr>
        <w:ind w:left="3496" w:hanging="360"/>
      </w:pPr>
    </w:lvl>
    <w:lvl w:ilvl="5" w:tplc="0405001B" w:tentative="1">
      <w:start w:val="1"/>
      <w:numFmt w:val="lowerRoman"/>
      <w:lvlText w:val="%6."/>
      <w:lvlJc w:val="right"/>
      <w:pPr>
        <w:ind w:left="4216" w:hanging="180"/>
      </w:pPr>
    </w:lvl>
    <w:lvl w:ilvl="6" w:tplc="0405000F" w:tentative="1">
      <w:start w:val="1"/>
      <w:numFmt w:val="decimal"/>
      <w:lvlText w:val="%7."/>
      <w:lvlJc w:val="left"/>
      <w:pPr>
        <w:ind w:left="4936" w:hanging="360"/>
      </w:pPr>
    </w:lvl>
    <w:lvl w:ilvl="7" w:tplc="04050019" w:tentative="1">
      <w:start w:val="1"/>
      <w:numFmt w:val="lowerLetter"/>
      <w:lvlText w:val="%8."/>
      <w:lvlJc w:val="left"/>
      <w:pPr>
        <w:ind w:left="5656" w:hanging="360"/>
      </w:pPr>
    </w:lvl>
    <w:lvl w:ilvl="8" w:tplc="0405001B" w:tentative="1">
      <w:start w:val="1"/>
      <w:numFmt w:val="lowerRoman"/>
      <w:lvlText w:val="%9."/>
      <w:lvlJc w:val="right"/>
      <w:pPr>
        <w:ind w:left="6376" w:hanging="180"/>
      </w:pPr>
    </w:lvl>
  </w:abstractNum>
  <w:abstractNum w:abstractNumId="81" w15:restartNumberingAfterBreak="0">
    <w:nsid w:val="48CF6D3A"/>
    <w:multiLevelType w:val="hybridMultilevel"/>
    <w:tmpl w:val="B8423F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498376B1"/>
    <w:multiLevelType w:val="hybridMultilevel"/>
    <w:tmpl w:val="55AE706A"/>
    <w:lvl w:ilvl="0" w:tplc="2CD42972">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49DB0E7D"/>
    <w:multiLevelType w:val="hybridMultilevel"/>
    <w:tmpl w:val="1FE8925A"/>
    <w:lvl w:ilvl="0" w:tplc="1CF077D4">
      <w:numFmt w:val="bullet"/>
      <w:lvlText w:val="–"/>
      <w:lvlJc w:val="left"/>
      <w:pPr>
        <w:tabs>
          <w:tab w:val="num" w:pos="1440"/>
        </w:tabs>
        <w:ind w:left="1440" w:hanging="360"/>
      </w:pPr>
      <w:rPr>
        <w:rFonts w:ascii="Times New Roman" w:eastAsia="Times New Roman" w:hAnsi="Times New Roman" w:cs="Times New Roman" w:hint="default"/>
        <w:b/>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CFE7B7B"/>
    <w:multiLevelType w:val="hybridMultilevel"/>
    <w:tmpl w:val="4EB0313C"/>
    <w:lvl w:ilvl="0" w:tplc="06E271B2">
      <w:start w:val="9"/>
      <w:numFmt w:val="bullet"/>
      <w:lvlText w:val="-"/>
      <w:lvlJc w:val="left"/>
      <w:pPr>
        <w:ind w:left="432" w:hanging="360"/>
      </w:pPr>
      <w:rPr>
        <w:rFonts w:ascii="Tahoma" w:eastAsia="Times New Roman" w:hAnsi="Tahoma" w:cs="Tahoma" w:hint="default"/>
      </w:rPr>
    </w:lvl>
    <w:lvl w:ilvl="1" w:tplc="041B0003" w:tentative="1">
      <w:start w:val="1"/>
      <w:numFmt w:val="bullet"/>
      <w:lvlText w:val="o"/>
      <w:lvlJc w:val="left"/>
      <w:pPr>
        <w:ind w:left="1152" w:hanging="360"/>
      </w:pPr>
      <w:rPr>
        <w:rFonts w:ascii="Courier New" w:hAnsi="Courier New" w:cs="Courier New" w:hint="default"/>
      </w:rPr>
    </w:lvl>
    <w:lvl w:ilvl="2" w:tplc="041B0005" w:tentative="1">
      <w:start w:val="1"/>
      <w:numFmt w:val="bullet"/>
      <w:lvlText w:val=""/>
      <w:lvlJc w:val="left"/>
      <w:pPr>
        <w:ind w:left="1872" w:hanging="360"/>
      </w:pPr>
      <w:rPr>
        <w:rFonts w:ascii="Wingdings" w:hAnsi="Wingdings" w:hint="default"/>
      </w:rPr>
    </w:lvl>
    <w:lvl w:ilvl="3" w:tplc="041B0001" w:tentative="1">
      <w:start w:val="1"/>
      <w:numFmt w:val="bullet"/>
      <w:lvlText w:val=""/>
      <w:lvlJc w:val="left"/>
      <w:pPr>
        <w:ind w:left="2592" w:hanging="360"/>
      </w:pPr>
      <w:rPr>
        <w:rFonts w:ascii="Symbol" w:hAnsi="Symbol" w:hint="default"/>
      </w:rPr>
    </w:lvl>
    <w:lvl w:ilvl="4" w:tplc="041B0003" w:tentative="1">
      <w:start w:val="1"/>
      <w:numFmt w:val="bullet"/>
      <w:lvlText w:val="o"/>
      <w:lvlJc w:val="left"/>
      <w:pPr>
        <w:ind w:left="3312" w:hanging="360"/>
      </w:pPr>
      <w:rPr>
        <w:rFonts w:ascii="Courier New" w:hAnsi="Courier New" w:cs="Courier New" w:hint="default"/>
      </w:rPr>
    </w:lvl>
    <w:lvl w:ilvl="5" w:tplc="041B0005" w:tentative="1">
      <w:start w:val="1"/>
      <w:numFmt w:val="bullet"/>
      <w:lvlText w:val=""/>
      <w:lvlJc w:val="left"/>
      <w:pPr>
        <w:ind w:left="4032" w:hanging="360"/>
      </w:pPr>
      <w:rPr>
        <w:rFonts w:ascii="Wingdings" w:hAnsi="Wingdings" w:hint="default"/>
      </w:rPr>
    </w:lvl>
    <w:lvl w:ilvl="6" w:tplc="041B0001" w:tentative="1">
      <w:start w:val="1"/>
      <w:numFmt w:val="bullet"/>
      <w:lvlText w:val=""/>
      <w:lvlJc w:val="left"/>
      <w:pPr>
        <w:ind w:left="4752" w:hanging="360"/>
      </w:pPr>
      <w:rPr>
        <w:rFonts w:ascii="Symbol" w:hAnsi="Symbol" w:hint="default"/>
      </w:rPr>
    </w:lvl>
    <w:lvl w:ilvl="7" w:tplc="041B0003" w:tentative="1">
      <w:start w:val="1"/>
      <w:numFmt w:val="bullet"/>
      <w:lvlText w:val="o"/>
      <w:lvlJc w:val="left"/>
      <w:pPr>
        <w:ind w:left="5472" w:hanging="360"/>
      </w:pPr>
      <w:rPr>
        <w:rFonts w:ascii="Courier New" w:hAnsi="Courier New" w:cs="Courier New" w:hint="default"/>
      </w:rPr>
    </w:lvl>
    <w:lvl w:ilvl="8" w:tplc="041B0005" w:tentative="1">
      <w:start w:val="1"/>
      <w:numFmt w:val="bullet"/>
      <w:lvlText w:val=""/>
      <w:lvlJc w:val="left"/>
      <w:pPr>
        <w:ind w:left="6192" w:hanging="360"/>
      </w:pPr>
      <w:rPr>
        <w:rFonts w:ascii="Wingdings" w:hAnsi="Wingdings" w:hint="default"/>
      </w:rPr>
    </w:lvl>
  </w:abstractNum>
  <w:abstractNum w:abstractNumId="85" w15:restartNumberingAfterBreak="0">
    <w:nsid w:val="520F55CE"/>
    <w:multiLevelType w:val="hybridMultilevel"/>
    <w:tmpl w:val="5B2E640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35C31C3"/>
    <w:multiLevelType w:val="hybridMultilevel"/>
    <w:tmpl w:val="EAF0A844"/>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7" w15:restartNumberingAfterBreak="0">
    <w:nsid w:val="53900753"/>
    <w:multiLevelType w:val="hybridMultilevel"/>
    <w:tmpl w:val="4B148B30"/>
    <w:lvl w:ilvl="0" w:tplc="2CD42972">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54533324"/>
    <w:multiLevelType w:val="hybridMultilevel"/>
    <w:tmpl w:val="363624BA"/>
    <w:lvl w:ilvl="0" w:tplc="041B0001">
      <w:start w:val="1"/>
      <w:numFmt w:val="bullet"/>
      <w:lvlText w:val=""/>
      <w:lvlJc w:val="left"/>
      <w:pPr>
        <w:ind w:left="825" w:hanging="360"/>
      </w:pPr>
      <w:rPr>
        <w:rFonts w:ascii="Symbol" w:hAnsi="Symbol" w:hint="default"/>
      </w:rPr>
    </w:lvl>
    <w:lvl w:ilvl="1" w:tplc="041B0003" w:tentative="1">
      <w:start w:val="1"/>
      <w:numFmt w:val="bullet"/>
      <w:lvlText w:val="o"/>
      <w:lvlJc w:val="left"/>
      <w:pPr>
        <w:ind w:left="1545" w:hanging="360"/>
      </w:pPr>
      <w:rPr>
        <w:rFonts w:ascii="Courier New" w:hAnsi="Courier New" w:cs="Courier New" w:hint="default"/>
      </w:rPr>
    </w:lvl>
    <w:lvl w:ilvl="2" w:tplc="041B0005" w:tentative="1">
      <w:start w:val="1"/>
      <w:numFmt w:val="bullet"/>
      <w:lvlText w:val=""/>
      <w:lvlJc w:val="left"/>
      <w:pPr>
        <w:ind w:left="2265" w:hanging="360"/>
      </w:pPr>
      <w:rPr>
        <w:rFonts w:ascii="Wingdings" w:hAnsi="Wingdings" w:hint="default"/>
      </w:rPr>
    </w:lvl>
    <w:lvl w:ilvl="3" w:tplc="041B0001" w:tentative="1">
      <w:start w:val="1"/>
      <w:numFmt w:val="bullet"/>
      <w:lvlText w:val=""/>
      <w:lvlJc w:val="left"/>
      <w:pPr>
        <w:ind w:left="2985" w:hanging="360"/>
      </w:pPr>
      <w:rPr>
        <w:rFonts w:ascii="Symbol" w:hAnsi="Symbol" w:hint="default"/>
      </w:rPr>
    </w:lvl>
    <w:lvl w:ilvl="4" w:tplc="041B0003" w:tentative="1">
      <w:start w:val="1"/>
      <w:numFmt w:val="bullet"/>
      <w:lvlText w:val="o"/>
      <w:lvlJc w:val="left"/>
      <w:pPr>
        <w:ind w:left="3705" w:hanging="360"/>
      </w:pPr>
      <w:rPr>
        <w:rFonts w:ascii="Courier New" w:hAnsi="Courier New" w:cs="Courier New" w:hint="default"/>
      </w:rPr>
    </w:lvl>
    <w:lvl w:ilvl="5" w:tplc="041B0005" w:tentative="1">
      <w:start w:val="1"/>
      <w:numFmt w:val="bullet"/>
      <w:lvlText w:val=""/>
      <w:lvlJc w:val="left"/>
      <w:pPr>
        <w:ind w:left="4425" w:hanging="360"/>
      </w:pPr>
      <w:rPr>
        <w:rFonts w:ascii="Wingdings" w:hAnsi="Wingdings" w:hint="default"/>
      </w:rPr>
    </w:lvl>
    <w:lvl w:ilvl="6" w:tplc="041B0001" w:tentative="1">
      <w:start w:val="1"/>
      <w:numFmt w:val="bullet"/>
      <w:lvlText w:val=""/>
      <w:lvlJc w:val="left"/>
      <w:pPr>
        <w:ind w:left="5145" w:hanging="360"/>
      </w:pPr>
      <w:rPr>
        <w:rFonts w:ascii="Symbol" w:hAnsi="Symbol" w:hint="default"/>
      </w:rPr>
    </w:lvl>
    <w:lvl w:ilvl="7" w:tplc="041B0003" w:tentative="1">
      <w:start w:val="1"/>
      <w:numFmt w:val="bullet"/>
      <w:lvlText w:val="o"/>
      <w:lvlJc w:val="left"/>
      <w:pPr>
        <w:ind w:left="5865" w:hanging="360"/>
      </w:pPr>
      <w:rPr>
        <w:rFonts w:ascii="Courier New" w:hAnsi="Courier New" w:cs="Courier New" w:hint="default"/>
      </w:rPr>
    </w:lvl>
    <w:lvl w:ilvl="8" w:tplc="041B0005" w:tentative="1">
      <w:start w:val="1"/>
      <w:numFmt w:val="bullet"/>
      <w:lvlText w:val=""/>
      <w:lvlJc w:val="left"/>
      <w:pPr>
        <w:ind w:left="6585" w:hanging="360"/>
      </w:pPr>
      <w:rPr>
        <w:rFonts w:ascii="Wingdings" w:hAnsi="Wingdings" w:hint="default"/>
      </w:rPr>
    </w:lvl>
  </w:abstractNum>
  <w:abstractNum w:abstractNumId="89" w15:restartNumberingAfterBreak="0">
    <w:nsid w:val="55B67A76"/>
    <w:multiLevelType w:val="hybridMultilevel"/>
    <w:tmpl w:val="6BCA86F2"/>
    <w:lvl w:ilvl="0" w:tplc="2CD42972">
      <w:start w:val="1"/>
      <w:numFmt w:val="bullet"/>
      <w:lvlText w:val="─"/>
      <w:lvlJc w:val="right"/>
      <w:pPr>
        <w:ind w:left="1145" w:hanging="360"/>
      </w:pPr>
      <w:rPr>
        <w:rFonts w:ascii="Times New Roman" w:hAnsi="Times New Roman" w:cs="Times New Roman"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90" w15:restartNumberingAfterBreak="0">
    <w:nsid w:val="55C40B10"/>
    <w:multiLevelType w:val="hybridMultilevel"/>
    <w:tmpl w:val="C22E07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5AA81A5A"/>
    <w:multiLevelType w:val="multilevel"/>
    <w:tmpl w:val="532893E4"/>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15:restartNumberingAfterBreak="0">
    <w:nsid w:val="5B5473C2"/>
    <w:multiLevelType w:val="hybridMultilevel"/>
    <w:tmpl w:val="3F6C786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B744378"/>
    <w:multiLevelType w:val="hybridMultilevel"/>
    <w:tmpl w:val="2F80B3B8"/>
    <w:lvl w:ilvl="0" w:tplc="041B000B">
      <w:start w:val="1"/>
      <w:numFmt w:val="bullet"/>
      <w:lvlText w:val=""/>
      <w:lvlJc w:val="left"/>
      <w:pPr>
        <w:ind w:left="840" w:hanging="360"/>
      </w:pPr>
      <w:rPr>
        <w:rFonts w:ascii="Wingdings" w:hAnsi="Wingdings"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94" w15:restartNumberingAfterBreak="0">
    <w:nsid w:val="5BFE769A"/>
    <w:multiLevelType w:val="hybridMultilevel"/>
    <w:tmpl w:val="6F6AD93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5" w15:restartNumberingAfterBreak="0">
    <w:nsid w:val="5CA61B82"/>
    <w:multiLevelType w:val="hybridMultilevel"/>
    <w:tmpl w:val="052CD162"/>
    <w:lvl w:ilvl="0" w:tplc="1CF077D4">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5E691C03"/>
    <w:multiLevelType w:val="hybridMultilevel"/>
    <w:tmpl w:val="95E849BE"/>
    <w:lvl w:ilvl="0" w:tplc="041B000B">
      <w:start w:val="1"/>
      <w:numFmt w:val="bullet"/>
      <w:lvlText w:val=""/>
      <w:lvlJc w:val="left"/>
      <w:pPr>
        <w:ind w:left="840" w:hanging="360"/>
      </w:pPr>
      <w:rPr>
        <w:rFonts w:ascii="Wingdings" w:hAnsi="Wingdings" w:hint="default"/>
      </w:rPr>
    </w:lvl>
    <w:lvl w:ilvl="1" w:tplc="041B0003" w:tentative="1">
      <w:start w:val="1"/>
      <w:numFmt w:val="bullet"/>
      <w:lvlText w:val="o"/>
      <w:lvlJc w:val="left"/>
      <w:pPr>
        <w:ind w:left="1560" w:hanging="360"/>
      </w:pPr>
      <w:rPr>
        <w:rFonts w:ascii="Courier New" w:hAnsi="Courier New" w:cs="Courier New" w:hint="default"/>
      </w:rPr>
    </w:lvl>
    <w:lvl w:ilvl="2" w:tplc="041B0005" w:tentative="1">
      <w:start w:val="1"/>
      <w:numFmt w:val="bullet"/>
      <w:lvlText w:val=""/>
      <w:lvlJc w:val="left"/>
      <w:pPr>
        <w:ind w:left="2280" w:hanging="360"/>
      </w:pPr>
      <w:rPr>
        <w:rFonts w:ascii="Wingdings" w:hAnsi="Wingdings" w:hint="default"/>
      </w:rPr>
    </w:lvl>
    <w:lvl w:ilvl="3" w:tplc="041B0001" w:tentative="1">
      <w:start w:val="1"/>
      <w:numFmt w:val="bullet"/>
      <w:lvlText w:val=""/>
      <w:lvlJc w:val="left"/>
      <w:pPr>
        <w:ind w:left="3000" w:hanging="360"/>
      </w:pPr>
      <w:rPr>
        <w:rFonts w:ascii="Symbol" w:hAnsi="Symbol" w:hint="default"/>
      </w:rPr>
    </w:lvl>
    <w:lvl w:ilvl="4" w:tplc="041B0003" w:tentative="1">
      <w:start w:val="1"/>
      <w:numFmt w:val="bullet"/>
      <w:lvlText w:val="o"/>
      <w:lvlJc w:val="left"/>
      <w:pPr>
        <w:ind w:left="3720" w:hanging="360"/>
      </w:pPr>
      <w:rPr>
        <w:rFonts w:ascii="Courier New" w:hAnsi="Courier New" w:cs="Courier New" w:hint="default"/>
      </w:rPr>
    </w:lvl>
    <w:lvl w:ilvl="5" w:tplc="041B0005" w:tentative="1">
      <w:start w:val="1"/>
      <w:numFmt w:val="bullet"/>
      <w:lvlText w:val=""/>
      <w:lvlJc w:val="left"/>
      <w:pPr>
        <w:ind w:left="4440" w:hanging="360"/>
      </w:pPr>
      <w:rPr>
        <w:rFonts w:ascii="Wingdings" w:hAnsi="Wingdings" w:hint="default"/>
      </w:rPr>
    </w:lvl>
    <w:lvl w:ilvl="6" w:tplc="041B0001" w:tentative="1">
      <w:start w:val="1"/>
      <w:numFmt w:val="bullet"/>
      <w:lvlText w:val=""/>
      <w:lvlJc w:val="left"/>
      <w:pPr>
        <w:ind w:left="5160" w:hanging="360"/>
      </w:pPr>
      <w:rPr>
        <w:rFonts w:ascii="Symbol" w:hAnsi="Symbol" w:hint="default"/>
      </w:rPr>
    </w:lvl>
    <w:lvl w:ilvl="7" w:tplc="041B0003" w:tentative="1">
      <w:start w:val="1"/>
      <w:numFmt w:val="bullet"/>
      <w:lvlText w:val="o"/>
      <w:lvlJc w:val="left"/>
      <w:pPr>
        <w:ind w:left="5880" w:hanging="360"/>
      </w:pPr>
      <w:rPr>
        <w:rFonts w:ascii="Courier New" w:hAnsi="Courier New" w:cs="Courier New" w:hint="default"/>
      </w:rPr>
    </w:lvl>
    <w:lvl w:ilvl="8" w:tplc="041B0005" w:tentative="1">
      <w:start w:val="1"/>
      <w:numFmt w:val="bullet"/>
      <w:lvlText w:val=""/>
      <w:lvlJc w:val="left"/>
      <w:pPr>
        <w:ind w:left="6600" w:hanging="360"/>
      </w:pPr>
      <w:rPr>
        <w:rFonts w:ascii="Wingdings" w:hAnsi="Wingdings" w:hint="default"/>
      </w:rPr>
    </w:lvl>
  </w:abstractNum>
  <w:abstractNum w:abstractNumId="97" w15:restartNumberingAfterBreak="0">
    <w:nsid w:val="5F5C1C0D"/>
    <w:multiLevelType w:val="hybridMultilevel"/>
    <w:tmpl w:val="1BD8AE4C"/>
    <w:lvl w:ilvl="0" w:tplc="D5FCAC58">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5F9B084F"/>
    <w:multiLevelType w:val="hybridMultilevel"/>
    <w:tmpl w:val="D6A02FD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618736D3"/>
    <w:multiLevelType w:val="hybridMultilevel"/>
    <w:tmpl w:val="E6A019A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1D323A7"/>
    <w:multiLevelType w:val="hybridMultilevel"/>
    <w:tmpl w:val="0DE696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24830B3"/>
    <w:multiLevelType w:val="hybridMultilevel"/>
    <w:tmpl w:val="E1ECCF9C"/>
    <w:lvl w:ilvl="0" w:tplc="2CD42972">
      <w:start w:val="1"/>
      <w:numFmt w:val="bullet"/>
      <w:lvlText w:val="─"/>
      <w:lvlJc w:val="right"/>
      <w:pPr>
        <w:ind w:left="1080" w:hanging="360"/>
      </w:pPr>
      <w:rPr>
        <w:rFonts w:ascii="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2" w15:restartNumberingAfterBreak="0">
    <w:nsid w:val="629F2AC3"/>
    <w:multiLevelType w:val="hybridMultilevel"/>
    <w:tmpl w:val="87228438"/>
    <w:lvl w:ilvl="0" w:tplc="1CF077D4">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637C5B37"/>
    <w:multiLevelType w:val="hybridMultilevel"/>
    <w:tmpl w:val="1A429B40"/>
    <w:lvl w:ilvl="0" w:tplc="2CD42972">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64EF76ED"/>
    <w:multiLevelType w:val="hybridMultilevel"/>
    <w:tmpl w:val="59F47C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66D70301"/>
    <w:multiLevelType w:val="hybridMultilevel"/>
    <w:tmpl w:val="CF94E72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A8A7AB4"/>
    <w:multiLevelType w:val="hybridMultilevel"/>
    <w:tmpl w:val="30E8AC18"/>
    <w:lvl w:ilvl="0" w:tplc="D5FCAC58">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AA92743"/>
    <w:multiLevelType w:val="hybridMultilevel"/>
    <w:tmpl w:val="C5388D52"/>
    <w:lvl w:ilvl="0" w:tplc="2CD42972">
      <w:start w:val="1"/>
      <w:numFmt w:val="bullet"/>
      <w:lvlText w:val="─"/>
      <w:lvlJc w:val="right"/>
      <w:pPr>
        <w:ind w:left="1245" w:hanging="360"/>
      </w:pPr>
      <w:rPr>
        <w:rFonts w:ascii="Times New Roman" w:hAnsi="Times New Roman" w:cs="Times New Roman" w:hint="default"/>
      </w:rPr>
    </w:lvl>
    <w:lvl w:ilvl="1" w:tplc="041B0003" w:tentative="1">
      <w:start w:val="1"/>
      <w:numFmt w:val="bullet"/>
      <w:lvlText w:val="o"/>
      <w:lvlJc w:val="left"/>
      <w:pPr>
        <w:ind w:left="1965" w:hanging="360"/>
      </w:pPr>
      <w:rPr>
        <w:rFonts w:ascii="Courier New" w:hAnsi="Courier New" w:cs="Courier New" w:hint="default"/>
      </w:rPr>
    </w:lvl>
    <w:lvl w:ilvl="2" w:tplc="041B0005" w:tentative="1">
      <w:start w:val="1"/>
      <w:numFmt w:val="bullet"/>
      <w:lvlText w:val=""/>
      <w:lvlJc w:val="left"/>
      <w:pPr>
        <w:ind w:left="2685" w:hanging="360"/>
      </w:pPr>
      <w:rPr>
        <w:rFonts w:ascii="Wingdings" w:hAnsi="Wingdings" w:hint="default"/>
      </w:rPr>
    </w:lvl>
    <w:lvl w:ilvl="3" w:tplc="041B0001" w:tentative="1">
      <w:start w:val="1"/>
      <w:numFmt w:val="bullet"/>
      <w:lvlText w:val=""/>
      <w:lvlJc w:val="left"/>
      <w:pPr>
        <w:ind w:left="3405" w:hanging="360"/>
      </w:pPr>
      <w:rPr>
        <w:rFonts w:ascii="Symbol" w:hAnsi="Symbol" w:hint="default"/>
      </w:rPr>
    </w:lvl>
    <w:lvl w:ilvl="4" w:tplc="041B0003" w:tentative="1">
      <w:start w:val="1"/>
      <w:numFmt w:val="bullet"/>
      <w:lvlText w:val="o"/>
      <w:lvlJc w:val="left"/>
      <w:pPr>
        <w:ind w:left="4125" w:hanging="360"/>
      </w:pPr>
      <w:rPr>
        <w:rFonts w:ascii="Courier New" w:hAnsi="Courier New" w:cs="Courier New" w:hint="default"/>
      </w:rPr>
    </w:lvl>
    <w:lvl w:ilvl="5" w:tplc="041B0005" w:tentative="1">
      <w:start w:val="1"/>
      <w:numFmt w:val="bullet"/>
      <w:lvlText w:val=""/>
      <w:lvlJc w:val="left"/>
      <w:pPr>
        <w:ind w:left="4845" w:hanging="360"/>
      </w:pPr>
      <w:rPr>
        <w:rFonts w:ascii="Wingdings" w:hAnsi="Wingdings" w:hint="default"/>
      </w:rPr>
    </w:lvl>
    <w:lvl w:ilvl="6" w:tplc="041B0001" w:tentative="1">
      <w:start w:val="1"/>
      <w:numFmt w:val="bullet"/>
      <w:lvlText w:val=""/>
      <w:lvlJc w:val="left"/>
      <w:pPr>
        <w:ind w:left="5565" w:hanging="360"/>
      </w:pPr>
      <w:rPr>
        <w:rFonts w:ascii="Symbol" w:hAnsi="Symbol" w:hint="default"/>
      </w:rPr>
    </w:lvl>
    <w:lvl w:ilvl="7" w:tplc="041B0003" w:tentative="1">
      <w:start w:val="1"/>
      <w:numFmt w:val="bullet"/>
      <w:lvlText w:val="o"/>
      <w:lvlJc w:val="left"/>
      <w:pPr>
        <w:ind w:left="6285" w:hanging="360"/>
      </w:pPr>
      <w:rPr>
        <w:rFonts w:ascii="Courier New" w:hAnsi="Courier New" w:cs="Courier New" w:hint="default"/>
      </w:rPr>
    </w:lvl>
    <w:lvl w:ilvl="8" w:tplc="041B0005" w:tentative="1">
      <w:start w:val="1"/>
      <w:numFmt w:val="bullet"/>
      <w:lvlText w:val=""/>
      <w:lvlJc w:val="left"/>
      <w:pPr>
        <w:ind w:left="7005" w:hanging="360"/>
      </w:pPr>
      <w:rPr>
        <w:rFonts w:ascii="Wingdings" w:hAnsi="Wingdings" w:hint="default"/>
      </w:rPr>
    </w:lvl>
  </w:abstractNum>
  <w:abstractNum w:abstractNumId="108" w15:restartNumberingAfterBreak="0">
    <w:nsid w:val="6AEF2D5A"/>
    <w:multiLevelType w:val="hybridMultilevel"/>
    <w:tmpl w:val="6F6AD93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6B5028A2"/>
    <w:multiLevelType w:val="hybridMultilevel"/>
    <w:tmpl w:val="EEF84184"/>
    <w:lvl w:ilvl="0" w:tplc="79DAFE58">
      <w:numFmt w:val="bullet"/>
      <w:lvlText w:val="-"/>
      <w:lvlJc w:val="left"/>
      <w:pPr>
        <w:tabs>
          <w:tab w:val="num" w:pos="1080"/>
        </w:tabs>
        <w:ind w:left="1080" w:hanging="360"/>
      </w:pPr>
      <w:rPr>
        <w:rFonts w:ascii="Times New Roman" w:eastAsia="Times New Roman" w:hAnsi="Times New Roman" w:cs="Times New Roman" w:hint="default"/>
        <w:b/>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B7957A3"/>
    <w:multiLevelType w:val="hybridMultilevel"/>
    <w:tmpl w:val="C0E6C732"/>
    <w:lvl w:ilvl="0" w:tplc="2CD42972">
      <w:start w:val="1"/>
      <w:numFmt w:val="bullet"/>
      <w:lvlText w:val="─"/>
      <w:lvlJc w:val="righ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6BCE1A48"/>
    <w:multiLevelType w:val="hybridMultilevel"/>
    <w:tmpl w:val="8B98AF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6DCB4B33"/>
    <w:multiLevelType w:val="hybridMultilevel"/>
    <w:tmpl w:val="FCBC6F78"/>
    <w:lvl w:ilvl="0" w:tplc="9BB8710A">
      <w:start w:val="2"/>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3" w15:restartNumberingAfterBreak="0">
    <w:nsid w:val="6E394BCF"/>
    <w:multiLevelType w:val="hybridMultilevel"/>
    <w:tmpl w:val="233C07F2"/>
    <w:lvl w:ilvl="0" w:tplc="0409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6EB84E0D"/>
    <w:multiLevelType w:val="hybridMultilevel"/>
    <w:tmpl w:val="36BE808A"/>
    <w:lvl w:ilvl="0" w:tplc="1CF077D4">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70E136CA"/>
    <w:multiLevelType w:val="hybridMultilevel"/>
    <w:tmpl w:val="38581094"/>
    <w:lvl w:ilvl="0" w:tplc="1CF077D4">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15:restartNumberingAfterBreak="0">
    <w:nsid w:val="72382C0B"/>
    <w:multiLevelType w:val="hybridMultilevel"/>
    <w:tmpl w:val="A0B48DD2"/>
    <w:lvl w:ilvl="0" w:tplc="1CF077D4">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3751A46"/>
    <w:multiLevelType w:val="hybridMultilevel"/>
    <w:tmpl w:val="35C89176"/>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8" w15:restartNumberingAfterBreak="0">
    <w:nsid w:val="75581567"/>
    <w:multiLevelType w:val="hybridMultilevel"/>
    <w:tmpl w:val="B7C6BF78"/>
    <w:lvl w:ilvl="0" w:tplc="041B0001">
      <w:start w:val="1"/>
      <w:numFmt w:val="bullet"/>
      <w:lvlText w:val=""/>
      <w:lvlJc w:val="left"/>
      <w:pPr>
        <w:ind w:left="829" w:hanging="360"/>
      </w:pPr>
      <w:rPr>
        <w:rFonts w:ascii="Symbol" w:hAnsi="Symbol" w:hint="default"/>
      </w:rPr>
    </w:lvl>
    <w:lvl w:ilvl="1" w:tplc="041B0003" w:tentative="1">
      <w:start w:val="1"/>
      <w:numFmt w:val="bullet"/>
      <w:lvlText w:val="o"/>
      <w:lvlJc w:val="left"/>
      <w:pPr>
        <w:ind w:left="1549" w:hanging="360"/>
      </w:pPr>
      <w:rPr>
        <w:rFonts w:ascii="Courier New" w:hAnsi="Courier New" w:cs="Courier New" w:hint="default"/>
      </w:rPr>
    </w:lvl>
    <w:lvl w:ilvl="2" w:tplc="041B0005" w:tentative="1">
      <w:start w:val="1"/>
      <w:numFmt w:val="bullet"/>
      <w:lvlText w:val=""/>
      <w:lvlJc w:val="left"/>
      <w:pPr>
        <w:ind w:left="2269" w:hanging="360"/>
      </w:pPr>
      <w:rPr>
        <w:rFonts w:ascii="Wingdings" w:hAnsi="Wingdings" w:hint="default"/>
      </w:rPr>
    </w:lvl>
    <w:lvl w:ilvl="3" w:tplc="041B0001" w:tentative="1">
      <w:start w:val="1"/>
      <w:numFmt w:val="bullet"/>
      <w:lvlText w:val=""/>
      <w:lvlJc w:val="left"/>
      <w:pPr>
        <w:ind w:left="2989" w:hanging="360"/>
      </w:pPr>
      <w:rPr>
        <w:rFonts w:ascii="Symbol" w:hAnsi="Symbol" w:hint="default"/>
      </w:rPr>
    </w:lvl>
    <w:lvl w:ilvl="4" w:tplc="041B0003" w:tentative="1">
      <w:start w:val="1"/>
      <w:numFmt w:val="bullet"/>
      <w:lvlText w:val="o"/>
      <w:lvlJc w:val="left"/>
      <w:pPr>
        <w:ind w:left="3709" w:hanging="360"/>
      </w:pPr>
      <w:rPr>
        <w:rFonts w:ascii="Courier New" w:hAnsi="Courier New" w:cs="Courier New" w:hint="default"/>
      </w:rPr>
    </w:lvl>
    <w:lvl w:ilvl="5" w:tplc="041B0005" w:tentative="1">
      <w:start w:val="1"/>
      <w:numFmt w:val="bullet"/>
      <w:lvlText w:val=""/>
      <w:lvlJc w:val="left"/>
      <w:pPr>
        <w:ind w:left="4429" w:hanging="360"/>
      </w:pPr>
      <w:rPr>
        <w:rFonts w:ascii="Wingdings" w:hAnsi="Wingdings" w:hint="default"/>
      </w:rPr>
    </w:lvl>
    <w:lvl w:ilvl="6" w:tplc="041B0001" w:tentative="1">
      <w:start w:val="1"/>
      <w:numFmt w:val="bullet"/>
      <w:lvlText w:val=""/>
      <w:lvlJc w:val="left"/>
      <w:pPr>
        <w:ind w:left="5149" w:hanging="360"/>
      </w:pPr>
      <w:rPr>
        <w:rFonts w:ascii="Symbol" w:hAnsi="Symbol" w:hint="default"/>
      </w:rPr>
    </w:lvl>
    <w:lvl w:ilvl="7" w:tplc="041B0003" w:tentative="1">
      <w:start w:val="1"/>
      <w:numFmt w:val="bullet"/>
      <w:lvlText w:val="o"/>
      <w:lvlJc w:val="left"/>
      <w:pPr>
        <w:ind w:left="5869" w:hanging="360"/>
      </w:pPr>
      <w:rPr>
        <w:rFonts w:ascii="Courier New" w:hAnsi="Courier New" w:cs="Courier New" w:hint="default"/>
      </w:rPr>
    </w:lvl>
    <w:lvl w:ilvl="8" w:tplc="041B0005" w:tentative="1">
      <w:start w:val="1"/>
      <w:numFmt w:val="bullet"/>
      <w:lvlText w:val=""/>
      <w:lvlJc w:val="left"/>
      <w:pPr>
        <w:ind w:left="6589" w:hanging="360"/>
      </w:pPr>
      <w:rPr>
        <w:rFonts w:ascii="Wingdings" w:hAnsi="Wingdings" w:hint="default"/>
      </w:rPr>
    </w:lvl>
  </w:abstractNum>
  <w:abstractNum w:abstractNumId="119" w15:restartNumberingAfterBreak="0">
    <w:nsid w:val="75D37AB5"/>
    <w:multiLevelType w:val="hybridMultilevel"/>
    <w:tmpl w:val="7526AE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0" w15:restartNumberingAfterBreak="0">
    <w:nsid w:val="796F5CB4"/>
    <w:multiLevelType w:val="hybridMultilevel"/>
    <w:tmpl w:val="53B4A270"/>
    <w:lvl w:ilvl="0" w:tplc="1CF077D4">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7BCF0171"/>
    <w:multiLevelType w:val="multilevel"/>
    <w:tmpl w:val="F16C65F2"/>
    <w:styleLink w:val="WW8Num3"/>
    <w:lvl w:ilvl="0">
      <w:numFmt w:val="bullet"/>
      <w:lvlText w:val=""/>
      <w:lvlJc w:val="left"/>
      <w:rPr>
        <w:rFonts w:ascii="Symbol" w:hAnsi="Symbol"/>
      </w:rPr>
    </w:lvl>
    <w:lvl w:ilvl="1">
      <w:numFmt w:val="bullet"/>
      <w:lvlText w:val="-"/>
      <w:lvlJc w:val="left"/>
      <w:rPr>
        <w:rFonts w:ascii="Times New Roman" w:hAnsi="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15:restartNumberingAfterBreak="0">
    <w:nsid w:val="7BFF26A0"/>
    <w:multiLevelType w:val="hybridMultilevel"/>
    <w:tmpl w:val="9EB04A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341665172">
    <w:abstractNumId w:val="8"/>
  </w:num>
  <w:num w:numId="2" w16cid:durableId="2040160431">
    <w:abstractNumId w:val="65"/>
  </w:num>
  <w:num w:numId="3" w16cid:durableId="2005235413">
    <w:abstractNumId w:val="93"/>
  </w:num>
  <w:num w:numId="4" w16cid:durableId="1495104269">
    <w:abstractNumId w:val="47"/>
  </w:num>
  <w:num w:numId="5" w16cid:durableId="95558546">
    <w:abstractNumId w:val="96"/>
  </w:num>
  <w:num w:numId="6" w16cid:durableId="499198240">
    <w:abstractNumId w:val="35"/>
  </w:num>
  <w:num w:numId="7" w16cid:durableId="2004433530">
    <w:abstractNumId w:val="10"/>
  </w:num>
  <w:num w:numId="8" w16cid:durableId="1703819144">
    <w:abstractNumId w:val="22"/>
  </w:num>
  <w:num w:numId="9" w16cid:durableId="1404183781">
    <w:abstractNumId w:val="49"/>
  </w:num>
  <w:num w:numId="10" w16cid:durableId="1586457674">
    <w:abstractNumId w:val="28"/>
  </w:num>
  <w:num w:numId="11" w16cid:durableId="395398120">
    <w:abstractNumId w:val="0"/>
  </w:num>
  <w:num w:numId="12" w16cid:durableId="683824793">
    <w:abstractNumId w:val="1"/>
  </w:num>
  <w:num w:numId="13" w16cid:durableId="1944535613">
    <w:abstractNumId w:val="3"/>
  </w:num>
  <w:num w:numId="14" w16cid:durableId="548608624">
    <w:abstractNumId w:val="4"/>
  </w:num>
  <w:num w:numId="15" w16cid:durableId="251856352">
    <w:abstractNumId w:val="5"/>
  </w:num>
  <w:num w:numId="16" w16cid:durableId="917446165">
    <w:abstractNumId w:val="6"/>
  </w:num>
  <w:num w:numId="17" w16cid:durableId="1574580455">
    <w:abstractNumId w:val="7"/>
  </w:num>
  <w:num w:numId="18" w16cid:durableId="496577172">
    <w:abstractNumId w:val="86"/>
  </w:num>
  <w:num w:numId="19" w16cid:durableId="1066413733">
    <w:abstractNumId w:val="109"/>
  </w:num>
  <w:num w:numId="20" w16cid:durableId="702249754">
    <w:abstractNumId w:val="101"/>
  </w:num>
  <w:num w:numId="21" w16cid:durableId="290672626">
    <w:abstractNumId w:val="106"/>
  </w:num>
  <w:num w:numId="22" w16cid:durableId="1883401376">
    <w:abstractNumId w:val="116"/>
  </w:num>
  <w:num w:numId="23" w16cid:durableId="1697392322">
    <w:abstractNumId w:val="67"/>
  </w:num>
  <w:num w:numId="24" w16cid:durableId="909267005">
    <w:abstractNumId w:val="2"/>
  </w:num>
  <w:num w:numId="25" w16cid:durableId="1314330000">
    <w:abstractNumId w:val="44"/>
  </w:num>
  <w:num w:numId="26" w16cid:durableId="1810439238">
    <w:abstractNumId w:val="58"/>
  </w:num>
  <w:num w:numId="27" w16cid:durableId="1945993057">
    <w:abstractNumId w:val="63"/>
  </w:num>
  <w:num w:numId="28" w16cid:durableId="1928537289">
    <w:abstractNumId w:val="15"/>
  </w:num>
  <w:num w:numId="29" w16cid:durableId="1607343506">
    <w:abstractNumId w:val="33"/>
  </w:num>
  <w:num w:numId="30" w16cid:durableId="872155144">
    <w:abstractNumId w:val="97"/>
  </w:num>
  <w:num w:numId="31" w16cid:durableId="738481346">
    <w:abstractNumId w:val="76"/>
  </w:num>
  <w:num w:numId="32" w16cid:durableId="1566377821">
    <w:abstractNumId w:val="74"/>
  </w:num>
  <w:num w:numId="33" w16cid:durableId="185796162">
    <w:abstractNumId w:val="64"/>
  </w:num>
  <w:num w:numId="34" w16cid:durableId="1292126541">
    <w:abstractNumId w:val="70"/>
  </w:num>
  <w:num w:numId="35" w16cid:durableId="665520066">
    <w:abstractNumId w:val="108"/>
  </w:num>
  <w:num w:numId="36" w16cid:durableId="1557157893">
    <w:abstractNumId w:val="94"/>
  </w:num>
  <w:num w:numId="37" w16cid:durableId="182790797">
    <w:abstractNumId w:val="18"/>
  </w:num>
  <w:num w:numId="38" w16cid:durableId="1251238024">
    <w:abstractNumId w:val="30"/>
  </w:num>
  <w:num w:numId="39" w16cid:durableId="642003788">
    <w:abstractNumId w:val="114"/>
  </w:num>
  <w:num w:numId="40" w16cid:durableId="1787039703">
    <w:abstractNumId w:val="51"/>
  </w:num>
  <w:num w:numId="41" w16cid:durableId="1581256340">
    <w:abstractNumId w:val="26"/>
  </w:num>
  <w:num w:numId="42" w16cid:durableId="1192569849">
    <w:abstractNumId w:val="13"/>
  </w:num>
  <w:num w:numId="43" w16cid:durableId="626400300">
    <w:abstractNumId w:val="43"/>
  </w:num>
  <w:num w:numId="44" w16cid:durableId="862281584">
    <w:abstractNumId w:val="55"/>
  </w:num>
  <w:num w:numId="45" w16cid:durableId="1152407202">
    <w:abstractNumId w:val="120"/>
  </w:num>
  <w:num w:numId="46" w16cid:durableId="2144082211">
    <w:abstractNumId w:val="95"/>
  </w:num>
  <w:num w:numId="47" w16cid:durableId="1317341015">
    <w:abstractNumId w:val="31"/>
  </w:num>
  <w:num w:numId="48" w16cid:durableId="19941534">
    <w:abstractNumId w:val="88"/>
  </w:num>
  <w:num w:numId="49" w16cid:durableId="139664244">
    <w:abstractNumId w:val="79"/>
  </w:num>
  <w:num w:numId="50" w16cid:durableId="1141121067">
    <w:abstractNumId w:val="40"/>
  </w:num>
  <w:num w:numId="51" w16cid:durableId="219287088">
    <w:abstractNumId w:val="98"/>
  </w:num>
  <w:num w:numId="52" w16cid:durableId="1835100882">
    <w:abstractNumId w:val="60"/>
  </w:num>
  <w:num w:numId="53" w16cid:durableId="734665907">
    <w:abstractNumId w:val="81"/>
  </w:num>
  <w:num w:numId="54" w16cid:durableId="1258563058">
    <w:abstractNumId w:val="32"/>
  </w:num>
  <w:num w:numId="55" w16cid:durableId="524174370">
    <w:abstractNumId w:val="78"/>
  </w:num>
  <w:num w:numId="56" w16cid:durableId="10306522">
    <w:abstractNumId w:val="115"/>
  </w:num>
  <w:num w:numId="57" w16cid:durableId="693115167">
    <w:abstractNumId w:val="102"/>
  </w:num>
  <w:num w:numId="58" w16cid:durableId="1279338086">
    <w:abstractNumId w:val="110"/>
  </w:num>
  <w:num w:numId="59" w16cid:durableId="985936404">
    <w:abstractNumId w:val="103"/>
  </w:num>
  <w:num w:numId="60" w16cid:durableId="756905331">
    <w:abstractNumId w:val="53"/>
  </w:num>
  <w:num w:numId="61" w16cid:durableId="661468528">
    <w:abstractNumId w:val="54"/>
  </w:num>
  <w:num w:numId="62" w16cid:durableId="491339606">
    <w:abstractNumId w:val="34"/>
  </w:num>
  <w:num w:numId="63" w16cid:durableId="1215510399">
    <w:abstractNumId w:val="45"/>
  </w:num>
  <w:num w:numId="64" w16cid:durableId="1824081377">
    <w:abstractNumId w:val="36"/>
  </w:num>
  <w:num w:numId="65" w16cid:durableId="1008950045">
    <w:abstractNumId w:val="24"/>
  </w:num>
  <w:num w:numId="66" w16cid:durableId="1216743830">
    <w:abstractNumId w:val="82"/>
  </w:num>
  <w:num w:numId="67" w16cid:durableId="426317560">
    <w:abstractNumId w:val="75"/>
  </w:num>
  <w:num w:numId="68" w16cid:durableId="1038973533">
    <w:abstractNumId w:val="87"/>
  </w:num>
  <w:num w:numId="69" w16cid:durableId="4863735">
    <w:abstractNumId w:val="66"/>
  </w:num>
  <w:num w:numId="70" w16cid:durableId="1456559055">
    <w:abstractNumId w:val="57"/>
  </w:num>
  <w:num w:numId="71" w16cid:durableId="4672638">
    <w:abstractNumId w:val="107"/>
  </w:num>
  <w:num w:numId="72" w16cid:durableId="380905895">
    <w:abstractNumId w:val="89"/>
  </w:num>
  <w:num w:numId="73" w16cid:durableId="16390238">
    <w:abstractNumId w:val="11"/>
  </w:num>
  <w:num w:numId="74" w16cid:durableId="1901135361">
    <w:abstractNumId w:val="62"/>
  </w:num>
  <w:num w:numId="75" w16cid:durableId="575238834">
    <w:abstractNumId w:val="119"/>
  </w:num>
  <w:num w:numId="76" w16cid:durableId="1465460825">
    <w:abstractNumId w:val="90"/>
  </w:num>
  <w:num w:numId="77" w16cid:durableId="1701781237">
    <w:abstractNumId w:val="117"/>
  </w:num>
  <w:num w:numId="78" w16cid:durableId="1757051449">
    <w:abstractNumId w:val="39"/>
  </w:num>
  <w:num w:numId="79" w16cid:durableId="714618376">
    <w:abstractNumId w:val="21"/>
  </w:num>
  <w:num w:numId="80" w16cid:durableId="1213807752">
    <w:abstractNumId w:val="69"/>
  </w:num>
  <w:num w:numId="81" w16cid:durableId="1334721482">
    <w:abstractNumId w:val="12"/>
  </w:num>
  <w:num w:numId="82" w16cid:durableId="1668828714">
    <w:abstractNumId w:val="92"/>
  </w:num>
  <w:num w:numId="83" w16cid:durableId="1382509973">
    <w:abstractNumId w:val="99"/>
  </w:num>
  <w:num w:numId="84" w16cid:durableId="968321455">
    <w:abstractNumId w:val="91"/>
  </w:num>
  <w:num w:numId="85" w16cid:durableId="931427941">
    <w:abstractNumId w:val="46"/>
  </w:num>
  <w:num w:numId="86" w16cid:durableId="532109765">
    <w:abstractNumId w:val="52"/>
  </w:num>
  <w:num w:numId="87" w16cid:durableId="1329748017">
    <w:abstractNumId w:val="29"/>
  </w:num>
  <w:num w:numId="88" w16cid:durableId="1045718218">
    <w:abstractNumId w:val="121"/>
  </w:num>
  <w:num w:numId="89" w16cid:durableId="936711202">
    <w:abstractNumId w:val="0"/>
  </w:num>
  <w:num w:numId="90" w16cid:durableId="1417096088">
    <w:abstractNumId w:val="50"/>
  </w:num>
  <w:num w:numId="91" w16cid:durableId="1965110303">
    <w:abstractNumId w:val="91"/>
    <w:lvlOverride w:ilvl="0">
      <w:startOverride w:val="1"/>
    </w:lvlOverride>
  </w:num>
  <w:num w:numId="92" w16cid:durableId="563220485">
    <w:abstractNumId w:val="46"/>
    <w:lvlOverride w:ilvl="0">
      <w:startOverride w:val="1"/>
    </w:lvlOverride>
  </w:num>
  <w:num w:numId="93" w16cid:durableId="105736913">
    <w:abstractNumId w:val="52"/>
  </w:num>
  <w:num w:numId="94" w16cid:durableId="1611742999">
    <w:abstractNumId w:val="121"/>
  </w:num>
  <w:num w:numId="95" w16cid:durableId="233206718">
    <w:abstractNumId w:val="121"/>
  </w:num>
  <w:num w:numId="96" w16cid:durableId="546793073">
    <w:abstractNumId w:val="27"/>
  </w:num>
  <w:num w:numId="97" w16cid:durableId="27726399">
    <w:abstractNumId w:val="77"/>
  </w:num>
  <w:num w:numId="98" w16cid:durableId="500975217">
    <w:abstractNumId w:val="14"/>
  </w:num>
  <w:num w:numId="99" w16cid:durableId="1502962908">
    <w:abstractNumId w:val="20"/>
  </w:num>
  <w:num w:numId="100" w16cid:durableId="1652950763">
    <w:abstractNumId w:val="104"/>
  </w:num>
  <w:num w:numId="101" w16cid:durableId="2091081132">
    <w:abstractNumId w:val="56"/>
  </w:num>
  <w:num w:numId="102" w16cid:durableId="71784292">
    <w:abstractNumId w:val="118"/>
  </w:num>
  <w:num w:numId="103" w16cid:durableId="591478128">
    <w:abstractNumId w:val="25"/>
  </w:num>
  <w:num w:numId="104" w16cid:durableId="28380636">
    <w:abstractNumId w:val="80"/>
  </w:num>
  <w:num w:numId="105" w16cid:durableId="579608588">
    <w:abstractNumId w:val="112"/>
  </w:num>
  <w:num w:numId="106" w16cid:durableId="144590021">
    <w:abstractNumId w:val="0"/>
  </w:num>
  <w:num w:numId="107" w16cid:durableId="1624116855">
    <w:abstractNumId w:val="9"/>
  </w:num>
  <w:num w:numId="108" w16cid:durableId="566647826">
    <w:abstractNumId w:val="71"/>
  </w:num>
  <w:num w:numId="109" w16cid:durableId="1230380601">
    <w:abstractNumId w:val="37"/>
  </w:num>
  <w:num w:numId="110" w16cid:durableId="47000209">
    <w:abstractNumId w:val="38"/>
  </w:num>
  <w:num w:numId="111" w16cid:durableId="1221743975">
    <w:abstractNumId w:val="73"/>
  </w:num>
  <w:num w:numId="112" w16cid:durableId="535240081">
    <w:abstractNumId w:val="42"/>
  </w:num>
  <w:num w:numId="113" w16cid:durableId="1137986961">
    <w:abstractNumId w:val="105"/>
  </w:num>
  <w:num w:numId="114" w16cid:durableId="1577398897">
    <w:abstractNumId w:val="59"/>
  </w:num>
  <w:num w:numId="115" w16cid:durableId="237324997">
    <w:abstractNumId w:val="85"/>
  </w:num>
  <w:num w:numId="116" w16cid:durableId="932399876">
    <w:abstractNumId w:val="100"/>
  </w:num>
  <w:num w:numId="117" w16cid:durableId="633216732">
    <w:abstractNumId w:val="16"/>
  </w:num>
  <w:num w:numId="118" w16cid:durableId="1599369800">
    <w:abstractNumId w:val="23"/>
  </w:num>
  <w:num w:numId="119" w16cid:durableId="717314774">
    <w:abstractNumId w:val="17"/>
  </w:num>
  <w:num w:numId="120" w16cid:durableId="200484287">
    <w:abstractNumId w:val="83"/>
  </w:num>
  <w:num w:numId="121" w16cid:durableId="157579898">
    <w:abstractNumId w:val="111"/>
  </w:num>
  <w:num w:numId="122" w16cid:durableId="929123932">
    <w:abstractNumId w:val="113"/>
  </w:num>
  <w:num w:numId="123" w16cid:durableId="366561856">
    <w:abstractNumId w:val="61"/>
  </w:num>
  <w:num w:numId="124" w16cid:durableId="1744984488">
    <w:abstractNumId w:val="41"/>
  </w:num>
  <w:num w:numId="125" w16cid:durableId="1914780842">
    <w:abstractNumId w:val="122"/>
  </w:num>
  <w:num w:numId="126" w16cid:durableId="343409511">
    <w:abstractNumId w:val="19"/>
  </w:num>
  <w:num w:numId="127" w16cid:durableId="1964656727">
    <w:abstractNumId w:val="68"/>
  </w:num>
  <w:num w:numId="128" w16cid:durableId="475683637">
    <w:abstractNumId w:val="72"/>
  </w:num>
  <w:num w:numId="129" w16cid:durableId="1054306210">
    <w:abstractNumId w:val="48"/>
  </w:num>
  <w:num w:numId="130" w16cid:durableId="167910492">
    <w:abstractNumId w:val="8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FCA"/>
    <w:rsid w:val="00010B4E"/>
    <w:rsid w:val="000207F2"/>
    <w:rsid w:val="0002301B"/>
    <w:rsid w:val="0002664C"/>
    <w:rsid w:val="00036CF4"/>
    <w:rsid w:val="00044577"/>
    <w:rsid w:val="00064F03"/>
    <w:rsid w:val="00080E92"/>
    <w:rsid w:val="000A712C"/>
    <w:rsid w:val="000C0AE0"/>
    <w:rsid w:val="000D713E"/>
    <w:rsid w:val="000F7752"/>
    <w:rsid w:val="001158DA"/>
    <w:rsid w:val="00133755"/>
    <w:rsid w:val="00143342"/>
    <w:rsid w:val="00144998"/>
    <w:rsid w:val="001663DE"/>
    <w:rsid w:val="00167E6C"/>
    <w:rsid w:val="001939DE"/>
    <w:rsid w:val="00194610"/>
    <w:rsid w:val="001A1689"/>
    <w:rsid w:val="001A6F67"/>
    <w:rsid w:val="001C6EA5"/>
    <w:rsid w:val="001D2358"/>
    <w:rsid w:val="001D2754"/>
    <w:rsid w:val="001D68F1"/>
    <w:rsid w:val="001D7CA2"/>
    <w:rsid w:val="001F32C9"/>
    <w:rsid w:val="001F77DA"/>
    <w:rsid w:val="00235744"/>
    <w:rsid w:val="002453AD"/>
    <w:rsid w:val="002743F0"/>
    <w:rsid w:val="00275362"/>
    <w:rsid w:val="00280707"/>
    <w:rsid w:val="00296A9C"/>
    <w:rsid w:val="002A033C"/>
    <w:rsid w:val="002A45A3"/>
    <w:rsid w:val="002A7DD6"/>
    <w:rsid w:val="002C6008"/>
    <w:rsid w:val="002C7B34"/>
    <w:rsid w:val="002E0FFD"/>
    <w:rsid w:val="003259D2"/>
    <w:rsid w:val="003341BA"/>
    <w:rsid w:val="00335956"/>
    <w:rsid w:val="003560D1"/>
    <w:rsid w:val="003B5F54"/>
    <w:rsid w:val="003B76B3"/>
    <w:rsid w:val="003C0D32"/>
    <w:rsid w:val="003C1553"/>
    <w:rsid w:val="003F0F1E"/>
    <w:rsid w:val="003F3FCA"/>
    <w:rsid w:val="004134BF"/>
    <w:rsid w:val="00425723"/>
    <w:rsid w:val="0043489F"/>
    <w:rsid w:val="00447C73"/>
    <w:rsid w:val="0045075B"/>
    <w:rsid w:val="00454FDF"/>
    <w:rsid w:val="004709C8"/>
    <w:rsid w:val="00473B03"/>
    <w:rsid w:val="0048453A"/>
    <w:rsid w:val="00486ACC"/>
    <w:rsid w:val="004A4F69"/>
    <w:rsid w:val="004C23D9"/>
    <w:rsid w:val="004D1A36"/>
    <w:rsid w:val="004D40C0"/>
    <w:rsid w:val="004E4877"/>
    <w:rsid w:val="004E6DF7"/>
    <w:rsid w:val="00507A0B"/>
    <w:rsid w:val="00507B8C"/>
    <w:rsid w:val="00512537"/>
    <w:rsid w:val="005162C7"/>
    <w:rsid w:val="00517D01"/>
    <w:rsid w:val="005245A5"/>
    <w:rsid w:val="0059546A"/>
    <w:rsid w:val="005A24D8"/>
    <w:rsid w:val="005C0FB8"/>
    <w:rsid w:val="005D5C04"/>
    <w:rsid w:val="005E4B4C"/>
    <w:rsid w:val="005F22D5"/>
    <w:rsid w:val="006116E6"/>
    <w:rsid w:val="00614DE0"/>
    <w:rsid w:val="00625B56"/>
    <w:rsid w:val="00627F27"/>
    <w:rsid w:val="00634034"/>
    <w:rsid w:val="00636DAC"/>
    <w:rsid w:val="00640843"/>
    <w:rsid w:val="00652B5D"/>
    <w:rsid w:val="00673C26"/>
    <w:rsid w:val="00684214"/>
    <w:rsid w:val="00685926"/>
    <w:rsid w:val="006872E5"/>
    <w:rsid w:val="006A20E4"/>
    <w:rsid w:val="006A534C"/>
    <w:rsid w:val="006B307C"/>
    <w:rsid w:val="006C2E2E"/>
    <w:rsid w:val="006C640E"/>
    <w:rsid w:val="006E0671"/>
    <w:rsid w:val="006E6AE2"/>
    <w:rsid w:val="006E79E3"/>
    <w:rsid w:val="006F1BEF"/>
    <w:rsid w:val="006F30C7"/>
    <w:rsid w:val="0070681F"/>
    <w:rsid w:val="0071182C"/>
    <w:rsid w:val="00720CB7"/>
    <w:rsid w:val="007225CA"/>
    <w:rsid w:val="00726054"/>
    <w:rsid w:val="00726518"/>
    <w:rsid w:val="00747E4D"/>
    <w:rsid w:val="007525E4"/>
    <w:rsid w:val="00752896"/>
    <w:rsid w:val="00770832"/>
    <w:rsid w:val="007831B7"/>
    <w:rsid w:val="007A7BC2"/>
    <w:rsid w:val="007B6DB7"/>
    <w:rsid w:val="007C3B18"/>
    <w:rsid w:val="007C6213"/>
    <w:rsid w:val="007D1265"/>
    <w:rsid w:val="007D5C15"/>
    <w:rsid w:val="007F6B03"/>
    <w:rsid w:val="00806E93"/>
    <w:rsid w:val="00877140"/>
    <w:rsid w:val="008815AA"/>
    <w:rsid w:val="008A6E4E"/>
    <w:rsid w:val="008B6B01"/>
    <w:rsid w:val="008C53FF"/>
    <w:rsid w:val="008C6169"/>
    <w:rsid w:val="008C6BAF"/>
    <w:rsid w:val="008F21B0"/>
    <w:rsid w:val="00916EAC"/>
    <w:rsid w:val="0091701F"/>
    <w:rsid w:val="009346B9"/>
    <w:rsid w:val="009444EB"/>
    <w:rsid w:val="00945778"/>
    <w:rsid w:val="009571C1"/>
    <w:rsid w:val="00994C95"/>
    <w:rsid w:val="00997319"/>
    <w:rsid w:val="009A5271"/>
    <w:rsid w:val="009C315E"/>
    <w:rsid w:val="009C5B9F"/>
    <w:rsid w:val="009F1E93"/>
    <w:rsid w:val="00A30937"/>
    <w:rsid w:val="00A433E7"/>
    <w:rsid w:val="00A56991"/>
    <w:rsid w:val="00AA03DB"/>
    <w:rsid w:val="00AB0D31"/>
    <w:rsid w:val="00AC3A00"/>
    <w:rsid w:val="00AD6677"/>
    <w:rsid w:val="00AF36B1"/>
    <w:rsid w:val="00AF6C9D"/>
    <w:rsid w:val="00AF7C6C"/>
    <w:rsid w:val="00B014AA"/>
    <w:rsid w:val="00B05C20"/>
    <w:rsid w:val="00B072E7"/>
    <w:rsid w:val="00B075B6"/>
    <w:rsid w:val="00B156E0"/>
    <w:rsid w:val="00B36D89"/>
    <w:rsid w:val="00B62B6B"/>
    <w:rsid w:val="00B65122"/>
    <w:rsid w:val="00B82D16"/>
    <w:rsid w:val="00B844D7"/>
    <w:rsid w:val="00B92B2C"/>
    <w:rsid w:val="00B979B9"/>
    <w:rsid w:val="00BA3C07"/>
    <w:rsid w:val="00BA62B8"/>
    <w:rsid w:val="00BB1747"/>
    <w:rsid w:val="00BC4DB9"/>
    <w:rsid w:val="00BD2E08"/>
    <w:rsid w:val="00BD54D4"/>
    <w:rsid w:val="00BF2A5A"/>
    <w:rsid w:val="00C110EB"/>
    <w:rsid w:val="00C16945"/>
    <w:rsid w:val="00C47F51"/>
    <w:rsid w:val="00C6150B"/>
    <w:rsid w:val="00C84FCE"/>
    <w:rsid w:val="00CA1EAD"/>
    <w:rsid w:val="00CA41CB"/>
    <w:rsid w:val="00CA61A0"/>
    <w:rsid w:val="00CB273C"/>
    <w:rsid w:val="00CB47AF"/>
    <w:rsid w:val="00CB60BD"/>
    <w:rsid w:val="00CB72EA"/>
    <w:rsid w:val="00CC4A04"/>
    <w:rsid w:val="00CC7833"/>
    <w:rsid w:val="00CD7436"/>
    <w:rsid w:val="00CE0BEA"/>
    <w:rsid w:val="00CE3A93"/>
    <w:rsid w:val="00CF03C1"/>
    <w:rsid w:val="00CF0436"/>
    <w:rsid w:val="00CF7415"/>
    <w:rsid w:val="00D1141B"/>
    <w:rsid w:val="00D27647"/>
    <w:rsid w:val="00D3537D"/>
    <w:rsid w:val="00D42B3D"/>
    <w:rsid w:val="00D63E74"/>
    <w:rsid w:val="00D640CA"/>
    <w:rsid w:val="00D6724D"/>
    <w:rsid w:val="00D7758C"/>
    <w:rsid w:val="00D86919"/>
    <w:rsid w:val="00D91FC8"/>
    <w:rsid w:val="00DD1D6C"/>
    <w:rsid w:val="00DE5382"/>
    <w:rsid w:val="00DF3381"/>
    <w:rsid w:val="00E056F8"/>
    <w:rsid w:val="00E40708"/>
    <w:rsid w:val="00E42144"/>
    <w:rsid w:val="00E52BAB"/>
    <w:rsid w:val="00E61B7F"/>
    <w:rsid w:val="00E828B8"/>
    <w:rsid w:val="00E900F8"/>
    <w:rsid w:val="00E9338C"/>
    <w:rsid w:val="00EA5ABB"/>
    <w:rsid w:val="00ED3A73"/>
    <w:rsid w:val="00EE0D02"/>
    <w:rsid w:val="00EE6333"/>
    <w:rsid w:val="00F02DC6"/>
    <w:rsid w:val="00F07945"/>
    <w:rsid w:val="00F15A7A"/>
    <w:rsid w:val="00F16F6D"/>
    <w:rsid w:val="00F238E1"/>
    <w:rsid w:val="00F25FE0"/>
    <w:rsid w:val="00F40500"/>
    <w:rsid w:val="00F43234"/>
    <w:rsid w:val="00F761D3"/>
    <w:rsid w:val="00FA0DC6"/>
    <w:rsid w:val="00FA0E49"/>
    <w:rsid w:val="00FB789F"/>
    <w:rsid w:val="00FC35BE"/>
    <w:rsid w:val="00FC494F"/>
    <w:rsid w:val="00FD49A0"/>
    <w:rsid w:val="00FD53DA"/>
    <w:rsid w:val="00FF71B4"/>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76AB6"/>
  <w15:docId w15:val="{E145F7B8-0FA1-42C8-8C1E-FF8B0135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F3FCA"/>
    <w:pPr>
      <w:spacing w:before="100" w:beforeAutospacing="1" w:after="100" w:afterAutospacing="1"/>
    </w:pPr>
    <w:rPr>
      <w:rFonts w:ascii="Calibri" w:eastAsia="Calibri" w:hAnsi="Calibri" w:cs="Times New Roman"/>
      <w:lang w:val="sk-SK"/>
    </w:rPr>
  </w:style>
  <w:style w:type="paragraph" w:styleId="Nadpis1">
    <w:name w:val="heading 1"/>
    <w:basedOn w:val="Normlny"/>
    <w:next w:val="Normlny"/>
    <w:link w:val="Nadpis1Char"/>
    <w:uiPriority w:val="9"/>
    <w:qFormat/>
    <w:rsid w:val="00EE63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5D5C04"/>
    <w:pPr>
      <w:spacing w:line="240" w:lineRule="auto"/>
      <w:outlineLvl w:val="1"/>
    </w:pPr>
    <w:rPr>
      <w:rFonts w:ascii="Times New Roman" w:eastAsia="Times New Roman" w:hAnsi="Times New Roman"/>
      <w:b/>
      <w:bCs/>
      <w:sz w:val="36"/>
      <w:szCs w:val="36"/>
      <w:lang w:eastAsia="sk-SK"/>
    </w:rPr>
  </w:style>
  <w:style w:type="paragraph" w:styleId="Nadpis3">
    <w:name w:val="heading 3"/>
    <w:basedOn w:val="Normlny"/>
    <w:next w:val="Normlny"/>
    <w:link w:val="Nadpis3Char"/>
    <w:qFormat/>
    <w:rsid w:val="00634034"/>
    <w:pPr>
      <w:keepNext/>
      <w:spacing w:before="240" w:beforeAutospacing="0" w:after="60" w:afterAutospacing="0" w:line="240" w:lineRule="auto"/>
      <w:outlineLvl w:val="2"/>
    </w:pPr>
    <w:rPr>
      <w:rFonts w:ascii="Arial" w:eastAsia="Times New Roman" w:hAnsi="Arial" w:cs="Arial"/>
      <w:b/>
      <w:bCs/>
      <w:sz w:val="26"/>
      <w:szCs w:val="26"/>
      <w:lang w:eastAsia="sk-SK"/>
    </w:rPr>
  </w:style>
  <w:style w:type="paragraph" w:styleId="Nadpis4">
    <w:name w:val="heading 4"/>
    <w:basedOn w:val="Normlny"/>
    <w:next w:val="Normlny"/>
    <w:link w:val="Nadpis4Char"/>
    <w:qFormat/>
    <w:rsid w:val="00EE6333"/>
    <w:pPr>
      <w:keepNext/>
      <w:spacing w:before="240" w:beforeAutospacing="0" w:after="60" w:afterAutospacing="0" w:line="240" w:lineRule="auto"/>
      <w:outlineLvl w:val="3"/>
    </w:pPr>
    <w:rPr>
      <w:rFonts w:ascii="Times New Roman" w:eastAsia="Times New Roman" w:hAnsi="Times New Roman"/>
      <w:b/>
      <w:bCs/>
      <w:sz w:val="28"/>
      <w:szCs w:val="28"/>
      <w:lang w:eastAsia="sk-SK"/>
    </w:rPr>
  </w:style>
  <w:style w:type="paragraph" w:styleId="Nadpis5">
    <w:name w:val="heading 5"/>
    <w:basedOn w:val="Normlny"/>
    <w:next w:val="Normlny"/>
    <w:link w:val="Nadpis5Char"/>
    <w:qFormat/>
    <w:rsid w:val="00634034"/>
    <w:pPr>
      <w:spacing w:before="240" w:beforeAutospacing="0" w:after="60" w:afterAutospacing="0" w:line="240" w:lineRule="auto"/>
      <w:outlineLvl w:val="4"/>
    </w:pPr>
    <w:rPr>
      <w:rFonts w:ascii="Times New Roman" w:eastAsia="Times New Roman" w:hAnsi="Times New Roman"/>
      <w:b/>
      <w:bCs/>
      <w:i/>
      <w:iCs/>
      <w:sz w:val="26"/>
      <w:szCs w:val="2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B8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70681F"/>
    <w:pPr>
      <w:spacing w:before="0"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0681F"/>
    <w:rPr>
      <w:rFonts w:ascii="Tahoma" w:eastAsia="Calibri" w:hAnsi="Tahoma" w:cs="Tahoma"/>
      <w:sz w:val="16"/>
      <w:szCs w:val="16"/>
      <w:lang w:val="sk-SK"/>
    </w:rPr>
  </w:style>
  <w:style w:type="character" w:customStyle="1" w:styleId="Nadpis2Char">
    <w:name w:val="Nadpis 2 Char"/>
    <w:basedOn w:val="Predvolenpsmoodseku"/>
    <w:link w:val="Nadpis2"/>
    <w:uiPriority w:val="9"/>
    <w:rsid w:val="005D5C04"/>
    <w:rPr>
      <w:rFonts w:ascii="Times New Roman" w:eastAsia="Times New Roman" w:hAnsi="Times New Roman" w:cs="Times New Roman"/>
      <w:b/>
      <w:bCs/>
      <w:sz w:val="36"/>
      <w:szCs w:val="36"/>
      <w:lang w:val="sk-SK" w:eastAsia="sk-SK"/>
    </w:rPr>
  </w:style>
  <w:style w:type="paragraph" w:styleId="Odsekzoznamu">
    <w:name w:val="List Paragraph"/>
    <w:basedOn w:val="Normlny"/>
    <w:uiPriority w:val="34"/>
    <w:qFormat/>
    <w:rsid w:val="00F25FE0"/>
    <w:pPr>
      <w:ind w:left="720"/>
      <w:contextualSpacing/>
    </w:pPr>
  </w:style>
  <w:style w:type="character" w:customStyle="1" w:styleId="Nadpis1Char">
    <w:name w:val="Nadpis 1 Char"/>
    <w:basedOn w:val="Predvolenpsmoodseku"/>
    <w:link w:val="Nadpis1"/>
    <w:uiPriority w:val="9"/>
    <w:rsid w:val="00EE6333"/>
    <w:rPr>
      <w:rFonts w:asciiTheme="majorHAnsi" w:eastAsiaTheme="majorEastAsia" w:hAnsiTheme="majorHAnsi" w:cstheme="majorBidi"/>
      <w:b/>
      <w:bCs/>
      <w:color w:val="365F91" w:themeColor="accent1" w:themeShade="BF"/>
      <w:sz w:val="28"/>
      <w:szCs w:val="28"/>
      <w:lang w:val="sk-SK"/>
    </w:rPr>
  </w:style>
  <w:style w:type="character" w:customStyle="1" w:styleId="Nadpis4Char">
    <w:name w:val="Nadpis 4 Char"/>
    <w:basedOn w:val="Predvolenpsmoodseku"/>
    <w:link w:val="Nadpis4"/>
    <w:rsid w:val="00EE6333"/>
    <w:rPr>
      <w:rFonts w:ascii="Times New Roman" w:eastAsia="Times New Roman" w:hAnsi="Times New Roman" w:cs="Times New Roman"/>
      <w:b/>
      <w:bCs/>
      <w:sz w:val="28"/>
      <w:szCs w:val="28"/>
      <w:lang w:val="sk-SK" w:eastAsia="sk-SK"/>
    </w:rPr>
  </w:style>
  <w:style w:type="paragraph" w:styleId="Zkladntext">
    <w:name w:val="Body Text"/>
    <w:basedOn w:val="Normlny"/>
    <w:link w:val="ZkladntextChar"/>
    <w:rsid w:val="00EE6333"/>
    <w:pPr>
      <w:spacing w:before="0" w:beforeAutospacing="0" w:after="0" w:afterAutospacing="0" w:line="240" w:lineRule="auto"/>
      <w:jc w:val="both"/>
    </w:pPr>
    <w:rPr>
      <w:rFonts w:ascii="Times New Roman" w:eastAsia="Times New Roman" w:hAnsi="Times New Roman"/>
      <w:sz w:val="24"/>
      <w:szCs w:val="24"/>
      <w:lang w:eastAsia="sk-SK"/>
    </w:rPr>
  </w:style>
  <w:style w:type="character" w:customStyle="1" w:styleId="ZkladntextChar">
    <w:name w:val="Základný text Char"/>
    <w:basedOn w:val="Predvolenpsmoodseku"/>
    <w:link w:val="Zkladntext"/>
    <w:rsid w:val="00EE6333"/>
    <w:rPr>
      <w:rFonts w:ascii="Times New Roman" w:eastAsia="Times New Roman" w:hAnsi="Times New Roman" w:cs="Times New Roman"/>
      <w:sz w:val="24"/>
      <w:szCs w:val="24"/>
      <w:lang w:val="sk-SK" w:eastAsia="sk-SK"/>
    </w:rPr>
  </w:style>
  <w:style w:type="paragraph" w:customStyle="1" w:styleId="Zkladntext3">
    <w:name w:val="Základní text 3"/>
    <w:basedOn w:val="Normlny"/>
    <w:rsid w:val="00EE6333"/>
    <w:pPr>
      <w:suppressAutoHyphens/>
      <w:spacing w:before="0" w:beforeAutospacing="0" w:after="120" w:afterAutospacing="0" w:line="240" w:lineRule="auto"/>
    </w:pPr>
    <w:rPr>
      <w:rFonts w:ascii="Times New Roman" w:eastAsia="Times New Roman" w:hAnsi="Times New Roman" w:cs="Calibri"/>
      <w:sz w:val="16"/>
      <w:szCs w:val="16"/>
      <w:lang w:eastAsia="ar-SA"/>
    </w:rPr>
  </w:style>
  <w:style w:type="character" w:customStyle="1" w:styleId="apple-style-span">
    <w:name w:val="apple-style-span"/>
    <w:basedOn w:val="Predvolenpsmoodseku"/>
    <w:rsid w:val="00EE6333"/>
  </w:style>
  <w:style w:type="paragraph" w:customStyle="1" w:styleId="Default">
    <w:name w:val="Default"/>
    <w:rsid w:val="00EE6333"/>
    <w:pPr>
      <w:suppressAutoHyphens/>
      <w:autoSpaceDE w:val="0"/>
      <w:spacing w:after="0" w:line="240" w:lineRule="auto"/>
    </w:pPr>
    <w:rPr>
      <w:rFonts w:ascii="Times New Roman" w:eastAsia="Calibri" w:hAnsi="Times New Roman" w:cs="Calibri"/>
      <w:color w:val="000000"/>
      <w:sz w:val="24"/>
      <w:szCs w:val="24"/>
      <w:lang w:val="sk-SK" w:eastAsia="ar-SA"/>
    </w:rPr>
  </w:style>
  <w:style w:type="paragraph" w:styleId="Hlavika">
    <w:name w:val="header"/>
    <w:basedOn w:val="Normlny"/>
    <w:link w:val="HlavikaChar"/>
    <w:uiPriority w:val="99"/>
    <w:unhideWhenUsed/>
    <w:rsid w:val="00877140"/>
    <w:pPr>
      <w:tabs>
        <w:tab w:val="center" w:pos="4536"/>
        <w:tab w:val="right" w:pos="9072"/>
      </w:tabs>
      <w:spacing w:before="0" w:after="0" w:line="240" w:lineRule="auto"/>
    </w:pPr>
  </w:style>
  <w:style w:type="character" w:customStyle="1" w:styleId="HlavikaChar">
    <w:name w:val="Hlavička Char"/>
    <w:basedOn w:val="Predvolenpsmoodseku"/>
    <w:link w:val="Hlavika"/>
    <w:uiPriority w:val="99"/>
    <w:rsid w:val="00877140"/>
    <w:rPr>
      <w:rFonts w:ascii="Calibri" w:eastAsia="Calibri" w:hAnsi="Calibri" w:cs="Times New Roman"/>
      <w:lang w:val="sk-SK"/>
    </w:rPr>
  </w:style>
  <w:style w:type="paragraph" w:styleId="Pta">
    <w:name w:val="footer"/>
    <w:basedOn w:val="Normlny"/>
    <w:link w:val="PtaChar"/>
    <w:uiPriority w:val="99"/>
    <w:unhideWhenUsed/>
    <w:rsid w:val="00877140"/>
    <w:pPr>
      <w:tabs>
        <w:tab w:val="center" w:pos="4536"/>
        <w:tab w:val="right" w:pos="9072"/>
      </w:tabs>
      <w:spacing w:before="0" w:after="0" w:line="240" w:lineRule="auto"/>
    </w:pPr>
  </w:style>
  <w:style w:type="character" w:customStyle="1" w:styleId="PtaChar">
    <w:name w:val="Päta Char"/>
    <w:basedOn w:val="Predvolenpsmoodseku"/>
    <w:link w:val="Pta"/>
    <w:uiPriority w:val="99"/>
    <w:rsid w:val="00877140"/>
    <w:rPr>
      <w:rFonts w:ascii="Calibri" w:eastAsia="Calibri" w:hAnsi="Calibri" w:cs="Times New Roman"/>
      <w:lang w:val="sk-SK"/>
    </w:rPr>
  </w:style>
  <w:style w:type="paragraph" w:customStyle="1" w:styleId="Odstavecseseznamem">
    <w:name w:val="Odstavec se seznamem"/>
    <w:basedOn w:val="Normlny"/>
    <w:qFormat/>
    <w:rsid w:val="006E0671"/>
    <w:pPr>
      <w:spacing w:before="0" w:beforeAutospacing="0" w:after="200" w:afterAutospacing="0"/>
      <w:ind w:left="720"/>
      <w:contextualSpacing/>
    </w:pPr>
    <w:rPr>
      <w:lang w:val="cs-CZ"/>
    </w:rPr>
  </w:style>
  <w:style w:type="paragraph" w:styleId="Bezriadkovania">
    <w:name w:val="No Spacing"/>
    <w:qFormat/>
    <w:rsid w:val="007D5C15"/>
    <w:pPr>
      <w:suppressAutoHyphens/>
      <w:autoSpaceDN w:val="0"/>
      <w:spacing w:after="0" w:line="240" w:lineRule="auto"/>
      <w:textAlignment w:val="baseline"/>
    </w:pPr>
    <w:rPr>
      <w:rFonts w:ascii="Calibri, 'Century Gothic'" w:eastAsia="Calibri, 'Century Gothic'" w:hAnsi="Calibri, 'Century Gothic'" w:cs="Calibri, 'Century Gothic'"/>
      <w:kern w:val="3"/>
      <w:lang w:val="sk-SK" w:eastAsia="sk-SK"/>
    </w:rPr>
  </w:style>
  <w:style w:type="character" w:customStyle="1" w:styleId="Nadpis3Char">
    <w:name w:val="Nadpis 3 Char"/>
    <w:basedOn w:val="Predvolenpsmoodseku"/>
    <w:link w:val="Nadpis3"/>
    <w:rsid w:val="00634034"/>
    <w:rPr>
      <w:rFonts w:ascii="Arial" w:eastAsia="Times New Roman" w:hAnsi="Arial" w:cs="Arial"/>
      <w:b/>
      <w:bCs/>
      <w:sz w:val="26"/>
      <w:szCs w:val="26"/>
      <w:lang w:val="sk-SK" w:eastAsia="sk-SK"/>
    </w:rPr>
  </w:style>
  <w:style w:type="character" w:customStyle="1" w:styleId="Nadpis5Char">
    <w:name w:val="Nadpis 5 Char"/>
    <w:basedOn w:val="Predvolenpsmoodseku"/>
    <w:link w:val="Nadpis5"/>
    <w:rsid w:val="00634034"/>
    <w:rPr>
      <w:rFonts w:ascii="Times New Roman" w:eastAsia="Times New Roman" w:hAnsi="Times New Roman" w:cs="Times New Roman"/>
      <w:b/>
      <w:bCs/>
      <w:i/>
      <w:iCs/>
      <w:sz w:val="26"/>
      <w:szCs w:val="26"/>
      <w:lang w:val="sk-SK" w:eastAsia="sk-SK"/>
    </w:rPr>
  </w:style>
  <w:style w:type="paragraph" w:customStyle="1" w:styleId="Standard">
    <w:name w:val="Standard"/>
    <w:rsid w:val="00634034"/>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sk-SK" w:eastAsia="sk-SK"/>
    </w:rPr>
  </w:style>
  <w:style w:type="paragraph" w:customStyle="1" w:styleId="Nadpis11">
    <w:name w:val="Nadpis 11"/>
    <w:basedOn w:val="Standard"/>
    <w:next w:val="Standard"/>
    <w:rsid w:val="00634034"/>
    <w:pPr>
      <w:keepNext/>
      <w:jc w:val="center"/>
      <w:outlineLvl w:val="0"/>
    </w:pPr>
    <w:rPr>
      <w:b/>
      <w:bCs/>
    </w:rPr>
  </w:style>
  <w:style w:type="paragraph" w:customStyle="1" w:styleId="Nadpis51">
    <w:name w:val="Nadpis 51"/>
    <w:basedOn w:val="Standard"/>
    <w:next w:val="Standard"/>
    <w:rsid w:val="00634034"/>
    <w:pPr>
      <w:spacing w:before="240" w:after="60"/>
      <w:outlineLvl w:val="4"/>
    </w:pPr>
    <w:rPr>
      <w:b/>
      <w:bCs/>
      <w:i/>
      <w:iCs/>
      <w:sz w:val="26"/>
      <w:szCs w:val="26"/>
    </w:rPr>
  </w:style>
  <w:style w:type="paragraph" w:customStyle="1" w:styleId="Nadpis31">
    <w:name w:val="Nadpis 31"/>
    <w:basedOn w:val="Standard"/>
    <w:next w:val="Standard"/>
    <w:rsid w:val="00634034"/>
    <w:pPr>
      <w:keepNext/>
      <w:spacing w:before="240" w:after="60"/>
      <w:outlineLvl w:val="2"/>
    </w:pPr>
    <w:rPr>
      <w:rFonts w:ascii="Arial" w:hAnsi="Arial" w:cs="Arial"/>
      <w:b/>
      <w:bCs/>
      <w:sz w:val="26"/>
      <w:szCs w:val="26"/>
    </w:rPr>
  </w:style>
  <w:style w:type="numbering" w:customStyle="1" w:styleId="WW8Num7">
    <w:name w:val="WW8Num7"/>
    <w:basedOn w:val="Bezzoznamu"/>
    <w:rsid w:val="00634034"/>
    <w:pPr>
      <w:numPr>
        <w:numId w:val="84"/>
      </w:numPr>
    </w:pPr>
  </w:style>
  <w:style w:type="numbering" w:customStyle="1" w:styleId="WW8Num2">
    <w:name w:val="WW8Num2"/>
    <w:basedOn w:val="Bezzoznamu"/>
    <w:rsid w:val="00634034"/>
    <w:pPr>
      <w:numPr>
        <w:numId w:val="85"/>
      </w:numPr>
    </w:pPr>
  </w:style>
  <w:style w:type="numbering" w:customStyle="1" w:styleId="WW8Num4">
    <w:name w:val="WW8Num4"/>
    <w:basedOn w:val="Bezzoznamu"/>
    <w:rsid w:val="00634034"/>
    <w:pPr>
      <w:numPr>
        <w:numId w:val="86"/>
      </w:numPr>
    </w:pPr>
  </w:style>
  <w:style w:type="numbering" w:customStyle="1" w:styleId="WW8Num5">
    <w:name w:val="WW8Num5"/>
    <w:basedOn w:val="Bezzoznamu"/>
    <w:rsid w:val="00634034"/>
    <w:pPr>
      <w:numPr>
        <w:numId w:val="87"/>
      </w:numPr>
    </w:pPr>
  </w:style>
  <w:style w:type="numbering" w:customStyle="1" w:styleId="WW8Num3">
    <w:name w:val="WW8Num3"/>
    <w:basedOn w:val="Bezzoznamu"/>
    <w:rsid w:val="00634034"/>
    <w:pPr>
      <w:numPr>
        <w:numId w:val="88"/>
      </w:numPr>
    </w:pPr>
  </w:style>
  <w:style w:type="paragraph" w:styleId="Zarkazkladnhotextu">
    <w:name w:val="Body Text Indent"/>
    <w:basedOn w:val="Normlny"/>
    <w:link w:val="ZarkazkladnhotextuChar"/>
    <w:uiPriority w:val="99"/>
    <w:semiHidden/>
    <w:unhideWhenUsed/>
    <w:rsid w:val="00194610"/>
    <w:pPr>
      <w:spacing w:after="120"/>
      <w:ind w:left="283"/>
    </w:pPr>
  </w:style>
  <w:style w:type="character" w:customStyle="1" w:styleId="ZarkazkladnhotextuChar">
    <w:name w:val="Zarážka základného textu Char"/>
    <w:basedOn w:val="Predvolenpsmoodseku"/>
    <w:link w:val="Zarkazkladnhotextu"/>
    <w:uiPriority w:val="99"/>
    <w:semiHidden/>
    <w:rsid w:val="00194610"/>
    <w:rPr>
      <w:rFonts w:ascii="Calibri" w:eastAsia="Calibri" w:hAnsi="Calibri" w:cs="Times New Roman"/>
      <w:lang w:val="sk-SK"/>
    </w:rPr>
  </w:style>
  <w:style w:type="character" w:styleId="Hypertextovprepojenie">
    <w:name w:val="Hyperlink"/>
    <w:basedOn w:val="Predvolenpsmoodseku"/>
    <w:uiPriority w:val="99"/>
    <w:unhideWhenUsed/>
    <w:rsid w:val="00CF7415"/>
    <w:rPr>
      <w:color w:val="0000FF" w:themeColor="hyperlink"/>
      <w:u w:val="single"/>
    </w:rPr>
  </w:style>
  <w:style w:type="character" w:styleId="Vrazn">
    <w:name w:val="Strong"/>
    <w:basedOn w:val="Predvolenpsmoodseku"/>
    <w:uiPriority w:val="22"/>
    <w:qFormat/>
    <w:rsid w:val="00614D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135482">
      <w:bodyDiv w:val="1"/>
      <w:marLeft w:val="0"/>
      <w:marRight w:val="0"/>
      <w:marTop w:val="0"/>
      <w:marBottom w:val="0"/>
      <w:divBdr>
        <w:top w:val="none" w:sz="0" w:space="0" w:color="auto"/>
        <w:left w:val="none" w:sz="0" w:space="0" w:color="auto"/>
        <w:bottom w:val="none" w:sz="0" w:space="0" w:color="auto"/>
        <w:right w:val="none" w:sz="0" w:space="0" w:color="auto"/>
      </w:divBdr>
    </w:div>
    <w:div w:id="1503738136">
      <w:bodyDiv w:val="1"/>
      <w:marLeft w:val="0"/>
      <w:marRight w:val="0"/>
      <w:marTop w:val="0"/>
      <w:marBottom w:val="0"/>
      <w:divBdr>
        <w:top w:val="none" w:sz="0" w:space="0" w:color="auto"/>
        <w:left w:val="none" w:sz="0" w:space="0" w:color="auto"/>
        <w:bottom w:val="none" w:sz="0" w:space="0" w:color="auto"/>
        <w:right w:val="none" w:sz="0" w:space="0" w:color="auto"/>
      </w:divBdr>
    </w:div>
    <w:div w:id="1525628703">
      <w:bodyDiv w:val="1"/>
      <w:marLeft w:val="0"/>
      <w:marRight w:val="0"/>
      <w:marTop w:val="0"/>
      <w:marBottom w:val="0"/>
      <w:divBdr>
        <w:top w:val="none" w:sz="0" w:space="0" w:color="auto"/>
        <w:left w:val="none" w:sz="0" w:space="0" w:color="auto"/>
        <w:bottom w:val="none" w:sz="0" w:space="0" w:color="auto"/>
        <w:right w:val="none" w:sz="0" w:space="0" w:color="auto"/>
      </w:divBdr>
      <w:divsChild>
        <w:div w:id="987250548">
          <w:marLeft w:val="0"/>
          <w:marRight w:val="0"/>
          <w:marTop w:val="0"/>
          <w:marBottom w:val="0"/>
          <w:divBdr>
            <w:top w:val="none" w:sz="0" w:space="0" w:color="auto"/>
            <w:left w:val="none" w:sz="0" w:space="0" w:color="auto"/>
            <w:bottom w:val="none" w:sz="0" w:space="0" w:color="auto"/>
            <w:right w:val="none" w:sz="0" w:space="0" w:color="auto"/>
          </w:divBdr>
          <w:divsChild>
            <w:div w:id="808933974">
              <w:marLeft w:val="0"/>
              <w:marRight w:val="0"/>
              <w:marTop w:val="0"/>
              <w:marBottom w:val="0"/>
              <w:divBdr>
                <w:top w:val="none" w:sz="0" w:space="0" w:color="auto"/>
                <w:left w:val="none" w:sz="0" w:space="0" w:color="auto"/>
                <w:bottom w:val="none" w:sz="0" w:space="0" w:color="auto"/>
                <w:right w:val="none" w:sz="0" w:space="0" w:color="auto"/>
              </w:divBdr>
              <w:divsChild>
                <w:div w:id="1734698366">
                  <w:marLeft w:val="0"/>
                  <w:marRight w:val="0"/>
                  <w:marTop w:val="75"/>
                  <w:marBottom w:val="75"/>
                  <w:divBdr>
                    <w:top w:val="none" w:sz="0" w:space="0" w:color="auto"/>
                    <w:left w:val="none" w:sz="0" w:space="0" w:color="auto"/>
                    <w:bottom w:val="none" w:sz="0" w:space="0" w:color="auto"/>
                    <w:right w:val="none" w:sz="0" w:space="0" w:color="auto"/>
                  </w:divBdr>
                  <w:divsChild>
                    <w:div w:id="1844512461">
                      <w:marLeft w:val="0"/>
                      <w:marRight w:val="0"/>
                      <w:marTop w:val="0"/>
                      <w:marBottom w:val="0"/>
                      <w:divBdr>
                        <w:top w:val="none" w:sz="0" w:space="0" w:color="auto"/>
                        <w:left w:val="none" w:sz="0" w:space="0" w:color="auto"/>
                        <w:bottom w:val="none" w:sz="0" w:space="0" w:color="auto"/>
                        <w:right w:val="none" w:sz="0" w:space="0" w:color="auto"/>
                      </w:divBdr>
                      <w:divsChild>
                        <w:div w:id="20792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rexik.zoznam.s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helpkidzlearn.com/creative/colour_in_transport.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lik.cz"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janoch.borec.cz/omal_onlin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www.infovekacik.infovek.s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kamaradske-hry.cz/hry-na-pocitaci/omalovanky/" TargetMode="External"/><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8B1F4-EF3A-4661-8FE4-11BAC923C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598</Pages>
  <Words>143861</Words>
  <Characters>820010</Characters>
  <Application>Microsoft Office Word</Application>
  <DocSecurity>0</DocSecurity>
  <Lines>6833</Lines>
  <Paragraphs>1923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961948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henike</dc:creator>
  <cp:lastModifiedBy>Rado</cp:lastModifiedBy>
  <cp:revision>2</cp:revision>
  <cp:lastPrinted>2018-07-05T08:10:00Z</cp:lastPrinted>
  <dcterms:created xsi:type="dcterms:W3CDTF">2023-08-29T08:36:00Z</dcterms:created>
  <dcterms:modified xsi:type="dcterms:W3CDTF">2023-08-29T08:36:00Z</dcterms:modified>
</cp:coreProperties>
</file>