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Państwowa Szkoła Muzyczna I stopnia im. Arno Kanta w Działdowie </w:t>
      </w:r>
    </w:p>
    <w:p>
      <w:pPr>
        <w:pStyle w:val="NormalWeb"/>
        <w:spacing w:beforeAutospacing="0" w:before="0" w:afterAutospacing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color w:val="C00000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zaprasza na rekrutację na rok szkolny 2024/2025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Termin składania dokumentów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Wnioski należy składać od 8 marca 2024 r. do 10 czerwca 2024 r. w sekretariacie szkoły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Terminy badania przydatności kandydatów: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24 kwietnia 2024 r.</w:t>
      </w:r>
      <w:r>
        <w:rPr>
          <w:rFonts w:cs="Calibri Light" w:ascii="Calibri Light" w:hAnsi="Calibri Light" w:asciiTheme="majorHAnsi" w:cstheme="majorHAnsi" w:hAnsiTheme="majorHAnsi"/>
        </w:rPr>
        <w:t xml:space="preserve"> w godz. 14:00 - 20:00 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26 kwietnia 2024 r.</w:t>
      </w:r>
      <w:r>
        <w:rPr>
          <w:rFonts w:cs="Calibri Light" w:ascii="Calibri Light" w:hAnsi="Calibri Light" w:asciiTheme="majorHAnsi" w:cstheme="majorHAnsi" w:hAnsiTheme="majorHAnsi"/>
        </w:rPr>
        <w:t xml:space="preserve"> w godz. 16:00 - 19:00 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27 maja 2024 r.</w:t>
      </w:r>
      <w:r>
        <w:rPr>
          <w:rFonts w:cs="Calibri Light" w:ascii="Calibri Light" w:hAnsi="Calibri Light" w:asciiTheme="majorHAnsi" w:cstheme="majorHAnsi" w:hAnsiTheme="majorHAnsi"/>
        </w:rPr>
        <w:t xml:space="preserve"> w godz. 16:00 - 19:00 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29 maja 2024 r.</w:t>
      </w:r>
      <w:r>
        <w:rPr>
          <w:rFonts w:cs="Calibri Light" w:ascii="Calibri Light" w:hAnsi="Calibri Light" w:asciiTheme="majorHAnsi" w:cstheme="majorHAnsi" w:hAnsiTheme="majorHAnsi"/>
        </w:rPr>
        <w:t xml:space="preserve"> w godz. 16:0 -19:00 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12 czerwca 2024 r.</w:t>
      </w:r>
      <w:r>
        <w:rPr>
          <w:rFonts w:cs="Calibri Light" w:ascii="Calibri Light" w:hAnsi="Calibri Light" w:asciiTheme="majorHAnsi" w:cstheme="majorHAnsi" w:hAnsiTheme="majorHAnsi"/>
        </w:rPr>
        <w:t xml:space="preserve"> w godz. 16:00 - 19:00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Badania przydatności kandydatów</w:t>
      </w:r>
    </w:p>
    <w:p>
      <w:pPr>
        <w:pStyle w:val="NormalWeb"/>
        <w:spacing w:beforeAutospacing="0" w:before="0" w:afterAutospacing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Kandydaci będą mieli badanie indywidualne, które sprawdzi uzdolnienia muzyczne oraz predyspozycje do gry na wybranym instrumencie. 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Szkoła prowadzi naukę gry na: flecie poprzecznym, fortepianie, gitarze klasycznej, klarnecie, skrzypcach, wiolonczeli.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Naukę w naszej szkole mogą rozpocząć dzieci w wieku 7-10 lat w cyklu 6-letnim (dopuszczenie dziecka w wieku 6 lat jest możliwe na podstawie zaświadczenie o korzystaniu z wychowania przedszkolnego lub opinię z przychodni psychologiczno-pedagogicznej) oraz w cyklu 4-letnim w wieku od 8 do 16 lat.</w:t>
      </w:r>
    </w:p>
    <w:p>
      <w:pPr>
        <w:pStyle w:val="NormalWeb"/>
        <w:spacing w:beforeAutospacing="0" w:before="0" w:afterAutospacing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Jak wygląda rozkład zajęć?</w:t>
      </w:r>
    </w:p>
    <w:tbl>
      <w:tblPr>
        <w:tblStyle w:val="Tabela-Siatka"/>
        <w:tblW w:w="1065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"/>
        <w:gridCol w:w="1935"/>
        <w:gridCol w:w="812"/>
        <w:gridCol w:w="810"/>
        <w:gridCol w:w="813"/>
        <w:gridCol w:w="814"/>
        <w:gridCol w:w="813"/>
        <w:gridCol w:w="840"/>
        <w:gridCol w:w="813"/>
        <w:gridCol w:w="812"/>
        <w:gridCol w:w="814"/>
        <w:gridCol w:w="1006"/>
      </w:tblGrid>
      <w:tr>
        <w:trPr>
          <w:trHeight w:val="383" w:hRule="atLeast"/>
        </w:trPr>
        <w:tc>
          <w:tcPr>
            <w:tcW w:w="230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cstheme="majorHAnsi" w:ascii="Calibri Light" w:hAnsi="Calibri Light"/>
                <w:b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02" w:type="dxa"/>
            <w:gridSpan w:val="6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Cykl sześcioletni</w:t>
            </w:r>
          </w:p>
        </w:tc>
        <w:tc>
          <w:tcPr>
            <w:tcW w:w="3445" w:type="dxa"/>
            <w:gridSpan w:val="4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Cykl czteroletni</w:t>
            </w:r>
          </w:p>
        </w:tc>
      </w:tr>
      <w:tr>
        <w:trPr>
          <w:trHeight w:val="383" w:hRule="atLeast"/>
        </w:trPr>
        <w:tc>
          <w:tcPr>
            <w:tcW w:w="2303" w:type="dxa"/>
            <w:gridSpan w:val="2"/>
            <w:vMerge w:val="continue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cstheme="majorHAnsi" w:ascii="Calibri Light" w:hAnsi="Calibri Light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2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</w:t>
            </w:r>
          </w:p>
        </w:tc>
        <w:tc>
          <w:tcPr>
            <w:tcW w:w="810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II</w:t>
            </w:r>
          </w:p>
        </w:tc>
        <w:tc>
          <w:tcPr>
            <w:tcW w:w="81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III</w:t>
            </w:r>
          </w:p>
        </w:tc>
        <w:tc>
          <w:tcPr>
            <w:tcW w:w="814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IV</w:t>
            </w:r>
          </w:p>
        </w:tc>
        <w:tc>
          <w:tcPr>
            <w:tcW w:w="81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V</w:t>
            </w:r>
          </w:p>
        </w:tc>
        <w:tc>
          <w:tcPr>
            <w:tcW w:w="840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VI</w:t>
            </w:r>
          </w:p>
        </w:tc>
        <w:tc>
          <w:tcPr>
            <w:tcW w:w="81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</w:t>
            </w:r>
          </w:p>
        </w:tc>
        <w:tc>
          <w:tcPr>
            <w:tcW w:w="812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II</w:t>
            </w:r>
          </w:p>
        </w:tc>
        <w:tc>
          <w:tcPr>
            <w:tcW w:w="814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III</w:t>
            </w:r>
          </w:p>
        </w:tc>
        <w:tc>
          <w:tcPr>
            <w:tcW w:w="100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Klasa IV</w:t>
            </w:r>
          </w:p>
        </w:tc>
      </w:tr>
      <w:tr>
        <w:trPr>
          <w:trHeight w:val="383" w:hRule="atLeast"/>
        </w:trPr>
        <w:tc>
          <w:tcPr>
            <w:tcW w:w="2303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Obowiązkowe zajęcia edukacyjne</w:t>
            </w:r>
          </w:p>
        </w:tc>
        <w:tc>
          <w:tcPr>
            <w:tcW w:w="8347" w:type="dxa"/>
            <w:gridSpan w:val="10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val="pl-PL" w:eastAsia="en-US" w:bidi="ar-SA"/>
              </w:rPr>
              <w:t>Liczba lekcji w tygodniu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Przedmiot główny – instrument główny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30 min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30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30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Fortepian dodatkowy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vertAlign w:val="superscript"/>
                <w:lang w:val="pl-PL" w:eastAsia="en-US" w:bidi="ar-SA"/>
              </w:rPr>
              <w:t>1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30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30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30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30 min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Podstawy rytmiki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Kształcenie słuchu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Praca z akompaniatorem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15 min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Wiedza o muzyce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1 x 45 min</w:t>
            </w:r>
          </w:p>
        </w:tc>
      </w:tr>
      <w:tr>
        <w:trPr>
          <w:trHeight w:val="383" w:hRule="atLeast"/>
        </w:trPr>
        <w:tc>
          <w:tcPr>
            <w:tcW w:w="36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19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val="pl-PL" w:eastAsia="en-US" w:bidi="ar-SA"/>
              </w:rPr>
              <w:t>Chór lub zespół instrumentalny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Symbol" w:cs="Symbol" w:ascii="Symbol" w:hAnsi="Symbol"/>
                <w:kern w:val="2"/>
                <w:sz w:val="20"/>
                <w:szCs w:val="20"/>
                <w:lang w:val="pl-PL" w:eastAsia="en-US" w:bidi="ar-SA"/>
              </w:rPr>
              <w:t>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val="pl-PL" w:eastAsia="en-US" w:bidi="ar-SA"/>
              </w:rPr>
              <w:t>2 x 45 min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vertAlign w:val="superscript"/>
        </w:rPr>
        <w:t>1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Fortepian dodatkowy nie obowiązuje uczniów realizujących przedmiot główny – instrument główny: fortepian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vertAlign w:val="superscript"/>
        </w:rPr>
        <w:t>2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Praca z akompaniatorem nie obowiązuje uczniów realizujących przedmiot główny – instrument główny: fortepian lub gitara.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Nauka w naszej szkole jest bezpłatna!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Kontakt z nami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Państwowa Szkoła Muzyczna I stopnia im. Arno Kanta w Działdowie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ul. Grunwaldzka 3, 13-200 Działdowo </w:t>
      </w:r>
    </w:p>
    <w:p>
      <w:pPr>
        <w:pStyle w:val="NormalWeb"/>
        <w:spacing w:beforeAutospacing="0" w:before="0" w:afterAutospacing="0" w:after="0"/>
        <w:rPr>
          <w:lang w:val="en-GB"/>
        </w:rPr>
      </w:pPr>
      <w:r>
        <w:rPr>
          <w:lang w:val="en-GB"/>
        </w:rPr>
        <w:t xml:space="preserve">tel. 798 090 221 </w:t>
      </w:r>
      <w:hyperlink r:id="rId2">
        <w:r>
          <w:rPr>
            <w:rStyle w:val="Czeinternetowe"/>
            <w:lang w:val="en-GB"/>
          </w:rPr>
          <w:t>sekretariat@psm-dzialdowo.edu.pl</w:t>
        </w:r>
      </w:hyperlink>
      <w:r>
        <w:rPr>
          <w:lang w:val="en-GB"/>
        </w:rPr>
        <w:t xml:space="preserve">, </w:t>
      </w:r>
      <w:hyperlink r:id="rId3">
        <w:r>
          <w:rPr>
            <w:rStyle w:val="Czeinternetowe"/>
            <w:lang w:val="en-GB"/>
          </w:rPr>
          <w:t>www.gov.pl/psmdzialdowo</w:t>
        </w:r>
      </w:hyperlink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567" w:right="567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275" cy="3874770"/>
              <wp:effectExtent l="0" t="0" r="0" b="0"/>
              <wp:wrapNone/>
              <wp:docPr id="1" name="WordPictureWatermark105270884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052708844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756400" cy="3874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52708844" o:spid="shape_0" stroked="f" o:allowincell="f" style="position:absolute;margin-left:0.05pt;margin-top:0pt;width:453.2pt;height:305.0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275" cy="3874770"/>
              <wp:effectExtent l="0" t="0" r="0" b="0"/>
              <wp:wrapNone/>
              <wp:docPr id="2" name="WordPictureWatermark105270884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052708845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756400" cy="3874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52708845" o:spid="shape_0" stroked="f" o:allowincell="f" style="position:absolute;margin-left:42.65pt;margin-top:219.5pt;width:453.2pt;height:305.0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275" cy="3874770"/>
              <wp:effectExtent l="0" t="0" r="0" b="0"/>
              <wp:wrapNone/>
              <wp:docPr id="3" name="WordPictureWatermark105270884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1052708845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756400" cy="3874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52708845" o:spid="shape_0" stroked="f" o:allowincell="f" style="position:absolute;margin-left:42.65pt;margin-top:219.5pt;width:453.2pt;height:305.0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b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d3bdd"/>
    <w:rPr/>
  </w:style>
  <w:style w:type="character" w:styleId="StopkaZnak" w:customStyle="1">
    <w:name w:val="Stopka Znak"/>
    <w:basedOn w:val="DefaultParagraphFont"/>
    <w:uiPriority w:val="99"/>
    <w:qFormat/>
    <w:rsid w:val="003d3bdd"/>
    <w:rPr/>
  </w:style>
  <w:style w:type="character" w:styleId="Czeinternetowe">
    <w:name w:val="Łącze internetowe"/>
    <w:basedOn w:val="DefaultParagraphFont"/>
    <w:uiPriority w:val="99"/>
    <w:unhideWhenUsed/>
    <w:rsid w:val="00f2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60e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23f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3f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sm-dzialdowo.edu.pl" TargetMode="External"/><Relationship Id="rId3" Type="http://schemas.openxmlformats.org/officeDocument/2006/relationships/hyperlink" Target="http://www.gov.pl/psmdzialdowo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LibreOffice/7.3.0.3$Windows_X86_64 LibreOffice_project/0f246aa12d0eee4a0f7adcefbf7c878fc2238db3</Application>
  <AppVersion>15.0000</AppVersion>
  <Pages>1</Pages>
  <Words>498</Words>
  <Characters>1968</Characters>
  <CharactersWithSpaces>2357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2023-04-26T10:17:00Z</dcterms:created>
  <dc:creator>Natalia Zdunek</dc:creator>
  <dc:description/>
  <dc:language>pl-PL</dc:language>
  <cp:lastModifiedBy>Natalia</cp:lastModifiedBy>
  <cp:lastPrinted>2023-04-26T10:37:00Z</cp:lastPrinted>
  <dcterms:modified xsi:type="dcterms:W3CDTF">2024-04-10T12:41:00Z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