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D53" w14:textId="77777777" w:rsidR="002318A6" w:rsidRPr="00CD433A" w:rsidRDefault="00C0781B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14:paraId="5849EBF2" w14:textId="77777777" w:rsidR="002318A6" w:rsidRPr="00CD433A" w:rsidRDefault="002318A6" w:rsidP="0090152C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14:paraId="7A4ACD01" w14:textId="77777777" w:rsidR="00CE3200" w:rsidRPr="00CD433A" w:rsidRDefault="00CE3200" w:rsidP="00CE3200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0" w:name="_gjdgxs"/>
      <w:bookmarkEnd w:id="0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14:paraId="03F0FA96" w14:textId="77777777" w:rsidR="00240B7B" w:rsidRPr="00CD433A" w:rsidRDefault="00240B7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4EC9F780" w14:textId="77777777" w:rsidR="002318A6" w:rsidRPr="00CD433A" w:rsidRDefault="00C0781B" w:rsidP="00AD1632">
      <w:pPr>
        <w:pStyle w:val="Standard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14:paraId="3528CD61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14:paraId="795BE0F2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14:paraId="54D19488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14:paraId="073BFF8C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Telefón:   055/ 6415</w:t>
      </w:r>
      <w:r w:rsidR="00470CF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166                     </w:t>
      </w:r>
    </w:p>
    <w:p w14:paraId="23C7650B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E-mail:      skola@s</w:t>
      </w:r>
      <w:r w:rsidR="000027CE" w:rsidRPr="00CD433A">
        <w:rPr>
          <w:rFonts w:ascii="Times New Roman" w:hAnsi="Times New Roman" w:cs="Times New Roman"/>
          <w:sz w:val="22"/>
          <w:szCs w:val="22"/>
          <w:lang w:val="sk-SK"/>
        </w:rPr>
        <w:t>s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ske.sk                   </w:t>
      </w:r>
    </w:p>
    <w:p w14:paraId="337C1FE7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14:paraId="3BE0B0A4" w14:textId="77777777" w:rsidR="002318A6" w:rsidRPr="00CD433A" w:rsidRDefault="002318A6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37F41FDC" w14:textId="77777777" w:rsidR="00957C9B" w:rsidRDefault="00C0781B" w:rsidP="00957C9B">
      <w:pPr>
        <w:pStyle w:val="Standard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BB3F2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240B7B" w:rsidRPr="00CD433A">
        <w:rPr>
          <w:rFonts w:ascii="Times New Roman" w:hAnsi="Times New Roman" w:cs="Times New Roman"/>
          <w:b/>
          <w:sz w:val="22"/>
          <w:szCs w:val="22"/>
          <w:lang w:val="sk-SK"/>
        </w:rPr>
        <w:t>Hovädzie mäso, bravčové mäso a mäsové výrobky</w:t>
      </w:r>
    </w:p>
    <w:p w14:paraId="3CC491F5" w14:textId="13658035" w:rsidR="002318A6" w:rsidRPr="00957C9B" w:rsidRDefault="00C0781B" w:rsidP="00E000DF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957C9B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14:paraId="5C202604" w14:textId="481BA384" w:rsidR="002318A6" w:rsidRPr="00CD433A" w:rsidRDefault="00C0781B" w:rsidP="00E000DF">
      <w:pPr>
        <w:pStyle w:val="Standard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14:paraId="585F4244" w14:textId="77777777" w:rsidR="002318A6" w:rsidRPr="00CD433A" w:rsidRDefault="00C0781B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14:paraId="597E0A3C" w14:textId="77777777" w:rsidR="002318A6" w:rsidRPr="00CD433A" w:rsidRDefault="00C0781B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</w:t>
      </w:r>
      <w:r w:rsidR="00240B7B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rámcovej dohody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:  </w:t>
      </w:r>
      <w:r w:rsidR="00FB1D67"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14:paraId="535B9057" w14:textId="77777777" w:rsidR="002318A6" w:rsidRPr="00CD433A" w:rsidRDefault="002318A6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7ABD2CB3" w14:textId="77777777" w:rsidR="002318A6" w:rsidRPr="00CD433A" w:rsidRDefault="00C0781B" w:rsidP="00AD1632">
      <w:pPr>
        <w:pStyle w:val="Standard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Opis predmetu zákazky a jej </w:t>
      </w:r>
      <w:r w:rsidR="00240B7B"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</w:t>
      </w:r>
    </w:p>
    <w:p w14:paraId="4668B9BA" w14:textId="77777777" w:rsidR="00240B7B" w:rsidRPr="00CD433A" w:rsidRDefault="00240B7B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Predmetom zákazky je nákup hovädzieho mäsa, bravčového mäsa a mäsových výrobkov.</w:t>
      </w:r>
    </w:p>
    <w:p w14:paraId="3AA9E139" w14:textId="77777777" w:rsidR="00D06387" w:rsidRDefault="00C0781B" w:rsidP="00AD1632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C3379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Opis a špecifikácia predmetu zákazky je uvedená v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príloh</w:t>
      </w:r>
      <w:r w:rsidR="00C3379D" w:rsidRPr="00CD433A">
        <w:rPr>
          <w:rFonts w:ascii="Times New Roman" w:hAnsi="Times New Roman" w:cs="Times New Roman"/>
          <w:sz w:val="22"/>
          <w:szCs w:val="22"/>
          <w:lang w:val="sk-SK"/>
        </w:rPr>
        <w:t>e č.</w:t>
      </w:r>
      <w:r w:rsidR="00C558A8">
        <w:rPr>
          <w:rFonts w:ascii="Times New Roman" w:hAnsi="Times New Roman" w:cs="Times New Roman"/>
          <w:sz w:val="22"/>
          <w:szCs w:val="22"/>
          <w:lang w:val="sk-SK"/>
        </w:rPr>
        <w:t>2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3379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E20AD">
        <w:rPr>
          <w:rFonts w:ascii="Times New Roman" w:hAnsi="Times New Roman" w:cs="Times New Roman"/>
          <w:sz w:val="22"/>
          <w:szCs w:val="22"/>
          <w:lang w:val="sk-SK"/>
        </w:rPr>
        <w:t>- „</w:t>
      </w:r>
      <w:r w:rsidR="00D06387">
        <w:rPr>
          <w:rFonts w:ascii="Times New Roman" w:hAnsi="Times New Roman" w:cs="Times New Roman"/>
          <w:sz w:val="22"/>
          <w:szCs w:val="22"/>
          <w:lang w:val="sk-SK"/>
        </w:rPr>
        <w:t>Predmet zákazky</w:t>
      </w:r>
      <w:r w:rsidR="00A5170C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D06387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</w:p>
    <w:p w14:paraId="22321A94" w14:textId="77777777" w:rsidR="002318A6" w:rsidRPr="00A5170C" w:rsidRDefault="00D06387" w:rsidP="00AD1632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</w:t>
      </w:r>
      <w:r w:rsidR="00A5170C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A5170C" w:rsidRPr="00A5170C">
        <w:rPr>
          <w:rFonts w:ascii="Times New Roman" w:hAnsi="Times New Roman" w:cs="Times New Roman"/>
          <w:sz w:val="22"/>
          <w:szCs w:val="22"/>
          <w:lang w:val="sk-SK"/>
        </w:rPr>
        <w:t xml:space="preserve">Hovädzie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A5170C" w:rsidRPr="00A5170C">
        <w:rPr>
          <w:rFonts w:ascii="Times New Roman" w:hAnsi="Times New Roman" w:cs="Times New Roman"/>
          <w:sz w:val="22"/>
          <w:szCs w:val="22"/>
          <w:lang w:val="sk-SK"/>
        </w:rPr>
        <w:t xml:space="preserve">mäso, bravčové mäso a mäsové výrobky“ </w:t>
      </w:r>
      <w:r w:rsidR="00A5170C">
        <w:rPr>
          <w:rFonts w:ascii="Times New Roman" w:hAnsi="Times New Roman" w:cs="Times New Roman"/>
          <w:sz w:val="22"/>
          <w:szCs w:val="22"/>
          <w:lang w:val="sk-SK"/>
        </w:rPr>
        <w:t xml:space="preserve"> (návrh na plnenie  kritéria)</w:t>
      </w:r>
    </w:p>
    <w:p w14:paraId="7732758E" w14:textId="77777777" w:rsidR="002318A6" w:rsidRPr="00CD433A" w:rsidRDefault="00C0781B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14:paraId="65D4C7F6" w14:textId="77777777" w:rsidR="00240B7B" w:rsidRPr="00CD433A" w:rsidRDefault="0000426A" w:rsidP="00AD1632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14:paraId="2F08207B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1/3.</w:t>
      </w:r>
    </w:p>
    <w:p w14:paraId="65D2C8AD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 w:rsidR="00AD1632"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objednávok (presné množstvo v kg a dkg), v ktorých bude uvedený predmet zákazky požadovaný termín a miesto dodania.</w:t>
      </w:r>
    </w:p>
    <w:p w14:paraId="62698550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Dodanie: čerstvé, chladené, určené pre kuchynskú úpravu a v prepravkách.</w:t>
      </w:r>
    </w:p>
    <w:p w14:paraId="052C408F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14:paraId="0DB5500C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Dodávaný predmet plnenia požadujeme:  chladený , nie mrazený.</w:t>
      </w:r>
    </w:p>
    <w:p w14:paraId="7FCC8245" w14:textId="77777777" w:rsidR="0000426A" w:rsidRPr="00CD433A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14:paraId="63AE8DD2" w14:textId="77777777" w:rsidR="0000426A" w:rsidRPr="00B87E62" w:rsidRDefault="0000426A" w:rsidP="00AD1632">
      <w:pPr>
        <w:pStyle w:val="Standard"/>
        <w:numPr>
          <w:ilvl w:val="0"/>
          <w:numId w:val="11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list, na ktorom bude uveden</w:t>
      </w:r>
      <w:r w:rsidR="00B87E62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87E62">
        <w:rPr>
          <w:rFonts w:ascii="Times New Roman" w:hAnsi="Times New Roman" w:cs="Times New Roman"/>
          <w:sz w:val="22"/>
          <w:szCs w:val="22"/>
          <w:lang w:val="sk-SK"/>
        </w:rPr>
        <w:t>okrem povinných údajov, podľa druhu mias aj</w:t>
      </w:r>
      <w:r w:rsidR="00B87E62" w:rsidRPr="00B87E62">
        <w:rPr>
          <w:rFonts w:ascii="Times New Roman" w:hAnsi="Times New Roman"/>
          <w:szCs w:val="22"/>
        </w:rPr>
        <w:t xml:space="preserve"> </w:t>
      </w:r>
      <w:proofErr w:type="spellStart"/>
      <w:r w:rsidR="00B87E62">
        <w:rPr>
          <w:rFonts w:ascii="Times New Roman" w:hAnsi="Times New Roman"/>
        </w:rPr>
        <w:t>referenčné</w:t>
      </w:r>
      <w:proofErr w:type="spellEnd"/>
      <w:r w:rsidR="00B87E62">
        <w:rPr>
          <w:rFonts w:ascii="Times New Roman" w:hAnsi="Times New Roman"/>
        </w:rPr>
        <w:t xml:space="preserve"> </w:t>
      </w:r>
      <w:proofErr w:type="spellStart"/>
      <w:r w:rsidR="00B87E62">
        <w:rPr>
          <w:rFonts w:ascii="Times New Roman" w:hAnsi="Times New Roman"/>
        </w:rPr>
        <w:t>číslo</w:t>
      </w:r>
      <w:proofErr w:type="spellEnd"/>
      <w:r w:rsidR="00B87E62" w:rsidRPr="00B87E62">
        <w:rPr>
          <w:rFonts w:ascii="Times New Roman" w:hAnsi="Times New Roman"/>
        </w:rPr>
        <w:t xml:space="preserve">, </w:t>
      </w:r>
      <w:proofErr w:type="spellStart"/>
      <w:r w:rsidR="00B87E62" w:rsidRPr="00B87E62">
        <w:rPr>
          <w:rFonts w:ascii="Times New Roman" w:hAnsi="Times New Roman"/>
        </w:rPr>
        <w:t>krajina</w:t>
      </w:r>
      <w:proofErr w:type="spellEnd"/>
      <w:r w:rsidR="00B87E62" w:rsidRPr="00B87E62">
        <w:rPr>
          <w:rFonts w:ascii="Times New Roman" w:hAnsi="Times New Roman"/>
        </w:rPr>
        <w:t xml:space="preserve"> </w:t>
      </w:r>
      <w:proofErr w:type="spellStart"/>
      <w:r w:rsidR="00B87E62" w:rsidRPr="00B87E62">
        <w:rPr>
          <w:rFonts w:ascii="Times New Roman" w:hAnsi="Times New Roman"/>
        </w:rPr>
        <w:t>kde</w:t>
      </w:r>
      <w:proofErr w:type="spellEnd"/>
      <w:r w:rsidR="00B87E62" w:rsidRPr="00B87E62">
        <w:rPr>
          <w:rFonts w:ascii="Times New Roman" w:hAnsi="Times New Roman"/>
        </w:rPr>
        <w:t xml:space="preserve"> bolo </w:t>
      </w:r>
      <w:proofErr w:type="spellStart"/>
      <w:r w:rsidR="00B87E62" w:rsidRPr="00B87E62">
        <w:rPr>
          <w:rFonts w:ascii="Times New Roman" w:hAnsi="Times New Roman"/>
        </w:rPr>
        <w:t>zviera</w:t>
      </w:r>
      <w:proofErr w:type="spellEnd"/>
      <w:r w:rsidR="00B87E62" w:rsidRPr="00B87E62">
        <w:rPr>
          <w:rFonts w:ascii="Times New Roman" w:hAnsi="Times New Roman"/>
        </w:rPr>
        <w:t xml:space="preserve"> </w:t>
      </w:r>
      <w:proofErr w:type="spellStart"/>
      <w:r w:rsidR="00B87E62" w:rsidRPr="00B87E62">
        <w:rPr>
          <w:rFonts w:ascii="Times New Roman" w:hAnsi="Times New Roman"/>
        </w:rPr>
        <w:t>narodené</w:t>
      </w:r>
      <w:proofErr w:type="spellEnd"/>
      <w:r w:rsidR="00B87E62" w:rsidRPr="00B87E62">
        <w:rPr>
          <w:rFonts w:ascii="Times New Roman" w:hAnsi="Times New Roman"/>
        </w:rPr>
        <w:t xml:space="preserve">, </w:t>
      </w:r>
      <w:proofErr w:type="spellStart"/>
      <w:r w:rsidR="00B87E62" w:rsidRPr="00B87E62">
        <w:rPr>
          <w:rFonts w:ascii="Times New Roman" w:hAnsi="Times New Roman"/>
        </w:rPr>
        <w:t>chované</w:t>
      </w:r>
      <w:proofErr w:type="spellEnd"/>
      <w:r w:rsidR="00B87E62" w:rsidRPr="00B87E62">
        <w:rPr>
          <w:rFonts w:ascii="Times New Roman" w:hAnsi="Times New Roman"/>
        </w:rPr>
        <w:t xml:space="preserve"> a </w:t>
      </w:r>
      <w:proofErr w:type="spellStart"/>
      <w:r w:rsidR="00B87E62" w:rsidRPr="00B87E62">
        <w:rPr>
          <w:rFonts w:ascii="Times New Roman" w:hAnsi="Times New Roman"/>
        </w:rPr>
        <w:t>zabité</w:t>
      </w:r>
      <w:proofErr w:type="spellEnd"/>
      <w:r w:rsidR="00B87E62" w:rsidRPr="00B87E62">
        <w:rPr>
          <w:rFonts w:ascii="Times New Roman" w:hAnsi="Times New Roman"/>
        </w:rPr>
        <w:t>.</w:t>
      </w:r>
    </w:p>
    <w:p w14:paraId="3A839BC3" w14:textId="77777777" w:rsidR="0000426A" w:rsidRPr="00CD433A" w:rsidRDefault="0000426A" w:rsidP="00AD1632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14:paraId="65FB65F3" w14:textId="47D1041C" w:rsidR="0090152C" w:rsidRPr="00CD433A" w:rsidRDefault="0090152C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</w:t>
      </w:r>
      <w:r w:rsidR="00063312">
        <w:rPr>
          <w:rFonts w:ascii="Times New Roman" w:hAnsi="Times New Roman" w:cs="Times New Roman"/>
          <w:sz w:val="22"/>
          <w:szCs w:val="22"/>
          <w:lang w:val="sk-SK"/>
        </w:rPr>
        <w:t xml:space="preserve"> 0917622139</w:t>
      </w:r>
    </w:p>
    <w:p w14:paraId="7882FA82" w14:textId="77777777" w:rsidR="0000426A" w:rsidRPr="00CD433A" w:rsidRDefault="0000426A" w:rsidP="00AD1632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14:paraId="29B4CA83" w14:textId="0E8A2A0B" w:rsidR="00CE3200" w:rsidRPr="00CE3200" w:rsidRDefault="00CE3200" w:rsidP="00405481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Rozdelenie predmetu zákazky:  </w:t>
      </w:r>
    </w:p>
    <w:p w14:paraId="657B933A" w14:textId="0B8AFAEE" w:rsidR="00CE3200" w:rsidRDefault="00CE3200" w:rsidP="00CE3200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Cs/>
          <w:sz w:val="22"/>
          <w:szCs w:val="22"/>
          <w:lang w:val="sk-SK"/>
        </w:rPr>
        <w:t>Požaduje sa predloženie ponuky na celý predmet zákazky, predmet zákazky nie je rozdelený na časti.</w:t>
      </w:r>
    </w:p>
    <w:p w14:paraId="6DC93208" w14:textId="557BC0E5" w:rsidR="00CE3200" w:rsidRDefault="00CE3200" w:rsidP="00CE3200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Cs/>
          <w:sz w:val="22"/>
          <w:szCs w:val="22"/>
          <w:lang w:val="sk-SK"/>
        </w:rPr>
        <w:t>Oprávnenie predložiť variantné riešenie: variantné riešenie sa neumožňuje.</w:t>
      </w:r>
    </w:p>
    <w:p w14:paraId="07A3E890" w14:textId="77777777" w:rsidR="00CE3200" w:rsidRDefault="00CE3200" w:rsidP="00CE3200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0674F5CD" w14:textId="75571B07" w:rsidR="00405481" w:rsidRDefault="00C0781B" w:rsidP="00405481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 w:rsid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</w:p>
    <w:p w14:paraId="3095FC91" w14:textId="170B8CA4" w:rsidR="00405481" w:rsidRPr="0000735C" w:rsidRDefault="00405481" w:rsidP="00405481">
      <w:pPr>
        <w:pStyle w:val="Standard"/>
        <w:numPr>
          <w:ilvl w:val="1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05481">
        <w:rPr>
          <w:rFonts w:ascii="Times New Roman" w:hAnsi="Times New Roman" w:cs="Times New Roman"/>
          <w:bCs/>
          <w:sz w:val="22"/>
          <w:szCs w:val="22"/>
          <w:lang w:val="sk-SK"/>
        </w:rPr>
        <w:t>Predpokladaná hodnota zákazk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y</w:t>
      </w:r>
      <w:r w:rsid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proofErr w:type="spellStart"/>
      <w:r w:rsidRPr="00405481">
        <w:rPr>
          <w:rFonts w:ascii="Times New Roman" w:hAnsi="Times New Roman" w:cs="Times New Roman"/>
          <w:sz w:val="22"/>
          <w:szCs w:val="22"/>
        </w:rPr>
        <w:t>bude</w:t>
      </w:r>
      <w:proofErr w:type="spellEnd"/>
      <w:r w:rsidRPr="004054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pacing w:val="-1"/>
          <w:sz w:val="22"/>
          <w:szCs w:val="22"/>
        </w:rPr>
        <w:t>určená</w:t>
      </w:r>
      <w:proofErr w:type="spellEnd"/>
      <w:r w:rsidRPr="004054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pacing w:val="1"/>
          <w:sz w:val="22"/>
          <w:szCs w:val="22"/>
        </w:rPr>
        <w:t>na</w:t>
      </w:r>
      <w:proofErr w:type="spellEnd"/>
      <w:r w:rsidRPr="004054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z w:val="22"/>
          <w:szCs w:val="22"/>
        </w:rPr>
        <w:t>základe</w:t>
      </w:r>
      <w:proofErr w:type="spellEnd"/>
      <w:r w:rsidRPr="0040548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pacing w:val="-1"/>
          <w:sz w:val="22"/>
          <w:szCs w:val="22"/>
        </w:rPr>
        <w:t>výsledkov</w:t>
      </w:r>
      <w:proofErr w:type="spellEnd"/>
      <w:r w:rsidRPr="0040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z w:val="22"/>
          <w:szCs w:val="22"/>
        </w:rPr>
        <w:t>prieskumu</w:t>
      </w:r>
      <w:proofErr w:type="spellEnd"/>
      <w:r w:rsidRPr="0040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5481">
        <w:rPr>
          <w:rFonts w:ascii="Times New Roman" w:hAnsi="Times New Roman" w:cs="Times New Roman"/>
          <w:sz w:val="22"/>
          <w:szCs w:val="22"/>
        </w:rPr>
        <w:t>trhu</w:t>
      </w:r>
      <w:proofErr w:type="spellEnd"/>
      <w:r w:rsidRPr="00405481">
        <w:rPr>
          <w:rFonts w:ascii="Times New Roman" w:hAnsi="Times New Roman" w:cs="Times New Roman"/>
          <w:sz w:val="22"/>
          <w:szCs w:val="22"/>
        </w:rPr>
        <w:t>.</w:t>
      </w:r>
    </w:p>
    <w:p w14:paraId="7A3E3EBD" w14:textId="5B919C48" w:rsidR="00405481" w:rsidRPr="0000735C" w:rsidRDefault="00405481" w:rsidP="0000735C">
      <w:pPr>
        <w:pStyle w:val="Standard"/>
        <w:numPr>
          <w:ilvl w:val="1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00735C">
        <w:rPr>
          <w:rFonts w:ascii="Times New Roman" w:hAnsi="Times New Roman"/>
          <w:sz w:val="22"/>
          <w:szCs w:val="22"/>
        </w:rPr>
        <w:t xml:space="preserve">Ak </w:t>
      </w:r>
      <w:proofErr w:type="spellStart"/>
      <w:r w:rsidRPr="0000735C">
        <w:rPr>
          <w:rFonts w:ascii="Times New Roman" w:hAnsi="Times New Roman"/>
          <w:sz w:val="22"/>
          <w:szCs w:val="22"/>
        </w:rPr>
        <w:t>predložené</w:t>
      </w:r>
      <w:proofErr w:type="spellEnd"/>
      <w:r w:rsidRPr="000073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0735C">
        <w:rPr>
          <w:rFonts w:ascii="Times New Roman" w:hAnsi="Times New Roman"/>
          <w:sz w:val="22"/>
          <w:szCs w:val="22"/>
        </w:rPr>
        <w:t>cenové</w:t>
      </w:r>
      <w:proofErr w:type="spellEnd"/>
      <w:r w:rsidRPr="000073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0735C">
        <w:rPr>
          <w:rFonts w:ascii="Times New Roman" w:hAnsi="Times New Roman"/>
          <w:sz w:val="22"/>
          <w:szCs w:val="22"/>
        </w:rPr>
        <w:t>ponuky</w:t>
      </w:r>
      <w:proofErr w:type="spellEnd"/>
      <w:r w:rsidRPr="000073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0735C">
        <w:rPr>
          <w:rFonts w:ascii="Times New Roman" w:hAnsi="Times New Roman"/>
          <w:sz w:val="22"/>
          <w:szCs w:val="22"/>
        </w:rPr>
        <w:t>budú</w:t>
      </w:r>
      <w:proofErr w:type="spellEnd"/>
      <w:r w:rsidRPr="0000735C">
        <w:rPr>
          <w:rFonts w:ascii="Times New Roman" w:hAnsi="Times New Roman"/>
          <w:sz w:val="22"/>
          <w:szCs w:val="22"/>
        </w:rPr>
        <w:t xml:space="preserve"> porovnateľné a nepresiahnu výšku finančného limitu zákazky s nízkou hodnotou v zmysle ZVO, verejný obstarávateľ využije získané informácie z tohto prieskumu trhu pre uskutočnenie postupu zadávania zákazky podľa  § 117 ZVO a pre výber zmluvného partnera na plnenie zákazky a vyhodnotí predložené cenové ponuky ako </w:t>
      </w:r>
      <w:r w:rsidRPr="0000735C">
        <w:rPr>
          <w:rFonts w:ascii="Times New Roman" w:hAnsi="Times New Roman"/>
          <w:b/>
          <w:sz w:val="22"/>
          <w:szCs w:val="22"/>
        </w:rPr>
        <w:t xml:space="preserve">návrhy na plnenie kritéria predložené uchádzačmi, ktorí spĺňajú požadované </w:t>
      </w:r>
      <w:r w:rsidRPr="0000735C">
        <w:rPr>
          <w:rFonts w:ascii="Times New Roman" w:hAnsi="Times New Roman"/>
          <w:b/>
          <w:sz w:val="22"/>
          <w:szCs w:val="22"/>
        </w:rPr>
        <w:lastRenderedPageBreak/>
        <w:t xml:space="preserve">podmienky účasti a požiadavky uvedené v tejto výzve, a to postupom </w:t>
      </w:r>
      <w:proofErr w:type="spellStart"/>
      <w:r w:rsidRPr="0000735C">
        <w:rPr>
          <w:rFonts w:ascii="Times New Roman" w:hAnsi="Times New Roman"/>
          <w:b/>
          <w:sz w:val="22"/>
          <w:szCs w:val="22"/>
        </w:rPr>
        <w:t>uvedeným</w:t>
      </w:r>
      <w:proofErr w:type="spellEnd"/>
      <w:r w:rsidRPr="0000735C">
        <w:rPr>
          <w:rFonts w:ascii="Times New Roman" w:hAnsi="Times New Roman"/>
          <w:b/>
          <w:sz w:val="22"/>
          <w:szCs w:val="22"/>
        </w:rPr>
        <w:t xml:space="preserve"> v </w:t>
      </w:r>
      <w:proofErr w:type="spellStart"/>
      <w:r w:rsidRPr="0000735C">
        <w:rPr>
          <w:rFonts w:ascii="Times New Roman" w:hAnsi="Times New Roman"/>
          <w:b/>
          <w:sz w:val="22"/>
          <w:szCs w:val="22"/>
        </w:rPr>
        <w:t>tejto</w:t>
      </w:r>
      <w:proofErr w:type="spellEnd"/>
      <w:r w:rsidRPr="0000735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0735C">
        <w:rPr>
          <w:rFonts w:ascii="Times New Roman" w:hAnsi="Times New Roman"/>
          <w:b/>
          <w:sz w:val="22"/>
          <w:szCs w:val="22"/>
        </w:rPr>
        <w:t>výzve</w:t>
      </w:r>
      <w:proofErr w:type="spellEnd"/>
      <w:r w:rsidR="0000735C">
        <w:rPr>
          <w:rFonts w:ascii="Times New Roman" w:hAnsi="Times New Roman"/>
          <w:b/>
          <w:sz w:val="22"/>
          <w:szCs w:val="22"/>
        </w:rPr>
        <w:t>.</w:t>
      </w:r>
      <w:r w:rsidRPr="0000735C">
        <w:rPr>
          <w:rFonts w:ascii="Calibri" w:hAnsi="Calibri" w:cs="Calibri"/>
          <w:i/>
          <w:sz w:val="20"/>
        </w:rPr>
        <w:t xml:space="preserve"> </w:t>
      </w:r>
    </w:p>
    <w:p w14:paraId="5D71C386" w14:textId="77777777" w:rsidR="002318A6" w:rsidRPr="00CD433A" w:rsidRDefault="002318A6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7066E489" w14:textId="42F7CB80" w:rsidR="00F65BD6" w:rsidRDefault="00F65BD6" w:rsidP="00CE3200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Miesto dodania predmetu zákazky:  Stredná športová škola, Trieda SNP 104, Košice – </w:t>
      </w:r>
    </w:p>
    <w:p w14:paraId="365A5B73" w14:textId="77777777" w:rsidR="00130CD2" w:rsidRPr="00CD433A" w:rsidRDefault="00F65BD6" w:rsidP="00AD1632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14:paraId="43731209" w14:textId="77777777" w:rsidR="002318A6" w:rsidRPr="00CD433A" w:rsidRDefault="002318A6" w:rsidP="00AD1632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622E1031" w14:textId="2F21387E" w:rsidR="00CE3200" w:rsidRDefault="00CE3200" w:rsidP="00CE3200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E3200">
        <w:rPr>
          <w:rFonts w:ascii="Times New Roman" w:hAnsi="Times New Roman" w:cs="Times New Roman"/>
          <w:b/>
          <w:bCs/>
          <w:sz w:val="22"/>
          <w:szCs w:val="22"/>
          <w:lang w:val="sk-SK"/>
        </w:rPr>
        <w:t>Podmienky účasti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</w:p>
    <w:p w14:paraId="7B4D3A88" w14:textId="77777777" w:rsidR="00957C9B" w:rsidRPr="00957C9B" w:rsidRDefault="00957C9B" w:rsidP="00957C9B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 w:rsidRPr="00E46D59">
        <w:rPr>
          <w:rFonts w:ascii="Calibri" w:hAnsi="Calibri" w:cs="Calibri"/>
          <w:b w:val="0"/>
          <w:bCs w:val="0"/>
          <w:sz w:val="20"/>
          <w:szCs w:val="20"/>
        </w:rPr>
        <w:t xml:space="preserve">        </w:t>
      </w:r>
      <w:r w:rsidRPr="00957C9B">
        <w:rPr>
          <w:b w:val="0"/>
          <w:bCs w:val="0"/>
          <w:sz w:val="22"/>
          <w:szCs w:val="22"/>
        </w:rPr>
        <w:t xml:space="preserve">Verejný obstarávateľ nesmie uzavrieť zmluvu  s uchádzačom, ktorý nespĺňa podmienky účasti podľa § 32 ods.1 písm. e) a f) ZVO alebo ak u neho existuje dôvod na vylúčenie podľa § 40 ods. 6 písm. f) ZVO. Ustanovenie § 11 ZVO nie je dotknuté. </w:t>
      </w:r>
    </w:p>
    <w:p w14:paraId="5CCB67C5" w14:textId="77777777" w:rsidR="00957C9B" w:rsidRPr="00957C9B" w:rsidRDefault="00957C9B" w:rsidP="00957C9B">
      <w:pPr>
        <w:pStyle w:val="Nadpis1"/>
        <w:numPr>
          <w:ilvl w:val="0"/>
          <w:numId w:val="16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2"/>
          <w:szCs w:val="22"/>
        </w:rPr>
      </w:pPr>
      <w:r w:rsidRPr="00957C9B">
        <w:rPr>
          <w:b w:val="0"/>
          <w:bCs w:val="0"/>
          <w:sz w:val="22"/>
          <w:szCs w:val="22"/>
        </w:rPr>
        <w:t xml:space="preserve">Informácie a formálne náležitosti nevyhnutné na splnenie podmienok účasti týkajúce sa osobného postavenia: </w:t>
      </w:r>
    </w:p>
    <w:p w14:paraId="0258CDDB" w14:textId="77777777" w:rsidR="00957C9B" w:rsidRPr="00957C9B" w:rsidRDefault="00957C9B" w:rsidP="00957C9B">
      <w:pPr>
        <w:pStyle w:val="Nadpis1"/>
        <w:numPr>
          <w:ilvl w:val="0"/>
          <w:numId w:val="15"/>
        </w:numPr>
        <w:tabs>
          <w:tab w:val="left" w:pos="462"/>
        </w:tabs>
        <w:spacing w:line="274" w:lineRule="exact"/>
        <w:jc w:val="both"/>
        <w:rPr>
          <w:b w:val="0"/>
          <w:bCs w:val="0"/>
          <w:strike/>
          <w:sz w:val="22"/>
          <w:szCs w:val="22"/>
        </w:rPr>
      </w:pPr>
      <w:r w:rsidRPr="00957C9B">
        <w:rPr>
          <w:b w:val="0"/>
          <w:bCs w:val="0"/>
          <w:sz w:val="22"/>
          <w:szCs w:val="22"/>
        </w:rPr>
        <w:t xml:space="preserve">Uchádzač musí spĺňať podmienku účasti týkajúcu sa osobného postavenia podľa § 32 ods.1 písm. e) ZVO – musí byť oprávnený  dodávať tovar, poskytovať služby, ktoré zodpovedajú predmetu zákazky. </w:t>
      </w:r>
    </w:p>
    <w:p w14:paraId="23DE0382" w14:textId="77777777" w:rsidR="00957C9B" w:rsidRPr="00957C9B" w:rsidRDefault="00957C9B" w:rsidP="00957C9B">
      <w:pPr>
        <w:pStyle w:val="Nadpis1"/>
        <w:numPr>
          <w:ilvl w:val="0"/>
          <w:numId w:val="15"/>
        </w:numPr>
        <w:tabs>
          <w:tab w:val="left" w:pos="462"/>
        </w:tabs>
        <w:spacing w:line="274" w:lineRule="exact"/>
        <w:jc w:val="both"/>
        <w:rPr>
          <w:b w:val="0"/>
          <w:bCs w:val="0"/>
          <w:sz w:val="22"/>
          <w:szCs w:val="22"/>
        </w:rPr>
      </w:pPr>
      <w:r w:rsidRPr="00957C9B">
        <w:rPr>
          <w:b w:val="0"/>
          <w:bCs w:val="0"/>
          <w:sz w:val="22"/>
          <w:szCs w:val="22"/>
        </w:rPr>
        <w:t xml:space="preserve">Uchádzač nesmie byť vedený v registri osôb so zákazom účasti vo verejnom obstarávaní, ktorý vedie   Úrad pre verejné obstarávanie podľa § 183 ZVO, </w:t>
      </w:r>
      <w:r w:rsidRPr="00957C9B">
        <w:rPr>
          <w:bCs w:val="0"/>
          <w:sz w:val="22"/>
          <w:szCs w:val="22"/>
        </w:rPr>
        <w:t>túto skutočnosť si overí verejný obstarávateľ sám na webovej stránke Úradu pre verejné obstarávanie</w:t>
      </w:r>
      <w:r w:rsidRPr="00957C9B">
        <w:rPr>
          <w:b w:val="0"/>
          <w:bCs w:val="0"/>
          <w:sz w:val="22"/>
          <w:szCs w:val="22"/>
        </w:rPr>
        <w:t xml:space="preserve">. V prípade, že uchádzač je vedený v tomto registri ku dňu predkladania ponúk, nebude jeho ponuka hodnotená. </w:t>
      </w:r>
    </w:p>
    <w:p w14:paraId="2881169D" w14:textId="77777777" w:rsidR="00957C9B" w:rsidRPr="00CE3200" w:rsidRDefault="00957C9B" w:rsidP="00957C9B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60F05E0B" w14:textId="12B26F38" w:rsidR="00090979" w:rsidRPr="00957C9B" w:rsidRDefault="008D66C3" w:rsidP="00957C9B">
      <w:pPr>
        <w:pStyle w:val="Standard"/>
        <w:numPr>
          <w:ilvl w:val="0"/>
          <w:numId w:val="10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0054B067" w14:textId="77777777" w:rsidR="00090979" w:rsidRPr="00CD433A" w:rsidRDefault="00090979" w:rsidP="00CE3200">
      <w:pPr>
        <w:pStyle w:val="Standard"/>
        <w:numPr>
          <w:ilvl w:val="1"/>
          <w:numId w:val="10"/>
        </w:numPr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</w:t>
      </w:r>
      <w:r>
        <w:rPr>
          <w:rFonts w:ascii="Times New Roman" w:hAnsi="Times New Roman" w:cs="Times New Roman"/>
          <w:sz w:val="22"/>
          <w:szCs w:val="22"/>
          <w:lang w:val="sk-SK"/>
        </w:rPr>
        <w:t>Návrh uchádzača na plnenie kritéria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–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, vyplnený a </w:t>
      </w:r>
    </w:p>
    <w:p w14:paraId="01CDE3C3" w14:textId="60517DB9" w:rsidR="00090979" w:rsidRPr="00CD433A" w:rsidRDefault="00090979" w:rsidP="00BB3F26">
      <w:pPr>
        <w:pStyle w:val="Standard"/>
        <w:tabs>
          <w:tab w:val="left" w:pos="1364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24003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podpísaný oprávnenou osobou, opatrený pečiatkou</w:t>
      </w:r>
    </w:p>
    <w:p w14:paraId="52A7529B" w14:textId="02C45D66" w:rsidR="002318A6" w:rsidRPr="00D07309" w:rsidRDefault="00C0781B" w:rsidP="00AD1632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="00E000DF">
        <w:rPr>
          <w:rFonts w:ascii="Times New Roman" w:hAnsi="Times New Roman" w:cs="Times New Roman"/>
          <w:sz w:val="22"/>
          <w:szCs w:val="22"/>
          <w:lang w:val="sk-SK"/>
        </w:rPr>
        <w:t>10.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424003">
        <w:rPr>
          <w:rFonts w:ascii="Times New Roman" w:hAnsi="Times New Roman" w:cs="Times New Roman"/>
          <w:sz w:val="22"/>
          <w:szCs w:val="22"/>
          <w:lang w:val="sk-SK"/>
        </w:rPr>
        <w:t>2.</w:t>
      </w:r>
      <w:r w:rsidR="00D06387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Ponuka 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>sa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predkladá na celý predmet zákazky na formulár</w:t>
      </w:r>
      <w:r w:rsidR="00C3379D" w:rsidRPr="00CD433A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“</w:t>
      </w:r>
      <w:r w:rsidR="00A5170C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onuka“– </w:t>
      </w:r>
      <w:r w:rsidRPr="009E20AD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C558A8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7818E8F0" w14:textId="77777777" w:rsidR="002318A6" w:rsidRPr="00CD433A" w:rsidRDefault="00C0781B" w:rsidP="00AD1632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2400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06387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v slovenskom jazyku a v mene EUR.</w:t>
      </w:r>
    </w:p>
    <w:p w14:paraId="6EAD2DDB" w14:textId="77777777" w:rsidR="002318A6" w:rsidRPr="00CD433A" w:rsidRDefault="00C0781B" w:rsidP="00AD1632">
      <w:pPr>
        <w:pStyle w:val="Standard"/>
        <w:numPr>
          <w:ilvl w:val="0"/>
          <w:numId w:val="2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poskytnutej informácii sa uvedie cena za 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bez DPH a s DPH</w:t>
      </w:r>
    </w:p>
    <w:p w14:paraId="04C50F57" w14:textId="77777777" w:rsidR="002318A6" w:rsidRPr="00CD433A" w:rsidRDefault="00C0781B" w:rsidP="00AD1632">
      <w:pPr>
        <w:pStyle w:val="Standard"/>
        <w:numPr>
          <w:ilvl w:val="0"/>
          <w:numId w:val="2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</w:t>
      </w:r>
      <w:r w:rsidR="00D75795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(dodanie tovaru, dopravu a vyloženie v mieste určenia)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 Ak oslovený nie je platcom DPH, uvedie túto skutočnosť ako súčasť požadovanej informácie o predpokladanej navrhovanej cene.</w:t>
      </w:r>
    </w:p>
    <w:p w14:paraId="16EA3BEC" w14:textId="0B511243" w:rsidR="00AF2ADD" w:rsidRPr="00CD433A" w:rsidRDefault="00E000DF" w:rsidP="00AF2ADD">
      <w:pPr>
        <w:pStyle w:val="Standard"/>
        <w:tabs>
          <w:tab w:val="left" w:pos="136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AF2ADD">
        <w:rPr>
          <w:rFonts w:ascii="Times New Roman" w:hAnsi="Times New Roman" w:cs="Times New Roman"/>
          <w:sz w:val="22"/>
          <w:szCs w:val="22"/>
          <w:lang w:val="sk-SK"/>
        </w:rPr>
        <w:t>3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. Originál formulár “ </w:t>
      </w:r>
      <w:r w:rsidR="00AF2AD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yhlásenie uchádzača  podľa §32” – </w:t>
      </w:r>
      <w:r w:rsidR="00AF2ADD"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F2ADD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, vyplnený a </w:t>
      </w:r>
    </w:p>
    <w:p w14:paraId="330992DE" w14:textId="77777777" w:rsidR="00AF2ADD" w:rsidRDefault="00AF2ADD" w:rsidP="00AD1632">
      <w:pPr>
        <w:pStyle w:val="Standard"/>
        <w:tabs>
          <w:tab w:val="left" w:pos="136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podpísaný oprávnenou osobou, opatrený pečiatkou</w:t>
      </w:r>
    </w:p>
    <w:p w14:paraId="11542917" w14:textId="24891437" w:rsidR="00AF2ADD" w:rsidRPr="00CD433A" w:rsidRDefault="00E000DF" w:rsidP="00AF2ADD">
      <w:pPr>
        <w:pStyle w:val="Standard"/>
        <w:tabs>
          <w:tab w:val="left" w:pos="136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AF2ADD">
        <w:rPr>
          <w:rFonts w:ascii="Times New Roman" w:hAnsi="Times New Roman" w:cs="Times New Roman"/>
          <w:sz w:val="22"/>
          <w:szCs w:val="22"/>
          <w:lang w:val="sk-SK"/>
        </w:rPr>
        <w:t>4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. Originál formulára “Čestné vyhlásenie uchádzača/záujemcu (§23 ods.3)” – </w:t>
      </w:r>
      <w:r w:rsidR="00AF2ADD"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F2ADD"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="00AF2ADD"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="00AF2ADD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64B9140C" w14:textId="77777777" w:rsidR="00AF2ADD" w:rsidRPr="00CD433A" w:rsidRDefault="00AF2ADD" w:rsidP="00AD1632">
      <w:pPr>
        <w:pStyle w:val="Standard"/>
        <w:tabs>
          <w:tab w:val="left" w:pos="136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vyplnený a podpísaný oprávnenou osobou, opatrený pečiatkou</w:t>
      </w:r>
    </w:p>
    <w:p w14:paraId="2B42EF25" w14:textId="3B5535DD" w:rsidR="00094C54" w:rsidRPr="00CD433A" w:rsidRDefault="00C0781B" w:rsidP="00AD1632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E000DF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094C54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AF2ADD">
        <w:rPr>
          <w:rFonts w:ascii="Times New Roman" w:hAnsi="Times New Roman" w:cs="Times New Roman"/>
          <w:sz w:val="22"/>
          <w:szCs w:val="22"/>
          <w:lang w:val="sk-SK"/>
        </w:rPr>
        <w:t>5</w:t>
      </w:r>
      <w:r w:rsidR="00094C54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094C54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B5BE8"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="006B5BE8"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F2ADD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14:paraId="41DD2FAA" w14:textId="77777777" w:rsidR="00094C54" w:rsidRPr="00CD433A" w:rsidRDefault="00094C54" w:rsidP="00AD1632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5D7A62B3" w14:textId="77777777" w:rsidR="002318A6" w:rsidRPr="00957C9B" w:rsidRDefault="00C0781B" w:rsidP="00AD1632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</w:t>
      </w:r>
      <w:r w:rsidRPr="00957C9B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V  ponuke je </w:t>
      </w:r>
      <w:r w:rsidR="006B5BE8" w:rsidRPr="00957C9B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ďalej </w:t>
      </w:r>
      <w:r w:rsidRPr="00957C9B">
        <w:rPr>
          <w:rFonts w:ascii="Times New Roman" w:hAnsi="Times New Roman" w:cs="Times New Roman"/>
          <w:sz w:val="22"/>
          <w:szCs w:val="22"/>
          <w:u w:val="single"/>
          <w:lang w:val="sk-SK"/>
        </w:rPr>
        <w:t>potrebné predložiť tieto doklady :</w:t>
      </w:r>
    </w:p>
    <w:p w14:paraId="3B878DB0" w14:textId="77777777" w:rsidR="00094C54" w:rsidRPr="00CD433A" w:rsidRDefault="00094C54" w:rsidP="00AD1632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Kópiu udeleného platného certifikátu bezpečnosti potravín alebo značky kvality SK. </w:t>
      </w:r>
    </w:p>
    <w:p w14:paraId="5A537A0B" w14:textId="77777777" w:rsidR="00094C54" w:rsidRPr="00CD433A" w:rsidRDefault="00094C54" w:rsidP="00AD1632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</w:p>
    <w:p w14:paraId="4F7DE16B" w14:textId="77777777" w:rsidR="00094C54" w:rsidRPr="00CD433A" w:rsidRDefault="00094C54" w:rsidP="00AD1632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Čestné vyhlásenie dodávateľa, že bude dodávať iba  tovar zo schváleného bitúnku </w:t>
      </w:r>
    </w:p>
    <w:p w14:paraId="2B3DB584" w14:textId="77777777" w:rsidR="002318A6" w:rsidRPr="00CD433A" w:rsidRDefault="002318A6" w:rsidP="00AD1632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79695527" w14:textId="703E1263" w:rsidR="002318A6" w:rsidRPr="00CD433A" w:rsidRDefault="00E000DF" w:rsidP="00AD1632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11.</w:t>
      </w:r>
      <w:r w:rsidR="008D66C3"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0781B" w:rsidRPr="00F65BD6">
        <w:rPr>
          <w:rFonts w:ascii="Times New Roman" w:hAnsi="Times New Roman" w:cs="Times New Roman"/>
          <w:b/>
          <w:sz w:val="22"/>
          <w:szCs w:val="22"/>
          <w:lang w:val="sk-SK"/>
        </w:rPr>
        <w:t>Doručenie cenovej ponuky:</w:t>
      </w:r>
    </w:p>
    <w:p w14:paraId="58F4AEF4" w14:textId="77777777" w:rsidR="006B5BE8" w:rsidRDefault="00C0781B" w:rsidP="00AD1632">
      <w:pPr>
        <w:pStyle w:val="Standard"/>
        <w:numPr>
          <w:ilvl w:val="0"/>
          <w:numId w:val="3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</w:t>
      </w:r>
      <w:r w:rsidR="006B5BE8"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alebo osobne na adresu verejného obstarávateľa</w:t>
      </w:r>
      <w:r w:rsid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6B5BE8"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3DE8B529" w14:textId="77777777" w:rsidR="002318A6" w:rsidRPr="006B5BE8" w:rsidRDefault="00C0781B" w:rsidP="00AD1632">
      <w:pPr>
        <w:pStyle w:val="Standard"/>
        <w:numPr>
          <w:ilvl w:val="0"/>
          <w:numId w:val="3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14:paraId="237ABCAA" w14:textId="77777777" w:rsidR="006B5BE8" w:rsidRDefault="00C0781B" w:rsidP="00AD1632">
      <w:pPr>
        <w:pStyle w:val="Standard"/>
        <w:numPr>
          <w:ilvl w:val="0"/>
          <w:numId w:val="3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14:paraId="36A48646" w14:textId="77777777" w:rsidR="002318A6" w:rsidRDefault="00C0781B" w:rsidP="00AD1632">
      <w:pPr>
        <w:pStyle w:val="Standard"/>
        <w:numPr>
          <w:ilvl w:val="0"/>
          <w:numId w:val="3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„</w:t>
      </w:r>
      <w:r w:rsidR="006B5BE8" w:rsidRPr="00707816">
        <w:rPr>
          <w:rFonts w:ascii="Times New Roman" w:hAnsi="Times New Roman" w:cs="Times New Roman"/>
          <w:b/>
          <w:sz w:val="22"/>
          <w:szCs w:val="22"/>
          <w:lang w:val="sk-SK"/>
        </w:rPr>
        <w:t>Ponuka - Hovädzie mäso, bravčové mäso a mäsové výrobky“</w:t>
      </w:r>
      <w:r w:rsidR="006B5BE8"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“ ako aj obchodným meno a adresou sídla alebo miesta podnikania uchádzača a adresou verejného obstarávateľa</w:t>
      </w:r>
    </w:p>
    <w:p w14:paraId="60BFEDF7" w14:textId="77777777" w:rsidR="00B3297C" w:rsidRPr="006B5BE8" w:rsidRDefault="00B3297C" w:rsidP="00957C9B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3E1901F6" w14:textId="77777777" w:rsidR="006B5BE8" w:rsidRDefault="006B5BE8" w:rsidP="00AD1632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606CFD0D" w14:textId="27ABEED0" w:rsidR="002318A6" w:rsidRPr="00F65BD6" w:rsidRDefault="006B5BE8" w:rsidP="00E000DF">
      <w:pPr>
        <w:pStyle w:val="Standard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 w:rsidR="00F65BD6"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 w:rsid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75307F">
        <w:rPr>
          <w:rFonts w:ascii="Times New Roman" w:hAnsi="Times New Roman" w:cs="Times New Roman"/>
          <w:b/>
          <w:sz w:val="22"/>
          <w:szCs w:val="22"/>
          <w:lang w:val="sk-SK"/>
        </w:rPr>
        <w:t>23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.12.20</w:t>
      </w:r>
      <w:r w:rsidR="00B3297C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75307F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 w:rsid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 w:rsidR="009058C0"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14:paraId="5034CEE3" w14:textId="77777777" w:rsidR="00F65BD6" w:rsidRDefault="00F65BD6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14F1BB46" w14:textId="77777777" w:rsidR="00B3297C" w:rsidRPr="006B5BE8" w:rsidRDefault="00B3297C" w:rsidP="00AD1632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18AA39FC" w14:textId="77777777" w:rsidR="002318A6" w:rsidRPr="00F65BD6" w:rsidRDefault="00C0781B" w:rsidP="00E000DF">
      <w:pPr>
        <w:pStyle w:val="Standard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 xml:space="preserve">Kritérium hodnotenia:  </w:t>
      </w:r>
    </w:p>
    <w:p w14:paraId="557F2BF2" w14:textId="77777777" w:rsidR="002318A6" w:rsidRPr="00CD433A" w:rsidRDefault="00C0781B" w:rsidP="00AD1632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vyberie spomedzi predložených ponúk ako úspešnú tú ponuku, ktorá splní podmienky určené verejným obstarávateľom</w:t>
      </w:r>
      <w:r w:rsidR="00586228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</w:p>
    <w:p w14:paraId="0AC5D3FC" w14:textId="77777777" w:rsidR="009B2524" w:rsidRPr="00CD433A" w:rsidRDefault="009B2524" w:rsidP="00AD1632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B3297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 (výber, 1. akostná trieda) a  splnení požiadaviek HACCP na výrobu, uskladnenie a prepravu v zmysle súčasnej legislatívy.</w:t>
      </w:r>
    </w:p>
    <w:p w14:paraId="626221B1" w14:textId="77777777" w:rsidR="00F65BD6" w:rsidRPr="0090152C" w:rsidRDefault="00F65BD6" w:rsidP="00AD1632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69B37783" w14:textId="77777777" w:rsidR="002318A6" w:rsidRPr="00CD433A" w:rsidRDefault="0090152C" w:rsidP="00E000DF">
      <w:pPr>
        <w:pStyle w:val="Standard"/>
        <w:numPr>
          <w:ilvl w:val="0"/>
          <w:numId w:val="17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0781B"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14:paraId="24FCD23B" w14:textId="77777777" w:rsidR="002318A6" w:rsidRPr="00CD433A" w:rsidRDefault="00C0781B" w:rsidP="00AD1632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14:paraId="1219DBA8" w14:textId="77777777" w:rsidR="002318A6" w:rsidRPr="00CD433A" w:rsidRDefault="00C0781B" w:rsidP="00AD1632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90152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14:paraId="050C74AE" w14:textId="77777777" w:rsidR="002318A6" w:rsidRPr="00CD433A" w:rsidRDefault="0090152C" w:rsidP="00E000DF">
      <w:pPr>
        <w:pStyle w:val="Standard"/>
        <w:numPr>
          <w:ilvl w:val="0"/>
          <w:numId w:val="17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0781B"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14:paraId="49E4F6FA" w14:textId="77777777" w:rsidR="002318A6" w:rsidRPr="00CD433A" w:rsidRDefault="00C0781B" w:rsidP="00AD1632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14:paraId="6FE39E66" w14:textId="77777777" w:rsidR="002318A6" w:rsidRPr="00CD433A" w:rsidRDefault="0090152C" w:rsidP="00AD1632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14:paraId="0A409722" w14:textId="77777777" w:rsidR="002318A6" w:rsidRPr="00CD433A" w:rsidRDefault="00C0781B" w:rsidP="00E000DF">
      <w:pPr>
        <w:pStyle w:val="Standard"/>
        <w:numPr>
          <w:ilvl w:val="0"/>
          <w:numId w:val="17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14:paraId="6AF2B25D" w14:textId="77777777" w:rsidR="002318A6" w:rsidRPr="00CD433A" w:rsidRDefault="00C0781B" w:rsidP="00AD1632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</w:t>
      </w:r>
      <w:r w:rsidR="004B382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/písomne oboznámení s výsledkom vyhodnotenia.</w:t>
      </w:r>
    </w:p>
    <w:p w14:paraId="7BB190C5" w14:textId="77777777" w:rsidR="002318A6" w:rsidRPr="00CD433A" w:rsidRDefault="0025438C" w:rsidP="00AD1632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="0090152C" w:rsidRPr="0090152C">
        <w:rPr>
          <w:sz w:val="16"/>
          <w:szCs w:val="16"/>
          <w:lang w:val="sk-SK"/>
        </w:rPr>
        <w:t>b)</w:t>
      </w:r>
      <w:r w:rsidR="0090152C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="00C0781B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 w:rsidR="006153E1"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5B42A2"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14:paraId="660BC07D" w14:textId="77777777" w:rsidR="00F65BD6" w:rsidRDefault="0025438C" w:rsidP="00AD1632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="0090152C" w:rsidRPr="0090152C">
        <w:rPr>
          <w:sz w:val="16"/>
          <w:szCs w:val="16"/>
          <w:lang w:val="sk-SK"/>
        </w:rPr>
        <w:t>c)</w:t>
      </w:r>
      <w:r w:rsidR="0090152C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0152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0781B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14:paraId="6BE45D0A" w14:textId="77777777" w:rsidR="002318A6" w:rsidRPr="00CD433A" w:rsidRDefault="00F65BD6" w:rsidP="00AD1632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="00C0781B"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</w:t>
      </w:r>
      <w:r w:rsidR="00E555B6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vyzvať </w:t>
      </w:r>
      <w:r w:rsidR="00C0781B" w:rsidRPr="00CD433A">
        <w:rPr>
          <w:rFonts w:ascii="Times New Roman" w:hAnsi="Times New Roman" w:cs="Times New Roman"/>
          <w:sz w:val="22"/>
          <w:szCs w:val="22"/>
          <w:lang w:val="sk-SK"/>
        </w:rPr>
        <w:t>na uzatvorenie zmluvy ďalšieho v poradí.</w:t>
      </w:r>
    </w:p>
    <w:p w14:paraId="32D23C79" w14:textId="77777777" w:rsidR="002318A6" w:rsidRPr="00CD433A" w:rsidRDefault="00C0781B" w:rsidP="00AD1632">
      <w:pPr>
        <w:pStyle w:val="Standard"/>
        <w:widowControl w:val="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14:paraId="4666C0E7" w14:textId="77777777" w:rsidR="002318A6" w:rsidRPr="004B3827" w:rsidRDefault="00C0781B" w:rsidP="00AD1632">
      <w:pPr>
        <w:pStyle w:val="Standard"/>
        <w:widowControl w:val="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 zmysle platného zákona o verejnom obstarávaní proti rozhodnutiu verejného obstarávateľa o výbere najvhodnejšieho  </w:t>
      </w:r>
      <w:r w:rsidR="004B3827">
        <w:rPr>
          <w:rFonts w:ascii="Times New Roman" w:hAnsi="Times New Roman" w:cs="Times New Roman"/>
          <w:sz w:val="22"/>
          <w:szCs w:val="22"/>
          <w:lang w:val="sk-SK"/>
        </w:rPr>
        <w:t>uc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14:paraId="6F033AAD" w14:textId="77777777" w:rsidR="004B3827" w:rsidRDefault="004B3827" w:rsidP="004B3827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69EEFA1A" w14:textId="77777777" w:rsidR="004B3827" w:rsidRDefault="004B3827" w:rsidP="004B3827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0FFDB002" w14:textId="77777777" w:rsidR="004B3827" w:rsidRPr="00CD433A" w:rsidRDefault="004B3827" w:rsidP="004B3827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1255FA2C" w14:textId="77777777" w:rsidR="002318A6" w:rsidRPr="00CD433A" w:rsidRDefault="002318A6" w:rsidP="00AD1632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076B1B5E" w14:textId="655D281C" w:rsidR="002318A6" w:rsidRPr="00CD433A" w:rsidRDefault="00C0781B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75307F">
        <w:rPr>
          <w:rFonts w:ascii="Times New Roman" w:eastAsia="Times New Roman" w:hAnsi="Times New Roman" w:cs="Times New Roman"/>
          <w:sz w:val="22"/>
          <w:szCs w:val="22"/>
          <w:lang w:val="sk-SK"/>
        </w:rPr>
        <w:t>16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5B42A2"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12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136305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75307F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14:paraId="33058D29" w14:textId="77777777" w:rsidR="002318A6" w:rsidRPr="00CD433A" w:rsidRDefault="002318A6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77053795" w14:textId="77777777" w:rsidR="002318A6" w:rsidRPr="00CD433A" w:rsidRDefault="00C0781B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</w:t>
      </w:r>
      <w:r w:rsidR="00E555B6"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PaedDr. Tatiana </w:t>
      </w:r>
      <w:r w:rsidR="00E555B6"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vecová</w:t>
      </w:r>
    </w:p>
    <w:p w14:paraId="1E32393B" w14:textId="51449DA6" w:rsidR="002318A6" w:rsidRDefault="00C0781B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</w:t>
      </w:r>
      <w:r w:rsidR="00E555B6"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riaditeľka školy</w:t>
      </w:r>
    </w:p>
    <w:p w14:paraId="5060C65D" w14:textId="2BA6CE8E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394EDF39" w14:textId="21D66C0B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39FBAFC6" w14:textId="0793073D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2E896D80" w14:textId="693AA622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0A045001" w14:textId="627DEE2F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14276748" w14:textId="46B1DF57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30D1F090" w14:textId="010683A2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71F47D9E" w14:textId="4B841733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257AEE33" w14:textId="7810D8DD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395C9B49" w14:textId="30BE02E2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048156E5" w14:textId="70EF4AE8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27199D92" w14:textId="1CBEA41C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58AA973E" w14:textId="237913E5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76FD0105" w14:textId="631D0BEF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6C5FB80C" w14:textId="2F24979A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29D8B082" w14:textId="78F84297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671F931D" w14:textId="415BADE8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tbl>
      <w:tblPr>
        <w:tblW w:w="983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3958"/>
        <w:gridCol w:w="729"/>
        <w:gridCol w:w="953"/>
        <w:gridCol w:w="1159"/>
        <w:gridCol w:w="1385"/>
        <w:gridCol w:w="1416"/>
      </w:tblGrid>
      <w:tr w:rsidR="009267D7" w14:paraId="48E1D892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F07462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25AF1E5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645E7E6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151BF94D" w14:textId="4A2ABB41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Príloha 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D37C75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FE7B3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6D8F7B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CA4D84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B0A656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24D3597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B3E27F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3A8F064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Opis predmetu zákazky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BF1388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011446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1798B8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EEA22F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4C39A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45077C9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70DC98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A356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Predmet zákazky: Hovädzie, bravčové mäso a mäsové výrobky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223D93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67F7DE8F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E100FF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79416E8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E3A8F0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78EEDB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42795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E35119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F0765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BD4D993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B220BB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71C7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Obstarávateľ: Stredná športová škola, Trieda SNP 104, 040 11 Košice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8E7487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9ADE1C0" w14:textId="77777777" w:rsidTr="009267D7">
        <w:trPr>
          <w:trHeight w:val="1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FABA10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064DBEC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F9D5A7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2A5916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4C8F3F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C441DC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C36497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3F76E030" w14:textId="77777777" w:rsidTr="009267D7">
        <w:trPr>
          <w:trHeight w:val="492"/>
        </w:trPr>
        <w:tc>
          <w:tcPr>
            <w:tcW w:w="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BA7C8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Skupiny potravín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5ACFB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Predpokladané množstvo                           na 12 mesiacov (2021)                                                      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30D5A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Jedn.cena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bez DPH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250BE4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Spolu cena bez DPH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EA1C7B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Spolu cena s DPH</w:t>
            </w:r>
          </w:p>
        </w:tc>
      </w:tr>
      <w:tr w:rsidR="009267D7" w14:paraId="34852ECD" w14:textId="77777777" w:rsidTr="009267D7">
        <w:trPr>
          <w:trHeight w:val="235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837A3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4F35AB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Hovädzie mäso, bravčové mäso a mäsové výrobky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6EC82D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Merná jed.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A65245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2FDF1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8E6C1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D690F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67D7" w14:paraId="47F2C301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FB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212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Hovädzie mäso zadné bez kostí býk SK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B7B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1226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6AC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8E2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942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037F30AC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D15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81A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Hovädzie mäso plece bez kostí býk SK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A53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89FC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4D5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FD7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C04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8348CB1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F7E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FBF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Hovädzie mäso  nízka roštenka bez kostí býk SK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CA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0431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C55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921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1C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EC7EC09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1D4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B80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Bravčové karé bez kostí  bez retiazky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EE3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374C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81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4E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82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DB23642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225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FE7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Bravčové plece bez kostí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C2F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E7BB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892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7D4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E8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2E68220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6FB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D04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Bravčová krkovička bez kostí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D7C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70E8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73A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CDF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BBB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9E71A9E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B7E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EE3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Bravčové stehno bez kostí kuchynská úprava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760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8344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543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A69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603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F1E94DE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F0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7C6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Bravčové karé s kosťou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05A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A263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A5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F33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DA3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8F0D980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E74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9EC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Bravčová panenka bez retiazky kuchynská úprava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230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35D0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95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28D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A04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E3A702E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DA3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69B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Bravčová krkovička údená bez kosti minimálne 98 %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31C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15DC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AE6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883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A30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476FD5A8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5B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0A0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Bravčové údené stehno bez kostí min.98% bravčové mäso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8E9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A587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EC5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F17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3C7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0F9A7C8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76D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DD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Párky bratislavské minimálne 80% podiel bravčového a hovädzieho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781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5238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168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27B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7BE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9054309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937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7CE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Bezlepkové párky minimálne 80% bravčového a hovädzieho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0A8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DB2A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1B3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CEF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74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4A3BACE7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61D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8B4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Saláma mäkká jemná bez separátov minimálne 50 % podiel bravčového a hovädzieho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89A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5712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F84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58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96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54493589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F6C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25F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Saláma šunková minimálne 70 % podiel bravčového a hovädzieho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B5F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DD63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D8C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EC0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FEE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B40DF22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B84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6F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Saláma trvanlivá tepelne opracovaná minimálne 90 %  podiel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bravč.a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hov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. mäsa (Vysočina) alebo ekvivalent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EFC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7D33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F5B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976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961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456A7F91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D3E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E3E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Saláma trvanlivá tepelne opracovaná 115g mäsa použitých na 100g výrobku (Malokarpatská) alebo ekvivalent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95E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4338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AAD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E4E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857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62F05FD6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C20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828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Saláma trvanlivá tepelne opracovaná 150g mäsa použitých na 100g výrobku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003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3CDA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E4F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CB0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99F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3FF798CA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D0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E2D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údená lahôdka z karé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35C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843A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E78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31E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C29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168B1C4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71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F32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údená rolka z pleca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2F2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81C1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92E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5FE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7B9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6C019121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87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D1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párky viedenské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0C6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F9CF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4EC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235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0AB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441F2D4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A01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6AF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Dusená bravčová šunka minimálne 80% podiel bravčového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8DE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8CBE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655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629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213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5D8879E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AEC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89D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Dusená bravčová šunka výberová minimálne 90% podiel bravčového stehna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DC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9F05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276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91C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66B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49FB9C54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80C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3DF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Debrecínska šunka minimálne 90 % podiel bravčového karé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073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4BF8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388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3E4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FC3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6EEBC27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0DF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B98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Párky obyčajné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945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6BA8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B0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451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EFA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070F375F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0B1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6DE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Údená slanina bez kože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90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568E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64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003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575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04782212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EDE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D88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gazdovská slanina minimálne 92% bravčový bok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F85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8925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2B8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CEC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859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754A69BC" w14:textId="77777777" w:rsidTr="009267D7">
        <w:trPr>
          <w:trHeight w:val="37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C7D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1DA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Údená bravčová klobása domáca, min. 90 % podiel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. pleca a 10%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hovädz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. mäsa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48A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BB0C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2C5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D6F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18B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20A4BCC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41E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882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Bratislavská klobása bravčové a hovädzie mäso min.87%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E0F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312F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6B6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B71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C0E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4C8891CA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82B7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636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bravčové škvarky čerstvé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0D62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53B1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0766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9B5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1BEF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0F2A4789" w14:textId="77777777" w:rsidTr="009267D7">
        <w:trPr>
          <w:trHeight w:val="21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D6DD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A60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Špekačka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bravčové mäso min.61% hovädzie mäso min.19%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B71A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E3D94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E8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6861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2FF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2DAD0797" w14:textId="77777777" w:rsidTr="009267D7">
        <w:trPr>
          <w:trHeight w:val="350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067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02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Bravčová masť so surovej slaniny bez pridania  hovädzieho loja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350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3837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473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CA3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D49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7D7" w14:paraId="19910CE5" w14:textId="77777777" w:rsidTr="009267D7">
        <w:trPr>
          <w:trHeight w:val="24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F80E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26E0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2788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2632B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75DC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61E5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63" w14:textId="77777777" w:rsidR="009267D7" w:rsidRDefault="009267D7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752B661C" w14:textId="1CF92F4B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1E98121C" w14:textId="4AFB890C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2EC57923" w14:textId="68C4FD24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68304E94" w14:textId="20437150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565ED2F7" w14:textId="0ED043D2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66C68CF4" w14:textId="6A1A5949" w:rsidR="009267D7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p w14:paraId="0FE02DE6" w14:textId="77777777" w:rsidR="009267D7" w:rsidRPr="0090152C" w:rsidRDefault="009267D7" w:rsidP="00AD1632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</w:p>
    <w:sectPr w:rsidR="009267D7" w:rsidRPr="0090152C" w:rsidSect="0090152C">
      <w:head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C477" w14:textId="77777777" w:rsidR="00886180" w:rsidRDefault="00886180">
      <w:pPr>
        <w:spacing w:after="0" w:line="240" w:lineRule="auto"/>
      </w:pPr>
      <w:r>
        <w:separator/>
      </w:r>
    </w:p>
  </w:endnote>
  <w:endnote w:type="continuationSeparator" w:id="0">
    <w:p w14:paraId="08B684EE" w14:textId="77777777" w:rsidR="00886180" w:rsidRDefault="008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750A" w14:textId="77777777" w:rsidR="00886180" w:rsidRDefault="008861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B927B3" w14:textId="77777777" w:rsidR="00886180" w:rsidRDefault="0088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2BD8" w14:textId="57E8F504" w:rsidR="009C6CB9" w:rsidRDefault="009C6CB9">
    <w:pPr>
      <w:pStyle w:val="Hlavika"/>
    </w:pPr>
    <w:r>
      <w:t>č. 2</w:t>
    </w:r>
    <w:r w:rsidR="00405481">
      <w:t>48</w:t>
    </w:r>
    <w:r>
      <w:t>/202</w:t>
    </w:r>
    <w:r w:rsidR="00405481">
      <w:t>1/001</w:t>
    </w:r>
  </w:p>
  <w:p w14:paraId="2CF4B30B" w14:textId="77777777" w:rsidR="00AD1632" w:rsidRDefault="00AD16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524CE"/>
    <w:multiLevelType w:val="hybridMultilevel"/>
    <w:tmpl w:val="CABAC5A0"/>
    <w:lvl w:ilvl="0" w:tplc="C340155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65AB"/>
    <w:multiLevelType w:val="multilevel"/>
    <w:tmpl w:val="EC4A7C42"/>
    <w:lvl w:ilvl="0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0" w:hanging="1440"/>
      </w:pPr>
      <w:rPr>
        <w:rFonts w:hint="default"/>
      </w:rPr>
    </w:lvl>
  </w:abstractNum>
  <w:abstractNum w:abstractNumId="3" w15:restartNumberingAfterBreak="0">
    <w:nsid w:val="116512C1"/>
    <w:multiLevelType w:val="multilevel"/>
    <w:tmpl w:val="59E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EA3F34"/>
    <w:multiLevelType w:val="multilevel"/>
    <w:tmpl w:val="C96A81FE"/>
    <w:styleLink w:val="WWNum1"/>
    <w:lvl w:ilvl="0">
      <w:start w:val="1"/>
      <w:numFmt w:val="decimal"/>
      <w:lvlText w:val="%1."/>
      <w:lvlJc w:val="left"/>
      <w:rPr>
        <w:b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8" w15:restartNumberingAfterBreak="0">
    <w:nsid w:val="57A21E10"/>
    <w:multiLevelType w:val="multilevel"/>
    <w:tmpl w:val="88209D7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4" w:hanging="1800"/>
      </w:pPr>
      <w:rPr>
        <w:rFonts w:hint="default"/>
      </w:rPr>
    </w:lvl>
  </w:abstractNum>
  <w:abstractNum w:abstractNumId="9" w15:restartNumberingAfterBreak="0">
    <w:nsid w:val="5C8C25C8"/>
    <w:multiLevelType w:val="hybridMultilevel"/>
    <w:tmpl w:val="FA28632A"/>
    <w:lvl w:ilvl="0" w:tplc="A6B4E7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="Calibr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A6"/>
    <w:rsid w:val="000027CE"/>
    <w:rsid w:val="0000426A"/>
    <w:rsid w:val="0000735C"/>
    <w:rsid w:val="00020DCD"/>
    <w:rsid w:val="000437B5"/>
    <w:rsid w:val="00063312"/>
    <w:rsid w:val="00090979"/>
    <w:rsid w:val="00094C54"/>
    <w:rsid w:val="000F1FE7"/>
    <w:rsid w:val="000F50F7"/>
    <w:rsid w:val="00124E88"/>
    <w:rsid w:val="00130CD2"/>
    <w:rsid w:val="00136305"/>
    <w:rsid w:val="00173840"/>
    <w:rsid w:val="001D3474"/>
    <w:rsid w:val="002318A6"/>
    <w:rsid w:val="00240B7B"/>
    <w:rsid w:val="0025438C"/>
    <w:rsid w:val="002B0C08"/>
    <w:rsid w:val="0031330D"/>
    <w:rsid w:val="003A3823"/>
    <w:rsid w:val="003A4604"/>
    <w:rsid w:val="003B609A"/>
    <w:rsid w:val="003E7ADB"/>
    <w:rsid w:val="00405481"/>
    <w:rsid w:val="004062F5"/>
    <w:rsid w:val="00424003"/>
    <w:rsid w:val="0043243B"/>
    <w:rsid w:val="00451539"/>
    <w:rsid w:val="004607CA"/>
    <w:rsid w:val="0046092E"/>
    <w:rsid w:val="00470CFD"/>
    <w:rsid w:val="00471B36"/>
    <w:rsid w:val="004B3827"/>
    <w:rsid w:val="004C2C71"/>
    <w:rsid w:val="004C5AC7"/>
    <w:rsid w:val="005031FA"/>
    <w:rsid w:val="00550AE3"/>
    <w:rsid w:val="00586228"/>
    <w:rsid w:val="005A4161"/>
    <w:rsid w:val="005B42A2"/>
    <w:rsid w:val="005D34F9"/>
    <w:rsid w:val="005E3574"/>
    <w:rsid w:val="005F04EE"/>
    <w:rsid w:val="006153E1"/>
    <w:rsid w:val="00670ACC"/>
    <w:rsid w:val="00670B38"/>
    <w:rsid w:val="006B5BE8"/>
    <w:rsid w:val="006E4D57"/>
    <w:rsid w:val="006F19F7"/>
    <w:rsid w:val="00707816"/>
    <w:rsid w:val="0075307F"/>
    <w:rsid w:val="00792E35"/>
    <w:rsid w:val="007C568E"/>
    <w:rsid w:val="007F555F"/>
    <w:rsid w:val="00835FC8"/>
    <w:rsid w:val="0084752C"/>
    <w:rsid w:val="00881DD6"/>
    <w:rsid w:val="00885E94"/>
    <w:rsid w:val="00886180"/>
    <w:rsid w:val="008A260B"/>
    <w:rsid w:val="008D66C3"/>
    <w:rsid w:val="0090152C"/>
    <w:rsid w:val="009058C0"/>
    <w:rsid w:val="00925049"/>
    <w:rsid w:val="009267D7"/>
    <w:rsid w:val="00957C9B"/>
    <w:rsid w:val="009944FB"/>
    <w:rsid w:val="009B2524"/>
    <w:rsid w:val="009C6CB9"/>
    <w:rsid w:val="009D2267"/>
    <w:rsid w:val="009E20AD"/>
    <w:rsid w:val="00A10241"/>
    <w:rsid w:val="00A5170C"/>
    <w:rsid w:val="00A95E12"/>
    <w:rsid w:val="00AA1436"/>
    <w:rsid w:val="00AB619E"/>
    <w:rsid w:val="00AC56DA"/>
    <w:rsid w:val="00AD1632"/>
    <w:rsid w:val="00AF2ADD"/>
    <w:rsid w:val="00AF649C"/>
    <w:rsid w:val="00B0405F"/>
    <w:rsid w:val="00B3297C"/>
    <w:rsid w:val="00B53F13"/>
    <w:rsid w:val="00B87E62"/>
    <w:rsid w:val="00BB3F26"/>
    <w:rsid w:val="00BB7EAB"/>
    <w:rsid w:val="00BD709C"/>
    <w:rsid w:val="00C0781B"/>
    <w:rsid w:val="00C3379D"/>
    <w:rsid w:val="00C34BCA"/>
    <w:rsid w:val="00C558A8"/>
    <w:rsid w:val="00C56F2A"/>
    <w:rsid w:val="00C804BE"/>
    <w:rsid w:val="00CC72C6"/>
    <w:rsid w:val="00CD433A"/>
    <w:rsid w:val="00CE3200"/>
    <w:rsid w:val="00CE7047"/>
    <w:rsid w:val="00D06387"/>
    <w:rsid w:val="00D07309"/>
    <w:rsid w:val="00D75795"/>
    <w:rsid w:val="00DB3FED"/>
    <w:rsid w:val="00E000DF"/>
    <w:rsid w:val="00E303F4"/>
    <w:rsid w:val="00E4095F"/>
    <w:rsid w:val="00E555B6"/>
    <w:rsid w:val="00F34B07"/>
    <w:rsid w:val="00F65BD6"/>
    <w:rsid w:val="00F67BAC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1B09A"/>
  <w15:docId w15:val="{EB9A5783-F5D9-4A6F-AA87-81E2AFE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link w:val="Nadpis1Char"/>
    <w:uiPriority w:val="1"/>
    <w:qFormat/>
    <w:rsid w:val="00405481"/>
    <w:pPr>
      <w:widowControl w:val="0"/>
      <w:suppressAutoHyphens w:val="0"/>
      <w:autoSpaceDN/>
      <w:spacing w:after="0" w:line="240" w:lineRule="auto"/>
      <w:ind w:left="460" w:hanging="360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360" w:lineRule="auto"/>
      <w:jc w:val="both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3">
    <w:name w:val="WWNum3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paragraph" w:styleId="Hlavika">
    <w:name w:val="header"/>
    <w:basedOn w:val="Normlny"/>
    <w:link w:val="HlavikaChar"/>
    <w:uiPriority w:val="99"/>
    <w:unhideWhenUsed/>
    <w:rsid w:val="009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52C"/>
  </w:style>
  <w:style w:type="paragraph" w:styleId="Pta">
    <w:name w:val="footer"/>
    <w:basedOn w:val="Normlny"/>
    <w:link w:val="PtaChar"/>
    <w:uiPriority w:val="99"/>
    <w:unhideWhenUsed/>
    <w:rsid w:val="009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52C"/>
  </w:style>
  <w:style w:type="paragraph" w:styleId="Textbubliny">
    <w:name w:val="Balloon Text"/>
    <w:basedOn w:val="Normlny"/>
    <w:link w:val="TextbublinyChar"/>
    <w:uiPriority w:val="99"/>
    <w:semiHidden/>
    <w:unhideWhenUsed/>
    <w:rsid w:val="002B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C0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1"/>
    <w:rsid w:val="00405481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405481"/>
    <w:pPr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405481"/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405481"/>
    <w:pPr>
      <w:autoSpaceDE w:val="0"/>
      <w:adjustRightInd w:val="0"/>
      <w:spacing w:after="0" w:line="240" w:lineRule="auto"/>
      <w:textAlignment w:val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D6EF-DBFE-465D-BD57-743208F3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Jaroslava</cp:lastModifiedBy>
  <cp:revision>3</cp:revision>
  <cp:lastPrinted>2021-12-16T10:57:00Z</cp:lastPrinted>
  <dcterms:created xsi:type="dcterms:W3CDTF">2021-12-28T14:55:00Z</dcterms:created>
  <dcterms:modified xsi:type="dcterms:W3CDTF">2021-12-28T14:57:00Z</dcterms:modified>
</cp:coreProperties>
</file>