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30" w:rsidRDefault="00472330" w:rsidP="00472330">
      <w:pPr>
        <w:rPr>
          <w:b/>
        </w:rPr>
      </w:pPr>
      <w:r>
        <w:rPr>
          <w:b/>
        </w:rPr>
        <w:t>Szkoła Podstawowa im. Fryderyka Chopina w Babsku</w:t>
      </w:r>
    </w:p>
    <w:p w:rsidR="00472330" w:rsidRDefault="00472330" w:rsidP="00472330">
      <w:pPr>
        <w:rPr>
          <w:b/>
        </w:rPr>
      </w:pPr>
    </w:p>
    <w:p w:rsidR="00472330" w:rsidRDefault="00472330" w:rsidP="00472330">
      <w:pPr>
        <w:rPr>
          <w:b/>
        </w:rPr>
      </w:pPr>
      <w:r>
        <w:rPr>
          <w:b/>
        </w:rPr>
        <w:t>Wymagania edukacyjne z matematyki dla klasy 8 na podstawie treści zawartych w podstawie programowej i programie nauczania matematyki Matematyka z kluczem</w:t>
      </w:r>
    </w:p>
    <w:p w:rsidR="00472330" w:rsidRDefault="00472330" w:rsidP="00472330">
      <w:pPr>
        <w:rPr>
          <w:b/>
        </w:rPr>
      </w:pPr>
    </w:p>
    <w:p w:rsidR="00472330" w:rsidRDefault="00936AED" w:rsidP="00472330">
      <w:pPr>
        <w:rPr>
          <w:b/>
        </w:rPr>
      </w:pPr>
      <w:r>
        <w:rPr>
          <w:b/>
        </w:rPr>
        <w:t xml:space="preserve">Nauczyciel: </w:t>
      </w:r>
      <w:r w:rsidR="00472330">
        <w:rPr>
          <w:b/>
        </w:rPr>
        <w:t>Michał Zdulski</w:t>
      </w:r>
    </w:p>
    <w:p w:rsidR="00DA64D5" w:rsidRDefault="00DA64D5">
      <w:pPr>
        <w:autoSpaceDE w:val="0"/>
      </w:pPr>
    </w:p>
    <w:p w:rsidR="00DA64D5" w:rsidRDefault="004E5C2A">
      <w:pPr>
        <w:autoSpaceDE w:val="0"/>
      </w:pPr>
      <w:r>
        <w:rPr>
          <w:rFonts w:ascii="Arial Unicode MS" w:eastAsia="Arial Unicode MS" w:hAnsi="Arial Unicode MS" w:cs="Arial Unicode MS"/>
          <w:b/>
        </w:rPr>
        <w:t>ROZDZIAŁ I. STATYSTYKA I PRAWDOPODOBIEŃSTWO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odczytujedaneprzedstawione w tekstach, tabelachinadiagramach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interpretujedaneprzedstawionew tekstach, tabelach, nadiagramachiprostychwykresach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tabs>
                <w:tab w:val="left" w:pos="5491"/>
              </w:tabs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odczytujewartości z wykresu, w szczególnościwartośćnajwiększąinajmniejszą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obliczaśredniąarytmetycznązestawuliczb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obliczaśredniąarytmetyczną w prostejsytuacjizadaniowej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planujesposóbzbieraniadanych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zapisujeiporządkujedane (np. wynikiankiety)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opracowujedane, np. wynikiankiety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porównujewartościprzestawionenawykresieliniowymlubdiagramiesłupkowym, zwłaszcza w sytuacji, gdyośpionowaniezaczynasię od zera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oceniapoprawnośćwnioskowania w przykładachtypu: „ponieważkażdy, ktospowodowałwypadek, myłręce, to znaczy, żemycierąk jest przyczynąwypadków”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przeprowadzaprostedoświadczenialosowe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obliczaprawdopodobieństwazdarzeń w prostychdoświadczeniachlosowych.</w:t>
            </w:r>
          </w:p>
        </w:tc>
      </w:tr>
    </w:tbl>
    <w:p w:rsidR="00DA64D5" w:rsidRDefault="00DA64D5">
      <w:pPr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interpretujedaneprzedstawionenanietypowychwykresach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tworzytabele, diagramy,wykresy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opisujeprzedstawione w tekstach, tabelach, nadiagramachiwykresachzjawiska, określającprzebiegzmianywartościdanych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rFonts w:ascii="Cambria" w:hAnsi="Cambria" w:cs="Humanst521EU-Normal"/>
                <w:sz w:val="18"/>
                <w:szCs w:val="18"/>
              </w:rPr>
              <w:t>obliczaśredniąarytmetyczną w nietypowejsytuacji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71" w:hanging="171"/>
            </w:pPr>
            <w:r>
              <w:rPr>
                <w:rFonts w:ascii="Cambria" w:hAnsi="Cambria" w:cs="Humanst521EU-Normal"/>
                <w:sz w:val="18"/>
                <w:szCs w:val="18"/>
              </w:rPr>
              <w:t>porządkujedaneiobliczamedianę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korzystając z danychprzedstawionych w tabelilubnadiagramie, oblicza</w:t>
            </w:r>
            <w:r>
              <w:rPr>
                <w:rFonts w:ascii="Cambria" w:hAnsi="Cambria" w:cs="Humanst521EU-Normal"/>
                <w:sz w:val="18"/>
                <w:szCs w:val="18"/>
              </w:rPr>
              <w:t>średniąarytmetycznąimedianę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rozwiązujetrudniejszezadania</w:t>
            </w:r>
            <w:r>
              <w:rPr>
                <w:rFonts w:ascii="Cambria" w:hAnsi="Cambria" w:cs="Humanst521EU-Normal"/>
                <w:sz w:val="18"/>
                <w:szCs w:val="18"/>
              </w:rPr>
              <w:t>natematśredniejarytmetycznej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dobierasposobyprezentacjiwyników (np. ankiety)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interpretujewynikizadania pod względemwpływuzmianydanychnawynik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rFonts w:ascii="Cambria" w:hAnsi="Cambria" w:cs="Humanst521EU-Normal"/>
                <w:sz w:val="18"/>
                <w:szCs w:val="18"/>
              </w:rPr>
              <w:t>ocenia, czywybranapostaćdiagramui wykresu jest dostatecznieczytelnainiebędziewprowadzać w błąd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tworzącdiagramysłupkowe, grupujedane w przedziały o jednakowejszerokości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stosuje w obliczeniachprawdopodobieństwawiadomości z innychdziałówmatematyki (np. liczbaoczekbędącaliczbąpierwszą)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obliczaprawdopodobieństwazdarzeńokreślonychprzezkilkawarunków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rozwiązujebardziejzłożonezadaniadotycząceprostychdoświadczeńlosowych</w:t>
            </w:r>
          </w:p>
        </w:tc>
      </w:tr>
    </w:tbl>
    <w:p w:rsidR="00DA64D5" w:rsidRDefault="00DA64D5">
      <w:pPr>
        <w:spacing w:line="276" w:lineRule="auto"/>
        <w:rPr>
          <w:b/>
          <w:bCs/>
          <w:sz w:val="20"/>
          <w:szCs w:val="20"/>
        </w:rPr>
      </w:pPr>
    </w:p>
    <w:p w:rsidR="006B397A" w:rsidRDefault="006B397A" w:rsidP="006B397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6B397A" w:rsidRDefault="006B397A" w:rsidP="006B397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6B397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6B39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umieobliczyćliczbęmożliwychwynikówstosującwłasnemetody w nietypowychprzykładach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6B397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6B39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obliczaprawdopodobieństwonietypowychzdarzeń</w:t>
            </w:r>
          </w:p>
        </w:tc>
      </w:tr>
    </w:tbl>
    <w:p w:rsidR="00DA64D5" w:rsidRPr="006B397A" w:rsidRDefault="00DA64D5" w:rsidP="006B397A">
      <w:pPr>
        <w:spacing w:line="276" w:lineRule="auto"/>
        <w:jc w:val="both"/>
        <w:rPr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rFonts w:ascii="Arial Unicode MS" w:eastAsia="Arial Unicode MS" w:hAnsi="Arial Unicode MS" w:cs="Arial Unicode MS"/>
          <w:b/>
        </w:rPr>
        <w:t>ROZDZIAŁ II.WYRAŻENIA ALGEBRAICZNE I RÓWNANIA</w:t>
      </w: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lastRenderedPageBreak/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17" w:firstLine="6"/>
            </w:pPr>
            <w:r>
              <w:rPr>
                <w:sz w:val="20"/>
                <w:szCs w:val="20"/>
              </w:rPr>
              <w:t>zapisujewynikidziałań w postaciwyrażeńalgebraicznychjednejlubkilkuzmiennych (w najprostszychprzypadkach)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obliczawartościliczbowewyrażeńalgebraicznych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zapisujezależnościprzedstawione w zadaniach w postaciwyrażeńalgebraicznychjednejlubkilkuzmiennych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rozpoznajeiporządkujejednomiany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wyodrębniajednomiany z sumyalgebraicznej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redukujewyrazypodobne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mnożysumęalgebraicznąprzezjednomian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mnożydwumianprzezdwumian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przedstawiailoczyn w najprostszejpostaci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wyprowadzaprostewzoryna pole iobwódfigurynapodstawierysunku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rozwiązujeprosterównanialiniowe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sprawdza, czypodanaliczba jest rozwiązaniemrównania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rozwiązujeprosterównanialiniowewymagającemnożenia sum algebraicznychiredukcjiwyrazówpodobnych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rozwiązujeprostezadaniatekstowe (takżedotycząceprocentów) za pomocąrównańliniowych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przekształcaprostewzorygeometryczneifizyczne</w:t>
            </w:r>
          </w:p>
        </w:tc>
      </w:tr>
    </w:tbl>
    <w:p w:rsidR="00DA64D5" w:rsidRDefault="00DA64D5">
      <w:pPr>
        <w:rPr>
          <w:sz w:val="20"/>
          <w:szCs w:val="20"/>
        </w:rPr>
      </w:pPr>
    </w:p>
    <w:p w:rsidR="00DA64D5" w:rsidRDefault="00DA64D5">
      <w:pPr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8863"/>
      </w:tblGrid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zapisujewyniki w postaciwyrażeńalgebraicznychjednejlubkilkuzmiennych (w bardziejskomplikowanychprzypadkach)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zapisujezależnościprzedstawione w zadaniach w postaciwyrażeńalgebraicznychjednejlubkilkuzmiennych (w bardziejskomplikowanychprzypadkach)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stosujezasadymnożeniadwumianuprzezdwumian w wyrażeniacharytmetycznychzawierającychpierwiastki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wyprowadzatrudniejszewzoryna pole, obwódfiguryiobjętośćbryłynapodstawierysunku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84" w:right="19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zapisujerozwiązaniatrudniejszychzadań w postaciwyrażeńalgebraicznych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84" w:right="19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mnożytrzyczynnikibędącedwumianamilubtrójmianami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84" w:right="19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rozwiązujeskomplikowanerównanialiniowe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84" w:right="19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rozwiązujeskomplikowanerównanialiniowewymagającemnożenia sum algebraicznychiredukcjiwyrazówpodobnychorazzawierającychułamki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rFonts w:ascii="Cambria" w:hAnsi="Cambria" w:cs="Humanst521EU-Normal"/>
                <w:sz w:val="18"/>
                <w:szCs w:val="18"/>
              </w:rPr>
              <w:t>rozwiązujerównanialiniowe, które po przekształceniachsprowadzająsię do równańliniowych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rFonts w:ascii="Cambria" w:hAnsi="Cambria" w:cs="Humanst521EU-Normal"/>
                <w:sz w:val="18"/>
                <w:szCs w:val="18"/>
              </w:rPr>
              <w:t>rozwiązujetrudniejszezadaniatekstowe (takżedotycząceprocentów) za pomocąrównańliniowych</w:t>
            </w:r>
          </w:p>
        </w:tc>
      </w:tr>
      <w:tr w:rsidR="00DA64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przekształcaskomplikowanewzorygeometryczneifizyczne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6B397A" w:rsidRDefault="006B397A" w:rsidP="006B397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6B397A" w:rsidRDefault="006B397A" w:rsidP="006B397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umiestosowaćprzekształceniawyrażeńalgebraicznych w zadaniachtekstowych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rozwiązujewieloetapowezadaniazwiązane z zastosowaniemrównań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umierozwiązaćzadaniatekstowe o podwyższonymstopniutrudności za pomocąproporcji</w:t>
            </w:r>
          </w:p>
        </w:tc>
      </w:tr>
    </w:tbl>
    <w:p w:rsidR="00DA64D5" w:rsidRDefault="00DA64D5">
      <w:pPr>
        <w:spacing w:line="276" w:lineRule="auto"/>
        <w:rPr>
          <w:b/>
          <w:bCs/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rFonts w:ascii="Arial Unicode MS" w:eastAsia="Arial Unicode MS" w:hAnsi="Arial Unicode MS" w:cs="Arial Unicode MS"/>
          <w:b/>
        </w:rPr>
        <w:t>ROZDZIAŁ III. FIGURY NA PŁASZCZYŹNIE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11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stosujepojęciakątów:</w:t>
            </w:r>
            <w:r>
              <w:rPr>
                <w:sz w:val="20"/>
                <w:szCs w:val="20"/>
              </w:rPr>
              <w:t>prostych, ostrychirozwartych (w prostychzadaniach)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rFonts w:ascii="Cambria" w:hAnsi="Cambria" w:cs="Humanst521EU-Normal"/>
                <w:sz w:val="18"/>
                <w:szCs w:val="18"/>
              </w:rPr>
              <w:t>stosujepojęciakątówprzyległychiwierzchołkowych, a takżekorzysta z ich własności (w prostychzadaniach)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rFonts w:ascii="Cambria" w:hAnsi="Cambria" w:cs="Humanst521EU-Normal"/>
                <w:sz w:val="18"/>
                <w:szCs w:val="18"/>
              </w:rPr>
              <w:t>stosujetwierdzenie o sumiekątówwewnętrznychtrójkąta (w prostychzadaniach)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w trójkącierównoramiennymprzydanymkąciewyznaczamiarypozostałychkątów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korzysta z własnościprostychrównoległych, zwłaszczastosujerównośćkątówodpowiadającychi naprzemianległych (w prostychzadaniach)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rozwiązujeprostezadania z wykorzystaniemwłasnościkątów: przyległych, odpowiadających, wierzchołkowychinaprzemianległych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65" w:hanging="142"/>
            </w:pPr>
            <w:r>
              <w:rPr>
                <w:rFonts w:ascii="Cambria" w:hAnsi="Cambria" w:cs="Humanst521EU-Normal"/>
                <w:sz w:val="18"/>
                <w:szCs w:val="18"/>
              </w:rPr>
              <w:t>rozwiązujezadaniadotyczącemiarkątów z wykorzystaniemrównańliniowych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rFonts w:ascii="Cambria" w:hAnsi="Cambria" w:cs="Humanst521EU-Normal"/>
                <w:sz w:val="18"/>
                <w:szCs w:val="18"/>
              </w:rPr>
              <w:t>wskazujezałożenieitezę w twierdzeniusformułowanym w formie „jeżeli..., to...”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rFonts w:ascii="Cambria" w:hAnsi="Cambria" w:cs="Humanst521EU-Normal"/>
                <w:sz w:val="18"/>
                <w:szCs w:val="18"/>
              </w:rPr>
              <w:t>odróżniaprzykład od dowodu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rFonts w:ascii="Cambria" w:hAnsi="Cambria" w:cs="Humanst521EU-Normal"/>
                <w:sz w:val="18"/>
                <w:szCs w:val="18"/>
              </w:rPr>
              <w:t>sprawdza, czyistniejetrójkąt o danychbokach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rFonts w:ascii="Cambria" w:hAnsi="Cambria" w:cs="Humanst521EU-Normal"/>
                <w:sz w:val="18"/>
                <w:szCs w:val="18"/>
              </w:rPr>
              <w:t>napodstawieodległościmiędzypunktamiocenia, czyleżą one najednejprostej</w:t>
            </w:r>
          </w:p>
        </w:tc>
      </w:tr>
    </w:tbl>
    <w:p w:rsidR="00DA64D5" w:rsidRDefault="00DA64D5">
      <w:pPr>
        <w:rPr>
          <w:sz w:val="20"/>
          <w:szCs w:val="20"/>
        </w:rPr>
      </w:pP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right="14"/>
            </w:pPr>
            <w:r>
              <w:rPr>
                <w:rFonts w:ascii="Cambria" w:hAnsi="Cambria" w:cs="Humanst521EU-Normal"/>
                <w:sz w:val="18"/>
                <w:szCs w:val="18"/>
              </w:rPr>
              <w:t>rozwiązujezadania o podwyższonymstopniutrudności z wykorzystaniemwłasnościkątów: przyległych, odpowiadających, wierzchołkowychinaprzemianległych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Akapitzlist"/>
              <w:spacing w:after="0"/>
              <w:ind w:left="0"/>
            </w:pPr>
            <w:r>
              <w:rPr>
                <w:rFonts w:ascii="Cambria" w:hAnsi="Cambria" w:cs="Humanst521EU-Normal"/>
                <w:sz w:val="18"/>
                <w:szCs w:val="18"/>
              </w:rPr>
              <w:t>obliczakątytrójkąta w nietypowychsytuacjach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right="14"/>
            </w:pPr>
            <w:r>
              <w:rPr>
                <w:sz w:val="20"/>
                <w:szCs w:val="20"/>
              </w:rPr>
              <w:t>rozwiązujezadaniadotyczącemiarkątów, w którychwynik ma postaćwyrażeniaalgebraicznego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rozróżniazałożenieitezę w twierdzeniusformułowanym w dowolnysposób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przeprowadzaprostedowodygeometryczne z wykorzystaniemmiarkątów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uzasadnianieprawdziwośćhipotezy, podająckontrprzykład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71" w:hanging="171"/>
            </w:pPr>
            <w:r>
              <w:rPr>
                <w:sz w:val="20"/>
                <w:szCs w:val="20"/>
              </w:rPr>
              <w:t>przydanychdługościachdwóchbokówtrójkątaokreślazakresmożliwychdługościtrzeciegoboku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6B397A" w:rsidRDefault="006B397A" w:rsidP="006B397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6B397A" w:rsidRDefault="006B397A" w:rsidP="006B397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rozwiązujenietypowezadaniazwiązane z wielokątami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potrafiudowodnićtwierdzeniePitagorasa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rozwiązujenietypowezadaniazwiązane z twierdzeniemPitagorasa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rozwiązujenietypowezadaniazwiązane z przekątnąkwadratulubwysokościątrójkątarównobocznego</w:t>
            </w:r>
          </w:p>
        </w:tc>
      </w:tr>
      <w:tr w:rsidR="006B397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7A" w:rsidRPr="006B397A" w:rsidRDefault="006B397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przeprowadzaskomplikowanedowody</w:t>
            </w:r>
          </w:p>
        </w:tc>
      </w:tr>
    </w:tbl>
    <w:p w:rsidR="006B397A" w:rsidRDefault="006B397A">
      <w:pPr>
        <w:spacing w:line="276" w:lineRule="auto"/>
        <w:jc w:val="both"/>
        <w:rPr>
          <w:sz w:val="20"/>
          <w:szCs w:val="20"/>
        </w:rPr>
      </w:pPr>
    </w:p>
    <w:p w:rsidR="00DA64D5" w:rsidRDefault="004E5C2A">
      <w:pPr>
        <w:pageBreakBefore/>
        <w:spacing w:line="276" w:lineRule="auto"/>
      </w:pPr>
      <w:r>
        <w:rPr>
          <w:rFonts w:ascii="Arial Unicode MS" w:eastAsia="Arial Unicode MS" w:hAnsi="Arial Unicode MS" w:cs="Arial Unicode MS"/>
          <w:b/>
        </w:rPr>
        <w:lastRenderedPageBreak/>
        <w:t>ROZDZIAŁ IV. WIELOKĄTY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right="19" w:hanging="207"/>
            </w:pPr>
            <w:r>
              <w:rPr>
                <w:sz w:val="20"/>
                <w:szCs w:val="20"/>
              </w:rPr>
              <w:t>rozróżniafiguryprzystające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</w:pPr>
            <w:r>
              <w:rPr>
                <w:sz w:val="20"/>
                <w:szCs w:val="20"/>
              </w:rPr>
              <w:t>rozwiązujeprostezadaniazwiązane z przystawaniemwielokątów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</w:pPr>
            <w:r>
              <w:rPr>
                <w:rFonts w:ascii="Cambria" w:hAnsi="Cambria" w:cs="Humanst521EU-Italic"/>
                <w:iCs/>
                <w:sz w:val="18"/>
                <w:szCs w:val="18"/>
              </w:rPr>
              <w:t>stosujecechyprzystawaniatrójkątów do sprawdzania, czydanetrójkątysąprzystające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odróżniadefinicję od twierdzenia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analizujedowodyprostychtwierdzeń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wybierauzasadnieniezdaniaspośródkilkupodanychmożliwości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rozpoznajewielokątyforemne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obliczamiarykątówwewnętrznychwielokątaforemnego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rozwiązujeprostezadania, wykorzystującpodziałsześciokątaforemnegonatrójkątyrównoboczne</w:t>
            </w:r>
          </w:p>
        </w:tc>
      </w:tr>
    </w:tbl>
    <w:p w:rsidR="00DA64D5" w:rsidRDefault="00DA64D5">
      <w:pPr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71" w:right="19" w:hanging="171"/>
            </w:pPr>
            <w:r>
              <w:rPr>
                <w:sz w:val="20"/>
                <w:szCs w:val="20"/>
              </w:rPr>
              <w:t>uzasadniaprzystawanielubbrakprzystawaniafigur (w trudniejszychprzypadkach)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oceniaprzystawanietrójkątów (w bardziejskomplikowanychzadaniach)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right="19" w:hanging="17"/>
            </w:pPr>
            <w:r>
              <w:rPr>
                <w:sz w:val="20"/>
                <w:szCs w:val="20"/>
              </w:rPr>
              <w:t>przeprowadzadowody, w których z uzasadnionegoprzezsiebieprzystawaniatrójkątówwyprowadzadalszewnioski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rysujewielokątyforemne za pomocącyrklaikątomierza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rozwiązujetrudniejszezadania, wykorzystującwłasnościwielokątówforemnych</w:t>
            </w:r>
          </w:p>
        </w:tc>
      </w:tr>
    </w:tbl>
    <w:p w:rsidR="00DA64D5" w:rsidRDefault="00DA64D5">
      <w:pPr>
        <w:spacing w:line="276" w:lineRule="auto"/>
        <w:rPr>
          <w:b/>
          <w:bCs/>
          <w:sz w:val="28"/>
          <w:szCs w:val="28"/>
        </w:rPr>
      </w:pPr>
    </w:p>
    <w:p w:rsidR="00AF24AE" w:rsidRDefault="00AF24AE" w:rsidP="00AF24AE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AF24AE" w:rsidRDefault="00AF24AE" w:rsidP="00AF24A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AF24AE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AE" w:rsidRPr="006B397A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AE" w:rsidRPr="006B397A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rozwiązujenietypowezadaniazwiązane z wielokątami</w:t>
            </w:r>
          </w:p>
        </w:tc>
      </w:tr>
      <w:tr w:rsidR="00AF24AE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AE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AE" w:rsidRPr="006B397A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397A">
              <w:rPr>
                <w:sz w:val="20"/>
                <w:szCs w:val="20"/>
              </w:rPr>
              <w:t>przeprowadzaskomplikowanedowody</w:t>
            </w:r>
          </w:p>
        </w:tc>
      </w:tr>
    </w:tbl>
    <w:p w:rsidR="00AF24AE" w:rsidRDefault="00AF24AE">
      <w:pPr>
        <w:spacing w:line="276" w:lineRule="auto"/>
        <w:rPr>
          <w:b/>
          <w:bCs/>
          <w:sz w:val="28"/>
          <w:szCs w:val="28"/>
        </w:rPr>
      </w:pPr>
    </w:p>
    <w:p w:rsidR="00DA64D5" w:rsidRDefault="004E5C2A">
      <w:pPr>
        <w:autoSpaceDE w:val="0"/>
      </w:pPr>
      <w:r>
        <w:rPr>
          <w:rFonts w:ascii="Arial Unicode MS" w:eastAsia="Arial Unicode MS" w:hAnsi="Arial Unicode MS" w:cs="Arial Unicode MS"/>
          <w:b/>
        </w:rPr>
        <w:t>ROZDZIAŁ V. GEOMETRIA PRZESTRZENNA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3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rozpoznajegraniastosłupyiostrosłupy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wskazujeliczbęwierzchołków, krawędziiścian w graniastosłupachiostrosłupach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wskazujekrawędzieiścianyrównoległe w graniastosłupach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rPr>
                <w:lang w:val="pl-PL"/>
              </w:rPr>
              <w:t>r</w:t>
            </w:r>
            <w:r>
              <w:t>o</w:t>
            </w:r>
            <w:r>
              <w:rPr>
                <w:lang w:val="pl-PL"/>
              </w:rPr>
              <w:t>z</w:t>
            </w:r>
            <w:r>
              <w:t>ró</w:t>
            </w:r>
            <w:r>
              <w:rPr>
                <w:lang w:val="pl-PL"/>
              </w:rPr>
              <w:t>ż</w:t>
            </w:r>
            <w:r>
              <w:t>nia graniastosłupy proste i pochyłe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rozpoznaje graniastosłupy prawidłowe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rozpoznaje ostrosłupy prawidłowe, czworościan i czworościan foremny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wskazuje spodek wysokości ostrosłupa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rozpoznaje ostrosłupy proste</w:t>
            </w:r>
            <w:r>
              <w:rPr>
                <w:lang w:val="pl-PL"/>
              </w:rPr>
              <w:t xml:space="preserve"> i </w:t>
            </w:r>
            <w:r>
              <w:t>prawidłowe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right="19" w:hanging="207"/>
            </w:pPr>
            <w:r>
              <w:rPr>
                <w:sz w:val="20"/>
                <w:szCs w:val="20"/>
              </w:rPr>
              <w:t>odróżniaprzekątnągraniastosłupaodprzekątnejpodstawyiprzekątnejścianybocznej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right="19" w:hanging="207"/>
            </w:pPr>
            <w:r>
              <w:rPr>
                <w:sz w:val="20"/>
                <w:szCs w:val="20"/>
              </w:rPr>
              <w:t>obliczadługośćprzekątnejścianygraniastosłupa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>
              <w:t>wysokości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right="19" w:hanging="207"/>
            </w:pPr>
            <w:r>
              <w:rPr>
                <w:sz w:val="20"/>
                <w:szCs w:val="20"/>
              </w:rPr>
              <w:t>oblicza objętość graniastosłupa prawidłowego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 xml:space="preserve">zamienia jednostki objętości, wykorzystując zamianę jednostek długości  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rozwiązujeprostezadaniatekstowe z wykorzystaniemobjętościiodpowiednichjednostek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rysuje co najmniejjednąsiatkędanegograniastosłupa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oblicza pole powierzchnigraniastosłupaprzydanejwysokościidanympolupodstawy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 pole powierzchnigraniastosłupanapodstawiedanychopisanychnasiatce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obliczawysokośćostrosłupa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odczytuje dane z rysunku rzutu ostrosłupa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rozwiązuje proste zadania tekstowe na obliczanie odcinków w ostrosłupach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>
              <w:t>wysokości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oblicza objętość ostrosłupa prawidłowego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 xml:space="preserve">zamienia jednostki objętości  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rozwiązuje proste zadania tekstowe z wykorzystaniem objętości i odpowiednich jednostek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rysuje co najmniejjednąsiatkędanegoostrosłupa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oblicza pole powierzchniostrosłupaprzydanejwysokościidanympolupodstawy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 pole powierzchniostrosłupanapodstawiedanychopisanychnasiatce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pStyle w:val="Tekstpodstawowywcity"/>
              <w:ind w:firstLine="0"/>
            </w:pPr>
            <w:r>
              <w:t>oblicza objętość i pole powierzchni brył 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>
              <w:rPr>
                <w:lang w:val="pl-PL"/>
              </w:rPr>
              <w:t xml:space="preserve"> (</w:t>
            </w:r>
            <w:r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68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1" w:right="19" w:hanging="171"/>
            </w:pPr>
            <w:r>
              <w:rPr>
                <w:sz w:val="20"/>
                <w:szCs w:val="20"/>
              </w:rPr>
              <w:t>rozwiązujetrudniejszezadaniadotyczącegraniastosłupówiostrosłupów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right="19" w:hanging="207"/>
            </w:pPr>
            <w:r>
              <w:rPr>
                <w:sz w:val="20"/>
                <w:szCs w:val="20"/>
              </w:rPr>
              <w:t>rozwiązujezadania o podwyższonymstopniutrudnościzwiązane z przekątnymigraniastosłupa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obliczadługośćprzekątnejgraniastosłupa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przedstawiaobjętośćgraniastosłupa w postaciwyrażeniaalgebraicznego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rozwiązujewieloetapowezadaniatekstowe z wykorzystaniemobjętościiodpowiednichjednostek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posługujesięróżnymisiatkamigraniastosłupów, porównujeróżnesiatkitejsamejbryły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rozwiązujewieloetapowezadaniatekstowenaobliczaniepolapowierzchnigraniastosłupa, także w sytuacjachpraktycznych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rozwiązujewieloetapowezadaniatekstowenaobliczanieodcinków w ostrosłupach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wyznaczaobjętośćostrosłupa w nietypowychprzypadkach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rozwiązujewieloetapowezadaniatekstowe z wykorzystaniemobjętościiodpowiednichjednostek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posługujesięróżnymisiatkamiostrosłupów, porównujeróżnesiatkitejsamejbryły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rozwiązujewieloetapowezadaniatekstowenaobliczaniepolapowierzchniostrosłupa, także w sytuacjachpraktycznych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przedstawia pole ostrosłupa w postaciwyrażeniaalgebraicznego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projektujenietypowesiatkiostrosłupa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 w złożonychprzypadkachobjętościnietypowychbrył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obliczapolapowierzchninietypowychbrył (w złożonychprzypadkach)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 pole powierzchniiobjętośćbryłyplatońskiej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rozwiązujewieloetapowezadaniatekstowenaobliczaniepolapowierzchniostrosłupaigraniastosłupa, takżew sytuacjachpraktycznych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AF24AE" w:rsidRDefault="00AF24AE" w:rsidP="00AF24AE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AF24AE" w:rsidRDefault="00AF24AE" w:rsidP="00AF24AE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AF24AE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AE" w:rsidRPr="006B397A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AE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rozwiązujezłożonezadaniadotyczącegraniastosłupów, wykorzystującwłasnościtrójkątówprostokątnych</w:t>
            </w:r>
          </w:p>
        </w:tc>
      </w:tr>
      <w:tr w:rsidR="00AF24AE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4AE" w:rsidRPr="006B397A" w:rsidRDefault="00AF24AE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4AE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rozwiązujezłożonezadaniadotycząceostrosłupów, wykorzystującwłasnościtrójkątówprostokątnych</w:t>
            </w:r>
          </w:p>
        </w:tc>
      </w:tr>
    </w:tbl>
    <w:p w:rsidR="00AF24AE" w:rsidRDefault="00AF24AE">
      <w:pPr>
        <w:spacing w:line="276" w:lineRule="auto"/>
        <w:jc w:val="both"/>
        <w:rPr>
          <w:sz w:val="20"/>
          <w:szCs w:val="20"/>
        </w:rPr>
      </w:pPr>
    </w:p>
    <w:p w:rsidR="00DA64D5" w:rsidRDefault="00DA64D5">
      <w:pPr>
        <w:spacing w:line="276" w:lineRule="auto"/>
        <w:rPr>
          <w:b/>
          <w:bCs/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rFonts w:ascii="Arial Unicode MS" w:eastAsia="Arial Unicode MS" w:hAnsi="Arial Unicode MS" w:cs="Arial Unicode MS"/>
          <w:b/>
        </w:rPr>
        <w:t>ROZDZIAŁ VI. POWTÓRZENIE WIADOMOŚCI ZE SZKOŁY PODSTAWOWEJ</w:t>
      </w:r>
    </w:p>
    <w:p w:rsidR="00DA64D5" w:rsidRDefault="00DA64D5">
      <w:pPr>
        <w:spacing w:line="276" w:lineRule="auto"/>
        <w:jc w:val="both"/>
        <w:rPr>
          <w:b/>
          <w:bCs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9235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zapisujeiodczytujeliczbynaturalnedodatnie w systemierzymskim (w zakresie do 3000)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rozróżnialiczbyprzeciwneiodwrotne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obliczaodległośćmiędzydwiemaliczbaminaosiliczbowej</w:t>
            </w:r>
          </w:p>
        </w:tc>
      </w:tr>
      <w:tr w:rsidR="00DA64D5">
        <w:trPr>
          <w:trHeight w:val="27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zamieniaułamekzwykłynaułamekdziesiętnyokresowy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13" w:hanging="113"/>
            </w:pPr>
            <w:r>
              <w:rPr>
                <w:sz w:val="20"/>
                <w:szCs w:val="20"/>
              </w:rPr>
              <w:t>zaokrąglaułamkidziesiętne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13" w:hanging="113"/>
            </w:pPr>
            <w:r>
              <w:rPr>
                <w:sz w:val="20"/>
                <w:szCs w:val="20"/>
              </w:rPr>
              <w:t>rozwiązujezadaniatekstowe z wykorzystaniemcechpodzielności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13" w:hanging="113"/>
            </w:pPr>
            <w:r>
              <w:rPr>
                <w:sz w:val="20"/>
                <w:szCs w:val="20"/>
              </w:rPr>
              <w:t>rozpoznajeliczbypierwszeiliczbyzłożone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13" w:hanging="113"/>
            </w:pPr>
            <w:r>
              <w:rPr>
                <w:sz w:val="20"/>
                <w:szCs w:val="20"/>
              </w:rPr>
              <w:t>rozkładaliczbynaturalnenaczynnikipierwsze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wykonujedziałanianaułamkachzwykłychidziesiętnych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obliczawartośćbezwzględną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obliczawartościwyrażeńarytmetycznychwymagającychstosowaniakilkudziałańarytmetycznychnaliczbachwymiernych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rozwiązujeprostezadanianaobliczeniazegarowe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rozwiązujeprostezadanianaobliczeniakalendarzowe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odróżnialataprzestępne od latzwykłych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rozwiązujeprostezadania z wykorzystaniemskali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rozwiązujeprostezadanianaobliczaniedrogi, prędkościiczasu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rozwiązujeprostezadanianaobliczeniapieniężne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w prostejsytuacjizadaniowej: obliczaprocentdanejliczby; ustala, jakimprocentemjednejliczby jest drugaliczba; ustalaliczbęnapodstawiedanegojejprocentu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rozwiązujeprostezadania z wykorzystaniemzmniejszaniaizwiększaniadanejliczby o danyprocent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odczytujedaneprzedstawione za pomocątabel, diagramówprocentowychsłupkowychikołowych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obliczawartościpotęgliczbwymiernych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upraszczawyrażenia, korzystając z prawdziałańnapotęgach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rozwiązujeprostezadaniatekstowe z wykorzystaniemnotacjiwykładniczej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obliczapierwiastkikwadratoweisześcienne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upraszczawyrażenia, korzystając z prawdziałańnapierwiastkach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włączaliczby pod znakpierwiastka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wyłączaliczbyspodznakupierwiastka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redukujewyrazypodobne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przekształcaprostewyrażeniaalgebraiczne, doprowadzając je do postacinajprostszej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obliczawartośćprostychwyrażeńalgebraicznych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zapisujetreśćprostychzadań w postaciwyrażeńalgebraicznych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sprawdza, czy dana liczba jest rozwiązaniemrównania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34" w:hanging="34"/>
            </w:pPr>
            <w:r>
              <w:rPr>
                <w:sz w:val="20"/>
                <w:szCs w:val="20"/>
              </w:rPr>
              <w:t>rozwiązujeprosterównania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34" w:hanging="34"/>
            </w:pPr>
            <w:r>
              <w:rPr>
                <w:sz w:val="20"/>
                <w:szCs w:val="20"/>
              </w:rPr>
              <w:t>rozwiązujeprostezadaniatekstowe za pomocąrównań, w tym z obliczeniamiprocentowymi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ocenia, czywielkościsąwprostproporcjonalne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wyznaczawartośćprzyjmowanąprzezwielkośćwprostproporcjonalną w przypadkukonkretnejzależnościproporcjonalnej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stosujepodziałproporcjonalny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przekształcaprostewzory, aby wyznaczyćdanąwielkość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obliczaobwódwielokąta o danychdługościachboków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</w:pPr>
            <w:r>
              <w:rPr>
                <w:sz w:val="20"/>
                <w:szCs w:val="20"/>
              </w:rPr>
              <w:t>rozwiązujezadaniatekstowenaobliczaniepola: trójkąta, kwadratu, prostokąta, rombu, równoległoboku, trapezu, także w sytuacjachpraktycznych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rozwiązujeprostezadania z wykorzystaniemtwierdzeniaPitagorasa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 w układziewspółrzędnychpolafigur w przypadkach, gdydługościodcinkówmożnaodczytaćbezpośrednio z kratki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znajdujeśrodekodcinka w układziewspółrzędnych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obliczadługośćodcinka w układziewspółrzędnych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zaznaczanaosiliczbowejzbioryliczbspełniającychwarunek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obliczamiarykątówwierzchołkowych, przyległychinaprzemianległych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obliczamiarykątówwewnętrznychwielokąta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rozwiązujezadania z wykorzystaniemwłasnościwielokątówforemnych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rozpoznajesiatkigraniastosłupówiostrosłupów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rozwiązujezadaniatekstowezwiązane z liczebnościąwierzchołków, krawędziiściangraniastosłupa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obliczaobjętośćgraniastosłupów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stosujejednostkiobjętości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rozwiązujezadaniatekstowenaobliczaniepolapowierzchnigraniastosłupaiostrosłupa</w:t>
            </w:r>
          </w:p>
        </w:tc>
      </w:tr>
      <w:tr w:rsidR="00DA64D5">
        <w:trPr>
          <w:trHeight w:val="18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obliczaśredniąarytmetyczną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odczytujedane z tabeli, wykresu, diagramusłupkowegoikołowego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obliczaprawdopodobieństwozdarzenia w prostychprzypadkach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określazdarzenia: pewne, możliwei niemożliwe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stwierdza, żezadaniamożnarozwiązaćwielomaróżnymisposobami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opisujesposobyrozpoczęciarozwiązaniazadania (np. sporządzenierysunku, tabeli, wypisaniedanych, wprowadzenieniewiadomej) istosuje je nawetwtedy, gdynie jest pewien, czypotrafirozwiązaćzadanie do końca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planujerozwiązaniezłożonegozadania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9310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rozwiązujezadania o podwyższonymstopniutrudnościdotycząceliczbzapisanych w systemierzymskim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zaznaczanaosiliczbowejliczbyspełniającepodanewarunki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hanging="207"/>
            </w:pPr>
            <w:r>
              <w:rPr>
                <w:sz w:val="20"/>
                <w:szCs w:val="20"/>
              </w:rPr>
              <w:t>porównujeliczbywymiernezapisane w różnychpostaciach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13" w:hanging="113"/>
            </w:pPr>
            <w:r>
              <w:rPr>
                <w:sz w:val="20"/>
                <w:szCs w:val="20"/>
              </w:rPr>
              <w:t>wyznaczacyfręznajdującąsięnapodanymmiejscu po przecinku w rozwinięciudziesiętnymliczby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rozwiązujezadaniatekstowe o podwyższonymstopniutrudności z wykorzystaniemcechpodzielności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rozwiązujewieloetapowezadania z wykorzystaniemlatprzestępnychizwykłych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rozwiązujeskomplikowanezadania z wykorzystaniemskali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rozwiązujewieloetapowezadanianaobliczeniapieniężne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rozwiązujewieloetapowezadanianaobliczaniedrogi, prędkościiczasu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stosujeobliczeniaprocentowe do rozwiązywaniaproblemów w kontekściepraktycznym (np. stężenia)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rozwiązujezadaniatekstowe o podwyższonymstopniutrudności, również w przypadkachwielokrotnychpodwyżeklubobniżekdanejwielkości, także z wykorzystaniemwyrażeńalgebraicznych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stosujeobliczeniaprocentowe do rozwiązywaniaproblemów w kontekściepraktycznym (np. podatek VAT)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interpretujedaneprzedstawione za pomocątabel, diagramówsłupkowychikołowych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wykonujewieloetapowedziałanianapotęgach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rozwiązujezadaniatekstowe o podwyższonymstopniutrudności z wykorzystaniemnotacjiwykładniczej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113" w:hanging="113"/>
            </w:pPr>
            <w:r>
              <w:rPr>
                <w:sz w:val="20"/>
                <w:szCs w:val="20"/>
              </w:rPr>
              <w:t>obliczaprzybliżonewartościpierwiastka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stosujewłasnościpierwiastków (w trudniejszychzadaniach)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włączaliczby pod znakpierwiastka (w skomplikowanejsytuacjizadaniowej)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wyłączaliczbyspodznakupierwiastka(w skomplikowanejsytuacjizadaniowej)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porównujewartośćwyrażeniaarytmetycznegozawierającegopierwiastki z danąliczbąwymierną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przekształcaskomplikowanewyrażeniaalgebraiczne, doprowadzając je do postacinajprostszej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zapisujetreśćwieloetapowychzadań w postaciwyrażeńalgebraicznych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rozwiązujerównania, które po prostychprzekształceniachwyrażeńalgebraicznychsprowadzająsię do równańpierwszegostopnia z jednąniewiadomą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rozwiązujewieloetapowezadaniatekstowe za pomocąrównańpierwszegostopnia z jednąniewiadomą, w tym z obliczeniamiprocentowymi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34" w:hanging="34"/>
            </w:pPr>
            <w:r>
              <w:rPr>
                <w:sz w:val="20"/>
                <w:szCs w:val="20"/>
              </w:rPr>
              <w:t>przekształcawzory, aby wyznaczyćdanąwielkość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34" w:hanging="34"/>
            </w:pPr>
            <w:r>
              <w:rPr>
                <w:sz w:val="20"/>
                <w:szCs w:val="20"/>
              </w:rPr>
              <w:t>rozwiązujezadaniatekstowe o podwyższonymstopniutrudności z wykorzystaniempodziałuproporcjonalnego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34" w:hanging="34"/>
            </w:pPr>
            <w:r>
              <w:rPr>
                <w:sz w:val="20"/>
                <w:szCs w:val="20"/>
              </w:rPr>
              <w:t>rozwiązujezadaniatekstowe o podwyższonymstopniutrudnościnaobliczaniepóltrójkątówiczworokątów, także w sytuacjachpraktycznych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rozwiązujewieloetapowezadania z wykorzystaniemtwierdzeniaPitagorasa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obliczawspółrzędnekońcaodcinka w układziewspółrzędnychnapodstawiewspółrzędnychśrodkaidrugiegokońca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 xml:space="preserve">obliczapolafigur w układziewspółrzędnych, dzielącfigurynaczęściiuzupełniając je 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uzasadniaprzystawanietrójkątów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uzasadniarównośćpóltrójkątów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przeprowadzaprostedowody z wykorzystaniemmiarkątówi przystawaniatrójkątów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rozwiązujezadaniatekstowe o podwyższonymstopniutrudności z wykorzystaniemobjętości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rozwiązujezadaniatekstowe o podwyższonymstopniutrudności w sytuacjachpraktycznych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rozwiązujezłożonezadaniadotyczącejśredniejarytmetycznej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obliczaśredniąarytmetycznąnapodstawiediagramu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obliczaprawdopodobieństwozdarzenia w skomplikowanychzadaniach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przedstawiadanenadiagramiesłupkowym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interpretujedaneprzedstawionenawykresie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odpowiadanapytanianapodstawiewykresu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1" w:hanging="171"/>
            </w:pPr>
            <w:r>
              <w:rPr>
                <w:sz w:val="20"/>
                <w:szCs w:val="20"/>
              </w:rPr>
              <w:t>znajdujeróżnerozwiązaniategosamegozadania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4E5C2A" w:rsidRDefault="004E5C2A" w:rsidP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E5C2A" w:rsidRDefault="004E5C2A" w:rsidP="004E5C2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rozwiązujezłożonezadaniadotyczącegraniastosłupów, wykorzystującwłasnościtrójkątówprostokątnych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rozwiązujezłożonezadaniadotycząceostrosłupów, wykorzystującwłasnościtrójkątówprostokątnych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rozwiązujeskomplikowanezadaniapraktyczne, stosującobliczeniaprocentowe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znapojęcieinflacji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przeprowadzaskomplikowanedowody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rozwiązujenietypowezadaniazwiązane z przekątnąkwadratulubwysokościątrójkątarównobocznego</w:t>
            </w:r>
          </w:p>
        </w:tc>
      </w:tr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rozwiązujenietypowezadaniazwiązane z twierdzeniemPitagorasa</w:t>
            </w:r>
          </w:p>
        </w:tc>
      </w:tr>
    </w:tbl>
    <w:p w:rsidR="00DA64D5" w:rsidRDefault="00DA64D5">
      <w:pPr>
        <w:spacing w:line="276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rFonts w:ascii="Arial Unicode MS" w:eastAsia="Arial Unicode MS" w:hAnsi="Arial Unicode MS" w:cs="Arial Unicode MS"/>
          <w:b/>
        </w:rPr>
        <w:t>ROZDZIAŁ VII. KOŁA I OKRĘGI. SYMETRIE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9235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rozwiązujeprostezadanianaobliczaniedługościokręgu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rozwiązujeprostezadanianaobliczaniepromieniaiśrednicyokręgu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obliczawartośćwyrażeńzawierającychliczbę π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bCs/>
                <w:sz w:val="20"/>
                <w:szCs w:val="20"/>
              </w:rPr>
              <w:t>oblicza pole koła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</w:pPr>
            <w:r>
              <w:rPr>
                <w:bCs/>
                <w:sz w:val="20"/>
                <w:szCs w:val="20"/>
              </w:rPr>
              <w:t>obliczapromieńkołaprzydanympolu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bliczaobwódkołaprzydanympolu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podajeprzybliżonąwartośćodpowiedzi w zadaniachtekstowych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rozwiązujeprostezadaniatekstowe z wykorzystaniemdługościokręguipolakoła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33"/>
            </w:pPr>
            <w:r>
              <w:rPr>
                <w:sz w:val="20"/>
                <w:szCs w:val="20"/>
              </w:rPr>
              <w:t>rozwiązujeprostezadaniatekstowenaobliczaniepolapierścieniakołowego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33"/>
            </w:pPr>
            <w:r>
              <w:rPr>
                <w:sz w:val="20"/>
                <w:szCs w:val="20"/>
              </w:rPr>
              <w:t>wskazujeosiesymetriifigury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rozpoznajewielokątyosiowosymetryczne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</w:pPr>
            <w:r>
              <w:rPr>
                <w:sz w:val="20"/>
                <w:szCs w:val="20"/>
              </w:rPr>
              <w:t>rozpoznajewielokątyśrodkowosymetryczne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</w:pPr>
            <w:r>
              <w:rPr>
                <w:sz w:val="20"/>
                <w:szCs w:val="20"/>
              </w:rPr>
              <w:t>wskazujeśrodeksymetrii w wielokątachforemnych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</w:pPr>
            <w:r>
              <w:rPr>
                <w:sz w:val="20"/>
                <w:szCs w:val="20"/>
              </w:rPr>
              <w:t>uzupełniarysunektak, aby nowafiguramiałaośsymetrii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33"/>
            </w:pPr>
            <w:r>
              <w:rPr>
                <w:sz w:val="20"/>
                <w:szCs w:val="20"/>
              </w:rPr>
              <w:t>rozpoznajesymetralnąodcinka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33"/>
            </w:pPr>
            <w:r>
              <w:rPr>
                <w:sz w:val="20"/>
                <w:szCs w:val="20"/>
              </w:rPr>
              <w:t>rozwiązujeprostezadania, wykorzystującwłasnościsymetralnej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  <w:ind w:left="33"/>
            </w:pPr>
            <w:r>
              <w:rPr>
                <w:sz w:val="20"/>
                <w:szCs w:val="20"/>
              </w:rPr>
              <w:t>rozpoznajedwusiecznąkąta</w:t>
            </w:r>
          </w:p>
        </w:tc>
      </w:tr>
    </w:tbl>
    <w:p w:rsidR="00DA64D5" w:rsidRDefault="004E5C2A">
      <w:pPr>
        <w:pageBreakBefore/>
        <w:spacing w:line="276" w:lineRule="auto"/>
        <w:jc w:val="both"/>
      </w:pPr>
      <w:r>
        <w:rPr>
          <w:sz w:val="20"/>
          <w:szCs w:val="20"/>
        </w:rPr>
        <w:lastRenderedPageBreak/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9235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rozwiązujewieloetapowezadaniatekstowenaobliczaniedługościokręgu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rozwiązujewieloetapowezadaniatekstowenaobliczaniedługościokręgu w sytuacjipraktycznej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 pole figury z uwzględnieniempolakoła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korzysta z zależnościmiędzykwadratem a okręgiemopisanymnakwadracie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rozwiązujewieloetapowezadanianaobliczanieobwodukoła w sytuacjachpraktycznych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oblicza pole iobwódfigurypowstałej z kół o różnychpromieniach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 pole pierścieniakołowego o danychśrednicach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rozwiązujezadaniatekstowe, w którychzmieniająsię pole iobwódkoła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znajdujepunktsymetryczny do danegowzględemdanejosi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podajeliczbęosisymetriifigury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uzupełniarysunektak, aby nowafiguramiałaśrodeksymetrii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rozwiązujeskomplikowanezadania z wykorzystaniemwłasnościsymetralnej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207" w:hanging="207"/>
            </w:pPr>
            <w:r>
              <w:rPr>
                <w:sz w:val="20"/>
                <w:szCs w:val="20"/>
              </w:rPr>
              <w:t>rozwiązujezadania z wykorzystaniemwłasnościdwusiecznejkąta</w:t>
            </w:r>
          </w:p>
        </w:tc>
      </w:tr>
    </w:tbl>
    <w:p w:rsidR="00DA64D5" w:rsidRDefault="00DA64D5">
      <w:pPr>
        <w:spacing w:line="276" w:lineRule="auto"/>
        <w:rPr>
          <w:b/>
          <w:bCs/>
          <w:sz w:val="20"/>
          <w:szCs w:val="20"/>
        </w:rPr>
      </w:pPr>
    </w:p>
    <w:p w:rsidR="004E5C2A" w:rsidRDefault="004E5C2A" w:rsidP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E5C2A" w:rsidRDefault="004E5C2A" w:rsidP="004E5C2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8885"/>
      </w:tblGrid>
      <w:tr w:rsidR="004E5C2A" w:rsidTr="00F46D5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rozwiązujenietypowezadania o kołachiokręgach</w:t>
            </w:r>
          </w:p>
        </w:tc>
      </w:tr>
    </w:tbl>
    <w:p w:rsidR="00DA64D5" w:rsidRPr="004E5C2A" w:rsidRDefault="00DA64D5">
      <w:pPr>
        <w:spacing w:line="276" w:lineRule="auto"/>
        <w:rPr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rFonts w:ascii="Arial Unicode MS" w:eastAsia="Arial Unicode MS" w:hAnsi="Arial Unicode MS" w:cs="Arial Unicode MS"/>
          <w:b/>
        </w:rPr>
        <w:t>ROZDZIAŁ VIII. RACHUNEK PRAWDOPODOBIEŃSTWA</w:t>
      </w:r>
    </w:p>
    <w:p w:rsidR="00DA64D5" w:rsidRDefault="00DA64D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A64D5" w:rsidRDefault="004E5C2A">
      <w:pPr>
        <w:spacing w:line="276" w:lineRule="auto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9235"/>
      </w:tblGrid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stosujeregułęmnożenia (w prostychprzypadkach)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prostąsytuacjęzadaniowąilustrujedrzewkiem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w prostejsytuacjizadaniowejbada, ile jest możliwościwyboru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ind w:left="165" w:hanging="142"/>
            </w:pPr>
            <w:r>
              <w:rPr>
                <w:sz w:val="20"/>
                <w:szCs w:val="20"/>
              </w:rPr>
              <w:t>rozróżniasytuacje, w którychstosujesięregułędodawaniaalboregułęmnożenia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stosujeregułydodawaniaimnożenia do zliczania par elementów w sytuacjachwymagającychrozważenia np. trzechprzypadków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obliczaprawdopodobieństwozdarzeńdlakilkakrotnegolosowania, jeślioczekiwanymiwynikamisą para lubtrójka np. liczb</w:t>
            </w:r>
          </w:p>
        </w:tc>
      </w:tr>
      <w:tr w:rsidR="00DA64D5">
        <w:trPr>
          <w:trHeight w:val="23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obliczaprawdopodobieństwazdarzeń w prostychdoświadczeniachpolegającychnalosowaniudwóchelementów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wykonujeobliczenia bez wypisywaniawszystkichmożliwości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rozróżniadoświadczenia: losowanie bez zwracaniailosowaniezezwracaniem</w:t>
            </w:r>
          </w:p>
        </w:tc>
      </w:tr>
      <w:tr w:rsidR="00DA64D5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ind w:left="17" w:hanging="17"/>
            </w:pPr>
            <w:r>
              <w:rPr>
                <w:sz w:val="20"/>
                <w:szCs w:val="20"/>
              </w:rPr>
              <w:t>przeprowadzaprostedoświadczenialosowepolegającenarzuciemonetąlubsześciennąkostką do gry, analizuje je iobliczaprawdopodobieństwazdarzeń w prostychdoświadczeniachlosowych</w:t>
            </w:r>
          </w:p>
        </w:tc>
      </w:tr>
    </w:tbl>
    <w:p w:rsidR="00DA64D5" w:rsidRDefault="00DA64D5">
      <w:pPr>
        <w:rPr>
          <w:sz w:val="20"/>
          <w:szCs w:val="20"/>
        </w:rPr>
      </w:pPr>
    </w:p>
    <w:p w:rsidR="00DA64D5" w:rsidRDefault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>bardzodobrą</w:t>
      </w:r>
      <w:r>
        <w:rPr>
          <w:sz w:val="20"/>
          <w:szCs w:val="20"/>
        </w:rPr>
        <w:t>, jeśli:</w:t>
      </w:r>
    </w:p>
    <w:p w:rsidR="00DA64D5" w:rsidRDefault="00DA64D5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290"/>
      </w:tblGrid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left="207" w:right="19" w:hanging="207"/>
              <w:jc w:val="righ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wieloetapowąsytuacjęzadaniowąilustrujedrzewkiem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w sytuacjizadaniowejbada, ile jest możliwościwyboru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rozwiązujezadanianietrudniejszeniż: ile jest możliwychwynikówlosowanialiczbdwucyfrowych o różnychcyfrach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pPr>
              <w:autoSpaceDE w:val="0"/>
            </w:pPr>
            <w:r>
              <w:rPr>
                <w:sz w:val="20"/>
                <w:szCs w:val="20"/>
              </w:rPr>
              <w:t>stosujeregułydodawaniaimnożenia do zliczania par elementów w sytuacjachwymagającychrozważeniawieluprzypadków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obliczaprawdopodobieństwazdarzeń w doświadczeniachpolegającychnarzuciedwiemakostkamilublosowaniudwóchelementówzezwracaniem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wyznaczazbioryobiektów, analizuje je iustalaliczbęobiektów o danejwłasności (w skomplikowanychprzypadkach)</w:t>
            </w:r>
          </w:p>
        </w:tc>
      </w:tr>
      <w:tr w:rsidR="00DA64D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D5" w:rsidRDefault="004E5C2A">
            <w:pPr>
              <w:widowControl w:val="0"/>
              <w:autoSpaceDE w:val="0"/>
              <w:spacing w:line="242" w:lineRule="auto"/>
              <w:ind w:right="19"/>
              <w:jc w:val="righ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D5" w:rsidRDefault="004E5C2A">
            <w:r>
              <w:rPr>
                <w:sz w:val="20"/>
                <w:szCs w:val="20"/>
              </w:rPr>
              <w:t>przeprowadzadoświadczenialosowepolegającenarzuciekostkąwielościennąlublosowaniukulispośródzestawukul, analizuje je iobliczaprawdopodobieństwazdarzeń w doświadczeniachlosowych</w:t>
            </w:r>
          </w:p>
        </w:tc>
      </w:tr>
    </w:tbl>
    <w:p w:rsidR="00DA64D5" w:rsidRDefault="00DA64D5">
      <w:pPr>
        <w:spacing w:line="276" w:lineRule="auto"/>
        <w:jc w:val="both"/>
        <w:rPr>
          <w:sz w:val="20"/>
          <w:szCs w:val="20"/>
        </w:rPr>
      </w:pPr>
    </w:p>
    <w:p w:rsidR="004E5C2A" w:rsidRDefault="004E5C2A" w:rsidP="004E5C2A">
      <w:pPr>
        <w:spacing w:line="276" w:lineRule="auto"/>
        <w:jc w:val="both"/>
      </w:pPr>
      <w:r>
        <w:rPr>
          <w:sz w:val="20"/>
          <w:szCs w:val="20"/>
        </w:rPr>
        <w:t>Uczeńotrzymujeocenę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E5C2A" w:rsidRDefault="004E5C2A" w:rsidP="004E5C2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8935"/>
      </w:tblGrid>
      <w:tr w:rsidR="004E5C2A" w:rsidTr="004E5C2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6B397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umieobliczyćliczbęmożliwychwynikówstosującwłasnemetody w nietypowychprzykładach</w:t>
            </w:r>
          </w:p>
        </w:tc>
      </w:tr>
      <w:tr w:rsidR="004E5C2A" w:rsidTr="004E5C2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C2A" w:rsidRPr="004E5C2A" w:rsidRDefault="004E5C2A" w:rsidP="00F46D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5C2A">
              <w:rPr>
                <w:sz w:val="20"/>
                <w:szCs w:val="20"/>
              </w:rPr>
              <w:t>obliczaprawdopodobieństwonietypowychzdarzeń</w:t>
            </w:r>
          </w:p>
        </w:tc>
      </w:tr>
    </w:tbl>
    <w:p w:rsidR="006B397A" w:rsidRDefault="006B397A">
      <w:pPr>
        <w:spacing w:before="120" w:after="120" w:line="276" w:lineRule="auto"/>
        <w:rPr>
          <w:b/>
          <w:bCs/>
          <w:color w:val="000000"/>
          <w:sz w:val="20"/>
          <w:szCs w:val="20"/>
        </w:rPr>
      </w:pPr>
    </w:p>
    <w:sectPr w:rsidR="006B397A" w:rsidSect="00DA64D5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-Normal">
    <w:altName w:val="Arial"/>
    <w:charset w:val="00"/>
    <w:family w:val="swiss"/>
    <w:pitch w:val="default"/>
    <w:sig w:usb0="00000000" w:usb1="00000000" w:usb2="00000000" w:usb3="00000000" w:csb0="00000000" w:csb1="00000000"/>
  </w:font>
  <w:font w:name="Humanst521EU-Italic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6B397A"/>
    <w:rsid w:val="00472330"/>
    <w:rsid w:val="004E5C2A"/>
    <w:rsid w:val="006B397A"/>
    <w:rsid w:val="00936AED"/>
    <w:rsid w:val="00AF24AE"/>
    <w:rsid w:val="00BF0393"/>
    <w:rsid w:val="00DA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D5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A64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A64D5"/>
    <w:pPr>
      <w:spacing w:after="140" w:line="288" w:lineRule="auto"/>
    </w:pPr>
  </w:style>
  <w:style w:type="paragraph" w:styleId="Lista">
    <w:name w:val="List"/>
    <w:basedOn w:val="Tekstpodstawowy"/>
    <w:rsid w:val="00DA64D5"/>
  </w:style>
  <w:style w:type="paragraph" w:styleId="Legenda">
    <w:name w:val="caption"/>
    <w:basedOn w:val="Normalny"/>
    <w:qFormat/>
    <w:rsid w:val="00DA64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A64D5"/>
    <w:pPr>
      <w:suppressLineNumbers/>
    </w:pPr>
  </w:style>
  <w:style w:type="paragraph" w:styleId="Akapitzlist">
    <w:name w:val="List Paragraph"/>
    <w:basedOn w:val="Normalny"/>
    <w:qFormat/>
    <w:rsid w:val="00DA64D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DA64D5"/>
    <w:pPr>
      <w:ind w:firstLine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\Pulpit\Wymagania%20edukacyjne%20na%20poszczeg&#243;lne%20oceny\Matematyka\Wymagania%20klasa%208%20-%20matematy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Wymagania klasa 8 - matematyka</Template>
  <TotalTime>106</TotalTime>
  <Pages>10</Pages>
  <Words>3290</Words>
  <Characters>19741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Zdulski</dc:creator>
  <cp:keywords/>
  <cp:lastModifiedBy>HP</cp:lastModifiedBy>
  <cp:revision>3</cp:revision>
  <cp:lastPrinted>1995-11-21T16:41:00Z</cp:lastPrinted>
  <dcterms:created xsi:type="dcterms:W3CDTF">2021-03-12T07:51:00Z</dcterms:created>
  <dcterms:modified xsi:type="dcterms:W3CDTF">2023-12-29T02:30:00Z</dcterms:modified>
</cp:coreProperties>
</file>